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0E74D1" w14:textId="77777777" w:rsidR="002C04E4" w:rsidRPr="002C04E4" w:rsidRDefault="002C04E4" w:rsidP="002C04E4">
      <w:pPr>
        <w:spacing w:after="0" w:line="240" w:lineRule="auto"/>
        <w:ind w:firstLine="5529"/>
        <w:rPr>
          <w:rFonts w:ascii="Times New Roman" w:hAnsi="Times New Roman" w:cs="Times New Roman"/>
          <w:sz w:val="24"/>
          <w:szCs w:val="24"/>
        </w:rPr>
      </w:pPr>
      <w:r w:rsidRPr="002C04E4">
        <w:rPr>
          <w:rFonts w:ascii="Times New Roman" w:hAnsi="Times New Roman" w:cs="Times New Roman"/>
          <w:sz w:val="24"/>
          <w:szCs w:val="24"/>
        </w:rPr>
        <w:t>2021 m.                                 d.</w:t>
      </w:r>
    </w:p>
    <w:p w14:paraId="1CA45A55" w14:textId="15D370EF" w:rsidR="002C04E4" w:rsidRPr="002C04E4" w:rsidRDefault="002C04E4" w:rsidP="002C04E4">
      <w:pPr>
        <w:spacing w:after="0" w:line="240" w:lineRule="auto"/>
        <w:ind w:left="5529"/>
        <w:rPr>
          <w:rFonts w:ascii="Times New Roman" w:hAnsi="Times New Roman" w:cs="Times New Roman"/>
          <w:sz w:val="24"/>
          <w:szCs w:val="24"/>
        </w:rPr>
      </w:pPr>
      <w:r w:rsidRPr="002C04E4">
        <w:rPr>
          <w:rFonts w:ascii="Times New Roman" w:hAnsi="Times New Roman" w:cs="Times New Roman"/>
          <w:sz w:val="24"/>
          <w:szCs w:val="24"/>
        </w:rPr>
        <w:t xml:space="preserve">paslaugų viešojo pirkimo-pardavimo   sutarties Nr. </w:t>
      </w:r>
    </w:p>
    <w:p w14:paraId="29270ED0" w14:textId="0AEDBBFA" w:rsidR="002C04E4" w:rsidRPr="002C04E4" w:rsidRDefault="002C04E4" w:rsidP="002C04E4">
      <w:pPr>
        <w:spacing w:after="0" w:line="240" w:lineRule="auto"/>
        <w:rPr>
          <w:rFonts w:ascii="Times New Roman" w:hAnsi="Times New Roman" w:cs="Times New Roman"/>
        </w:rPr>
      </w:pPr>
      <w:r w:rsidRPr="002C04E4">
        <w:rPr>
          <w:rFonts w:ascii="Times New Roman" w:hAnsi="Times New Roman" w:cs="Times New Roman"/>
          <w:sz w:val="24"/>
          <w:szCs w:val="24"/>
        </w:rPr>
        <w:t xml:space="preserve">                                                                                </w:t>
      </w:r>
      <w:r>
        <w:rPr>
          <w:rFonts w:ascii="Times New Roman" w:hAnsi="Times New Roman" w:cs="Times New Roman"/>
          <w:sz w:val="24"/>
          <w:szCs w:val="24"/>
        </w:rPr>
        <w:t xml:space="preserve">            </w:t>
      </w:r>
      <w:r w:rsidRPr="002C04E4">
        <w:rPr>
          <w:rFonts w:ascii="Times New Roman" w:hAnsi="Times New Roman" w:cs="Times New Roman"/>
          <w:sz w:val="24"/>
          <w:szCs w:val="24"/>
        </w:rPr>
        <w:t>1 priedas</w:t>
      </w:r>
    </w:p>
    <w:p w14:paraId="5A700D63" w14:textId="77777777" w:rsidR="002C04E4" w:rsidRPr="00D44760" w:rsidRDefault="002C04E4">
      <w:pPr>
        <w:spacing w:after="0" w:line="240" w:lineRule="auto"/>
      </w:pPr>
    </w:p>
    <w:tbl>
      <w:tblPr>
        <w:tblStyle w:val="Lentelstinklelis"/>
        <w:tblW w:w="5000" w:type="pct"/>
        <w:tblBorders>
          <w:top w:val="single" w:sz="4" w:space="0" w:color="5B9BD5" w:themeColor="accent1"/>
          <w:left w:val="single" w:sz="4" w:space="0" w:color="5B9BD5" w:themeColor="accent1"/>
          <w:bottom w:val="single" w:sz="4" w:space="0" w:color="5B9BD5" w:themeColor="accent1"/>
          <w:right w:val="single" w:sz="4" w:space="0" w:color="5B9BD5" w:themeColor="accent1"/>
          <w:insideH w:val="none" w:sz="0" w:space="0" w:color="auto"/>
          <w:insideV w:val="none" w:sz="0" w:space="0" w:color="auto"/>
        </w:tblBorders>
        <w:tblLook w:val="04A0" w:firstRow="1" w:lastRow="0" w:firstColumn="1" w:lastColumn="0" w:noHBand="0" w:noVBand="1"/>
      </w:tblPr>
      <w:tblGrid>
        <w:gridCol w:w="9619"/>
      </w:tblGrid>
      <w:tr w:rsidR="00D369EA" w:rsidRPr="007B004A" w14:paraId="66F5BA44" w14:textId="77777777" w:rsidTr="006263BB">
        <w:trPr>
          <w:trHeight w:val="20"/>
        </w:trPr>
        <w:tc>
          <w:tcPr>
            <w:tcW w:w="5000" w:type="pct"/>
            <w:shd w:val="clear" w:color="auto" w:fill="FFFFCC"/>
          </w:tcPr>
          <w:p w14:paraId="48E18FF9" w14:textId="6CD28C11" w:rsidR="00D369EA" w:rsidRDefault="007A1A00" w:rsidP="006263BB">
            <w:pPr>
              <w:spacing w:before="60" w:after="60"/>
              <w:jc w:val="center"/>
              <w:rPr>
                <w:rFonts w:ascii="Calibri Light" w:hAnsi="Calibri Light" w:cs="Calibri Light"/>
                <w:b/>
                <w:sz w:val="24"/>
                <w:szCs w:val="24"/>
              </w:rPr>
            </w:pPr>
            <w:r w:rsidRPr="007B25CD">
              <w:rPr>
                <w:rFonts w:ascii="Calibri Light" w:hAnsi="Calibri Light" w:cs="Calibri Light"/>
                <w:b/>
                <w:sz w:val="24"/>
                <w:szCs w:val="24"/>
              </w:rPr>
              <w:t xml:space="preserve">DOKUMENTŲ VALDYMO BENDROSIOS INFORMACINĖS SISTEMOS SUKŪRIMO IR ĮDIEGIMO PASLAUGOS </w:t>
            </w:r>
            <w:r>
              <w:rPr>
                <w:rFonts w:ascii="Calibri Light" w:hAnsi="Calibri Light" w:cs="Calibri Light"/>
                <w:b/>
                <w:sz w:val="24"/>
                <w:szCs w:val="24"/>
              </w:rPr>
              <w:t>(IRD-</w:t>
            </w:r>
            <w:r w:rsidR="00D638EB">
              <w:rPr>
                <w:rFonts w:ascii="Calibri Light" w:hAnsi="Calibri Light" w:cs="Calibri Light"/>
                <w:b/>
                <w:sz w:val="24"/>
                <w:szCs w:val="24"/>
              </w:rPr>
              <w:t>D3-6</w:t>
            </w:r>
            <w:r>
              <w:rPr>
                <w:rFonts w:ascii="Calibri Light" w:hAnsi="Calibri Light" w:cs="Calibri Light"/>
                <w:b/>
                <w:sz w:val="24"/>
                <w:szCs w:val="24"/>
              </w:rPr>
              <w:t>-</w:t>
            </w:r>
            <w:r w:rsidR="00D638EB">
              <w:rPr>
                <w:rFonts w:ascii="Calibri Light" w:hAnsi="Calibri Light" w:cs="Calibri Light"/>
                <w:b/>
                <w:sz w:val="24"/>
                <w:szCs w:val="24"/>
              </w:rPr>
              <w:t>101</w:t>
            </w:r>
            <w:r>
              <w:rPr>
                <w:rFonts w:ascii="Calibri Light" w:hAnsi="Calibri Light" w:cs="Calibri Light"/>
                <w:b/>
                <w:sz w:val="24"/>
                <w:szCs w:val="24"/>
              </w:rPr>
              <w:t>)</w:t>
            </w:r>
          </w:p>
          <w:p w14:paraId="60C94C4E" w14:textId="77777777" w:rsidR="00D369EA" w:rsidRPr="007B25CD" w:rsidRDefault="00D369EA" w:rsidP="006263BB">
            <w:pPr>
              <w:spacing w:before="60" w:after="60"/>
              <w:jc w:val="center"/>
              <w:rPr>
                <w:rFonts w:ascii="Calibri Light" w:hAnsi="Calibri Light" w:cs="Calibri Light"/>
                <w:b/>
                <w:sz w:val="24"/>
                <w:szCs w:val="24"/>
              </w:rPr>
            </w:pPr>
            <w:r w:rsidRPr="007B25CD">
              <w:rPr>
                <w:rFonts w:ascii="Calibri Light" w:hAnsi="Calibri Light" w:cs="Calibri Light"/>
                <w:b/>
                <w:caps/>
                <w:noProof/>
              </w:rPr>
              <w:drawing>
                <wp:inline distT="0" distB="0" distL="0" distR="0" wp14:anchorId="0324DC08" wp14:editId="3819CA97">
                  <wp:extent cx="2560320" cy="1280558"/>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SFIVP-I-1.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576358" cy="1288579"/>
                          </a:xfrm>
                          <a:prstGeom prst="rect">
                            <a:avLst/>
                          </a:prstGeom>
                        </pic:spPr>
                      </pic:pic>
                    </a:graphicData>
                  </a:graphic>
                </wp:inline>
              </w:drawing>
            </w:r>
          </w:p>
          <w:p w14:paraId="2581285A" w14:textId="77777777" w:rsidR="00D369EA" w:rsidRPr="007B004A" w:rsidRDefault="00D369EA" w:rsidP="006263BB">
            <w:pPr>
              <w:spacing w:line="252" w:lineRule="auto"/>
              <w:jc w:val="center"/>
              <w:rPr>
                <w:rFonts w:ascii="Calibri Light" w:hAnsi="Calibri Light" w:cs="Calibri Light"/>
                <w:b/>
              </w:rPr>
            </w:pPr>
            <w:r w:rsidRPr="007B25CD">
              <w:rPr>
                <w:rFonts w:ascii="Calibri Light" w:hAnsi="Calibri Light" w:cs="Calibri Light"/>
                <w:b/>
                <w:sz w:val="16"/>
                <w:szCs w:val="16"/>
              </w:rPr>
              <w:t>2014–2020 metų Europos Sąjungos fondų investicijų veiksmų programos 10 prioriteto „Visuomenės poreikius atitinkantis ir pažangus viešasis valdymas“ Nr. 10.1.1-ESFA-V-913 priemonė „Valstybės institucijų ir įstaigų vidaus administravimo tobulinimas“</w:t>
            </w:r>
          </w:p>
        </w:tc>
      </w:tr>
    </w:tbl>
    <w:p w14:paraId="7BF7BE08" w14:textId="77777777" w:rsidR="00D369EA" w:rsidRDefault="00D369EA">
      <w:pPr>
        <w:spacing w:after="0" w:line="240" w:lineRule="auto"/>
      </w:pPr>
    </w:p>
    <w:tbl>
      <w:tblPr>
        <w:tblStyle w:val="affffffffc"/>
        <w:tblW w:w="9629" w:type="dxa"/>
        <w:tblInd w:w="0" w:type="dxa"/>
        <w:tblLayout w:type="fixed"/>
        <w:tblLook w:val="0400" w:firstRow="0" w:lastRow="0" w:firstColumn="0" w:lastColumn="0" w:noHBand="0" w:noVBand="1"/>
      </w:tblPr>
      <w:tblGrid>
        <w:gridCol w:w="9629"/>
      </w:tblGrid>
      <w:tr w:rsidR="00EE5FD6" w14:paraId="0978FA37" w14:textId="77777777">
        <w:tc>
          <w:tcPr>
            <w:tcW w:w="9629" w:type="dxa"/>
            <w:tcMar>
              <w:top w:w="100" w:type="dxa"/>
              <w:left w:w="100" w:type="dxa"/>
              <w:bottom w:w="100" w:type="dxa"/>
              <w:right w:w="100" w:type="dxa"/>
            </w:tcMar>
          </w:tcPr>
          <w:p w14:paraId="6A42385B" w14:textId="77777777" w:rsidR="00EE5FD6" w:rsidRDefault="00081E73">
            <w:pPr>
              <w:ind w:left="360" w:hanging="360"/>
            </w:pPr>
            <w:r>
              <w:rPr>
                <w:noProof/>
                <w:color w:val="000000"/>
              </w:rPr>
              <w:drawing>
                <wp:inline distT="0" distB="0" distL="0" distR="0" wp14:anchorId="507DD8BA" wp14:editId="06F02832">
                  <wp:extent cx="1678940" cy="504825"/>
                  <wp:effectExtent l="0" t="0" r="0" b="0"/>
                  <wp:docPr id="62" name="image1.png" descr="https://lh5.googleusercontent.com/nFpG4TZepHu3G-l0ne3oD-rnyf6s-GlBoZJNYGH7J945lxnwIgup04Zf4flV6LYlP2T2FGIEq-aLZOq2ye9cYXQXei46UKKOskDhZRsHctOuF1yeVHMyelyo7U_wZChfJq7MwLVo"/>
                  <wp:cNvGraphicFramePr/>
                  <a:graphic xmlns:a="http://schemas.openxmlformats.org/drawingml/2006/main">
                    <a:graphicData uri="http://schemas.openxmlformats.org/drawingml/2006/picture">
                      <pic:pic xmlns:pic="http://schemas.openxmlformats.org/drawingml/2006/picture">
                        <pic:nvPicPr>
                          <pic:cNvPr id="0" name="image1.png" descr="https://lh5.googleusercontent.com/nFpG4TZepHu3G-l0ne3oD-rnyf6s-GlBoZJNYGH7J945lxnwIgup04Zf4flV6LYlP2T2FGIEq-aLZOq2ye9cYXQXei46UKKOskDhZRsHctOuF1yeVHMyelyo7U_wZChfJq7MwLVo"/>
                          <pic:cNvPicPr preferRelativeResize="0"/>
                        </pic:nvPicPr>
                        <pic:blipFill>
                          <a:blip r:embed="rId10"/>
                          <a:srcRect/>
                          <a:stretch>
                            <a:fillRect/>
                          </a:stretch>
                        </pic:blipFill>
                        <pic:spPr>
                          <a:xfrm>
                            <a:off x="0" y="0"/>
                            <a:ext cx="1678940" cy="504825"/>
                          </a:xfrm>
                          <a:prstGeom prst="rect">
                            <a:avLst/>
                          </a:prstGeom>
                          <a:ln/>
                        </pic:spPr>
                      </pic:pic>
                    </a:graphicData>
                  </a:graphic>
                </wp:inline>
              </w:drawing>
            </w:r>
            <w:r>
              <w:rPr>
                <w:noProof/>
                <w:color w:val="000000"/>
              </w:rPr>
              <w:drawing>
                <wp:inline distT="0" distB="0" distL="0" distR="0" wp14:anchorId="4642CAB9" wp14:editId="0B67FCC4">
                  <wp:extent cx="3869055" cy="887095"/>
                  <wp:effectExtent l="0" t="0" r="0" b="0"/>
                  <wp:docPr id="64" name="image3.png" descr="https://lh6.googleusercontent.com/INE2ROwHxGkhcwm71cm4zfZvw6HAmGM72gpuJ5XYz2JmQ2ecBCsgFL4Ly16ahLmx5_8rTPC5SypKsh94o8tAdURRCQAuI4w6P5Jlwy9CjN8I5AQfdVyRCcR5we3zmZhMMxgpoAD5"/>
                  <wp:cNvGraphicFramePr/>
                  <a:graphic xmlns:a="http://schemas.openxmlformats.org/drawingml/2006/main">
                    <a:graphicData uri="http://schemas.openxmlformats.org/drawingml/2006/picture">
                      <pic:pic xmlns:pic="http://schemas.openxmlformats.org/drawingml/2006/picture">
                        <pic:nvPicPr>
                          <pic:cNvPr id="0" name="image3.png" descr="https://lh6.googleusercontent.com/INE2ROwHxGkhcwm71cm4zfZvw6HAmGM72gpuJ5XYz2JmQ2ecBCsgFL4Ly16ahLmx5_8rTPC5SypKsh94o8tAdURRCQAuI4w6P5Jlwy9CjN8I5AQfdVyRCcR5we3zmZhMMxgpoAD5"/>
                          <pic:cNvPicPr preferRelativeResize="0"/>
                        </pic:nvPicPr>
                        <pic:blipFill>
                          <a:blip r:embed="rId11"/>
                          <a:srcRect/>
                          <a:stretch>
                            <a:fillRect/>
                          </a:stretch>
                        </pic:blipFill>
                        <pic:spPr>
                          <a:xfrm>
                            <a:off x="0" y="0"/>
                            <a:ext cx="3869055" cy="887095"/>
                          </a:xfrm>
                          <a:prstGeom prst="rect">
                            <a:avLst/>
                          </a:prstGeom>
                          <a:ln/>
                        </pic:spPr>
                      </pic:pic>
                    </a:graphicData>
                  </a:graphic>
                </wp:inline>
              </w:drawing>
            </w:r>
          </w:p>
        </w:tc>
      </w:tr>
    </w:tbl>
    <w:p w14:paraId="0123CCD4" w14:textId="77777777" w:rsidR="00EE5FD6" w:rsidRDefault="00081E73">
      <w:pPr>
        <w:spacing w:after="0" w:line="240" w:lineRule="auto"/>
      </w:pPr>
      <w:r>
        <w:br/>
      </w:r>
      <w:r>
        <w:br/>
      </w:r>
      <w:r>
        <w:br/>
      </w:r>
      <w:r>
        <w:br/>
      </w:r>
    </w:p>
    <w:p w14:paraId="55758102" w14:textId="77777777" w:rsidR="00EE5FD6" w:rsidRDefault="00081E73" w:rsidP="002F781A">
      <w:pPr>
        <w:pBdr>
          <w:top w:val="nil"/>
          <w:left w:val="nil"/>
          <w:bottom w:val="nil"/>
          <w:right w:val="nil"/>
          <w:between w:val="nil"/>
        </w:pBdr>
        <w:spacing w:after="0" w:line="240" w:lineRule="auto"/>
        <w:jc w:val="center"/>
        <w:rPr>
          <w:color w:val="2E75B5"/>
          <w:sz w:val="52"/>
          <w:szCs w:val="52"/>
        </w:rPr>
      </w:pPr>
      <w:r>
        <w:rPr>
          <w:color w:val="2E75B5"/>
          <w:sz w:val="52"/>
          <w:szCs w:val="52"/>
        </w:rPr>
        <w:t xml:space="preserve">DOKUMENTŲ VALDYMO BENDROSIOS INFORMACINĖS SISTEMOS SUKŪRIMO IR ĮDIEGIMO PASLAUGŲ </w:t>
      </w:r>
      <w:r>
        <w:rPr>
          <w:color w:val="2E75B5"/>
          <w:sz w:val="52"/>
          <w:szCs w:val="52"/>
        </w:rPr>
        <w:br/>
        <w:t>TECHNINĖ SPECIFIKACIJA</w:t>
      </w:r>
    </w:p>
    <w:p w14:paraId="17E31913" w14:textId="77777777" w:rsidR="00EE5FD6" w:rsidRDefault="00081E73">
      <w:pPr>
        <w:spacing w:after="0" w:line="240" w:lineRule="auto"/>
      </w:pPr>
      <w:r>
        <w:br w:type="page"/>
      </w:r>
    </w:p>
    <w:p w14:paraId="7E45A9B1" w14:textId="77777777" w:rsidR="00EE5FD6" w:rsidRDefault="00081E73" w:rsidP="00081E73">
      <w:pPr>
        <w:pStyle w:val="Antrat1"/>
      </w:pPr>
      <w:bookmarkStart w:id="0" w:name="_Toc40476674"/>
      <w:r>
        <w:lastRenderedPageBreak/>
        <w:t>TURINYS</w:t>
      </w:r>
      <w:bookmarkEnd w:id="0"/>
    </w:p>
    <w:bookmarkStart w:id="1" w:name="_heading=h.3cqmetx" w:colFirst="0" w:colLast="0" w:displacedByCustomXml="next"/>
    <w:bookmarkEnd w:id="1" w:displacedByCustomXml="next"/>
    <w:sdt>
      <w:sdtPr>
        <w:id w:val="-1635244768"/>
        <w:docPartObj>
          <w:docPartGallery w:val="Table of Contents"/>
          <w:docPartUnique/>
        </w:docPartObj>
      </w:sdtPr>
      <w:sdtEndPr/>
      <w:sdtContent>
        <w:p w14:paraId="518BE98E" w14:textId="77777777" w:rsidR="00D369EA" w:rsidRDefault="00081E73">
          <w:pPr>
            <w:pStyle w:val="Turinys1"/>
            <w:tabs>
              <w:tab w:val="right" w:leader="dot" w:pos="9619"/>
            </w:tabs>
            <w:rPr>
              <w:rFonts w:asciiTheme="minorHAnsi" w:eastAsiaTheme="minorEastAsia" w:hAnsiTheme="minorHAnsi" w:cstheme="minorBidi"/>
              <w:noProof/>
            </w:rPr>
          </w:pPr>
          <w:r>
            <w:fldChar w:fldCharType="begin"/>
          </w:r>
          <w:r>
            <w:instrText xml:space="preserve"> TOC \h \u \z </w:instrText>
          </w:r>
          <w:r>
            <w:fldChar w:fldCharType="separate"/>
          </w:r>
          <w:hyperlink w:anchor="_Toc40476674" w:history="1">
            <w:r w:rsidR="00D369EA" w:rsidRPr="00061475">
              <w:rPr>
                <w:rStyle w:val="Hipersaitas"/>
                <w:noProof/>
              </w:rPr>
              <w:t>TURINYS</w:t>
            </w:r>
            <w:r w:rsidR="00D369EA">
              <w:rPr>
                <w:noProof/>
                <w:webHidden/>
              </w:rPr>
              <w:tab/>
            </w:r>
            <w:r w:rsidR="00D369EA">
              <w:rPr>
                <w:noProof/>
                <w:webHidden/>
              </w:rPr>
              <w:fldChar w:fldCharType="begin"/>
            </w:r>
            <w:r w:rsidR="00D369EA">
              <w:rPr>
                <w:noProof/>
                <w:webHidden/>
              </w:rPr>
              <w:instrText xml:space="preserve"> PAGEREF _Toc40476674 \h </w:instrText>
            </w:r>
            <w:r w:rsidR="00D369EA">
              <w:rPr>
                <w:noProof/>
                <w:webHidden/>
              </w:rPr>
            </w:r>
            <w:r w:rsidR="00D369EA">
              <w:rPr>
                <w:noProof/>
                <w:webHidden/>
              </w:rPr>
              <w:fldChar w:fldCharType="separate"/>
            </w:r>
            <w:r w:rsidR="000E3480">
              <w:rPr>
                <w:noProof/>
                <w:webHidden/>
              </w:rPr>
              <w:t>2</w:t>
            </w:r>
            <w:r w:rsidR="00D369EA">
              <w:rPr>
                <w:noProof/>
                <w:webHidden/>
              </w:rPr>
              <w:fldChar w:fldCharType="end"/>
            </w:r>
          </w:hyperlink>
        </w:p>
        <w:p w14:paraId="7F8BC8F8" w14:textId="77777777" w:rsidR="00D369EA" w:rsidRDefault="009F5980">
          <w:pPr>
            <w:pStyle w:val="Turinys1"/>
            <w:tabs>
              <w:tab w:val="left" w:pos="440"/>
              <w:tab w:val="right" w:leader="dot" w:pos="9619"/>
            </w:tabs>
            <w:rPr>
              <w:rFonts w:asciiTheme="minorHAnsi" w:eastAsiaTheme="minorEastAsia" w:hAnsiTheme="minorHAnsi" w:cstheme="minorBidi"/>
              <w:noProof/>
            </w:rPr>
          </w:pPr>
          <w:hyperlink w:anchor="_Toc40476675" w:history="1">
            <w:r w:rsidR="00D369EA" w:rsidRPr="00061475">
              <w:rPr>
                <w:rStyle w:val="Hipersaitas"/>
                <w:noProof/>
              </w:rPr>
              <w:t>1.</w:t>
            </w:r>
            <w:r w:rsidR="00D369EA">
              <w:rPr>
                <w:rFonts w:asciiTheme="minorHAnsi" w:eastAsiaTheme="minorEastAsia" w:hAnsiTheme="minorHAnsi" w:cstheme="minorBidi"/>
                <w:noProof/>
              </w:rPr>
              <w:tab/>
            </w:r>
            <w:r w:rsidR="00D369EA" w:rsidRPr="00061475">
              <w:rPr>
                <w:rStyle w:val="Hipersaitas"/>
                <w:noProof/>
              </w:rPr>
              <w:t>SĄVOKŲ IR SUTRUMPINIMŲ RODYKLĖ</w:t>
            </w:r>
            <w:r w:rsidR="00D369EA">
              <w:rPr>
                <w:noProof/>
                <w:webHidden/>
              </w:rPr>
              <w:tab/>
            </w:r>
            <w:r w:rsidR="00D369EA">
              <w:rPr>
                <w:noProof/>
                <w:webHidden/>
              </w:rPr>
              <w:fldChar w:fldCharType="begin"/>
            </w:r>
            <w:r w:rsidR="00D369EA">
              <w:rPr>
                <w:noProof/>
                <w:webHidden/>
              </w:rPr>
              <w:instrText xml:space="preserve"> PAGEREF _Toc40476675 \h </w:instrText>
            </w:r>
            <w:r w:rsidR="00D369EA">
              <w:rPr>
                <w:noProof/>
                <w:webHidden/>
              </w:rPr>
            </w:r>
            <w:r w:rsidR="00D369EA">
              <w:rPr>
                <w:noProof/>
                <w:webHidden/>
              </w:rPr>
              <w:fldChar w:fldCharType="separate"/>
            </w:r>
            <w:r w:rsidR="000E3480">
              <w:rPr>
                <w:noProof/>
                <w:webHidden/>
              </w:rPr>
              <w:t>4</w:t>
            </w:r>
            <w:r w:rsidR="00D369EA">
              <w:rPr>
                <w:noProof/>
                <w:webHidden/>
              </w:rPr>
              <w:fldChar w:fldCharType="end"/>
            </w:r>
          </w:hyperlink>
        </w:p>
        <w:p w14:paraId="30A9D0E0" w14:textId="77777777" w:rsidR="00D369EA" w:rsidRDefault="009F5980">
          <w:pPr>
            <w:pStyle w:val="Turinys1"/>
            <w:tabs>
              <w:tab w:val="left" w:pos="440"/>
              <w:tab w:val="right" w:leader="dot" w:pos="9619"/>
            </w:tabs>
            <w:rPr>
              <w:rFonts w:asciiTheme="minorHAnsi" w:eastAsiaTheme="minorEastAsia" w:hAnsiTheme="minorHAnsi" w:cstheme="minorBidi"/>
              <w:noProof/>
            </w:rPr>
          </w:pPr>
          <w:hyperlink w:anchor="_Toc40476676" w:history="1">
            <w:r w:rsidR="00D369EA" w:rsidRPr="00061475">
              <w:rPr>
                <w:rStyle w:val="Hipersaitas"/>
                <w:noProof/>
              </w:rPr>
              <w:t>2.</w:t>
            </w:r>
            <w:r w:rsidR="00D369EA">
              <w:rPr>
                <w:rFonts w:asciiTheme="minorHAnsi" w:eastAsiaTheme="minorEastAsia" w:hAnsiTheme="minorHAnsi" w:cstheme="minorBidi"/>
                <w:noProof/>
              </w:rPr>
              <w:tab/>
            </w:r>
            <w:r w:rsidR="00D369EA" w:rsidRPr="00061475">
              <w:rPr>
                <w:rStyle w:val="Hipersaitas"/>
                <w:noProof/>
              </w:rPr>
              <w:t>ĮVADAS</w:t>
            </w:r>
            <w:r w:rsidR="00D369EA">
              <w:rPr>
                <w:noProof/>
                <w:webHidden/>
              </w:rPr>
              <w:tab/>
            </w:r>
            <w:r w:rsidR="00D369EA">
              <w:rPr>
                <w:noProof/>
                <w:webHidden/>
              </w:rPr>
              <w:fldChar w:fldCharType="begin"/>
            </w:r>
            <w:r w:rsidR="00D369EA">
              <w:rPr>
                <w:noProof/>
                <w:webHidden/>
              </w:rPr>
              <w:instrText xml:space="preserve"> PAGEREF _Toc40476676 \h </w:instrText>
            </w:r>
            <w:r w:rsidR="00D369EA">
              <w:rPr>
                <w:noProof/>
                <w:webHidden/>
              </w:rPr>
            </w:r>
            <w:r w:rsidR="00D369EA">
              <w:rPr>
                <w:noProof/>
                <w:webHidden/>
              </w:rPr>
              <w:fldChar w:fldCharType="separate"/>
            </w:r>
            <w:r w:rsidR="000E3480">
              <w:rPr>
                <w:noProof/>
                <w:webHidden/>
              </w:rPr>
              <w:t>5</w:t>
            </w:r>
            <w:r w:rsidR="00D369EA">
              <w:rPr>
                <w:noProof/>
                <w:webHidden/>
              </w:rPr>
              <w:fldChar w:fldCharType="end"/>
            </w:r>
          </w:hyperlink>
        </w:p>
        <w:p w14:paraId="7DBEE1BC" w14:textId="77777777" w:rsidR="00D369EA" w:rsidRDefault="009F5980">
          <w:pPr>
            <w:pStyle w:val="Turinys2"/>
            <w:tabs>
              <w:tab w:val="left" w:pos="880"/>
              <w:tab w:val="right" w:leader="dot" w:pos="9619"/>
            </w:tabs>
            <w:rPr>
              <w:rFonts w:asciiTheme="minorHAnsi" w:eastAsiaTheme="minorEastAsia" w:hAnsiTheme="minorHAnsi" w:cstheme="minorBidi"/>
              <w:noProof/>
            </w:rPr>
          </w:pPr>
          <w:hyperlink w:anchor="_Toc40476677" w:history="1">
            <w:r w:rsidR="00D369EA" w:rsidRPr="00061475">
              <w:rPr>
                <w:rStyle w:val="Hipersaitas"/>
                <w:noProof/>
              </w:rPr>
              <w:t>2.1.</w:t>
            </w:r>
            <w:r w:rsidR="00D369EA">
              <w:rPr>
                <w:rFonts w:asciiTheme="minorHAnsi" w:eastAsiaTheme="minorEastAsia" w:hAnsiTheme="minorHAnsi" w:cstheme="minorBidi"/>
                <w:noProof/>
              </w:rPr>
              <w:tab/>
            </w:r>
            <w:r w:rsidR="00D369EA" w:rsidRPr="00061475">
              <w:rPr>
                <w:rStyle w:val="Hipersaitas"/>
                <w:noProof/>
              </w:rPr>
              <w:t>PERKANČIOJI ORGANIZACIJA</w:t>
            </w:r>
            <w:r w:rsidR="00D369EA">
              <w:rPr>
                <w:noProof/>
                <w:webHidden/>
              </w:rPr>
              <w:tab/>
            </w:r>
            <w:r w:rsidR="00D369EA">
              <w:rPr>
                <w:noProof/>
                <w:webHidden/>
              </w:rPr>
              <w:fldChar w:fldCharType="begin"/>
            </w:r>
            <w:r w:rsidR="00D369EA">
              <w:rPr>
                <w:noProof/>
                <w:webHidden/>
              </w:rPr>
              <w:instrText xml:space="preserve"> PAGEREF _Toc40476677 \h </w:instrText>
            </w:r>
            <w:r w:rsidR="00D369EA">
              <w:rPr>
                <w:noProof/>
                <w:webHidden/>
              </w:rPr>
            </w:r>
            <w:r w:rsidR="00D369EA">
              <w:rPr>
                <w:noProof/>
                <w:webHidden/>
              </w:rPr>
              <w:fldChar w:fldCharType="separate"/>
            </w:r>
            <w:r w:rsidR="000E3480">
              <w:rPr>
                <w:noProof/>
                <w:webHidden/>
              </w:rPr>
              <w:t>5</w:t>
            </w:r>
            <w:r w:rsidR="00D369EA">
              <w:rPr>
                <w:noProof/>
                <w:webHidden/>
              </w:rPr>
              <w:fldChar w:fldCharType="end"/>
            </w:r>
          </w:hyperlink>
        </w:p>
        <w:p w14:paraId="1EE6EAA0" w14:textId="77777777" w:rsidR="00D369EA" w:rsidRDefault="009F5980">
          <w:pPr>
            <w:pStyle w:val="Turinys2"/>
            <w:tabs>
              <w:tab w:val="left" w:pos="880"/>
              <w:tab w:val="right" w:leader="dot" w:pos="9619"/>
            </w:tabs>
            <w:rPr>
              <w:rFonts w:asciiTheme="minorHAnsi" w:eastAsiaTheme="minorEastAsia" w:hAnsiTheme="minorHAnsi" w:cstheme="minorBidi"/>
              <w:noProof/>
            </w:rPr>
          </w:pPr>
          <w:hyperlink w:anchor="_Toc40476678" w:history="1">
            <w:r w:rsidR="00D369EA" w:rsidRPr="00061475">
              <w:rPr>
                <w:rStyle w:val="Hipersaitas"/>
                <w:noProof/>
              </w:rPr>
              <w:t>2.2.</w:t>
            </w:r>
            <w:r w:rsidR="00D369EA">
              <w:rPr>
                <w:rFonts w:asciiTheme="minorHAnsi" w:eastAsiaTheme="minorEastAsia" w:hAnsiTheme="minorHAnsi" w:cstheme="minorBidi"/>
                <w:noProof/>
              </w:rPr>
              <w:tab/>
            </w:r>
            <w:r w:rsidR="00D369EA" w:rsidRPr="00061475">
              <w:rPr>
                <w:rStyle w:val="Hipersaitas"/>
                <w:noProof/>
              </w:rPr>
              <w:t>DOKUMENTŲ VALDYMO FUNKCIJŲ KONSOLIDAVIMAS</w:t>
            </w:r>
            <w:r w:rsidR="00D369EA">
              <w:rPr>
                <w:noProof/>
                <w:webHidden/>
              </w:rPr>
              <w:tab/>
            </w:r>
            <w:r w:rsidR="00D369EA">
              <w:rPr>
                <w:noProof/>
                <w:webHidden/>
              </w:rPr>
              <w:fldChar w:fldCharType="begin"/>
            </w:r>
            <w:r w:rsidR="00D369EA">
              <w:rPr>
                <w:noProof/>
                <w:webHidden/>
              </w:rPr>
              <w:instrText xml:space="preserve"> PAGEREF _Toc40476678 \h </w:instrText>
            </w:r>
            <w:r w:rsidR="00D369EA">
              <w:rPr>
                <w:noProof/>
                <w:webHidden/>
              </w:rPr>
            </w:r>
            <w:r w:rsidR="00D369EA">
              <w:rPr>
                <w:noProof/>
                <w:webHidden/>
              </w:rPr>
              <w:fldChar w:fldCharType="separate"/>
            </w:r>
            <w:r w:rsidR="000E3480">
              <w:rPr>
                <w:noProof/>
                <w:webHidden/>
              </w:rPr>
              <w:t>5</w:t>
            </w:r>
            <w:r w:rsidR="00D369EA">
              <w:rPr>
                <w:noProof/>
                <w:webHidden/>
              </w:rPr>
              <w:fldChar w:fldCharType="end"/>
            </w:r>
          </w:hyperlink>
        </w:p>
        <w:p w14:paraId="1BC3C362" w14:textId="77777777" w:rsidR="00D369EA" w:rsidRDefault="009F5980">
          <w:pPr>
            <w:pStyle w:val="Turinys2"/>
            <w:tabs>
              <w:tab w:val="left" w:pos="880"/>
              <w:tab w:val="right" w:leader="dot" w:pos="9619"/>
            </w:tabs>
            <w:rPr>
              <w:rFonts w:asciiTheme="minorHAnsi" w:eastAsiaTheme="minorEastAsia" w:hAnsiTheme="minorHAnsi" w:cstheme="minorBidi"/>
              <w:noProof/>
            </w:rPr>
          </w:pPr>
          <w:hyperlink w:anchor="_Toc40476679" w:history="1">
            <w:r w:rsidR="00D369EA" w:rsidRPr="00061475">
              <w:rPr>
                <w:rStyle w:val="Hipersaitas"/>
                <w:noProof/>
              </w:rPr>
              <w:t>2.3.</w:t>
            </w:r>
            <w:r w:rsidR="00D369EA">
              <w:rPr>
                <w:rFonts w:asciiTheme="minorHAnsi" w:eastAsiaTheme="minorEastAsia" w:hAnsiTheme="minorHAnsi" w:cstheme="minorBidi"/>
                <w:noProof/>
              </w:rPr>
              <w:tab/>
            </w:r>
            <w:r w:rsidR="00D369EA" w:rsidRPr="00061475">
              <w:rPr>
                <w:rStyle w:val="Hipersaitas"/>
                <w:noProof/>
              </w:rPr>
              <w:t>DBSIS KŪRIMO IR DIEGIMO PROJEKTO TIKSLAS</w:t>
            </w:r>
            <w:r w:rsidR="00D369EA">
              <w:rPr>
                <w:noProof/>
                <w:webHidden/>
              </w:rPr>
              <w:tab/>
            </w:r>
            <w:r w:rsidR="00D369EA">
              <w:rPr>
                <w:noProof/>
                <w:webHidden/>
              </w:rPr>
              <w:fldChar w:fldCharType="begin"/>
            </w:r>
            <w:r w:rsidR="00D369EA">
              <w:rPr>
                <w:noProof/>
                <w:webHidden/>
              </w:rPr>
              <w:instrText xml:space="preserve"> PAGEREF _Toc40476679 \h </w:instrText>
            </w:r>
            <w:r w:rsidR="00D369EA">
              <w:rPr>
                <w:noProof/>
                <w:webHidden/>
              </w:rPr>
            </w:r>
            <w:r w:rsidR="00D369EA">
              <w:rPr>
                <w:noProof/>
                <w:webHidden/>
              </w:rPr>
              <w:fldChar w:fldCharType="separate"/>
            </w:r>
            <w:r w:rsidR="000E3480">
              <w:rPr>
                <w:noProof/>
                <w:webHidden/>
              </w:rPr>
              <w:t>8</w:t>
            </w:r>
            <w:r w:rsidR="00D369EA">
              <w:rPr>
                <w:noProof/>
                <w:webHidden/>
              </w:rPr>
              <w:fldChar w:fldCharType="end"/>
            </w:r>
          </w:hyperlink>
        </w:p>
        <w:p w14:paraId="402B567A" w14:textId="77777777" w:rsidR="00D369EA" w:rsidRDefault="009F5980">
          <w:pPr>
            <w:pStyle w:val="Turinys2"/>
            <w:tabs>
              <w:tab w:val="left" w:pos="880"/>
              <w:tab w:val="right" w:leader="dot" w:pos="9619"/>
            </w:tabs>
            <w:rPr>
              <w:rFonts w:asciiTheme="minorHAnsi" w:eastAsiaTheme="minorEastAsia" w:hAnsiTheme="minorHAnsi" w:cstheme="minorBidi"/>
              <w:noProof/>
            </w:rPr>
          </w:pPr>
          <w:hyperlink w:anchor="_Toc40476680" w:history="1">
            <w:r w:rsidR="00D369EA" w:rsidRPr="00061475">
              <w:rPr>
                <w:rStyle w:val="Hipersaitas"/>
                <w:noProof/>
              </w:rPr>
              <w:t>2.4.</w:t>
            </w:r>
            <w:r w:rsidR="00D369EA">
              <w:rPr>
                <w:rFonts w:asciiTheme="minorHAnsi" w:eastAsiaTheme="minorEastAsia" w:hAnsiTheme="minorHAnsi" w:cstheme="minorBidi"/>
                <w:noProof/>
              </w:rPr>
              <w:tab/>
            </w:r>
            <w:r w:rsidR="00D369EA" w:rsidRPr="00061475">
              <w:rPr>
                <w:rStyle w:val="Hipersaitas"/>
                <w:noProof/>
              </w:rPr>
              <w:t>KOMPIUTERIZUOJAMI VEIKLOS PROCESAI</w:t>
            </w:r>
            <w:r w:rsidR="00D369EA">
              <w:rPr>
                <w:noProof/>
                <w:webHidden/>
              </w:rPr>
              <w:tab/>
            </w:r>
            <w:r w:rsidR="00D369EA">
              <w:rPr>
                <w:noProof/>
                <w:webHidden/>
              </w:rPr>
              <w:fldChar w:fldCharType="begin"/>
            </w:r>
            <w:r w:rsidR="00D369EA">
              <w:rPr>
                <w:noProof/>
                <w:webHidden/>
              </w:rPr>
              <w:instrText xml:space="preserve"> PAGEREF _Toc40476680 \h </w:instrText>
            </w:r>
            <w:r w:rsidR="00D369EA">
              <w:rPr>
                <w:noProof/>
                <w:webHidden/>
              </w:rPr>
            </w:r>
            <w:r w:rsidR="00D369EA">
              <w:rPr>
                <w:noProof/>
                <w:webHidden/>
              </w:rPr>
              <w:fldChar w:fldCharType="separate"/>
            </w:r>
            <w:r w:rsidR="000E3480">
              <w:rPr>
                <w:noProof/>
                <w:webHidden/>
              </w:rPr>
              <w:t>9</w:t>
            </w:r>
            <w:r w:rsidR="00D369EA">
              <w:rPr>
                <w:noProof/>
                <w:webHidden/>
              </w:rPr>
              <w:fldChar w:fldCharType="end"/>
            </w:r>
          </w:hyperlink>
        </w:p>
        <w:p w14:paraId="59A151EC" w14:textId="77777777" w:rsidR="00D369EA" w:rsidRDefault="009F5980">
          <w:pPr>
            <w:pStyle w:val="Turinys1"/>
            <w:tabs>
              <w:tab w:val="left" w:pos="440"/>
              <w:tab w:val="right" w:leader="dot" w:pos="9619"/>
            </w:tabs>
            <w:rPr>
              <w:rFonts w:asciiTheme="minorHAnsi" w:eastAsiaTheme="minorEastAsia" w:hAnsiTheme="minorHAnsi" w:cstheme="minorBidi"/>
              <w:noProof/>
            </w:rPr>
          </w:pPr>
          <w:hyperlink w:anchor="_Toc40476681" w:history="1">
            <w:r w:rsidR="00D369EA" w:rsidRPr="00061475">
              <w:rPr>
                <w:rStyle w:val="Hipersaitas"/>
                <w:noProof/>
              </w:rPr>
              <w:t>3.</w:t>
            </w:r>
            <w:r w:rsidR="00D369EA">
              <w:rPr>
                <w:rFonts w:asciiTheme="minorHAnsi" w:eastAsiaTheme="minorEastAsia" w:hAnsiTheme="minorHAnsi" w:cstheme="minorBidi"/>
                <w:noProof/>
              </w:rPr>
              <w:tab/>
            </w:r>
            <w:r w:rsidR="00D369EA" w:rsidRPr="00061475">
              <w:rPr>
                <w:rStyle w:val="Hipersaitas"/>
                <w:noProof/>
              </w:rPr>
              <w:t>PIRKIMO TIKSLAI</w:t>
            </w:r>
            <w:r w:rsidR="00D369EA">
              <w:rPr>
                <w:noProof/>
                <w:webHidden/>
              </w:rPr>
              <w:tab/>
            </w:r>
            <w:r w:rsidR="00D369EA">
              <w:rPr>
                <w:noProof/>
                <w:webHidden/>
              </w:rPr>
              <w:fldChar w:fldCharType="begin"/>
            </w:r>
            <w:r w:rsidR="00D369EA">
              <w:rPr>
                <w:noProof/>
                <w:webHidden/>
              </w:rPr>
              <w:instrText xml:space="preserve"> PAGEREF _Toc40476681 \h </w:instrText>
            </w:r>
            <w:r w:rsidR="00D369EA">
              <w:rPr>
                <w:noProof/>
                <w:webHidden/>
              </w:rPr>
            </w:r>
            <w:r w:rsidR="00D369EA">
              <w:rPr>
                <w:noProof/>
                <w:webHidden/>
              </w:rPr>
              <w:fldChar w:fldCharType="separate"/>
            </w:r>
            <w:r w:rsidR="000E3480">
              <w:rPr>
                <w:noProof/>
                <w:webHidden/>
              </w:rPr>
              <w:t>9</w:t>
            </w:r>
            <w:r w:rsidR="00D369EA">
              <w:rPr>
                <w:noProof/>
                <w:webHidden/>
              </w:rPr>
              <w:fldChar w:fldCharType="end"/>
            </w:r>
          </w:hyperlink>
        </w:p>
        <w:p w14:paraId="1CD0AF24" w14:textId="77777777" w:rsidR="00D369EA" w:rsidRDefault="009F5980">
          <w:pPr>
            <w:pStyle w:val="Turinys2"/>
            <w:tabs>
              <w:tab w:val="left" w:pos="880"/>
              <w:tab w:val="right" w:leader="dot" w:pos="9619"/>
            </w:tabs>
            <w:rPr>
              <w:rFonts w:asciiTheme="minorHAnsi" w:eastAsiaTheme="minorEastAsia" w:hAnsiTheme="minorHAnsi" w:cstheme="minorBidi"/>
              <w:noProof/>
            </w:rPr>
          </w:pPr>
          <w:hyperlink w:anchor="_Toc40476682" w:history="1">
            <w:r w:rsidR="00D369EA" w:rsidRPr="00061475">
              <w:rPr>
                <w:rStyle w:val="Hipersaitas"/>
                <w:noProof/>
              </w:rPr>
              <w:t>3.1.</w:t>
            </w:r>
            <w:r w:rsidR="00D369EA">
              <w:rPr>
                <w:rFonts w:asciiTheme="minorHAnsi" w:eastAsiaTheme="minorEastAsia" w:hAnsiTheme="minorHAnsi" w:cstheme="minorBidi"/>
                <w:noProof/>
              </w:rPr>
              <w:tab/>
            </w:r>
            <w:r w:rsidR="00D369EA" w:rsidRPr="00061475">
              <w:rPr>
                <w:rStyle w:val="Hipersaitas"/>
                <w:noProof/>
              </w:rPr>
              <w:t>PIRKIMO OBJEKTAS</w:t>
            </w:r>
            <w:r w:rsidR="00D369EA">
              <w:rPr>
                <w:noProof/>
                <w:webHidden/>
              </w:rPr>
              <w:tab/>
            </w:r>
            <w:r w:rsidR="00D369EA">
              <w:rPr>
                <w:noProof/>
                <w:webHidden/>
              </w:rPr>
              <w:fldChar w:fldCharType="begin"/>
            </w:r>
            <w:r w:rsidR="00D369EA">
              <w:rPr>
                <w:noProof/>
                <w:webHidden/>
              </w:rPr>
              <w:instrText xml:space="preserve"> PAGEREF _Toc40476682 \h </w:instrText>
            </w:r>
            <w:r w:rsidR="00D369EA">
              <w:rPr>
                <w:noProof/>
                <w:webHidden/>
              </w:rPr>
            </w:r>
            <w:r w:rsidR="00D369EA">
              <w:rPr>
                <w:noProof/>
                <w:webHidden/>
              </w:rPr>
              <w:fldChar w:fldCharType="separate"/>
            </w:r>
            <w:r w:rsidR="000E3480">
              <w:rPr>
                <w:noProof/>
                <w:webHidden/>
              </w:rPr>
              <w:t>9</w:t>
            </w:r>
            <w:r w:rsidR="00D369EA">
              <w:rPr>
                <w:noProof/>
                <w:webHidden/>
              </w:rPr>
              <w:fldChar w:fldCharType="end"/>
            </w:r>
          </w:hyperlink>
        </w:p>
        <w:p w14:paraId="0CDBBAD8" w14:textId="77777777" w:rsidR="00D369EA" w:rsidRDefault="009F5980">
          <w:pPr>
            <w:pStyle w:val="Turinys2"/>
            <w:tabs>
              <w:tab w:val="left" w:pos="880"/>
              <w:tab w:val="right" w:leader="dot" w:pos="9619"/>
            </w:tabs>
            <w:rPr>
              <w:rFonts w:asciiTheme="minorHAnsi" w:eastAsiaTheme="minorEastAsia" w:hAnsiTheme="minorHAnsi" w:cstheme="minorBidi"/>
              <w:noProof/>
            </w:rPr>
          </w:pPr>
          <w:hyperlink w:anchor="_Toc40476683" w:history="1">
            <w:r w:rsidR="00D369EA" w:rsidRPr="00061475">
              <w:rPr>
                <w:rStyle w:val="Hipersaitas"/>
                <w:noProof/>
              </w:rPr>
              <w:t>3.2.</w:t>
            </w:r>
            <w:r w:rsidR="00D369EA">
              <w:rPr>
                <w:rFonts w:asciiTheme="minorHAnsi" w:eastAsiaTheme="minorEastAsia" w:hAnsiTheme="minorHAnsi" w:cstheme="minorBidi"/>
                <w:noProof/>
              </w:rPr>
              <w:tab/>
            </w:r>
            <w:r w:rsidR="00D369EA" w:rsidRPr="00061475">
              <w:rPr>
                <w:rStyle w:val="Hipersaitas"/>
                <w:noProof/>
              </w:rPr>
              <w:t>LAUKIAMAS REZULTATAS</w:t>
            </w:r>
            <w:r w:rsidR="00D369EA">
              <w:rPr>
                <w:noProof/>
                <w:webHidden/>
              </w:rPr>
              <w:tab/>
            </w:r>
            <w:r w:rsidR="00D369EA">
              <w:rPr>
                <w:noProof/>
                <w:webHidden/>
              </w:rPr>
              <w:fldChar w:fldCharType="begin"/>
            </w:r>
            <w:r w:rsidR="00D369EA">
              <w:rPr>
                <w:noProof/>
                <w:webHidden/>
              </w:rPr>
              <w:instrText xml:space="preserve"> PAGEREF _Toc40476683 \h </w:instrText>
            </w:r>
            <w:r w:rsidR="00D369EA">
              <w:rPr>
                <w:noProof/>
                <w:webHidden/>
              </w:rPr>
            </w:r>
            <w:r w:rsidR="00D369EA">
              <w:rPr>
                <w:noProof/>
                <w:webHidden/>
              </w:rPr>
              <w:fldChar w:fldCharType="separate"/>
            </w:r>
            <w:r w:rsidR="000E3480">
              <w:rPr>
                <w:noProof/>
                <w:webHidden/>
              </w:rPr>
              <w:t>19</w:t>
            </w:r>
            <w:r w:rsidR="00D369EA">
              <w:rPr>
                <w:noProof/>
                <w:webHidden/>
              </w:rPr>
              <w:fldChar w:fldCharType="end"/>
            </w:r>
          </w:hyperlink>
        </w:p>
        <w:p w14:paraId="649B9DE0" w14:textId="77777777" w:rsidR="00D369EA" w:rsidRDefault="009F5980">
          <w:pPr>
            <w:pStyle w:val="Turinys1"/>
            <w:tabs>
              <w:tab w:val="left" w:pos="440"/>
              <w:tab w:val="right" w:leader="dot" w:pos="9619"/>
            </w:tabs>
            <w:rPr>
              <w:rFonts w:asciiTheme="minorHAnsi" w:eastAsiaTheme="minorEastAsia" w:hAnsiTheme="minorHAnsi" w:cstheme="minorBidi"/>
              <w:noProof/>
            </w:rPr>
          </w:pPr>
          <w:hyperlink w:anchor="_Toc40476684" w:history="1">
            <w:r w:rsidR="00D369EA" w:rsidRPr="00061475">
              <w:rPr>
                <w:rStyle w:val="Hipersaitas"/>
                <w:noProof/>
              </w:rPr>
              <w:t>4.</w:t>
            </w:r>
            <w:r w:rsidR="00D369EA">
              <w:rPr>
                <w:rFonts w:asciiTheme="minorHAnsi" w:eastAsiaTheme="minorEastAsia" w:hAnsiTheme="minorHAnsi" w:cstheme="minorBidi"/>
                <w:noProof/>
              </w:rPr>
              <w:tab/>
            </w:r>
            <w:r w:rsidR="00D369EA" w:rsidRPr="00061475">
              <w:rPr>
                <w:rStyle w:val="Hipersaitas"/>
                <w:noProof/>
              </w:rPr>
              <w:t>TEISĖS AKTŲ SĄRAŠAS</w:t>
            </w:r>
            <w:r w:rsidR="00D369EA">
              <w:rPr>
                <w:noProof/>
                <w:webHidden/>
              </w:rPr>
              <w:tab/>
            </w:r>
            <w:r w:rsidR="00D369EA">
              <w:rPr>
                <w:noProof/>
                <w:webHidden/>
              </w:rPr>
              <w:fldChar w:fldCharType="begin"/>
            </w:r>
            <w:r w:rsidR="00D369EA">
              <w:rPr>
                <w:noProof/>
                <w:webHidden/>
              </w:rPr>
              <w:instrText xml:space="preserve"> PAGEREF _Toc40476684 \h </w:instrText>
            </w:r>
            <w:r w:rsidR="00D369EA">
              <w:rPr>
                <w:noProof/>
                <w:webHidden/>
              </w:rPr>
            </w:r>
            <w:r w:rsidR="00D369EA">
              <w:rPr>
                <w:noProof/>
                <w:webHidden/>
              </w:rPr>
              <w:fldChar w:fldCharType="separate"/>
            </w:r>
            <w:r w:rsidR="000E3480">
              <w:rPr>
                <w:noProof/>
                <w:webHidden/>
              </w:rPr>
              <w:t>19</w:t>
            </w:r>
            <w:r w:rsidR="00D369EA">
              <w:rPr>
                <w:noProof/>
                <w:webHidden/>
              </w:rPr>
              <w:fldChar w:fldCharType="end"/>
            </w:r>
          </w:hyperlink>
        </w:p>
        <w:p w14:paraId="41047710" w14:textId="77777777" w:rsidR="00D369EA" w:rsidRDefault="009F5980">
          <w:pPr>
            <w:pStyle w:val="Turinys1"/>
            <w:tabs>
              <w:tab w:val="left" w:pos="440"/>
              <w:tab w:val="right" w:leader="dot" w:pos="9619"/>
            </w:tabs>
            <w:rPr>
              <w:rFonts w:asciiTheme="minorHAnsi" w:eastAsiaTheme="minorEastAsia" w:hAnsiTheme="minorHAnsi" w:cstheme="minorBidi"/>
              <w:noProof/>
            </w:rPr>
          </w:pPr>
          <w:hyperlink w:anchor="_Toc40476685" w:history="1">
            <w:r w:rsidR="00D369EA" w:rsidRPr="00061475">
              <w:rPr>
                <w:rStyle w:val="Hipersaitas"/>
                <w:noProof/>
              </w:rPr>
              <w:t>5.</w:t>
            </w:r>
            <w:r w:rsidR="00D369EA">
              <w:rPr>
                <w:rFonts w:asciiTheme="minorHAnsi" w:eastAsiaTheme="minorEastAsia" w:hAnsiTheme="minorHAnsi" w:cstheme="minorBidi"/>
                <w:noProof/>
              </w:rPr>
              <w:tab/>
            </w:r>
            <w:r w:rsidR="00D369EA" w:rsidRPr="00061475">
              <w:rPr>
                <w:rStyle w:val="Hipersaitas"/>
                <w:noProof/>
              </w:rPr>
              <w:t>FUNKCINIAI REIKALAVIMAI</w:t>
            </w:r>
            <w:r w:rsidR="00D369EA">
              <w:rPr>
                <w:noProof/>
                <w:webHidden/>
              </w:rPr>
              <w:tab/>
            </w:r>
            <w:r w:rsidR="00D369EA">
              <w:rPr>
                <w:noProof/>
                <w:webHidden/>
              </w:rPr>
              <w:fldChar w:fldCharType="begin"/>
            </w:r>
            <w:r w:rsidR="00D369EA">
              <w:rPr>
                <w:noProof/>
                <w:webHidden/>
              </w:rPr>
              <w:instrText xml:space="preserve"> PAGEREF _Toc40476685 \h </w:instrText>
            </w:r>
            <w:r w:rsidR="00D369EA">
              <w:rPr>
                <w:noProof/>
                <w:webHidden/>
              </w:rPr>
            </w:r>
            <w:r w:rsidR="00D369EA">
              <w:rPr>
                <w:noProof/>
                <w:webHidden/>
              </w:rPr>
              <w:fldChar w:fldCharType="separate"/>
            </w:r>
            <w:r w:rsidR="000E3480">
              <w:rPr>
                <w:noProof/>
                <w:webHidden/>
              </w:rPr>
              <w:t>20</w:t>
            </w:r>
            <w:r w:rsidR="00D369EA">
              <w:rPr>
                <w:noProof/>
                <w:webHidden/>
              </w:rPr>
              <w:fldChar w:fldCharType="end"/>
            </w:r>
          </w:hyperlink>
        </w:p>
        <w:p w14:paraId="63586EBC" w14:textId="77777777" w:rsidR="00D369EA" w:rsidRDefault="009F5980">
          <w:pPr>
            <w:pStyle w:val="Turinys2"/>
            <w:tabs>
              <w:tab w:val="left" w:pos="880"/>
              <w:tab w:val="right" w:leader="dot" w:pos="9619"/>
            </w:tabs>
            <w:rPr>
              <w:rFonts w:asciiTheme="minorHAnsi" w:eastAsiaTheme="minorEastAsia" w:hAnsiTheme="minorHAnsi" w:cstheme="minorBidi"/>
              <w:noProof/>
            </w:rPr>
          </w:pPr>
          <w:hyperlink w:anchor="_Toc40476686" w:history="1">
            <w:r w:rsidR="00D369EA" w:rsidRPr="00061475">
              <w:rPr>
                <w:rStyle w:val="Hipersaitas"/>
                <w:noProof/>
              </w:rPr>
              <w:t>5.1.</w:t>
            </w:r>
            <w:r w:rsidR="00D369EA">
              <w:rPr>
                <w:rFonts w:asciiTheme="minorHAnsi" w:eastAsiaTheme="minorEastAsia" w:hAnsiTheme="minorHAnsi" w:cstheme="minorBidi"/>
                <w:noProof/>
              </w:rPr>
              <w:tab/>
            </w:r>
            <w:r w:rsidR="00D369EA" w:rsidRPr="00061475">
              <w:rPr>
                <w:rStyle w:val="Hipersaitas"/>
                <w:noProof/>
              </w:rPr>
              <w:t>REIKALAVIMAI DBSIS VEIKLOS MODELIUI</w:t>
            </w:r>
            <w:r w:rsidR="00D369EA">
              <w:rPr>
                <w:noProof/>
                <w:webHidden/>
              </w:rPr>
              <w:tab/>
            </w:r>
            <w:r w:rsidR="00D369EA">
              <w:rPr>
                <w:noProof/>
                <w:webHidden/>
              </w:rPr>
              <w:fldChar w:fldCharType="begin"/>
            </w:r>
            <w:r w:rsidR="00D369EA">
              <w:rPr>
                <w:noProof/>
                <w:webHidden/>
              </w:rPr>
              <w:instrText xml:space="preserve"> PAGEREF _Toc40476686 \h </w:instrText>
            </w:r>
            <w:r w:rsidR="00D369EA">
              <w:rPr>
                <w:noProof/>
                <w:webHidden/>
              </w:rPr>
            </w:r>
            <w:r w:rsidR="00D369EA">
              <w:rPr>
                <w:noProof/>
                <w:webHidden/>
              </w:rPr>
              <w:fldChar w:fldCharType="separate"/>
            </w:r>
            <w:r w:rsidR="000E3480">
              <w:rPr>
                <w:noProof/>
                <w:webHidden/>
              </w:rPr>
              <w:t>20</w:t>
            </w:r>
            <w:r w:rsidR="00D369EA">
              <w:rPr>
                <w:noProof/>
                <w:webHidden/>
              </w:rPr>
              <w:fldChar w:fldCharType="end"/>
            </w:r>
          </w:hyperlink>
        </w:p>
        <w:p w14:paraId="529D1EE7" w14:textId="77777777" w:rsidR="00D369EA" w:rsidRDefault="009F5980">
          <w:pPr>
            <w:pStyle w:val="Turinys2"/>
            <w:tabs>
              <w:tab w:val="left" w:pos="880"/>
              <w:tab w:val="right" w:leader="dot" w:pos="9619"/>
            </w:tabs>
            <w:rPr>
              <w:rFonts w:asciiTheme="minorHAnsi" w:eastAsiaTheme="minorEastAsia" w:hAnsiTheme="minorHAnsi" w:cstheme="minorBidi"/>
              <w:noProof/>
            </w:rPr>
          </w:pPr>
          <w:hyperlink w:anchor="_Toc40476687" w:history="1">
            <w:r w:rsidR="00D369EA" w:rsidRPr="00061475">
              <w:rPr>
                <w:rStyle w:val="Hipersaitas"/>
                <w:noProof/>
              </w:rPr>
              <w:t>5.2.</w:t>
            </w:r>
            <w:r w:rsidR="00D369EA">
              <w:rPr>
                <w:rFonts w:asciiTheme="minorHAnsi" w:eastAsiaTheme="minorEastAsia" w:hAnsiTheme="minorHAnsi" w:cstheme="minorBidi"/>
                <w:noProof/>
              </w:rPr>
              <w:tab/>
            </w:r>
            <w:r w:rsidR="00D369EA" w:rsidRPr="00061475">
              <w:rPr>
                <w:rStyle w:val="Hipersaitas"/>
                <w:noProof/>
              </w:rPr>
              <w:t>BENDRIEJI DOKUMENTŲ VALDYMO REIKALAVIMAI</w:t>
            </w:r>
            <w:r w:rsidR="00D369EA">
              <w:rPr>
                <w:noProof/>
                <w:webHidden/>
              </w:rPr>
              <w:tab/>
            </w:r>
            <w:r w:rsidR="00D369EA">
              <w:rPr>
                <w:noProof/>
                <w:webHidden/>
              </w:rPr>
              <w:fldChar w:fldCharType="begin"/>
            </w:r>
            <w:r w:rsidR="00D369EA">
              <w:rPr>
                <w:noProof/>
                <w:webHidden/>
              </w:rPr>
              <w:instrText xml:space="preserve"> PAGEREF _Toc40476687 \h </w:instrText>
            </w:r>
            <w:r w:rsidR="00D369EA">
              <w:rPr>
                <w:noProof/>
                <w:webHidden/>
              </w:rPr>
            </w:r>
            <w:r w:rsidR="00D369EA">
              <w:rPr>
                <w:noProof/>
                <w:webHidden/>
              </w:rPr>
              <w:fldChar w:fldCharType="separate"/>
            </w:r>
            <w:r w:rsidR="000E3480">
              <w:rPr>
                <w:noProof/>
                <w:webHidden/>
              </w:rPr>
              <w:t>23</w:t>
            </w:r>
            <w:r w:rsidR="00D369EA">
              <w:rPr>
                <w:noProof/>
                <w:webHidden/>
              </w:rPr>
              <w:fldChar w:fldCharType="end"/>
            </w:r>
          </w:hyperlink>
        </w:p>
        <w:p w14:paraId="70B76060" w14:textId="77777777" w:rsidR="00D369EA" w:rsidRDefault="009F5980">
          <w:pPr>
            <w:pStyle w:val="Turinys2"/>
            <w:tabs>
              <w:tab w:val="left" w:pos="880"/>
              <w:tab w:val="right" w:leader="dot" w:pos="9619"/>
            </w:tabs>
            <w:rPr>
              <w:rFonts w:asciiTheme="minorHAnsi" w:eastAsiaTheme="minorEastAsia" w:hAnsiTheme="minorHAnsi" w:cstheme="minorBidi"/>
              <w:noProof/>
            </w:rPr>
          </w:pPr>
          <w:hyperlink w:anchor="_Toc40476688" w:history="1">
            <w:r w:rsidR="00D369EA" w:rsidRPr="00061475">
              <w:rPr>
                <w:rStyle w:val="Hipersaitas"/>
                <w:noProof/>
              </w:rPr>
              <w:t>5.3.</w:t>
            </w:r>
            <w:r w:rsidR="00D369EA">
              <w:rPr>
                <w:rFonts w:asciiTheme="minorHAnsi" w:eastAsiaTheme="minorEastAsia" w:hAnsiTheme="minorHAnsi" w:cstheme="minorBidi"/>
                <w:noProof/>
              </w:rPr>
              <w:tab/>
            </w:r>
            <w:r w:rsidR="00D369EA" w:rsidRPr="00061475">
              <w:rPr>
                <w:rStyle w:val="Hipersaitas"/>
                <w:noProof/>
              </w:rPr>
              <w:t>REIKALAVIMAI DOKUMENTŲ IR UŽDUOČIŲ VALDYMUI</w:t>
            </w:r>
            <w:r w:rsidR="00D369EA">
              <w:rPr>
                <w:noProof/>
                <w:webHidden/>
              </w:rPr>
              <w:tab/>
            </w:r>
            <w:r w:rsidR="00D369EA">
              <w:rPr>
                <w:noProof/>
                <w:webHidden/>
              </w:rPr>
              <w:fldChar w:fldCharType="begin"/>
            </w:r>
            <w:r w:rsidR="00D369EA">
              <w:rPr>
                <w:noProof/>
                <w:webHidden/>
              </w:rPr>
              <w:instrText xml:space="preserve"> PAGEREF _Toc40476688 \h </w:instrText>
            </w:r>
            <w:r w:rsidR="00D369EA">
              <w:rPr>
                <w:noProof/>
                <w:webHidden/>
              </w:rPr>
            </w:r>
            <w:r w:rsidR="00D369EA">
              <w:rPr>
                <w:noProof/>
                <w:webHidden/>
              </w:rPr>
              <w:fldChar w:fldCharType="separate"/>
            </w:r>
            <w:r w:rsidR="000E3480">
              <w:rPr>
                <w:noProof/>
                <w:webHidden/>
              </w:rPr>
              <w:t>28</w:t>
            </w:r>
            <w:r w:rsidR="00D369EA">
              <w:rPr>
                <w:noProof/>
                <w:webHidden/>
              </w:rPr>
              <w:fldChar w:fldCharType="end"/>
            </w:r>
          </w:hyperlink>
        </w:p>
        <w:p w14:paraId="45F9489F" w14:textId="77777777" w:rsidR="00D369EA" w:rsidRDefault="009F5980">
          <w:pPr>
            <w:pStyle w:val="Turinys3"/>
            <w:tabs>
              <w:tab w:val="left" w:pos="1320"/>
              <w:tab w:val="right" w:leader="dot" w:pos="9619"/>
            </w:tabs>
            <w:rPr>
              <w:rFonts w:asciiTheme="minorHAnsi" w:eastAsiaTheme="minorEastAsia" w:hAnsiTheme="minorHAnsi" w:cstheme="minorBidi"/>
              <w:noProof/>
            </w:rPr>
          </w:pPr>
          <w:hyperlink w:anchor="_Toc40476689" w:history="1">
            <w:r w:rsidR="00D369EA" w:rsidRPr="00061475">
              <w:rPr>
                <w:rStyle w:val="Hipersaitas"/>
                <w:noProof/>
              </w:rPr>
              <w:t>5.3.1.</w:t>
            </w:r>
            <w:r w:rsidR="00D369EA">
              <w:rPr>
                <w:rFonts w:asciiTheme="minorHAnsi" w:eastAsiaTheme="minorEastAsia" w:hAnsiTheme="minorHAnsi" w:cstheme="minorBidi"/>
                <w:noProof/>
              </w:rPr>
              <w:tab/>
            </w:r>
            <w:r w:rsidR="00D369EA" w:rsidRPr="00061475">
              <w:rPr>
                <w:rStyle w:val="Hipersaitas"/>
                <w:noProof/>
              </w:rPr>
              <w:t>GAUTŲ DOKUMENTŲ VALDYMAS</w:t>
            </w:r>
            <w:r w:rsidR="00D369EA">
              <w:rPr>
                <w:noProof/>
                <w:webHidden/>
              </w:rPr>
              <w:tab/>
            </w:r>
            <w:r w:rsidR="00D369EA">
              <w:rPr>
                <w:noProof/>
                <w:webHidden/>
              </w:rPr>
              <w:fldChar w:fldCharType="begin"/>
            </w:r>
            <w:r w:rsidR="00D369EA">
              <w:rPr>
                <w:noProof/>
                <w:webHidden/>
              </w:rPr>
              <w:instrText xml:space="preserve"> PAGEREF _Toc40476689 \h </w:instrText>
            </w:r>
            <w:r w:rsidR="00D369EA">
              <w:rPr>
                <w:noProof/>
                <w:webHidden/>
              </w:rPr>
            </w:r>
            <w:r w:rsidR="00D369EA">
              <w:rPr>
                <w:noProof/>
                <w:webHidden/>
              </w:rPr>
              <w:fldChar w:fldCharType="separate"/>
            </w:r>
            <w:r w:rsidR="000E3480">
              <w:rPr>
                <w:noProof/>
                <w:webHidden/>
              </w:rPr>
              <w:t>28</w:t>
            </w:r>
            <w:r w:rsidR="00D369EA">
              <w:rPr>
                <w:noProof/>
                <w:webHidden/>
              </w:rPr>
              <w:fldChar w:fldCharType="end"/>
            </w:r>
          </w:hyperlink>
        </w:p>
        <w:p w14:paraId="0763DE72" w14:textId="77777777" w:rsidR="00D369EA" w:rsidRDefault="009F5980">
          <w:pPr>
            <w:pStyle w:val="Turinys3"/>
            <w:tabs>
              <w:tab w:val="left" w:pos="1320"/>
              <w:tab w:val="right" w:leader="dot" w:pos="9619"/>
            </w:tabs>
            <w:rPr>
              <w:rFonts w:asciiTheme="minorHAnsi" w:eastAsiaTheme="minorEastAsia" w:hAnsiTheme="minorHAnsi" w:cstheme="minorBidi"/>
              <w:noProof/>
            </w:rPr>
          </w:pPr>
          <w:hyperlink w:anchor="_Toc40476690" w:history="1">
            <w:r w:rsidR="00D369EA" w:rsidRPr="00061475">
              <w:rPr>
                <w:rStyle w:val="Hipersaitas"/>
                <w:noProof/>
              </w:rPr>
              <w:t>5.3.2.</w:t>
            </w:r>
            <w:r w:rsidR="00D369EA">
              <w:rPr>
                <w:rFonts w:asciiTheme="minorHAnsi" w:eastAsiaTheme="minorEastAsia" w:hAnsiTheme="minorHAnsi" w:cstheme="minorBidi"/>
                <w:noProof/>
              </w:rPr>
              <w:tab/>
            </w:r>
            <w:r w:rsidR="00D369EA" w:rsidRPr="00061475">
              <w:rPr>
                <w:rStyle w:val="Hipersaitas"/>
                <w:noProof/>
              </w:rPr>
              <w:t>PAŽYMOS APIE PRIIMTUS DOKUMENTUS PARENGIMAS IR IŠSIUNTIMAS</w:t>
            </w:r>
            <w:r w:rsidR="00D369EA">
              <w:rPr>
                <w:noProof/>
                <w:webHidden/>
              </w:rPr>
              <w:tab/>
            </w:r>
            <w:r w:rsidR="00D369EA">
              <w:rPr>
                <w:noProof/>
                <w:webHidden/>
              </w:rPr>
              <w:fldChar w:fldCharType="begin"/>
            </w:r>
            <w:r w:rsidR="00D369EA">
              <w:rPr>
                <w:noProof/>
                <w:webHidden/>
              </w:rPr>
              <w:instrText xml:space="preserve"> PAGEREF _Toc40476690 \h </w:instrText>
            </w:r>
            <w:r w:rsidR="00D369EA">
              <w:rPr>
                <w:noProof/>
                <w:webHidden/>
              </w:rPr>
            </w:r>
            <w:r w:rsidR="00D369EA">
              <w:rPr>
                <w:noProof/>
                <w:webHidden/>
              </w:rPr>
              <w:fldChar w:fldCharType="separate"/>
            </w:r>
            <w:r w:rsidR="000E3480">
              <w:rPr>
                <w:noProof/>
                <w:webHidden/>
              </w:rPr>
              <w:t>31</w:t>
            </w:r>
            <w:r w:rsidR="00D369EA">
              <w:rPr>
                <w:noProof/>
                <w:webHidden/>
              </w:rPr>
              <w:fldChar w:fldCharType="end"/>
            </w:r>
          </w:hyperlink>
        </w:p>
        <w:p w14:paraId="1D59775C" w14:textId="77777777" w:rsidR="00D369EA" w:rsidRDefault="009F5980">
          <w:pPr>
            <w:pStyle w:val="Turinys3"/>
            <w:tabs>
              <w:tab w:val="left" w:pos="1320"/>
              <w:tab w:val="right" w:leader="dot" w:pos="9619"/>
            </w:tabs>
            <w:rPr>
              <w:rFonts w:asciiTheme="minorHAnsi" w:eastAsiaTheme="minorEastAsia" w:hAnsiTheme="minorHAnsi" w:cstheme="minorBidi"/>
              <w:noProof/>
            </w:rPr>
          </w:pPr>
          <w:hyperlink w:anchor="_Toc40476691" w:history="1">
            <w:r w:rsidR="00D369EA" w:rsidRPr="00061475">
              <w:rPr>
                <w:rStyle w:val="Hipersaitas"/>
                <w:noProof/>
              </w:rPr>
              <w:t>5.3.3.</w:t>
            </w:r>
            <w:r w:rsidR="00D369EA">
              <w:rPr>
                <w:rFonts w:asciiTheme="minorHAnsi" w:eastAsiaTheme="minorEastAsia" w:hAnsiTheme="minorHAnsi" w:cstheme="minorBidi"/>
                <w:noProof/>
              </w:rPr>
              <w:tab/>
            </w:r>
            <w:r w:rsidR="00D369EA" w:rsidRPr="00061475">
              <w:rPr>
                <w:rStyle w:val="Hipersaitas"/>
                <w:noProof/>
              </w:rPr>
              <w:t>POPIERINIŲ DOKUMENTŲ SKAITMENINIMAS</w:t>
            </w:r>
            <w:r w:rsidR="00D369EA">
              <w:rPr>
                <w:noProof/>
                <w:webHidden/>
              </w:rPr>
              <w:tab/>
            </w:r>
            <w:r w:rsidR="00D369EA">
              <w:rPr>
                <w:noProof/>
                <w:webHidden/>
              </w:rPr>
              <w:fldChar w:fldCharType="begin"/>
            </w:r>
            <w:r w:rsidR="00D369EA">
              <w:rPr>
                <w:noProof/>
                <w:webHidden/>
              </w:rPr>
              <w:instrText xml:space="preserve"> PAGEREF _Toc40476691 \h </w:instrText>
            </w:r>
            <w:r w:rsidR="00D369EA">
              <w:rPr>
                <w:noProof/>
                <w:webHidden/>
              </w:rPr>
            </w:r>
            <w:r w:rsidR="00D369EA">
              <w:rPr>
                <w:noProof/>
                <w:webHidden/>
              </w:rPr>
              <w:fldChar w:fldCharType="separate"/>
            </w:r>
            <w:r w:rsidR="000E3480">
              <w:rPr>
                <w:noProof/>
                <w:webHidden/>
              </w:rPr>
              <w:t>31</w:t>
            </w:r>
            <w:r w:rsidR="00D369EA">
              <w:rPr>
                <w:noProof/>
                <w:webHidden/>
              </w:rPr>
              <w:fldChar w:fldCharType="end"/>
            </w:r>
          </w:hyperlink>
        </w:p>
        <w:p w14:paraId="0C44C3E4" w14:textId="77777777" w:rsidR="00D369EA" w:rsidRDefault="009F5980">
          <w:pPr>
            <w:pStyle w:val="Turinys3"/>
            <w:tabs>
              <w:tab w:val="left" w:pos="1320"/>
              <w:tab w:val="right" w:leader="dot" w:pos="9619"/>
            </w:tabs>
            <w:rPr>
              <w:rFonts w:asciiTheme="minorHAnsi" w:eastAsiaTheme="minorEastAsia" w:hAnsiTheme="minorHAnsi" w:cstheme="minorBidi"/>
              <w:noProof/>
            </w:rPr>
          </w:pPr>
          <w:hyperlink w:anchor="_Toc40476692" w:history="1">
            <w:r w:rsidR="00D369EA" w:rsidRPr="00061475">
              <w:rPr>
                <w:rStyle w:val="Hipersaitas"/>
                <w:noProof/>
              </w:rPr>
              <w:t>5.3.4.</w:t>
            </w:r>
            <w:r w:rsidR="00D369EA">
              <w:rPr>
                <w:rFonts w:asciiTheme="minorHAnsi" w:eastAsiaTheme="minorEastAsia" w:hAnsiTheme="minorHAnsi" w:cstheme="minorBidi"/>
                <w:noProof/>
              </w:rPr>
              <w:tab/>
            </w:r>
            <w:r w:rsidR="00D369EA" w:rsidRPr="00061475">
              <w:rPr>
                <w:rStyle w:val="Hipersaitas"/>
                <w:noProof/>
              </w:rPr>
              <w:t>SUSKAITMENINTO DOKUMENTO ATVAIZDŲ OPTINIS ATPAŽINIMAS</w:t>
            </w:r>
            <w:r w:rsidR="00D369EA">
              <w:rPr>
                <w:noProof/>
                <w:webHidden/>
              </w:rPr>
              <w:tab/>
            </w:r>
            <w:r w:rsidR="00D369EA">
              <w:rPr>
                <w:noProof/>
                <w:webHidden/>
              </w:rPr>
              <w:fldChar w:fldCharType="begin"/>
            </w:r>
            <w:r w:rsidR="00D369EA">
              <w:rPr>
                <w:noProof/>
                <w:webHidden/>
              </w:rPr>
              <w:instrText xml:space="preserve"> PAGEREF _Toc40476692 \h </w:instrText>
            </w:r>
            <w:r w:rsidR="00D369EA">
              <w:rPr>
                <w:noProof/>
                <w:webHidden/>
              </w:rPr>
            </w:r>
            <w:r w:rsidR="00D369EA">
              <w:rPr>
                <w:noProof/>
                <w:webHidden/>
              </w:rPr>
              <w:fldChar w:fldCharType="separate"/>
            </w:r>
            <w:r w:rsidR="000E3480">
              <w:rPr>
                <w:noProof/>
                <w:webHidden/>
              </w:rPr>
              <w:t>32</w:t>
            </w:r>
            <w:r w:rsidR="00D369EA">
              <w:rPr>
                <w:noProof/>
                <w:webHidden/>
              </w:rPr>
              <w:fldChar w:fldCharType="end"/>
            </w:r>
          </w:hyperlink>
        </w:p>
        <w:p w14:paraId="451BAF89" w14:textId="77777777" w:rsidR="00D369EA" w:rsidRDefault="009F5980">
          <w:pPr>
            <w:pStyle w:val="Turinys3"/>
            <w:tabs>
              <w:tab w:val="left" w:pos="1320"/>
              <w:tab w:val="right" w:leader="dot" w:pos="9619"/>
            </w:tabs>
            <w:rPr>
              <w:rFonts w:asciiTheme="minorHAnsi" w:eastAsiaTheme="minorEastAsia" w:hAnsiTheme="minorHAnsi" w:cstheme="minorBidi"/>
              <w:noProof/>
            </w:rPr>
          </w:pPr>
          <w:hyperlink w:anchor="_Toc40476693" w:history="1">
            <w:r w:rsidR="00D369EA" w:rsidRPr="00061475">
              <w:rPr>
                <w:rStyle w:val="Hipersaitas"/>
                <w:noProof/>
              </w:rPr>
              <w:t>5.3.5.</w:t>
            </w:r>
            <w:r w:rsidR="00D369EA">
              <w:rPr>
                <w:rFonts w:asciiTheme="minorHAnsi" w:eastAsiaTheme="minorEastAsia" w:hAnsiTheme="minorHAnsi" w:cstheme="minorBidi"/>
                <w:noProof/>
              </w:rPr>
              <w:tab/>
            </w:r>
            <w:r w:rsidR="00D369EA" w:rsidRPr="00061475">
              <w:rPr>
                <w:rStyle w:val="Hipersaitas"/>
                <w:noProof/>
              </w:rPr>
              <w:t>DOKUMENTŲ IR UŽDUOČIŲ PASKIRSTYMAS</w:t>
            </w:r>
            <w:r w:rsidR="00D369EA">
              <w:rPr>
                <w:noProof/>
                <w:webHidden/>
              </w:rPr>
              <w:tab/>
            </w:r>
            <w:r w:rsidR="00D369EA">
              <w:rPr>
                <w:noProof/>
                <w:webHidden/>
              </w:rPr>
              <w:fldChar w:fldCharType="begin"/>
            </w:r>
            <w:r w:rsidR="00D369EA">
              <w:rPr>
                <w:noProof/>
                <w:webHidden/>
              </w:rPr>
              <w:instrText xml:space="preserve"> PAGEREF _Toc40476693 \h </w:instrText>
            </w:r>
            <w:r w:rsidR="00D369EA">
              <w:rPr>
                <w:noProof/>
                <w:webHidden/>
              </w:rPr>
            </w:r>
            <w:r w:rsidR="00D369EA">
              <w:rPr>
                <w:noProof/>
                <w:webHidden/>
              </w:rPr>
              <w:fldChar w:fldCharType="separate"/>
            </w:r>
            <w:r w:rsidR="000E3480">
              <w:rPr>
                <w:noProof/>
                <w:webHidden/>
              </w:rPr>
              <w:t>33</w:t>
            </w:r>
            <w:r w:rsidR="00D369EA">
              <w:rPr>
                <w:noProof/>
                <w:webHidden/>
              </w:rPr>
              <w:fldChar w:fldCharType="end"/>
            </w:r>
          </w:hyperlink>
        </w:p>
        <w:p w14:paraId="5229ECF7" w14:textId="77777777" w:rsidR="00D369EA" w:rsidRDefault="009F5980">
          <w:pPr>
            <w:pStyle w:val="Turinys3"/>
            <w:tabs>
              <w:tab w:val="left" w:pos="1320"/>
              <w:tab w:val="right" w:leader="dot" w:pos="9619"/>
            </w:tabs>
            <w:rPr>
              <w:rFonts w:asciiTheme="minorHAnsi" w:eastAsiaTheme="minorEastAsia" w:hAnsiTheme="minorHAnsi" w:cstheme="minorBidi"/>
              <w:noProof/>
            </w:rPr>
          </w:pPr>
          <w:hyperlink w:anchor="_Toc40476694" w:history="1">
            <w:r w:rsidR="00D369EA" w:rsidRPr="00061475">
              <w:rPr>
                <w:rStyle w:val="Hipersaitas"/>
                <w:noProof/>
              </w:rPr>
              <w:t>5.3.6.</w:t>
            </w:r>
            <w:r w:rsidR="00D369EA">
              <w:rPr>
                <w:rFonts w:asciiTheme="minorHAnsi" w:eastAsiaTheme="minorEastAsia" w:hAnsiTheme="minorHAnsi" w:cstheme="minorBidi"/>
                <w:noProof/>
              </w:rPr>
              <w:tab/>
            </w:r>
            <w:r w:rsidR="00D369EA" w:rsidRPr="00061475">
              <w:rPr>
                <w:rStyle w:val="Hipersaitas"/>
                <w:noProof/>
              </w:rPr>
              <w:t>DOKUMENTŲ IR UŽDUOČIŲ PROJEKTŲ RENGIMAS</w:t>
            </w:r>
            <w:r w:rsidR="00D369EA">
              <w:rPr>
                <w:noProof/>
                <w:webHidden/>
              </w:rPr>
              <w:tab/>
            </w:r>
            <w:r w:rsidR="00D369EA">
              <w:rPr>
                <w:noProof/>
                <w:webHidden/>
              </w:rPr>
              <w:fldChar w:fldCharType="begin"/>
            </w:r>
            <w:r w:rsidR="00D369EA">
              <w:rPr>
                <w:noProof/>
                <w:webHidden/>
              </w:rPr>
              <w:instrText xml:space="preserve"> PAGEREF _Toc40476694 \h </w:instrText>
            </w:r>
            <w:r w:rsidR="00D369EA">
              <w:rPr>
                <w:noProof/>
                <w:webHidden/>
              </w:rPr>
            </w:r>
            <w:r w:rsidR="00D369EA">
              <w:rPr>
                <w:noProof/>
                <w:webHidden/>
              </w:rPr>
              <w:fldChar w:fldCharType="separate"/>
            </w:r>
            <w:r w:rsidR="000E3480">
              <w:rPr>
                <w:noProof/>
                <w:webHidden/>
              </w:rPr>
              <w:t>34</w:t>
            </w:r>
            <w:r w:rsidR="00D369EA">
              <w:rPr>
                <w:noProof/>
                <w:webHidden/>
              </w:rPr>
              <w:fldChar w:fldCharType="end"/>
            </w:r>
          </w:hyperlink>
        </w:p>
        <w:p w14:paraId="2D74A389" w14:textId="77777777" w:rsidR="00D369EA" w:rsidRDefault="009F5980">
          <w:pPr>
            <w:pStyle w:val="Turinys3"/>
            <w:tabs>
              <w:tab w:val="left" w:pos="1320"/>
              <w:tab w:val="right" w:leader="dot" w:pos="9619"/>
            </w:tabs>
            <w:rPr>
              <w:rFonts w:asciiTheme="minorHAnsi" w:eastAsiaTheme="minorEastAsia" w:hAnsiTheme="minorHAnsi" w:cstheme="minorBidi"/>
              <w:noProof/>
            </w:rPr>
          </w:pPr>
          <w:hyperlink w:anchor="_Toc40476695" w:history="1">
            <w:r w:rsidR="00D369EA" w:rsidRPr="00061475">
              <w:rPr>
                <w:rStyle w:val="Hipersaitas"/>
                <w:noProof/>
              </w:rPr>
              <w:t>5.3.7.</w:t>
            </w:r>
            <w:r w:rsidR="00D369EA">
              <w:rPr>
                <w:rFonts w:asciiTheme="minorHAnsi" w:eastAsiaTheme="minorEastAsia" w:hAnsiTheme="minorHAnsi" w:cstheme="minorBidi"/>
                <w:noProof/>
              </w:rPr>
              <w:tab/>
            </w:r>
            <w:r w:rsidR="00D369EA" w:rsidRPr="00061475">
              <w:rPr>
                <w:rStyle w:val="Hipersaitas"/>
                <w:noProof/>
              </w:rPr>
              <w:t>DOKUMENTŲ PROJEKTŲ DERINIMAS, PASIRAŠYMAS IR REGISTRAVIMAS</w:t>
            </w:r>
            <w:r w:rsidR="00D369EA">
              <w:rPr>
                <w:noProof/>
                <w:webHidden/>
              </w:rPr>
              <w:tab/>
            </w:r>
            <w:r w:rsidR="00D369EA">
              <w:rPr>
                <w:noProof/>
                <w:webHidden/>
              </w:rPr>
              <w:fldChar w:fldCharType="begin"/>
            </w:r>
            <w:r w:rsidR="00D369EA">
              <w:rPr>
                <w:noProof/>
                <w:webHidden/>
              </w:rPr>
              <w:instrText xml:space="preserve"> PAGEREF _Toc40476695 \h </w:instrText>
            </w:r>
            <w:r w:rsidR="00D369EA">
              <w:rPr>
                <w:noProof/>
                <w:webHidden/>
              </w:rPr>
            </w:r>
            <w:r w:rsidR="00D369EA">
              <w:rPr>
                <w:noProof/>
                <w:webHidden/>
              </w:rPr>
              <w:fldChar w:fldCharType="separate"/>
            </w:r>
            <w:r w:rsidR="000E3480">
              <w:rPr>
                <w:noProof/>
                <w:webHidden/>
              </w:rPr>
              <w:t>35</w:t>
            </w:r>
            <w:r w:rsidR="00D369EA">
              <w:rPr>
                <w:noProof/>
                <w:webHidden/>
              </w:rPr>
              <w:fldChar w:fldCharType="end"/>
            </w:r>
          </w:hyperlink>
        </w:p>
        <w:p w14:paraId="6EB29682" w14:textId="77777777" w:rsidR="00D369EA" w:rsidRDefault="009F5980">
          <w:pPr>
            <w:pStyle w:val="Turinys3"/>
            <w:tabs>
              <w:tab w:val="left" w:pos="1320"/>
              <w:tab w:val="right" w:leader="dot" w:pos="9619"/>
            </w:tabs>
            <w:rPr>
              <w:rFonts w:asciiTheme="minorHAnsi" w:eastAsiaTheme="minorEastAsia" w:hAnsiTheme="minorHAnsi" w:cstheme="minorBidi"/>
              <w:noProof/>
            </w:rPr>
          </w:pPr>
          <w:hyperlink w:anchor="_Toc40476696" w:history="1">
            <w:r w:rsidR="00D369EA" w:rsidRPr="00061475">
              <w:rPr>
                <w:rStyle w:val="Hipersaitas"/>
                <w:noProof/>
              </w:rPr>
              <w:t>5.3.8.</w:t>
            </w:r>
            <w:r w:rsidR="00D369EA">
              <w:rPr>
                <w:rFonts w:asciiTheme="minorHAnsi" w:eastAsiaTheme="minorEastAsia" w:hAnsiTheme="minorHAnsi" w:cstheme="minorBidi"/>
                <w:noProof/>
              </w:rPr>
              <w:tab/>
            </w:r>
            <w:r w:rsidR="00D369EA" w:rsidRPr="00061475">
              <w:rPr>
                <w:rStyle w:val="Hipersaitas"/>
                <w:noProof/>
              </w:rPr>
              <w:t>DOKUMENTŲ SIUNTIMAS</w:t>
            </w:r>
            <w:r w:rsidR="00D369EA">
              <w:rPr>
                <w:noProof/>
                <w:webHidden/>
              </w:rPr>
              <w:tab/>
            </w:r>
            <w:r w:rsidR="00D369EA">
              <w:rPr>
                <w:noProof/>
                <w:webHidden/>
              </w:rPr>
              <w:fldChar w:fldCharType="begin"/>
            </w:r>
            <w:r w:rsidR="00D369EA">
              <w:rPr>
                <w:noProof/>
                <w:webHidden/>
              </w:rPr>
              <w:instrText xml:space="preserve"> PAGEREF _Toc40476696 \h </w:instrText>
            </w:r>
            <w:r w:rsidR="00D369EA">
              <w:rPr>
                <w:noProof/>
                <w:webHidden/>
              </w:rPr>
            </w:r>
            <w:r w:rsidR="00D369EA">
              <w:rPr>
                <w:noProof/>
                <w:webHidden/>
              </w:rPr>
              <w:fldChar w:fldCharType="separate"/>
            </w:r>
            <w:r w:rsidR="000E3480">
              <w:rPr>
                <w:noProof/>
                <w:webHidden/>
              </w:rPr>
              <w:t>38</w:t>
            </w:r>
            <w:r w:rsidR="00D369EA">
              <w:rPr>
                <w:noProof/>
                <w:webHidden/>
              </w:rPr>
              <w:fldChar w:fldCharType="end"/>
            </w:r>
          </w:hyperlink>
        </w:p>
        <w:p w14:paraId="5444EDF7" w14:textId="77777777" w:rsidR="00D369EA" w:rsidRDefault="009F5980">
          <w:pPr>
            <w:pStyle w:val="Turinys3"/>
            <w:tabs>
              <w:tab w:val="left" w:pos="1320"/>
              <w:tab w:val="right" w:leader="dot" w:pos="9619"/>
            </w:tabs>
            <w:rPr>
              <w:rFonts w:asciiTheme="minorHAnsi" w:eastAsiaTheme="minorEastAsia" w:hAnsiTheme="minorHAnsi" w:cstheme="minorBidi"/>
              <w:noProof/>
            </w:rPr>
          </w:pPr>
          <w:hyperlink w:anchor="_Toc40476697" w:history="1">
            <w:r w:rsidR="00D369EA" w:rsidRPr="00061475">
              <w:rPr>
                <w:rStyle w:val="Hipersaitas"/>
                <w:noProof/>
              </w:rPr>
              <w:t>5.3.9.</w:t>
            </w:r>
            <w:r w:rsidR="00D369EA">
              <w:rPr>
                <w:rFonts w:asciiTheme="minorHAnsi" w:eastAsiaTheme="minorEastAsia" w:hAnsiTheme="minorHAnsi" w:cstheme="minorBidi"/>
                <w:noProof/>
              </w:rPr>
              <w:tab/>
            </w:r>
            <w:r w:rsidR="00D369EA" w:rsidRPr="00061475">
              <w:rPr>
                <w:rStyle w:val="Hipersaitas"/>
                <w:noProof/>
              </w:rPr>
              <w:t>UŽDUOČIŲ VALDYMAS</w:t>
            </w:r>
            <w:r w:rsidR="00D369EA">
              <w:rPr>
                <w:noProof/>
                <w:webHidden/>
              </w:rPr>
              <w:tab/>
            </w:r>
            <w:r w:rsidR="00D369EA">
              <w:rPr>
                <w:noProof/>
                <w:webHidden/>
              </w:rPr>
              <w:fldChar w:fldCharType="begin"/>
            </w:r>
            <w:r w:rsidR="00D369EA">
              <w:rPr>
                <w:noProof/>
                <w:webHidden/>
              </w:rPr>
              <w:instrText xml:space="preserve"> PAGEREF _Toc40476697 \h </w:instrText>
            </w:r>
            <w:r w:rsidR="00D369EA">
              <w:rPr>
                <w:noProof/>
                <w:webHidden/>
              </w:rPr>
            </w:r>
            <w:r w:rsidR="00D369EA">
              <w:rPr>
                <w:noProof/>
                <w:webHidden/>
              </w:rPr>
              <w:fldChar w:fldCharType="separate"/>
            </w:r>
            <w:r w:rsidR="000E3480">
              <w:rPr>
                <w:noProof/>
                <w:webHidden/>
              </w:rPr>
              <w:t>39</w:t>
            </w:r>
            <w:r w:rsidR="00D369EA">
              <w:rPr>
                <w:noProof/>
                <w:webHidden/>
              </w:rPr>
              <w:fldChar w:fldCharType="end"/>
            </w:r>
          </w:hyperlink>
        </w:p>
        <w:p w14:paraId="7369F691" w14:textId="77777777" w:rsidR="00D369EA" w:rsidRDefault="009F5980">
          <w:pPr>
            <w:pStyle w:val="Turinys3"/>
            <w:tabs>
              <w:tab w:val="left" w:pos="1320"/>
              <w:tab w:val="right" w:leader="dot" w:pos="9619"/>
            </w:tabs>
            <w:rPr>
              <w:rFonts w:asciiTheme="minorHAnsi" w:eastAsiaTheme="minorEastAsia" w:hAnsiTheme="minorHAnsi" w:cstheme="minorBidi"/>
              <w:noProof/>
            </w:rPr>
          </w:pPr>
          <w:hyperlink w:anchor="_Toc40476698" w:history="1">
            <w:r w:rsidR="00D369EA" w:rsidRPr="00061475">
              <w:rPr>
                <w:rStyle w:val="Hipersaitas"/>
                <w:noProof/>
              </w:rPr>
              <w:t>5.3.10.</w:t>
            </w:r>
            <w:r w:rsidR="00D369EA">
              <w:rPr>
                <w:rFonts w:asciiTheme="minorHAnsi" w:eastAsiaTheme="minorEastAsia" w:hAnsiTheme="minorHAnsi" w:cstheme="minorBidi"/>
                <w:noProof/>
              </w:rPr>
              <w:tab/>
            </w:r>
            <w:r w:rsidR="00D369EA" w:rsidRPr="00061475">
              <w:rPr>
                <w:rStyle w:val="Hipersaitas"/>
                <w:noProof/>
              </w:rPr>
              <w:t>TEISĖS AKTŲ VALDYMAS</w:t>
            </w:r>
            <w:r w:rsidR="00D369EA">
              <w:rPr>
                <w:noProof/>
                <w:webHidden/>
              </w:rPr>
              <w:tab/>
            </w:r>
            <w:r w:rsidR="00D369EA">
              <w:rPr>
                <w:noProof/>
                <w:webHidden/>
              </w:rPr>
              <w:fldChar w:fldCharType="begin"/>
            </w:r>
            <w:r w:rsidR="00D369EA">
              <w:rPr>
                <w:noProof/>
                <w:webHidden/>
              </w:rPr>
              <w:instrText xml:space="preserve"> PAGEREF _Toc40476698 \h </w:instrText>
            </w:r>
            <w:r w:rsidR="00D369EA">
              <w:rPr>
                <w:noProof/>
                <w:webHidden/>
              </w:rPr>
            </w:r>
            <w:r w:rsidR="00D369EA">
              <w:rPr>
                <w:noProof/>
                <w:webHidden/>
              </w:rPr>
              <w:fldChar w:fldCharType="separate"/>
            </w:r>
            <w:r w:rsidR="000E3480">
              <w:rPr>
                <w:noProof/>
                <w:webHidden/>
              </w:rPr>
              <w:t>41</w:t>
            </w:r>
            <w:r w:rsidR="00D369EA">
              <w:rPr>
                <w:noProof/>
                <w:webHidden/>
              </w:rPr>
              <w:fldChar w:fldCharType="end"/>
            </w:r>
          </w:hyperlink>
        </w:p>
        <w:p w14:paraId="432510B6" w14:textId="77777777" w:rsidR="00D369EA" w:rsidRDefault="009F5980">
          <w:pPr>
            <w:pStyle w:val="Turinys3"/>
            <w:tabs>
              <w:tab w:val="left" w:pos="1320"/>
              <w:tab w:val="right" w:leader="dot" w:pos="9619"/>
            </w:tabs>
            <w:rPr>
              <w:rFonts w:asciiTheme="minorHAnsi" w:eastAsiaTheme="minorEastAsia" w:hAnsiTheme="minorHAnsi" w:cstheme="minorBidi"/>
              <w:noProof/>
            </w:rPr>
          </w:pPr>
          <w:hyperlink w:anchor="_Toc40476699" w:history="1">
            <w:r w:rsidR="00D369EA" w:rsidRPr="00061475">
              <w:rPr>
                <w:rStyle w:val="Hipersaitas"/>
                <w:noProof/>
              </w:rPr>
              <w:t>5.3.11.</w:t>
            </w:r>
            <w:r w:rsidR="00D369EA">
              <w:rPr>
                <w:rFonts w:asciiTheme="minorHAnsi" w:eastAsiaTheme="minorEastAsia" w:hAnsiTheme="minorHAnsi" w:cstheme="minorBidi"/>
                <w:noProof/>
              </w:rPr>
              <w:tab/>
            </w:r>
            <w:r w:rsidR="00D369EA" w:rsidRPr="00061475">
              <w:rPr>
                <w:rStyle w:val="Hipersaitas"/>
                <w:noProof/>
              </w:rPr>
              <w:t>SUTARČIŲ VALDYMAS</w:t>
            </w:r>
            <w:r w:rsidR="00D369EA">
              <w:rPr>
                <w:noProof/>
                <w:webHidden/>
              </w:rPr>
              <w:tab/>
            </w:r>
            <w:r w:rsidR="00D369EA">
              <w:rPr>
                <w:noProof/>
                <w:webHidden/>
              </w:rPr>
              <w:fldChar w:fldCharType="begin"/>
            </w:r>
            <w:r w:rsidR="00D369EA">
              <w:rPr>
                <w:noProof/>
                <w:webHidden/>
              </w:rPr>
              <w:instrText xml:space="preserve"> PAGEREF _Toc40476699 \h </w:instrText>
            </w:r>
            <w:r w:rsidR="00D369EA">
              <w:rPr>
                <w:noProof/>
                <w:webHidden/>
              </w:rPr>
            </w:r>
            <w:r w:rsidR="00D369EA">
              <w:rPr>
                <w:noProof/>
                <w:webHidden/>
              </w:rPr>
              <w:fldChar w:fldCharType="separate"/>
            </w:r>
            <w:r w:rsidR="000E3480">
              <w:rPr>
                <w:noProof/>
                <w:webHidden/>
              </w:rPr>
              <w:t>41</w:t>
            </w:r>
            <w:r w:rsidR="00D369EA">
              <w:rPr>
                <w:noProof/>
                <w:webHidden/>
              </w:rPr>
              <w:fldChar w:fldCharType="end"/>
            </w:r>
          </w:hyperlink>
        </w:p>
        <w:p w14:paraId="7FFEEFA7" w14:textId="77777777" w:rsidR="00D369EA" w:rsidRDefault="009F5980">
          <w:pPr>
            <w:pStyle w:val="Turinys2"/>
            <w:tabs>
              <w:tab w:val="left" w:pos="880"/>
              <w:tab w:val="right" w:leader="dot" w:pos="9619"/>
            </w:tabs>
            <w:rPr>
              <w:rFonts w:asciiTheme="minorHAnsi" w:eastAsiaTheme="minorEastAsia" w:hAnsiTheme="minorHAnsi" w:cstheme="minorBidi"/>
              <w:noProof/>
            </w:rPr>
          </w:pPr>
          <w:hyperlink w:anchor="_Toc40476700" w:history="1">
            <w:r w:rsidR="00D369EA" w:rsidRPr="00061475">
              <w:rPr>
                <w:rStyle w:val="Hipersaitas"/>
                <w:noProof/>
              </w:rPr>
              <w:t>5.4.</w:t>
            </w:r>
            <w:r w:rsidR="00D369EA">
              <w:rPr>
                <w:rFonts w:asciiTheme="minorHAnsi" w:eastAsiaTheme="minorEastAsia" w:hAnsiTheme="minorHAnsi" w:cstheme="minorBidi"/>
                <w:noProof/>
              </w:rPr>
              <w:tab/>
            </w:r>
            <w:r w:rsidR="00D369EA" w:rsidRPr="00061475">
              <w:rPr>
                <w:rStyle w:val="Hipersaitas"/>
                <w:noProof/>
              </w:rPr>
              <w:t>REIKALAVIMAI DOKUMENTŲ APSKAITOS DUOMENŲ VALDYMUI</w:t>
            </w:r>
            <w:r w:rsidR="00D369EA">
              <w:rPr>
                <w:noProof/>
                <w:webHidden/>
              </w:rPr>
              <w:tab/>
            </w:r>
            <w:r w:rsidR="00D369EA">
              <w:rPr>
                <w:noProof/>
                <w:webHidden/>
              </w:rPr>
              <w:fldChar w:fldCharType="begin"/>
            </w:r>
            <w:r w:rsidR="00D369EA">
              <w:rPr>
                <w:noProof/>
                <w:webHidden/>
              </w:rPr>
              <w:instrText xml:space="preserve"> PAGEREF _Toc40476700 \h </w:instrText>
            </w:r>
            <w:r w:rsidR="00D369EA">
              <w:rPr>
                <w:noProof/>
                <w:webHidden/>
              </w:rPr>
            </w:r>
            <w:r w:rsidR="00D369EA">
              <w:rPr>
                <w:noProof/>
                <w:webHidden/>
              </w:rPr>
              <w:fldChar w:fldCharType="separate"/>
            </w:r>
            <w:r w:rsidR="000E3480">
              <w:rPr>
                <w:noProof/>
                <w:webHidden/>
              </w:rPr>
              <w:t>41</w:t>
            </w:r>
            <w:r w:rsidR="00D369EA">
              <w:rPr>
                <w:noProof/>
                <w:webHidden/>
              </w:rPr>
              <w:fldChar w:fldCharType="end"/>
            </w:r>
          </w:hyperlink>
        </w:p>
        <w:p w14:paraId="723CDC31" w14:textId="77777777" w:rsidR="00D369EA" w:rsidRDefault="009F5980">
          <w:pPr>
            <w:pStyle w:val="Turinys3"/>
            <w:tabs>
              <w:tab w:val="left" w:pos="1320"/>
              <w:tab w:val="right" w:leader="dot" w:pos="9619"/>
            </w:tabs>
            <w:rPr>
              <w:rFonts w:asciiTheme="minorHAnsi" w:eastAsiaTheme="minorEastAsia" w:hAnsiTheme="minorHAnsi" w:cstheme="minorBidi"/>
              <w:noProof/>
            </w:rPr>
          </w:pPr>
          <w:hyperlink w:anchor="_Toc40476701" w:history="1">
            <w:r w:rsidR="00D369EA" w:rsidRPr="00061475">
              <w:rPr>
                <w:rStyle w:val="Hipersaitas"/>
                <w:noProof/>
              </w:rPr>
              <w:t>5.4.1.</w:t>
            </w:r>
            <w:r w:rsidR="00D369EA">
              <w:rPr>
                <w:rFonts w:asciiTheme="minorHAnsi" w:eastAsiaTheme="minorEastAsia" w:hAnsiTheme="minorHAnsi" w:cstheme="minorBidi"/>
                <w:noProof/>
              </w:rPr>
              <w:tab/>
            </w:r>
            <w:r w:rsidR="00D369EA" w:rsidRPr="00061475">
              <w:rPr>
                <w:rStyle w:val="Hipersaitas"/>
                <w:noProof/>
              </w:rPr>
              <w:t>DOKUMENTŲ IR UŽDUOČIŲ REGISTRAVIMAS</w:t>
            </w:r>
            <w:r w:rsidR="00D369EA">
              <w:rPr>
                <w:noProof/>
                <w:webHidden/>
              </w:rPr>
              <w:tab/>
            </w:r>
            <w:r w:rsidR="00D369EA">
              <w:rPr>
                <w:noProof/>
                <w:webHidden/>
              </w:rPr>
              <w:fldChar w:fldCharType="begin"/>
            </w:r>
            <w:r w:rsidR="00D369EA">
              <w:rPr>
                <w:noProof/>
                <w:webHidden/>
              </w:rPr>
              <w:instrText xml:space="preserve"> PAGEREF _Toc40476701 \h </w:instrText>
            </w:r>
            <w:r w:rsidR="00D369EA">
              <w:rPr>
                <w:noProof/>
                <w:webHidden/>
              </w:rPr>
            </w:r>
            <w:r w:rsidR="00D369EA">
              <w:rPr>
                <w:noProof/>
                <w:webHidden/>
              </w:rPr>
              <w:fldChar w:fldCharType="separate"/>
            </w:r>
            <w:r w:rsidR="000E3480">
              <w:rPr>
                <w:noProof/>
                <w:webHidden/>
              </w:rPr>
              <w:t>42</w:t>
            </w:r>
            <w:r w:rsidR="00D369EA">
              <w:rPr>
                <w:noProof/>
                <w:webHidden/>
              </w:rPr>
              <w:fldChar w:fldCharType="end"/>
            </w:r>
          </w:hyperlink>
        </w:p>
        <w:p w14:paraId="23D82DD4" w14:textId="77777777" w:rsidR="00D369EA" w:rsidRDefault="009F5980">
          <w:pPr>
            <w:pStyle w:val="Turinys3"/>
            <w:tabs>
              <w:tab w:val="left" w:pos="1320"/>
              <w:tab w:val="right" w:leader="dot" w:pos="9619"/>
            </w:tabs>
            <w:rPr>
              <w:rFonts w:asciiTheme="minorHAnsi" w:eastAsiaTheme="minorEastAsia" w:hAnsiTheme="minorHAnsi" w:cstheme="minorBidi"/>
              <w:noProof/>
            </w:rPr>
          </w:pPr>
          <w:hyperlink w:anchor="_Toc40476702" w:history="1">
            <w:r w:rsidR="00D369EA" w:rsidRPr="00061475">
              <w:rPr>
                <w:rStyle w:val="Hipersaitas"/>
                <w:noProof/>
              </w:rPr>
              <w:t>5.4.2.</w:t>
            </w:r>
            <w:r w:rsidR="00D369EA">
              <w:rPr>
                <w:rFonts w:asciiTheme="minorHAnsi" w:eastAsiaTheme="minorEastAsia" w:hAnsiTheme="minorHAnsi" w:cstheme="minorBidi"/>
                <w:noProof/>
              </w:rPr>
              <w:tab/>
            </w:r>
            <w:r w:rsidR="00D369EA" w:rsidRPr="00061475">
              <w:rPr>
                <w:rStyle w:val="Hipersaitas"/>
                <w:noProof/>
              </w:rPr>
              <w:t>DOKUMENTACIJOS PLANAI, JŲ PAKEITIMŲ VALDYMAS</w:t>
            </w:r>
            <w:r w:rsidR="00D369EA">
              <w:rPr>
                <w:noProof/>
                <w:webHidden/>
              </w:rPr>
              <w:tab/>
            </w:r>
            <w:r w:rsidR="00D369EA">
              <w:rPr>
                <w:noProof/>
                <w:webHidden/>
              </w:rPr>
              <w:fldChar w:fldCharType="begin"/>
            </w:r>
            <w:r w:rsidR="00D369EA">
              <w:rPr>
                <w:noProof/>
                <w:webHidden/>
              </w:rPr>
              <w:instrText xml:space="preserve"> PAGEREF _Toc40476702 \h </w:instrText>
            </w:r>
            <w:r w:rsidR="00D369EA">
              <w:rPr>
                <w:noProof/>
                <w:webHidden/>
              </w:rPr>
            </w:r>
            <w:r w:rsidR="00D369EA">
              <w:rPr>
                <w:noProof/>
                <w:webHidden/>
              </w:rPr>
              <w:fldChar w:fldCharType="separate"/>
            </w:r>
            <w:r w:rsidR="000E3480">
              <w:rPr>
                <w:noProof/>
                <w:webHidden/>
              </w:rPr>
              <w:t>43</w:t>
            </w:r>
            <w:r w:rsidR="00D369EA">
              <w:rPr>
                <w:noProof/>
                <w:webHidden/>
              </w:rPr>
              <w:fldChar w:fldCharType="end"/>
            </w:r>
          </w:hyperlink>
        </w:p>
        <w:p w14:paraId="3762D264" w14:textId="77777777" w:rsidR="00D369EA" w:rsidRDefault="009F5980">
          <w:pPr>
            <w:pStyle w:val="Turinys2"/>
            <w:tabs>
              <w:tab w:val="left" w:pos="880"/>
              <w:tab w:val="right" w:leader="dot" w:pos="9619"/>
            </w:tabs>
            <w:rPr>
              <w:rFonts w:asciiTheme="minorHAnsi" w:eastAsiaTheme="minorEastAsia" w:hAnsiTheme="minorHAnsi" w:cstheme="minorBidi"/>
              <w:noProof/>
            </w:rPr>
          </w:pPr>
          <w:hyperlink w:anchor="_Toc40476703" w:history="1">
            <w:r w:rsidR="00D369EA" w:rsidRPr="00061475">
              <w:rPr>
                <w:rStyle w:val="Hipersaitas"/>
                <w:noProof/>
              </w:rPr>
              <w:t>5.5.</w:t>
            </w:r>
            <w:r w:rsidR="00D369EA">
              <w:rPr>
                <w:rFonts w:asciiTheme="minorHAnsi" w:eastAsiaTheme="minorEastAsia" w:hAnsiTheme="minorHAnsi" w:cstheme="minorBidi"/>
                <w:noProof/>
              </w:rPr>
              <w:tab/>
            </w:r>
            <w:r w:rsidR="00D369EA" w:rsidRPr="00061475">
              <w:rPr>
                <w:rStyle w:val="Hipersaitas"/>
                <w:noProof/>
              </w:rPr>
              <w:t>REIKALAVIMAI POSĖDŽIŲ IR PASITARIMŲ VALDYMUI</w:t>
            </w:r>
            <w:r w:rsidR="00D369EA">
              <w:rPr>
                <w:noProof/>
                <w:webHidden/>
              </w:rPr>
              <w:tab/>
            </w:r>
            <w:r w:rsidR="00D369EA">
              <w:rPr>
                <w:noProof/>
                <w:webHidden/>
              </w:rPr>
              <w:fldChar w:fldCharType="begin"/>
            </w:r>
            <w:r w:rsidR="00D369EA">
              <w:rPr>
                <w:noProof/>
                <w:webHidden/>
              </w:rPr>
              <w:instrText xml:space="preserve"> PAGEREF _Toc40476703 \h </w:instrText>
            </w:r>
            <w:r w:rsidR="00D369EA">
              <w:rPr>
                <w:noProof/>
                <w:webHidden/>
              </w:rPr>
            </w:r>
            <w:r w:rsidR="00D369EA">
              <w:rPr>
                <w:noProof/>
                <w:webHidden/>
              </w:rPr>
              <w:fldChar w:fldCharType="separate"/>
            </w:r>
            <w:r w:rsidR="000E3480">
              <w:rPr>
                <w:noProof/>
                <w:webHidden/>
              </w:rPr>
              <w:t>45</w:t>
            </w:r>
            <w:r w:rsidR="00D369EA">
              <w:rPr>
                <w:noProof/>
                <w:webHidden/>
              </w:rPr>
              <w:fldChar w:fldCharType="end"/>
            </w:r>
          </w:hyperlink>
        </w:p>
        <w:p w14:paraId="652E1EE4" w14:textId="77777777" w:rsidR="00D369EA" w:rsidRDefault="009F5980">
          <w:pPr>
            <w:pStyle w:val="Turinys2"/>
            <w:tabs>
              <w:tab w:val="left" w:pos="880"/>
              <w:tab w:val="right" w:leader="dot" w:pos="9619"/>
            </w:tabs>
            <w:rPr>
              <w:rFonts w:asciiTheme="minorHAnsi" w:eastAsiaTheme="minorEastAsia" w:hAnsiTheme="minorHAnsi" w:cstheme="minorBidi"/>
              <w:noProof/>
            </w:rPr>
          </w:pPr>
          <w:hyperlink w:anchor="_Toc40476704" w:history="1">
            <w:r w:rsidR="00D369EA" w:rsidRPr="00061475">
              <w:rPr>
                <w:rStyle w:val="Hipersaitas"/>
                <w:noProof/>
              </w:rPr>
              <w:t>5.6.</w:t>
            </w:r>
            <w:r w:rsidR="00D369EA">
              <w:rPr>
                <w:rFonts w:asciiTheme="minorHAnsi" w:eastAsiaTheme="minorEastAsia" w:hAnsiTheme="minorHAnsi" w:cstheme="minorBidi"/>
                <w:noProof/>
              </w:rPr>
              <w:tab/>
            </w:r>
            <w:r w:rsidR="00D369EA" w:rsidRPr="00061475">
              <w:rPr>
                <w:rStyle w:val="Hipersaitas"/>
                <w:noProof/>
              </w:rPr>
              <w:t>ATASKAITŲ FORMAVIMO, PAIEŠKOS IR ANALIZĖS FUNKCINIAI REIKALAVIMAI</w:t>
            </w:r>
            <w:r w:rsidR="00D369EA">
              <w:rPr>
                <w:noProof/>
                <w:webHidden/>
              </w:rPr>
              <w:tab/>
            </w:r>
            <w:r w:rsidR="00D369EA">
              <w:rPr>
                <w:noProof/>
                <w:webHidden/>
              </w:rPr>
              <w:fldChar w:fldCharType="begin"/>
            </w:r>
            <w:r w:rsidR="00D369EA">
              <w:rPr>
                <w:noProof/>
                <w:webHidden/>
              </w:rPr>
              <w:instrText xml:space="preserve"> PAGEREF _Toc40476704 \h </w:instrText>
            </w:r>
            <w:r w:rsidR="00D369EA">
              <w:rPr>
                <w:noProof/>
                <w:webHidden/>
              </w:rPr>
            </w:r>
            <w:r w:rsidR="00D369EA">
              <w:rPr>
                <w:noProof/>
                <w:webHidden/>
              </w:rPr>
              <w:fldChar w:fldCharType="separate"/>
            </w:r>
            <w:r w:rsidR="000E3480">
              <w:rPr>
                <w:noProof/>
                <w:webHidden/>
              </w:rPr>
              <w:t>46</w:t>
            </w:r>
            <w:r w:rsidR="00D369EA">
              <w:rPr>
                <w:noProof/>
                <w:webHidden/>
              </w:rPr>
              <w:fldChar w:fldCharType="end"/>
            </w:r>
          </w:hyperlink>
        </w:p>
        <w:p w14:paraId="3564057E" w14:textId="77777777" w:rsidR="00D369EA" w:rsidRDefault="009F5980">
          <w:pPr>
            <w:pStyle w:val="Turinys3"/>
            <w:tabs>
              <w:tab w:val="left" w:pos="1320"/>
              <w:tab w:val="right" w:leader="dot" w:pos="9619"/>
            </w:tabs>
            <w:rPr>
              <w:rFonts w:asciiTheme="minorHAnsi" w:eastAsiaTheme="minorEastAsia" w:hAnsiTheme="minorHAnsi" w:cstheme="minorBidi"/>
              <w:noProof/>
            </w:rPr>
          </w:pPr>
          <w:hyperlink w:anchor="_Toc40476705" w:history="1">
            <w:r w:rsidR="00D369EA" w:rsidRPr="00061475">
              <w:rPr>
                <w:rStyle w:val="Hipersaitas"/>
                <w:noProof/>
              </w:rPr>
              <w:t>5.6.1.</w:t>
            </w:r>
            <w:r w:rsidR="00D369EA">
              <w:rPr>
                <w:rFonts w:asciiTheme="minorHAnsi" w:eastAsiaTheme="minorEastAsia" w:hAnsiTheme="minorHAnsi" w:cstheme="minorBidi"/>
                <w:noProof/>
              </w:rPr>
              <w:tab/>
            </w:r>
            <w:r w:rsidR="00D369EA" w:rsidRPr="00061475">
              <w:rPr>
                <w:rStyle w:val="Hipersaitas"/>
                <w:noProof/>
              </w:rPr>
              <w:t>Reikalavimai ataskaitų formavimo ir analizės funkcionalumams:</w:t>
            </w:r>
            <w:r w:rsidR="00D369EA">
              <w:rPr>
                <w:noProof/>
                <w:webHidden/>
              </w:rPr>
              <w:tab/>
            </w:r>
            <w:r w:rsidR="00D369EA">
              <w:rPr>
                <w:noProof/>
                <w:webHidden/>
              </w:rPr>
              <w:fldChar w:fldCharType="begin"/>
            </w:r>
            <w:r w:rsidR="00D369EA">
              <w:rPr>
                <w:noProof/>
                <w:webHidden/>
              </w:rPr>
              <w:instrText xml:space="preserve"> PAGEREF _Toc40476705 \h </w:instrText>
            </w:r>
            <w:r w:rsidR="00D369EA">
              <w:rPr>
                <w:noProof/>
                <w:webHidden/>
              </w:rPr>
            </w:r>
            <w:r w:rsidR="00D369EA">
              <w:rPr>
                <w:noProof/>
                <w:webHidden/>
              </w:rPr>
              <w:fldChar w:fldCharType="separate"/>
            </w:r>
            <w:r w:rsidR="000E3480">
              <w:rPr>
                <w:noProof/>
                <w:webHidden/>
              </w:rPr>
              <w:t>46</w:t>
            </w:r>
            <w:r w:rsidR="00D369EA">
              <w:rPr>
                <w:noProof/>
                <w:webHidden/>
              </w:rPr>
              <w:fldChar w:fldCharType="end"/>
            </w:r>
          </w:hyperlink>
        </w:p>
        <w:p w14:paraId="5933857E" w14:textId="77777777" w:rsidR="00D369EA" w:rsidRDefault="009F5980">
          <w:pPr>
            <w:pStyle w:val="Turinys3"/>
            <w:tabs>
              <w:tab w:val="left" w:pos="1320"/>
              <w:tab w:val="right" w:leader="dot" w:pos="9619"/>
            </w:tabs>
            <w:rPr>
              <w:rFonts w:asciiTheme="minorHAnsi" w:eastAsiaTheme="minorEastAsia" w:hAnsiTheme="minorHAnsi" w:cstheme="minorBidi"/>
              <w:noProof/>
            </w:rPr>
          </w:pPr>
          <w:hyperlink w:anchor="_Toc40476706" w:history="1">
            <w:r w:rsidR="00D369EA" w:rsidRPr="00061475">
              <w:rPr>
                <w:rStyle w:val="Hipersaitas"/>
                <w:noProof/>
              </w:rPr>
              <w:t>5.6.2.</w:t>
            </w:r>
            <w:r w:rsidR="00D369EA">
              <w:rPr>
                <w:rFonts w:asciiTheme="minorHAnsi" w:eastAsiaTheme="minorEastAsia" w:hAnsiTheme="minorHAnsi" w:cstheme="minorBidi"/>
                <w:noProof/>
              </w:rPr>
              <w:tab/>
            </w:r>
            <w:r w:rsidR="00D369EA" w:rsidRPr="00061475">
              <w:rPr>
                <w:rStyle w:val="Hipersaitas"/>
                <w:noProof/>
              </w:rPr>
              <w:t>DBSIS privalomos realizuoti ataskaitos</w:t>
            </w:r>
            <w:r w:rsidR="00D369EA">
              <w:rPr>
                <w:noProof/>
                <w:webHidden/>
              </w:rPr>
              <w:tab/>
            </w:r>
            <w:r w:rsidR="00D369EA">
              <w:rPr>
                <w:noProof/>
                <w:webHidden/>
              </w:rPr>
              <w:fldChar w:fldCharType="begin"/>
            </w:r>
            <w:r w:rsidR="00D369EA">
              <w:rPr>
                <w:noProof/>
                <w:webHidden/>
              </w:rPr>
              <w:instrText xml:space="preserve"> PAGEREF _Toc40476706 \h </w:instrText>
            </w:r>
            <w:r w:rsidR="00D369EA">
              <w:rPr>
                <w:noProof/>
                <w:webHidden/>
              </w:rPr>
            </w:r>
            <w:r w:rsidR="00D369EA">
              <w:rPr>
                <w:noProof/>
                <w:webHidden/>
              </w:rPr>
              <w:fldChar w:fldCharType="separate"/>
            </w:r>
            <w:r w:rsidR="000E3480">
              <w:rPr>
                <w:noProof/>
                <w:webHidden/>
              </w:rPr>
              <w:t>47</w:t>
            </w:r>
            <w:r w:rsidR="00D369EA">
              <w:rPr>
                <w:noProof/>
                <w:webHidden/>
              </w:rPr>
              <w:fldChar w:fldCharType="end"/>
            </w:r>
          </w:hyperlink>
        </w:p>
        <w:p w14:paraId="289520FF" w14:textId="77777777" w:rsidR="00D369EA" w:rsidRDefault="009F5980">
          <w:pPr>
            <w:pStyle w:val="Turinys3"/>
            <w:tabs>
              <w:tab w:val="left" w:pos="1320"/>
              <w:tab w:val="right" w:leader="dot" w:pos="9619"/>
            </w:tabs>
            <w:rPr>
              <w:rFonts w:asciiTheme="minorHAnsi" w:eastAsiaTheme="minorEastAsia" w:hAnsiTheme="minorHAnsi" w:cstheme="minorBidi"/>
              <w:noProof/>
            </w:rPr>
          </w:pPr>
          <w:hyperlink w:anchor="_Toc40476707" w:history="1">
            <w:r w:rsidR="00D369EA" w:rsidRPr="00061475">
              <w:rPr>
                <w:rStyle w:val="Hipersaitas"/>
                <w:noProof/>
              </w:rPr>
              <w:t>5.6.3.</w:t>
            </w:r>
            <w:r w:rsidR="00D369EA">
              <w:rPr>
                <w:rFonts w:asciiTheme="minorHAnsi" w:eastAsiaTheme="minorEastAsia" w:hAnsiTheme="minorHAnsi" w:cstheme="minorBidi"/>
                <w:noProof/>
              </w:rPr>
              <w:tab/>
            </w:r>
            <w:r w:rsidR="00D369EA" w:rsidRPr="00061475">
              <w:rPr>
                <w:rStyle w:val="Hipersaitas"/>
                <w:noProof/>
              </w:rPr>
              <w:t>Reikalavimai paieškos ir filtravimo funkcionalumams</w:t>
            </w:r>
            <w:r w:rsidR="00D369EA">
              <w:rPr>
                <w:noProof/>
                <w:webHidden/>
              </w:rPr>
              <w:tab/>
            </w:r>
            <w:r w:rsidR="00D369EA">
              <w:rPr>
                <w:noProof/>
                <w:webHidden/>
              </w:rPr>
              <w:fldChar w:fldCharType="begin"/>
            </w:r>
            <w:r w:rsidR="00D369EA">
              <w:rPr>
                <w:noProof/>
                <w:webHidden/>
              </w:rPr>
              <w:instrText xml:space="preserve"> PAGEREF _Toc40476707 \h </w:instrText>
            </w:r>
            <w:r w:rsidR="00D369EA">
              <w:rPr>
                <w:noProof/>
                <w:webHidden/>
              </w:rPr>
            </w:r>
            <w:r w:rsidR="00D369EA">
              <w:rPr>
                <w:noProof/>
                <w:webHidden/>
              </w:rPr>
              <w:fldChar w:fldCharType="separate"/>
            </w:r>
            <w:r w:rsidR="000E3480">
              <w:rPr>
                <w:noProof/>
                <w:webHidden/>
              </w:rPr>
              <w:t>48</w:t>
            </w:r>
            <w:r w:rsidR="00D369EA">
              <w:rPr>
                <w:noProof/>
                <w:webHidden/>
              </w:rPr>
              <w:fldChar w:fldCharType="end"/>
            </w:r>
          </w:hyperlink>
        </w:p>
        <w:p w14:paraId="7C1F9187" w14:textId="77777777" w:rsidR="00D369EA" w:rsidRDefault="009F5980">
          <w:pPr>
            <w:pStyle w:val="Turinys2"/>
            <w:tabs>
              <w:tab w:val="left" w:pos="880"/>
              <w:tab w:val="right" w:leader="dot" w:pos="9619"/>
            </w:tabs>
            <w:rPr>
              <w:rFonts w:asciiTheme="minorHAnsi" w:eastAsiaTheme="minorEastAsia" w:hAnsiTheme="minorHAnsi" w:cstheme="minorBidi"/>
              <w:noProof/>
            </w:rPr>
          </w:pPr>
          <w:hyperlink w:anchor="_Toc40476708" w:history="1">
            <w:r w:rsidR="00D369EA" w:rsidRPr="00061475">
              <w:rPr>
                <w:rStyle w:val="Hipersaitas"/>
                <w:noProof/>
              </w:rPr>
              <w:t>5.7.</w:t>
            </w:r>
            <w:r w:rsidR="00D369EA">
              <w:rPr>
                <w:rFonts w:asciiTheme="minorHAnsi" w:eastAsiaTheme="minorEastAsia" w:hAnsiTheme="minorHAnsi" w:cstheme="minorBidi"/>
                <w:noProof/>
              </w:rPr>
              <w:tab/>
            </w:r>
            <w:r w:rsidR="00D369EA" w:rsidRPr="00061475">
              <w:rPr>
                <w:rStyle w:val="Hipersaitas"/>
                <w:noProof/>
              </w:rPr>
              <w:t>REIKALAVIMAI ARCHYVAVIMUI IR IŠSAUGOJIMUI</w:t>
            </w:r>
            <w:r w:rsidR="00D369EA">
              <w:rPr>
                <w:noProof/>
                <w:webHidden/>
              </w:rPr>
              <w:tab/>
            </w:r>
            <w:r w:rsidR="00D369EA">
              <w:rPr>
                <w:noProof/>
                <w:webHidden/>
              </w:rPr>
              <w:fldChar w:fldCharType="begin"/>
            </w:r>
            <w:r w:rsidR="00D369EA">
              <w:rPr>
                <w:noProof/>
                <w:webHidden/>
              </w:rPr>
              <w:instrText xml:space="preserve"> PAGEREF _Toc40476708 \h </w:instrText>
            </w:r>
            <w:r w:rsidR="00D369EA">
              <w:rPr>
                <w:noProof/>
                <w:webHidden/>
              </w:rPr>
            </w:r>
            <w:r w:rsidR="00D369EA">
              <w:rPr>
                <w:noProof/>
                <w:webHidden/>
              </w:rPr>
              <w:fldChar w:fldCharType="separate"/>
            </w:r>
            <w:r w:rsidR="000E3480">
              <w:rPr>
                <w:noProof/>
                <w:webHidden/>
              </w:rPr>
              <w:t>49</w:t>
            </w:r>
            <w:r w:rsidR="00D369EA">
              <w:rPr>
                <w:noProof/>
                <w:webHidden/>
              </w:rPr>
              <w:fldChar w:fldCharType="end"/>
            </w:r>
          </w:hyperlink>
        </w:p>
        <w:p w14:paraId="621EDF67" w14:textId="77777777" w:rsidR="00D369EA" w:rsidRDefault="009F5980">
          <w:pPr>
            <w:pStyle w:val="Turinys2"/>
            <w:tabs>
              <w:tab w:val="left" w:pos="880"/>
              <w:tab w:val="right" w:leader="dot" w:pos="9619"/>
            </w:tabs>
            <w:rPr>
              <w:rFonts w:asciiTheme="minorHAnsi" w:eastAsiaTheme="minorEastAsia" w:hAnsiTheme="minorHAnsi" w:cstheme="minorBidi"/>
              <w:noProof/>
            </w:rPr>
          </w:pPr>
          <w:hyperlink w:anchor="_Toc40476709" w:history="1">
            <w:r w:rsidR="00D369EA" w:rsidRPr="00061475">
              <w:rPr>
                <w:rStyle w:val="Hipersaitas"/>
                <w:noProof/>
              </w:rPr>
              <w:t>5.8.</w:t>
            </w:r>
            <w:r w:rsidR="00D369EA">
              <w:rPr>
                <w:rFonts w:asciiTheme="minorHAnsi" w:eastAsiaTheme="minorEastAsia" w:hAnsiTheme="minorHAnsi" w:cstheme="minorBidi"/>
                <w:noProof/>
              </w:rPr>
              <w:tab/>
            </w:r>
            <w:r w:rsidR="00D369EA" w:rsidRPr="00061475">
              <w:rPr>
                <w:rStyle w:val="Hipersaitas"/>
                <w:noProof/>
              </w:rPr>
              <w:t>REIKALAVIMAI DOKUMENTŲ AUTENTIŠKUMO IR (AR) VIENTISUMO UŽTIKRINIMUI</w:t>
            </w:r>
            <w:r w:rsidR="00D369EA">
              <w:rPr>
                <w:noProof/>
                <w:webHidden/>
              </w:rPr>
              <w:tab/>
            </w:r>
            <w:r w:rsidR="00D369EA">
              <w:rPr>
                <w:noProof/>
                <w:webHidden/>
              </w:rPr>
              <w:fldChar w:fldCharType="begin"/>
            </w:r>
            <w:r w:rsidR="00D369EA">
              <w:rPr>
                <w:noProof/>
                <w:webHidden/>
              </w:rPr>
              <w:instrText xml:space="preserve"> PAGEREF _Toc40476709 \h </w:instrText>
            </w:r>
            <w:r w:rsidR="00D369EA">
              <w:rPr>
                <w:noProof/>
                <w:webHidden/>
              </w:rPr>
            </w:r>
            <w:r w:rsidR="00D369EA">
              <w:rPr>
                <w:noProof/>
                <w:webHidden/>
              </w:rPr>
              <w:fldChar w:fldCharType="separate"/>
            </w:r>
            <w:r w:rsidR="000E3480">
              <w:rPr>
                <w:noProof/>
                <w:webHidden/>
              </w:rPr>
              <w:t>50</w:t>
            </w:r>
            <w:r w:rsidR="00D369EA">
              <w:rPr>
                <w:noProof/>
                <w:webHidden/>
              </w:rPr>
              <w:fldChar w:fldCharType="end"/>
            </w:r>
          </w:hyperlink>
        </w:p>
        <w:p w14:paraId="556D59E5" w14:textId="77777777" w:rsidR="00D369EA" w:rsidRDefault="009F5980">
          <w:pPr>
            <w:pStyle w:val="Turinys3"/>
            <w:tabs>
              <w:tab w:val="left" w:pos="1320"/>
              <w:tab w:val="right" w:leader="dot" w:pos="9619"/>
            </w:tabs>
            <w:rPr>
              <w:rFonts w:asciiTheme="minorHAnsi" w:eastAsiaTheme="minorEastAsia" w:hAnsiTheme="minorHAnsi" w:cstheme="minorBidi"/>
              <w:noProof/>
            </w:rPr>
          </w:pPr>
          <w:hyperlink w:anchor="_Toc40476710" w:history="1">
            <w:r w:rsidR="00D369EA" w:rsidRPr="00061475">
              <w:rPr>
                <w:rStyle w:val="Hipersaitas"/>
                <w:noProof/>
              </w:rPr>
              <w:t>5.8.1.</w:t>
            </w:r>
            <w:r w:rsidR="00D369EA">
              <w:rPr>
                <w:rFonts w:asciiTheme="minorHAnsi" w:eastAsiaTheme="minorEastAsia" w:hAnsiTheme="minorHAnsi" w:cstheme="minorBidi"/>
                <w:noProof/>
              </w:rPr>
              <w:tab/>
            </w:r>
            <w:r w:rsidR="00D369EA" w:rsidRPr="00061475">
              <w:rPr>
                <w:rStyle w:val="Hipersaitas"/>
                <w:noProof/>
              </w:rPr>
              <w:t>Reikalavimai ADOC elektroninių dokumentų valdymui</w:t>
            </w:r>
            <w:r w:rsidR="00D369EA">
              <w:rPr>
                <w:noProof/>
                <w:webHidden/>
              </w:rPr>
              <w:tab/>
            </w:r>
            <w:r w:rsidR="00D369EA">
              <w:rPr>
                <w:noProof/>
                <w:webHidden/>
              </w:rPr>
              <w:fldChar w:fldCharType="begin"/>
            </w:r>
            <w:r w:rsidR="00D369EA">
              <w:rPr>
                <w:noProof/>
                <w:webHidden/>
              </w:rPr>
              <w:instrText xml:space="preserve"> PAGEREF _Toc40476710 \h </w:instrText>
            </w:r>
            <w:r w:rsidR="00D369EA">
              <w:rPr>
                <w:noProof/>
                <w:webHidden/>
              </w:rPr>
            </w:r>
            <w:r w:rsidR="00D369EA">
              <w:rPr>
                <w:noProof/>
                <w:webHidden/>
              </w:rPr>
              <w:fldChar w:fldCharType="separate"/>
            </w:r>
            <w:r w:rsidR="000E3480">
              <w:rPr>
                <w:noProof/>
                <w:webHidden/>
              </w:rPr>
              <w:t>51</w:t>
            </w:r>
            <w:r w:rsidR="00D369EA">
              <w:rPr>
                <w:noProof/>
                <w:webHidden/>
              </w:rPr>
              <w:fldChar w:fldCharType="end"/>
            </w:r>
          </w:hyperlink>
        </w:p>
        <w:p w14:paraId="5F1E7A1C" w14:textId="77777777" w:rsidR="00D369EA" w:rsidRDefault="009F5980">
          <w:pPr>
            <w:pStyle w:val="Turinys3"/>
            <w:tabs>
              <w:tab w:val="left" w:pos="1320"/>
              <w:tab w:val="right" w:leader="dot" w:pos="9619"/>
            </w:tabs>
            <w:rPr>
              <w:rFonts w:asciiTheme="minorHAnsi" w:eastAsiaTheme="minorEastAsia" w:hAnsiTheme="minorHAnsi" w:cstheme="minorBidi"/>
              <w:noProof/>
            </w:rPr>
          </w:pPr>
          <w:hyperlink w:anchor="_Toc40476711" w:history="1">
            <w:r w:rsidR="00D369EA" w:rsidRPr="00061475">
              <w:rPr>
                <w:rStyle w:val="Hipersaitas"/>
                <w:noProof/>
              </w:rPr>
              <w:t>5.8.2.</w:t>
            </w:r>
            <w:r w:rsidR="00D369EA">
              <w:rPr>
                <w:rFonts w:asciiTheme="minorHAnsi" w:eastAsiaTheme="minorEastAsia" w:hAnsiTheme="minorHAnsi" w:cstheme="minorBidi"/>
                <w:noProof/>
              </w:rPr>
              <w:tab/>
            </w:r>
            <w:r w:rsidR="00D369EA" w:rsidRPr="00061475">
              <w:rPr>
                <w:rStyle w:val="Hipersaitas"/>
                <w:noProof/>
              </w:rPr>
              <w:t>Reikalavimai kitų elektroninių dokumentų valdymui</w:t>
            </w:r>
            <w:r w:rsidR="00D369EA">
              <w:rPr>
                <w:noProof/>
                <w:webHidden/>
              </w:rPr>
              <w:tab/>
            </w:r>
            <w:r w:rsidR="00D369EA">
              <w:rPr>
                <w:noProof/>
                <w:webHidden/>
              </w:rPr>
              <w:fldChar w:fldCharType="begin"/>
            </w:r>
            <w:r w:rsidR="00D369EA">
              <w:rPr>
                <w:noProof/>
                <w:webHidden/>
              </w:rPr>
              <w:instrText xml:space="preserve"> PAGEREF _Toc40476711 \h </w:instrText>
            </w:r>
            <w:r w:rsidR="00D369EA">
              <w:rPr>
                <w:noProof/>
                <w:webHidden/>
              </w:rPr>
            </w:r>
            <w:r w:rsidR="00D369EA">
              <w:rPr>
                <w:noProof/>
                <w:webHidden/>
              </w:rPr>
              <w:fldChar w:fldCharType="separate"/>
            </w:r>
            <w:r w:rsidR="000E3480">
              <w:rPr>
                <w:noProof/>
                <w:webHidden/>
              </w:rPr>
              <w:t>52</w:t>
            </w:r>
            <w:r w:rsidR="00D369EA">
              <w:rPr>
                <w:noProof/>
                <w:webHidden/>
              </w:rPr>
              <w:fldChar w:fldCharType="end"/>
            </w:r>
          </w:hyperlink>
        </w:p>
        <w:p w14:paraId="2F3F6ECC" w14:textId="77777777" w:rsidR="00D369EA" w:rsidRDefault="009F5980">
          <w:pPr>
            <w:pStyle w:val="Turinys2"/>
            <w:tabs>
              <w:tab w:val="left" w:pos="880"/>
              <w:tab w:val="right" w:leader="dot" w:pos="9619"/>
            </w:tabs>
            <w:rPr>
              <w:rFonts w:asciiTheme="minorHAnsi" w:eastAsiaTheme="minorEastAsia" w:hAnsiTheme="minorHAnsi" w:cstheme="minorBidi"/>
              <w:noProof/>
            </w:rPr>
          </w:pPr>
          <w:hyperlink w:anchor="_Toc40476712" w:history="1">
            <w:r w:rsidR="00D369EA" w:rsidRPr="00061475">
              <w:rPr>
                <w:rStyle w:val="Hipersaitas"/>
                <w:noProof/>
              </w:rPr>
              <w:t>5.9.</w:t>
            </w:r>
            <w:r w:rsidR="00D369EA">
              <w:rPr>
                <w:rFonts w:asciiTheme="minorHAnsi" w:eastAsiaTheme="minorEastAsia" w:hAnsiTheme="minorHAnsi" w:cstheme="minorBidi"/>
                <w:noProof/>
              </w:rPr>
              <w:tab/>
            </w:r>
            <w:r w:rsidR="00D369EA" w:rsidRPr="00061475">
              <w:rPr>
                <w:rStyle w:val="Hipersaitas"/>
                <w:noProof/>
              </w:rPr>
              <w:t>DBSIS ADMINISTRAVIMO REIKALAVIMAI</w:t>
            </w:r>
            <w:r w:rsidR="00D369EA">
              <w:rPr>
                <w:noProof/>
                <w:webHidden/>
              </w:rPr>
              <w:tab/>
            </w:r>
            <w:r w:rsidR="00D369EA">
              <w:rPr>
                <w:noProof/>
                <w:webHidden/>
              </w:rPr>
              <w:fldChar w:fldCharType="begin"/>
            </w:r>
            <w:r w:rsidR="00D369EA">
              <w:rPr>
                <w:noProof/>
                <w:webHidden/>
              </w:rPr>
              <w:instrText xml:space="preserve"> PAGEREF _Toc40476712 \h </w:instrText>
            </w:r>
            <w:r w:rsidR="00D369EA">
              <w:rPr>
                <w:noProof/>
                <w:webHidden/>
              </w:rPr>
            </w:r>
            <w:r w:rsidR="00D369EA">
              <w:rPr>
                <w:noProof/>
                <w:webHidden/>
              </w:rPr>
              <w:fldChar w:fldCharType="separate"/>
            </w:r>
            <w:r w:rsidR="000E3480">
              <w:rPr>
                <w:noProof/>
                <w:webHidden/>
              </w:rPr>
              <w:t>52</w:t>
            </w:r>
            <w:r w:rsidR="00D369EA">
              <w:rPr>
                <w:noProof/>
                <w:webHidden/>
              </w:rPr>
              <w:fldChar w:fldCharType="end"/>
            </w:r>
          </w:hyperlink>
        </w:p>
        <w:p w14:paraId="2F8A4DCB" w14:textId="77777777" w:rsidR="00D369EA" w:rsidRDefault="009F5980">
          <w:pPr>
            <w:pStyle w:val="Turinys3"/>
            <w:tabs>
              <w:tab w:val="left" w:pos="1320"/>
              <w:tab w:val="right" w:leader="dot" w:pos="9619"/>
            </w:tabs>
            <w:rPr>
              <w:rFonts w:asciiTheme="minorHAnsi" w:eastAsiaTheme="minorEastAsia" w:hAnsiTheme="minorHAnsi" w:cstheme="minorBidi"/>
              <w:noProof/>
            </w:rPr>
          </w:pPr>
          <w:hyperlink w:anchor="_Toc40476713" w:history="1">
            <w:r w:rsidR="00D369EA" w:rsidRPr="00061475">
              <w:rPr>
                <w:rStyle w:val="Hipersaitas"/>
                <w:noProof/>
              </w:rPr>
              <w:t>5.9.1.</w:t>
            </w:r>
            <w:r w:rsidR="00D369EA">
              <w:rPr>
                <w:rFonts w:asciiTheme="minorHAnsi" w:eastAsiaTheme="minorEastAsia" w:hAnsiTheme="minorHAnsi" w:cstheme="minorBidi"/>
                <w:noProof/>
              </w:rPr>
              <w:tab/>
            </w:r>
            <w:r w:rsidR="00D369EA" w:rsidRPr="00061475">
              <w:rPr>
                <w:rStyle w:val="Hipersaitas"/>
                <w:noProof/>
              </w:rPr>
              <w:t>DBSIS PASLAUGŲ GAVĖJŲ STRUKTŪROS IR NAUDOTOJŲ VALDYMO REIKALAVIMAI</w:t>
            </w:r>
            <w:r w:rsidR="00D369EA">
              <w:rPr>
                <w:noProof/>
                <w:webHidden/>
              </w:rPr>
              <w:tab/>
            </w:r>
            <w:r w:rsidR="00D369EA">
              <w:rPr>
                <w:noProof/>
                <w:webHidden/>
              </w:rPr>
              <w:fldChar w:fldCharType="begin"/>
            </w:r>
            <w:r w:rsidR="00D369EA">
              <w:rPr>
                <w:noProof/>
                <w:webHidden/>
              </w:rPr>
              <w:instrText xml:space="preserve"> PAGEREF _Toc40476713 \h </w:instrText>
            </w:r>
            <w:r w:rsidR="00D369EA">
              <w:rPr>
                <w:noProof/>
                <w:webHidden/>
              </w:rPr>
            </w:r>
            <w:r w:rsidR="00D369EA">
              <w:rPr>
                <w:noProof/>
                <w:webHidden/>
              </w:rPr>
              <w:fldChar w:fldCharType="separate"/>
            </w:r>
            <w:r w:rsidR="000E3480">
              <w:rPr>
                <w:noProof/>
                <w:webHidden/>
              </w:rPr>
              <w:t>53</w:t>
            </w:r>
            <w:r w:rsidR="00D369EA">
              <w:rPr>
                <w:noProof/>
                <w:webHidden/>
              </w:rPr>
              <w:fldChar w:fldCharType="end"/>
            </w:r>
          </w:hyperlink>
        </w:p>
        <w:p w14:paraId="67D73BBC" w14:textId="77777777" w:rsidR="00D369EA" w:rsidRDefault="009F5980">
          <w:pPr>
            <w:pStyle w:val="Turinys3"/>
            <w:tabs>
              <w:tab w:val="left" w:pos="1320"/>
              <w:tab w:val="right" w:leader="dot" w:pos="9619"/>
            </w:tabs>
            <w:rPr>
              <w:rFonts w:asciiTheme="minorHAnsi" w:eastAsiaTheme="minorEastAsia" w:hAnsiTheme="minorHAnsi" w:cstheme="minorBidi"/>
              <w:noProof/>
            </w:rPr>
          </w:pPr>
          <w:hyperlink w:anchor="_Toc40476714" w:history="1">
            <w:r w:rsidR="00D369EA" w:rsidRPr="00061475">
              <w:rPr>
                <w:rStyle w:val="Hipersaitas"/>
                <w:noProof/>
              </w:rPr>
              <w:t>5.9.2.</w:t>
            </w:r>
            <w:r w:rsidR="00D369EA">
              <w:rPr>
                <w:rFonts w:asciiTheme="minorHAnsi" w:eastAsiaTheme="minorEastAsia" w:hAnsiTheme="minorHAnsi" w:cstheme="minorBidi"/>
                <w:noProof/>
              </w:rPr>
              <w:tab/>
            </w:r>
            <w:r w:rsidR="00D369EA" w:rsidRPr="00061475">
              <w:rPr>
                <w:rStyle w:val="Hipersaitas"/>
                <w:noProof/>
              </w:rPr>
              <w:t>PAVADAVIMŲ IR ĮGALIOJIMŲ VALDYMAS</w:t>
            </w:r>
            <w:r w:rsidR="00D369EA">
              <w:rPr>
                <w:noProof/>
                <w:webHidden/>
              </w:rPr>
              <w:tab/>
            </w:r>
            <w:r w:rsidR="00D369EA">
              <w:rPr>
                <w:noProof/>
                <w:webHidden/>
              </w:rPr>
              <w:fldChar w:fldCharType="begin"/>
            </w:r>
            <w:r w:rsidR="00D369EA">
              <w:rPr>
                <w:noProof/>
                <w:webHidden/>
              </w:rPr>
              <w:instrText xml:space="preserve"> PAGEREF _Toc40476714 \h </w:instrText>
            </w:r>
            <w:r w:rsidR="00D369EA">
              <w:rPr>
                <w:noProof/>
                <w:webHidden/>
              </w:rPr>
            </w:r>
            <w:r w:rsidR="00D369EA">
              <w:rPr>
                <w:noProof/>
                <w:webHidden/>
              </w:rPr>
              <w:fldChar w:fldCharType="separate"/>
            </w:r>
            <w:r w:rsidR="000E3480">
              <w:rPr>
                <w:noProof/>
                <w:webHidden/>
              </w:rPr>
              <w:t>57</w:t>
            </w:r>
            <w:r w:rsidR="00D369EA">
              <w:rPr>
                <w:noProof/>
                <w:webHidden/>
              </w:rPr>
              <w:fldChar w:fldCharType="end"/>
            </w:r>
          </w:hyperlink>
        </w:p>
        <w:p w14:paraId="471B9714" w14:textId="77777777" w:rsidR="00D369EA" w:rsidRDefault="009F5980">
          <w:pPr>
            <w:pStyle w:val="Turinys3"/>
            <w:tabs>
              <w:tab w:val="left" w:pos="1320"/>
              <w:tab w:val="right" w:leader="dot" w:pos="9619"/>
            </w:tabs>
            <w:rPr>
              <w:rFonts w:asciiTheme="minorHAnsi" w:eastAsiaTheme="minorEastAsia" w:hAnsiTheme="minorHAnsi" w:cstheme="minorBidi"/>
              <w:noProof/>
            </w:rPr>
          </w:pPr>
          <w:hyperlink w:anchor="_Toc40476715" w:history="1">
            <w:r w:rsidR="00D369EA" w:rsidRPr="00061475">
              <w:rPr>
                <w:rStyle w:val="Hipersaitas"/>
                <w:noProof/>
              </w:rPr>
              <w:t>5.9.3.</w:t>
            </w:r>
            <w:r w:rsidR="00D369EA">
              <w:rPr>
                <w:rFonts w:asciiTheme="minorHAnsi" w:eastAsiaTheme="minorEastAsia" w:hAnsiTheme="minorHAnsi" w:cstheme="minorBidi"/>
                <w:noProof/>
              </w:rPr>
              <w:tab/>
            </w:r>
            <w:r w:rsidR="00D369EA" w:rsidRPr="00061475">
              <w:rPr>
                <w:rStyle w:val="Hipersaitas"/>
                <w:noProof/>
              </w:rPr>
              <w:t>DARBŲ EIGŲ ŠABLONAI</w:t>
            </w:r>
            <w:r w:rsidR="00D369EA">
              <w:rPr>
                <w:noProof/>
                <w:webHidden/>
              </w:rPr>
              <w:tab/>
            </w:r>
            <w:r w:rsidR="00D369EA">
              <w:rPr>
                <w:noProof/>
                <w:webHidden/>
              </w:rPr>
              <w:fldChar w:fldCharType="begin"/>
            </w:r>
            <w:r w:rsidR="00D369EA">
              <w:rPr>
                <w:noProof/>
                <w:webHidden/>
              </w:rPr>
              <w:instrText xml:space="preserve"> PAGEREF _Toc40476715 \h </w:instrText>
            </w:r>
            <w:r w:rsidR="00D369EA">
              <w:rPr>
                <w:noProof/>
                <w:webHidden/>
              </w:rPr>
            </w:r>
            <w:r w:rsidR="00D369EA">
              <w:rPr>
                <w:noProof/>
                <w:webHidden/>
              </w:rPr>
              <w:fldChar w:fldCharType="separate"/>
            </w:r>
            <w:r w:rsidR="000E3480">
              <w:rPr>
                <w:noProof/>
                <w:webHidden/>
              </w:rPr>
              <w:t>58</w:t>
            </w:r>
            <w:r w:rsidR="00D369EA">
              <w:rPr>
                <w:noProof/>
                <w:webHidden/>
              </w:rPr>
              <w:fldChar w:fldCharType="end"/>
            </w:r>
          </w:hyperlink>
        </w:p>
        <w:p w14:paraId="087FB6CE" w14:textId="77777777" w:rsidR="00D369EA" w:rsidRDefault="009F5980">
          <w:pPr>
            <w:pStyle w:val="Turinys3"/>
            <w:tabs>
              <w:tab w:val="left" w:pos="1320"/>
              <w:tab w:val="right" w:leader="dot" w:pos="9619"/>
            </w:tabs>
            <w:rPr>
              <w:rFonts w:asciiTheme="minorHAnsi" w:eastAsiaTheme="minorEastAsia" w:hAnsiTheme="minorHAnsi" w:cstheme="minorBidi"/>
              <w:noProof/>
            </w:rPr>
          </w:pPr>
          <w:hyperlink w:anchor="_Toc40476716" w:history="1">
            <w:r w:rsidR="00D369EA" w:rsidRPr="00061475">
              <w:rPr>
                <w:rStyle w:val="Hipersaitas"/>
                <w:noProof/>
              </w:rPr>
              <w:t>5.9.4.</w:t>
            </w:r>
            <w:r w:rsidR="00D369EA">
              <w:rPr>
                <w:rFonts w:asciiTheme="minorHAnsi" w:eastAsiaTheme="minorEastAsia" w:hAnsiTheme="minorHAnsi" w:cstheme="minorBidi"/>
                <w:noProof/>
              </w:rPr>
              <w:tab/>
            </w:r>
            <w:r w:rsidR="00D369EA" w:rsidRPr="00061475">
              <w:rPr>
                <w:rStyle w:val="Hipersaitas"/>
                <w:noProof/>
              </w:rPr>
              <w:t>DBSIS KONTAKTAI</w:t>
            </w:r>
            <w:r w:rsidR="00D369EA">
              <w:rPr>
                <w:noProof/>
                <w:webHidden/>
              </w:rPr>
              <w:tab/>
            </w:r>
            <w:r w:rsidR="00D369EA">
              <w:rPr>
                <w:noProof/>
                <w:webHidden/>
              </w:rPr>
              <w:fldChar w:fldCharType="begin"/>
            </w:r>
            <w:r w:rsidR="00D369EA">
              <w:rPr>
                <w:noProof/>
                <w:webHidden/>
              </w:rPr>
              <w:instrText xml:space="preserve"> PAGEREF _Toc40476716 \h </w:instrText>
            </w:r>
            <w:r w:rsidR="00D369EA">
              <w:rPr>
                <w:noProof/>
                <w:webHidden/>
              </w:rPr>
            </w:r>
            <w:r w:rsidR="00D369EA">
              <w:rPr>
                <w:noProof/>
                <w:webHidden/>
              </w:rPr>
              <w:fldChar w:fldCharType="separate"/>
            </w:r>
            <w:r w:rsidR="000E3480">
              <w:rPr>
                <w:noProof/>
                <w:webHidden/>
              </w:rPr>
              <w:t>58</w:t>
            </w:r>
            <w:r w:rsidR="00D369EA">
              <w:rPr>
                <w:noProof/>
                <w:webHidden/>
              </w:rPr>
              <w:fldChar w:fldCharType="end"/>
            </w:r>
          </w:hyperlink>
        </w:p>
        <w:p w14:paraId="2694BCD4" w14:textId="77777777" w:rsidR="00D369EA" w:rsidRDefault="009F5980">
          <w:pPr>
            <w:pStyle w:val="Turinys1"/>
            <w:tabs>
              <w:tab w:val="left" w:pos="440"/>
              <w:tab w:val="right" w:leader="dot" w:pos="9619"/>
            </w:tabs>
            <w:rPr>
              <w:rFonts w:asciiTheme="minorHAnsi" w:eastAsiaTheme="minorEastAsia" w:hAnsiTheme="minorHAnsi" w:cstheme="minorBidi"/>
              <w:noProof/>
            </w:rPr>
          </w:pPr>
          <w:hyperlink w:anchor="_Toc40476717" w:history="1">
            <w:r w:rsidR="00D369EA" w:rsidRPr="00061475">
              <w:rPr>
                <w:rStyle w:val="Hipersaitas"/>
                <w:noProof/>
              </w:rPr>
              <w:t>6.</w:t>
            </w:r>
            <w:r w:rsidR="00D369EA">
              <w:rPr>
                <w:rFonts w:asciiTheme="minorHAnsi" w:eastAsiaTheme="minorEastAsia" w:hAnsiTheme="minorHAnsi" w:cstheme="minorBidi"/>
                <w:noProof/>
              </w:rPr>
              <w:tab/>
            </w:r>
            <w:r w:rsidR="00D369EA" w:rsidRPr="00061475">
              <w:rPr>
                <w:rStyle w:val="Hipersaitas"/>
                <w:noProof/>
              </w:rPr>
              <w:t>BENDRIEJI IR NEFUNKCINIAI DBSIS REIKALAVIMAI</w:t>
            </w:r>
            <w:r w:rsidR="00D369EA">
              <w:rPr>
                <w:noProof/>
                <w:webHidden/>
              </w:rPr>
              <w:tab/>
            </w:r>
            <w:r w:rsidR="00D369EA">
              <w:rPr>
                <w:noProof/>
                <w:webHidden/>
              </w:rPr>
              <w:fldChar w:fldCharType="begin"/>
            </w:r>
            <w:r w:rsidR="00D369EA">
              <w:rPr>
                <w:noProof/>
                <w:webHidden/>
              </w:rPr>
              <w:instrText xml:space="preserve"> PAGEREF _Toc40476717 \h </w:instrText>
            </w:r>
            <w:r w:rsidR="00D369EA">
              <w:rPr>
                <w:noProof/>
                <w:webHidden/>
              </w:rPr>
            </w:r>
            <w:r w:rsidR="00D369EA">
              <w:rPr>
                <w:noProof/>
                <w:webHidden/>
              </w:rPr>
              <w:fldChar w:fldCharType="separate"/>
            </w:r>
            <w:r w:rsidR="000E3480">
              <w:rPr>
                <w:noProof/>
                <w:webHidden/>
              </w:rPr>
              <w:t>60</w:t>
            </w:r>
            <w:r w:rsidR="00D369EA">
              <w:rPr>
                <w:noProof/>
                <w:webHidden/>
              </w:rPr>
              <w:fldChar w:fldCharType="end"/>
            </w:r>
          </w:hyperlink>
        </w:p>
        <w:p w14:paraId="331CC923" w14:textId="77777777" w:rsidR="00D369EA" w:rsidRDefault="009F5980">
          <w:pPr>
            <w:pStyle w:val="Turinys2"/>
            <w:tabs>
              <w:tab w:val="left" w:pos="880"/>
              <w:tab w:val="right" w:leader="dot" w:pos="9619"/>
            </w:tabs>
            <w:rPr>
              <w:rFonts w:asciiTheme="minorHAnsi" w:eastAsiaTheme="minorEastAsia" w:hAnsiTheme="minorHAnsi" w:cstheme="minorBidi"/>
              <w:noProof/>
            </w:rPr>
          </w:pPr>
          <w:hyperlink w:anchor="_Toc40476718" w:history="1">
            <w:r w:rsidR="00D369EA" w:rsidRPr="00061475">
              <w:rPr>
                <w:rStyle w:val="Hipersaitas"/>
                <w:noProof/>
              </w:rPr>
              <w:t>6.1.</w:t>
            </w:r>
            <w:r w:rsidR="00D369EA">
              <w:rPr>
                <w:rFonts w:asciiTheme="minorHAnsi" w:eastAsiaTheme="minorEastAsia" w:hAnsiTheme="minorHAnsi" w:cstheme="minorBidi"/>
                <w:noProof/>
              </w:rPr>
              <w:tab/>
            </w:r>
            <w:r w:rsidR="00D369EA" w:rsidRPr="00061475">
              <w:rPr>
                <w:rStyle w:val="Hipersaitas"/>
                <w:noProof/>
              </w:rPr>
              <w:t>REIKALAVIMAI PASLAUGŲ TEIKIMUI</w:t>
            </w:r>
            <w:r w:rsidR="00D369EA">
              <w:rPr>
                <w:noProof/>
                <w:webHidden/>
              </w:rPr>
              <w:tab/>
            </w:r>
            <w:r w:rsidR="00D369EA">
              <w:rPr>
                <w:noProof/>
                <w:webHidden/>
              </w:rPr>
              <w:fldChar w:fldCharType="begin"/>
            </w:r>
            <w:r w:rsidR="00D369EA">
              <w:rPr>
                <w:noProof/>
                <w:webHidden/>
              </w:rPr>
              <w:instrText xml:space="preserve"> PAGEREF _Toc40476718 \h </w:instrText>
            </w:r>
            <w:r w:rsidR="00D369EA">
              <w:rPr>
                <w:noProof/>
                <w:webHidden/>
              </w:rPr>
            </w:r>
            <w:r w:rsidR="00D369EA">
              <w:rPr>
                <w:noProof/>
                <w:webHidden/>
              </w:rPr>
              <w:fldChar w:fldCharType="separate"/>
            </w:r>
            <w:r w:rsidR="000E3480">
              <w:rPr>
                <w:noProof/>
                <w:webHidden/>
              </w:rPr>
              <w:t>60</w:t>
            </w:r>
            <w:r w:rsidR="00D369EA">
              <w:rPr>
                <w:noProof/>
                <w:webHidden/>
              </w:rPr>
              <w:fldChar w:fldCharType="end"/>
            </w:r>
          </w:hyperlink>
        </w:p>
        <w:p w14:paraId="725D1F6D" w14:textId="77777777" w:rsidR="00D369EA" w:rsidRDefault="009F5980">
          <w:pPr>
            <w:pStyle w:val="Turinys2"/>
            <w:tabs>
              <w:tab w:val="left" w:pos="880"/>
              <w:tab w:val="right" w:leader="dot" w:pos="9619"/>
            </w:tabs>
            <w:rPr>
              <w:rFonts w:asciiTheme="minorHAnsi" w:eastAsiaTheme="minorEastAsia" w:hAnsiTheme="minorHAnsi" w:cstheme="minorBidi"/>
              <w:noProof/>
            </w:rPr>
          </w:pPr>
          <w:hyperlink w:anchor="_Toc40476719" w:history="1">
            <w:r w:rsidR="00D369EA" w:rsidRPr="00061475">
              <w:rPr>
                <w:rStyle w:val="Hipersaitas"/>
                <w:noProof/>
              </w:rPr>
              <w:t>6.2.</w:t>
            </w:r>
            <w:r w:rsidR="00D369EA">
              <w:rPr>
                <w:rFonts w:asciiTheme="minorHAnsi" w:eastAsiaTheme="minorEastAsia" w:hAnsiTheme="minorHAnsi" w:cstheme="minorBidi"/>
                <w:noProof/>
              </w:rPr>
              <w:tab/>
            </w:r>
            <w:r w:rsidR="00D369EA" w:rsidRPr="00061475">
              <w:rPr>
                <w:rStyle w:val="Hipersaitas"/>
                <w:noProof/>
              </w:rPr>
              <w:t>REIKALAVIMAI ANALIZEI IR PROJEKTAVIMUI</w:t>
            </w:r>
            <w:r w:rsidR="00D369EA">
              <w:rPr>
                <w:noProof/>
                <w:webHidden/>
              </w:rPr>
              <w:tab/>
            </w:r>
            <w:r w:rsidR="00D369EA">
              <w:rPr>
                <w:noProof/>
                <w:webHidden/>
              </w:rPr>
              <w:fldChar w:fldCharType="begin"/>
            </w:r>
            <w:r w:rsidR="00D369EA">
              <w:rPr>
                <w:noProof/>
                <w:webHidden/>
              </w:rPr>
              <w:instrText xml:space="preserve"> PAGEREF _Toc40476719 \h </w:instrText>
            </w:r>
            <w:r w:rsidR="00D369EA">
              <w:rPr>
                <w:noProof/>
                <w:webHidden/>
              </w:rPr>
            </w:r>
            <w:r w:rsidR="00D369EA">
              <w:rPr>
                <w:noProof/>
                <w:webHidden/>
              </w:rPr>
              <w:fldChar w:fldCharType="separate"/>
            </w:r>
            <w:r w:rsidR="000E3480">
              <w:rPr>
                <w:noProof/>
                <w:webHidden/>
              </w:rPr>
              <w:t>60</w:t>
            </w:r>
            <w:r w:rsidR="00D369EA">
              <w:rPr>
                <w:noProof/>
                <w:webHidden/>
              </w:rPr>
              <w:fldChar w:fldCharType="end"/>
            </w:r>
          </w:hyperlink>
        </w:p>
        <w:p w14:paraId="798B7F05" w14:textId="77777777" w:rsidR="00D369EA" w:rsidRDefault="009F5980">
          <w:pPr>
            <w:pStyle w:val="Turinys2"/>
            <w:tabs>
              <w:tab w:val="left" w:pos="880"/>
              <w:tab w:val="right" w:leader="dot" w:pos="9619"/>
            </w:tabs>
            <w:rPr>
              <w:rFonts w:asciiTheme="minorHAnsi" w:eastAsiaTheme="minorEastAsia" w:hAnsiTheme="minorHAnsi" w:cstheme="minorBidi"/>
              <w:noProof/>
            </w:rPr>
          </w:pPr>
          <w:hyperlink w:anchor="_Toc40476720" w:history="1">
            <w:r w:rsidR="00D369EA" w:rsidRPr="00061475">
              <w:rPr>
                <w:rStyle w:val="Hipersaitas"/>
                <w:noProof/>
              </w:rPr>
              <w:t>6.3.</w:t>
            </w:r>
            <w:r w:rsidR="00D369EA">
              <w:rPr>
                <w:rFonts w:asciiTheme="minorHAnsi" w:eastAsiaTheme="minorEastAsia" w:hAnsiTheme="minorHAnsi" w:cstheme="minorBidi"/>
                <w:noProof/>
              </w:rPr>
              <w:tab/>
            </w:r>
            <w:r w:rsidR="00D369EA" w:rsidRPr="00061475">
              <w:rPr>
                <w:rStyle w:val="Hipersaitas"/>
                <w:noProof/>
              </w:rPr>
              <w:t>REIKALAVIMAI DOKUMENTACIJAI</w:t>
            </w:r>
            <w:r w:rsidR="00D369EA">
              <w:rPr>
                <w:noProof/>
                <w:webHidden/>
              </w:rPr>
              <w:tab/>
            </w:r>
            <w:r w:rsidR="00D369EA">
              <w:rPr>
                <w:noProof/>
                <w:webHidden/>
              </w:rPr>
              <w:fldChar w:fldCharType="begin"/>
            </w:r>
            <w:r w:rsidR="00D369EA">
              <w:rPr>
                <w:noProof/>
                <w:webHidden/>
              </w:rPr>
              <w:instrText xml:space="preserve"> PAGEREF _Toc40476720 \h </w:instrText>
            </w:r>
            <w:r w:rsidR="00D369EA">
              <w:rPr>
                <w:noProof/>
                <w:webHidden/>
              </w:rPr>
            </w:r>
            <w:r w:rsidR="00D369EA">
              <w:rPr>
                <w:noProof/>
                <w:webHidden/>
              </w:rPr>
              <w:fldChar w:fldCharType="separate"/>
            </w:r>
            <w:r w:rsidR="000E3480">
              <w:rPr>
                <w:noProof/>
                <w:webHidden/>
              </w:rPr>
              <w:t>60</w:t>
            </w:r>
            <w:r w:rsidR="00D369EA">
              <w:rPr>
                <w:noProof/>
                <w:webHidden/>
              </w:rPr>
              <w:fldChar w:fldCharType="end"/>
            </w:r>
          </w:hyperlink>
        </w:p>
        <w:p w14:paraId="7794EEB4" w14:textId="77777777" w:rsidR="00D369EA" w:rsidRDefault="009F5980">
          <w:pPr>
            <w:pStyle w:val="Turinys2"/>
            <w:tabs>
              <w:tab w:val="left" w:pos="880"/>
              <w:tab w:val="right" w:leader="dot" w:pos="9619"/>
            </w:tabs>
            <w:rPr>
              <w:rFonts w:asciiTheme="minorHAnsi" w:eastAsiaTheme="minorEastAsia" w:hAnsiTheme="minorHAnsi" w:cstheme="minorBidi"/>
              <w:noProof/>
            </w:rPr>
          </w:pPr>
          <w:hyperlink w:anchor="_Toc40476721" w:history="1">
            <w:r w:rsidR="00D369EA" w:rsidRPr="00061475">
              <w:rPr>
                <w:rStyle w:val="Hipersaitas"/>
                <w:noProof/>
              </w:rPr>
              <w:t>6.4.</w:t>
            </w:r>
            <w:r w:rsidR="00D369EA">
              <w:rPr>
                <w:rFonts w:asciiTheme="minorHAnsi" w:eastAsiaTheme="minorEastAsia" w:hAnsiTheme="minorHAnsi" w:cstheme="minorBidi"/>
                <w:noProof/>
              </w:rPr>
              <w:tab/>
            </w:r>
            <w:r w:rsidR="00D369EA" w:rsidRPr="00061475">
              <w:rPr>
                <w:rStyle w:val="Hipersaitas"/>
                <w:noProof/>
              </w:rPr>
              <w:t>REIKALAVIMAI DEMONSTRACIJOMS</w:t>
            </w:r>
            <w:r w:rsidR="00D369EA">
              <w:rPr>
                <w:noProof/>
                <w:webHidden/>
              </w:rPr>
              <w:tab/>
            </w:r>
            <w:r w:rsidR="00D369EA">
              <w:rPr>
                <w:noProof/>
                <w:webHidden/>
              </w:rPr>
              <w:fldChar w:fldCharType="begin"/>
            </w:r>
            <w:r w:rsidR="00D369EA">
              <w:rPr>
                <w:noProof/>
                <w:webHidden/>
              </w:rPr>
              <w:instrText xml:space="preserve"> PAGEREF _Toc40476721 \h </w:instrText>
            </w:r>
            <w:r w:rsidR="00D369EA">
              <w:rPr>
                <w:noProof/>
                <w:webHidden/>
              </w:rPr>
            </w:r>
            <w:r w:rsidR="00D369EA">
              <w:rPr>
                <w:noProof/>
                <w:webHidden/>
              </w:rPr>
              <w:fldChar w:fldCharType="separate"/>
            </w:r>
            <w:r w:rsidR="000E3480">
              <w:rPr>
                <w:noProof/>
                <w:webHidden/>
              </w:rPr>
              <w:t>61</w:t>
            </w:r>
            <w:r w:rsidR="00D369EA">
              <w:rPr>
                <w:noProof/>
                <w:webHidden/>
              </w:rPr>
              <w:fldChar w:fldCharType="end"/>
            </w:r>
          </w:hyperlink>
        </w:p>
        <w:p w14:paraId="27967464" w14:textId="77777777" w:rsidR="00D369EA" w:rsidRDefault="009F5980">
          <w:pPr>
            <w:pStyle w:val="Turinys2"/>
            <w:tabs>
              <w:tab w:val="left" w:pos="880"/>
              <w:tab w:val="right" w:leader="dot" w:pos="9619"/>
            </w:tabs>
            <w:rPr>
              <w:rFonts w:asciiTheme="minorHAnsi" w:eastAsiaTheme="minorEastAsia" w:hAnsiTheme="minorHAnsi" w:cstheme="minorBidi"/>
              <w:noProof/>
            </w:rPr>
          </w:pPr>
          <w:hyperlink w:anchor="_Toc40476722" w:history="1">
            <w:r w:rsidR="00D369EA" w:rsidRPr="00061475">
              <w:rPr>
                <w:rStyle w:val="Hipersaitas"/>
                <w:noProof/>
              </w:rPr>
              <w:t>6.5.</w:t>
            </w:r>
            <w:r w:rsidR="00D369EA">
              <w:rPr>
                <w:rFonts w:asciiTheme="minorHAnsi" w:eastAsiaTheme="minorEastAsia" w:hAnsiTheme="minorHAnsi" w:cstheme="minorBidi"/>
                <w:noProof/>
              </w:rPr>
              <w:tab/>
            </w:r>
            <w:r w:rsidR="00D369EA" w:rsidRPr="00061475">
              <w:rPr>
                <w:rStyle w:val="Hipersaitas"/>
                <w:noProof/>
              </w:rPr>
              <w:t>REIKALAVIMAI DIEGIMUI IR DIEGIMO DALYVIŲ ATSAKOMYBIŲ APRAŠYMAS</w:t>
            </w:r>
            <w:r w:rsidR="00D369EA">
              <w:rPr>
                <w:noProof/>
                <w:webHidden/>
              </w:rPr>
              <w:tab/>
            </w:r>
            <w:r w:rsidR="00D369EA">
              <w:rPr>
                <w:noProof/>
                <w:webHidden/>
              </w:rPr>
              <w:fldChar w:fldCharType="begin"/>
            </w:r>
            <w:r w:rsidR="00D369EA">
              <w:rPr>
                <w:noProof/>
                <w:webHidden/>
              </w:rPr>
              <w:instrText xml:space="preserve"> PAGEREF _Toc40476722 \h </w:instrText>
            </w:r>
            <w:r w:rsidR="00D369EA">
              <w:rPr>
                <w:noProof/>
                <w:webHidden/>
              </w:rPr>
            </w:r>
            <w:r w:rsidR="00D369EA">
              <w:rPr>
                <w:noProof/>
                <w:webHidden/>
              </w:rPr>
              <w:fldChar w:fldCharType="separate"/>
            </w:r>
            <w:r w:rsidR="000E3480">
              <w:rPr>
                <w:noProof/>
                <w:webHidden/>
              </w:rPr>
              <w:t>61</w:t>
            </w:r>
            <w:r w:rsidR="00D369EA">
              <w:rPr>
                <w:noProof/>
                <w:webHidden/>
              </w:rPr>
              <w:fldChar w:fldCharType="end"/>
            </w:r>
          </w:hyperlink>
        </w:p>
        <w:p w14:paraId="51FBE3B0" w14:textId="77777777" w:rsidR="00D369EA" w:rsidRDefault="009F5980">
          <w:pPr>
            <w:pStyle w:val="Turinys2"/>
            <w:tabs>
              <w:tab w:val="left" w:pos="880"/>
              <w:tab w:val="right" w:leader="dot" w:pos="9619"/>
            </w:tabs>
            <w:rPr>
              <w:rFonts w:asciiTheme="minorHAnsi" w:eastAsiaTheme="minorEastAsia" w:hAnsiTheme="minorHAnsi" w:cstheme="minorBidi"/>
              <w:noProof/>
            </w:rPr>
          </w:pPr>
          <w:hyperlink w:anchor="_Toc40476723" w:history="1">
            <w:r w:rsidR="00D369EA" w:rsidRPr="00061475">
              <w:rPr>
                <w:rStyle w:val="Hipersaitas"/>
                <w:noProof/>
              </w:rPr>
              <w:t>6.6.</w:t>
            </w:r>
            <w:r w:rsidR="00D369EA">
              <w:rPr>
                <w:rFonts w:asciiTheme="minorHAnsi" w:eastAsiaTheme="minorEastAsia" w:hAnsiTheme="minorHAnsi" w:cstheme="minorBidi"/>
                <w:noProof/>
              </w:rPr>
              <w:tab/>
            </w:r>
            <w:r w:rsidR="00D369EA" w:rsidRPr="00061475">
              <w:rPr>
                <w:rStyle w:val="Hipersaitas"/>
                <w:noProof/>
              </w:rPr>
              <w:t>REIKALAVIMAI VIDINIAM IR PRIĖMIMO TESTAVIMUI</w:t>
            </w:r>
            <w:r w:rsidR="00D369EA">
              <w:rPr>
                <w:noProof/>
                <w:webHidden/>
              </w:rPr>
              <w:tab/>
            </w:r>
            <w:r w:rsidR="00D369EA">
              <w:rPr>
                <w:noProof/>
                <w:webHidden/>
              </w:rPr>
              <w:fldChar w:fldCharType="begin"/>
            </w:r>
            <w:r w:rsidR="00D369EA">
              <w:rPr>
                <w:noProof/>
                <w:webHidden/>
              </w:rPr>
              <w:instrText xml:space="preserve"> PAGEREF _Toc40476723 \h </w:instrText>
            </w:r>
            <w:r w:rsidR="00D369EA">
              <w:rPr>
                <w:noProof/>
                <w:webHidden/>
              </w:rPr>
            </w:r>
            <w:r w:rsidR="00D369EA">
              <w:rPr>
                <w:noProof/>
                <w:webHidden/>
              </w:rPr>
              <w:fldChar w:fldCharType="separate"/>
            </w:r>
            <w:r w:rsidR="000E3480">
              <w:rPr>
                <w:noProof/>
                <w:webHidden/>
              </w:rPr>
              <w:t>61</w:t>
            </w:r>
            <w:r w:rsidR="00D369EA">
              <w:rPr>
                <w:noProof/>
                <w:webHidden/>
              </w:rPr>
              <w:fldChar w:fldCharType="end"/>
            </w:r>
          </w:hyperlink>
        </w:p>
        <w:p w14:paraId="475ABC17" w14:textId="77777777" w:rsidR="00D369EA" w:rsidRDefault="009F5980">
          <w:pPr>
            <w:pStyle w:val="Turinys2"/>
            <w:tabs>
              <w:tab w:val="left" w:pos="880"/>
              <w:tab w:val="right" w:leader="dot" w:pos="9619"/>
            </w:tabs>
            <w:rPr>
              <w:rFonts w:asciiTheme="minorHAnsi" w:eastAsiaTheme="minorEastAsia" w:hAnsiTheme="minorHAnsi" w:cstheme="minorBidi"/>
              <w:noProof/>
            </w:rPr>
          </w:pPr>
          <w:hyperlink w:anchor="_Toc40476724" w:history="1">
            <w:r w:rsidR="00D369EA" w:rsidRPr="00061475">
              <w:rPr>
                <w:rStyle w:val="Hipersaitas"/>
                <w:noProof/>
              </w:rPr>
              <w:t>6.7.</w:t>
            </w:r>
            <w:r w:rsidR="00D369EA">
              <w:rPr>
                <w:rFonts w:asciiTheme="minorHAnsi" w:eastAsiaTheme="minorEastAsia" w:hAnsiTheme="minorHAnsi" w:cstheme="minorBidi"/>
                <w:noProof/>
              </w:rPr>
              <w:tab/>
            </w:r>
            <w:r w:rsidR="00D369EA" w:rsidRPr="00061475">
              <w:rPr>
                <w:rStyle w:val="Hipersaitas"/>
                <w:noProof/>
              </w:rPr>
              <w:t>REIKALAVIMAI BANDOMAJAI EKSPLOATACIJAI</w:t>
            </w:r>
            <w:r w:rsidR="00D369EA">
              <w:rPr>
                <w:noProof/>
                <w:webHidden/>
              </w:rPr>
              <w:tab/>
            </w:r>
            <w:r w:rsidR="00D369EA">
              <w:rPr>
                <w:noProof/>
                <w:webHidden/>
              </w:rPr>
              <w:fldChar w:fldCharType="begin"/>
            </w:r>
            <w:r w:rsidR="00D369EA">
              <w:rPr>
                <w:noProof/>
                <w:webHidden/>
              </w:rPr>
              <w:instrText xml:space="preserve"> PAGEREF _Toc40476724 \h </w:instrText>
            </w:r>
            <w:r w:rsidR="00D369EA">
              <w:rPr>
                <w:noProof/>
                <w:webHidden/>
              </w:rPr>
            </w:r>
            <w:r w:rsidR="00D369EA">
              <w:rPr>
                <w:noProof/>
                <w:webHidden/>
              </w:rPr>
              <w:fldChar w:fldCharType="separate"/>
            </w:r>
            <w:r w:rsidR="000E3480">
              <w:rPr>
                <w:noProof/>
                <w:webHidden/>
              </w:rPr>
              <w:t>63</w:t>
            </w:r>
            <w:r w:rsidR="00D369EA">
              <w:rPr>
                <w:noProof/>
                <w:webHidden/>
              </w:rPr>
              <w:fldChar w:fldCharType="end"/>
            </w:r>
          </w:hyperlink>
        </w:p>
        <w:p w14:paraId="7EEEA06F" w14:textId="77777777" w:rsidR="00D369EA" w:rsidRDefault="009F5980">
          <w:pPr>
            <w:pStyle w:val="Turinys2"/>
            <w:tabs>
              <w:tab w:val="left" w:pos="880"/>
              <w:tab w:val="right" w:leader="dot" w:pos="9619"/>
            </w:tabs>
            <w:rPr>
              <w:rFonts w:asciiTheme="minorHAnsi" w:eastAsiaTheme="minorEastAsia" w:hAnsiTheme="minorHAnsi" w:cstheme="minorBidi"/>
              <w:noProof/>
            </w:rPr>
          </w:pPr>
          <w:hyperlink w:anchor="_Toc40476725" w:history="1">
            <w:r w:rsidR="00D369EA" w:rsidRPr="00061475">
              <w:rPr>
                <w:rStyle w:val="Hipersaitas"/>
                <w:noProof/>
              </w:rPr>
              <w:t>6.8.</w:t>
            </w:r>
            <w:r w:rsidR="00D369EA">
              <w:rPr>
                <w:rFonts w:asciiTheme="minorHAnsi" w:eastAsiaTheme="minorEastAsia" w:hAnsiTheme="minorHAnsi" w:cstheme="minorBidi"/>
                <w:noProof/>
              </w:rPr>
              <w:tab/>
            </w:r>
            <w:r w:rsidR="00D369EA" w:rsidRPr="00061475">
              <w:rPr>
                <w:rStyle w:val="Hipersaitas"/>
                <w:noProof/>
              </w:rPr>
              <w:t>REIKALAVIMAI NAUDOTOJŲ KOMPETENCIJŲ UGDYMUI</w:t>
            </w:r>
            <w:r w:rsidR="00D369EA">
              <w:rPr>
                <w:noProof/>
                <w:webHidden/>
              </w:rPr>
              <w:tab/>
            </w:r>
            <w:r w:rsidR="00D369EA">
              <w:rPr>
                <w:noProof/>
                <w:webHidden/>
              </w:rPr>
              <w:fldChar w:fldCharType="begin"/>
            </w:r>
            <w:r w:rsidR="00D369EA">
              <w:rPr>
                <w:noProof/>
                <w:webHidden/>
              </w:rPr>
              <w:instrText xml:space="preserve"> PAGEREF _Toc40476725 \h </w:instrText>
            </w:r>
            <w:r w:rsidR="00D369EA">
              <w:rPr>
                <w:noProof/>
                <w:webHidden/>
              </w:rPr>
            </w:r>
            <w:r w:rsidR="00D369EA">
              <w:rPr>
                <w:noProof/>
                <w:webHidden/>
              </w:rPr>
              <w:fldChar w:fldCharType="separate"/>
            </w:r>
            <w:r w:rsidR="000E3480">
              <w:rPr>
                <w:noProof/>
                <w:webHidden/>
              </w:rPr>
              <w:t>63</w:t>
            </w:r>
            <w:r w:rsidR="00D369EA">
              <w:rPr>
                <w:noProof/>
                <w:webHidden/>
              </w:rPr>
              <w:fldChar w:fldCharType="end"/>
            </w:r>
          </w:hyperlink>
        </w:p>
        <w:p w14:paraId="238DB99D" w14:textId="77777777" w:rsidR="00D369EA" w:rsidRDefault="009F5980">
          <w:pPr>
            <w:pStyle w:val="Turinys2"/>
            <w:tabs>
              <w:tab w:val="left" w:pos="880"/>
              <w:tab w:val="right" w:leader="dot" w:pos="9619"/>
            </w:tabs>
            <w:rPr>
              <w:rFonts w:asciiTheme="minorHAnsi" w:eastAsiaTheme="minorEastAsia" w:hAnsiTheme="minorHAnsi" w:cstheme="minorBidi"/>
              <w:noProof/>
            </w:rPr>
          </w:pPr>
          <w:hyperlink w:anchor="_Toc40476726" w:history="1">
            <w:r w:rsidR="00D369EA" w:rsidRPr="00061475">
              <w:rPr>
                <w:rStyle w:val="Hipersaitas"/>
                <w:noProof/>
              </w:rPr>
              <w:t>6.9.</w:t>
            </w:r>
            <w:r w:rsidR="00D369EA">
              <w:rPr>
                <w:rFonts w:asciiTheme="minorHAnsi" w:eastAsiaTheme="minorEastAsia" w:hAnsiTheme="minorHAnsi" w:cstheme="minorBidi"/>
                <w:noProof/>
              </w:rPr>
              <w:tab/>
            </w:r>
            <w:r w:rsidR="00D369EA" w:rsidRPr="00061475">
              <w:rPr>
                <w:rStyle w:val="Hipersaitas"/>
                <w:noProof/>
              </w:rPr>
              <w:t>REIKALAVIMAI GALUTINIAM SISTEMOS PRIĖMIMUI</w:t>
            </w:r>
            <w:r w:rsidR="00D369EA">
              <w:rPr>
                <w:noProof/>
                <w:webHidden/>
              </w:rPr>
              <w:tab/>
            </w:r>
            <w:r w:rsidR="00D369EA">
              <w:rPr>
                <w:noProof/>
                <w:webHidden/>
              </w:rPr>
              <w:fldChar w:fldCharType="begin"/>
            </w:r>
            <w:r w:rsidR="00D369EA">
              <w:rPr>
                <w:noProof/>
                <w:webHidden/>
              </w:rPr>
              <w:instrText xml:space="preserve"> PAGEREF _Toc40476726 \h </w:instrText>
            </w:r>
            <w:r w:rsidR="00D369EA">
              <w:rPr>
                <w:noProof/>
                <w:webHidden/>
              </w:rPr>
            </w:r>
            <w:r w:rsidR="00D369EA">
              <w:rPr>
                <w:noProof/>
                <w:webHidden/>
              </w:rPr>
              <w:fldChar w:fldCharType="separate"/>
            </w:r>
            <w:r w:rsidR="000E3480">
              <w:rPr>
                <w:noProof/>
                <w:webHidden/>
              </w:rPr>
              <w:t>64</w:t>
            </w:r>
            <w:r w:rsidR="00D369EA">
              <w:rPr>
                <w:noProof/>
                <w:webHidden/>
              </w:rPr>
              <w:fldChar w:fldCharType="end"/>
            </w:r>
          </w:hyperlink>
        </w:p>
        <w:p w14:paraId="0F16761C" w14:textId="77777777" w:rsidR="00D369EA" w:rsidRDefault="009F5980">
          <w:pPr>
            <w:pStyle w:val="Turinys2"/>
            <w:tabs>
              <w:tab w:val="left" w:pos="1100"/>
              <w:tab w:val="right" w:leader="dot" w:pos="9619"/>
            </w:tabs>
            <w:rPr>
              <w:rFonts w:asciiTheme="minorHAnsi" w:eastAsiaTheme="minorEastAsia" w:hAnsiTheme="minorHAnsi" w:cstheme="minorBidi"/>
              <w:noProof/>
            </w:rPr>
          </w:pPr>
          <w:hyperlink w:anchor="_Toc40476727" w:history="1">
            <w:r w:rsidR="00D369EA" w:rsidRPr="00061475">
              <w:rPr>
                <w:rStyle w:val="Hipersaitas"/>
                <w:noProof/>
              </w:rPr>
              <w:t>6.10.</w:t>
            </w:r>
            <w:r w:rsidR="00D369EA">
              <w:rPr>
                <w:rFonts w:asciiTheme="minorHAnsi" w:eastAsiaTheme="minorEastAsia" w:hAnsiTheme="minorHAnsi" w:cstheme="minorBidi"/>
                <w:noProof/>
              </w:rPr>
              <w:tab/>
            </w:r>
            <w:r w:rsidR="00D369EA" w:rsidRPr="00061475">
              <w:rPr>
                <w:rStyle w:val="Hipersaitas"/>
                <w:noProof/>
              </w:rPr>
              <w:t>REIKALAVIMAI GARANTIJAI IR PRIEŽIŪRAI</w:t>
            </w:r>
            <w:r w:rsidR="00D369EA">
              <w:rPr>
                <w:noProof/>
                <w:webHidden/>
              </w:rPr>
              <w:tab/>
            </w:r>
            <w:r w:rsidR="00D369EA">
              <w:rPr>
                <w:noProof/>
                <w:webHidden/>
              </w:rPr>
              <w:fldChar w:fldCharType="begin"/>
            </w:r>
            <w:r w:rsidR="00D369EA">
              <w:rPr>
                <w:noProof/>
                <w:webHidden/>
              </w:rPr>
              <w:instrText xml:space="preserve"> PAGEREF _Toc40476727 \h </w:instrText>
            </w:r>
            <w:r w:rsidR="00D369EA">
              <w:rPr>
                <w:noProof/>
                <w:webHidden/>
              </w:rPr>
            </w:r>
            <w:r w:rsidR="00D369EA">
              <w:rPr>
                <w:noProof/>
                <w:webHidden/>
              </w:rPr>
              <w:fldChar w:fldCharType="separate"/>
            </w:r>
            <w:r w:rsidR="000E3480">
              <w:rPr>
                <w:noProof/>
                <w:webHidden/>
              </w:rPr>
              <w:t>64</w:t>
            </w:r>
            <w:r w:rsidR="00D369EA">
              <w:rPr>
                <w:noProof/>
                <w:webHidden/>
              </w:rPr>
              <w:fldChar w:fldCharType="end"/>
            </w:r>
          </w:hyperlink>
        </w:p>
        <w:p w14:paraId="6BBDBAE1" w14:textId="77777777" w:rsidR="00D369EA" w:rsidRDefault="009F5980">
          <w:pPr>
            <w:pStyle w:val="Turinys2"/>
            <w:tabs>
              <w:tab w:val="left" w:pos="1100"/>
              <w:tab w:val="right" w:leader="dot" w:pos="9619"/>
            </w:tabs>
            <w:rPr>
              <w:rFonts w:asciiTheme="minorHAnsi" w:eastAsiaTheme="minorEastAsia" w:hAnsiTheme="minorHAnsi" w:cstheme="minorBidi"/>
              <w:noProof/>
            </w:rPr>
          </w:pPr>
          <w:hyperlink w:anchor="_Toc40476728" w:history="1">
            <w:r w:rsidR="00D369EA" w:rsidRPr="00061475">
              <w:rPr>
                <w:rStyle w:val="Hipersaitas"/>
                <w:noProof/>
              </w:rPr>
              <w:t>6.11.</w:t>
            </w:r>
            <w:r w:rsidR="00D369EA">
              <w:rPr>
                <w:rFonts w:asciiTheme="minorHAnsi" w:eastAsiaTheme="minorEastAsia" w:hAnsiTheme="minorHAnsi" w:cstheme="minorBidi"/>
                <w:noProof/>
              </w:rPr>
              <w:tab/>
            </w:r>
            <w:r w:rsidR="00D369EA" w:rsidRPr="00061475">
              <w:rPr>
                <w:rStyle w:val="Hipersaitas"/>
                <w:noProof/>
              </w:rPr>
              <w:t>REIKALAVIMAI ARCHITEKTŪRAI</w:t>
            </w:r>
            <w:r w:rsidR="00D369EA">
              <w:rPr>
                <w:noProof/>
                <w:webHidden/>
              </w:rPr>
              <w:tab/>
            </w:r>
            <w:r w:rsidR="00D369EA">
              <w:rPr>
                <w:noProof/>
                <w:webHidden/>
              </w:rPr>
              <w:fldChar w:fldCharType="begin"/>
            </w:r>
            <w:r w:rsidR="00D369EA">
              <w:rPr>
                <w:noProof/>
                <w:webHidden/>
              </w:rPr>
              <w:instrText xml:space="preserve"> PAGEREF _Toc40476728 \h </w:instrText>
            </w:r>
            <w:r w:rsidR="00D369EA">
              <w:rPr>
                <w:noProof/>
                <w:webHidden/>
              </w:rPr>
            </w:r>
            <w:r w:rsidR="00D369EA">
              <w:rPr>
                <w:noProof/>
                <w:webHidden/>
              </w:rPr>
              <w:fldChar w:fldCharType="separate"/>
            </w:r>
            <w:r w:rsidR="000E3480">
              <w:rPr>
                <w:noProof/>
                <w:webHidden/>
              </w:rPr>
              <w:t>65</w:t>
            </w:r>
            <w:r w:rsidR="00D369EA">
              <w:rPr>
                <w:noProof/>
                <w:webHidden/>
              </w:rPr>
              <w:fldChar w:fldCharType="end"/>
            </w:r>
          </w:hyperlink>
        </w:p>
        <w:p w14:paraId="68B7381B" w14:textId="77777777" w:rsidR="00D369EA" w:rsidRDefault="009F5980">
          <w:pPr>
            <w:pStyle w:val="Turinys2"/>
            <w:tabs>
              <w:tab w:val="left" w:pos="1100"/>
              <w:tab w:val="right" w:leader="dot" w:pos="9619"/>
            </w:tabs>
            <w:rPr>
              <w:rFonts w:asciiTheme="minorHAnsi" w:eastAsiaTheme="minorEastAsia" w:hAnsiTheme="minorHAnsi" w:cstheme="minorBidi"/>
              <w:noProof/>
            </w:rPr>
          </w:pPr>
          <w:hyperlink w:anchor="_Toc40476729" w:history="1">
            <w:r w:rsidR="00D369EA" w:rsidRPr="00061475">
              <w:rPr>
                <w:rStyle w:val="Hipersaitas"/>
                <w:noProof/>
              </w:rPr>
              <w:t>6.12.</w:t>
            </w:r>
            <w:r w:rsidR="00D369EA">
              <w:rPr>
                <w:rFonts w:asciiTheme="minorHAnsi" w:eastAsiaTheme="minorEastAsia" w:hAnsiTheme="minorHAnsi" w:cstheme="minorBidi"/>
                <w:noProof/>
              </w:rPr>
              <w:tab/>
            </w:r>
            <w:r w:rsidR="00D369EA" w:rsidRPr="00061475">
              <w:rPr>
                <w:rStyle w:val="Hipersaitas"/>
                <w:noProof/>
              </w:rPr>
              <w:t>REIKALAVIMAI PROGRAMINEI ĮRANGAI</w:t>
            </w:r>
            <w:r w:rsidR="00D369EA">
              <w:rPr>
                <w:noProof/>
                <w:webHidden/>
              </w:rPr>
              <w:tab/>
            </w:r>
            <w:r w:rsidR="00D369EA">
              <w:rPr>
                <w:noProof/>
                <w:webHidden/>
              </w:rPr>
              <w:fldChar w:fldCharType="begin"/>
            </w:r>
            <w:r w:rsidR="00D369EA">
              <w:rPr>
                <w:noProof/>
                <w:webHidden/>
              </w:rPr>
              <w:instrText xml:space="preserve"> PAGEREF _Toc40476729 \h </w:instrText>
            </w:r>
            <w:r w:rsidR="00D369EA">
              <w:rPr>
                <w:noProof/>
                <w:webHidden/>
              </w:rPr>
            </w:r>
            <w:r w:rsidR="00D369EA">
              <w:rPr>
                <w:noProof/>
                <w:webHidden/>
              </w:rPr>
              <w:fldChar w:fldCharType="separate"/>
            </w:r>
            <w:r w:rsidR="000E3480">
              <w:rPr>
                <w:noProof/>
                <w:webHidden/>
              </w:rPr>
              <w:t>67</w:t>
            </w:r>
            <w:r w:rsidR="00D369EA">
              <w:rPr>
                <w:noProof/>
                <w:webHidden/>
              </w:rPr>
              <w:fldChar w:fldCharType="end"/>
            </w:r>
          </w:hyperlink>
        </w:p>
        <w:p w14:paraId="57F05313" w14:textId="77777777" w:rsidR="00D369EA" w:rsidRDefault="009F5980">
          <w:pPr>
            <w:pStyle w:val="Turinys3"/>
            <w:tabs>
              <w:tab w:val="left" w:pos="1320"/>
              <w:tab w:val="right" w:leader="dot" w:pos="9619"/>
            </w:tabs>
            <w:rPr>
              <w:rFonts w:asciiTheme="minorHAnsi" w:eastAsiaTheme="minorEastAsia" w:hAnsiTheme="minorHAnsi" w:cstheme="minorBidi"/>
              <w:noProof/>
            </w:rPr>
          </w:pPr>
          <w:hyperlink w:anchor="_Toc40476730" w:history="1">
            <w:r w:rsidR="00D369EA" w:rsidRPr="00061475">
              <w:rPr>
                <w:rStyle w:val="Hipersaitas"/>
                <w:noProof/>
              </w:rPr>
              <w:t>6.12.1.</w:t>
            </w:r>
            <w:r w:rsidR="00D369EA">
              <w:rPr>
                <w:rFonts w:asciiTheme="minorHAnsi" w:eastAsiaTheme="minorEastAsia" w:hAnsiTheme="minorHAnsi" w:cstheme="minorBidi"/>
                <w:noProof/>
              </w:rPr>
              <w:tab/>
            </w:r>
            <w:r w:rsidR="00D369EA" w:rsidRPr="00061475">
              <w:rPr>
                <w:rStyle w:val="Hipersaitas"/>
                <w:noProof/>
              </w:rPr>
              <w:t>Reikalavimai ribojančios licencijos programinei įrangai</w:t>
            </w:r>
            <w:r w:rsidR="00D369EA">
              <w:rPr>
                <w:noProof/>
                <w:webHidden/>
              </w:rPr>
              <w:tab/>
            </w:r>
            <w:r w:rsidR="00D369EA">
              <w:rPr>
                <w:noProof/>
                <w:webHidden/>
              </w:rPr>
              <w:fldChar w:fldCharType="begin"/>
            </w:r>
            <w:r w:rsidR="00D369EA">
              <w:rPr>
                <w:noProof/>
                <w:webHidden/>
              </w:rPr>
              <w:instrText xml:space="preserve"> PAGEREF _Toc40476730 \h </w:instrText>
            </w:r>
            <w:r w:rsidR="00D369EA">
              <w:rPr>
                <w:noProof/>
                <w:webHidden/>
              </w:rPr>
            </w:r>
            <w:r w:rsidR="00D369EA">
              <w:rPr>
                <w:noProof/>
                <w:webHidden/>
              </w:rPr>
              <w:fldChar w:fldCharType="separate"/>
            </w:r>
            <w:r w:rsidR="000E3480">
              <w:rPr>
                <w:noProof/>
                <w:webHidden/>
              </w:rPr>
              <w:t>67</w:t>
            </w:r>
            <w:r w:rsidR="00D369EA">
              <w:rPr>
                <w:noProof/>
                <w:webHidden/>
              </w:rPr>
              <w:fldChar w:fldCharType="end"/>
            </w:r>
          </w:hyperlink>
        </w:p>
        <w:p w14:paraId="39AFF5FD" w14:textId="77777777" w:rsidR="00D369EA" w:rsidRDefault="009F5980">
          <w:pPr>
            <w:pStyle w:val="Turinys3"/>
            <w:tabs>
              <w:tab w:val="left" w:pos="1320"/>
              <w:tab w:val="right" w:leader="dot" w:pos="9619"/>
            </w:tabs>
            <w:rPr>
              <w:rFonts w:asciiTheme="minorHAnsi" w:eastAsiaTheme="minorEastAsia" w:hAnsiTheme="minorHAnsi" w:cstheme="minorBidi"/>
              <w:noProof/>
            </w:rPr>
          </w:pPr>
          <w:hyperlink w:anchor="_Toc40476731" w:history="1">
            <w:r w:rsidR="00D369EA" w:rsidRPr="00061475">
              <w:rPr>
                <w:rStyle w:val="Hipersaitas"/>
                <w:noProof/>
              </w:rPr>
              <w:t>6.12.2.</w:t>
            </w:r>
            <w:r w:rsidR="00D369EA">
              <w:rPr>
                <w:rFonts w:asciiTheme="minorHAnsi" w:eastAsiaTheme="minorEastAsia" w:hAnsiTheme="minorHAnsi" w:cstheme="minorBidi"/>
                <w:noProof/>
              </w:rPr>
              <w:tab/>
            </w:r>
            <w:r w:rsidR="00D369EA" w:rsidRPr="00061475">
              <w:rPr>
                <w:rStyle w:val="Hipersaitas"/>
                <w:noProof/>
              </w:rPr>
              <w:t>Reikalavimai neribojančios licencijos programinei įrangai</w:t>
            </w:r>
            <w:r w:rsidR="00D369EA">
              <w:rPr>
                <w:noProof/>
                <w:webHidden/>
              </w:rPr>
              <w:tab/>
            </w:r>
            <w:r w:rsidR="00D369EA">
              <w:rPr>
                <w:noProof/>
                <w:webHidden/>
              </w:rPr>
              <w:fldChar w:fldCharType="begin"/>
            </w:r>
            <w:r w:rsidR="00D369EA">
              <w:rPr>
                <w:noProof/>
                <w:webHidden/>
              </w:rPr>
              <w:instrText xml:space="preserve"> PAGEREF _Toc40476731 \h </w:instrText>
            </w:r>
            <w:r w:rsidR="00D369EA">
              <w:rPr>
                <w:noProof/>
                <w:webHidden/>
              </w:rPr>
            </w:r>
            <w:r w:rsidR="00D369EA">
              <w:rPr>
                <w:noProof/>
                <w:webHidden/>
              </w:rPr>
              <w:fldChar w:fldCharType="separate"/>
            </w:r>
            <w:r w:rsidR="000E3480">
              <w:rPr>
                <w:noProof/>
                <w:webHidden/>
              </w:rPr>
              <w:t>67</w:t>
            </w:r>
            <w:r w:rsidR="00D369EA">
              <w:rPr>
                <w:noProof/>
                <w:webHidden/>
              </w:rPr>
              <w:fldChar w:fldCharType="end"/>
            </w:r>
          </w:hyperlink>
        </w:p>
        <w:p w14:paraId="2E7CCEF1" w14:textId="77777777" w:rsidR="00D369EA" w:rsidRDefault="009F5980">
          <w:pPr>
            <w:pStyle w:val="Turinys3"/>
            <w:tabs>
              <w:tab w:val="left" w:pos="1320"/>
              <w:tab w:val="right" w:leader="dot" w:pos="9619"/>
            </w:tabs>
            <w:rPr>
              <w:rFonts w:asciiTheme="minorHAnsi" w:eastAsiaTheme="minorEastAsia" w:hAnsiTheme="minorHAnsi" w:cstheme="minorBidi"/>
              <w:noProof/>
            </w:rPr>
          </w:pPr>
          <w:hyperlink w:anchor="_Toc40476732" w:history="1">
            <w:r w:rsidR="00D369EA" w:rsidRPr="00061475">
              <w:rPr>
                <w:rStyle w:val="Hipersaitas"/>
                <w:noProof/>
              </w:rPr>
              <w:t>6.12.3.</w:t>
            </w:r>
            <w:r w:rsidR="00D369EA">
              <w:rPr>
                <w:rFonts w:asciiTheme="minorHAnsi" w:eastAsiaTheme="minorEastAsia" w:hAnsiTheme="minorHAnsi" w:cstheme="minorBidi"/>
                <w:noProof/>
              </w:rPr>
              <w:tab/>
            </w:r>
            <w:r w:rsidR="00D369EA" w:rsidRPr="00061475">
              <w:rPr>
                <w:rStyle w:val="Hipersaitas"/>
                <w:noProof/>
              </w:rPr>
              <w:t>Bendrieji reikalavimai programinei įrangai</w:t>
            </w:r>
            <w:r w:rsidR="00D369EA">
              <w:rPr>
                <w:noProof/>
                <w:webHidden/>
              </w:rPr>
              <w:tab/>
            </w:r>
            <w:r w:rsidR="00D369EA">
              <w:rPr>
                <w:noProof/>
                <w:webHidden/>
              </w:rPr>
              <w:fldChar w:fldCharType="begin"/>
            </w:r>
            <w:r w:rsidR="00D369EA">
              <w:rPr>
                <w:noProof/>
                <w:webHidden/>
              </w:rPr>
              <w:instrText xml:space="preserve"> PAGEREF _Toc40476732 \h </w:instrText>
            </w:r>
            <w:r w:rsidR="00D369EA">
              <w:rPr>
                <w:noProof/>
                <w:webHidden/>
              </w:rPr>
            </w:r>
            <w:r w:rsidR="00D369EA">
              <w:rPr>
                <w:noProof/>
                <w:webHidden/>
              </w:rPr>
              <w:fldChar w:fldCharType="separate"/>
            </w:r>
            <w:r w:rsidR="000E3480">
              <w:rPr>
                <w:noProof/>
                <w:webHidden/>
              </w:rPr>
              <w:t>68</w:t>
            </w:r>
            <w:r w:rsidR="00D369EA">
              <w:rPr>
                <w:noProof/>
                <w:webHidden/>
              </w:rPr>
              <w:fldChar w:fldCharType="end"/>
            </w:r>
          </w:hyperlink>
        </w:p>
        <w:p w14:paraId="051BB9D6" w14:textId="77777777" w:rsidR="00D369EA" w:rsidRDefault="009F5980">
          <w:pPr>
            <w:pStyle w:val="Turinys2"/>
            <w:tabs>
              <w:tab w:val="left" w:pos="1100"/>
              <w:tab w:val="right" w:leader="dot" w:pos="9619"/>
            </w:tabs>
            <w:rPr>
              <w:rFonts w:asciiTheme="minorHAnsi" w:eastAsiaTheme="minorEastAsia" w:hAnsiTheme="minorHAnsi" w:cstheme="minorBidi"/>
              <w:noProof/>
            </w:rPr>
          </w:pPr>
          <w:hyperlink w:anchor="_Toc40476733" w:history="1">
            <w:r w:rsidR="00D369EA" w:rsidRPr="00061475">
              <w:rPr>
                <w:rStyle w:val="Hipersaitas"/>
                <w:noProof/>
              </w:rPr>
              <w:t>6.13.</w:t>
            </w:r>
            <w:r w:rsidR="00D369EA">
              <w:rPr>
                <w:rFonts w:asciiTheme="minorHAnsi" w:eastAsiaTheme="minorEastAsia" w:hAnsiTheme="minorHAnsi" w:cstheme="minorBidi"/>
                <w:noProof/>
              </w:rPr>
              <w:tab/>
            </w:r>
            <w:r w:rsidR="00D369EA" w:rsidRPr="00061475">
              <w:rPr>
                <w:rStyle w:val="Hipersaitas"/>
                <w:noProof/>
              </w:rPr>
              <w:t>REIKALAVIMAI INTEGRACINĖMS SĄSAJOMS</w:t>
            </w:r>
            <w:r w:rsidR="00D369EA">
              <w:rPr>
                <w:noProof/>
                <w:webHidden/>
              </w:rPr>
              <w:tab/>
            </w:r>
            <w:r w:rsidR="00D369EA">
              <w:rPr>
                <w:noProof/>
                <w:webHidden/>
              </w:rPr>
              <w:fldChar w:fldCharType="begin"/>
            </w:r>
            <w:r w:rsidR="00D369EA">
              <w:rPr>
                <w:noProof/>
                <w:webHidden/>
              </w:rPr>
              <w:instrText xml:space="preserve"> PAGEREF _Toc40476733 \h </w:instrText>
            </w:r>
            <w:r w:rsidR="00D369EA">
              <w:rPr>
                <w:noProof/>
                <w:webHidden/>
              </w:rPr>
            </w:r>
            <w:r w:rsidR="00D369EA">
              <w:rPr>
                <w:noProof/>
                <w:webHidden/>
              </w:rPr>
              <w:fldChar w:fldCharType="separate"/>
            </w:r>
            <w:r w:rsidR="000E3480">
              <w:rPr>
                <w:noProof/>
                <w:webHidden/>
              </w:rPr>
              <w:t>68</w:t>
            </w:r>
            <w:r w:rsidR="00D369EA">
              <w:rPr>
                <w:noProof/>
                <w:webHidden/>
              </w:rPr>
              <w:fldChar w:fldCharType="end"/>
            </w:r>
          </w:hyperlink>
        </w:p>
        <w:p w14:paraId="13B508C2" w14:textId="77777777" w:rsidR="00D369EA" w:rsidRDefault="009F5980">
          <w:pPr>
            <w:pStyle w:val="Turinys2"/>
            <w:tabs>
              <w:tab w:val="left" w:pos="1100"/>
              <w:tab w:val="right" w:leader="dot" w:pos="9619"/>
            </w:tabs>
            <w:rPr>
              <w:rFonts w:asciiTheme="minorHAnsi" w:eastAsiaTheme="minorEastAsia" w:hAnsiTheme="minorHAnsi" w:cstheme="minorBidi"/>
              <w:noProof/>
            </w:rPr>
          </w:pPr>
          <w:hyperlink w:anchor="_Toc40476734" w:history="1">
            <w:r w:rsidR="00D369EA" w:rsidRPr="00061475">
              <w:rPr>
                <w:rStyle w:val="Hipersaitas"/>
                <w:noProof/>
              </w:rPr>
              <w:t>6.14.</w:t>
            </w:r>
            <w:r w:rsidR="00D369EA">
              <w:rPr>
                <w:rFonts w:asciiTheme="minorHAnsi" w:eastAsiaTheme="minorEastAsia" w:hAnsiTheme="minorHAnsi" w:cstheme="minorBidi"/>
                <w:noProof/>
              </w:rPr>
              <w:tab/>
            </w:r>
            <w:r w:rsidR="00D369EA" w:rsidRPr="00061475">
              <w:rPr>
                <w:rStyle w:val="Hipersaitas"/>
                <w:noProof/>
              </w:rPr>
              <w:t>REIKALAVIMAI GREITAVEIKAI IR NAŠUMUI</w:t>
            </w:r>
            <w:r w:rsidR="00D369EA">
              <w:rPr>
                <w:noProof/>
                <w:webHidden/>
              </w:rPr>
              <w:tab/>
            </w:r>
            <w:r w:rsidR="00D369EA">
              <w:rPr>
                <w:noProof/>
                <w:webHidden/>
              </w:rPr>
              <w:fldChar w:fldCharType="begin"/>
            </w:r>
            <w:r w:rsidR="00D369EA">
              <w:rPr>
                <w:noProof/>
                <w:webHidden/>
              </w:rPr>
              <w:instrText xml:space="preserve"> PAGEREF _Toc40476734 \h </w:instrText>
            </w:r>
            <w:r w:rsidR="00D369EA">
              <w:rPr>
                <w:noProof/>
                <w:webHidden/>
              </w:rPr>
            </w:r>
            <w:r w:rsidR="00D369EA">
              <w:rPr>
                <w:noProof/>
                <w:webHidden/>
              </w:rPr>
              <w:fldChar w:fldCharType="separate"/>
            </w:r>
            <w:r w:rsidR="000E3480">
              <w:rPr>
                <w:noProof/>
                <w:webHidden/>
              </w:rPr>
              <w:t>70</w:t>
            </w:r>
            <w:r w:rsidR="00D369EA">
              <w:rPr>
                <w:noProof/>
                <w:webHidden/>
              </w:rPr>
              <w:fldChar w:fldCharType="end"/>
            </w:r>
          </w:hyperlink>
        </w:p>
        <w:p w14:paraId="231DAEEE" w14:textId="77777777" w:rsidR="00D369EA" w:rsidRDefault="009F5980">
          <w:pPr>
            <w:pStyle w:val="Turinys2"/>
            <w:tabs>
              <w:tab w:val="left" w:pos="1100"/>
              <w:tab w:val="right" w:leader="dot" w:pos="9619"/>
            </w:tabs>
            <w:rPr>
              <w:rFonts w:asciiTheme="minorHAnsi" w:eastAsiaTheme="minorEastAsia" w:hAnsiTheme="minorHAnsi" w:cstheme="minorBidi"/>
              <w:noProof/>
            </w:rPr>
          </w:pPr>
          <w:hyperlink w:anchor="_Toc40476735" w:history="1">
            <w:r w:rsidR="00D369EA" w:rsidRPr="00061475">
              <w:rPr>
                <w:rStyle w:val="Hipersaitas"/>
                <w:noProof/>
              </w:rPr>
              <w:t>6.15.</w:t>
            </w:r>
            <w:r w:rsidR="00D369EA">
              <w:rPr>
                <w:rFonts w:asciiTheme="minorHAnsi" w:eastAsiaTheme="minorEastAsia" w:hAnsiTheme="minorHAnsi" w:cstheme="minorBidi"/>
                <w:noProof/>
              </w:rPr>
              <w:tab/>
            </w:r>
            <w:r w:rsidR="00D369EA" w:rsidRPr="00061475">
              <w:rPr>
                <w:rStyle w:val="Hipersaitas"/>
                <w:noProof/>
              </w:rPr>
              <w:t>REIKALAVIMAI DĖL DBSIS ATSPARUMO ĮSILAUŽIMUI</w:t>
            </w:r>
            <w:r w:rsidR="00D369EA">
              <w:rPr>
                <w:noProof/>
                <w:webHidden/>
              </w:rPr>
              <w:tab/>
            </w:r>
            <w:r w:rsidR="00D369EA">
              <w:rPr>
                <w:noProof/>
                <w:webHidden/>
              </w:rPr>
              <w:fldChar w:fldCharType="begin"/>
            </w:r>
            <w:r w:rsidR="00D369EA">
              <w:rPr>
                <w:noProof/>
                <w:webHidden/>
              </w:rPr>
              <w:instrText xml:space="preserve"> PAGEREF _Toc40476735 \h </w:instrText>
            </w:r>
            <w:r w:rsidR="00D369EA">
              <w:rPr>
                <w:noProof/>
                <w:webHidden/>
              </w:rPr>
            </w:r>
            <w:r w:rsidR="00D369EA">
              <w:rPr>
                <w:noProof/>
                <w:webHidden/>
              </w:rPr>
              <w:fldChar w:fldCharType="separate"/>
            </w:r>
            <w:r w:rsidR="000E3480">
              <w:rPr>
                <w:noProof/>
                <w:webHidden/>
              </w:rPr>
              <w:t>71</w:t>
            </w:r>
            <w:r w:rsidR="00D369EA">
              <w:rPr>
                <w:noProof/>
                <w:webHidden/>
              </w:rPr>
              <w:fldChar w:fldCharType="end"/>
            </w:r>
          </w:hyperlink>
        </w:p>
        <w:p w14:paraId="44CC99A2" w14:textId="77777777" w:rsidR="00D369EA" w:rsidRDefault="009F5980">
          <w:pPr>
            <w:pStyle w:val="Turinys2"/>
            <w:tabs>
              <w:tab w:val="left" w:pos="1100"/>
              <w:tab w:val="right" w:leader="dot" w:pos="9619"/>
            </w:tabs>
            <w:rPr>
              <w:rFonts w:asciiTheme="minorHAnsi" w:eastAsiaTheme="minorEastAsia" w:hAnsiTheme="minorHAnsi" w:cstheme="minorBidi"/>
              <w:noProof/>
            </w:rPr>
          </w:pPr>
          <w:hyperlink w:anchor="_Toc40476736" w:history="1">
            <w:r w:rsidR="00D369EA" w:rsidRPr="00061475">
              <w:rPr>
                <w:rStyle w:val="Hipersaitas"/>
                <w:noProof/>
              </w:rPr>
              <w:t>6.16.</w:t>
            </w:r>
            <w:r w:rsidR="00D369EA">
              <w:rPr>
                <w:rFonts w:asciiTheme="minorHAnsi" w:eastAsiaTheme="minorEastAsia" w:hAnsiTheme="minorHAnsi" w:cstheme="minorBidi"/>
                <w:noProof/>
              </w:rPr>
              <w:tab/>
            </w:r>
            <w:r w:rsidR="00D369EA" w:rsidRPr="00061475">
              <w:rPr>
                <w:rStyle w:val="Hipersaitas"/>
                <w:noProof/>
              </w:rPr>
              <w:t>REIKALAVIMAI NAUDOTOJO SĄSAJAI IR ERGONOMIŠKUMUI</w:t>
            </w:r>
            <w:r w:rsidR="00D369EA">
              <w:rPr>
                <w:noProof/>
                <w:webHidden/>
              </w:rPr>
              <w:tab/>
            </w:r>
            <w:r w:rsidR="00D369EA">
              <w:rPr>
                <w:noProof/>
                <w:webHidden/>
              </w:rPr>
              <w:fldChar w:fldCharType="begin"/>
            </w:r>
            <w:r w:rsidR="00D369EA">
              <w:rPr>
                <w:noProof/>
                <w:webHidden/>
              </w:rPr>
              <w:instrText xml:space="preserve"> PAGEREF _Toc40476736 \h </w:instrText>
            </w:r>
            <w:r w:rsidR="00D369EA">
              <w:rPr>
                <w:noProof/>
                <w:webHidden/>
              </w:rPr>
            </w:r>
            <w:r w:rsidR="00D369EA">
              <w:rPr>
                <w:noProof/>
                <w:webHidden/>
              </w:rPr>
              <w:fldChar w:fldCharType="separate"/>
            </w:r>
            <w:r w:rsidR="000E3480">
              <w:rPr>
                <w:noProof/>
                <w:webHidden/>
              </w:rPr>
              <w:t>72</w:t>
            </w:r>
            <w:r w:rsidR="00D369EA">
              <w:rPr>
                <w:noProof/>
                <w:webHidden/>
              </w:rPr>
              <w:fldChar w:fldCharType="end"/>
            </w:r>
          </w:hyperlink>
        </w:p>
        <w:p w14:paraId="782EA607" w14:textId="77777777" w:rsidR="00D369EA" w:rsidRDefault="009F5980">
          <w:pPr>
            <w:pStyle w:val="Turinys2"/>
            <w:tabs>
              <w:tab w:val="left" w:pos="1100"/>
              <w:tab w:val="right" w:leader="dot" w:pos="9619"/>
            </w:tabs>
            <w:rPr>
              <w:rFonts w:asciiTheme="minorHAnsi" w:eastAsiaTheme="minorEastAsia" w:hAnsiTheme="minorHAnsi" w:cstheme="minorBidi"/>
              <w:noProof/>
            </w:rPr>
          </w:pPr>
          <w:hyperlink w:anchor="_Toc40476737" w:history="1">
            <w:r w:rsidR="00D369EA" w:rsidRPr="00061475">
              <w:rPr>
                <w:rStyle w:val="Hipersaitas"/>
                <w:noProof/>
              </w:rPr>
              <w:t>6.17.</w:t>
            </w:r>
            <w:r w:rsidR="00D369EA">
              <w:rPr>
                <w:rFonts w:asciiTheme="minorHAnsi" w:eastAsiaTheme="minorEastAsia" w:hAnsiTheme="minorHAnsi" w:cstheme="minorBidi"/>
                <w:noProof/>
              </w:rPr>
              <w:tab/>
            </w:r>
            <w:r w:rsidR="00D369EA" w:rsidRPr="00061475">
              <w:rPr>
                <w:rStyle w:val="Hipersaitas"/>
                <w:noProof/>
              </w:rPr>
              <w:t>REIKALAVIMAI STEBĖSENAI</w:t>
            </w:r>
            <w:r w:rsidR="00D369EA">
              <w:rPr>
                <w:noProof/>
                <w:webHidden/>
              </w:rPr>
              <w:tab/>
            </w:r>
            <w:r w:rsidR="00D369EA">
              <w:rPr>
                <w:noProof/>
                <w:webHidden/>
              </w:rPr>
              <w:fldChar w:fldCharType="begin"/>
            </w:r>
            <w:r w:rsidR="00D369EA">
              <w:rPr>
                <w:noProof/>
                <w:webHidden/>
              </w:rPr>
              <w:instrText xml:space="preserve"> PAGEREF _Toc40476737 \h </w:instrText>
            </w:r>
            <w:r w:rsidR="00D369EA">
              <w:rPr>
                <w:noProof/>
                <w:webHidden/>
              </w:rPr>
            </w:r>
            <w:r w:rsidR="00D369EA">
              <w:rPr>
                <w:noProof/>
                <w:webHidden/>
              </w:rPr>
              <w:fldChar w:fldCharType="separate"/>
            </w:r>
            <w:r w:rsidR="000E3480">
              <w:rPr>
                <w:noProof/>
                <w:webHidden/>
              </w:rPr>
              <w:t>74</w:t>
            </w:r>
            <w:r w:rsidR="00D369EA">
              <w:rPr>
                <w:noProof/>
                <w:webHidden/>
              </w:rPr>
              <w:fldChar w:fldCharType="end"/>
            </w:r>
          </w:hyperlink>
        </w:p>
        <w:p w14:paraId="30A45401" w14:textId="77777777" w:rsidR="00D369EA" w:rsidRDefault="009F5980">
          <w:pPr>
            <w:pStyle w:val="Turinys2"/>
            <w:tabs>
              <w:tab w:val="left" w:pos="1100"/>
              <w:tab w:val="right" w:leader="dot" w:pos="9619"/>
            </w:tabs>
            <w:rPr>
              <w:rFonts w:asciiTheme="minorHAnsi" w:eastAsiaTheme="minorEastAsia" w:hAnsiTheme="minorHAnsi" w:cstheme="minorBidi"/>
              <w:noProof/>
            </w:rPr>
          </w:pPr>
          <w:hyperlink w:anchor="_Toc40476738" w:history="1">
            <w:r w:rsidR="00D369EA" w:rsidRPr="00061475">
              <w:rPr>
                <w:rStyle w:val="Hipersaitas"/>
                <w:noProof/>
              </w:rPr>
              <w:t>6.18.</w:t>
            </w:r>
            <w:r w:rsidR="00D369EA">
              <w:rPr>
                <w:rFonts w:asciiTheme="minorHAnsi" w:eastAsiaTheme="minorEastAsia" w:hAnsiTheme="minorHAnsi" w:cstheme="minorBidi"/>
                <w:noProof/>
              </w:rPr>
              <w:tab/>
            </w:r>
            <w:r w:rsidR="00D369EA" w:rsidRPr="00061475">
              <w:rPr>
                <w:rStyle w:val="Hipersaitas"/>
                <w:noProof/>
              </w:rPr>
              <w:t>REIKALAVIMAI DĖL DIEGIMO ETAPŲ IR DARBŲ</w:t>
            </w:r>
            <w:r w:rsidR="00D369EA">
              <w:rPr>
                <w:noProof/>
                <w:webHidden/>
              </w:rPr>
              <w:tab/>
            </w:r>
            <w:r w:rsidR="00D369EA">
              <w:rPr>
                <w:noProof/>
                <w:webHidden/>
              </w:rPr>
              <w:fldChar w:fldCharType="begin"/>
            </w:r>
            <w:r w:rsidR="00D369EA">
              <w:rPr>
                <w:noProof/>
                <w:webHidden/>
              </w:rPr>
              <w:instrText xml:space="preserve"> PAGEREF _Toc40476738 \h </w:instrText>
            </w:r>
            <w:r w:rsidR="00D369EA">
              <w:rPr>
                <w:noProof/>
                <w:webHidden/>
              </w:rPr>
            </w:r>
            <w:r w:rsidR="00D369EA">
              <w:rPr>
                <w:noProof/>
                <w:webHidden/>
              </w:rPr>
              <w:fldChar w:fldCharType="separate"/>
            </w:r>
            <w:r w:rsidR="000E3480">
              <w:rPr>
                <w:noProof/>
                <w:webHidden/>
              </w:rPr>
              <w:t>76</w:t>
            </w:r>
            <w:r w:rsidR="00D369EA">
              <w:rPr>
                <w:noProof/>
                <w:webHidden/>
              </w:rPr>
              <w:fldChar w:fldCharType="end"/>
            </w:r>
          </w:hyperlink>
        </w:p>
        <w:p w14:paraId="2B376EC6" w14:textId="77777777" w:rsidR="00EE5FD6" w:rsidRDefault="00081E73">
          <w:pPr>
            <w:spacing w:after="0" w:line="240" w:lineRule="auto"/>
          </w:pPr>
          <w:r>
            <w:fldChar w:fldCharType="end"/>
          </w:r>
        </w:p>
      </w:sdtContent>
    </w:sdt>
    <w:p w14:paraId="08A1758E" w14:textId="77777777" w:rsidR="00EE5FD6" w:rsidRDefault="00081E73">
      <w:pPr>
        <w:spacing w:after="0" w:line="240" w:lineRule="auto"/>
      </w:pPr>
      <w:r>
        <w:br w:type="page"/>
      </w:r>
    </w:p>
    <w:p w14:paraId="352770F9" w14:textId="77777777" w:rsidR="00EE5FD6" w:rsidRPr="00081E73" w:rsidRDefault="00081E73" w:rsidP="00081E73">
      <w:pPr>
        <w:pStyle w:val="Antrat1"/>
        <w:numPr>
          <w:ilvl w:val="0"/>
          <w:numId w:val="100"/>
        </w:numPr>
        <w:spacing w:before="0"/>
      </w:pPr>
      <w:bookmarkStart w:id="2" w:name="_Toc40476675"/>
      <w:r w:rsidRPr="00081E73">
        <w:lastRenderedPageBreak/>
        <w:t>SĄVOKŲ IR SUTRUMPINIMŲ RODYKLĖ</w:t>
      </w:r>
      <w:bookmarkEnd w:id="2"/>
    </w:p>
    <w:p w14:paraId="4525D6A0" w14:textId="77777777" w:rsidR="00EE5FD6" w:rsidRDefault="00EE5FD6">
      <w:pPr>
        <w:spacing w:after="0" w:line="240" w:lineRule="auto"/>
        <w:ind w:left="360" w:hanging="360"/>
      </w:pPr>
    </w:p>
    <w:p w14:paraId="57A78D9E" w14:textId="77777777" w:rsidR="00EE5FD6" w:rsidRDefault="00081E73">
      <w:pPr>
        <w:spacing w:after="0" w:line="240" w:lineRule="auto"/>
        <w:ind w:left="360" w:hanging="360"/>
      </w:pPr>
      <w:r>
        <w:rPr>
          <w:color w:val="000000"/>
        </w:rPr>
        <w:t>1 lentelė. Sąvokos ir sutrumpinimai</w:t>
      </w:r>
    </w:p>
    <w:tbl>
      <w:tblPr>
        <w:tblStyle w:val="affffffffd"/>
        <w:tblW w:w="9618" w:type="dxa"/>
        <w:tblInd w:w="0" w:type="dxa"/>
        <w:tblLayout w:type="fixed"/>
        <w:tblLook w:val="0400" w:firstRow="0" w:lastRow="0" w:firstColumn="0" w:lastColumn="0" w:noHBand="0" w:noVBand="1"/>
      </w:tblPr>
      <w:tblGrid>
        <w:gridCol w:w="2135"/>
        <w:gridCol w:w="7483"/>
      </w:tblGrid>
      <w:tr w:rsidR="00EE5FD6" w14:paraId="19C6E1AB" w14:textId="77777777">
        <w:trPr>
          <w:trHeight w:val="280"/>
        </w:trPr>
        <w:tc>
          <w:tcPr>
            <w:tcW w:w="2135" w:type="dxa"/>
            <w:tcBorders>
              <w:top w:val="single" w:sz="8" w:space="0" w:color="000000"/>
              <w:left w:val="single" w:sz="8" w:space="0" w:color="000000"/>
              <w:bottom w:val="single" w:sz="8" w:space="0" w:color="000000"/>
              <w:right w:val="single" w:sz="8" w:space="0" w:color="000000"/>
            </w:tcBorders>
            <w:shd w:val="clear" w:color="auto" w:fill="CCCCCC"/>
            <w:tcMar>
              <w:top w:w="100" w:type="dxa"/>
              <w:left w:w="100" w:type="dxa"/>
              <w:bottom w:w="100" w:type="dxa"/>
              <w:right w:w="100" w:type="dxa"/>
            </w:tcMar>
          </w:tcPr>
          <w:p w14:paraId="51F0C9E7" w14:textId="77777777" w:rsidR="00EE5FD6" w:rsidRDefault="00081E73">
            <w:r>
              <w:rPr>
                <w:b/>
                <w:color w:val="000000"/>
              </w:rPr>
              <w:t>Sąvoka ar sutrumpinimas</w:t>
            </w:r>
          </w:p>
        </w:tc>
        <w:tc>
          <w:tcPr>
            <w:tcW w:w="7483" w:type="dxa"/>
            <w:tcBorders>
              <w:top w:val="single" w:sz="8" w:space="0" w:color="000000"/>
              <w:left w:val="single" w:sz="8" w:space="0" w:color="000000"/>
              <w:bottom w:val="single" w:sz="8" w:space="0" w:color="000000"/>
              <w:right w:val="single" w:sz="8" w:space="0" w:color="000000"/>
            </w:tcBorders>
            <w:shd w:val="clear" w:color="auto" w:fill="CCCCCC"/>
            <w:tcMar>
              <w:top w:w="100" w:type="dxa"/>
              <w:left w:w="100" w:type="dxa"/>
              <w:bottom w:w="100" w:type="dxa"/>
              <w:right w:w="100" w:type="dxa"/>
            </w:tcMar>
          </w:tcPr>
          <w:p w14:paraId="1D7E8527" w14:textId="77777777" w:rsidR="00EE5FD6" w:rsidRDefault="00081E73">
            <w:r>
              <w:rPr>
                <w:b/>
                <w:color w:val="000000"/>
              </w:rPr>
              <w:t>Paaiškinimas</w:t>
            </w:r>
          </w:p>
        </w:tc>
      </w:tr>
      <w:tr w:rsidR="00EE5FD6" w14:paraId="28687069" w14:textId="77777777">
        <w:trPr>
          <w:trHeight w:val="280"/>
        </w:trPr>
        <w:tc>
          <w:tcPr>
            <w:tcW w:w="21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DCC0EF2" w14:textId="77777777" w:rsidR="00EE5FD6" w:rsidRDefault="00081E73">
            <w:pPr>
              <w:rPr>
                <w:b/>
                <w:color w:val="000000"/>
              </w:rPr>
            </w:pPr>
            <w:r>
              <w:rPr>
                <w:b/>
                <w:color w:val="000000"/>
              </w:rPr>
              <w:t>ADOC dokumentas</w:t>
            </w:r>
            <w:r>
              <w:t xml:space="preserve">     </w:t>
            </w:r>
          </w:p>
        </w:tc>
        <w:tc>
          <w:tcPr>
            <w:tcW w:w="748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866521A" w14:textId="77777777" w:rsidR="00EE5FD6" w:rsidRDefault="00081E73">
            <w:pPr>
              <w:rPr>
                <w:color w:val="000000"/>
              </w:rPr>
            </w:pPr>
            <w:r>
              <w:rPr>
                <w:color w:val="000000"/>
              </w:rPr>
              <w:t>Elektroninis dokumentas, atitinkantis Lietuvos vyriausiojo archyvaro 2009 m. rugsėjo 7 d. įsakymu Nr. V-60 „Dėl elektroniniu parašu pasirašyto elektroninio dokumento specifikacijos ADOC-V1.0 patvirtinimo“ patvirtintos Elektroniniu parašu pasirašyto elektroninio dokumento specifikacijos ADOC-V1.0 reikalavimus.</w:t>
            </w:r>
          </w:p>
        </w:tc>
      </w:tr>
      <w:tr w:rsidR="00EE5FD6" w14:paraId="17ABEEB6" w14:textId="77777777">
        <w:trPr>
          <w:trHeight w:val="280"/>
        </w:trPr>
        <w:tc>
          <w:tcPr>
            <w:tcW w:w="21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9AD3221" w14:textId="77777777" w:rsidR="00EE5FD6" w:rsidRDefault="00081E73">
            <w:r>
              <w:rPr>
                <w:b/>
                <w:color w:val="000000"/>
              </w:rPr>
              <w:t>AR</w:t>
            </w:r>
          </w:p>
        </w:tc>
        <w:tc>
          <w:tcPr>
            <w:tcW w:w="748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468E87E" w14:textId="77777777" w:rsidR="00EE5FD6" w:rsidRDefault="00081E73">
            <w:r>
              <w:rPr>
                <w:color w:val="000000"/>
              </w:rPr>
              <w:t>Lietuvos Respublikos adresų registras.</w:t>
            </w:r>
          </w:p>
        </w:tc>
      </w:tr>
      <w:tr w:rsidR="00EE5FD6" w14:paraId="6D978D18" w14:textId="77777777">
        <w:trPr>
          <w:trHeight w:val="280"/>
        </w:trPr>
        <w:tc>
          <w:tcPr>
            <w:tcW w:w="21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9F173CA" w14:textId="77777777" w:rsidR="00EE5FD6" w:rsidRDefault="00081E73">
            <w:pPr>
              <w:rPr>
                <w:b/>
              </w:rPr>
            </w:pPr>
            <w:r>
              <w:rPr>
                <w:b/>
              </w:rPr>
              <w:t>Darbų eiga</w:t>
            </w:r>
          </w:p>
        </w:tc>
        <w:tc>
          <w:tcPr>
            <w:tcW w:w="748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EF3E4A5" w14:textId="77777777" w:rsidR="00EE5FD6" w:rsidRDefault="00081E73">
            <w:r>
              <w:t>Taisyklių ir veiksmų, nustatytų darbų eigos šablone pritaikymas DBSIS dokumentams, užduotims ar kitiems objektams.</w:t>
            </w:r>
          </w:p>
        </w:tc>
      </w:tr>
      <w:tr w:rsidR="00EE5FD6" w14:paraId="05CBD140" w14:textId="77777777">
        <w:trPr>
          <w:trHeight w:val="280"/>
        </w:trPr>
        <w:tc>
          <w:tcPr>
            <w:tcW w:w="21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A0CB4FF" w14:textId="77777777" w:rsidR="00EE5FD6" w:rsidRDefault="00081E73">
            <w:pPr>
              <w:rPr>
                <w:b/>
              </w:rPr>
            </w:pPr>
            <w:r>
              <w:rPr>
                <w:b/>
              </w:rPr>
              <w:t>Darbų eigos šablonas</w:t>
            </w:r>
          </w:p>
        </w:tc>
        <w:tc>
          <w:tcPr>
            <w:tcW w:w="748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4888E68" w14:textId="77777777" w:rsidR="00EE5FD6" w:rsidRDefault="00081E73">
            <w:r>
              <w:t>Nustatytas veiksmų ir taisyklių rinkinys skirtas dokumentų ir užduočių rengimo, tvarkymo ir kitų DBSIS procedūrų automatizavimui.</w:t>
            </w:r>
          </w:p>
        </w:tc>
      </w:tr>
      <w:tr w:rsidR="00EE5FD6" w14:paraId="6C3B921F" w14:textId="77777777">
        <w:trPr>
          <w:trHeight w:val="280"/>
        </w:trPr>
        <w:tc>
          <w:tcPr>
            <w:tcW w:w="21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72730D4" w14:textId="77777777" w:rsidR="00EE5FD6" w:rsidRDefault="00081E73">
            <w:r>
              <w:rPr>
                <w:b/>
                <w:color w:val="000000"/>
              </w:rPr>
              <w:t>DBSIS</w:t>
            </w:r>
          </w:p>
        </w:tc>
        <w:tc>
          <w:tcPr>
            <w:tcW w:w="748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5893824" w14:textId="77777777" w:rsidR="00EE5FD6" w:rsidRDefault="00081E73">
            <w:r>
              <w:rPr>
                <w:color w:val="000000"/>
              </w:rPr>
              <w:t>Dokumentų valdymo bendroji informacinė sistema.</w:t>
            </w:r>
          </w:p>
        </w:tc>
      </w:tr>
      <w:tr w:rsidR="00EE5FD6" w14:paraId="15E178F5" w14:textId="77777777">
        <w:trPr>
          <w:trHeight w:val="280"/>
        </w:trPr>
        <w:tc>
          <w:tcPr>
            <w:tcW w:w="21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4618F52" w14:textId="77777777" w:rsidR="00EE5FD6" w:rsidRDefault="00081E73">
            <w:r>
              <w:rPr>
                <w:b/>
                <w:color w:val="000000"/>
              </w:rPr>
              <w:t>DBSIS naudotojas</w:t>
            </w:r>
          </w:p>
        </w:tc>
        <w:tc>
          <w:tcPr>
            <w:tcW w:w="748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DC41188" w14:textId="77777777" w:rsidR="00EE5FD6" w:rsidRDefault="00081E73">
            <w:r>
              <w:rPr>
                <w:color w:val="000000"/>
              </w:rPr>
              <w:t>DBSIS paslaugų gavėjo darbuotojas.</w:t>
            </w:r>
          </w:p>
        </w:tc>
      </w:tr>
      <w:tr w:rsidR="00EE5FD6" w14:paraId="78F92DD3" w14:textId="77777777">
        <w:trPr>
          <w:trHeight w:val="280"/>
        </w:trPr>
        <w:tc>
          <w:tcPr>
            <w:tcW w:w="21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5EA0DDF" w14:textId="77777777" w:rsidR="00EE5FD6" w:rsidRDefault="00081E73">
            <w:r>
              <w:rPr>
                <w:b/>
                <w:color w:val="000000"/>
              </w:rPr>
              <w:t>DBSIS paslaugų gavėjas</w:t>
            </w:r>
          </w:p>
        </w:tc>
        <w:tc>
          <w:tcPr>
            <w:tcW w:w="748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F22E6B2" w14:textId="77777777" w:rsidR="00EE5FD6" w:rsidRDefault="00081E73">
            <w:r>
              <w:rPr>
                <w:color w:val="000000"/>
              </w:rPr>
              <w:t>Viešojo sektoriaus institucija, įstaiga ar įmonė, dokumentų valdymui naudojanti DBSIS.</w:t>
            </w:r>
          </w:p>
        </w:tc>
      </w:tr>
      <w:tr w:rsidR="00EE5FD6" w14:paraId="066D986B" w14:textId="77777777">
        <w:trPr>
          <w:trHeight w:val="280"/>
        </w:trPr>
        <w:tc>
          <w:tcPr>
            <w:tcW w:w="21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A5FFEE7" w14:textId="77777777" w:rsidR="00EE5FD6" w:rsidRDefault="00081E73">
            <w:r>
              <w:rPr>
                <w:b/>
                <w:color w:val="000000"/>
              </w:rPr>
              <w:t>Dokumento šablonas</w:t>
            </w:r>
          </w:p>
        </w:tc>
        <w:tc>
          <w:tcPr>
            <w:tcW w:w="748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FC29227" w14:textId="77777777" w:rsidR="00EE5FD6" w:rsidRDefault="00081E73">
            <w:r>
              <w:rPr>
                <w:color w:val="000000"/>
              </w:rPr>
              <w:t>Visiškai, ar iš dalies reikiamais duomenimis užpildytas dokumento projekto ruošinys, apimantis dokumento metaduomenų kortelę su privalomais ir neprivalomais laukais bei turinio rinkmenomis (dokumento formomis).</w:t>
            </w:r>
          </w:p>
        </w:tc>
      </w:tr>
      <w:tr w:rsidR="00EE5FD6" w14:paraId="2040A754" w14:textId="77777777">
        <w:trPr>
          <w:trHeight w:val="280"/>
        </w:trPr>
        <w:tc>
          <w:tcPr>
            <w:tcW w:w="21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57D07D4" w14:textId="77777777" w:rsidR="00EE5FD6" w:rsidRDefault="00081E73">
            <w:r>
              <w:rPr>
                <w:b/>
              </w:rPr>
              <w:t>CRL</w:t>
            </w:r>
          </w:p>
        </w:tc>
        <w:tc>
          <w:tcPr>
            <w:tcW w:w="748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8A22A62" w14:textId="77777777" w:rsidR="00EE5FD6" w:rsidRDefault="00081E73">
            <w:r>
              <w:t xml:space="preserve">Atšauktų sertifikatų sąrašas (angl. </w:t>
            </w:r>
            <w:r>
              <w:rPr>
                <w:i/>
              </w:rPr>
              <w:t>Certificate Revocation List)</w:t>
            </w:r>
            <w:r>
              <w:t>.</w:t>
            </w:r>
          </w:p>
        </w:tc>
      </w:tr>
      <w:tr w:rsidR="00EE5FD6" w14:paraId="5AD57B26" w14:textId="77777777">
        <w:trPr>
          <w:trHeight w:val="280"/>
        </w:trPr>
        <w:tc>
          <w:tcPr>
            <w:tcW w:w="21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B5FFE0E" w14:textId="77777777" w:rsidR="00EE5FD6" w:rsidRDefault="00081E73">
            <w:pPr>
              <w:rPr>
                <w:b/>
                <w:color w:val="000000"/>
              </w:rPr>
            </w:pPr>
            <w:r>
              <w:rPr>
                <w:b/>
                <w:color w:val="000000"/>
              </w:rPr>
              <w:t>EAIS</w:t>
            </w:r>
          </w:p>
        </w:tc>
        <w:tc>
          <w:tcPr>
            <w:tcW w:w="748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CA2564C" w14:textId="77777777" w:rsidR="00EE5FD6" w:rsidRDefault="00081E73">
            <w:pPr>
              <w:rPr>
                <w:color w:val="000000"/>
              </w:rPr>
            </w:pPr>
            <w:r>
              <w:rPr>
                <w:color w:val="000000"/>
              </w:rPr>
              <w:t>Elektroninio archyvo informacinė sistema.</w:t>
            </w:r>
          </w:p>
        </w:tc>
      </w:tr>
      <w:tr w:rsidR="00EE5FD6" w14:paraId="7B623C08" w14:textId="77777777">
        <w:trPr>
          <w:trHeight w:val="280"/>
        </w:trPr>
        <w:tc>
          <w:tcPr>
            <w:tcW w:w="21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AE23CF7" w14:textId="77777777" w:rsidR="00EE5FD6" w:rsidRDefault="00081E73">
            <w:r>
              <w:rPr>
                <w:b/>
                <w:color w:val="000000"/>
              </w:rPr>
              <w:t>EIDAS reglamentas</w:t>
            </w:r>
          </w:p>
        </w:tc>
        <w:tc>
          <w:tcPr>
            <w:tcW w:w="748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449B99A" w14:textId="77777777" w:rsidR="00EE5FD6" w:rsidRDefault="00081E73">
            <w:r>
              <w:rPr>
                <w:color w:val="000000"/>
              </w:rPr>
              <w:t>2014 m. liepos 23 d. Europos Parlamento ir Tarybos reglamentas (ES) Nr. 910/2014 dėl elektroninės atpažinties ir elektroninių operacijų patikimumo užtikrinimo paslaugų vidaus rinkoje, kuriuo panaikinama Direktyva 1999/93/EB.</w:t>
            </w:r>
          </w:p>
        </w:tc>
      </w:tr>
      <w:tr w:rsidR="00EE5FD6" w14:paraId="596865BB" w14:textId="77777777">
        <w:trPr>
          <w:trHeight w:val="280"/>
        </w:trPr>
        <w:tc>
          <w:tcPr>
            <w:tcW w:w="21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2A5FF1D" w14:textId="77777777" w:rsidR="00EE5FD6" w:rsidRDefault="00081E73">
            <w:r>
              <w:rPr>
                <w:b/>
                <w:color w:val="000000"/>
              </w:rPr>
              <w:t>EIM</w:t>
            </w:r>
          </w:p>
        </w:tc>
        <w:tc>
          <w:tcPr>
            <w:tcW w:w="748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538A6EB" w14:textId="77777777" w:rsidR="00EE5FD6" w:rsidRDefault="00081E73">
            <w:r>
              <w:rPr>
                <w:color w:val="000000"/>
              </w:rPr>
              <w:t>Lietuvos Respublikos ekonomikos ir inovacijų ministerija.</w:t>
            </w:r>
          </w:p>
        </w:tc>
      </w:tr>
      <w:tr w:rsidR="00EE5FD6" w14:paraId="7E7B85BA" w14:textId="77777777">
        <w:trPr>
          <w:trHeight w:val="280"/>
        </w:trPr>
        <w:tc>
          <w:tcPr>
            <w:tcW w:w="21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513980B" w14:textId="77777777" w:rsidR="00EE5FD6" w:rsidRDefault="00081E73">
            <w:r>
              <w:rPr>
                <w:b/>
                <w:color w:val="000000"/>
              </w:rPr>
              <w:t>GR</w:t>
            </w:r>
          </w:p>
        </w:tc>
        <w:tc>
          <w:tcPr>
            <w:tcW w:w="748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BBCA10F" w14:textId="77777777" w:rsidR="00EE5FD6" w:rsidRDefault="00081E73">
            <w:r>
              <w:rPr>
                <w:color w:val="000000"/>
              </w:rPr>
              <w:t>Lietuvos Respublikos gyventojų registras.</w:t>
            </w:r>
          </w:p>
        </w:tc>
      </w:tr>
      <w:tr w:rsidR="00EE5FD6" w14:paraId="5A209E1A" w14:textId="77777777">
        <w:trPr>
          <w:trHeight w:val="280"/>
        </w:trPr>
        <w:tc>
          <w:tcPr>
            <w:tcW w:w="21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3C62322" w14:textId="77777777" w:rsidR="00EE5FD6" w:rsidRDefault="00081E73">
            <w:pPr>
              <w:rPr>
                <w:b/>
              </w:rPr>
            </w:pPr>
            <w:r>
              <w:rPr>
                <w:b/>
              </w:rPr>
              <w:t>Interneto naršyklės</w:t>
            </w:r>
          </w:p>
        </w:tc>
        <w:tc>
          <w:tcPr>
            <w:tcW w:w="748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33EC537" w14:textId="77777777" w:rsidR="00EE5FD6" w:rsidRDefault="00081E73">
            <w:r>
              <w:t>DBSIS sukūrimo ir įdiegimo paslaugų teikimo metu gamintojų palaikomos ir naujausių versijų Google Chrome, Mozilla Firefox, Safari ir Microsoft Edge interneto naršyklės.</w:t>
            </w:r>
          </w:p>
        </w:tc>
      </w:tr>
      <w:tr w:rsidR="00EE5FD6" w14:paraId="4229CAB5" w14:textId="77777777">
        <w:trPr>
          <w:trHeight w:val="280"/>
        </w:trPr>
        <w:tc>
          <w:tcPr>
            <w:tcW w:w="21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05E4475" w14:textId="77777777" w:rsidR="00EE5FD6" w:rsidRDefault="00081E73">
            <w:r>
              <w:rPr>
                <w:b/>
                <w:color w:val="000000"/>
              </w:rPr>
              <w:t>IS</w:t>
            </w:r>
          </w:p>
        </w:tc>
        <w:tc>
          <w:tcPr>
            <w:tcW w:w="748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B74FD65" w14:textId="77777777" w:rsidR="00EE5FD6" w:rsidRDefault="00081E73">
            <w:r>
              <w:rPr>
                <w:color w:val="000000"/>
              </w:rPr>
              <w:t>Informacinė sistema.</w:t>
            </w:r>
          </w:p>
        </w:tc>
      </w:tr>
      <w:tr w:rsidR="00EE5FD6" w14:paraId="4EB0CEAA" w14:textId="77777777">
        <w:trPr>
          <w:trHeight w:val="280"/>
        </w:trPr>
        <w:tc>
          <w:tcPr>
            <w:tcW w:w="21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8525260" w14:textId="77777777" w:rsidR="00EE5FD6" w:rsidRDefault="00081E73">
            <w:r>
              <w:rPr>
                <w:b/>
                <w:color w:val="000000"/>
              </w:rPr>
              <w:t>KM</w:t>
            </w:r>
          </w:p>
        </w:tc>
        <w:tc>
          <w:tcPr>
            <w:tcW w:w="748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92F17CC" w14:textId="77777777" w:rsidR="00EE5FD6" w:rsidRDefault="00081E73">
            <w:r>
              <w:rPr>
                <w:color w:val="000000"/>
              </w:rPr>
              <w:t>Kultūros ministerija.</w:t>
            </w:r>
          </w:p>
        </w:tc>
      </w:tr>
      <w:tr w:rsidR="00EE5FD6" w14:paraId="2D0C3B3C" w14:textId="77777777">
        <w:trPr>
          <w:trHeight w:val="280"/>
        </w:trPr>
        <w:tc>
          <w:tcPr>
            <w:tcW w:w="21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FF53CA0" w14:textId="77777777" w:rsidR="00EE5FD6" w:rsidRDefault="00081E73">
            <w:r>
              <w:rPr>
                <w:b/>
                <w:color w:val="000000"/>
              </w:rPr>
              <w:t>LRV</w:t>
            </w:r>
          </w:p>
        </w:tc>
        <w:tc>
          <w:tcPr>
            <w:tcW w:w="748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E23C368" w14:textId="77777777" w:rsidR="00EE5FD6" w:rsidRDefault="00081E73">
            <w:r>
              <w:rPr>
                <w:color w:val="000000"/>
              </w:rPr>
              <w:t>Lietuvos Respublikos Vyriausybė.</w:t>
            </w:r>
          </w:p>
        </w:tc>
      </w:tr>
      <w:tr w:rsidR="00EE5FD6" w14:paraId="025435E4" w14:textId="77777777">
        <w:trPr>
          <w:trHeight w:val="280"/>
        </w:trPr>
        <w:tc>
          <w:tcPr>
            <w:tcW w:w="21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9492717" w14:textId="77777777" w:rsidR="00EE5FD6" w:rsidRDefault="00081E73">
            <w:r>
              <w:rPr>
                <w:b/>
                <w:color w:val="000000"/>
              </w:rPr>
              <w:t>LVAT</w:t>
            </w:r>
          </w:p>
        </w:tc>
        <w:tc>
          <w:tcPr>
            <w:tcW w:w="748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66D8356" w14:textId="77777777" w:rsidR="00EE5FD6" w:rsidRDefault="00081E73">
            <w:r>
              <w:rPr>
                <w:color w:val="000000"/>
              </w:rPr>
              <w:t>Lietuvos vyriausiojo archyvaro tarnyba.</w:t>
            </w:r>
          </w:p>
        </w:tc>
      </w:tr>
      <w:tr w:rsidR="00EE5FD6" w14:paraId="5BB01D5F" w14:textId="77777777">
        <w:trPr>
          <w:trHeight w:val="280"/>
        </w:trPr>
        <w:tc>
          <w:tcPr>
            <w:tcW w:w="21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3A40F6B" w14:textId="77777777" w:rsidR="00EE5FD6" w:rsidRDefault="00081E73">
            <w:r>
              <w:rPr>
                <w:b/>
                <w:color w:val="000000"/>
              </w:rPr>
              <w:lastRenderedPageBreak/>
              <w:t>NBFC</w:t>
            </w:r>
          </w:p>
        </w:tc>
        <w:tc>
          <w:tcPr>
            <w:tcW w:w="748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7F0606D" w14:textId="77777777" w:rsidR="00EE5FD6" w:rsidRDefault="00081E73">
            <w:r>
              <w:rPr>
                <w:color w:val="000000"/>
              </w:rPr>
              <w:t>Nacionalinis bendrųjų funkcijų centras.</w:t>
            </w:r>
          </w:p>
        </w:tc>
      </w:tr>
      <w:tr w:rsidR="00EE5FD6" w14:paraId="79B5B864" w14:textId="77777777">
        <w:trPr>
          <w:trHeight w:val="280"/>
        </w:trPr>
        <w:tc>
          <w:tcPr>
            <w:tcW w:w="21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E63B562" w14:textId="77777777" w:rsidR="00EE5FD6" w:rsidRDefault="00081E73">
            <w:pPr>
              <w:rPr>
                <w:b/>
                <w:color w:val="000000"/>
              </w:rPr>
            </w:pPr>
            <w:r>
              <w:rPr>
                <w:b/>
              </w:rPr>
              <w:t>NETAIS</w:t>
            </w:r>
          </w:p>
        </w:tc>
        <w:tc>
          <w:tcPr>
            <w:tcW w:w="748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2322B59" w14:textId="77777777" w:rsidR="00EE5FD6" w:rsidRDefault="00081E73">
            <w:pPr>
              <w:rPr>
                <w:color w:val="000000"/>
              </w:rPr>
            </w:pPr>
            <w:r>
              <w:t>Nacionalinė elektroninės atpažinties informacinė sistema.</w:t>
            </w:r>
          </w:p>
        </w:tc>
      </w:tr>
      <w:tr w:rsidR="00EE5FD6" w14:paraId="273F2990" w14:textId="77777777">
        <w:trPr>
          <w:trHeight w:val="280"/>
        </w:trPr>
        <w:tc>
          <w:tcPr>
            <w:tcW w:w="21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B6FC3F9" w14:textId="77777777" w:rsidR="00EE5FD6" w:rsidRDefault="00081E73">
            <w:pPr>
              <w:rPr>
                <w:color w:val="000000"/>
              </w:rPr>
            </w:pPr>
            <w:r>
              <w:rPr>
                <w:b/>
                <w:color w:val="000000"/>
              </w:rPr>
              <w:t>OCSP</w:t>
            </w:r>
          </w:p>
        </w:tc>
        <w:tc>
          <w:tcPr>
            <w:tcW w:w="748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9BDF3D0" w14:textId="77777777" w:rsidR="00EE5FD6" w:rsidRDefault="00081E73">
            <w:pPr>
              <w:rPr>
                <w:color w:val="000000"/>
              </w:rPr>
            </w:pPr>
            <w:r>
              <w:rPr>
                <w:color w:val="000000"/>
              </w:rPr>
              <w:t xml:space="preserve">Tiesioginės prieigos protokolas informacijai apie sertifikato statusą gauti (angl. </w:t>
            </w:r>
            <w:r>
              <w:rPr>
                <w:i/>
                <w:color w:val="000000"/>
              </w:rPr>
              <w:t>Online Certificate Status Protocol</w:t>
            </w:r>
            <w:r>
              <w:rPr>
                <w:color w:val="000000"/>
              </w:rPr>
              <w:t>).</w:t>
            </w:r>
          </w:p>
        </w:tc>
      </w:tr>
      <w:tr w:rsidR="003B2DCC" w14:paraId="58A87E2D" w14:textId="77777777">
        <w:trPr>
          <w:trHeight w:val="280"/>
        </w:trPr>
        <w:tc>
          <w:tcPr>
            <w:tcW w:w="21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347B8A7" w14:textId="5CBFCCDC" w:rsidR="003B2DCC" w:rsidRDefault="003B2DCC">
            <w:pPr>
              <w:rPr>
                <w:b/>
                <w:color w:val="000000"/>
              </w:rPr>
            </w:pPr>
            <w:r>
              <w:rPr>
                <w:b/>
                <w:color w:val="000000"/>
              </w:rPr>
              <w:t>Paskirstymas</w:t>
            </w:r>
          </w:p>
        </w:tc>
        <w:tc>
          <w:tcPr>
            <w:tcW w:w="748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183CEFD" w14:textId="36276F7F" w:rsidR="003B2DCC" w:rsidRDefault="003B2DCC">
            <w:pPr>
              <w:rPr>
                <w:color w:val="000000"/>
              </w:rPr>
            </w:pPr>
            <w:r>
              <w:rPr>
                <w:color w:val="000000"/>
              </w:rPr>
              <w:t>A</w:t>
            </w:r>
            <w:r w:rsidRPr="003B2DCC">
              <w:rPr>
                <w:color w:val="000000"/>
              </w:rPr>
              <w:t>utomatiškai, ar rankiniu būd</w:t>
            </w:r>
            <w:r>
              <w:rPr>
                <w:color w:val="000000"/>
              </w:rPr>
              <w:t>u atliktas veiklos ar sistemos</w:t>
            </w:r>
            <w:r w:rsidRPr="003B2DCC">
              <w:rPr>
                <w:color w:val="000000"/>
              </w:rPr>
              <w:t xml:space="preserve"> užduoties</w:t>
            </w:r>
            <w:r>
              <w:rPr>
                <w:color w:val="000000"/>
              </w:rPr>
              <w:t>,</w:t>
            </w:r>
            <w:r w:rsidRPr="003B2DCC">
              <w:rPr>
                <w:color w:val="000000"/>
              </w:rPr>
              <w:t xml:space="preserve"> </w:t>
            </w:r>
            <w:r>
              <w:rPr>
                <w:color w:val="000000"/>
              </w:rPr>
              <w:t>susietos su dokumentu ar užduotimi,</w:t>
            </w:r>
            <w:r w:rsidRPr="003B2DCC">
              <w:rPr>
                <w:color w:val="000000"/>
              </w:rPr>
              <w:t xml:space="preserve"> sukūrimas</w:t>
            </w:r>
            <w:r>
              <w:rPr>
                <w:color w:val="000000"/>
              </w:rPr>
              <w:t xml:space="preserve"> DBSIS naudotojui</w:t>
            </w:r>
            <w:r w:rsidRPr="003B2DCC">
              <w:rPr>
                <w:color w:val="000000"/>
              </w:rPr>
              <w:t>.</w:t>
            </w:r>
          </w:p>
        </w:tc>
      </w:tr>
      <w:tr w:rsidR="00EE5FD6" w14:paraId="5D618353" w14:textId="77777777">
        <w:trPr>
          <w:trHeight w:val="280"/>
        </w:trPr>
        <w:tc>
          <w:tcPr>
            <w:tcW w:w="21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D2A393A" w14:textId="77777777" w:rsidR="00EE5FD6" w:rsidRDefault="00081E73">
            <w:r>
              <w:rPr>
                <w:b/>
                <w:color w:val="000000"/>
              </w:rPr>
              <w:t>Paslaugų teikėjas</w:t>
            </w:r>
          </w:p>
        </w:tc>
        <w:tc>
          <w:tcPr>
            <w:tcW w:w="748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7E23D97" w14:textId="77777777" w:rsidR="00EE5FD6" w:rsidRDefault="00081E73">
            <w:r>
              <w:rPr>
                <w:color w:val="000000"/>
              </w:rPr>
              <w:t>DBSIS sukūrimo ir įdiegimo paslaugų teikėjas, paslaugas teikiantis pagal šią techninę specifikaciją.</w:t>
            </w:r>
          </w:p>
        </w:tc>
      </w:tr>
      <w:tr w:rsidR="00EE5FD6" w14:paraId="23E7267C" w14:textId="77777777">
        <w:trPr>
          <w:trHeight w:val="280"/>
        </w:trPr>
        <w:tc>
          <w:tcPr>
            <w:tcW w:w="21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F7ED35" w14:textId="77777777" w:rsidR="00EE5FD6" w:rsidRDefault="00081E73">
            <w:r>
              <w:rPr>
                <w:b/>
                <w:color w:val="000000"/>
              </w:rPr>
              <w:t>Perkančioji organizacija, IRD</w:t>
            </w:r>
          </w:p>
        </w:tc>
        <w:tc>
          <w:tcPr>
            <w:tcW w:w="748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253CCDE" w14:textId="77777777" w:rsidR="00EE5FD6" w:rsidRDefault="00081E73">
            <w:r>
              <w:rPr>
                <w:color w:val="000000"/>
              </w:rPr>
              <w:t>Informatikos ir ryšių departamentas prie Lietuvos Respublikos vidaus reikalų ministerijos.</w:t>
            </w:r>
          </w:p>
        </w:tc>
      </w:tr>
      <w:tr w:rsidR="00EE5FD6" w14:paraId="37E7AB40" w14:textId="77777777">
        <w:trPr>
          <w:trHeight w:val="280"/>
        </w:trPr>
        <w:tc>
          <w:tcPr>
            <w:tcW w:w="21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5BC2D13" w14:textId="77777777" w:rsidR="00EE5FD6" w:rsidRDefault="00081E73">
            <w:r>
              <w:rPr>
                <w:b/>
                <w:color w:val="000000"/>
              </w:rPr>
              <w:t>Projektas</w:t>
            </w:r>
          </w:p>
        </w:tc>
        <w:tc>
          <w:tcPr>
            <w:tcW w:w="748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F1A1D6D" w14:textId="77777777" w:rsidR="00EE5FD6" w:rsidRDefault="00081E73">
            <w:r>
              <w:rPr>
                <w:color w:val="000000"/>
              </w:rPr>
              <w:t>Dokumentų valdymo bendrosios informacinės sistemos sukūrimas ir įdiegimas, finansuojamas 2014-2020 metų Europos Sąjungos fondų investicijų veiksmų programos 10 prioriteto „Visuomenės poreikius atitinkantis ir pažangus viešasis valdymas“ 10.1.1-ESFA-V-913 priemonės „Valstybės institucijų ir įstaigų vidaus administravimo tobulinimas“ įgyvendinimo lėšomis.</w:t>
            </w:r>
          </w:p>
        </w:tc>
      </w:tr>
      <w:tr w:rsidR="00EE5FD6" w14:paraId="75A43219" w14:textId="77777777">
        <w:trPr>
          <w:trHeight w:val="280"/>
        </w:trPr>
        <w:tc>
          <w:tcPr>
            <w:tcW w:w="21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DA1891F" w14:textId="77777777" w:rsidR="00EE5FD6" w:rsidRDefault="00081E73">
            <w:r>
              <w:rPr>
                <w:b/>
                <w:color w:val="000000"/>
              </w:rPr>
              <w:t>Sutartis</w:t>
            </w:r>
          </w:p>
        </w:tc>
        <w:tc>
          <w:tcPr>
            <w:tcW w:w="748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916400E" w14:textId="77777777" w:rsidR="00EE5FD6" w:rsidRDefault="00081E73">
            <w:r>
              <w:rPr>
                <w:color w:val="000000"/>
              </w:rPr>
              <w:t>Paslaugų teikimo sutartis, kurios metu įgyvendinami šios techninės specifikacijos reikalavimai.</w:t>
            </w:r>
          </w:p>
        </w:tc>
      </w:tr>
      <w:tr w:rsidR="00EE5FD6" w14:paraId="5B3DCFDE" w14:textId="77777777">
        <w:trPr>
          <w:trHeight w:val="280"/>
        </w:trPr>
        <w:tc>
          <w:tcPr>
            <w:tcW w:w="21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722E131" w14:textId="77777777" w:rsidR="00EE5FD6" w:rsidRDefault="00081E73">
            <w:pPr>
              <w:rPr>
                <w:b/>
                <w:color w:val="000000"/>
              </w:rPr>
            </w:pPr>
            <w:r>
              <w:rPr>
                <w:b/>
                <w:color w:val="000000"/>
              </w:rPr>
              <w:t>TAIS</w:t>
            </w:r>
          </w:p>
        </w:tc>
        <w:tc>
          <w:tcPr>
            <w:tcW w:w="748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025F53C" w14:textId="77777777" w:rsidR="00EE5FD6" w:rsidRDefault="00081E73">
            <w:pPr>
              <w:rPr>
                <w:color w:val="000000"/>
              </w:rPr>
            </w:pPr>
            <w:r>
              <w:rPr>
                <w:color w:val="000000"/>
              </w:rPr>
              <w:t>Teisės aktų informacinė sistema.</w:t>
            </w:r>
          </w:p>
        </w:tc>
      </w:tr>
      <w:tr w:rsidR="00EE5FD6" w14:paraId="201A2710" w14:textId="77777777">
        <w:trPr>
          <w:trHeight w:val="280"/>
        </w:trPr>
        <w:tc>
          <w:tcPr>
            <w:tcW w:w="21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D5C6604" w14:textId="77777777" w:rsidR="00EE5FD6" w:rsidRDefault="00081E73">
            <w:pPr>
              <w:rPr>
                <w:b/>
                <w:color w:val="000000"/>
              </w:rPr>
            </w:pPr>
            <w:r>
              <w:rPr>
                <w:b/>
                <w:color w:val="000000"/>
              </w:rPr>
              <w:t>TAR</w:t>
            </w:r>
          </w:p>
        </w:tc>
        <w:tc>
          <w:tcPr>
            <w:tcW w:w="748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CC296A6" w14:textId="77777777" w:rsidR="00EE5FD6" w:rsidRDefault="00081E73">
            <w:pPr>
              <w:rPr>
                <w:color w:val="000000"/>
              </w:rPr>
            </w:pPr>
            <w:r>
              <w:rPr>
                <w:color w:val="000000"/>
              </w:rPr>
              <w:t>Teisės aktų registras.</w:t>
            </w:r>
          </w:p>
        </w:tc>
      </w:tr>
      <w:tr w:rsidR="00EE5FD6" w14:paraId="0514CE19" w14:textId="77777777">
        <w:trPr>
          <w:trHeight w:val="280"/>
        </w:trPr>
        <w:tc>
          <w:tcPr>
            <w:tcW w:w="21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659529A" w14:textId="77777777" w:rsidR="00EE5FD6" w:rsidRDefault="00081E73">
            <w:r>
              <w:rPr>
                <w:b/>
                <w:color w:val="000000"/>
              </w:rPr>
              <w:t>Techninė specifikacija, TS</w:t>
            </w:r>
          </w:p>
        </w:tc>
        <w:tc>
          <w:tcPr>
            <w:tcW w:w="748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BC2A3DA" w14:textId="77777777" w:rsidR="00EE5FD6" w:rsidRDefault="00081E73">
            <w:r>
              <w:rPr>
                <w:color w:val="000000"/>
              </w:rPr>
              <w:t>DBSIS sukūrimo ir įdiegimo paslaugų techninė specifikacija.</w:t>
            </w:r>
          </w:p>
        </w:tc>
      </w:tr>
      <w:tr w:rsidR="00EE5FD6" w14:paraId="24BE70A5" w14:textId="77777777">
        <w:trPr>
          <w:trHeight w:val="280"/>
        </w:trPr>
        <w:tc>
          <w:tcPr>
            <w:tcW w:w="21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A3337C7" w14:textId="77777777" w:rsidR="00EE5FD6" w:rsidRDefault="00081E73">
            <w:r>
              <w:rPr>
                <w:b/>
                <w:color w:val="000000"/>
              </w:rPr>
              <w:t>VATARAS</w:t>
            </w:r>
          </w:p>
        </w:tc>
        <w:tc>
          <w:tcPr>
            <w:tcW w:w="748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9EF8496" w14:textId="77777777" w:rsidR="00EE5FD6" w:rsidRDefault="00081E73">
            <w:r>
              <w:rPr>
                <w:color w:val="000000"/>
              </w:rPr>
              <w:t>Valstybės tarnautojų registras.</w:t>
            </w:r>
          </w:p>
        </w:tc>
      </w:tr>
      <w:tr w:rsidR="00EE5FD6" w14:paraId="3ED69A59" w14:textId="77777777">
        <w:trPr>
          <w:trHeight w:val="280"/>
        </w:trPr>
        <w:tc>
          <w:tcPr>
            <w:tcW w:w="21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8F430F9" w14:textId="77777777" w:rsidR="00EE5FD6" w:rsidRDefault="00081E73">
            <w:r>
              <w:rPr>
                <w:b/>
                <w:color w:val="000000"/>
              </w:rPr>
              <w:t>VATIS</w:t>
            </w:r>
          </w:p>
        </w:tc>
        <w:tc>
          <w:tcPr>
            <w:tcW w:w="748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B07A1CB" w14:textId="77777777" w:rsidR="00EE5FD6" w:rsidRDefault="00081E73">
            <w:r>
              <w:rPr>
                <w:color w:val="000000"/>
              </w:rPr>
              <w:t>Valstybės tarnybos valdymo informacinė sistema.</w:t>
            </w:r>
          </w:p>
        </w:tc>
      </w:tr>
      <w:tr w:rsidR="00EE5FD6" w14:paraId="56F1FBA5" w14:textId="77777777">
        <w:trPr>
          <w:trHeight w:val="280"/>
        </w:trPr>
        <w:tc>
          <w:tcPr>
            <w:tcW w:w="21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9EC2B9D" w14:textId="77777777" w:rsidR="00EE5FD6" w:rsidRDefault="00081E73">
            <w:r>
              <w:rPr>
                <w:b/>
                <w:color w:val="000000"/>
              </w:rPr>
              <w:t>VIISP</w:t>
            </w:r>
          </w:p>
        </w:tc>
        <w:tc>
          <w:tcPr>
            <w:tcW w:w="748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451F35D" w14:textId="77777777" w:rsidR="00EE5FD6" w:rsidRDefault="00081E73">
            <w:r>
              <w:rPr>
                <w:color w:val="000000"/>
              </w:rPr>
              <w:t>Valstybės informacinių išteklių sąveikumo platforma.</w:t>
            </w:r>
          </w:p>
        </w:tc>
      </w:tr>
      <w:tr w:rsidR="00EE5FD6" w14:paraId="3E4CD5F3" w14:textId="77777777">
        <w:trPr>
          <w:trHeight w:val="280"/>
        </w:trPr>
        <w:tc>
          <w:tcPr>
            <w:tcW w:w="21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C4FC003" w14:textId="77777777" w:rsidR="00EE5FD6" w:rsidRDefault="00081E73">
            <w:r>
              <w:rPr>
                <w:b/>
                <w:color w:val="000000"/>
              </w:rPr>
              <w:t>VRM</w:t>
            </w:r>
          </w:p>
        </w:tc>
        <w:tc>
          <w:tcPr>
            <w:tcW w:w="748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A85E91D" w14:textId="77777777" w:rsidR="00EE5FD6" w:rsidRDefault="00081E73">
            <w:r>
              <w:rPr>
                <w:color w:val="000000"/>
              </w:rPr>
              <w:t>Lietuvos Respublikos vidaus reikalų ministerija</w:t>
            </w:r>
          </w:p>
        </w:tc>
      </w:tr>
    </w:tbl>
    <w:p w14:paraId="24B8B202" w14:textId="77777777" w:rsidR="00EE5FD6" w:rsidRDefault="00EE5FD6">
      <w:pPr>
        <w:spacing w:after="0" w:line="240" w:lineRule="auto"/>
        <w:ind w:firstLine="709"/>
      </w:pPr>
    </w:p>
    <w:p w14:paraId="5C91AB53" w14:textId="77777777" w:rsidR="00EE5FD6" w:rsidRDefault="00081E73">
      <w:pPr>
        <w:spacing w:after="0" w:line="240" w:lineRule="auto"/>
        <w:ind w:firstLine="709"/>
        <w:jc w:val="both"/>
      </w:pPr>
      <w:r>
        <w:t xml:space="preserve">Kitos Sąvokų ir sutrumpinimų rodyklėje nenurodytos ir šioje Techninėje specifikacijoje vartojamos sąvokos turi būti suprantamos taip, kaip jos apibrėžtos 4 skyriuje “Teisės aktų sąrašas” nurodytuose teisės aktuose. </w:t>
      </w:r>
    </w:p>
    <w:p w14:paraId="5B667C9F" w14:textId="77777777" w:rsidR="00EE5FD6" w:rsidRPr="00C622FC" w:rsidRDefault="00081E73" w:rsidP="00C622FC">
      <w:pPr>
        <w:pStyle w:val="Antrat1"/>
        <w:numPr>
          <w:ilvl w:val="0"/>
          <w:numId w:val="100"/>
        </w:numPr>
        <w:spacing w:before="0"/>
      </w:pPr>
      <w:bookmarkStart w:id="3" w:name="_Toc40476676"/>
      <w:r w:rsidRPr="00C622FC">
        <w:t>ĮVADAS</w:t>
      </w:r>
      <w:bookmarkEnd w:id="3"/>
    </w:p>
    <w:p w14:paraId="05C7C811" w14:textId="77777777" w:rsidR="00EE5FD6" w:rsidRPr="00081E73" w:rsidRDefault="00081E73" w:rsidP="00C622FC">
      <w:pPr>
        <w:pStyle w:val="Antrat2"/>
        <w:numPr>
          <w:ilvl w:val="1"/>
          <w:numId w:val="100"/>
        </w:numPr>
        <w:spacing w:before="0"/>
      </w:pPr>
      <w:bookmarkStart w:id="4" w:name="_Toc40476677"/>
      <w:r w:rsidRPr="00081E73">
        <w:t>PERKANČIOJI ORGANIZACIJA</w:t>
      </w:r>
      <w:bookmarkEnd w:id="4"/>
    </w:p>
    <w:p w14:paraId="5C52E1A8" w14:textId="77777777" w:rsidR="00EE5FD6" w:rsidRDefault="00081E73">
      <w:pPr>
        <w:spacing w:after="0" w:line="240" w:lineRule="auto"/>
        <w:ind w:firstLine="720"/>
        <w:jc w:val="both"/>
        <w:rPr>
          <w:color w:val="000000"/>
        </w:rPr>
      </w:pPr>
      <w:r>
        <w:rPr>
          <w:color w:val="000000"/>
        </w:rPr>
        <w:t>Perkančioji organizacija - Informatikos ir ryšių departamentas prie Lietuvos Respublikos vidaus reikalų ministerijos. Vienas iš pagrindinių IRD tikslų - užtikrinti vieningą Vidaus reikalų informacinės sistemos, Lietuvos nacionalinės Šengeno informacinės sistemos, Lietuvos nacionalinės vizų informacinės sistemos, kitų informacinių sistemų, kurių tvarkytojas yra IRD, taip pat valstybės ir žinybinių registrų, kurių tvarkymo įstaiga yra IRD, duomenų bazių, kurias tvarkyti pavesta IRD, kūrimą, tvarkymą, plėtrą, technologinį suderinamumą ir saugą.</w:t>
      </w:r>
    </w:p>
    <w:p w14:paraId="72A7CDAF" w14:textId="77777777" w:rsidR="00EE5FD6" w:rsidRDefault="00EE5FD6">
      <w:pPr>
        <w:spacing w:after="0" w:line="240" w:lineRule="auto"/>
        <w:ind w:firstLine="720"/>
        <w:jc w:val="both"/>
      </w:pPr>
    </w:p>
    <w:p w14:paraId="2A8AA2BE" w14:textId="77777777" w:rsidR="00EE5FD6" w:rsidRPr="00C622FC" w:rsidRDefault="00081E73" w:rsidP="00C622FC">
      <w:pPr>
        <w:pStyle w:val="Antrat2"/>
        <w:numPr>
          <w:ilvl w:val="1"/>
          <w:numId w:val="100"/>
        </w:numPr>
        <w:spacing w:before="0"/>
      </w:pPr>
      <w:bookmarkStart w:id="5" w:name="_Toc40476678"/>
      <w:r w:rsidRPr="00C622FC">
        <w:lastRenderedPageBreak/>
        <w:t>DOKUMENTŲ VALDYMO FUNKCIJŲ KONSOLIDAVIMAS</w:t>
      </w:r>
      <w:bookmarkEnd w:id="5"/>
    </w:p>
    <w:p w14:paraId="239229B8" w14:textId="77777777" w:rsidR="00EE5FD6" w:rsidRDefault="00081E73">
      <w:pPr>
        <w:spacing w:after="0" w:line="240" w:lineRule="auto"/>
        <w:ind w:firstLine="720"/>
        <w:jc w:val="both"/>
      </w:pPr>
      <w:r>
        <w:rPr>
          <w:color w:val="000000"/>
        </w:rPr>
        <w:t>Lietuvos Respublikos Seimas 2016 m. gruodžio 13 d. nutarimu Nr. XIII-82 pritarė naujai suformuotos Lietuvos Respublikos Vyriausybės programai. Šios programos pagrindu Lietuvos Respublikos Vyriausybė 2017 m. kovo 13 d. nutarimu Nr. 167 patvirtino LRV programos įgyvendinimo planą. LRV kanceliarija, įgyvendindama LRV programos įgyvendinimo plano 3 prioriteto „Viešojo sektoriaus efektyvumo ir skaidrumo didinimas“ 3.1. krypties „Viešojo sektoriaus efektyvumo didinimas“ 3.1.2. darbą „Viešojo sektoriaus įstaigų vidinių procesų optimizavimas“, inicijavo konsultacinių paslaugų dėl LRV ir ministerijoms pavaldžių biudžetinių ir viešųjų įstaigų vykdomų dokumentų valdymo funkcijų konsolidavimo įsigijimą. 2018 m. rugpjūtį buvo parengta Dokumentų valdymo funkcijų situacijos ir konsolidavimo galimybių analizės ataskaita, aprėpusi 426 LRV valdymo srities įstaigas, dalyvavusias tyrime.</w:t>
      </w:r>
    </w:p>
    <w:p w14:paraId="39573164" w14:textId="77777777" w:rsidR="00EE5FD6" w:rsidRDefault="00081E73">
      <w:pPr>
        <w:spacing w:after="0" w:line="240" w:lineRule="auto"/>
        <w:ind w:firstLine="720"/>
        <w:jc w:val="both"/>
      </w:pPr>
      <w:r>
        <w:rPr>
          <w:color w:val="000000"/>
        </w:rPr>
        <w:t>Dokumentų valdymo funkcijų situacijos ir konsolidavimo galimybių analizė atskleidė šiuos pagrindinius aspektus:</w:t>
      </w:r>
    </w:p>
    <w:p w14:paraId="610E8FFC" w14:textId="77777777" w:rsidR="00EE5FD6" w:rsidRDefault="00081E73">
      <w:pPr>
        <w:numPr>
          <w:ilvl w:val="0"/>
          <w:numId w:val="12"/>
        </w:numPr>
        <w:spacing w:after="0" w:line="240" w:lineRule="auto"/>
        <w:ind w:left="1080"/>
        <w:jc w:val="both"/>
        <w:rPr>
          <w:color w:val="000000"/>
        </w:rPr>
      </w:pPr>
      <w:r>
        <w:rPr>
          <w:color w:val="000000"/>
        </w:rPr>
        <w:t>Elektroniniai dokumentai sudaro 12 proc. bendros dokumentų apyvartos, didžioji dalis dokumentų – popieriniai;</w:t>
      </w:r>
    </w:p>
    <w:p w14:paraId="06B69B67" w14:textId="77777777" w:rsidR="00EE5FD6" w:rsidRDefault="00081E73">
      <w:pPr>
        <w:numPr>
          <w:ilvl w:val="0"/>
          <w:numId w:val="12"/>
        </w:numPr>
        <w:spacing w:after="0" w:line="240" w:lineRule="auto"/>
        <w:ind w:left="1080"/>
        <w:jc w:val="both"/>
        <w:rPr>
          <w:color w:val="000000"/>
        </w:rPr>
      </w:pPr>
      <w:r>
        <w:rPr>
          <w:color w:val="000000"/>
        </w:rPr>
        <w:t>Popieriniai dokumentai sudaro daugiau nei 50 proc. visų rūšių dokumentų;</w:t>
      </w:r>
    </w:p>
    <w:p w14:paraId="267484A1" w14:textId="77777777" w:rsidR="00EE5FD6" w:rsidRDefault="00081E73">
      <w:pPr>
        <w:numPr>
          <w:ilvl w:val="0"/>
          <w:numId w:val="12"/>
        </w:numPr>
        <w:spacing w:after="0" w:line="240" w:lineRule="auto"/>
        <w:ind w:left="1080"/>
        <w:jc w:val="both"/>
        <w:rPr>
          <w:color w:val="000000"/>
        </w:rPr>
      </w:pPr>
      <w:r>
        <w:rPr>
          <w:color w:val="000000"/>
        </w:rPr>
        <w:t>Tyrimo metu įstaigos naudojo daugiau nei 100 atskirų DVS įrankių, kurių palaikymas per metus kainuoja bent 3,6 mln. Eur;</w:t>
      </w:r>
    </w:p>
    <w:p w14:paraId="5F10CF88" w14:textId="77777777" w:rsidR="00EE5FD6" w:rsidRDefault="00081E73">
      <w:pPr>
        <w:numPr>
          <w:ilvl w:val="0"/>
          <w:numId w:val="12"/>
        </w:numPr>
        <w:spacing w:after="0" w:line="240" w:lineRule="auto"/>
        <w:ind w:left="1080"/>
        <w:jc w:val="both"/>
        <w:rPr>
          <w:color w:val="000000"/>
        </w:rPr>
      </w:pPr>
      <w:r>
        <w:rPr>
          <w:color w:val="000000"/>
        </w:rPr>
        <w:t>45 proc. tyrime dalyvavusių įstaigų, dokumentams valdyti nenaudojo jokio DVS;</w:t>
      </w:r>
    </w:p>
    <w:p w14:paraId="22F67358" w14:textId="77777777" w:rsidR="00EE5FD6" w:rsidRDefault="00081E73">
      <w:pPr>
        <w:numPr>
          <w:ilvl w:val="0"/>
          <w:numId w:val="12"/>
        </w:numPr>
        <w:spacing w:after="0" w:line="240" w:lineRule="auto"/>
        <w:ind w:left="1080"/>
        <w:jc w:val="both"/>
        <w:rPr>
          <w:color w:val="000000"/>
        </w:rPr>
      </w:pPr>
      <w:r>
        <w:rPr>
          <w:color w:val="000000"/>
        </w:rPr>
        <w:t>Skirtingų rūšių dokumentai dažnai yra tvarkomi skirtingose įstaigų naudojamose specialiosios veiklos IS, tačiau registruojami DVS;</w:t>
      </w:r>
    </w:p>
    <w:p w14:paraId="63B3AFC3" w14:textId="77777777" w:rsidR="00EE5FD6" w:rsidRDefault="00081E73">
      <w:pPr>
        <w:numPr>
          <w:ilvl w:val="0"/>
          <w:numId w:val="12"/>
        </w:numPr>
        <w:spacing w:after="0" w:line="240" w:lineRule="auto"/>
        <w:ind w:left="1080"/>
        <w:jc w:val="both"/>
        <w:rPr>
          <w:color w:val="000000"/>
        </w:rPr>
      </w:pPr>
      <w:r>
        <w:rPr>
          <w:color w:val="000000"/>
        </w:rPr>
        <w:t>Dažniausiai apsikeitimui dokumentais yra naudojamos el. pašto ar pašto priemonės;</w:t>
      </w:r>
    </w:p>
    <w:p w14:paraId="7F6ABFE6" w14:textId="77777777" w:rsidR="00EE5FD6" w:rsidRDefault="00081E73">
      <w:pPr>
        <w:numPr>
          <w:ilvl w:val="0"/>
          <w:numId w:val="12"/>
        </w:numPr>
        <w:spacing w:after="0" w:line="240" w:lineRule="auto"/>
        <w:ind w:left="1080"/>
        <w:jc w:val="both"/>
        <w:rPr>
          <w:color w:val="000000"/>
        </w:rPr>
      </w:pPr>
      <w:r>
        <w:rPr>
          <w:color w:val="000000"/>
        </w:rPr>
        <w:t>Tyrimo metu įstaigose buvo sukaupta daugiau nei 114 tūkst. tiesinių metrų ilgai saugomų ir 610 tūkst. tiesinių metrų trumpai saugomų dokumentų;</w:t>
      </w:r>
    </w:p>
    <w:p w14:paraId="3D50E89F" w14:textId="77777777" w:rsidR="00EE5FD6" w:rsidRDefault="00081E73">
      <w:pPr>
        <w:numPr>
          <w:ilvl w:val="0"/>
          <w:numId w:val="12"/>
        </w:numPr>
        <w:spacing w:after="0" w:line="240" w:lineRule="auto"/>
        <w:ind w:left="1080"/>
        <w:jc w:val="both"/>
        <w:rPr>
          <w:color w:val="000000"/>
        </w:rPr>
      </w:pPr>
      <w:r>
        <w:rPr>
          <w:color w:val="000000"/>
        </w:rPr>
        <w:t>Pagrindiniais dokumentų ir archyvų valdymo procesų trūkumais įstaigų darbuotojai laiko pasenusias dokumentų valdymo procedūras, nusistovėjusią įstaigų darbo kultūrą, darbo įgūdžių ir techninių priemonių trūkumą;</w:t>
      </w:r>
    </w:p>
    <w:p w14:paraId="63F8DE39" w14:textId="77777777" w:rsidR="00EE5FD6" w:rsidRDefault="00081E73">
      <w:pPr>
        <w:numPr>
          <w:ilvl w:val="0"/>
          <w:numId w:val="12"/>
        </w:numPr>
        <w:spacing w:after="0" w:line="240" w:lineRule="auto"/>
        <w:ind w:left="1080"/>
        <w:jc w:val="both"/>
        <w:rPr>
          <w:color w:val="000000"/>
        </w:rPr>
      </w:pPr>
      <w:r>
        <w:rPr>
          <w:color w:val="000000"/>
        </w:rPr>
        <w:t>Skirtinga įstaigų pažanga dokumentų valdymo srityje apsunkina centralizuoto personalo ir buhalterinės apskaitos paslaugų teikimo, kitų funkcijų atlikimo galimybes. </w:t>
      </w:r>
    </w:p>
    <w:p w14:paraId="5D720EF7" w14:textId="77777777" w:rsidR="00EE5FD6" w:rsidRDefault="00081E73">
      <w:pPr>
        <w:spacing w:after="0" w:line="240" w:lineRule="auto"/>
        <w:jc w:val="both"/>
      </w:pPr>
      <w:r>
        <w:rPr>
          <w:color w:val="000000"/>
        </w:rPr>
        <w:tab/>
        <w:t>Dokumentų valdymo funkcijų situacijos ir konsolidavimo galimybių analizėje, tyrime dalyvavusios įstaigos buvo suskirstytos į penkis dokumentų valdymo brandos lygius, kurių didžioji dalis buvo priskirta pirmiems trims žemiausiems lygiams. Pažymėtina, kad net ir elektroninius dokumentus valdančios įstaigos dėl nelanksčių dokumentų valdymo teisinių ir organizacinių normų, nemažą dalį savo dokumentų valdė popierinėje ar skaitmeninėje formoje. </w:t>
      </w:r>
    </w:p>
    <w:p w14:paraId="7BB506E6" w14:textId="77777777" w:rsidR="00EE5FD6" w:rsidRDefault="00EE5FD6">
      <w:pPr>
        <w:spacing w:after="0" w:line="240" w:lineRule="auto"/>
      </w:pPr>
    </w:p>
    <w:p w14:paraId="6AD69858" w14:textId="77777777" w:rsidR="00EE5FD6" w:rsidRDefault="00081E73">
      <w:pPr>
        <w:spacing w:after="0" w:line="240" w:lineRule="auto"/>
        <w:jc w:val="both"/>
      </w:pPr>
      <w:r>
        <w:rPr>
          <w:color w:val="000000"/>
        </w:rPr>
        <w:t>1 paveikslėlis. Dokumentų valdymo brandos lygiai</w:t>
      </w:r>
    </w:p>
    <w:p w14:paraId="459F4C4C" w14:textId="77777777" w:rsidR="00EE5FD6" w:rsidRDefault="00081E73">
      <w:pPr>
        <w:spacing w:after="0" w:line="240" w:lineRule="auto"/>
        <w:jc w:val="both"/>
      </w:pPr>
      <w:r>
        <w:rPr>
          <w:noProof/>
          <w:color w:val="000000"/>
        </w:rPr>
        <w:drawing>
          <wp:inline distT="0" distB="0" distL="0" distR="0" wp14:anchorId="7E801BE5" wp14:editId="13BB1622">
            <wp:extent cx="5992836" cy="2886851"/>
            <wp:effectExtent l="0" t="0" r="0" b="0"/>
            <wp:docPr id="63" name="image2.png" descr="https://lh5.googleusercontent.com/zsfSj-imv6I6qUilEkJfo98lxu_ZcqVMQNmkqS7l9HSZ4qceJXePfX_5UpYD6C-Bjuma_uCk-Wi9Defub42KsrnbKjAXsHPeuIk5tzGdOY70FupiPzoBQCN_n2guCg8wBZss6bCL"/>
            <wp:cNvGraphicFramePr/>
            <a:graphic xmlns:a="http://schemas.openxmlformats.org/drawingml/2006/main">
              <a:graphicData uri="http://schemas.openxmlformats.org/drawingml/2006/picture">
                <pic:pic xmlns:pic="http://schemas.openxmlformats.org/drawingml/2006/picture">
                  <pic:nvPicPr>
                    <pic:cNvPr id="0" name="image2.png" descr="https://lh5.googleusercontent.com/zsfSj-imv6I6qUilEkJfo98lxu_ZcqVMQNmkqS7l9HSZ4qceJXePfX_5UpYD6C-Bjuma_uCk-Wi9Defub42KsrnbKjAXsHPeuIk5tzGdOY70FupiPzoBQCN_n2guCg8wBZss6bCL"/>
                    <pic:cNvPicPr preferRelativeResize="0"/>
                  </pic:nvPicPr>
                  <pic:blipFill>
                    <a:blip r:embed="rId12"/>
                    <a:srcRect l="7642" t="26522" r="8477" b="22936"/>
                    <a:stretch>
                      <a:fillRect/>
                    </a:stretch>
                  </pic:blipFill>
                  <pic:spPr>
                    <a:xfrm>
                      <a:off x="0" y="0"/>
                      <a:ext cx="5992836" cy="2886851"/>
                    </a:xfrm>
                    <a:prstGeom prst="rect">
                      <a:avLst/>
                    </a:prstGeom>
                    <a:ln/>
                  </pic:spPr>
                </pic:pic>
              </a:graphicData>
            </a:graphic>
          </wp:inline>
        </w:drawing>
      </w:r>
    </w:p>
    <w:p w14:paraId="0B3EE1D8" w14:textId="77777777" w:rsidR="00EE5FD6" w:rsidRDefault="00EE5FD6">
      <w:pPr>
        <w:spacing w:after="0" w:line="240" w:lineRule="auto"/>
      </w:pPr>
    </w:p>
    <w:p w14:paraId="066AD3F8" w14:textId="77777777" w:rsidR="00EE5FD6" w:rsidRDefault="00081E73">
      <w:pPr>
        <w:spacing w:after="0" w:line="240" w:lineRule="auto"/>
        <w:jc w:val="both"/>
      </w:pPr>
      <w:r>
        <w:rPr>
          <w:color w:val="000000"/>
        </w:rPr>
        <w:lastRenderedPageBreak/>
        <w:tab/>
        <w:t>Dokumente prieita prie išvados, kad labiausiai pagrįstas sprendimas teigiamiems pokyčiams Lietuvos Respublikos viešojo sektoriaus įstaigų dokumentų valdyme inicijuoti yra tolygus visų institucijų pažangos dokumentų valdymo srityje didinimas, užtikrinant vienodų procedūrų, lygiaverčių kompetencijų ir vieningo įrankio naudojimą. Dokumentų valdymo funkcijų situacijos ir konsolidavimo galimybių analizė buvo pristatyta LRV pasitarime 2018 m. rugsėjo 4 d. (pasitarimo protokolo Nr. 40, 1 klausimas), kuriame buvo pritarta šioms nuostatoms:</w:t>
      </w:r>
    </w:p>
    <w:p w14:paraId="4B5282EC" w14:textId="77777777" w:rsidR="00EE5FD6" w:rsidRDefault="00081E73">
      <w:pPr>
        <w:numPr>
          <w:ilvl w:val="0"/>
          <w:numId w:val="4"/>
        </w:numPr>
        <w:spacing w:after="0" w:line="240" w:lineRule="auto"/>
        <w:ind w:left="1080"/>
        <w:jc w:val="both"/>
        <w:rPr>
          <w:color w:val="000000"/>
        </w:rPr>
      </w:pPr>
      <w:r>
        <w:rPr>
          <w:color w:val="000000"/>
        </w:rPr>
        <w:t>įstaigose bus pereita nuo dokumentų valdymo prie dokumentų informacijos (įrašų) valdymo;</w:t>
      </w:r>
    </w:p>
    <w:p w14:paraId="3775698F" w14:textId="77777777" w:rsidR="00EE5FD6" w:rsidRDefault="00081E73">
      <w:pPr>
        <w:numPr>
          <w:ilvl w:val="0"/>
          <w:numId w:val="4"/>
        </w:numPr>
        <w:spacing w:after="0" w:line="240" w:lineRule="auto"/>
        <w:ind w:left="1080"/>
        <w:jc w:val="both"/>
        <w:rPr>
          <w:color w:val="000000"/>
        </w:rPr>
      </w:pPr>
      <w:r>
        <w:rPr>
          <w:color w:val="000000"/>
        </w:rPr>
        <w:t>įstaigose bus atsisakoma popierinių dokumentų;</w:t>
      </w:r>
    </w:p>
    <w:p w14:paraId="2E5F53EA" w14:textId="77777777" w:rsidR="00EE5FD6" w:rsidRDefault="00081E73">
      <w:pPr>
        <w:numPr>
          <w:ilvl w:val="0"/>
          <w:numId w:val="4"/>
        </w:numPr>
        <w:spacing w:after="0" w:line="240" w:lineRule="auto"/>
        <w:ind w:left="1080"/>
        <w:jc w:val="both"/>
        <w:rPr>
          <w:color w:val="000000"/>
        </w:rPr>
      </w:pPr>
      <w:r>
        <w:rPr>
          <w:color w:val="000000"/>
        </w:rPr>
        <w:t>Įstaigų specialiosios veiklos dokumentai bus valdomi centrinėse atitinkamų veiklos sričių informacinėse sistemose;</w:t>
      </w:r>
    </w:p>
    <w:p w14:paraId="1A22FDFE" w14:textId="77777777" w:rsidR="00EE5FD6" w:rsidRDefault="00081E73">
      <w:pPr>
        <w:numPr>
          <w:ilvl w:val="0"/>
          <w:numId w:val="4"/>
        </w:numPr>
        <w:spacing w:after="0" w:line="240" w:lineRule="auto"/>
        <w:ind w:left="1080"/>
        <w:jc w:val="both"/>
        <w:rPr>
          <w:color w:val="000000"/>
        </w:rPr>
      </w:pPr>
      <w:r>
        <w:rPr>
          <w:color w:val="000000"/>
        </w:rPr>
        <w:t>bus pereita prie bendros dokumentų valdymo informacinės sistemos dokumentų mainams įstaigose vykdyti.</w:t>
      </w:r>
    </w:p>
    <w:p w14:paraId="4B76C5C6" w14:textId="77777777" w:rsidR="00EE5FD6" w:rsidRDefault="00081E73">
      <w:pPr>
        <w:spacing w:after="0" w:line="240" w:lineRule="auto"/>
        <w:ind w:firstLine="720"/>
        <w:jc w:val="both"/>
      </w:pPr>
      <w:r>
        <w:rPr>
          <w:color w:val="000000"/>
        </w:rPr>
        <w:t>LRV pavedė VRM, KM ir ŪM įgyvendinti šias nuostatas parengiant dokumentų valdymo funkcijų efektyvumo didinimo priemonių planą, kuris buvo priimtas 2019 m. sausio 30 d. LRV pasitarime (pasitarimo protokolo Nr. 5, 1 klausimas).</w:t>
      </w:r>
    </w:p>
    <w:p w14:paraId="268E283B" w14:textId="77777777" w:rsidR="00EE5FD6" w:rsidRDefault="00081E73">
      <w:pPr>
        <w:spacing w:after="0" w:line="240" w:lineRule="auto"/>
        <w:ind w:firstLine="720"/>
        <w:jc w:val="both"/>
      </w:pPr>
      <w:r>
        <w:rPr>
          <w:color w:val="000000"/>
        </w:rPr>
        <w:t>Dokumentų valdymo funkcijų efektyvumo didinimo priemonių planu LVAT pavesta, bendradarbiaujant su VRM reglamentuoti įrašų rengimo, apskaitos, tvarkymo, saugojimo, naikinimo reikalavimus, pakeisti tradicinių rašytinių ar jiems prilygintų dokumentų valdymą reglamentuojančius teisės aktus taip, kad būtų supaprastinti jų administravimo procesai, nustatyti popierinių dokumentų atrankos ir išsaugojimo elektronine forma reikalavimus, tokiu būdu nesaugant sukurto dokumento originalo. Dokumentų valdymo funkcijų efektyvumo didinimo priemonių planu VRM, bendradarbiaujant su LVAT ir NBFC taip pat pavesta standartizuoti įrašų (dokumentų) valdymo procesus, taikomus bendroje informacinėje sistemoje bei 2014–2020 metų Europos Sąjungos fondų investicijų veiksmų programos 10 prioriteto „Visuomenės poreikius atitinkantis ir pažangus viešasis valdymas“ Nr. 10.1.1-ESFA-V-913 priemonės „Valstybės institucijų ir įstaigų vidaus administravimo tobulinimas“ lėšomis sukurti ir įdiegti bendrą informacinę sistemą ir koordinuoti įstaigų pasirengimą naudotis bendra informacine sistema.</w:t>
      </w:r>
    </w:p>
    <w:p w14:paraId="36AA171B" w14:textId="77777777" w:rsidR="00EE5FD6" w:rsidRDefault="00081E73">
      <w:pPr>
        <w:spacing w:after="0" w:line="240" w:lineRule="auto"/>
        <w:ind w:firstLine="720"/>
        <w:jc w:val="both"/>
      </w:pPr>
      <w:r>
        <w:rPr>
          <w:color w:val="000000"/>
        </w:rPr>
        <w:t>Siekis didinti viešojo valdymo procesų efektyvumą ir geriau tenkinti visuomenės poreikius įgyvendinamas LRV 2012 m. vasario 7 d. nutarimu Nr. 171 patvirtinta Viešojo valdymo tobulinimo 2012–2020 metų programa, kurios pagrindu buvo parengta serija veiksmų planų. Dokumentų valdymo funkcijų efektyvumo kontekste paminėtina, kad 2013-2015 metų veiksmų plane dėmesys skiriamas viešojo valdymo institucijų dokumentų valdymo sistemų (DVS) ir elektroninio archyvo sistemos diegimo bei atnaujinimo darbams, kad viešojo valdymo institucijos aktyviau keistųsi elektroniniais dokumentais, tam skiriant lėšas iš valstybės biudžeto. 2016-2018 metų veiksmų plane pastebimas masinis siekis kurti atskirų sričių centralizuotų dokumentų valdymo informacinių sistemų (Švietimo, mokslo ir sporto ministerija, Aplinkos ministerija, VRM, Sveikatos apsaugos ministerija ir kt.), panaudojant 2014–2020 metų Europos Sąjungos fondų investicijų veiksmų programos prioriteto „Visuomenės poreikius atitinkantis ir pažangus viešasis valdymas“ priemonės Nr. 10.1.1.-ESFA-V-913 „Valstybės institucijų ir įstaigų vidaus administravimo tobulinimas“ lėšas. Visiems šiems dokumentų valdymo informacinių sistemų kūrimo projektams įgyvendinti buvo numatyta virš 4 mln. eurų. Tuo pačiu 2016-2018 metų veiksmų plane atsiranda ir tokie veiksmai kaip “Atlikti bendrųjų funkcijų efektyvumo vertinimus ir pateikti Vyriausybei pasiūlymus dėl bendrųjų funkcijų efektyvumo didinimo užduočių kitiems metams”, ar “Parengti valstybės informacinių išteklių infrastruktūros ir jos valdymo pertvarkymo metodinę ir teisinę bazę bei pertvarkos peržiūros procesus, siekiant sukurti tinkamą metodinę ir teisinę aplinką valstybės informacinių išteklių konsolidavimui įgyvendinti” ir jau 2018 m. rugsėjo 12 d. įsigaliojusioje 2016-2018 metų veiksmų plano redakcijoje nebeliko atskirų valdymo sričių dokumentų valdymo informacinių sistemų plėtojimo projektų. 2016-2018 metų veiksmų plano 3.2.3.13 veiksmas “Tobulinti Vidaus reikalų ministerijos ir kitų vidaus reikalų ministrui pavestose valdymo srityse veikiančių įstaigų valdymą, optimizuojant, plečiant ir konsoliduojant veiklos procesų ir dokumentų valdymo sistemas” buvo pakeistas į “Padidinti viešajam valdymui skirtų išteklių efektyvumą, sukuriant ir įdiegiant bendrą dokumentų valdymo informacinę sistemą”. Iš esmės išplėsta veiksmo apimtis ir konsoliduotas visų anksčiau planuotų dokumentų valdymo informacinių sistemų projektų biudžetas (4 mln. eurų) pavesta įgyvendinti VRM su IRD.</w:t>
      </w:r>
    </w:p>
    <w:p w14:paraId="36453F13" w14:textId="77777777" w:rsidR="00EE5FD6" w:rsidRDefault="00081E73">
      <w:pPr>
        <w:spacing w:after="0" w:line="240" w:lineRule="auto"/>
        <w:ind w:firstLine="720"/>
        <w:jc w:val="both"/>
      </w:pPr>
      <w:r>
        <w:rPr>
          <w:color w:val="000000"/>
        </w:rPr>
        <w:t xml:space="preserve">Kaip buvo konstatuota aukščiau minėtoje LRV kanceliarijos užsakymu atliktoje Dokumentų valdymo funkcijų situacijos ir konsolidavimo galimybių analizėje, dokumentų valdymo funkcijos yra glaudžiai susijusios su kitomis viešojo sektoriaus subjektų bendrosiomis funkcijomis ir įtakoja jų efektyvumą. Todėl bendros </w:t>
      </w:r>
      <w:r>
        <w:rPr>
          <w:color w:val="000000"/>
        </w:rPr>
        <w:lastRenderedPageBreak/>
        <w:t>dokumentų valdymo informacinės sistemos sukūrimo ir įdiegimo projektas, kartu su bendros buhalterinės apskaitos informacinės sistemos sukūrimo ir įdiegimo projektu bei bendros personalo administravimo informacinės sistemos sukūrimo ir įdiegimo projektu buvo įtraukti į LRV strateginę programą “Bendrųjų funkcijų konsolidavimas Nacionaliniame bendrųjų funkcijų centre”. Programos tikslas - įgyvendinant Programos buhalterinės apskaitos, personalo apskaitos ir dokumentų valdymo sistemų kūrimo/tobulinimo projektus užtikrinti pilnavertį NBFC funkcionavimą konsoliduotai atliekant bendrąsias funkcijas ne mažiau kaip 501 LRV veiklos srities įstaigai. Lietuvos Respublikos Vyriausybės 2017 m. kovo 13 d. nutarimu Nr. 167 „Dėl Lietuvos Respublikos Vyriausybės programos įgyvendinimo plano patvirtinimo“ patvirtinto Lietuvos Respublikos Vyriausybės programos įgyvendinimo plano 3 prioriteto „Viešojo sektoriaus efektyvumo ir skaidrumo didinimas“ 3.1 krypties „Viešojo sektoriaus efektyvumo didinimas“ 3.1.2 darbo „Viešojo sektoriaus įstaigų vidinių procesų optimizavimas“ 2 punkto „Bendrųjų funkcijų, kurioms teikti reikia naujų informacinių technologijų sprendimų, integravimas į Nacionalinį bendrųjų funkcijų centrą“, kurio įgyvendinimą tiesiogiai užtikrina Programa, įgyvendinimo terminas – 2020 m. III ketv. Programos priežiūros komitetas, su programos savininku tiesiogiai kontroliuoja visų trijų projektų įgyvendinimo terminus. Programos priežiūros komiteto 2019 m. rugpjūčio 8 d. posėdyje buvo identifikuota rizika, kad teisės aktais nėra nustatyta pareiga viešojo sektoriaus subjektams naudoti bendrą dokumentų valdymo informacinę sistemą. Nenustačius pareigos viešojo sektoriaus subjektams naudoti bendros dokumentų valdymo informacinės sistemos, užsibrėžto projekto tikslo ir naudos pasiekimas tampa labai ribotas. Todėl šiai rizikai suvaldyti, numatyta papildyti Lietuvos Respublikos dokumentų ir archyvų įstatymą, viešojo sektoriaus subjektams nustatant pareigą naudoti LRV bei savivaldybių tarybų parinktą bendrą dokumentų valdymo informacinę sistemą. </w:t>
      </w:r>
    </w:p>
    <w:p w14:paraId="199194B2" w14:textId="77777777" w:rsidR="00EE5FD6" w:rsidRDefault="00EE5FD6">
      <w:pPr>
        <w:spacing w:after="0" w:line="240" w:lineRule="auto"/>
      </w:pPr>
    </w:p>
    <w:p w14:paraId="01022D83" w14:textId="77777777" w:rsidR="00EE5FD6" w:rsidRPr="00C622FC" w:rsidRDefault="00081E73" w:rsidP="00C622FC">
      <w:pPr>
        <w:pStyle w:val="Antrat2"/>
        <w:numPr>
          <w:ilvl w:val="1"/>
          <w:numId w:val="100"/>
        </w:numPr>
        <w:spacing w:before="0"/>
      </w:pPr>
      <w:bookmarkStart w:id="6" w:name="_Toc40476679"/>
      <w:r w:rsidRPr="00C622FC">
        <w:t>DBSIS KŪRIMO IR DIEGIMO PROJEKTO TIKSLAS</w:t>
      </w:r>
      <w:bookmarkEnd w:id="6"/>
    </w:p>
    <w:p w14:paraId="4B989A95" w14:textId="77777777" w:rsidR="00EE5FD6" w:rsidRDefault="00081E73">
      <w:pPr>
        <w:tabs>
          <w:tab w:val="left" w:pos="993"/>
        </w:tabs>
        <w:spacing w:after="0" w:line="240" w:lineRule="auto"/>
        <w:ind w:firstLine="720"/>
        <w:jc w:val="both"/>
      </w:pPr>
      <w:r>
        <w:rPr>
          <w:color w:val="000000"/>
        </w:rPr>
        <w:t>VRM sprendimu, bendros dokumentų valdymo informacinės sistemos sukūrimo ir įdiegimo projektą įgyvendina IRD, VRM dalyvaujant projekto partnerio teisėmis. </w:t>
      </w:r>
    </w:p>
    <w:p w14:paraId="386F3579" w14:textId="77777777" w:rsidR="00EE5FD6" w:rsidRDefault="00081E73">
      <w:pPr>
        <w:tabs>
          <w:tab w:val="left" w:pos="993"/>
        </w:tabs>
        <w:spacing w:after="0" w:line="240" w:lineRule="auto"/>
        <w:ind w:firstLine="720"/>
        <w:jc w:val="both"/>
      </w:pPr>
      <w:r>
        <w:rPr>
          <w:color w:val="000000"/>
        </w:rPr>
        <w:t>Projektas įgyvendinamas 2014–2020 metų Europos Sąjungos fondų investicijų veiksmų programos 10 prioriteto „Visuomenės poreikius atitinkantis ir pažangus viešasis valdymas“ Nr. 10.1.1-ESFA-V-913 priemonės „Valstybės institucijų ir įstaigų vidaus administravimo tobulinimas“ lėšomis.</w:t>
      </w:r>
    </w:p>
    <w:p w14:paraId="1D63451E" w14:textId="77777777" w:rsidR="00EE5FD6" w:rsidRDefault="00081E73">
      <w:pPr>
        <w:tabs>
          <w:tab w:val="left" w:pos="993"/>
        </w:tabs>
        <w:spacing w:after="0" w:line="240" w:lineRule="auto"/>
        <w:ind w:firstLine="720"/>
        <w:jc w:val="both"/>
      </w:pPr>
      <w:r>
        <w:rPr>
          <w:b/>
          <w:color w:val="000000"/>
        </w:rPr>
        <w:t xml:space="preserve">Projekto tikslas </w:t>
      </w:r>
      <w:r>
        <w:rPr>
          <w:color w:val="000000"/>
        </w:rPr>
        <w:t>- tobulinti dokumentų valdymo procesų vykdymo efektyvumą ir kokybę viešojo sektoriaus įstaigose panaudojant bendrą dokumentų valdymo sistemą. Šiuo tikslu tiesiogiai įgyvendinamas LRV programos įgyvendinimo priemonių planas, Viešojo valdymo tobulinimo 2012–2020 metų programa, LRV protokoliniai sprendimai, NBFC programos uždaviniai.</w:t>
      </w:r>
    </w:p>
    <w:p w14:paraId="045F416E" w14:textId="77777777" w:rsidR="00EE5FD6" w:rsidRDefault="00081E73">
      <w:pPr>
        <w:tabs>
          <w:tab w:val="left" w:pos="993"/>
        </w:tabs>
        <w:spacing w:after="0" w:line="240" w:lineRule="auto"/>
        <w:ind w:firstLine="720"/>
        <w:jc w:val="both"/>
      </w:pPr>
      <w:r>
        <w:rPr>
          <w:b/>
          <w:color w:val="000000"/>
        </w:rPr>
        <w:t>Projekto uždaviniai</w:t>
      </w:r>
      <w:r>
        <w:rPr>
          <w:color w:val="000000"/>
        </w:rPr>
        <w:t>:</w:t>
      </w:r>
    </w:p>
    <w:p w14:paraId="555DCEE9" w14:textId="77777777" w:rsidR="00EE5FD6" w:rsidRDefault="00081E73">
      <w:pPr>
        <w:numPr>
          <w:ilvl w:val="0"/>
          <w:numId w:val="43"/>
        </w:numPr>
        <w:tabs>
          <w:tab w:val="left" w:pos="993"/>
        </w:tabs>
        <w:spacing w:after="0" w:line="240" w:lineRule="auto"/>
        <w:ind w:left="0" w:firstLine="720"/>
        <w:jc w:val="both"/>
        <w:rPr>
          <w:color w:val="000000"/>
        </w:rPr>
      </w:pPr>
      <w:r>
        <w:rPr>
          <w:color w:val="000000"/>
        </w:rPr>
        <w:t>Sukurti dokumentų valdymo procesų standartizavimo DBSIS ir DBSIS diegimo įstaigose modelius;</w:t>
      </w:r>
    </w:p>
    <w:p w14:paraId="0AD79218" w14:textId="77777777" w:rsidR="00EE5FD6" w:rsidRDefault="00081E73">
      <w:pPr>
        <w:numPr>
          <w:ilvl w:val="0"/>
          <w:numId w:val="43"/>
        </w:numPr>
        <w:tabs>
          <w:tab w:val="left" w:pos="993"/>
        </w:tabs>
        <w:spacing w:after="0" w:line="240" w:lineRule="auto"/>
        <w:ind w:left="0" w:firstLine="720"/>
        <w:jc w:val="both"/>
        <w:rPr>
          <w:color w:val="000000"/>
        </w:rPr>
      </w:pPr>
      <w:r>
        <w:rPr>
          <w:color w:val="000000"/>
        </w:rPr>
        <w:t>Sukurti ir įdiegti DBSIS.</w:t>
      </w:r>
    </w:p>
    <w:p w14:paraId="0B0C6735" w14:textId="77777777" w:rsidR="00EE5FD6" w:rsidRDefault="00081E73">
      <w:pPr>
        <w:tabs>
          <w:tab w:val="left" w:pos="993"/>
        </w:tabs>
        <w:spacing w:after="0" w:line="240" w:lineRule="auto"/>
        <w:ind w:firstLine="720"/>
        <w:jc w:val="both"/>
      </w:pPr>
      <w:r>
        <w:rPr>
          <w:color w:val="000000"/>
        </w:rPr>
        <w:t>Pirmasis projekto uždavinys susideda iš dviejų veiklų:</w:t>
      </w:r>
    </w:p>
    <w:p w14:paraId="75E0107A" w14:textId="77777777" w:rsidR="00EE5FD6" w:rsidRDefault="00081E73">
      <w:pPr>
        <w:numPr>
          <w:ilvl w:val="0"/>
          <w:numId w:val="61"/>
        </w:numPr>
        <w:tabs>
          <w:tab w:val="left" w:pos="993"/>
        </w:tabs>
        <w:spacing w:after="0" w:line="240" w:lineRule="auto"/>
        <w:ind w:left="0" w:firstLine="720"/>
        <w:jc w:val="both"/>
        <w:rPr>
          <w:color w:val="000000"/>
        </w:rPr>
      </w:pPr>
      <w:r>
        <w:rPr>
          <w:b/>
          <w:color w:val="000000"/>
        </w:rPr>
        <w:t>Dokumentų valdymo procesų standartizavimo DBSIS modelio parengimas</w:t>
      </w:r>
      <w:r>
        <w:rPr>
          <w:color w:val="000000"/>
        </w:rPr>
        <w:t>. Vykdydama LRV pavedimą įgyvendinti priemones dokumentų valdymo funkcijų efektyvumui didinti, LVAT, bendradarbiaudama su VRM, nustato dokumentų rengimo, tvarkymo ir apskaitos reikalavimus (ši veikla neįeina į projekto apimtį). Projekte dirbantys ekspertai, atsižvelgdami į pakeistus dokumentų valdymo reikalavimus, derindami savo veiklą su LVAT, parengia DBSIS techninę specifikaciją bei atsižvelgdami į ją identifikuoja dokumentų valdymo reikalavimus, kuriuos būsimi DBSIS paslaugų gavėjai privalo atitikti prieš šiems pradedant naudotis projekto metu sukurta ir įdiegta DBSIS. Parengtas dokumentas nustatys standartizuotus dokumentų valdymo procesus naudojant DBSIS tiek atliekant DBSIS paslaugų gavėjų vidaus administravimo funkcijas, tiek keičiantis dokumentais ir informacija tarp kitų DBSIS paslaugų gavėjų ar įstaigų, nenaudojančių DBSIS, bendraujant su privačiais fiziniais ir juridiniais asmenimis. Dokumentų valdymo procesų standartizavimo DBSIS modelis taip pat turi identifikuoti pagrindinius dokumentų valdymo funkcijų efektyvumo vertinimo kriterijus. </w:t>
      </w:r>
    </w:p>
    <w:p w14:paraId="2FE50950" w14:textId="77777777" w:rsidR="00EE5FD6" w:rsidRDefault="00081E73">
      <w:pPr>
        <w:numPr>
          <w:ilvl w:val="0"/>
          <w:numId w:val="61"/>
        </w:numPr>
        <w:tabs>
          <w:tab w:val="left" w:pos="993"/>
        </w:tabs>
        <w:spacing w:after="0" w:line="240" w:lineRule="auto"/>
        <w:ind w:left="0" w:firstLine="720"/>
        <w:jc w:val="both"/>
        <w:rPr>
          <w:color w:val="000000"/>
        </w:rPr>
      </w:pPr>
      <w:r>
        <w:rPr>
          <w:b/>
          <w:color w:val="000000"/>
        </w:rPr>
        <w:t>Standartizuotų dokumentų valdymo procesų diegimo įstaigose modelio parengimas</w:t>
      </w:r>
      <w:r>
        <w:rPr>
          <w:color w:val="000000"/>
        </w:rPr>
        <w:t>. Atsižvelgiant į Dokumentų valdymo procesų standartizavimo DBSIS modelyje nustatytus dokumentų valdymo procesų standartizavimo reikalavimus DBSIS paslaugų gavėjams:</w:t>
      </w:r>
    </w:p>
    <w:p w14:paraId="00A3189C" w14:textId="77777777" w:rsidR="00EE5FD6" w:rsidRDefault="00081E73">
      <w:pPr>
        <w:numPr>
          <w:ilvl w:val="2"/>
          <w:numId w:val="72"/>
        </w:numPr>
        <w:tabs>
          <w:tab w:val="left" w:pos="993"/>
        </w:tabs>
        <w:spacing w:after="0" w:line="240" w:lineRule="auto"/>
        <w:ind w:left="0" w:firstLine="709"/>
        <w:jc w:val="both"/>
        <w:rPr>
          <w:color w:val="000000"/>
        </w:rPr>
      </w:pPr>
      <w:r>
        <w:rPr>
          <w:color w:val="000000"/>
        </w:rPr>
        <w:lastRenderedPageBreak/>
        <w:t>dalyvaujant būsimų DBSIS paslaugų gavėjų darbuotojams identifikuojamos priemonės, būtinos dokumentų valdymo procesų pokyčiams (teisiniai, techniniai, organizaciniai, reikiamų kompetencijų įgijimo ir kt. pokyčiai) įgyvendinti. </w:t>
      </w:r>
    </w:p>
    <w:p w14:paraId="0BF3C449" w14:textId="77777777" w:rsidR="00EE5FD6" w:rsidRDefault="00081E73">
      <w:pPr>
        <w:numPr>
          <w:ilvl w:val="2"/>
          <w:numId w:val="72"/>
        </w:numPr>
        <w:tabs>
          <w:tab w:val="left" w:pos="993"/>
        </w:tabs>
        <w:spacing w:after="0" w:line="240" w:lineRule="auto"/>
        <w:ind w:left="0" w:firstLine="709"/>
        <w:jc w:val="both"/>
        <w:rPr>
          <w:color w:val="000000"/>
        </w:rPr>
      </w:pPr>
      <w:r>
        <w:rPr>
          <w:color w:val="000000"/>
        </w:rPr>
        <w:t>nustatomi tų priemonių įgyvendinimo terminai bei sistemos diegimo pas būsimus DBSIS paslaugų gavėjus etapai;</w:t>
      </w:r>
    </w:p>
    <w:p w14:paraId="21BDCD0F" w14:textId="77777777" w:rsidR="00EE5FD6" w:rsidRDefault="00081E73">
      <w:pPr>
        <w:numPr>
          <w:ilvl w:val="2"/>
          <w:numId w:val="72"/>
        </w:numPr>
        <w:tabs>
          <w:tab w:val="left" w:pos="993"/>
        </w:tabs>
        <w:spacing w:after="0" w:line="240" w:lineRule="auto"/>
        <w:ind w:left="0" w:firstLine="709"/>
        <w:jc w:val="both"/>
        <w:rPr>
          <w:color w:val="000000"/>
        </w:rPr>
      </w:pPr>
      <w:r>
        <w:rPr>
          <w:color w:val="000000"/>
        </w:rPr>
        <w:t>sudaromas bandomųjų DBSIS paslaugų gavėjų (kuriose DBSIS bus diegiamas pirmiausia) sąrašas iš ne mažiau nei 10 įstaigų bei likusių viešojo sektoriaus įstaigų parengimo naudoti (migravimo) DBSIS  grafikas, išskiriant 501 viešojo sektoriaus įstaigą, kurios tą turi atlikti iki projekto įgyvendinimo pabaigos bei kitas viešojo sektoriaus įstaigas, kurių pasirengimas naudoti (migravimas) DBSIS turi būti įvykdytas pasibaigus projektui.</w:t>
      </w:r>
    </w:p>
    <w:p w14:paraId="097081B2" w14:textId="77777777" w:rsidR="00EE5FD6" w:rsidRDefault="00081E73">
      <w:pPr>
        <w:numPr>
          <w:ilvl w:val="2"/>
          <w:numId w:val="72"/>
        </w:numPr>
        <w:tabs>
          <w:tab w:val="left" w:pos="993"/>
        </w:tabs>
        <w:spacing w:after="0" w:line="240" w:lineRule="auto"/>
        <w:ind w:left="0" w:firstLine="709"/>
        <w:jc w:val="both"/>
        <w:rPr>
          <w:color w:val="000000"/>
        </w:rPr>
      </w:pPr>
      <w:r>
        <w:rPr>
          <w:color w:val="000000"/>
        </w:rPr>
        <w:t>Parengiamas LRV nutarimas, kuriuo tvirtinami minėti dokumentai;</w:t>
      </w:r>
    </w:p>
    <w:p w14:paraId="3C2C3F33" w14:textId="77777777" w:rsidR="00EE5FD6" w:rsidRDefault="00081E73">
      <w:pPr>
        <w:numPr>
          <w:ilvl w:val="2"/>
          <w:numId w:val="72"/>
        </w:numPr>
        <w:tabs>
          <w:tab w:val="left" w:pos="993"/>
        </w:tabs>
        <w:spacing w:after="0" w:line="240" w:lineRule="auto"/>
        <w:ind w:left="0" w:firstLine="709"/>
        <w:jc w:val="both"/>
        <w:rPr>
          <w:color w:val="000000"/>
        </w:rPr>
      </w:pPr>
      <w:r>
        <w:rPr>
          <w:color w:val="000000"/>
        </w:rPr>
        <w:t>Vadovaudamiesi priemonių planu (standartizuotų dokumentų valdymo procesų diegimo įstaigose modeliu), būsimi DBSIS paslaugų gavėjai, su projekte dirbančių ekspertų priežiūra, pasirengia individualius pokyčių priemonių planus ir įgyvendina iki DBSIS naudojimo pradžios.</w:t>
      </w:r>
    </w:p>
    <w:p w14:paraId="08816C32" w14:textId="77777777" w:rsidR="00EE5FD6" w:rsidRDefault="00081E73">
      <w:pPr>
        <w:tabs>
          <w:tab w:val="left" w:pos="993"/>
        </w:tabs>
        <w:spacing w:after="0" w:line="240" w:lineRule="auto"/>
        <w:ind w:firstLine="720"/>
        <w:jc w:val="both"/>
      </w:pPr>
      <w:r>
        <w:rPr>
          <w:color w:val="000000"/>
        </w:rPr>
        <w:t>Antrasis projekto uždavinys susideda iš šių veiklų:</w:t>
      </w:r>
    </w:p>
    <w:p w14:paraId="68208218" w14:textId="77777777" w:rsidR="00EE5FD6" w:rsidRDefault="00081E73">
      <w:pPr>
        <w:numPr>
          <w:ilvl w:val="0"/>
          <w:numId w:val="22"/>
        </w:numPr>
        <w:tabs>
          <w:tab w:val="left" w:pos="993"/>
        </w:tabs>
        <w:spacing w:after="0" w:line="240" w:lineRule="auto"/>
        <w:ind w:left="0" w:firstLine="720"/>
        <w:jc w:val="both"/>
        <w:rPr>
          <w:color w:val="000000"/>
        </w:rPr>
      </w:pPr>
      <w:r>
        <w:rPr>
          <w:b/>
          <w:color w:val="000000"/>
        </w:rPr>
        <w:t>DBSIS sukūrimas.</w:t>
      </w:r>
      <w:r>
        <w:rPr>
          <w:color w:val="000000"/>
        </w:rPr>
        <w:t xml:space="preserve"> Įgyvendinant projektą buvo inicijuotas investicijų projekto parengimo paslaugų įsigijimas, parengtas ir patvirtintas vidaus reikalų ministro įsakymu DBSIS nuostatų projektas, parengta ir nustatyta tvarka suderinta DBSIS techninė specifikacija, įsigytos projekto techninės priežiūros paslaugos. Siekiant užtikrinti, kad sukurta IS atitiktų LRV keliamus reikalavimus DV funkcijų efektyvumui bei DBSIS paslaugų naudotojų poreikius ir užtikrinti sėkmingą projekto įgyvendinimą, projekto apimtyje numatyta organizuoti konsultacinius susitikimus su ministerijų ir joms pavaldžių įstaigų darbuotojais. Susitikimų metu pristatoma projekto koncepcija ir įgyvendinimo etapai, aptariami įstaigų poreikiai ir informuojama apie priemones, kurias privalės įgyvendinti būsimi DBSIS paslaugų gavėjai, kad galėtų pradėti naudotis DBSIS. Projekto įgyvendinimo metu taip pat buvo organizuojamos rinkos konsultacijos, kurių metu parengiama potencialiems paslaugų teikėjams aktuali informacija apie projektą ir preliminarūs funkciniai ir nefunkciniai reikalavimai siekiant gauti argumentuotų pastabų ir pasiūlymų bei užtikrinti paslaugų teikėjų susidomėjimą projektu. Viešojo pirkimo konkurse nugalėjęs DBSIS sukūrimo ir įdiegimo paslaugų teikėjas įgyvendina šioje techninėje specifikacijoje pateiktus reikalavimus bei sukuria DBSIS.</w:t>
      </w:r>
    </w:p>
    <w:p w14:paraId="422BBAF2" w14:textId="77777777" w:rsidR="00EE5FD6" w:rsidRDefault="00081E73">
      <w:pPr>
        <w:numPr>
          <w:ilvl w:val="0"/>
          <w:numId w:val="22"/>
        </w:numPr>
        <w:tabs>
          <w:tab w:val="left" w:pos="993"/>
        </w:tabs>
        <w:spacing w:after="0" w:line="240" w:lineRule="auto"/>
        <w:ind w:left="0" w:firstLine="720"/>
        <w:jc w:val="both"/>
        <w:rPr>
          <w:color w:val="000000"/>
        </w:rPr>
      </w:pPr>
      <w:r>
        <w:rPr>
          <w:b/>
          <w:color w:val="000000"/>
        </w:rPr>
        <w:t>DBSIS integracinių sąsajų su kitomis valstybės IS sukūrimas.</w:t>
      </w:r>
      <w:r>
        <w:rPr>
          <w:color w:val="000000"/>
        </w:rPr>
        <w:t xml:space="preserve"> Veikla įgyvendinama įsigyjant šioje techninėje specifikacijoje detalizuotas paslaugas. Veiklos įgyvendinimo metu sukuriamos DBSIS integracijos su kitomis valstybės IS (VATIS-VATARAS, TAR, TAIS, EAIS, e. Pristatymas, VIISP, Gyventojų registru, Adresų registru, Juridinių asmenų registru bei universali integracinė sąsaja, skirta kitų DBSIS paslaugų gavėjų valdomų informacinių sistemų duomenų ir dokumentų apsikeitimui). </w:t>
      </w:r>
    </w:p>
    <w:p w14:paraId="22AFA2CB" w14:textId="77777777" w:rsidR="00EE5FD6" w:rsidRDefault="00081E73">
      <w:pPr>
        <w:numPr>
          <w:ilvl w:val="0"/>
          <w:numId w:val="22"/>
        </w:numPr>
        <w:tabs>
          <w:tab w:val="left" w:pos="993"/>
        </w:tabs>
        <w:spacing w:after="0" w:line="240" w:lineRule="auto"/>
        <w:ind w:left="0" w:firstLine="720"/>
        <w:jc w:val="both"/>
        <w:rPr>
          <w:color w:val="000000"/>
        </w:rPr>
      </w:pPr>
      <w:r>
        <w:rPr>
          <w:b/>
          <w:color w:val="000000"/>
        </w:rPr>
        <w:t>DBSIS įdiegimas ir konfigūravimas DBSIS paslaugų gavėjams</w:t>
      </w:r>
      <w:r>
        <w:rPr>
          <w:color w:val="000000"/>
        </w:rPr>
        <w:t>. Bandomosios įstaigos pirmosios pradės naudoti sukurtą ir įdiegtą DBSIS. Numatoma, kad tokių įstaigų bus ne mažiau nei 10. Po bandomųjų įstaigų DBSIS palaipsniui pradės naudoti visos kitos 491 projekto apimtyje numatytos įstaigos, iš viso, kartu su bandomosiomis įstaigomis - 501. Sukurtos sistemos įdiegimas ir sistemos konfigūravimas, t. y. įstaigos organizacinės struktūros, dokumentacijos, dokumentų ir darbų eigų šablonų sukūrimas, klasifikatorių ir kt. duomenų, surinktų būsimiems DBSIS paslaugų gavėjams atliekant pasirengimą naudoti DBSIS, įkėlimas į DBSIS, bus įgyvendinama įsigyjant šioje Techninėje specifikacijoje detalizuotas paslaugas. </w:t>
      </w:r>
    </w:p>
    <w:p w14:paraId="47050729" w14:textId="77777777" w:rsidR="00EE5FD6" w:rsidRDefault="00081E73">
      <w:pPr>
        <w:tabs>
          <w:tab w:val="left" w:pos="993"/>
        </w:tabs>
        <w:spacing w:after="0" w:line="240" w:lineRule="auto"/>
        <w:ind w:firstLine="720"/>
        <w:jc w:val="both"/>
      </w:pPr>
      <w:r>
        <w:rPr>
          <w:color w:val="000000"/>
        </w:rPr>
        <w:t>Numatyta, kad po projekto įgyvendinimo, per LRV nustatytą terminą, DBSIS naudos visi viešojo sektoriaus subjektai. Tikimasi, kad dėl naudojamos bendros informacinės sistemos ir standartizuotų dokumentų valdymo reikalavimų įstaigose bus suvienodinti reikalavimai darbuotojų kompetencijoms dokumentų valdymo srityje, taip pat sumažės naudojamų skirtingų dokumentų valdymo įrankių skaičius ir jų palaikymo kaštai.</w:t>
      </w:r>
    </w:p>
    <w:p w14:paraId="26F07953" w14:textId="77777777" w:rsidR="00EE5FD6" w:rsidRDefault="00EE5FD6"/>
    <w:p w14:paraId="726B3F4A" w14:textId="77777777" w:rsidR="00EE5FD6" w:rsidRPr="00C622FC" w:rsidRDefault="00081E73" w:rsidP="00C622FC">
      <w:pPr>
        <w:pStyle w:val="Antrat2"/>
        <w:numPr>
          <w:ilvl w:val="1"/>
          <w:numId w:val="100"/>
        </w:numPr>
        <w:spacing w:before="0"/>
      </w:pPr>
      <w:bookmarkStart w:id="7" w:name="_Toc40476680"/>
      <w:r w:rsidRPr="00C622FC">
        <w:t>KOMPIUTERIZUOJAMI VEIKLOS PROCESAI</w:t>
      </w:r>
      <w:bookmarkEnd w:id="7"/>
    </w:p>
    <w:p w14:paraId="1767E76E" w14:textId="77777777" w:rsidR="00EE5FD6" w:rsidRDefault="00081E73">
      <w:pPr>
        <w:spacing w:after="0" w:line="240" w:lineRule="auto"/>
        <w:ind w:firstLine="720"/>
      </w:pPr>
      <w:r>
        <w:rPr>
          <w:color w:val="000000"/>
        </w:rPr>
        <w:t>Diegiant DBSIS bus kompiuterizuojami visų DBSIS paslaugų gavėjų dokumentų valdymo ir su jais susiję veiklos procesai. Numatomi pagrindiniai šių DBSIS paslaugų gavėjų veiklos procesų pokyčiai:</w:t>
      </w:r>
    </w:p>
    <w:p w14:paraId="08263005" w14:textId="77777777" w:rsidR="00EE5FD6" w:rsidRDefault="00081E73">
      <w:pPr>
        <w:numPr>
          <w:ilvl w:val="0"/>
          <w:numId w:val="88"/>
        </w:numPr>
        <w:spacing w:after="0" w:line="240" w:lineRule="auto"/>
        <w:ind w:left="1080"/>
        <w:rPr>
          <w:color w:val="000000"/>
        </w:rPr>
      </w:pPr>
      <w:r>
        <w:rPr>
          <w:color w:val="000000"/>
        </w:rPr>
        <w:t>Standartizuotas ir automatizuotas dokumentų ir užduočių rengimas, derinimas, paskirstymas, gavimas ir išsiuntimas;</w:t>
      </w:r>
    </w:p>
    <w:p w14:paraId="3C0CE71D" w14:textId="77777777" w:rsidR="00EE5FD6" w:rsidRDefault="00081E73">
      <w:pPr>
        <w:numPr>
          <w:ilvl w:val="0"/>
          <w:numId w:val="88"/>
        </w:numPr>
        <w:spacing w:after="0" w:line="240" w:lineRule="auto"/>
        <w:ind w:left="1080"/>
        <w:rPr>
          <w:color w:val="000000"/>
        </w:rPr>
      </w:pPr>
      <w:r>
        <w:rPr>
          <w:color w:val="000000"/>
        </w:rPr>
        <w:t>Popierinių dokumentų skaitmeninimas;</w:t>
      </w:r>
    </w:p>
    <w:p w14:paraId="560B1F52" w14:textId="77777777" w:rsidR="00EE5FD6" w:rsidRDefault="00081E73">
      <w:pPr>
        <w:numPr>
          <w:ilvl w:val="0"/>
          <w:numId w:val="88"/>
        </w:numPr>
        <w:spacing w:after="0" w:line="240" w:lineRule="auto"/>
        <w:ind w:left="1080"/>
        <w:rPr>
          <w:color w:val="000000"/>
        </w:rPr>
      </w:pPr>
      <w:r>
        <w:rPr>
          <w:color w:val="000000"/>
        </w:rPr>
        <w:t>Unifikuotas dokumentų ir užduočių klasifikavimas;</w:t>
      </w:r>
    </w:p>
    <w:p w14:paraId="03BD7A30" w14:textId="77777777" w:rsidR="00EE5FD6" w:rsidRDefault="00081E73">
      <w:pPr>
        <w:numPr>
          <w:ilvl w:val="0"/>
          <w:numId w:val="88"/>
        </w:numPr>
        <w:spacing w:after="0" w:line="240" w:lineRule="auto"/>
        <w:ind w:left="1080"/>
        <w:rPr>
          <w:color w:val="000000"/>
        </w:rPr>
      </w:pPr>
      <w:r>
        <w:rPr>
          <w:color w:val="000000"/>
        </w:rPr>
        <w:lastRenderedPageBreak/>
        <w:t>Posėdžių ir pasitarimų organizavimas ir valdymas;</w:t>
      </w:r>
    </w:p>
    <w:p w14:paraId="17053E69" w14:textId="77777777" w:rsidR="00EE5FD6" w:rsidRDefault="00081E73">
      <w:pPr>
        <w:numPr>
          <w:ilvl w:val="0"/>
          <w:numId w:val="88"/>
        </w:numPr>
        <w:spacing w:after="0" w:line="240" w:lineRule="auto"/>
        <w:ind w:left="1080"/>
        <w:rPr>
          <w:color w:val="000000"/>
        </w:rPr>
      </w:pPr>
      <w:r>
        <w:rPr>
          <w:color w:val="000000"/>
        </w:rPr>
        <w:t>Ataskaitų rengimas ir duomenų apdorojimas;</w:t>
      </w:r>
    </w:p>
    <w:p w14:paraId="3F37F3BF" w14:textId="77777777" w:rsidR="00EE5FD6" w:rsidRDefault="00081E73">
      <w:pPr>
        <w:numPr>
          <w:ilvl w:val="0"/>
          <w:numId w:val="88"/>
        </w:numPr>
        <w:spacing w:after="0" w:line="240" w:lineRule="auto"/>
        <w:ind w:left="1080"/>
        <w:rPr>
          <w:color w:val="000000"/>
        </w:rPr>
      </w:pPr>
      <w:r>
        <w:rPr>
          <w:color w:val="000000"/>
        </w:rPr>
        <w:t>Dokumentų archyvavimas ir perdavimas saugoti valstybės archyvams.</w:t>
      </w:r>
    </w:p>
    <w:p w14:paraId="608EC9AA" w14:textId="77777777" w:rsidR="00EE5FD6" w:rsidRDefault="00EE5FD6">
      <w:pPr>
        <w:spacing w:after="0" w:line="240" w:lineRule="auto"/>
      </w:pPr>
    </w:p>
    <w:p w14:paraId="60DB7272" w14:textId="77777777" w:rsidR="00EE5FD6" w:rsidRPr="00C622FC" w:rsidRDefault="00081E73" w:rsidP="00C622FC">
      <w:pPr>
        <w:pStyle w:val="Antrat1"/>
        <w:numPr>
          <w:ilvl w:val="0"/>
          <w:numId w:val="100"/>
        </w:numPr>
        <w:spacing w:before="0"/>
      </w:pPr>
      <w:bookmarkStart w:id="8" w:name="_Toc40476681"/>
      <w:r w:rsidRPr="00C622FC">
        <w:t>PIRKIMO TIKSLAI</w:t>
      </w:r>
      <w:bookmarkEnd w:id="8"/>
    </w:p>
    <w:p w14:paraId="5DC26AA3" w14:textId="77777777" w:rsidR="00EE5FD6" w:rsidRPr="00C622FC" w:rsidRDefault="00081E73" w:rsidP="00C622FC">
      <w:pPr>
        <w:pStyle w:val="Antrat2"/>
        <w:numPr>
          <w:ilvl w:val="1"/>
          <w:numId w:val="100"/>
        </w:numPr>
        <w:spacing w:before="0"/>
      </w:pPr>
      <w:bookmarkStart w:id="9" w:name="_Toc40476682"/>
      <w:r w:rsidRPr="00C622FC">
        <w:t>PIRKIMO OBJEKTAS</w:t>
      </w:r>
      <w:bookmarkEnd w:id="9"/>
    </w:p>
    <w:p w14:paraId="0681C649" w14:textId="77777777" w:rsidR="00EE5FD6" w:rsidRDefault="00EE5FD6">
      <w:pPr>
        <w:tabs>
          <w:tab w:val="left" w:pos="993"/>
        </w:tabs>
        <w:spacing w:after="0" w:line="240" w:lineRule="auto"/>
        <w:ind w:firstLine="720"/>
        <w:jc w:val="both"/>
      </w:pPr>
    </w:p>
    <w:p w14:paraId="3BA0948B" w14:textId="77777777" w:rsidR="00EE5FD6" w:rsidRDefault="00081E73">
      <w:pPr>
        <w:tabs>
          <w:tab w:val="left" w:pos="993"/>
        </w:tabs>
        <w:spacing w:after="0" w:line="240" w:lineRule="auto"/>
        <w:ind w:firstLine="720"/>
        <w:jc w:val="both"/>
      </w:pPr>
      <w:r>
        <w:t>Pirkimo objektą sudaro šios paslaugos:</w:t>
      </w:r>
    </w:p>
    <w:p w14:paraId="1A6F70EA" w14:textId="77777777" w:rsidR="00EE5FD6" w:rsidRDefault="00081E73">
      <w:pPr>
        <w:numPr>
          <w:ilvl w:val="0"/>
          <w:numId w:val="85"/>
        </w:numPr>
        <w:tabs>
          <w:tab w:val="left" w:pos="993"/>
        </w:tabs>
        <w:spacing w:after="0" w:line="240" w:lineRule="auto"/>
        <w:ind w:left="0" w:firstLine="709"/>
        <w:jc w:val="both"/>
      </w:pPr>
      <w:r>
        <w:t>DBSIS sukūrimas ir įdiegimas, užtikrinant galimybę naudoti DBSIS ne mažiau kaip 501 viešojo sektoriaus įstaigoje, ne mažiau kaip 150 000 dirbančiųjų, iš kurių ne mažiau kaip 75 000 gali naudoti DBSIS vienu metu.</w:t>
      </w:r>
    </w:p>
    <w:p w14:paraId="404B815F" w14:textId="77777777" w:rsidR="00EE5FD6" w:rsidRDefault="00081E73">
      <w:pPr>
        <w:numPr>
          <w:ilvl w:val="0"/>
          <w:numId w:val="85"/>
        </w:numPr>
        <w:tabs>
          <w:tab w:val="left" w:pos="993"/>
        </w:tabs>
        <w:spacing w:after="0" w:line="240" w:lineRule="auto"/>
        <w:ind w:left="0" w:firstLine="709"/>
        <w:jc w:val="both"/>
      </w:pPr>
      <w:r>
        <w:t>DBSIS parengimas naudoti ne mažiau kaip 10 bandomųjų viešojo sektoriaus įstaigų pirmojo DBSIS prieaugio paslaugų suteikimo metu.</w:t>
      </w:r>
    </w:p>
    <w:p w14:paraId="2BAEF47A" w14:textId="77777777" w:rsidR="00EE5FD6" w:rsidRDefault="00081E73">
      <w:pPr>
        <w:numPr>
          <w:ilvl w:val="0"/>
          <w:numId w:val="85"/>
        </w:numPr>
        <w:tabs>
          <w:tab w:val="left" w:pos="993"/>
        </w:tabs>
        <w:spacing w:after="0" w:line="240" w:lineRule="auto"/>
        <w:ind w:left="0" w:firstLine="709"/>
        <w:jc w:val="both"/>
      </w:pPr>
      <w:r>
        <w:t>Garantinė priežiūra - 36 mėn. nuo galutinio priėmimo-perdavimo akto pasirašymo dienos.</w:t>
      </w:r>
    </w:p>
    <w:p w14:paraId="71E5B36D" w14:textId="77777777" w:rsidR="00EE5FD6" w:rsidRDefault="00081E73">
      <w:pPr>
        <w:spacing w:after="0" w:line="240" w:lineRule="auto"/>
        <w:ind w:firstLine="720"/>
        <w:jc w:val="both"/>
      </w:pPr>
      <w:r>
        <w:t xml:space="preserve">DBSIS įdiegimu šioje Techninėje specifikacijoje yra laikomas programinės įrangos talpinimas atitinkamoje techninėje įrangoje ir pritaikymas numatytoms funkcijoms atlikti. Programinė įranga turi būti įdiegta taip, kad norint pradėti naudoti DBSIS 501 DBSIS paslaugų gavėjui, DBSIS pagrindinio tvarkytojo naudotojams užtektų atlikti DBSIS konfigūravimo veiksmus ir užpildyti DBSIS atitinkamais tų DBSIS paslaugų gavėjų darbui reikalingais duomenimis (pvz., sukurti DBSIS paslaugų gavėjo paskyrą, įtraukti naudotojus, nustatyti jų teises, roles, grupes, parengti dokumentų užduočių ir darbų eigų šablonus, dokumentacijos planą, kitus klasifikatorius ir pan.). Paslaugų teikėjas pats privalės tokiu būdu parengti darbui su DBSIS ne mažiau kaip 10 bandomųjų viešojo sektoriaus įstaigų. Šis procesas turi būti atliekamas dalyvaujant Perkančiosios organizacijos atstovams, kurie taip pat palaipsniui savarankiškai parengs DBSIS naudoti likusioje 491 įstaigoje. </w:t>
      </w:r>
    </w:p>
    <w:p w14:paraId="142144E7" w14:textId="77777777" w:rsidR="00EE5FD6" w:rsidRDefault="00081E73">
      <w:pPr>
        <w:spacing w:after="0" w:line="240" w:lineRule="auto"/>
        <w:ind w:firstLine="720"/>
        <w:jc w:val="both"/>
      </w:pPr>
      <w:r>
        <w:t xml:space="preserve">DBSIS sukūrimo ir įdiegimo paslaugos turi būti suteiktos per 24 mėnesius. Žemiau esančiose 2 ir 3 lentelėse pateikiami paslaugų teikimo etapai ir jų įgyvendinimo terminai. Teikdamas paslaugas Paslaugų teikėjas privalo vadovautis žemiau pateiktais reikalavimais paslaugų teikimui. </w:t>
      </w:r>
    </w:p>
    <w:p w14:paraId="5B5CFF66" w14:textId="77777777" w:rsidR="00EE5FD6" w:rsidRDefault="00081E73">
      <w:pPr>
        <w:spacing w:after="0" w:line="240" w:lineRule="auto"/>
        <w:ind w:firstLine="720"/>
        <w:jc w:val="both"/>
      </w:pPr>
      <w:bookmarkStart w:id="10" w:name="_heading=h.z337ya" w:colFirst="0" w:colLast="0"/>
      <w:bookmarkEnd w:id="10"/>
      <w:r>
        <w:t>Paslaugų teikėjo pasiūlymas turi būti suskirstytas etapais bei nurodyta kiekvieno iš jų vertė. Bendra 1-8 etapų įgyvendinimo vertė Paslaugų teikėjo pasiūlyme neturi viršyti 40 proc. visos Paslaugų teikėjo pasiūlymo vertės</w:t>
      </w:r>
    </w:p>
    <w:p w14:paraId="19BECFB6" w14:textId="7CEA3499" w:rsidR="00EE5FD6" w:rsidRDefault="00081E73">
      <w:pPr>
        <w:spacing w:after="0" w:line="240" w:lineRule="auto"/>
        <w:ind w:firstLine="720"/>
        <w:jc w:val="both"/>
      </w:pPr>
      <w:r>
        <w:t xml:space="preserve">Techninės specifikacijos 5 skyriuje „Funkciniai reikalavimai“ pateikti reikalavimai, trečiame stulpelyje turintys žymą „P“, privalo būti įgyvendinti pirmojo prieaugio metu. Prie žymos „P“ esantys skaičiai nurodo reikalavimo vertinimą atliekant DBSIS sukūrimo ir įdiegimo paslaugų viešąjį pirkimą (demonstracijos etapas). Reikšmė 0 rodo, kad reikalavimas nebus vertinamas demonstracijos metu. Reikšmės 1 ir 2 nurodo balus, kurie bus </w:t>
      </w:r>
      <w:r w:rsidR="00C0209B">
        <w:t>sumuojami</w:t>
      </w:r>
      <w:r>
        <w:t xml:space="preserve">, </w:t>
      </w:r>
      <w:r w:rsidR="00C0209B">
        <w:t>atsižvelgiant į tai, ar</w:t>
      </w:r>
      <w:r>
        <w:t xml:space="preserve"> Paslaugų teikėjo siūlomas DBSIS</w:t>
      </w:r>
      <w:r w:rsidR="00C0209B">
        <w:t xml:space="preserve"> sprendimas</w:t>
      </w:r>
      <w:r>
        <w:t xml:space="preserve"> standartiškai atitinka reikiamą funkciją ir ši funkcija gali būti visiškai pademonstruota sistemos demonstravimo metu.</w:t>
      </w:r>
    </w:p>
    <w:p w14:paraId="483342EC" w14:textId="77777777" w:rsidR="00EE5FD6" w:rsidRDefault="00EE5FD6">
      <w:pPr>
        <w:spacing w:after="0" w:line="240" w:lineRule="auto"/>
      </w:pPr>
    </w:p>
    <w:p w14:paraId="719B2E59" w14:textId="77777777" w:rsidR="00EE5FD6" w:rsidRDefault="00081E73">
      <w:pPr>
        <w:spacing w:after="0" w:line="240" w:lineRule="auto"/>
      </w:pPr>
      <w:r>
        <w:t>2 lentelė. Paslaugų įgyvendinimo terminai mėnesiais</w:t>
      </w:r>
    </w:p>
    <w:p w14:paraId="694E0BA2" w14:textId="77777777" w:rsidR="00EE5FD6" w:rsidRDefault="00081E73">
      <w:pPr>
        <w:spacing w:after="0" w:line="240" w:lineRule="auto"/>
        <w:jc w:val="center"/>
      </w:pPr>
      <w:r>
        <w:rPr>
          <w:noProof/>
        </w:rPr>
        <w:drawing>
          <wp:inline distT="114300" distB="114300" distL="114300" distR="114300" wp14:anchorId="0B4CC63C" wp14:editId="1B5DA1E6">
            <wp:extent cx="6000750" cy="962025"/>
            <wp:effectExtent l="0" t="0" r="0" b="0"/>
            <wp:docPr id="66"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3"/>
                    <a:srcRect/>
                    <a:stretch>
                      <a:fillRect/>
                    </a:stretch>
                  </pic:blipFill>
                  <pic:spPr>
                    <a:xfrm>
                      <a:off x="0" y="0"/>
                      <a:ext cx="6000750" cy="962025"/>
                    </a:xfrm>
                    <a:prstGeom prst="rect">
                      <a:avLst/>
                    </a:prstGeom>
                    <a:ln/>
                  </pic:spPr>
                </pic:pic>
              </a:graphicData>
            </a:graphic>
          </wp:inline>
        </w:drawing>
      </w:r>
    </w:p>
    <w:p w14:paraId="72213711" w14:textId="77777777" w:rsidR="00EE5FD6" w:rsidRDefault="00EE5FD6">
      <w:pPr>
        <w:spacing w:after="0" w:line="240" w:lineRule="auto"/>
        <w:jc w:val="center"/>
      </w:pPr>
    </w:p>
    <w:p w14:paraId="7F4A729F" w14:textId="77777777" w:rsidR="00EE5FD6" w:rsidRDefault="00081E73">
      <w:pPr>
        <w:spacing w:after="0" w:line="240" w:lineRule="auto"/>
        <w:jc w:val="both"/>
      </w:pPr>
      <w:r>
        <w:t>3</w:t>
      </w:r>
      <w:r>
        <w:rPr>
          <w:color w:val="000000"/>
        </w:rPr>
        <w:t xml:space="preserve"> lentelė. Paslaugos įgyvendinimo etapai ir terminai</w:t>
      </w:r>
    </w:p>
    <w:tbl>
      <w:tblPr>
        <w:tblStyle w:val="affffffffe"/>
        <w:tblW w:w="961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99"/>
        <w:gridCol w:w="6521"/>
        <w:gridCol w:w="2398"/>
      </w:tblGrid>
      <w:tr w:rsidR="00EE5FD6" w14:paraId="061ADCFA" w14:textId="77777777">
        <w:trPr>
          <w:trHeight w:val="57"/>
        </w:trPr>
        <w:tc>
          <w:tcPr>
            <w:tcW w:w="699" w:type="dxa"/>
            <w:shd w:val="clear" w:color="auto" w:fill="D9D9D9"/>
            <w:tcMar>
              <w:top w:w="100" w:type="dxa"/>
              <w:left w:w="100" w:type="dxa"/>
              <w:bottom w:w="100" w:type="dxa"/>
              <w:right w:w="100" w:type="dxa"/>
            </w:tcMar>
          </w:tcPr>
          <w:p w14:paraId="661C29E2" w14:textId="77777777" w:rsidR="00EE5FD6" w:rsidRDefault="00081E73">
            <w:pPr>
              <w:ind w:left="-110" w:right="-132"/>
              <w:jc w:val="center"/>
            </w:pPr>
            <w:r>
              <w:rPr>
                <w:b/>
                <w:color w:val="000000"/>
              </w:rPr>
              <w:t>Eil. Nr.</w:t>
            </w:r>
          </w:p>
        </w:tc>
        <w:tc>
          <w:tcPr>
            <w:tcW w:w="6521" w:type="dxa"/>
            <w:shd w:val="clear" w:color="auto" w:fill="D9D9D9"/>
            <w:tcMar>
              <w:top w:w="100" w:type="dxa"/>
              <w:left w:w="100" w:type="dxa"/>
              <w:bottom w:w="100" w:type="dxa"/>
              <w:right w:w="100" w:type="dxa"/>
            </w:tcMar>
          </w:tcPr>
          <w:p w14:paraId="617FA123" w14:textId="77777777" w:rsidR="00EE5FD6" w:rsidRDefault="00081E73">
            <w:r>
              <w:rPr>
                <w:b/>
                <w:color w:val="000000"/>
              </w:rPr>
              <w:t>Paslaugos dalys, paslaugos dalies etapai</w:t>
            </w:r>
          </w:p>
        </w:tc>
        <w:tc>
          <w:tcPr>
            <w:tcW w:w="2398" w:type="dxa"/>
            <w:shd w:val="clear" w:color="auto" w:fill="D9D9D9"/>
            <w:tcMar>
              <w:top w:w="100" w:type="dxa"/>
              <w:left w:w="100" w:type="dxa"/>
              <w:bottom w:w="100" w:type="dxa"/>
              <w:right w:w="100" w:type="dxa"/>
            </w:tcMar>
          </w:tcPr>
          <w:p w14:paraId="785593FA" w14:textId="77777777" w:rsidR="00EE5FD6" w:rsidRDefault="00081E73">
            <w:r>
              <w:rPr>
                <w:b/>
                <w:color w:val="000000"/>
              </w:rPr>
              <w:t>Įgyvendinimo terminai</w:t>
            </w:r>
          </w:p>
        </w:tc>
      </w:tr>
      <w:tr w:rsidR="00EE5FD6" w14:paraId="337A62FD" w14:textId="77777777">
        <w:trPr>
          <w:trHeight w:val="57"/>
        </w:trPr>
        <w:tc>
          <w:tcPr>
            <w:tcW w:w="9618" w:type="dxa"/>
            <w:gridSpan w:val="3"/>
            <w:tcMar>
              <w:top w:w="100" w:type="dxa"/>
              <w:left w:w="100" w:type="dxa"/>
              <w:bottom w:w="100" w:type="dxa"/>
              <w:right w:w="100" w:type="dxa"/>
            </w:tcMar>
          </w:tcPr>
          <w:p w14:paraId="4F9C1FBD" w14:textId="77777777" w:rsidR="00EE5FD6" w:rsidRDefault="00081E73">
            <w:pPr>
              <w:numPr>
                <w:ilvl w:val="0"/>
                <w:numId w:val="52"/>
              </w:numPr>
              <w:rPr>
                <w:b/>
                <w:color w:val="000000"/>
              </w:rPr>
            </w:pPr>
            <w:r>
              <w:rPr>
                <w:b/>
                <w:color w:val="000000"/>
              </w:rPr>
              <w:t>Inicijavimas</w:t>
            </w:r>
          </w:p>
        </w:tc>
      </w:tr>
      <w:tr w:rsidR="00EE5FD6" w14:paraId="316BB37D" w14:textId="77777777">
        <w:trPr>
          <w:trHeight w:val="57"/>
        </w:trPr>
        <w:tc>
          <w:tcPr>
            <w:tcW w:w="699" w:type="dxa"/>
            <w:tcMar>
              <w:top w:w="100" w:type="dxa"/>
              <w:left w:w="100" w:type="dxa"/>
              <w:bottom w:w="100" w:type="dxa"/>
              <w:right w:w="100" w:type="dxa"/>
            </w:tcMar>
          </w:tcPr>
          <w:p w14:paraId="793448C4" w14:textId="77777777" w:rsidR="00EE5FD6" w:rsidRDefault="00081E73">
            <w:r>
              <w:rPr>
                <w:color w:val="000000"/>
              </w:rPr>
              <w:t>1.1.</w:t>
            </w:r>
          </w:p>
        </w:tc>
        <w:tc>
          <w:tcPr>
            <w:tcW w:w="6521" w:type="dxa"/>
            <w:tcMar>
              <w:top w:w="100" w:type="dxa"/>
              <w:left w:w="100" w:type="dxa"/>
              <w:bottom w:w="100" w:type="dxa"/>
              <w:right w:w="100" w:type="dxa"/>
            </w:tcMar>
          </w:tcPr>
          <w:p w14:paraId="65D884A2" w14:textId="77777777" w:rsidR="00EE5FD6" w:rsidRDefault="00081E73">
            <w:r>
              <w:rPr>
                <w:color w:val="000000"/>
              </w:rPr>
              <w:t>Paslaugų teikėjas parengia Paslaugų teikimo darbo reglamentą ir suderina su Perkančiąja organizacija.</w:t>
            </w:r>
          </w:p>
          <w:p w14:paraId="3E651763" w14:textId="77777777" w:rsidR="00EE5FD6" w:rsidRDefault="00081E73">
            <w:r>
              <w:rPr>
                <w:i/>
                <w:color w:val="000000"/>
              </w:rPr>
              <w:t xml:space="preserve">Paslaugų teikimo reglamente nurodoma Projekto tikslai, prioritetai, etapų apimtys ir rezultatai, suinteresuotos šalys, darbų atlikimo </w:t>
            </w:r>
            <w:r>
              <w:rPr>
                <w:i/>
                <w:color w:val="000000"/>
              </w:rPr>
              <w:lastRenderedPageBreak/>
              <w:t>grafikas, naudojami standartai ir kokybiniai reikalavimai, testavimo prioritetai ir leistini nukrypimai, rizikos ir jų suvaldymo būdai, komunikavimo principai, atsakomybės, Projekto problemų nustatymo ir valdymo procedūros, tarpinių ir galutinių rezultatų priėmimo kriterijai.</w:t>
            </w:r>
          </w:p>
          <w:p w14:paraId="473F1751" w14:textId="77777777" w:rsidR="00EE5FD6" w:rsidRDefault="00EE5FD6"/>
          <w:p w14:paraId="5A6E5CE9" w14:textId="77777777" w:rsidR="00EE5FD6" w:rsidRDefault="00081E73">
            <w:r>
              <w:rPr>
                <w:color w:val="000000"/>
              </w:rPr>
              <w:t>Perkančioji organizacija pagal kompetenciją suteikia paslaugų teikėjui reikalingą informaciją, teikia pastabas ir rekomendacijas.</w:t>
            </w:r>
          </w:p>
        </w:tc>
        <w:tc>
          <w:tcPr>
            <w:tcW w:w="2398" w:type="dxa"/>
            <w:tcMar>
              <w:top w:w="100" w:type="dxa"/>
              <w:left w:w="100" w:type="dxa"/>
              <w:bottom w:w="100" w:type="dxa"/>
              <w:right w:w="100" w:type="dxa"/>
            </w:tcMar>
          </w:tcPr>
          <w:p w14:paraId="56EF325B" w14:textId="77777777" w:rsidR="00EE5FD6" w:rsidRDefault="00081E73">
            <w:r>
              <w:rPr>
                <w:color w:val="000000"/>
              </w:rPr>
              <w:lastRenderedPageBreak/>
              <w:t xml:space="preserve">Tiekėjo ir Perkančiosios organizacijos etapo rezultatai turi būti pasirašyti per 10 </w:t>
            </w:r>
            <w:r>
              <w:rPr>
                <w:color w:val="000000"/>
              </w:rPr>
              <w:lastRenderedPageBreak/>
              <w:t>(dešimt) darbo dienų nuo Paslaugų teikimo sutarties įsigaliojimo datos.</w:t>
            </w:r>
          </w:p>
        </w:tc>
      </w:tr>
      <w:tr w:rsidR="00EE5FD6" w14:paraId="7F61E316" w14:textId="77777777">
        <w:trPr>
          <w:trHeight w:val="57"/>
        </w:trPr>
        <w:tc>
          <w:tcPr>
            <w:tcW w:w="9618" w:type="dxa"/>
            <w:gridSpan w:val="3"/>
            <w:tcMar>
              <w:top w:w="100" w:type="dxa"/>
              <w:left w:w="100" w:type="dxa"/>
              <w:bottom w:w="100" w:type="dxa"/>
              <w:right w:w="100" w:type="dxa"/>
            </w:tcMar>
          </w:tcPr>
          <w:p w14:paraId="0BD18181" w14:textId="77777777" w:rsidR="00EE5FD6" w:rsidRDefault="00081E73">
            <w:pPr>
              <w:ind w:left="360"/>
              <w:rPr>
                <w:b/>
              </w:rPr>
            </w:pPr>
            <w:r>
              <w:rPr>
                <w:b/>
              </w:rPr>
              <w:lastRenderedPageBreak/>
              <w:t>I PRIEAUGIS</w:t>
            </w:r>
          </w:p>
        </w:tc>
      </w:tr>
      <w:tr w:rsidR="00EE5FD6" w14:paraId="02AB7077" w14:textId="77777777">
        <w:trPr>
          <w:trHeight w:val="57"/>
        </w:trPr>
        <w:tc>
          <w:tcPr>
            <w:tcW w:w="9618" w:type="dxa"/>
            <w:gridSpan w:val="3"/>
            <w:tcMar>
              <w:top w:w="100" w:type="dxa"/>
              <w:left w:w="100" w:type="dxa"/>
              <w:bottom w:w="100" w:type="dxa"/>
              <w:right w:w="100" w:type="dxa"/>
            </w:tcMar>
          </w:tcPr>
          <w:p w14:paraId="6951D028" w14:textId="77777777" w:rsidR="00EE5FD6" w:rsidRDefault="00081E73">
            <w:pPr>
              <w:numPr>
                <w:ilvl w:val="0"/>
                <w:numId w:val="52"/>
              </w:numPr>
              <w:rPr>
                <w:b/>
                <w:color w:val="000000"/>
              </w:rPr>
            </w:pPr>
            <w:r>
              <w:rPr>
                <w:b/>
              </w:rPr>
              <w:t>Pagrindinių ir papildomų funkcijų dalykinės srities veiklos modelio ir veiklos procesų d</w:t>
            </w:r>
            <w:r>
              <w:rPr>
                <w:b/>
                <w:color w:val="000000"/>
              </w:rPr>
              <w:t>etalioji analizė</w:t>
            </w:r>
          </w:p>
        </w:tc>
      </w:tr>
      <w:tr w:rsidR="00EE5FD6" w14:paraId="1FA3910A" w14:textId="77777777">
        <w:trPr>
          <w:trHeight w:val="57"/>
        </w:trPr>
        <w:tc>
          <w:tcPr>
            <w:tcW w:w="699" w:type="dxa"/>
            <w:tcMar>
              <w:top w:w="100" w:type="dxa"/>
              <w:left w:w="100" w:type="dxa"/>
              <w:bottom w:w="100" w:type="dxa"/>
              <w:right w:w="100" w:type="dxa"/>
            </w:tcMar>
          </w:tcPr>
          <w:p w14:paraId="06064838" w14:textId="77777777" w:rsidR="00EE5FD6" w:rsidRDefault="00081E73">
            <w:r>
              <w:rPr>
                <w:color w:val="000000"/>
              </w:rPr>
              <w:t>2.1.</w:t>
            </w:r>
          </w:p>
        </w:tc>
        <w:tc>
          <w:tcPr>
            <w:tcW w:w="6521" w:type="dxa"/>
            <w:tcMar>
              <w:top w:w="100" w:type="dxa"/>
              <w:left w:w="100" w:type="dxa"/>
              <w:bottom w:w="100" w:type="dxa"/>
              <w:right w:w="100" w:type="dxa"/>
            </w:tcMar>
          </w:tcPr>
          <w:p w14:paraId="3A0D4EA9" w14:textId="77777777" w:rsidR="00EE5FD6" w:rsidRDefault="00081E73">
            <w:r>
              <w:rPr>
                <w:color w:val="000000"/>
              </w:rPr>
              <w:t>Paslaugų teikėjas atlieka esamos ir siekiamos padėties įvertinimą, parengia detalios analizės dokumentaciją ir ją suderina su Perkančiąja organizacija.</w:t>
            </w:r>
          </w:p>
          <w:p w14:paraId="2B8F6A59" w14:textId="77777777" w:rsidR="00EE5FD6" w:rsidRDefault="00EE5FD6"/>
          <w:p w14:paraId="37EFB565" w14:textId="77777777" w:rsidR="00EE5FD6" w:rsidRDefault="00081E73">
            <w:r>
              <w:rPr>
                <w:i/>
                <w:color w:val="000000"/>
              </w:rPr>
              <w:t xml:space="preserve">Detalios analizės dokumentuose išanalizuojami ir detalizuojami funkciniai ir nefunkciniai Techninės specifikacijos reikalavimai bei kiti Perkančiosios organizacijos pateikti poreikiai, parengiami naudojimo atvejai (angl. use case), kurie pateikiami naudojimo atvejų diagramomis pagal UML (angl. Unified Modeling Language) notaciją ir detalizuojami aprašant kiekvieno naudojimo atvejo vykdymo žingsnius (pagrindinę eigą, alternatyvią eigą, išimtinę eigą) ir kitus apribojimus. Sudėtingesni naudojimo atvejai ar jų grupės turi būti detalizuojami pateikiant veiklos bei DBSIS procesus, naudojant procesų modeliavimo diagramas (angl. UML activity diagram, BPMN (Business Process Model and Notation) ar lygiavertes diagramas). Pateikiami pastarųjų diagramų struktūrizuoti aprašai. Detaliai </w:t>
            </w:r>
            <w:r>
              <w:rPr>
                <w:i/>
              </w:rPr>
              <w:t xml:space="preserve">įvardijami pagrindiniai ir papildomi DBSIS funkcionalumai (funkcijos) ir integracinės sąsajos kurios bus kuriamos ir diegiamos atskirais etapais. </w:t>
            </w:r>
            <w:r>
              <w:rPr>
                <w:i/>
                <w:color w:val="000000"/>
              </w:rPr>
              <w:t xml:space="preserve">Aprašomi DBSIS naudotojai ir jų teisės. Turi būti atliktas visų šios Techninės specifikacijos funkcinių ir nefunkcinių reikalavimų susiejimas su detalios analizės dokumento turiniu (skyriais, naudojimo atvejais, diagramomis ir pan.). Siejimas turi būti atliekamas tokia forma, kad būtų aišku kokiu būdu yra projektuojamas ir realizuojamas kiekvienas šios Techninės specifikacijos reikalavimas. </w:t>
            </w:r>
          </w:p>
          <w:p w14:paraId="020EAE19" w14:textId="77777777" w:rsidR="00EE5FD6" w:rsidRDefault="00EE5FD6"/>
          <w:p w14:paraId="0839B6B9" w14:textId="77777777" w:rsidR="00EE5FD6" w:rsidRDefault="00081E73">
            <w:r>
              <w:rPr>
                <w:color w:val="000000"/>
              </w:rPr>
              <w:t>Perkančioji organizacija (pagal kompetenciją) suteikia reikalingą informaciją, teikia pastabas ir rekomendacijas, tvirtina etapo Paslaugų teikėjo rezultatus.</w:t>
            </w:r>
          </w:p>
          <w:p w14:paraId="29238F2F" w14:textId="77777777" w:rsidR="00EE5FD6" w:rsidRDefault="00EE5FD6"/>
        </w:tc>
        <w:tc>
          <w:tcPr>
            <w:tcW w:w="2398" w:type="dxa"/>
            <w:tcMar>
              <w:top w:w="100" w:type="dxa"/>
              <w:left w:w="100" w:type="dxa"/>
              <w:bottom w:w="100" w:type="dxa"/>
              <w:right w:w="100" w:type="dxa"/>
            </w:tcMar>
          </w:tcPr>
          <w:p w14:paraId="5438BC7B" w14:textId="77777777" w:rsidR="00EE5FD6" w:rsidRDefault="00081E73">
            <w:r>
              <w:rPr>
                <w:color w:val="000000"/>
              </w:rPr>
              <w:t>Pagal paslaugų teikimo darbo reglamento grafiką</w:t>
            </w:r>
          </w:p>
        </w:tc>
      </w:tr>
      <w:tr w:rsidR="00EE5FD6" w14:paraId="581C4C1A" w14:textId="77777777">
        <w:trPr>
          <w:trHeight w:val="57"/>
        </w:trPr>
        <w:tc>
          <w:tcPr>
            <w:tcW w:w="9618" w:type="dxa"/>
            <w:gridSpan w:val="3"/>
            <w:tcMar>
              <w:top w:w="100" w:type="dxa"/>
              <w:left w:w="100" w:type="dxa"/>
              <w:bottom w:w="100" w:type="dxa"/>
              <w:right w:w="100" w:type="dxa"/>
            </w:tcMar>
          </w:tcPr>
          <w:p w14:paraId="61000067" w14:textId="77777777" w:rsidR="00EE5FD6" w:rsidRDefault="00081E73">
            <w:pPr>
              <w:numPr>
                <w:ilvl w:val="0"/>
                <w:numId w:val="52"/>
              </w:numPr>
              <w:rPr>
                <w:b/>
                <w:color w:val="000000"/>
              </w:rPr>
            </w:pPr>
            <w:r>
              <w:rPr>
                <w:b/>
              </w:rPr>
              <w:t>Pagrindinių funkcijų sprendimų projektavimas</w:t>
            </w:r>
          </w:p>
        </w:tc>
      </w:tr>
      <w:tr w:rsidR="00EE5FD6" w14:paraId="4960AEC0" w14:textId="77777777">
        <w:trPr>
          <w:trHeight w:val="57"/>
        </w:trPr>
        <w:tc>
          <w:tcPr>
            <w:tcW w:w="699" w:type="dxa"/>
            <w:tcMar>
              <w:top w:w="100" w:type="dxa"/>
              <w:left w:w="100" w:type="dxa"/>
              <w:bottom w:w="100" w:type="dxa"/>
              <w:right w:w="100" w:type="dxa"/>
            </w:tcMar>
          </w:tcPr>
          <w:p w14:paraId="50A075BC" w14:textId="77777777" w:rsidR="00EE5FD6" w:rsidRDefault="00081E73">
            <w:r>
              <w:rPr>
                <w:color w:val="000000"/>
              </w:rPr>
              <w:t>3.1.</w:t>
            </w:r>
          </w:p>
        </w:tc>
        <w:tc>
          <w:tcPr>
            <w:tcW w:w="6521" w:type="dxa"/>
            <w:tcMar>
              <w:top w:w="100" w:type="dxa"/>
              <w:left w:w="100" w:type="dxa"/>
              <w:bottom w:w="100" w:type="dxa"/>
              <w:right w:w="100" w:type="dxa"/>
            </w:tcMar>
          </w:tcPr>
          <w:p w14:paraId="36D1838A" w14:textId="77777777" w:rsidR="00EE5FD6" w:rsidRDefault="00081E73">
            <w:r>
              <w:rPr>
                <w:color w:val="000000"/>
              </w:rPr>
              <w:t xml:space="preserve">Paslaugų teikėjas parengia </w:t>
            </w:r>
            <w:r>
              <w:t xml:space="preserve">pagrindinių </w:t>
            </w:r>
            <w:r>
              <w:rPr>
                <w:color w:val="000000"/>
              </w:rPr>
              <w:t>DBSIS funkcijų sprendimų projektavimo dokumentaciją ir ją suderina su Perkančiąja organizacija.</w:t>
            </w:r>
          </w:p>
          <w:p w14:paraId="1EB02199" w14:textId="77777777" w:rsidR="00EE5FD6" w:rsidRDefault="00EE5FD6"/>
          <w:p w14:paraId="6605A39A" w14:textId="77777777" w:rsidR="00EE5FD6" w:rsidRDefault="00081E73">
            <w:r>
              <w:rPr>
                <w:b/>
                <w:i/>
                <w:color w:val="000000"/>
              </w:rPr>
              <w:t xml:space="preserve">Projektavimo dokumentai. </w:t>
            </w:r>
            <w:r>
              <w:rPr>
                <w:i/>
                <w:color w:val="000000"/>
              </w:rPr>
              <w:t xml:space="preserve">DBSIS architektūros aprašymas fizinių komponentų ir programinių komponentų požiūriu, naudojamos technologijos (jų pavadinimai, versijos), informacinis vaizdas (duomenų bazės struktūros (su komentarais), duomenų bazių sąsajų schemos ir kt.), funkcinis vaizdas (DBSIS funkciniai vienetai, jų </w:t>
            </w:r>
            <w:r>
              <w:rPr>
                <w:i/>
                <w:color w:val="000000"/>
              </w:rPr>
              <w:lastRenderedPageBreak/>
              <w:t>funkcijos, tarpusavio sąsajos, naudotojo sąsajos prototipai, gairės ir kt.), integracinis vaizdas (sąsajos tarp vidinių ir išorinių sistemų, kuriamos sistemos atžvilgiu), operacinis vaizdas (sisteminiai procesai, algoritmai, periodiniai sisteminiai darbai ir pan.), dislokavimo vaizdas (programinių komponentų pasiskirstymas techninėje įrangoje) ir kt.</w:t>
            </w:r>
          </w:p>
          <w:p w14:paraId="01622D8E" w14:textId="77777777" w:rsidR="00EE5FD6" w:rsidRDefault="00EE5FD6"/>
          <w:p w14:paraId="2E7A5590" w14:textId="77777777" w:rsidR="00EE5FD6" w:rsidRDefault="00081E73">
            <w:r>
              <w:rPr>
                <w:color w:val="000000"/>
              </w:rPr>
              <w:t>Perkančioji organizacija (pagal kompetenciją) suteikia reikalingą informaciją, teikia pastabas ir rekomendacijas, tvirtina etapo Paslaugų teikėjo rezultatus.</w:t>
            </w:r>
          </w:p>
        </w:tc>
        <w:tc>
          <w:tcPr>
            <w:tcW w:w="2398" w:type="dxa"/>
            <w:tcMar>
              <w:top w:w="100" w:type="dxa"/>
              <w:left w:w="100" w:type="dxa"/>
              <w:bottom w:w="100" w:type="dxa"/>
              <w:right w:w="100" w:type="dxa"/>
            </w:tcMar>
          </w:tcPr>
          <w:p w14:paraId="263138E7" w14:textId="77777777" w:rsidR="00EE5FD6" w:rsidRDefault="00081E73">
            <w:r>
              <w:rPr>
                <w:color w:val="000000"/>
              </w:rPr>
              <w:lastRenderedPageBreak/>
              <w:t>Pagal paslaugų teikimo darbo reglamento grafiką</w:t>
            </w:r>
          </w:p>
        </w:tc>
      </w:tr>
      <w:tr w:rsidR="00EE5FD6" w14:paraId="58E82AC7" w14:textId="77777777">
        <w:trPr>
          <w:trHeight w:val="57"/>
        </w:trPr>
        <w:tc>
          <w:tcPr>
            <w:tcW w:w="699" w:type="dxa"/>
            <w:tcMar>
              <w:top w:w="100" w:type="dxa"/>
              <w:left w:w="100" w:type="dxa"/>
              <w:bottom w:w="100" w:type="dxa"/>
              <w:right w:w="100" w:type="dxa"/>
            </w:tcMar>
          </w:tcPr>
          <w:p w14:paraId="1D1CE01E" w14:textId="77777777" w:rsidR="00EE5FD6" w:rsidRDefault="00081E73">
            <w:r>
              <w:rPr>
                <w:color w:val="000000"/>
              </w:rPr>
              <w:t>3.2.</w:t>
            </w:r>
          </w:p>
        </w:tc>
        <w:tc>
          <w:tcPr>
            <w:tcW w:w="6521" w:type="dxa"/>
            <w:tcMar>
              <w:top w:w="100" w:type="dxa"/>
              <w:left w:w="100" w:type="dxa"/>
              <w:bottom w:w="100" w:type="dxa"/>
              <w:right w:w="100" w:type="dxa"/>
            </w:tcMar>
          </w:tcPr>
          <w:p w14:paraId="77CEB151" w14:textId="77777777" w:rsidR="00EE5FD6" w:rsidRDefault="00081E73">
            <w:r>
              <w:rPr>
                <w:color w:val="000000"/>
              </w:rPr>
              <w:t>Paslaugų teikėjas parengia integracines sąsajas,</w:t>
            </w:r>
            <w:r>
              <w:t xml:space="preserve"> kurios numatytos pagrindinių funkcijų sprendimų kūrimo ir diegimo etape,</w:t>
            </w:r>
            <w:r>
              <w:rPr>
                <w:color w:val="000000"/>
              </w:rPr>
              <w:t xml:space="preserve"> aprašančius dokumentus ir juos suderina su Perkančiąja organizacija.</w:t>
            </w:r>
          </w:p>
          <w:p w14:paraId="4F756922" w14:textId="77777777" w:rsidR="00EE5FD6" w:rsidRDefault="00EE5FD6"/>
          <w:p w14:paraId="664F2F2A" w14:textId="77777777" w:rsidR="00EE5FD6" w:rsidRDefault="00081E73">
            <w:r>
              <w:rPr>
                <w:b/>
                <w:i/>
                <w:color w:val="000000"/>
              </w:rPr>
              <w:t>Integracines sąsajas aprašantys dokumentai.</w:t>
            </w:r>
            <w:r>
              <w:rPr>
                <w:i/>
                <w:color w:val="000000"/>
              </w:rPr>
              <w:t xml:space="preserve"> Juose turi būti detalizuojama kiekvienos integracinės ir duomenų mainų sąsajos paskirtis, realizavimo sprendimas, prisijungimo ir kiti parametrai ir pateikiami struktūrizuotų pranešimų aprašymai (pvz., *.xml formatu), integracinės sąsajos naudojimo pavyzdžiai.</w:t>
            </w:r>
          </w:p>
          <w:p w14:paraId="06D15B18" w14:textId="77777777" w:rsidR="00EE5FD6" w:rsidRDefault="00EE5FD6"/>
          <w:p w14:paraId="28A04C5C" w14:textId="77777777" w:rsidR="00EE5FD6" w:rsidRDefault="00081E73">
            <w:r>
              <w:rPr>
                <w:color w:val="000000"/>
              </w:rPr>
              <w:t>Perkančioji organizacija (pagal kompetenciją) suteikia reikalingą informaciją, teikia pastabas ir rekomendacijas, koordinuoja parengtų dokumentų derinimą su integruojamų informacinių sistemų ir registrų valdytojais, tvirtina etapo Paslaugų teikėjo rezultatus.</w:t>
            </w:r>
          </w:p>
        </w:tc>
        <w:tc>
          <w:tcPr>
            <w:tcW w:w="2398" w:type="dxa"/>
            <w:tcMar>
              <w:top w:w="100" w:type="dxa"/>
              <w:left w:w="100" w:type="dxa"/>
              <w:bottom w:w="100" w:type="dxa"/>
              <w:right w:w="100" w:type="dxa"/>
            </w:tcMar>
          </w:tcPr>
          <w:p w14:paraId="289E3872" w14:textId="77777777" w:rsidR="00EE5FD6" w:rsidRDefault="00081E73">
            <w:r>
              <w:rPr>
                <w:color w:val="000000"/>
              </w:rPr>
              <w:t>Pagal paslaugų teikimo darbo reglamento grafiką</w:t>
            </w:r>
          </w:p>
        </w:tc>
      </w:tr>
      <w:tr w:rsidR="00EE5FD6" w14:paraId="5EC94D75" w14:textId="77777777">
        <w:trPr>
          <w:trHeight w:val="57"/>
        </w:trPr>
        <w:tc>
          <w:tcPr>
            <w:tcW w:w="9618" w:type="dxa"/>
            <w:gridSpan w:val="3"/>
            <w:tcMar>
              <w:top w:w="100" w:type="dxa"/>
              <w:left w:w="100" w:type="dxa"/>
              <w:bottom w:w="100" w:type="dxa"/>
              <w:right w:w="100" w:type="dxa"/>
            </w:tcMar>
          </w:tcPr>
          <w:p w14:paraId="5DBE0B6D" w14:textId="77777777" w:rsidR="00EE5FD6" w:rsidRDefault="00081E73">
            <w:pPr>
              <w:numPr>
                <w:ilvl w:val="0"/>
                <w:numId w:val="52"/>
              </w:numPr>
              <w:rPr>
                <w:b/>
                <w:color w:val="000000"/>
              </w:rPr>
            </w:pPr>
            <w:r>
              <w:rPr>
                <w:b/>
              </w:rPr>
              <w:t>Pagrindinių funkcijų sprendimų realizavimas ir pritaikymas dalykinės srities veiklos procesams</w:t>
            </w:r>
          </w:p>
        </w:tc>
      </w:tr>
      <w:tr w:rsidR="00EE5FD6" w14:paraId="40850B39" w14:textId="77777777">
        <w:trPr>
          <w:trHeight w:val="57"/>
        </w:trPr>
        <w:tc>
          <w:tcPr>
            <w:tcW w:w="699" w:type="dxa"/>
            <w:tcMar>
              <w:top w:w="100" w:type="dxa"/>
              <w:left w:w="100" w:type="dxa"/>
              <w:bottom w:w="100" w:type="dxa"/>
              <w:right w:w="100" w:type="dxa"/>
            </w:tcMar>
          </w:tcPr>
          <w:p w14:paraId="6BAD5AD1" w14:textId="77777777" w:rsidR="00EE5FD6" w:rsidRDefault="00081E73">
            <w:r>
              <w:rPr>
                <w:color w:val="000000"/>
              </w:rPr>
              <w:t>4.1.</w:t>
            </w:r>
          </w:p>
        </w:tc>
        <w:tc>
          <w:tcPr>
            <w:tcW w:w="6521" w:type="dxa"/>
            <w:tcMar>
              <w:top w:w="100" w:type="dxa"/>
              <w:left w:w="100" w:type="dxa"/>
              <w:bottom w:w="100" w:type="dxa"/>
              <w:right w:w="100" w:type="dxa"/>
            </w:tcMar>
          </w:tcPr>
          <w:p w14:paraId="7481F18B" w14:textId="77777777" w:rsidR="00EE5FD6" w:rsidRDefault="00081E73">
            <w:r>
              <w:rPr>
                <w:color w:val="000000"/>
              </w:rPr>
              <w:t>Paslaugų teikėjas vykdo reikalingus programavimo ir konfigūravimo darbus (savo kūrimo aplinkoje), įgyvendina funkcinius ir nefunkcinius reikalavimus.</w:t>
            </w:r>
          </w:p>
          <w:p w14:paraId="381C57CF" w14:textId="77777777" w:rsidR="00EE5FD6" w:rsidRDefault="00EE5FD6"/>
          <w:p w14:paraId="326172D9" w14:textId="77777777" w:rsidR="00EE5FD6" w:rsidRDefault="00081E73">
            <w:r>
              <w:rPr>
                <w:color w:val="000000"/>
              </w:rPr>
              <w:t>Perkančioji organizacija (pagal kompetenciją) suteikia reikalingą informaciją, teikia pastabas ir rekomendacijas.</w:t>
            </w:r>
          </w:p>
        </w:tc>
        <w:tc>
          <w:tcPr>
            <w:tcW w:w="2398" w:type="dxa"/>
            <w:tcMar>
              <w:top w:w="100" w:type="dxa"/>
              <w:left w:w="100" w:type="dxa"/>
              <w:bottom w:w="100" w:type="dxa"/>
              <w:right w:w="100" w:type="dxa"/>
            </w:tcMar>
          </w:tcPr>
          <w:p w14:paraId="5F7FAFB8" w14:textId="77777777" w:rsidR="00EE5FD6" w:rsidRDefault="00081E73">
            <w:r>
              <w:rPr>
                <w:color w:val="000000"/>
              </w:rPr>
              <w:t>Pagal paslaugų teikimo darbo reglamento grafiką.</w:t>
            </w:r>
          </w:p>
        </w:tc>
      </w:tr>
      <w:tr w:rsidR="00EE5FD6" w14:paraId="7CE2E2D5" w14:textId="77777777">
        <w:trPr>
          <w:trHeight w:val="57"/>
        </w:trPr>
        <w:tc>
          <w:tcPr>
            <w:tcW w:w="699" w:type="dxa"/>
            <w:tcMar>
              <w:top w:w="100" w:type="dxa"/>
              <w:left w:w="100" w:type="dxa"/>
              <w:bottom w:w="100" w:type="dxa"/>
              <w:right w:w="100" w:type="dxa"/>
            </w:tcMar>
          </w:tcPr>
          <w:p w14:paraId="4B0C5A54" w14:textId="77777777" w:rsidR="00EE5FD6" w:rsidRDefault="00081E73">
            <w:r>
              <w:rPr>
                <w:color w:val="000000"/>
              </w:rPr>
              <w:t>4.2.</w:t>
            </w:r>
          </w:p>
        </w:tc>
        <w:tc>
          <w:tcPr>
            <w:tcW w:w="6521" w:type="dxa"/>
            <w:tcMar>
              <w:top w:w="100" w:type="dxa"/>
              <w:left w:w="100" w:type="dxa"/>
              <w:bottom w:w="100" w:type="dxa"/>
              <w:right w:w="100" w:type="dxa"/>
            </w:tcMar>
          </w:tcPr>
          <w:p w14:paraId="33F23370" w14:textId="77777777" w:rsidR="00EE5FD6" w:rsidRDefault="00081E73">
            <w:r>
              <w:rPr>
                <w:color w:val="000000"/>
              </w:rPr>
              <w:t xml:space="preserve">Paslaugų teikėjas atlieka komponentų (angl. </w:t>
            </w:r>
            <w:r>
              <w:rPr>
                <w:i/>
                <w:color w:val="000000"/>
              </w:rPr>
              <w:t>unit</w:t>
            </w:r>
            <w:r>
              <w:rPr>
                <w:color w:val="000000"/>
              </w:rPr>
              <w:t>) testavimą, vidinį saugumo testavimą, DBSIS vidinį testavimą, sąsajų su kitomis sistemomis ir registrais (integravimo) testavimą ir parengia vidinio testavimo ataskaitą.</w:t>
            </w:r>
          </w:p>
          <w:p w14:paraId="6DAC313E" w14:textId="77777777" w:rsidR="00EE5FD6" w:rsidRDefault="00EE5FD6"/>
          <w:p w14:paraId="01EA0466" w14:textId="77777777" w:rsidR="00EE5FD6" w:rsidRDefault="00081E73">
            <w:r>
              <w:rPr>
                <w:b/>
                <w:i/>
                <w:color w:val="000000"/>
              </w:rPr>
              <w:t>Vidinio testavimo ataskaita</w:t>
            </w:r>
            <w:r>
              <w:rPr>
                <w:i/>
                <w:color w:val="000000"/>
              </w:rPr>
              <w:t>, kurioje aprašyti atlikto vidinio saugumo testavimo rezultatai ir vidinio testavimo rezultatai (apimtis, vykdymo metodika, testavimo tipai, procedūra, įėjimo/išėjimo kriterijai, testavimo aplinka), pateikiant informaciją apie DBSIS sritis, į kurias reikia atkreipti papildomą dėmesį testavimo metu.</w:t>
            </w:r>
          </w:p>
          <w:p w14:paraId="09B76DB0" w14:textId="77777777" w:rsidR="00EE5FD6" w:rsidRDefault="00EE5FD6"/>
          <w:p w14:paraId="5CF7A7FE" w14:textId="77777777" w:rsidR="00EE5FD6" w:rsidRDefault="00081E73">
            <w:r>
              <w:rPr>
                <w:color w:val="000000"/>
              </w:rPr>
              <w:t>Perkančioji organizacija (pagal kompetenciją) suteikia reikalingą informaciją, parengia gamybinę ir testavimo aplinkas turimoje infrastruktūroje, peržiūri ir įvertina vidinio testavimo rezultatus, teikia pastabas ir rekomendacijas.</w:t>
            </w:r>
          </w:p>
        </w:tc>
        <w:tc>
          <w:tcPr>
            <w:tcW w:w="2398" w:type="dxa"/>
            <w:tcMar>
              <w:top w:w="100" w:type="dxa"/>
              <w:left w:w="100" w:type="dxa"/>
              <w:bottom w:w="100" w:type="dxa"/>
              <w:right w:w="100" w:type="dxa"/>
            </w:tcMar>
          </w:tcPr>
          <w:p w14:paraId="23F4AECE" w14:textId="77777777" w:rsidR="00EE5FD6" w:rsidRDefault="00081E73">
            <w:r>
              <w:rPr>
                <w:color w:val="000000"/>
              </w:rPr>
              <w:t>Vidinio testavimo ataskaita turi būti pateikta ne mažiau kaip 2 savaitės iki paslaugų teikimo darbo reglamente nustatyto kūrimo etapo pabaigos.</w:t>
            </w:r>
          </w:p>
        </w:tc>
      </w:tr>
      <w:tr w:rsidR="00EE5FD6" w14:paraId="307BD8A3" w14:textId="77777777">
        <w:trPr>
          <w:trHeight w:val="57"/>
        </w:trPr>
        <w:tc>
          <w:tcPr>
            <w:tcW w:w="699" w:type="dxa"/>
            <w:tcMar>
              <w:top w:w="100" w:type="dxa"/>
              <w:left w:w="100" w:type="dxa"/>
              <w:bottom w:w="100" w:type="dxa"/>
              <w:right w:w="100" w:type="dxa"/>
            </w:tcMar>
          </w:tcPr>
          <w:p w14:paraId="272508F4" w14:textId="77777777" w:rsidR="00EE5FD6" w:rsidRDefault="00081E73">
            <w:r>
              <w:rPr>
                <w:color w:val="000000"/>
              </w:rPr>
              <w:t>4.3.</w:t>
            </w:r>
          </w:p>
        </w:tc>
        <w:tc>
          <w:tcPr>
            <w:tcW w:w="6521" w:type="dxa"/>
            <w:tcMar>
              <w:top w:w="100" w:type="dxa"/>
              <w:left w:w="100" w:type="dxa"/>
              <w:bottom w:w="100" w:type="dxa"/>
              <w:right w:w="100" w:type="dxa"/>
            </w:tcMar>
          </w:tcPr>
          <w:p w14:paraId="52D550FB" w14:textId="77777777" w:rsidR="00EE5FD6" w:rsidRDefault="00081E73">
            <w:r>
              <w:rPr>
                <w:color w:val="000000"/>
              </w:rPr>
              <w:t>Paslaugų teikėjas vykdo DBSIS demonstracijas.</w:t>
            </w:r>
          </w:p>
        </w:tc>
        <w:tc>
          <w:tcPr>
            <w:tcW w:w="2398" w:type="dxa"/>
            <w:tcMar>
              <w:top w:w="100" w:type="dxa"/>
              <w:left w:w="100" w:type="dxa"/>
              <w:bottom w:w="100" w:type="dxa"/>
              <w:right w:w="100" w:type="dxa"/>
            </w:tcMar>
          </w:tcPr>
          <w:p w14:paraId="5C908CF1" w14:textId="77777777" w:rsidR="00EE5FD6" w:rsidRDefault="00081E73">
            <w:r>
              <w:rPr>
                <w:color w:val="000000"/>
              </w:rPr>
              <w:t>DBSIS demonstracijos turi būti vykdomos nuolat, pagal atskirai suderintą grafiką</w:t>
            </w:r>
          </w:p>
        </w:tc>
      </w:tr>
      <w:tr w:rsidR="00EE5FD6" w14:paraId="24FB4EBD" w14:textId="77777777">
        <w:trPr>
          <w:trHeight w:val="57"/>
        </w:trPr>
        <w:tc>
          <w:tcPr>
            <w:tcW w:w="9618" w:type="dxa"/>
            <w:gridSpan w:val="3"/>
            <w:tcMar>
              <w:top w:w="100" w:type="dxa"/>
              <w:left w:w="100" w:type="dxa"/>
              <w:bottom w:w="100" w:type="dxa"/>
              <w:right w:w="100" w:type="dxa"/>
            </w:tcMar>
          </w:tcPr>
          <w:p w14:paraId="1A32ABF3" w14:textId="77777777" w:rsidR="00EE5FD6" w:rsidRDefault="00081E73">
            <w:pPr>
              <w:numPr>
                <w:ilvl w:val="0"/>
                <w:numId w:val="52"/>
              </w:numPr>
              <w:rPr>
                <w:b/>
                <w:color w:val="000000"/>
              </w:rPr>
            </w:pPr>
            <w:r>
              <w:rPr>
                <w:b/>
              </w:rPr>
              <w:lastRenderedPageBreak/>
              <w:t>Pagrindinių funkcijų sprendimų di</w:t>
            </w:r>
            <w:r>
              <w:rPr>
                <w:b/>
                <w:color w:val="000000"/>
              </w:rPr>
              <w:t>egimas testavimo aplinkoje</w:t>
            </w:r>
          </w:p>
        </w:tc>
      </w:tr>
      <w:tr w:rsidR="00EE5FD6" w14:paraId="2971EC2A" w14:textId="77777777">
        <w:trPr>
          <w:trHeight w:val="57"/>
        </w:trPr>
        <w:tc>
          <w:tcPr>
            <w:tcW w:w="699" w:type="dxa"/>
            <w:tcMar>
              <w:top w:w="100" w:type="dxa"/>
              <w:left w:w="100" w:type="dxa"/>
              <w:bottom w:w="100" w:type="dxa"/>
              <w:right w:w="100" w:type="dxa"/>
            </w:tcMar>
          </w:tcPr>
          <w:p w14:paraId="58086ABF" w14:textId="77777777" w:rsidR="00EE5FD6" w:rsidRDefault="00081E73">
            <w:r>
              <w:rPr>
                <w:color w:val="000000"/>
              </w:rPr>
              <w:t>5.1.</w:t>
            </w:r>
          </w:p>
        </w:tc>
        <w:tc>
          <w:tcPr>
            <w:tcW w:w="6521" w:type="dxa"/>
            <w:tcMar>
              <w:top w:w="100" w:type="dxa"/>
              <w:left w:w="100" w:type="dxa"/>
              <w:bottom w:w="100" w:type="dxa"/>
              <w:right w:w="100" w:type="dxa"/>
            </w:tcMar>
          </w:tcPr>
          <w:p w14:paraId="55F4032B" w14:textId="77777777" w:rsidR="00EE5FD6" w:rsidRDefault="00081E73">
            <w:r>
              <w:rPr>
                <w:color w:val="000000"/>
              </w:rPr>
              <w:t>Paslaugų teikėjas parengia ir pateikia programinę įrangą tinkamą įdiegimui Valstybės debesijos IT paslaugų teikėjo arba Perkančiosios organizacijos testavimo aplinkoje bei priėmimo testavimo scenarijus, testavimo metodiką ir planą.</w:t>
            </w:r>
          </w:p>
          <w:p w14:paraId="0D2A6409" w14:textId="77777777" w:rsidR="00EE5FD6" w:rsidRDefault="00EE5FD6"/>
          <w:p w14:paraId="2E4C77D3" w14:textId="77777777" w:rsidR="00EE5FD6" w:rsidRDefault="00081E73">
            <w:r>
              <w:rPr>
                <w:color w:val="000000"/>
              </w:rPr>
              <w:t>Perkančioji organizacija (pagal kompetenciją) suteikia reikalingą informaciją, kontroliuoja testavimo aplinką, suderina priėmimo testavimo scenarijus ir testavimo metodiką ir planą.</w:t>
            </w:r>
          </w:p>
        </w:tc>
        <w:tc>
          <w:tcPr>
            <w:tcW w:w="2398" w:type="dxa"/>
            <w:tcMar>
              <w:top w:w="100" w:type="dxa"/>
              <w:left w:w="100" w:type="dxa"/>
              <w:bottom w:w="100" w:type="dxa"/>
              <w:right w:w="100" w:type="dxa"/>
            </w:tcMar>
          </w:tcPr>
          <w:p w14:paraId="469DA93A" w14:textId="77777777" w:rsidR="00EE5FD6" w:rsidRDefault="00081E73">
            <w:r>
              <w:rPr>
                <w:color w:val="000000"/>
              </w:rPr>
              <w:t>Iki priėmimo testavimo etapo pradžios.</w:t>
            </w:r>
          </w:p>
        </w:tc>
      </w:tr>
      <w:tr w:rsidR="00EE5FD6" w14:paraId="12997A64" w14:textId="77777777">
        <w:trPr>
          <w:trHeight w:val="57"/>
        </w:trPr>
        <w:tc>
          <w:tcPr>
            <w:tcW w:w="699" w:type="dxa"/>
            <w:tcMar>
              <w:top w:w="100" w:type="dxa"/>
              <w:left w:w="100" w:type="dxa"/>
              <w:bottom w:w="100" w:type="dxa"/>
              <w:right w:w="100" w:type="dxa"/>
            </w:tcMar>
          </w:tcPr>
          <w:p w14:paraId="127DD5C9" w14:textId="77777777" w:rsidR="00EE5FD6" w:rsidRDefault="00081E73">
            <w:r>
              <w:rPr>
                <w:color w:val="000000"/>
              </w:rPr>
              <w:t>5.2.</w:t>
            </w:r>
          </w:p>
        </w:tc>
        <w:tc>
          <w:tcPr>
            <w:tcW w:w="6521" w:type="dxa"/>
            <w:tcMar>
              <w:top w:w="100" w:type="dxa"/>
              <w:left w:w="100" w:type="dxa"/>
              <w:bottom w:w="100" w:type="dxa"/>
              <w:right w:w="100" w:type="dxa"/>
            </w:tcMar>
          </w:tcPr>
          <w:p w14:paraId="007F4149" w14:textId="77777777" w:rsidR="00EE5FD6" w:rsidRDefault="00081E73">
            <w:r>
              <w:rPr>
                <w:color w:val="000000"/>
              </w:rPr>
              <w:t>Paslaugų teikėjas konsultuoja Perkančiosios organizacijos ar IT debesijos paslaugų teikėjo darbuotojus (administratorius) programinės įrangos įdiegimo klausimais.</w:t>
            </w:r>
          </w:p>
          <w:p w14:paraId="2CF84904" w14:textId="77777777" w:rsidR="00EE5FD6" w:rsidRDefault="00EE5FD6"/>
          <w:p w14:paraId="4C15DA79" w14:textId="77777777" w:rsidR="00EE5FD6" w:rsidRDefault="00081E73">
            <w:r>
              <w:rPr>
                <w:color w:val="000000"/>
              </w:rPr>
              <w:t>Perkančiosios organizacijos ar IT debesijos paslaugų teikėjo darbuotojai (administratoriai) diegia tinkamai parengtą programinę įrangą Valstybės debesijos IT paslaugų teikėjo arba Perkančiosios organizacijos testavimo aplinkoje.</w:t>
            </w:r>
          </w:p>
        </w:tc>
        <w:tc>
          <w:tcPr>
            <w:tcW w:w="2398" w:type="dxa"/>
            <w:tcMar>
              <w:top w:w="100" w:type="dxa"/>
              <w:left w:w="100" w:type="dxa"/>
              <w:bottom w:w="100" w:type="dxa"/>
              <w:right w:w="100" w:type="dxa"/>
            </w:tcMar>
          </w:tcPr>
          <w:p w14:paraId="7D6B25E3" w14:textId="77777777" w:rsidR="00EE5FD6" w:rsidRDefault="00081E73">
            <w:r>
              <w:rPr>
                <w:color w:val="000000"/>
              </w:rPr>
              <w:t>Iki priėmimo testavimo etapo pradžios</w:t>
            </w:r>
          </w:p>
        </w:tc>
      </w:tr>
      <w:tr w:rsidR="00EE5FD6" w14:paraId="011FFDFE" w14:textId="77777777">
        <w:trPr>
          <w:trHeight w:val="57"/>
        </w:trPr>
        <w:tc>
          <w:tcPr>
            <w:tcW w:w="9618" w:type="dxa"/>
            <w:gridSpan w:val="3"/>
            <w:tcMar>
              <w:top w:w="100" w:type="dxa"/>
              <w:left w:w="100" w:type="dxa"/>
              <w:bottom w:w="100" w:type="dxa"/>
              <w:right w:w="100" w:type="dxa"/>
            </w:tcMar>
          </w:tcPr>
          <w:p w14:paraId="24F90ACC" w14:textId="77777777" w:rsidR="00EE5FD6" w:rsidRDefault="00081E73">
            <w:pPr>
              <w:numPr>
                <w:ilvl w:val="0"/>
                <w:numId w:val="52"/>
              </w:numPr>
              <w:rPr>
                <w:b/>
                <w:color w:val="000000"/>
              </w:rPr>
            </w:pPr>
            <w:r>
              <w:rPr>
                <w:b/>
              </w:rPr>
              <w:t>Pagrindinių funkcijų sprendimų p</w:t>
            </w:r>
            <w:r>
              <w:rPr>
                <w:b/>
                <w:color w:val="000000"/>
              </w:rPr>
              <w:t>riėmimo testavimas</w:t>
            </w:r>
          </w:p>
        </w:tc>
      </w:tr>
      <w:tr w:rsidR="00EE5FD6" w14:paraId="4B70F12B" w14:textId="77777777">
        <w:trPr>
          <w:trHeight w:val="57"/>
        </w:trPr>
        <w:tc>
          <w:tcPr>
            <w:tcW w:w="699" w:type="dxa"/>
            <w:tcMar>
              <w:top w:w="100" w:type="dxa"/>
              <w:left w:w="100" w:type="dxa"/>
              <w:bottom w:w="100" w:type="dxa"/>
              <w:right w:w="100" w:type="dxa"/>
            </w:tcMar>
          </w:tcPr>
          <w:p w14:paraId="435FB07F" w14:textId="77777777" w:rsidR="00EE5FD6" w:rsidRDefault="00081E73">
            <w:r>
              <w:rPr>
                <w:color w:val="000000"/>
              </w:rPr>
              <w:t>6.1.</w:t>
            </w:r>
          </w:p>
        </w:tc>
        <w:tc>
          <w:tcPr>
            <w:tcW w:w="6521" w:type="dxa"/>
            <w:tcMar>
              <w:top w:w="100" w:type="dxa"/>
              <w:left w:w="100" w:type="dxa"/>
              <w:bottom w:w="100" w:type="dxa"/>
              <w:right w:w="100" w:type="dxa"/>
            </w:tcMar>
          </w:tcPr>
          <w:p w14:paraId="4902CCF5" w14:textId="77777777" w:rsidR="00EE5FD6" w:rsidRDefault="00081E73">
            <w:r>
              <w:rPr>
                <w:color w:val="000000"/>
              </w:rPr>
              <w:t>Paslaugų teikėjas parengia naudotojų vadovus (dokumentus): DBSIS naudojimo instrukciją ir DBSIS administravimo instrukciją ir kitus administravimo dokumentus bei suderina juos su Perkančiąja organizacija.</w:t>
            </w:r>
          </w:p>
        </w:tc>
        <w:tc>
          <w:tcPr>
            <w:tcW w:w="2398" w:type="dxa"/>
            <w:vMerge w:val="restart"/>
            <w:tcMar>
              <w:top w:w="100" w:type="dxa"/>
              <w:left w:w="100" w:type="dxa"/>
              <w:bottom w:w="100" w:type="dxa"/>
              <w:right w:w="100" w:type="dxa"/>
            </w:tcMar>
          </w:tcPr>
          <w:p w14:paraId="0B7DA9A0" w14:textId="77777777" w:rsidR="00EE5FD6" w:rsidRDefault="00081E73">
            <w:r>
              <w:rPr>
                <w:color w:val="000000"/>
              </w:rPr>
              <w:t>Iki bandomosios eksploatacijos pradžios</w:t>
            </w:r>
          </w:p>
          <w:p w14:paraId="6EE111B3" w14:textId="77777777" w:rsidR="00EE5FD6" w:rsidRDefault="00EE5FD6"/>
        </w:tc>
      </w:tr>
      <w:tr w:rsidR="00EE5FD6" w14:paraId="775DB985" w14:textId="77777777">
        <w:trPr>
          <w:trHeight w:val="57"/>
        </w:trPr>
        <w:tc>
          <w:tcPr>
            <w:tcW w:w="699" w:type="dxa"/>
            <w:tcMar>
              <w:top w:w="100" w:type="dxa"/>
              <w:left w:w="100" w:type="dxa"/>
              <w:bottom w:w="100" w:type="dxa"/>
              <w:right w:w="100" w:type="dxa"/>
            </w:tcMar>
          </w:tcPr>
          <w:p w14:paraId="46E0E340" w14:textId="77777777" w:rsidR="00EE5FD6" w:rsidRDefault="00081E73">
            <w:pPr>
              <w:rPr>
                <w:color w:val="000000"/>
              </w:rPr>
            </w:pPr>
            <w:r>
              <w:t>6.2.</w:t>
            </w:r>
          </w:p>
        </w:tc>
        <w:tc>
          <w:tcPr>
            <w:tcW w:w="6521" w:type="dxa"/>
            <w:tcMar>
              <w:top w:w="100" w:type="dxa"/>
              <w:left w:w="100" w:type="dxa"/>
              <w:bottom w:w="100" w:type="dxa"/>
              <w:right w:w="100" w:type="dxa"/>
            </w:tcMar>
          </w:tcPr>
          <w:p w14:paraId="3C7AE5EB" w14:textId="17A39A20" w:rsidR="00EE5FD6" w:rsidRDefault="00CE471A">
            <w:r>
              <w:t xml:space="preserve">Projekto </w:t>
            </w:r>
            <w:r w:rsidR="00081E73">
              <w:t>technin</w:t>
            </w:r>
            <w:r>
              <w:t>ės</w:t>
            </w:r>
            <w:r w:rsidR="00947A78">
              <w:t xml:space="preserve"> </w:t>
            </w:r>
            <w:r w:rsidR="00081E73">
              <w:t>priežiūr</w:t>
            </w:r>
            <w:r>
              <w:t>os</w:t>
            </w:r>
            <w:r w:rsidR="00947A78">
              <w:t xml:space="preserve"> </w:t>
            </w:r>
            <w:r>
              <w:t>paslaugų teikėjas</w:t>
            </w:r>
            <w:r w:rsidR="00081E73">
              <w:t xml:space="preserve"> atlieka atsparumo įsilaužimams ir apkrovos testavimą.</w:t>
            </w:r>
          </w:p>
          <w:p w14:paraId="51D32FC7" w14:textId="77777777" w:rsidR="00EE5FD6" w:rsidRDefault="00EE5FD6"/>
          <w:p w14:paraId="2DDCC31B" w14:textId="77777777" w:rsidR="00EE5FD6" w:rsidRDefault="00081E73">
            <w:r>
              <w:t>Paslaugų teikėjas atlieka reikiamus pakeitimus atsižvelgiant į atsparumo įsilaužimams ir apkrovos testavimo rezultatus.</w:t>
            </w:r>
          </w:p>
          <w:p w14:paraId="0935A62C" w14:textId="77777777" w:rsidR="00EE5FD6" w:rsidRDefault="00EE5FD6">
            <w:pPr>
              <w:rPr>
                <w:b/>
                <w:i/>
              </w:rPr>
            </w:pPr>
          </w:p>
          <w:p w14:paraId="6A34A4C6" w14:textId="77777777" w:rsidR="00EE5FD6" w:rsidRDefault="00081E73">
            <w:r>
              <w:rPr>
                <w:b/>
                <w:i/>
              </w:rPr>
              <w:t>Rezultatas</w:t>
            </w:r>
            <w:r>
              <w:rPr>
                <w:i/>
              </w:rPr>
              <w:t>:</w:t>
            </w:r>
          </w:p>
          <w:p w14:paraId="00A22204" w14:textId="77777777" w:rsidR="00EE5FD6" w:rsidRDefault="00081E73">
            <w:pPr>
              <w:rPr>
                <w:color w:val="000000"/>
              </w:rPr>
            </w:pPr>
            <w:r>
              <w:rPr>
                <w:i/>
              </w:rPr>
              <w:t>Atlikti reikiami pakeitimai atsižvelgiant į atsparumo įsilaužimams ir apkrovos testavimo rezultatus.</w:t>
            </w:r>
          </w:p>
        </w:tc>
        <w:tc>
          <w:tcPr>
            <w:tcW w:w="2398" w:type="dxa"/>
            <w:vMerge/>
            <w:tcMar>
              <w:top w:w="100" w:type="dxa"/>
              <w:left w:w="100" w:type="dxa"/>
              <w:bottom w:w="100" w:type="dxa"/>
              <w:right w:w="100" w:type="dxa"/>
            </w:tcMar>
          </w:tcPr>
          <w:p w14:paraId="66FF9E03" w14:textId="77777777" w:rsidR="00EE5FD6" w:rsidRDefault="00EE5FD6">
            <w:pPr>
              <w:widowControl w:val="0"/>
              <w:pBdr>
                <w:top w:val="nil"/>
                <w:left w:val="nil"/>
                <w:bottom w:val="nil"/>
                <w:right w:val="nil"/>
                <w:between w:val="nil"/>
              </w:pBdr>
              <w:spacing w:line="276" w:lineRule="auto"/>
              <w:rPr>
                <w:color w:val="000000"/>
              </w:rPr>
            </w:pPr>
          </w:p>
        </w:tc>
      </w:tr>
      <w:tr w:rsidR="00EE5FD6" w14:paraId="2DE1C323" w14:textId="77777777">
        <w:trPr>
          <w:trHeight w:val="57"/>
        </w:trPr>
        <w:tc>
          <w:tcPr>
            <w:tcW w:w="699" w:type="dxa"/>
            <w:tcMar>
              <w:top w:w="100" w:type="dxa"/>
              <w:left w:w="100" w:type="dxa"/>
              <w:bottom w:w="100" w:type="dxa"/>
              <w:right w:w="100" w:type="dxa"/>
            </w:tcMar>
          </w:tcPr>
          <w:p w14:paraId="61A32637" w14:textId="77777777" w:rsidR="00EE5FD6" w:rsidRDefault="00081E73">
            <w:r>
              <w:rPr>
                <w:color w:val="000000"/>
              </w:rPr>
              <w:t>6.3.</w:t>
            </w:r>
          </w:p>
        </w:tc>
        <w:tc>
          <w:tcPr>
            <w:tcW w:w="6521" w:type="dxa"/>
            <w:tcMar>
              <w:top w:w="100" w:type="dxa"/>
              <w:left w:w="100" w:type="dxa"/>
              <w:bottom w:w="100" w:type="dxa"/>
              <w:right w:w="100" w:type="dxa"/>
            </w:tcMar>
          </w:tcPr>
          <w:p w14:paraId="4AFDF268" w14:textId="77777777" w:rsidR="00EE5FD6" w:rsidRDefault="00081E73">
            <w:r>
              <w:rPr>
                <w:color w:val="000000"/>
              </w:rPr>
              <w:t>Paslaugų teikėjas dalyvauja priėmimo testavime.</w:t>
            </w:r>
          </w:p>
          <w:p w14:paraId="0B49653D" w14:textId="77777777" w:rsidR="00EE5FD6" w:rsidRDefault="00EE5FD6"/>
          <w:p w14:paraId="19BD8664" w14:textId="77777777" w:rsidR="00EE5FD6" w:rsidRDefault="00081E73">
            <w:r>
              <w:rPr>
                <w:color w:val="000000"/>
              </w:rPr>
              <w:t>Perkančioji organizacija (pagal kompetenciją) vykdo priėmimo testavimą, atlieka naudotojo sąsajos patogumo naudotis vertinimą.</w:t>
            </w:r>
          </w:p>
        </w:tc>
        <w:tc>
          <w:tcPr>
            <w:tcW w:w="2398" w:type="dxa"/>
            <w:vMerge/>
            <w:tcMar>
              <w:top w:w="100" w:type="dxa"/>
              <w:left w:w="100" w:type="dxa"/>
              <w:bottom w:w="100" w:type="dxa"/>
              <w:right w:w="100" w:type="dxa"/>
            </w:tcMar>
          </w:tcPr>
          <w:p w14:paraId="16D96AC5" w14:textId="77777777" w:rsidR="00EE5FD6" w:rsidRDefault="00EE5FD6">
            <w:pPr>
              <w:widowControl w:val="0"/>
              <w:pBdr>
                <w:top w:val="nil"/>
                <w:left w:val="nil"/>
                <w:bottom w:val="nil"/>
                <w:right w:val="nil"/>
                <w:between w:val="nil"/>
              </w:pBdr>
              <w:spacing w:line="276" w:lineRule="auto"/>
            </w:pPr>
          </w:p>
        </w:tc>
      </w:tr>
      <w:tr w:rsidR="00EE5FD6" w14:paraId="6C4F4D00" w14:textId="77777777">
        <w:trPr>
          <w:trHeight w:val="57"/>
        </w:trPr>
        <w:tc>
          <w:tcPr>
            <w:tcW w:w="699" w:type="dxa"/>
            <w:tcMar>
              <w:top w:w="100" w:type="dxa"/>
              <w:left w:w="100" w:type="dxa"/>
              <w:bottom w:w="100" w:type="dxa"/>
              <w:right w:w="100" w:type="dxa"/>
            </w:tcMar>
          </w:tcPr>
          <w:p w14:paraId="4907D8B3" w14:textId="77777777" w:rsidR="00EE5FD6" w:rsidRDefault="00081E73">
            <w:r>
              <w:rPr>
                <w:color w:val="000000"/>
              </w:rPr>
              <w:t>6.4.</w:t>
            </w:r>
          </w:p>
        </w:tc>
        <w:tc>
          <w:tcPr>
            <w:tcW w:w="6521" w:type="dxa"/>
            <w:tcMar>
              <w:top w:w="100" w:type="dxa"/>
              <w:left w:w="100" w:type="dxa"/>
              <w:bottom w:w="100" w:type="dxa"/>
              <w:right w:w="100" w:type="dxa"/>
            </w:tcMar>
          </w:tcPr>
          <w:p w14:paraId="4D1133B4" w14:textId="77777777" w:rsidR="00EE5FD6" w:rsidRDefault="00081E73">
            <w:r>
              <w:rPr>
                <w:color w:val="000000"/>
              </w:rPr>
              <w:t>Paslaugų teikėjas atlieka testavimo metu išaiškėjusius reikalingus klaidų / neatitikčių taisymus.</w:t>
            </w:r>
          </w:p>
          <w:p w14:paraId="27F950B7" w14:textId="77777777" w:rsidR="00EE5FD6" w:rsidRDefault="00EE5FD6"/>
          <w:p w14:paraId="229A4B88" w14:textId="77777777" w:rsidR="00EE5FD6" w:rsidRDefault="00081E73">
            <w:r>
              <w:rPr>
                <w:color w:val="000000"/>
              </w:rPr>
              <w:t>Perkančioji organizacija (pagal kompetenciją) suteikia reikalingą informaciją.</w:t>
            </w:r>
          </w:p>
        </w:tc>
        <w:tc>
          <w:tcPr>
            <w:tcW w:w="2398" w:type="dxa"/>
            <w:vMerge/>
            <w:tcMar>
              <w:top w:w="100" w:type="dxa"/>
              <w:left w:w="100" w:type="dxa"/>
              <w:bottom w:w="100" w:type="dxa"/>
              <w:right w:w="100" w:type="dxa"/>
            </w:tcMar>
          </w:tcPr>
          <w:p w14:paraId="14506C16" w14:textId="77777777" w:rsidR="00EE5FD6" w:rsidRDefault="00EE5FD6">
            <w:pPr>
              <w:widowControl w:val="0"/>
              <w:pBdr>
                <w:top w:val="nil"/>
                <w:left w:val="nil"/>
                <w:bottom w:val="nil"/>
                <w:right w:val="nil"/>
                <w:between w:val="nil"/>
              </w:pBdr>
              <w:spacing w:line="276" w:lineRule="auto"/>
            </w:pPr>
          </w:p>
        </w:tc>
      </w:tr>
      <w:tr w:rsidR="00EE5FD6" w14:paraId="44A4A5A3" w14:textId="77777777">
        <w:trPr>
          <w:trHeight w:val="57"/>
        </w:trPr>
        <w:tc>
          <w:tcPr>
            <w:tcW w:w="699" w:type="dxa"/>
            <w:tcMar>
              <w:top w:w="100" w:type="dxa"/>
              <w:left w:w="100" w:type="dxa"/>
              <w:bottom w:w="100" w:type="dxa"/>
              <w:right w:w="100" w:type="dxa"/>
            </w:tcMar>
          </w:tcPr>
          <w:p w14:paraId="3949DE01" w14:textId="77777777" w:rsidR="00EE5FD6" w:rsidRDefault="00081E73">
            <w:r>
              <w:rPr>
                <w:color w:val="000000"/>
              </w:rPr>
              <w:t>6.5.</w:t>
            </w:r>
          </w:p>
        </w:tc>
        <w:tc>
          <w:tcPr>
            <w:tcW w:w="6521" w:type="dxa"/>
            <w:tcMar>
              <w:top w:w="100" w:type="dxa"/>
              <w:left w:w="100" w:type="dxa"/>
              <w:bottom w:w="100" w:type="dxa"/>
              <w:right w:w="100" w:type="dxa"/>
            </w:tcMar>
          </w:tcPr>
          <w:p w14:paraId="61D6A082" w14:textId="7A5C7EF6" w:rsidR="00EE5FD6" w:rsidRDefault="00CE471A">
            <w:r>
              <w:rPr>
                <w:color w:val="000000"/>
              </w:rPr>
              <w:t xml:space="preserve">Projekto techninės priežiūros paslaugų teikėjas </w:t>
            </w:r>
            <w:r w:rsidR="00081E73">
              <w:rPr>
                <w:color w:val="000000"/>
              </w:rPr>
              <w:t>parengia priėmimo testavimo ataskaitą.</w:t>
            </w:r>
          </w:p>
          <w:p w14:paraId="01D87465" w14:textId="77777777" w:rsidR="00EE5FD6" w:rsidRDefault="00EE5FD6"/>
          <w:p w14:paraId="67F60002" w14:textId="77777777" w:rsidR="00EE5FD6" w:rsidRDefault="00081E73">
            <w:r>
              <w:rPr>
                <w:color w:val="000000"/>
              </w:rPr>
              <w:t>Perkančioji organizacija (pagal kompetenciją) priima programinę įrangą diegimui į gamybinę aplinką.</w:t>
            </w:r>
          </w:p>
          <w:p w14:paraId="636B4B35" w14:textId="77777777" w:rsidR="00EE5FD6" w:rsidRDefault="00EE5FD6"/>
          <w:p w14:paraId="2631121D" w14:textId="77777777" w:rsidR="00EE5FD6" w:rsidRDefault="00081E73">
            <w:r>
              <w:rPr>
                <w:color w:val="000000"/>
              </w:rPr>
              <w:t>Etapo rezultatai:</w:t>
            </w:r>
          </w:p>
          <w:p w14:paraId="43909E8E" w14:textId="77777777" w:rsidR="00EE5FD6" w:rsidRDefault="00081E73">
            <w:r>
              <w:rPr>
                <w:i/>
                <w:color w:val="000000"/>
              </w:rPr>
              <w:lastRenderedPageBreak/>
              <w:t>Sėkmingai atliktas priėmimo testavimas.</w:t>
            </w:r>
          </w:p>
          <w:p w14:paraId="1E1F7405" w14:textId="77777777" w:rsidR="00EE5FD6" w:rsidRDefault="00081E73">
            <w:r>
              <w:rPr>
                <w:i/>
                <w:color w:val="000000"/>
              </w:rPr>
              <w:t> </w:t>
            </w:r>
          </w:p>
          <w:p w14:paraId="37B2B3C4" w14:textId="77777777" w:rsidR="00EE5FD6" w:rsidRDefault="00081E73">
            <w:r>
              <w:rPr>
                <w:i/>
                <w:color w:val="000000"/>
              </w:rPr>
              <w:t>Pateiktas būtinos techninės įrangos poreikio ir jos techninių reikalavimų aprašas, kuris užtikrins DBSIS veikimą pagal nurodytus reikalavimus ir plėtros įvertinimą per 5 metus.</w:t>
            </w:r>
          </w:p>
          <w:p w14:paraId="5DA738C6" w14:textId="77777777" w:rsidR="00EE5FD6" w:rsidRDefault="00081E73">
            <w:r>
              <w:rPr>
                <w:i/>
                <w:color w:val="000000"/>
              </w:rPr>
              <w:t> </w:t>
            </w:r>
          </w:p>
          <w:p w14:paraId="7339E436" w14:textId="77777777" w:rsidR="00EE5FD6" w:rsidRDefault="00081E73">
            <w:r>
              <w:rPr>
                <w:i/>
                <w:color w:val="000000"/>
              </w:rPr>
              <w:t>Atnaujintas DBSIS duomenų modelis (MS Visio ar kitu su Perkančiąja organizacija suderintu formatu) ir DBSIS architektūros dokumentacija (MS Visio, PDF ar kitu su Perkančiąja organizacija suderintu formatu).</w:t>
            </w:r>
          </w:p>
          <w:p w14:paraId="0EF4D51F" w14:textId="77777777" w:rsidR="00EE5FD6" w:rsidRDefault="00081E73">
            <w:r>
              <w:rPr>
                <w:i/>
                <w:color w:val="000000"/>
              </w:rPr>
              <w:t> </w:t>
            </w:r>
          </w:p>
          <w:p w14:paraId="61A0B025" w14:textId="77777777" w:rsidR="00EE5FD6" w:rsidRDefault="00081E73">
            <w:r>
              <w:rPr>
                <w:i/>
                <w:color w:val="000000"/>
              </w:rPr>
              <w:t>Atnaujinti / parengti naudotojų vadovai (dokumentai).</w:t>
            </w:r>
          </w:p>
          <w:p w14:paraId="6C9269E2" w14:textId="77777777" w:rsidR="00EE5FD6" w:rsidRDefault="00081E73">
            <w:r>
              <w:rPr>
                <w:i/>
                <w:color w:val="000000"/>
              </w:rPr>
              <w:t> </w:t>
            </w:r>
          </w:p>
          <w:p w14:paraId="47F4F943" w14:textId="77777777" w:rsidR="00EE5FD6" w:rsidRDefault="00081E73">
            <w:r>
              <w:rPr>
                <w:i/>
                <w:color w:val="000000"/>
              </w:rPr>
              <w:t>Parengti DBSIS administravimo dokumentai.</w:t>
            </w:r>
          </w:p>
          <w:p w14:paraId="1C0B6A6A" w14:textId="77777777" w:rsidR="00EE5FD6" w:rsidRDefault="00081E73">
            <w:r>
              <w:rPr>
                <w:i/>
                <w:color w:val="000000"/>
              </w:rPr>
              <w:t> </w:t>
            </w:r>
          </w:p>
          <w:p w14:paraId="7CFE2DA2" w14:textId="77777777" w:rsidR="00EE5FD6" w:rsidRDefault="00081E73">
            <w:r>
              <w:rPr>
                <w:i/>
                <w:color w:val="000000"/>
              </w:rPr>
              <w:t>Atnaujintas DBSIS techninis aprašymas (specifikacija).</w:t>
            </w:r>
          </w:p>
          <w:p w14:paraId="3E29AAD8" w14:textId="77777777" w:rsidR="00EE5FD6" w:rsidRDefault="00081E73">
            <w:r>
              <w:rPr>
                <w:i/>
                <w:color w:val="000000"/>
              </w:rPr>
              <w:t> </w:t>
            </w:r>
          </w:p>
          <w:p w14:paraId="5F8BF835" w14:textId="77777777" w:rsidR="00EE5FD6" w:rsidRDefault="00081E73">
            <w:r>
              <w:rPr>
                <w:i/>
                <w:color w:val="000000"/>
              </w:rPr>
              <w:t>Parengta priėmimo testavimo ataskaita.</w:t>
            </w:r>
          </w:p>
          <w:p w14:paraId="17BDFDFF" w14:textId="77777777" w:rsidR="00EE5FD6" w:rsidRDefault="00081E73">
            <w:r>
              <w:rPr>
                <w:i/>
                <w:color w:val="000000"/>
              </w:rPr>
              <w:t> </w:t>
            </w:r>
          </w:p>
          <w:p w14:paraId="6EC5D2F6" w14:textId="77777777" w:rsidR="00EE5FD6" w:rsidRDefault="00081E73">
            <w:r>
              <w:rPr>
                <w:i/>
                <w:color w:val="000000"/>
              </w:rPr>
              <w:t>Diegimui į gamybinę aplinką parengta DBSIS.</w:t>
            </w:r>
          </w:p>
          <w:p w14:paraId="363B1177" w14:textId="77777777" w:rsidR="00EE5FD6" w:rsidRDefault="00081E73">
            <w:r>
              <w:rPr>
                <w:i/>
                <w:color w:val="000000"/>
              </w:rPr>
              <w:t> </w:t>
            </w:r>
          </w:p>
          <w:p w14:paraId="1319E3DD" w14:textId="77777777" w:rsidR="00EE5FD6" w:rsidRDefault="00081E73">
            <w:r>
              <w:rPr>
                <w:i/>
                <w:color w:val="000000"/>
              </w:rPr>
              <w:t>Parengta DBSIS demonstracija viešinimui.</w:t>
            </w:r>
          </w:p>
        </w:tc>
        <w:tc>
          <w:tcPr>
            <w:tcW w:w="2398" w:type="dxa"/>
            <w:vMerge/>
            <w:tcMar>
              <w:top w:w="100" w:type="dxa"/>
              <w:left w:w="100" w:type="dxa"/>
              <w:bottom w:w="100" w:type="dxa"/>
              <w:right w:w="100" w:type="dxa"/>
            </w:tcMar>
          </w:tcPr>
          <w:p w14:paraId="634762C2" w14:textId="77777777" w:rsidR="00EE5FD6" w:rsidRDefault="00EE5FD6">
            <w:pPr>
              <w:widowControl w:val="0"/>
              <w:pBdr>
                <w:top w:val="nil"/>
                <w:left w:val="nil"/>
                <w:bottom w:val="nil"/>
                <w:right w:val="nil"/>
                <w:between w:val="nil"/>
              </w:pBdr>
              <w:spacing w:line="276" w:lineRule="auto"/>
            </w:pPr>
          </w:p>
        </w:tc>
      </w:tr>
      <w:tr w:rsidR="00EE5FD6" w14:paraId="0C93B5C6" w14:textId="77777777">
        <w:trPr>
          <w:trHeight w:val="57"/>
        </w:trPr>
        <w:tc>
          <w:tcPr>
            <w:tcW w:w="9618" w:type="dxa"/>
            <w:gridSpan w:val="3"/>
            <w:tcMar>
              <w:top w:w="100" w:type="dxa"/>
              <w:left w:w="100" w:type="dxa"/>
              <w:bottom w:w="100" w:type="dxa"/>
              <w:right w:w="100" w:type="dxa"/>
            </w:tcMar>
          </w:tcPr>
          <w:p w14:paraId="7B732D09" w14:textId="497F8C31" w:rsidR="00EE5FD6" w:rsidRDefault="00081E73" w:rsidP="0000655A">
            <w:pPr>
              <w:numPr>
                <w:ilvl w:val="0"/>
                <w:numId w:val="52"/>
              </w:numPr>
              <w:rPr>
                <w:b/>
                <w:color w:val="000000"/>
              </w:rPr>
            </w:pPr>
            <w:r>
              <w:rPr>
                <w:b/>
              </w:rPr>
              <w:t>Pagrindinių funkcijų sprendimų d</w:t>
            </w:r>
            <w:r>
              <w:rPr>
                <w:b/>
                <w:color w:val="000000"/>
              </w:rPr>
              <w:t xml:space="preserve">iegimas </w:t>
            </w:r>
            <w:r w:rsidR="0000655A">
              <w:rPr>
                <w:b/>
                <w:color w:val="000000"/>
              </w:rPr>
              <w:t>produkcinėje (eksploatacinėje)</w:t>
            </w:r>
            <w:r>
              <w:rPr>
                <w:b/>
                <w:color w:val="000000"/>
              </w:rPr>
              <w:t xml:space="preserve"> aplinkoje ir paleidimas bandom</w:t>
            </w:r>
            <w:r>
              <w:rPr>
                <w:b/>
              </w:rPr>
              <w:t>ųjų įstaigų imtyje</w:t>
            </w:r>
          </w:p>
        </w:tc>
      </w:tr>
      <w:tr w:rsidR="00EE5FD6" w14:paraId="7567A140" w14:textId="77777777">
        <w:trPr>
          <w:trHeight w:val="57"/>
        </w:trPr>
        <w:tc>
          <w:tcPr>
            <w:tcW w:w="699" w:type="dxa"/>
            <w:tcMar>
              <w:top w:w="100" w:type="dxa"/>
              <w:left w:w="100" w:type="dxa"/>
              <w:bottom w:w="100" w:type="dxa"/>
              <w:right w:w="100" w:type="dxa"/>
            </w:tcMar>
          </w:tcPr>
          <w:p w14:paraId="19B11804" w14:textId="77777777" w:rsidR="00EE5FD6" w:rsidRDefault="00081E73">
            <w:r>
              <w:rPr>
                <w:color w:val="000000"/>
              </w:rPr>
              <w:t>7.1.</w:t>
            </w:r>
          </w:p>
        </w:tc>
        <w:tc>
          <w:tcPr>
            <w:tcW w:w="6521" w:type="dxa"/>
            <w:tcMar>
              <w:top w:w="100" w:type="dxa"/>
              <w:left w:w="100" w:type="dxa"/>
              <w:bottom w:w="100" w:type="dxa"/>
              <w:right w:w="100" w:type="dxa"/>
            </w:tcMar>
          </w:tcPr>
          <w:p w14:paraId="39F315F0" w14:textId="3D321223" w:rsidR="00EE5FD6" w:rsidRDefault="00081E73">
            <w:r>
              <w:rPr>
                <w:color w:val="000000"/>
              </w:rPr>
              <w:t>Paslaugų teikėjas parengia ir pateikia pagrindinių funkcijų sprendim</w:t>
            </w:r>
            <w:r>
              <w:t>ų</w:t>
            </w:r>
            <w:r>
              <w:rPr>
                <w:color w:val="000000"/>
              </w:rPr>
              <w:t xml:space="preserve"> programinę įrangą, tinkamą įdiegimui Valstybės debesijos IT paslaugų teikėjo arba Perkančiosios organizacijos </w:t>
            </w:r>
            <w:r w:rsidR="0000655A">
              <w:rPr>
                <w:color w:val="000000"/>
              </w:rPr>
              <w:t>produkcinėje (eksploatacinėje) ir mokomojoje</w:t>
            </w:r>
            <w:r>
              <w:rPr>
                <w:color w:val="000000"/>
              </w:rPr>
              <w:t xml:space="preserve"> aplinkoje</w:t>
            </w:r>
          </w:p>
          <w:p w14:paraId="3D9D72C7" w14:textId="77777777" w:rsidR="00EE5FD6" w:rsidRDefault="00EE5FD6"/>
          <w:p w14:paraId="5C4906EC" w14:textId="44EE967E" w:rsidR="00EE5FD6" w:rsidRDefault="00081E73" w:rsidP="0000655A">
            <w:r>
              <w:rPr>
                <w:color w:val="000000"/>
              </w:rPr>
              <w:t xml:space="preserve">Perkančiosios organizacijos ar IT debesijos paslaugų teikėjo darbuotojai (administratoriai) diegia tinkamai parengtą programinę įrangą Valstybės debesijos IT paslaugų teikėjo arba Perkančiosios organizacijos </w:t>
            </w:r>
            <w:r w:rsidR="0000655A">
              <w:rPr>
                <w:color w:val="000000"/>
              </w:rPr>
              <w:t>produkcinėje ir mokomojoje</w:t>
            </w:r>
            <w:r>
              <w:rPr>
                <w:color w:val="000000"/>
              </w:rPr>
              <w:t xml:space="preserve"> aplinkoje</w:t>
            </w:r>
          </w:p>
        </w:tc>
        <w:tc>
          <w:tcPr>
            <w:tcW w:w="2398" w:type="dxa"/>
            <w:tcMar>
              <w:top w:w="100" w:type="dxa"/>
              <w:left w:w="100" w:type="dxa"/>
              <w:bottom w:w="100" w:type="dxa"/>
              <w:right w:w="100" w:type="dxa"/>
            </w:tcMar>
          </w:tcPr>
          <w:p w14:paraId="789B6246" w14:textId="77777777" w:rsidR="00EE5FD6" w:rsidRDefault="00081E73">
            <w:r>
              <w:rPr>
                <w:color w:val="000000"/>
              </w:rPr>
              <w:t>Etapas gali būti vykdomas tik po sėkmingai įvykusio priėmimo testavimo.</w:t>
            </w:r>
          </w:p>
          <w:p w14:paraId="7C160FC3" w14:textId="77777777" w:rsidR="00EE5FD6" w:rsidRDefault="00081E73">
            <w:r>
              <w:rPr>
                <w:color w:val="000000"/>
              </w:rPr>
              <w:t>Etapas turi būti įvykdytas ne ilgiau kaip per dvi savaites nuo priėmimo testavimo etapo pabaigos ir baigtas iki bandomosios eksploatacijos pradžios.</w:t>
            </w:r>
          </w:p>
        </w:tc>
      </w:tr>
      <w:tr w:rsidR="00EE5FD6" w14:paraId="7629C5A2" w14:textId="77777777">
        <w:trPr>
          <w:trHeight w:val="57"/>
        </w:trPr>
        <w:tc>
          <w:tcPr>
            <w:tcW w:w="699" w:type="dxa"/>
            <w:tcMar>
              <w:top w:w="100" w:type="dxa"/>
              <w:left w:w="100" w:type="dxa"/>
              <w:bottom w:w="100" w:type="dxa"/>
              <w:right w:w="100" w:type="dxa"/>
            </w:tcMar>
          </w:tcPr>
          <w:p w14:paraId="23A2065E" w14:textId="77777777" w:rsidR="00EE5FD6" w:rsidRDefault="00081E73">
            <w:r>
              <w:rPr>
                <w:color w:val="000000"/>
              </w:rPr>
              <w:t>7.2.</w:t>
            </w:r>
          </w:p>
        </w:tc>
        <w:tc>
          <w:tcPr>
            <w:tcW w:w="6521" w:type="dxa"/>
            <w:tcMar>
              <w:top w:w="100" w:type="dxa"/>
              <w:left w:w="100" w:type="dxa"/>
              <w:bottom w:w="100" w:type="dxa"/>
              <w:right w:w="100" w:type="dxa"/>
            </w:tcMar>
          </w:tcPr>
          <w:p w14:paraId="19DB1034" w14:textId="10102815" w:rsidR="00EE5FD6" w:rsidRDefault="00081E73" w:rsidP="0000655A">
            <w:r>
              <w:rPr>
                <w:color w:val="000000"/>
              </w:rPr>
              <w:t xml:space="preserve">Paslaugų teikėjas </w:t>
            </w:r>
            <w:r>
              <w:t>parengia</w:t>
            </w:r>
            <w:r>
              <w:rPr>
                <w:color w:val="000000"/>
              </w:rPr>
              <w:t xml:space="preserve"> DBSIS naudoti ne mažiau nei 10 bandomųjų įstaigų, nurodytų atitinkamame patvirtintame viešojo sektoriaus įstaigų perėjimo prie DBSIS grafike.</w:t>
            </w:r>
          </w:p>
        </w:tc>
        <w:tc>
          <w:tcPr>
            <w:tcW w:w="2398" w:type="dxa"/>
            <w:tcMar>
              <w:top w:w="100" w:type="dxa"/>
              <w:left w:w="100" w:type="dxa"/>
              <w:bottom w:w="100" w:type="dxa"/>
              <w:right w:w="100" w:type="dxa"/>
            </w:tcMar>
          </w:tcPr>
          <w:p w14:paraId="04095C62" w14:textId="77777777" w:rsidR="00EE5FD6" w:rsidRDefault="00EE5FD6"/>
        </w:tc>
      </w:tr>
      <w:tr w:rsidR="00EE5FD6" w14:paraId="17CDC95B" w14:textId="77777777">
        <w:trPr>
          <w:trHeight w:val="57"/>
        </w:trPr>
        <w:tc>
          <w:tcPr>
            <w:tcW w:w="9618" w:type="dxa"/>
            <w:gridSpan w:val="3"/>
            <w:tcMar>
              <w:top w:w="100" w:type="dxa"/>
              <w:left w:w="100" w:type="dxa"/>
              <w:bottom w:w="100" w:type="dxa"/>
              <w:right w:w="100" w:type="dxa"/>
            </w:tcMar>
          </w:tcPr>
          <w:p w14:paraId="3B8FD43C" w14:textId="56DE6BF8" w:rsidR="00EE5FD6" w:rsidRDefault="00081E73" w:rsidP="0000655A">
            <w:pPr>
              <w:numPr>
                <w:ilvl w:val="0"/>
                <w:numId w:val="52"/>
              </w:numPr>
              <w:rPr>
                <w:b/>
                <w:color w:val="000000"/>
              </w:rPr>
            </w:pPr>
            <w:r>
              <w:rPr>
                <w:b/>
              </w:rPr>
              <w:t xml:space="preserve">Pagrindinių funkcijų </w:t>
            </w:r>
            <w:r w:rsidR="0000655A">
              <w:rPr>
                <w:b/>
              </w:rPr>
              <w:t>produkcinės</w:t>
            </w:r>
            <w:r>
              <w:rPr>
                <w:b/>
              </w:rPr>
              <w:t xml:space="preserve"> versijos b</w:t>
            </w:r>
            <w:r>
              <w:rPr>
                <w:b/>
                <w:color w:val="000000"/>
              </w:rPr>
              <w:t>andomoji eksploatacija</w:t>
            </w:r>
          </w:p>
        </w:tc>
      </w:tr>
      <w:tr w:rsidR="00EE5FD6" w14:paraId="4FCD7744" w14:textId="77777777">
        <w:trPr>
          <w:trHeight w:val="57"/>
        </w:trPr>
        <w:tc>
          <w:tcPr>
            <w:tcW w:w="699" w:type="dxa"/>
            <w:tcMar>
              <w:top w:w="100" w:type="dxa"/>
              <w:left w:w="100" w:type="dxa"/>
              <w:bottom w:w="100" w:type="dxa"/>
              <w:right w:w="100" w:type="dxa"/>
            </w:tcMar>
          </w:tcPr>
          <w:p w14:paraId="4CB26D71" w14:textId="77777777" w:rsidR="00EE5FD6" w:rsidRDefault="00081E73">
            <w:r>
              <w:t>8</w:t>
            </w:r>
            <w:r>
              <w:rPr>
                <w:color w:val="000000"/>
              </w:rPr>
              <w:t>.1.</w:t>
            </w:r>
          </w:p>
        </w:tc>
        <w:tc>
          <w:tcPr>
            <w:tcW w:w="6521" w:type="dxa"/>
            <w:tcMar>
              <w:top w:w="100" w:type="dxa"/>
              <w:left w:w="100" w:type="dxa"/>
              <w:bottom w:w="100" w:type="dxa"/>
              <w:right w:w="100" w:type="dxa"/>
            </w:tcMar>
          </w:tcPr>
          <w:p w14:paraId="741D6988" w14:textId="77777777" w:rsidR="00EE5FD6" w:rsidRDefault="00081E73">
            <w:r>
              <w:rPr>
                <w:color w:val="000000"/>
              </w:rPr>
              <w:t>Paslaugų teikėjas teikia konsultacijas bandomosios eksploatacijos klausimais, reaguoja ir pašalina eksploatacijos metu nustatytus defektus, užtikrina į DBSIS importuotų ir suvestų duomenų integralumą ir vientisumą.</w:t>
            </w:r>
          </w:p>
          <w:p w14:paraId="27666C50" w14:textId="77777777" w:rsidR="00EE5FD6" w:rsidRDefault="00EE5FD6"/>
          <w:p w14:paraId="1F55EDBD" w14:textId="77777777" w:rsidR="00EE5FD6" w:rsidRDefault="00081E73">
            <w:r>
              <w:rPr>
                <w:color w:val="000000"/>
              </w:rPr>
              <w:t>Perkančioji organizacija pagal kompetenciją užtikrina bandomųjų įstaigų darbą su įdiegta DBSIS, registruoja bandomosios eksploatacijos metu nustatytas klaidas, vykdo bandomosios eksploatacijos metu nustatytų problemų šalinimo kontrolę.</w:t>
            </w:r>
          </w:p>
          <w:p w14:paraId="3E8E39BC" w14:textId="77777777" w:rsidR="00EE5FD6" w:rsidRDefault="00EE5FD6"/>
          <w:p w14:paraId="7149C579" w14:textId="77777777" w:rsidR="00EE5FD6" w:rsidRDefault="00081E73">
            <w:r>
              <w:rPr>
                <w:b/>
                <w:i/>
                <w:color w:val="000000"/>
              </w:rPr>
              <w:t>Rezultatas</w:t>
            </w:r>
            <w:r>
              <w:rPr>
                <w:i/>
                <w:color w:val="000000"/>
              </w:rPr>
              <w:t>:</w:t>
            </w:r>
          </w:p>
          <w:p w14:paraId="3629AD8A" w14:textId="77777777" w:rsidR="00EE5FD6" w:rsidRDefault="00081E73">
            <w:r>
              <w:rPr>
                <w:i/>
                <w:color w:val="000000"/>
              </w:rPr>
              <w:lastRenderedPageBreak/>
              <w:t>Pašalintos bandomosios eksploatacijos metu nustatytos klaidos. Teikėjas bandomosios eksploatacijos metu pagal suderintą klaidų šalinimo grafiką turi šalinti visus DBSIS trūkumus, užregistruotus bandomosios eksploatacijos problemų registre</w:t>
            </w:r>
            <w:r>
              <w:rPr>
                <w:color w:val="000000"/>
              </w:rPr>
              <w:t>.</w:t>
            </w:r>
          </w:p>
        </w:tc>
        <w:tc>
          <w:tcPr>
            <w:tcW w:w="2398" w:type="dxa"/>
            <w:tcMar>
              <w:top w:w="100" w:type="dxa"/>
              <w:left w:w="100" w:type="dxa"/>
              <w:bottom w:w="100" w:type="dxa"/>
              <w:right w:w="100" w:type="dxa"/>
            </w:tcMar>
          </w:tcPr>
          <w:p w14:paraId="77F36743" w14:textId="77777777" w:rsidR="00EE5FD6" w:rsidRDefault="00081E73">
            <w:r>
              <w:rPr>
                <w:color w:val="000000"/>
              </w:rPr>
              <w:lastRenderedPageBreak/>
              <w:t>Bandomoji eksploatacija turi trukti ne trumpiau nei 1 mėnesį.</w:t>
            </w:r>
          </w:p>
        </w:tc>
      </w:tr>
      <w:tr w:rsidR="00EE5FD6" w14:paraId="7FFBB93C" w14:textId="77777777">
        <w:trPr>
          <w:trHeight w:val="57"/>
        </w:trPr>
        <w:tc>
          <w:tcPr>
            <w:tcW w:w="9618" w:type="dxa"/>
            <w:gridSpan w:val="3"/>
            <w:tcMar>
              <w:top w:w="100" w:type="dxa"/>
              <w:left w:w="100" w:type="dxa"/>
              <w:bottom w:w="100" w:type="dxa"/>
              <w:right w:w="100" w:type="dxa"/>
            </w:tcMar>
          </w:tcPr>
          <w:p w14:paraId="18654459" w14:textId="77777777" w:rsidR="00EE5FD6" w:rsidRDefault="00081E73">
            <w:pPr>
              <w:ind w:left="360"/>
              <w:rPr>
                <w:b/>
              </w:rPr>
            </w:pPr>
            <w:r>
              <w:rPr>
                <w:b/>
              </w:rPr>
              <w:t>II PRIEAUGIS</w:t>
            </w:r>
          </w:p>
        </w:tc>
      </w:tr>
      <w:tr w:rsidR="00EE5FD6" w14:paraId="0F482C26" w14:textId="77777777">
        <w:trPr>
          <w:trHeight w:val="57"/>
        </w:trPr>
        <w:tc>
          <w:tcPr>
            <w:tcW w:w="9618" w:type="dxa"/>
            <w:gridSpan w:val="3"/>
            <w:tcMar>
              <w:top w:w="100" w:type="dxa"/>
              <w:left w:w="100" w:type="dxa"/>
              <w:bottom w:w="100" w:type="dxa"/>
              <w:right w:w="100" w:type="dxa"/>
            </w:tcMar>
          </w:tcPr>
          <w:p w14:paraId="76FE27C2" w14:textId="77777777" w:rsidR="00EE5FD6" w:rsidRDefault="00081E73">
            <w:pPr>
              <w:numPr>
                <w:ilvl w:val="0"/>
                <w:numId w:val="52"/>
              </w:numPr>
              <w:rPr>
                <w:b/>
              </w:rPr>
            </w:pPr>
            <w:r>
              <w:rPr>
                <w:b/>
              </w:rPr>
              <w:t>Papildomų funkcijų sprendimų projektavimas</w:t>
            </w:r>
          </w:p>
        </w:tc>
      </w:tr>
      <w:tr w:rsidR="00EE5FD6" w14:paraId="7D070961" w14:textId="77777777">
        <w:trPr>
          <w:trHeight w:val="57"/>
        </w:trPr>
        <w:tc>
          <w:tcPr>
            <w:tcW w:w="699" w:type="dxa"/>
            <w:tcMar>
              <w:top w:w="100" w:type="dxa"/>
              <w:left w:w="100" w:type="dxa"/>
              <w:bottom w:w="100" w:type="dxa"/>
              <w:right w:w="100" w:type="dxa"/>
            </w:tcMar>
          </w:tcPr>
          <w:p w14:paraId="5ED26C38" w14:textId="77777777" w:rsidR="00EE5FD6" w:rsidRDefault="00081E73">
            <w:r>
              <w:t>9.1.</w:t>
            </w:r>
          </w:p>
        </w:tc>
        <w:tc>
          <w:tcPr>
            <w:tcW w:w="6521" w:type="dxa"/>
            <w:tcMar>
              <w:top w:w="100" w:type="dxa"/>
              <w:left w:w="100" w:type="dxa"/>
              <w:bottom w:w="100" w:type="dxa"/>
              <w:right w:w="100" w:type="dxa"/>
            </w:tcMar>
          </w:tcPr>
          <w:p w14:paraId="498E85F2" w14:textId="77777777" w:rsidR="00EE5FD6" w:rsidRDefault="00081E73">
            <w:r>
              <w:t xml:space="preserve">Paslaugų teikėjas parengia papildomų DBSIS funkcijų sprendimų projektavimo dokumentaciją </w:t>
            </w:r>
            <w:r>
              <w:rPr>
                <w:color w:val="000000"/>
              </w:rPr>
              <w:t>ir ją suderina su Perkančiąja organizacija.</w:t>
            </w:r>
          </w:p>
          <w:p w14:paraId="7BB57A70" w14:textId="77777777" w:rsidR="00EE5FD6" w:rsidRDefault="00EE5FD6"/>
          <w:p w14:paraId="7C271F9B" w14:textId="77777777" w:rsidR="00EE5FD6" w:rsidRDefault="00081E73">
            <w:r>
              <w:rPr>
                <w:b/>
                <w:i/>
              </w:rPr>
              <w:t xml:space="preserve">Projektavimo dokumentai. </w:t>
            </w:r>
            <w:r>
              <w:rPr>
                <w:i/>
              </w:rPr>
              <w:t>DBSIS architektūros aprašymas fizinių komponentų ir programinių komponentų požiūriu, naudojamos technologijos (jų pavadinimai, versijos), informacinis vaizdas (duomenų bazės struktūros (su komentarais), duomenų bazių sąsajų schemos ir kt.), funkcinis vaizdas (DBSIS funkciniai vienetai, jų funkcijos, tarpusavio sąsajos, naudotojo sąsajos prototipai, gairės ir kt.), integracinis vaizdas (sąsajos tarp vidinių ir išorinių sistemų, kuriamos sistemos atžvilgiu), operacinis vaizdas (sisteminiai procesai, algoritmai, periodiniai sisteminiai darbai ir pan.), dislokavimo vaizdas (programinių komponentų pasiskirstymas techninėje įrangoje) ir kt.</w:t>
            </w:r>
          </w:p>
          <w:p w14:paraId="03F48682" w14:textId="77777777" w:rsidR="00EE5FD6" w:rsidRDefault="00EE5FD6"/>
          <w:p w14:paraId="56D8CCD1" w14:textId="77777777" w:rsidR="00EE5FD6" w:rsidRDefault="00081E73">
            <w:r>
              <w:t>Perkančioji organizacija (pagal kompetenciją) suteikia reikalingą informaciją, teikia pastabas ir rekomendacijas, tvirtina etapo Paslaugų teikėjo rezultatus.</w:t>
            </w:r>
          </w:p>
        </w:tc>
        <w:tc>
          <w:tcPr>
            <w:tcW w:w="2398" w:type="dxa"/>
            <w:tcMar>
              <w:top w:w="100" w:type="dxa"/>
              <w:left w:w="100" w:type="dxa"/>
              <w:bottom w:w="100" w:type="dxa"/>
              <w:right w:w="100" w:type="dxa"/>
            </w:tcMar>
          </w:tcPr>
          <w:p w14:paraId="5636527B" w14:textId="77777777" w:rsidR="00EE5FD6" w:rsidRDefault="00081E73">
            <w:r>
              <w:t>Pagal paslaugų teikimo darbo reglamento grafiką</w:t>
            </w:r>
          </w:p>
        </w:tc>
      </w:tr>
      <w:tr w:rsidR="00EE5FD6" w14:paraId="1571D73C" w14:textId="77777777">
        <w:trPr>
          <w:trHeight w:val="57"/>
        </w:trPr>
        <w:tc>
          <w:tcPr>
            <w:tcW w:w="699" w:type="dxa"/>
            <w:tcMar>
              <w:top w:w="100" w:type="dxa"/>
              <w:left w:w="100" w:type="dxa"/>
              <w:bottom w:w="100" w:type="dxa"/>
              <w:right w:w="100" w:type="dxa"/>
            </w:tcMar>
          </w:tcPr>
          <w:p w14:paraId="11FFC022" w14:textId="77777777" w:rsidR="00EE5FD6" w:rsidRDefault="00081E73">
            <w:r>
              <w:t>9.2.</w:t>
            </w:r>
          </w:p>
        </w:tc>
        <w:tc>
          <w:tcPr>
            <w:tcW w:w="6521" w:type="dxa"/>
            <w:tcMar>
              <w:top w:w="100" w:type="dxa"/>
              <w:left w:w="100" w:type="dxa"/>
              <w:bottom w:w="100" w:type="dxa"/>
              <w:right w:w="100" w:type="dxa"/>
            </w:tcMar>
          </w:tcPr>
          <w:p w14:paraId="1B7A8F6D" w14:textId="77777777" w:rsidR="00EE5FD6" w:rsidRDefault="00081E73">
            <w:r>
              <w:t xml:space="preserve">Paslaugų teikėjas parengia integracines sąsajas, kurios numatytos papildomų funkcijų sprendimų kūrimo ir diegimo etape, aprašančius dokumentus </w:t>
            </w:r>
            <w:r>
              <w:rPr>
                <w:color w:val="000000"/>
              </w:rPr>
              <w:t>ir juos suderina su Perkančiąja organizacija</w:t>
            </w:r>
            <w:r>
              <w:t>.</w:t>
            </w:r>
          </w:p>
          <w:p w14:paraId="47DD0F7B" w14:textId="77777777" w:rsidR="00EE5FD6" w:rsidRDefault="00EE5FD6"/>
          <w:p w14:paraId="06A7B515" w14:textId="77777777" w:rsidR="00EE5FD6" w:rsidRDefault="00081E73">
            <w:r>
              <w:rPr>
                <w:b/>
                <w:i/>
              </w:rPr>
              <w:t>Integracines sąsajas aprašantys dokumentai.</w:t>
            </w:r>
            <w:r>
              <w:rPr>
                <w:i/>
              </w:rPr>
              <w:t xml:space="preserve"> Juose turi būti detalizuojama kiekvienos integracinės ir duomenų mainų sąsajos paskirtis, realizavimo sprendimas, prisijungimo ir kiti parametrai ir pateikiami struktūrizuotų pranešimų aprašymai (pvz., *.xml formatu), integracinės sąsajos naudojimo pavyzdžiai.</w:t>
            </w:r>
          </w:p>
          <w:p w14:paraId="6ADAA079" w14:textId="77777777" w:rsidR="00EE5FD6" w:rsidRDefault="00EE5FD6"/>
          <w:p w14:paraId="604B247C" w14:textId="77777777" w:rsidR="00EE5FD6" w:rsidRDefault="00081E73">
            <w:r>
              <w:t>Perkančioji organizacija (pagal kompetenciją) suteikia reikalingą informaciją, teikia pastabas ir rekomendacijas, tvirtina etapo Paslaugų teikėjo rezultatus.</w:t>
            </w:r>
          </w:p>
        </w:tc>
        <w:tc>
          <w:tcPr>
            <w:tcW w:w="2398" w:type="dxa"/>
            <w:tcMar>
              <w:top w:w="100" w:type="dxa"/>
              <w:left w:w="100" w:type="dxa"/>
              <w:bottom w:w="100" w:type="dxa"/>
              <w:right w:w="100" w:type="dxa"/>
            </w:tcMar>
          </w:tcPr>
          <w:p w14:paraId="3DC3A3DB" w14:textId="77777777" w:rsidR="00EE5FD6" w:rsidRDefault="00081E73">
            <w:r>
              <w:t>Pagal paslaugų teikimo darbo reglamento grafiką</w:t>
            </w:r>
          </w:p>
        </w:tc>
      </w:tr>
      <w:tr w:rsidR="00EE5FD6" w14:paraId="7982FB3F" w14:textId="77777777">
        <w:trPr>
          <w:trHeight w:val="57"/>
        </w:trPr>
        <w:tc>
          <w:tcPr>
            <w:tcW w:w="9618" w:type="dxa"/>
            <w:gridSpan w:val="3"/>
            <w:tcMar>
              <w:top w:w="100" w:type="dxa"/>
              <w:left w:w="100" w:type="dxa"/>
              <w:bottom w:w="100" w:type="dxa"/>
              <w:right w:w="100" w:type="dxa"/>
            </w:tcMar>
          </w:tcPr>
          <w:p w14:paraId="4B5AE7FF" w14:textId="77777777" w:rsidR="00EE5FD6" w:rsidRDefault="00081E73">
            <w:pPr>
              <w:numPr>
                <w:ilvl w:val="0"/>
                <w:numId w:val="52"/>
              </w:numPr>
              <w:rPr>
                <w:b/>
              </w:rPr>
            </w:pPr>
            <w:r>
              <w:rPr>
                <w:b/>
              </w:rPr>
              <w:t>Papildomų funkcijų sprendimų realizavimas ir pritaikymas dalykinės srities veiklos procesams</w:t>
            </w:r>
          </w:p>
        </w:tc>
      </w:tr>
      <w:tr w:rsidR="00EE5FD6" w14:paraId="69B82E02" w14:textId="77777777">
        <w:trPr>
          <w:trHeight w:val="57"/>
        </w:trPr>
        <w:tc>
          <w:tcPr>
            <w:tcW w:w="699" w:type="dxa"/>
            <w:tcMar>
              <w:top w:w="100" w:type="dxa"/>
              <w:left w:w="100" w:type="dxa"/>
              <w:bottom w:w="100" w:type="dxa"/>
              <w:right w:w="100" w:type="dxa"/>
            </w:tcMar>
          </w:tcPr>
          <w:p w14:paraId="30EDA962" w14:textId="77777777" w:rsidR="00EE5FD6" w:rsidRDefault="00081E73">
            <w:r>
              <w:t>10.1.</w:t>
            </w:r>
          </w:p>
        </w:tc>
        <w:tc>
          <w:tcPr>
            <w:tcW w:w="6521" w:type="dxa"/>
            <w:tcMar>
              <w:top w:w="100" w:type="dxa"/>
              <w:left w:w="100" w:type="dxa"/>
              <w:bottom w:w="100" w:type="dxa"/>
              <w:right w:w="100" w:type="dxa"/>
            </w:tcMar>
          </w:tcPr>
          <w:p w14:paraId="2887D411" w14:textId="77777777" w:rsidR="00EE5FD6" w:rsidRDefault="00081E73">
            <w:r>
              <w:t>Paslaugų teikėjas vykdo reikalingus programavimo ir konfigūravimo darbus (savo kūrimo aplinkoje), įgyvendina funkcinius ir nefunkcinius reikalavimus.</w:t>
            </w:r>
          </w:p>
          <w:p w14:paraId="7DDF643E" w14:textId="77777777" w:rsidR="00EE5FD6" w:rsidRDefault="00EE5FD6"/>
          <w:p w14:paraId="7E159714" w14:textId="77777777" w:rsidR="00EE5FD6" w:rsidRDefault="00081E73">
            <w:r>
              <w:t>Perkančioji organizacija (pagal kompetenciją) suteikia reikalingą informaciją, teikia pastabas ir rekomendacijas.</w:t>
            </w:r>
          </w:p>
        </w:tc>
        <w:tc>
          <w:tcPr>
            <w:tcW w:w="2398" w:type="dxa"/>
            <w:tcMar>
              <w:top w:w="100" w:type="dxa"/>
              <w:left w:w="100" w:type="dxa"/>
              <w:bottom w:w="100" w:type="dxa"/>
              <w:right w:w="100" w:type="dxa"/>
            </w:tcMar>
          </w:tcPr>
          <w:p w14:paraId="1D51E483" w14:textId="77777777" w:rsidR="00EE5FD6" w:rsidRDefault="00081E73">
            <w:r>
              <w:t>Pagal paslaugų teikimo darbo reglamento grafiką.</w:t>
            </w:r>
          </w:p>
        </w:tc>
      </w:tr>
      <w:tr w:rsidR="00EE5FD6" w14:paraId="6D8715F0" w14:textId="77777777">
        <w:trPr>
          <w:trHeight w:val="57"/>
        </w:trPr>
        <w:tc>
          <w:tcPr>
            <w:tcW w:w="699" w:type="dxa"/>
            <w:tcMar>
              <w:top w:w="100" w:type="dxa"/>
              <w:left w:w="100" w:type="dxa"/>
              <w:bottom w:w="100" w:type="dxa"/>
              <w:right w:w="100" w:type="dxa"/>
            </w:tcMar>
          </w:tcPr>
          <w:p w14:paraId="59C9FA50" w14:textId="77777777" w:rsidR="00EE5FD6" w:rsidRDefault="00081E73">
            <w:r>
              <w:t>10.2.</w:t>
            </w:r>
          </w:p>
        </w:tc>
        <w:tc>
          <w:tcPr>
            <w:tcW w:w="6521" w:type="dxa"/>
            <w:tcMar>
              <w:top w:w="100" w:type="dxa"/>
              <w:left w:w="100" w:type="dxa"/>
              <w:bottom w:w="100" w:type="dxa"/>
              <w:right w:w="100" w:type="dxa"/>
            </w:tcMar>
          </w:tcPr>
          <w:p w14:paraId="3494A502" w14:textId="77777777" w:rsidR="00EE5FD6" w:rsidRDefault="00081E73">
            <w:r>
              <w:t xml:space="preserve">Paslaugų teikėjas atlieka komponentų (angl. </w:t>
            </w:r>
            <w:r>
              <w:rPr>
                <w:i/>
              </w:rPr>
              <w:t>unit</w:t>
            </w:r>
            <w:r>
              <w:t>) testavimą, vidinį saugumo testavimą, DBSIS vidinį testavimą, sąsajų su kitomis sistemomis ir registrais (integravimo) testavimą ir parengia vidinio testavimo ataskaitą.</w:t>
            </w:r>
          </w:p>
          <w:p w14:paraId="458AFE51" w14:textId="77777777" w:rsidR="00EE5FD6" w:rsidRDefault="00EE5FD6"/>
          <w:p w14:paraId="004B32EF" w14:textId="77777777" w:rsidR="00EE5FD6" w:rsidRDefault="00081E73">
            <w:r>
              <w:rPr>
                <w:b/>
                <w:i/>
              </w:rPr>
              <w:t>Vidinio testavimo ataskaita</w:t>
            </w:r>
            <w:r>
              <w:rPr>
                <w:i/>
              </w:rPr>
              <w:t>, kurioje aprašyti atlikto vidinio saugumo testavimo rezultatai ir vidinio testavimo rezultatai (apimtis, vykdymo metodika, testavimo tipai, procedūra, įėjimo/išėjimo kriterijai, testavimo aplinka), pateikiant informaciją apie DBSIS sritis, į kurias reikia atkreipti papildomą dėmesį testavimo metu.</w:t>
            </w:r>
          </w:p>
          <w:p w14:paraId="5FEDB591" w14:textId="77777777" w:rsidR="00EE5FD6" w:rsidRDefault="00EE5FD6"/>
          <w:p w14:paraId="3D5B651A" w14:textId="77777777" w:rsidR="00EE5FD6" w:rsidRDefault="00081E73">
            <w:r>
              <w:t>Perkančioji organizacija (pagal kompetenciją) suteikia reikalingą informaciją, parengia gamybinę ir testavimo aplinkas turimoje infrastruktūroje, peržiūri ir įvertina vidinio testavimo rezultatus, teikia pastabas ir rekomendacijas.</w:t>
            </w:r>
          </w:p>
        </w:tc>
        <w:tc>
          <w:tcPr>
            <w:tcW w:w="2398" w:type="dxa"/>
            <w:tcMar>
              <w:top w:w="100" w:type="dxa"/>
              <w:left w:w="100" w:type="dxa"/>
              <w:bottom w:w="100" w:type="dxa"/>
              <w:right w:w="100" w:type="dxa"/>
            </w:tcMar>
          </w:tcPr>
          <w:p w14:paraId="76426E1C" w14:textId="77777777" w:rsidR="00EE5FD6" w:rsidRDefault="00081E73">
            <w:r>
              <w:lastRenderedPageBreak/>
              <w:t xml:space="preserve">Vidinio testavimo ataskaita turi būti pateikta ne mažiau kaip 2 savaitės iki paslaugų </w:t>
            </w:r>
            <w:r>
              <w:lastRenderedPageBreak/>
              <w:t>teikimo darbo reglamente nustatyto kūrimo etapo pabaigos.</w:t>
            </w:r>
          </w:p>
        </w:tc>
      </w:tr>
      <w:tr w:rsidR="00EE5FD6" w14:paraId="3BF18A44" w14:textId="77777777">
        <w:trPr>
          <w:trHeight w:val="57"/>
        </w:trPr>
        <w:tc>
          <w:tcPr>
            <w:tcW w:w="699" w:type="dxa"/>
            <w:tcMar>
              <w:top w:w="100" w:type="dxa"/>
              <w:left w:w="100" w:type="dxa"/>
              <w:bottom w:w="100" w:type="dxa"/>
              <w:right w:w="100" w:type="dxa"/>
            </w:tcMar>
          </w:tcPr>
          <w:p w14:paraId="72619C6F" w14:textId="77777777" w:rsidR="00EE5FD6" w:rsidRDefault="00081E73">
            <w:r>
              <w:lastRenderedPageBreak/>
              <w:t>10.3.</w:t>
            </w:r>
          </w:p>
        </w:tc>
        <w:tc>
          <w:tcPr>
            <w:tcW w:w="6521" w:type="dxa"/>
            <w:tcMar>
              <w:top w:w="100" w:type="dxa"/>
              <w:left w:w="100" w:type="dxa"/>
              <w:bottom w:w="100" w:type="dxa"/>
              <w:right w:w="100" w:type="dxa"/>
            </w:tcMar>
          </w:tcPr>
          <w:p w14:paraId="25BB3F18" w14:textId="77777777" w:rsidR="00EE5FD6" w:rsidRDefault="00081E73">
            <w:r>
              <w:t>Paslaugų teikėjas vykdo DBSIS demonstracijas.</w:t>
            </w:r>
          </w:p>
        </w:tc>
        <w:tc>
          <w:tcPr>
            <w:tcW w:w="2398" w:type="dxa"/>
            <w:tcMar>
              <w:top w:w="100" w:type="dxa"/>
              <w:left w:w="100" w:type="dxa"/>
              <w:bottom w:w="100" w:type="dxa"/>
              <w:right w:w="100" w:type="dxa"/>
            </w:tcMar>
          </w:tcPr>
          <w:p w14:paraId="1B703D6F" w14:textId="77777777" w:rsidR="00EE5FD6" w:rsidRDefault="00081E73">
            <w:r>
              <w:t>DBSIS demonstracijos turi būti vykdomos nuolat, pagal atskirai suderintą grafiką</w:t>
            </w:r>
          </w:p>
        </w:tc>
      </w:tr>
      <w:tr w:rsidR="00EE5FD6" w14:paraId="3516BE1A" w14:textId="77777777">
        <w:trPr>
          <w:trHeight w:val="57"/>
        </w:trPr>
        <w:tc>
          <w:tcPr>
            <w:tcW w:w="9618" w:type="dxa"/>
            <w:gridSpan w:val="3"/>
            <w:tcMar>
              <w:top w:w="100" w:type="dxa"/>
              <w:left w:w="100" w:type="dxa"/>
              <w:bottom w:w="100" w:type="dxa"/>
              <w:right w:w="100" w:type="dxa"/>
            </w:tcMar>
          </w:tcPr>
          <w:p w14:paraId="3C521C5C" w14:textId="77777777" w:rsidR="00EE5FD6" w:rsidRDefault="00081E73">
            <w:pPr>
              <w:numPr>
                <w:ilvl w:val="0"/>
                <w:numId w:val="52"/>
              </w:numPr>
              <w:rPr>
                <w:b/>
              </w:rPr>
            </w:pPr>
            <w:r>
              <w:rPr>
                <w:b/>
              </w:rPr>
              <w:t>Papildomų funkcijų sprendimų diegimas testavimo aplinkoje</w:t>
            </w:r>
          </w:p>
        </w:tc>
      </w:tr>
      <w:tr w:rsidR="00EE5FD6" w14:paraId="5BB2D26B" w14:textId="77777777">
        <w:trPr>
          <w:trHeight w:val="57"/>
        </w:trPr>
        <w:tc>
          <w:tcPr>
            <w:tcW w:w="699" w:type="dxa"/>
            <w:tcMar>
              <w:top w:w="100" w:type="dxa"/>
              <w:left w:w="100" w:type="dxa"/>
              <w:bottom w:w="100" w:type="dxa"/>
              <w:right w:w="100" w:type="dxa"/>
            </w:tcMar>
          </w:tcPr>
          <w:p w14:paraId="4487CCA1" w14:textId="77777777" w:rsidR="00EE5FD6" w:rsidRDefault="00081E73">
            <w:r>
              <w:t>11.1.</w:t>
            </w:r>
          </w:p>
        </w:tc>
        <w:tc>
          <w:tcPr>
            <w:tcW w:w="6521" w:type="dxa"/>
            <w:tcMar>
              <w:top w:w="100" w:type="dxa"/>
              <w:left w:w="100" w:type="dxa"/>
              <w:bottom w:w="100" w:type="dxa"/>
              <w:right w:w="100" w:type="dxa"/>
            </w:tcMar>
          </w:tcPr>
          <w:p w14:paraId="28C20685" w14:textId="77777777" w:rsidR="00EE5FD6" w:rsidRDefault="00081E73">
            <w:r>
              <w:t>Paslaugų teikėjas parengia ir pateikia programinę įrangą tinkamą įdiegimui Valstybės debesijos IT paslaugų teikėjo arba Perkančiosios organizacijos testavimo aplinkoje bei priėmimo testavimo scenarijus, testavimo metodiką ir planą.</w:t>
            </w:r>
          </w:p>
          <w:p w14:paraId="3680E17A" w14:textId="77777777" w:rsidR="00EE5FD6" w:rsidRDefault="00EE5FD6"/>
          <w:p w14:paraId="0956D1E7" w14:textId="77777777" w:rsidR="00EE5FD6" w:rsidRDefault="00081E73">
            <w:r>
              <w:t>Perkančioji organizacija (pagal kompetenciją) suteikia reikalingą informaciją, kontroliuoja testavimo aplinką, suderina priėmimo testavimo scenarijus ir testavimo metodiką ir planą.</w:t>
            </w:r>
          </w:p>
        </w:tc>
        <w:tc>
          <w:tcPr>
            <w:tcW w:w="2398" w:type="dxa"/>
            <w:tcMar>
              <w:top w:w="100" w:type="dxa"/>
              <w:left w:w="100" w:type="dxa"/>
              <w:bottom w:w="100" w:type="dxa"/>
              <w:right w:w="100" w:type="dxa"/>
            </w:tcMar>
          </w:tcPr>
          <w:p w14:paraId="62BF3075" w14:textId="77777777" w:rsidR="00EE5FD6" w:rsidRDefault="00081E73">
            <w:r>
              <w:t>Iki papildomų funkcijų sprendimų priėmimo testavimo etapo pradžios.</w:t>
            </w:r>
          </w:p>
        </w:tc>
      </w:tr>
      <w:tr w:rsidR="00EE5FD6" w14:paraId="42DCDD4A" w14:textId="77777777">
        <w:trPr>
          <w:trHeight w:val="57"/>
        </w:trPr>
        <w:tc>
          <w:tcPr>
            <w:tcW w:w="699" w:type="dxa"/>
            <w:tcMar>
              <w:top w:w="100" w:type="dxa"/>
              <w:left w:w="100" w:type="dxa"/>
              <w:bottom w:w="100" w:type="dxa"/>
              <w:right w:w="100" w:type="dxa"/>
            </w:tcMar>
          </w:tcPr>
          <w:p w14:paraId="763F2B82" w14:textId="77777777" w:rsidR="00EE5FD6" w:rsidRDefault="00081E73">
            <w:r>
              <w:t>11.2.</w:t>
            </w:r>
          </w:p>
        </w:tc>
        <w:tc>
          <w:tcPr>
            <w:tcW w:w="6521" w:type="dxa"/>
            <w:tcMar>
              <w:top w:w="100" w:type="dxa"/>
              <w:left w:w="100" w:type="dxa"/>
              <w:bottom w:w="100" w:type="dxa"/>
              <w:right w:w="100" w:type="dxa"/>
            </w:tcMar>
          </w:tcPr>
          <w:p w14:paraId="707515DB" w14:textId="77777777" w:rsidR="00EE5FD6" w:rsidRDefault="00081E73">
            <w:r>
              <w:t>Paslaugų teikėjas konsultuoja Perkančiosios organizacijos ar IT debesijos paslaugų teikėjo darbuotojus (administratorius) programinės įrangos įdiegimo klausimais.</w:t>
            </w:r>
          </w:p>
          <w:p w14:paraId="56D467AC" w14:textId="77777777" w:rsidR="00EE5FD6" w:rsidRDefault="00EE5FD6"/>
          <w:p w14:paraId="2D9A07BA" w14:textId="77777777" w:rsidR="00EE5FD6" w:rsidRDefault="00081E73">
            <w:r>
              <w:t>Perkančiosios organizacijos ar IT debesijos paslaugų teikėjo darbuotojai (administratoriai) diegia tinkamai parengtą programinę įrangą Valstybės debesijos IT paslaugų teikėjo arba Perkančiosios organizacijos testavimo aplinkoje.</w:t>
            </w:r>
          </w:p>
        </w:tc>
        <w:tc>
          <w:tcPr>
            <w:tcW w:w="2398" w:type="dxa"/>
            <w:tcMar>
              <w:top w:w="100" w:type="dxa"/>
              <w:left w:w="100" w:type="dxa"/>
              <w:bottom w:w="100" w:type="dxa"/>
              <w:right w:w="100" w:type="dxa"/>
            </w:tcMar>
          </w:tcPr>
          <w:p w14:paraId="09274709" w14:textId="77777777" w:rsidR="00EE5FD6" w:rsidRDefault="00081E73">
            <w:r>
              <w:t>Iki papildomų funkcijų sprendimų priėmimo testavimo etapo pradžios</w:t>
            </w:r>
          </w:p>
        </w:tc>
      </w:tr>
      <w:tr w:rsidR="00EE5FD6" w14:paraId="735D90BF" w14:textId="77777777">
        <w:trPr>
          <w:trHeight w:val="57"/>
        </w:trPr>
        <w:tc>
          <w:tcPr>
            <w:tcW w:w="9618" w:type="dxa"/>
            <w:gridSpan w:val="3"/>
            <w:tcMar>
              <w:top w:w="100" w:type="dxa"/>
              <w:left w:w="100" w:type="dxa"/>
              <w:bottom w:w="100" w:type="dxa"/>
              <w:right w:w="100" w:type="dxa"/>
            </w:tcMar>
          </w:tcPr>
          <w:p w14:paraId="2E22427D" w14:textId="77777777" w:rsidR="00EE5FD6" w:rsidRDefault="00081E73">
            <w:pPr>
              <w:numPr>
                <w:ilvl w:val="0"/>
                <w:numId w:val="52"/>
              </w:numPr>
              <w:rPr>
                <w:b/>
              </w:rPr>
            </w:pPr>
            <w:r>
              <w:rPr>
                <w:b/>
              </w:rPr>
              <w:t>Papildomų funkcijų sprendimų priėmimo testavimas</w:t>
            </w:r>
          </w:p>
        </w:tc>
      </w:tr>
      <w:tr w:rsidR="00EE5FD6" w14:paraId="5D76A91C" w14:textId="77777777">
        <w:trPr>
          <w:trHeight w:val="57"/>
        </w:trPr>
        <w:tc>
          <w:tcPr>
            <w:tcW w:w="699" w:type="dxa"/>
            <w:tcMar>
              <w:top w:w="100" w:type="dxa"/>
              <w:left w:w="100" w:type="dxa"/>
              <w:bottom w:w="100" w:type="dxa"/>
              <w:right w:w="100" w:type="dxa"/>
            </w:tcMar>
          </w:tcPr>
          <w:p w14:paraId="6786D955" w14:textId="77777777" w:rsidR="00EE5FD6" w:rsidRDefault="00081E73">
            <w:r>
              <w:t>12.1.</w:t>
            </w:r>
          </w:p>
        </w:tc>
        <w:tc>
          <w:tcPr>
            <w:tcW w:w="6521" w:type="dxa"/>
            <w:tcMar>
              <w:top w:w="100" w:type="dxa"/>
              <w:left w:w="100" w:type="dxa"/>
              <w:bottom w:w="100" w:type="dxa"/>
              <w:right w:w="100" w:type="dxa"/>
            </w:tcMar>
          </w:tcPr>
          <w:p w14:paraId="3B4C8C16" w14:textId="2F94170F" w:rsidR="00B45ECA" w:rsidRDefault="00081E73">
            <w:r>
              <w:t>Paslaugų teikėjas parengia naudotojų vadovus (dokumentus): DBSIS naudojimo instrukciją ir DBSIS administravimo instrukciją ir kitus administravimo dokumentus.</w:t>
            </w:r>
          </w:p>
        </w:tc>
        <w:tc>
          <w:tcPr>
            <w:tcW w:w="2398" w:type="dxa"/>
            <w:vMerge w:val="restart"/>
            <w:tcMar>
              <w:top w:w="100" w:type="dxa"/>
              <w:left w:w="100" w:type="dxa"/>
              <w:bottom w:w="100" w:type="dxa"/>
              <w:right w:w="100" w:type="dxa"/>
            </w:tcMar>
          </w:tcPr>
          <w:p w14:paraId="02A70BA7" w14:textId="77777777" w:rsidR="00EE5FD6" w:rsidRDefault="00081E73">
            <w:r>
              <w:t>Iki pagrindinių ir papildomų funkcijų sprendimų bandomosios eksploatacijos pradžios</w:t>
            </w:r>
          </w:p>
        </w:tc>
      </w:tr>
      <w:tr w:rsidR="00EE5FD6" w14:paraId="698A0793" w14:textId="77777777">
        <w:trPr>
          <w:trHeight w:val="57"/>
        </w:trPr>
        <w:tc>
          <w:tcPr>
            <w:tcW w:w="699" w:type="dxa"/>
            <w:tcMar>
              <w:top w:w="100" w:type="dxa"/>
              <w:left w:w="100" w:type="dxa"/>
              <w:bottom w:w="100" w:type="dxa"/>
              <w:right w:w="100" w:type="dxa"/>
            </w:tcMar>
          </w:tcPr>
          <w:p w14:paraId="2C426DCB" w14:textId="4CEF8B19" w:rsidR="00EE5FD6" w:rsidRDefault="00081E73">
            <w:r>
              <w:t>12.2.</w:t>
            </w:r>
          </w:p>
        </w:tc>
        <w:tc>
          <w:tcPr>
            <w:tcW w:w="6521" w:type="dxa"/>
            <w:tcMar>
              <w:top w:w="100" w:type="dxa"/>
              <w:left w:w="100" w:type="dxa"/>
              <w:bottom w:w="100" w:type="dxa"/>
              <w:right w:w="100" w:type="dxa"/>
            </w:tcMar>
          </w:tcPr>
          <w:p w14:paraId="0B7ACE54" w14:textId="2DE0E7BB" w:rsidR="00EE5FD6" w:rsidRDefault="00CE471A">
            <w:r>
              <w:t>Projekto techninės priežiūros paslaugų teikėja</w:t>
            </w:r>
            <w:r w:rsidR="00081E73">
              <w:t>s atlieka atsparumo įsilaužimams  ir apkrovos testavimą.</w:t>
            </w:r>
          </w:p>
          <w:p w14:paraId="014A2E3B" w14:textId="77777777" w:rsidR="00EE5FD6" w:rsidRDefault="00EE5FD6"/>
          <w:p w14:paraId="15DC4C60" w14:textId="77777777" w:rsidR="00EE5FD6" w:rsidRDefault="00081E73">
            <w:r>
              <w:t>Paslaugų teikėjas atlieka reikiamus pakeitimus atsižvelgiant į atsparumo įsilaužimams ir apkrovos testavimo rezultatus.</w:t>
            </w:r>
          </w:p>
          <w:p w14:paraId="3F6AC888" w14:textId="77777777" w:rsidR="00EE5FD6" w:rsidRDefault="00EE5FD6">
            <w:pPr>
              <w:rPr>
                <w:b/>
                <w:i/>
              </w:rPr>
            </w:pPr>
          </w:p>
          <w:p w14:paraId="7E9BDD96" w14:textId="77777777" w:rsidR="00EE5FD6" w:rsidRDefault="00081E73">
            <w:r>
              <w:rPr>
                <w:b/>
                <w:i/>
              </w:rPr>
              <w:t>Rezultatas</w:t>
            </w:r>
            <w:r>
              <w:rPr>
                <w:i/>
              </w:rPr>
              <w:t>:</w:t>
            </w:r>
          </w:p>
          <w:p w14:paraId="3C90B349" w14:textId="77777777" w:rsidR="00EE5FD6" w:rsidRDefault="00081E73">
            <w:r>
              <w:rPr>
                <w:i/>
              </w:rPr>
              <w:t>Atlikti reikiami pakeitimai atsižvelgiant į atsparumo įsilaužimams ir apkrovos testavimo rezultatus.</w:t>
            </w:r>
          </w:p>
        </w:tc>
        <w:tc>
          <w:tcPr>
            <w:tcW w:w="2398" w:type="dxa"/>
            <w:vMerge/>
            <w:tcMar>
              <w:top w:w="100" w:type="dxa"/>
              <w:left w:w="100" w:type="dxa"/>
              <w:bottom w:w="100" w:type="dxa"/>
              <w:right w:w="100" w:type="dxa"/>
            </w:tcMar>
          </w:tcPr>
          <w:p w14:paraId="163AD1A9" w14:textId="77777777" w:rsidR="00EE5FD6" w:rsidRDefault="00EE5FD6">
            <w:pPr>
              <w:widowControl w:val="0"/>
              <w:pBdr>
                <w:top w:val="nil"/>
                <w:left w:val="nil"/>
                <w:bottom w:val="nil"/>
                <w:right w:val="nil"/>
                <w:between w:val="nil"/>
              </w:pBdr>
              <w:spacing w:line="276" w:lineRule="auto"/>
            </w:pPr>
          </w:p>
        </w:tc>
      </w:tr>
      <w:tr w:rsidR="00EE5FD6" w14:paraId="58208658" w14:textId="77777777">
        <w:trPr>
          <w:trHeight w:val="57"/>
        </w:trPr>
        <w:tc>
          <w:tcPr>
            <w:tcW w:w="699" w:type="dxa"/>
            <w:tcMar>
              <w:top w:w="100" w:type="dxa"/>
              <w:left w:w="100" w:type="dxa"/>
              <w:bottom w:w="100" w:type="dxa"/>
              <w:right w:w="100" w:type="dxa"/>
            </w:tcMar>
          </w:tcPr>
          <w:p w14:paraId="6F5181AB" w14:textId="77777777" w:rsidR="00EE5FD6" w:rsidRDefault="00081E73">
            <w:r>
              <w:lastRenderedPageBreak/>
              <w:t>12.3</w:t>
            </w:r>
          </w:p>
          <w:p w14:paraId="24E87336" w14:textId="77777777" w:rsidR="00EE5FD6" w:rsidRDefault="00081E73">
            <w:r>
              <w:t xml:space="preserve"> </w:t>
            </w:r>
          </w:p>
        </w:tc>
        <w:tc>
          <w:tcPr>
            <w:tcW w:w="6521" w:type="dxa"/>
            <w:tcMar>
              <w:top w:w="100" w:type="dxa"/>
              <w:left w:w="100" w:type="dxa"/>
              <w:bottom w:w="100" w:type="dxa"/>
              <w:right w:w="100" w:type="dxa"/>
            </w:tcMar>
          </w:tcPr>
          <w:p w14:paraId="04989C4A" w14:textId="2826B439" w:rsidR="00EE5FD6" w:rsidRDefault="00CE471A">
            <w:r>
              <w:t>Projekto techninės priežiūros</w:t>
            </w:r>
            <w:r w:rsidR="00B45ECA">
              <w:t xml:space="preserve"> </w:t>
            </w:r>
            <w:r>
              <w:t>p</w:t>
            </w:r>
            <w:r w:rsidR="00081E73">
              <w:t>aslaugų teikėjas atlieka naudotojo sąsajos patogumo naudotis vertinimą ir parengia patogumo naudotis vertinimo ataskaitą.</w:t>
            </w:r>
          </w:p>
          <w:p w14:paraId="6DB062CD" w14:textId="77777777" w:rsidR="00EE5FD6" w:rsidRDefault="00EE5FD6"/>
          <w:p w14:paraId="22CB3ADA" w14:textId="77777777" w:rsidR="00EE5FD6" w:rsidRDefault="00081E73">
            <w:r>
              <w:t>Perkančioji organizacija užtikrina naudotojo sąsajos patogumo naudotis vertinimo dalyvius, derina patogumo naudotis vertinimo ataskaitą.</w:t>
            </w:r>
          </w:p>
        </w:tc>
        <w:tc>
          <w:tcPr>
            <w:tcW w:w="2398" w:type="dxa"/>
            <w:vMerge/>
            <w:tcMar>
              <w:top w:w="100" w:type="dxa"/>
              <w:left w:w="100" w:type="dxa"/>
              <w:bottom w:w="100" w:type="dxa"/>
              <w:right w:w="100" w:type="dxa"/>
            </w:tcMar>
          </w:tcPr>
          <w:p w14:paraId="699D71B8" w14:textId="77777777" w:rsidR="00EE5FD6" w:rsidRDefault="00EE5FD6">
            <w:pPr>
              <w:widowControl w:val="0"/>
              <w:pBdr>
                <w:top w:val="nil"/>
                <w:left w:val="nil"/>
                <w:bottom w:val="nil"/>
                <w:right w:val="nil"/>
                <w:between w:val="nil"/>
              </w:pBdr>
              <w:spacing w:line="276" w:lineRule="auto"/>
            </w:pPr>
          </w:p>
        </w:tc>
      </w:tr>
      <w:tr w:rsidR="00EE5FD6" w14:paraId="20860D25" w14:textId="77777777">
        <w:trPr>
          <w:trHeight w:val="57"/>
        </w:trPr>
        <w:tc>
          <w:tcPr>
            <w:tcW w:w="699" w:type="dxa"/>
            <w:tcMar>
              <w:top w:w="100" w:type="dxa"/>
              <w:left w:w="100" w:type="dxa"/>
              <w:bottom w:w="100" w:type="dxa"/>
              <w:right w:w="100" w:type="dxa"/>
            </w:tcMar>
          </w:tcPr>
          <w:p w14:paraId="72CECA63" w14:textId="77777777" w:rsidR="00EE5FD6" w:rsidRDefault="00081E73">
            <w:r>
              <w:t>12.4.</w:t>
            </w:r>
          </w:p>
        </w:tc>
        <w:tc>
          <w:tcPr>
            <w:tcW w:w="6521" w:type="dxa"/>
            <w:tcMar>
              <w:top w:w="100" w:type="dxa"/>
              <w:left w:w="100" w:type="dxa"/>
              <w:bottom w:w="100" w:type="dxa"/>
              <w:right w:w="100" w:type="dxa"/>
            </w:tcMar>
          </w:tcPr>
          <w:p w14:paraId="023731CD" w14:textId="77777777" w:rsidR="00EE5FD6" w:rsidRDefault="00081E73">
            <w:r>
              <w:t>Paslaugų teikėjas dalyvauja priėmimo testavime.</w:t>
            </w:r>
          </w:p>
          <w:p w14:paraId="1A7E4670" w14:textId="77777777" w:rsidR="00EE5FD6" w:rsidRDefault="00EE5FD6"/>
          <w:p w14:paraId="7960FCAB" w14:textId="77777777" w:rsidR="00EE5FD6" w:rsidRDefault="00081E73">
            <w:r>
              <w:t>Perkančioji organizacija (pagal kompetenciją) vykdo priėmimo testavimą.</w:t>
            </w:r>
          </w:p>
        </w:tc>
        <w:tc>
          <w:tcPr>
            <w:tcW w:w="2398" w:type="dxa"/>
            <w:vMerge/>
            <w:tcMar>
              <w:top w:w="100" w:type="dxa"/>
              <w:left w:w="100" w:type="dxa"/>
              <w:bottom w:w="100" w:type="dxa"/>
              <w:right w:w="100" w:type="dxa"/>
            </w:tcMar>
          </w:tcPr>
          <w:p w14:paraId="18CA35FE" w14:textId="77777777" w:rsidR="00EE5FD6" w:rsidRDefault="00EE5FD6">
            <w:pPr>
              <w:widowControl w:val="0"/>
              <w:pBdr>
                <w:top w:val="nil"/>
                <w:left w:val="nil"/>
                <w:bottom w:val="nil"/>
                <w:right w:val="nil"/>
                <w:between w:val="nil"/>
              </w:pBdr>
              <w:spacing w:line="276" w:lineRule="auto"/>
            </w:pPr>
          </w:p>
        </w:tc>
      </w:tr>
      <w:tr w:rsidR="00EE5FD6" w14:paraId="0D999073" w14:textId="77777777">
        <w:trPr>
          <w:trHeight w:val="57"/>
        </w:trPr>
        <w:tc>
          <w:tcPr>
            <w:tcW w:w="699" w:type="dxa"/>
            <w:tcMar>
              <w:top w:w="100" w:type="dxa"/>
              <w:left w:w="100" w:type="dxa"/>
              <w:bottom w:w="100" w:type="dxa"/>
              <w:right w:w="100" w:type="dxa"/>
            </w:tcMar>
          </w:tcPr>
          <w:p w14:paraId="51B2FCF0" w14:textId="77777777" w:rsidR="00EE5FD6" w:rsidRDefault="00081E73">
            <w:r>
              <w:t>12.5.</w:t>
            </w:r>
          </w:p>
        </w:tc>
        <w:tc>
          <w:tcPr>
            <w:tcW w:w="6521" w:type="dxa"/>
            <w:tcMar>
              <w:top w:w="100" w:type="dxa"/>
              <w:left w:w="100" w:type="dxa"/>
              <w:bottom w:w="100" w:type="dxa"/>
              <w:right w:w="100" w:type="dxa"/>
            </w:tcMar>
          </w:tcPr>
          <w:p w14:paraId="5A9E5B60" w14:textId="77777777" w:rsidR="00EE5FD6" w:rsidRDefault="00081E73">
            <w:r>
              <w:t>Paslaugų teikėjas atlieka testavimo metu išaiškėjusius reikalingus klaidų / neatitikčių taisymus.</w:t>
            </w:r>
          </w:p>
          <w:p w14:paraId="08246A10" w14:textId="77777777" w:rsidR="00EE5FD6" w:rsidRDefault="00EE5FD6"/>
          <w:p w14:paraId="7805A8C6" w14:textId="77777777" w:rsidR="00EE5FD6" w:rsidRDefault="00081E73">
            <w:r>
              <w:t>Perkančioji organizacija (pagal kompetenciją) suteikia reikalingą informaciją.</w:t>
            </w:r>
          </w:p>
        </w:tc>
        <w:tc>
          <w:tcPr>
            <w:tcW w:w="2398" w:type="dxa"/>
            <w:vMerge/>
            <w:tcMar>
              <w:top w:w="100" w:type="dxa"/>
              <w:left w:w="100" w:type="dxa"/>
              <w:bottom w:w="100" w:type="dxa"/>
              <w:right w:w="100" w:type="dxa"/>
            </w:tcMar>
          </w:tcPr>
          <w:p w14:paraId="0C28A048" w14:textId="77777777" w:rsidR="00EE5FD6" w:rsidRDefault="00EE5FD6">
            <w:pPr>
              <w:widowControl w:val="0"/>
              <w:pBdr>
                <w:top w:val="nil"/>
                <w:left w:val="nil"/>
                <w:bottom w:val="nil"/>
                <w:right w:val="nil"/>
                <w:between w:val="nil"/>
              </w:pBdr>
              <w:spacing w:line="276" w:lineRule="auto"/>
            </w:pPr>
          </w:p>
        </w:tc>
      </w:tr>
      <w:tr w:rsidR="00EE5FD6" w14:paraId="72C66A73" w14:textId="77777777">
        <w:trPr>
          <w:trHeight w:val="57"/>
        </w:trPr>
        <w:tc>
          <w:tcPr>
            <w:tcW w:w="699" w:type="dxa"/>
            <w:tcMar>
              <w:top w:w="100" w:type="dxa"/>
              <w:left w:w="100" w:type="dxa"/>
              <w:bottom w:w="100" w:type="dxa"/>
              <w:right w:w="100" w:type="dxa"/>
            </w:tcMar>
          </w:tcPr>
          <w:p w14:paraId="57473849" w14:textId="77777777" w:rsidR="00EE5FD6" w:rsidRDefault="00081E73">
            <w:r>
              <w:t>12.6.</w:t>
            </w:r>
          </w:p>
        </w:tc>
        <w:tc>
          <w:tcPr>
            <w:tcW w:w="6521" w:type="dxa"/>
            <w:tcMar>
              <w:top w:w="100" w:type="dxa"/>
              <w:left w:w="100" w:type="dxa"/>
              <w:bottom w:w="100" w:type="dxa"/>
              <w:right w:w="100" w:type="dxa"/>
            </w:tcMar>
          </w:tcPr>
          <w:p w14:paraId="62471E50" w14:textId="6FDCA687" w:rsidR="00EE5FD6" w:rsidRDefault="00CE471A">
            <w:r>
              <w:t>Projekto techninės priežiūros p</w:t>
            </w:r>
            <w:r w:rsidR="00081E73">
              <w:t>aslaugų teikėjas parengia priėmimo testavimo ataskaitą.</w:t>
            </w:r>
          </w:p>
          <w:p w14:paraId="5D62BC13" w14:textId="77777777" w:rsidR="00EE5FD6" w:rsidRDefault="00EE5FD6"/>
          <w:p w14:paraId="2FD61D04" w14:textId="77777777" w:rsidR="00EE5FD6" w:rsidRDefault="00081E73">
            <w:r>
              <w:t>Perkančioji organizacija (pagal kompetenciją) priima programinę įrangą diegimui į gamybinę aplinką.</w:t>
            </w:r>
          </w:p>
          <w:p w14:paraId="4423DC73" w14:textId="77777777" w:rsidR="00EE5FD6" w:rsidRDefault="00EE5FD6"/>
          <w:p w14:paraId="2ECCF1E2" w14:textId="77777777" w:rsidR="00EE5FD6" w:rsidRDefault="00081E73">
            <w:r>
              <w:t>Etapo rezultatai:</w:t>
            </w:r>
          </w:p>
          <w:p w14:paraId="0768373C" w14:textId="77777777" w:rsidR="00EE5FD6" w:rsidRDefault="00081E73">
            <w:r>
              <w:rPr>
                <w:i/>
              </w:rPr>
              <w:t>Sėkmingai atliktas priėmimo testavimas.</w:t>
            </w:r>
          </w:p>
          <w:p w14:paraId="441B9AE4" w14:textId="77777777" w:rsidR="00EE5FD6" w:rsidRDefault="00081E73">
            <w:r>
              <w:rPr>
                <w:i/>
              </w:rPr>
              <w:t> </w:t>
            </w:r>
          </w:p>
          <w:p w14:paraId="7211E91A" w14:textId="77777777" w:rsidR="00EE5FD6" w:rsidRDefault="00081E73">
            <w:r>
              <w:rPr>
                <w:i/>
              </w:rPr>
              <w:t>Pateiktas būtinos techninės įrangos poreikio ir jos techninių reikalavimų aprašas, kuris užtikrins DBSIS veikimą pagal nurodytus reikalavimus ir plėtros įvertinimą per 5 metus.</w:t>
            </w:r>
          </w:p>
          <w:p w14:paraId="34288734" w14:textId="77777777" w:rsidR="00EE5FD6" w:rsidRDefault="00081E73">
            <w:r>
              <w:rPr>
                <w:i/>
              </w:rPr>
              <w:t> </w:t>
            </w:r>
          </w:p>
          <w:p w14:paraId="11D79A01" w14:textId="77777777" w:rsidR="00EE5FD6" w:rsidRDefault="00081E73">
            <w:r>
              <w:rPr>
                <w:i/>
              </w:rPr>
              <w:t>Atnaujintas DBSIS duomenų modelis (MS Visio ar kitu su Perkančiąja organizacija suderintu formatu) ir DBSIS architektūros dokumentacija (MS Visio, PDF ar kitu su Perkančiąja organizacija suderintu formatu).</w:t>
            </w:r>
          </w:p>
          <w:p w14:paraId="173BD01D" w14:textId="77777777" w:rsidR="00EE5FD6" w:rsidRDefault="00081E73">
            <w:r>
              <w:rPr>
                <w:i/>
              </w:rPr>
              <w:t> </w:t>
            </w:r>
          </w:p>
          <w:p w14:paraId="6CABA167" w14:textId="77777777" w:rsidR="00EE5FD6" w:rsidRDefault="00081E73">
            <w:r>
              <w:rPr>
                <w:i/>
              </w:rPr>
              <w:t>Atnaujinti / parengti naudotojų vadovai (dokumentai).</w:t>
            </w:r>
          </w:p>
          <w:p w14:paraId="0F5BE774" w14:textId="77777777" w:rsidR="00EE5FD6" w:rsidRDefault="00081E73">
            <w:r>
              <w:rPr>
                <w:i/>
              </w:rPr>
              <w:t> </w:t>
            </w:r>
          </w:p>
          <w:p w14:paraId="53CB0A82" w14:textId="77777777" w:rsidR="00EE5FD6" w:rsidRDefault="00081E73">
            <w:r>
              <w:rPr>
                <w:i/>
              </w:rPr>
              <w:t>Parengti DBSIS administravimo dokumentai.</w:t>
            </w:r>
          </w:p>
          <w:p w14:paraId="2F5EEE00" w14:textId="77777777" w:rsidR="00EE5FD6" w:rsidRDefault="00081E73">
            <w:r>
              <w:rPr>
                <w:i/>
              </w:rPr>
              <w:t> </w:t>
            </w:r>
          </w:p>
          <w:p w14:paraId="67DD487E" w14:textId="77777777" w:rsidR="00EE5FD6" w:rsidRDefault="00081E73">
            <w:r>
              <w:rPr>
                <w:i/>
              </w:rPr>
              <w:t>Atnaujintas DBSIS techninis aprašymas (specifikacija).</w:t>
            </w:r>
          </w:p>
          <w:p w14:paraId="2F330974" w14:textId="77777777" w:rsidR="00EE5FD6" w:rsidRDefault="00081E73">
            <w:r>
              <w:rPr>
                <w:i/>
              </w:rPr>
              <w:t> </w:t>
            </w:r>
          </w:p>
          <w:p w14:paraId="53FE6E66" w14:textId="77777777" w:rsidR="00EE5FD6" w:rsidRDefault="00081E73">
            <w:r>
              <w:rPr>
                <w:i/>
              </w:rPr>
              <w:t>Parengta priėmimo testavimo ataskaita.</w:t>
            </w:r>
          </w:p>
          <w:p w14:paraId="62DE0EED" w14:textId="77777777" w:rsidR="00EE5FD6" w:rsidRDefault="00081E73">
            <w:r>
              <w:rPr>
                <w:i/>
              </w:rPr>
              <w:t> </w:t>
            </w:r>
          </w:p>
          <w:p w14:paraId="7BEF8C0F" w14:textId="77777777" w:rsidR="00EE5FD6" w:rsidRDefault="00081E73">
            <w:r>
              <w:rPr>
                <w:i/>
              </w:rPr>
              <w:t>Diegimui į gamybinę aplinką parengta DBSIS.</w:t>
            </w:r>
          </w:p>
          <w:p w14:paraId="2FDD2638" w14:textId="77777777" w:rsidR="00EE5FD6" w:rsidRDefault="00081E73">
            <w:r>
              <w:rPr>
                <w:i/>
              </w:rPr>
              <w:t> </w:t>
            </w:r>
          </w:p>
          <w:p w14:paraId="520FF51B" w14:textId="77777777" w:rsidR="00EE5FD6" w:rsidRDefault="00081E73">
            <w:r>
              <w:rPr>
                <w:i/>
              </w:rPr>
              <w:t>Parengta DBSIS demonstracija viešinimui.</w:t>
            </w:r>
          </w:p>
        </w:tc>
        <w:tc>
          <w:tcPr>
            <w:tcW w:w="2398" w:type="dxa"/>
            <w:tcMar>
              <w:top w:w="100" w:type="dxa"/>
              <w:left w:w="100" w:type="dxa"/>
              <w:bottom w:w="100" w:type="dxa"/>
              <w:right w:w="100" w:type="dxa"/>
            </w:tcMar>
          </w:tcPr>
          <w:p w14:paraId="493AE094" w14:textId="77777777" w:rsidR="00EE5FD6" w:rsidRDefault="00EE5FD6">
            <w:pPr>
              <w:widowControl w:val="0"/>
              <w:pBdr>
                <w:top w:val="nil"/>
                <w:left w:val="nil"/>
                <w:bottom w:val="nil"/>
                <w:right w:val="nil"/>
                <w:between w:val="nil"/>
              </w:pBdr>
              <w:spacing w:line="276" w:lineRule="auto"/>
            </w:pPr>
          </w:p>
        </w:tc>
      </w:tr>
      <w:tr w:rsidR="00EE5FD6" w14:paraId="20320C6C" w14:textId="77777777">
        <w:trPr>
          <w:trHeight w:val="57"/>
        </w:trPr>
        <w:tc>
          <w:tcPr>
            <w:tcW w:w="9618" w:type="dxa"/>
            <w:gridSpan w:val="3"/>
            <w:tcMar>
              <w:top w:w="100" w:type="dxa"/>
              <w:left w:w="100" w:type="dxa"/>
              <w:bottom w:w="100" w:type="dxa"/>
              <w:right w:w="100" w:type="dxa"/>
            </w:tcMar>
          </w:tcPr>
          <w:p w14:paraId="40EEB211" w14:textId="7EED6F3E" w:rsidR="00EE5FD6" w:rsidRDefault="00081E73" w:rsidP="0000655A">
            <w:pPr>
              <w:numPr>
                <w:ilvl w:val="0"/>
                <w:numId w:val="52"/>
              </w:numPr>
              <w:rPr>
                <w:b/>
              </w:rPr>
            </w:pPr>
            <w:r>
              <w:rPr>
                <w:b/>
              </w:rPr>
              <w:t xml:space="preserve">Pagrindinių ir papildomų funkcijų sprendimų diegimas </w:t>
            </w:r>
            <w:r w:rsidR="0000655A">
              <w:rPr>
                <w:b/>
              </w:rPr>
              <w:t>produkcinėje (eksploatacinėje)</w:t>
            </w:r>
            <w:r>
              <w:rPr>
                <w:b/>
              </w:rPr>
              <w:t xml:space="preserve"> aplinkoje ir paleidimas visoje įstaigų imtyje</w:t>
            </w:r>
          </w:p>
        </w:tc>
      </w:tr>
      <w:tr w:rsidR="00EE5FD6" w14:paraId="6BE9D138" w14:textId="77777777">
        <w:trPr>
          <w:trHeight w:val="57"/>
        </w:trPr>
        <w:tc>
          <w:tcPr>
            <w:tcW w:w="699" w:type="dxa"/>
            <w:tcMar>
              <w:top w:w="100" w:type="dxa"/>
              <w:left w:w="100" w:type="dxa"/>
              <w:bottom w:w="100" w:type="dxa"/>
              <w:right w:w="100" w:type="dxa"/>
            </w:tcMar>
          </w:tcPr>
          <w:p w14:paraId="3B134155" w14:textId="77777777" w:rsidR="00EE5FD6" w:rsidRDefault="00081E73">
            <w:r>
              <w:t>13.1.</w:t>
            </w:r>
          </w:p>
        </w:tc>
        <w:tc>
          <w:tcPr>
            <w:tcW w:w="6521" w:type="dxa"/>
            <w:tcMar>
              <w:top w:w="100" w:type="dxa"/>
              <w:left w:w="100" w:type="dxa"/>
              <w:bottom w:w="100" w:type="dxa"/>
              <w:right w:w="100" w:type="dxa"/>
            </w:tcMar>
          </w:tcPr>
          <w:p w14:paraId="6CBE3943" w14:textId="75D1946F" w:rsidR="00EE5FD6" w:rsidRDefault="00081E73">
            <w:r>
              <w:t xml:space="preserve">Paslaugų teikėjas parengia ir pateikia pagrindinių ir papildomų funkcijų sprendimų programinę įrangą, tinkamą įdiegimui Valstybės debesijos </w:t>
            </w:r>
            <w:r>
              <w:lastRenderedPageBreak/>
              <w:t xml:space="preserve">IT paslaugų teikėjo arba Perkančiosios organizacijos </w:t>
            </w:r>
            <w:r w:rsidR="0000655A">
              <w:t>produkcinėje (eksploatacinėje) ir mokomojoje</w:t>
            </w:r>
            <w:r>
              <w:t xml:space="preserve"> aplinkoje.</w:t>
            </w:r>
          </w:p>
          <w:p w14:paraId="58A7A1F2" w14:textId="77777777" w:rsidR="00EE5FD6" w:rsidRDefault="00EE5FD6"/>
          <w:p w14:paraId="31FC9C41" w14:textId="04384A5C" w:rsidR="00EE5FD6" w:rsidRDefault="00081E73" w:rsidP="0000655A">
            <w:r>
              <w:t xml:space="preserve">Perkančiosios organizacijos ar IT debesijos paslaugų teikėjo darbuotojai (administratoriai) diegia tinkamai parengtą programinę įrangą Valstybės debesijos IT paslaugų teikėjo arba Perkančiosios organizacijos </w:t>
            </w:r>
            <w:r w:rsidR="0000655A">
              <w:t xml:space="preserve">produkcinėje (eksploatacinėje) ir mokomojoje </w:t>
            </w:r>
            <w:r>
              <w:t>aplinkoje.</w:t>
            </w:r>
          </w:p>
        </w:tc>
        <w:tc>
          <w:tcPr>
            <w:tcW w:w="2398" w:type="dxa"/>
            <w:tcMar>
              <w:top w:w="100" w:type="dxa"/>
              <w:left w:w="100" w:type="dxa"/>
              <w:bottom w:w="100" w:type="dxa"/>
              <w:right w:w="100" w:type="dxa"/>
            </w:tcMar>
          </w:tcPr>
          <w:p w14:paraId="43032D33" w14:textId="77777777" w:rsidR="00EE5FD6" w:rsidRDefault="00081E73">
            <w:r>
              <w:lastRenderedPageBreak/>
              <w:t xml:space="preserve">Etapas gali būti vykdomas tik po </w:t>
            </w:r>
            <w:r>
              <w:lastRenderedPageBreak/>
              <w:t>sėkmingai įvykusio priėmimo testavimo.</w:t>
            </w:r>
          </w:p>
        </w:tc>
      </w:tr>
      <w:tr w:rsidR="00EE5FD6" w14:paraId="1B1EF82F" w14:textId="77777777">
        <w:trPr>
          <w:trHeight w:val="57"/>
        </w:trPr>
        <w:tc>
          <w:tcPr>
            <w:tcW w:w="699" w:type="dxa"/>
            <w:tcMar>
              <w:top w:w="100" w:type="dxa"/>
              <w:left w:w="100" w:type="dxa"/>
              <w:bottom w:w="100" w:type="dxa"/>
              <w:right w:w="100" w:type="dxa"/>
            </w:tcMar>
          </w:tcPr>
          <w:p w14:paraId="040C4D6E" w14:textId="77777777" w:rsidR="00EE5FD6" w:rsidRDefault="00081E73">
            <w:r>
              <w:lastRenderedPageBreak/>
              <w:t>13.2.</w:t>
            </w:r>
          </w:p>
        </w:tc>
        <w:tc>
          <w:tcPr>
            <w:tcW w:w="6521" w:type="dxa"/>
            <w:tcMar>
              <w:top w:w="100" w:type="dxa"/>
              <w:left w:w="100" w:type="dxa"/>
              <w:bottom w:w="100" w:type="dxa"/>
              <w:right w:w="100" w:type="dxa"/>
            </w:tcMar>
          </w:tcPr>
          <w:p w14:paraId="670320A4" w14:textId="77777777" w:rsidR="00EE5FD6" w:rsidRDefault="00081E73">
            <w:r>
              <w:t>Paslaugų teikėjas konsultuoja Perkančiosios organizacijos darbuotojus parengiant DBSIS naudoti visoje įstaigų imtyje.</w:t>
            </w:r>
          </w:p>
        </w:tc>
        <w:tc>
          <w:tcPr>
            <w:tcW w:w="2398" w:type="dxa"/>
            <w:tcMar>
              <w:top w:w="100" w:type="dxa"/>
              <w:left w:w="100" w:type="dxa"/>
              <w:bottom w:w="100" w:type="dxa"/>
              <w:right w:w="100" w:type="dxa"/>
            </w:tcMar>
          </w:tcPr>
          <w:p w14:paraId="7E082FCE" w14:textId="77777777" w:rsidR="00EE5FD6" w:rsidRDefault="00EE5FD6"/>
        </w:tc>
      </w:tr>
      <w:tr w:rsidR="00EE5FD6" w14:paraId="13D8C3A2" w14:textId="77777777">
        <w:trPr>
          <w:trHeight w:val="57"/>
        </w:trPr>
        <w:tc>
          <w:tcPr>
            <w:tcW w:w="9618" w:type="dxa"/>
            <w:gridSpan w:val="3"/>
            <w:tcMar>
              <w:top w:w="100" w:type="dxa"/>
              <w:left w:w="100" w:type="dxa"/>
              <w:bottom w:w="100" w:type="dxa"/>
              <w:right w:w="100" w:type="dxa"/>
            </w:tcMar>
          </w:tcPr>
          <w:p w14:paraId="0E23F0C7" w14:textId="7E894B6A" w:rsidR="00EE5FD6" w:rsidRDefault="00081E73" w:rsidP="0000655A">
            <w:pPr>
              <w:numPr>
                <w:ilvl w:val="0"/>
                <w:numId w:val="52"/>
              </w:numPr>
              <w:rPr>
                <w:b/>
              </w:rPr>
            </w:pPr>
            <w:r>
              <w:rPr>
                <w:b/>
              </w:rPr>
              <w:t xml:space="preserve">Pagrindinių ir papildomų funkcijų </w:t>
            </w:r>
            <w:r w:rsidR="0000655A">
              <w:rPr>
                <w:b/>
              </w:rPr>
              <w:t>produkcinės (eksploatacinės)</w:t>
            </w:r>
            <w:r>
              <w:rPr>
                <w:b/>
              </w:rPr>
              <w:t xml:space="preserve"> versijos bandomoji eksploatacija</w:t>
            </w:r>
          </w:p>
        </w:tc>
      </w:tr>
      <w:tr w:rsidR="00EE5FD6" w14:paraId="785500DD" w14:textId="77777777">
        <w:trPr>
          <w:trHeight w:val="57"/>
        </w:trPr>
        <w:tc>
          <w:tcPr>
            <w:tcW w:w="699" w:type="dxa"/>
            <w:tcMar>
              <w:top w:w="100" w:type="dxa"/>
              <w:left w:w="100" w:type="dxa"/>
              <w:bottom w:w="100" w:type="dxa"/>
              <w:right w:w="100" w:type="dxa"/>
            </w:tcMar>
          </w:tcPr>
          <w:p w14:paraId="7DD5E04F" w14:textId="77777777" w:rsidR="00EE5FD6" w:rsidRDefault="00081E73">
            <w:r>
              <w:t>14.1.</w:t>
            </w:r>
          </w:p>
        </w:tc>
        <w:tc>
          <w:tcPr>
            <w:tcW w:w="6521" w:type="dxa"/>
            <w:tcMar>
              <w:top w:w="100" w:type="dxa"/>
              <w:left w:w="100" w:type="dxa"/>
              <w:bottom w:w="100" w:type="dxa"/>
              <w:right w:w="100" w:type="dxa"/>
            </w:tcMar>
          </w:tcPr>
          <w:p w14:paraId="110B3B53" w14:textId="77777777" w:rsidR="00EE5FD6" w:rsidRDefault="00081E73">
            <w:r>
              <w:t>Paslaugų teikėjas teikia konsultacijas bandomosios eksploatacijos klausimais, reaguoja ir pašalina eksploatacijos metu nustatytas klaidas, neatitiktis, užtikrina į DBSIS importuotų ir suvestų duomenų integralumą ir vientisumą.</w:t>
            </w:r>
          </w:p>
          <w:p w14:paraId="76EFA61B" w14:textId="77777777" w:rsidR="00EE5FD6" w:rsidRDefault="00EE5FD6"/>
          <w:p w14:paraId="62C45A89" w14:textId="77777777" w:rsidR="00EE5FD6" w:rsidRDefault="00081E73">
            <w:r>
              <w:t>Perkančioji organizacija pagal kompetenciją užtikrina bandomųjų įstaigų darbą su įdiegta DBSIS, registruoja bandomosios eksploatacijos metu nustatytas klaidas, vykdo bandomosios eksploatacijos metu nustatytų problemų šalinimo kontrolę.</w:t>
            </w:r>
          </w:p>
          <w:p w14:paraId="21D21602" w14:textId="77777777" w:rsidR="00EE5FD6" w:rsidRDefault="00EE5FD6"/>
          <w:p w14:paraId="13A31535" w14:textId="77777777" w:rsidR="00EE5FD6" w:rsidRDefault="00081E73">
            <w:r>
              <w:rPr>
                <w:b/>
                <w:i/>
              </w:rPr>
              <w:t>Rezultatas</w:t>
            </w:r>
            <w:r>
              <w:rPr>
                <w:i/>
              </w:rPr>
              <w:t>:</w:t>
            </w:r>
          </w:p>
          <w:p w14:paraId="72715ADB" w14:textId="77777777" w:rsidR="00EE5FD6" w:rsidRDefault="00081E73">
            <w:r>
              <w:rPr>
                <w:i/>
              </w:rPr>
              <w:t>Pašalintos bandomosios eksploatacijos metu nustatytos klaidos. Teikėjas bandomosios eksploatacijos metu pagal suderintą klaidų šalinimo grafiką turi šalinti visus DBSIS trūkumus, užregistruotus bandomosios eksploatacijos problemų registre</w:t>
            </w:r>
            <w:r>
              <w:t>.</w:t>
            </w:r>
          </w:p>
        </w:tc>
        <w:tc>
          <w:tcPr>
            <w:tcW w:w="2398" w:type="dxa"/>
            <w:tcMar>
              <w:top w:w="100" w:type="dxa"/>
              <w:left w:w="100" w:type="dxa"/>
              <w:bottom w:w="100" w:type="dxa"/>
              <w:right w:w="100" w:type="dxa"/>
            </w:tcMar>
          </w:tcPr>
          <w:p w14:paraId="01B78424" w14:textId="77777777" w:rsidR="00EE5FD6" w:rsidRDefault="00081E73">
            <w:r>
              <w:t>Bandomoji eksploatacija turi trukti ne trumpiau nei 1 mėnesį.</w:t>
            </w:r>
          </w:p>
        </w:tc>
      </w:tr>
      <w:tr w:rsidR="00EE5FD6" w14:paraId="60E5FD9A" w14:textId="77777777">
        <w:trPr>
          <w:trHeight w:val="57"/>
        </w:trPr>
        <w:tc>
          <w:tcPr>
            <w:tcW w:w="699" w:type="dxa"/>
            <w:tcMar>
              <w:top w:w="100" w:type="dxa"/>
              <w:left w:w="100" w:type="dxa"/>
              <w:bottom w:w="100" w:type="dxa"/>
              <w:right w:w="100" w:type="dxa"/>
            </w:tcMar>
          </w:tcPr>
          <w:p w14:paraId="700F096F" w14:textId="77777777" w:rsidR="00EE5FD6" w:rsidRDefault="00081E73">
            <w:r>
              <w:t>14.3.</w:t>
            </w:r>
          </w:p>
        </w:tc>
        <w:tc>
          <w:tcPr>
            <w:tcW w:w="6521" w:type="dxa"/>
            <w:tcMar>
              <w:top w:w="100" w:type="dxa"/>
              <w:left w:w="100" w:type="dxa"/>
              <w:bottom w:w="100" w:type="dxa"/>
              <w:right w:w="100" w:type="dxa"/>
            </w:tcMar>
          </w:tcPr>
          <w:p w14:paraId="0BE9CE81" w14:textId="77777777" w:rsidR="00EE5FD6" w:rsidRDefault="00081E73">
            <w:r>
              <w:t>Paslaugų teikėjas parengia ir suderina su Perkančiąja organizacija garantinės priežiūros procedūros dokumentus.</w:t>
            </w:r>
          </w:p>
          <w:p w14:paraId="23A3E2FD" w14:textId="77777777" w:rsidR="00EE5FD6" w:rsidRDefault="00EE5FD6"/>
          <w:p w14:paraId="6147B942" w14:textId="77777777" w:rsidR="00EE5FD6" w:rsidRDefault="00081E73">
            <w:r>
              <w:rPr>
                <w:b/>
                <w:i/>
              </w:rPr>
              <w:t>Parengtas garantinės priežiūros procedūros dokumentas (įskaitant DBSIS pakeitimų valdymo procedūrą).</w:t>
            </w:r>
            <w:r>
              <w:rPr>
                <w:i/>
              </w:rPr>
              <w:t xml:space="preserve"> Dokumente turi būti aprašytas garantinės priežiūros teikimo būdas, detalizuotos garantinės priežiūros teikimo sąlygos, Paslaugų teikėjo atsakomybė, Perkančiosios organizacijos atsakomybė, kontaktinė informacija, papildomos tvarkos (eskalavimo, klaidų registravimo, konsultavimo)</w:t>
            </w:r>
            <w:r>
              <w:t>.</w:t>
            </w:r>
          </w:p>
        </w:tc>
        <w:tc>
          <w:tcPr>
            <w:tcW w:w="2398" w:type="dxa"/>
            <w:tcMar>
              <w:top w:w="100" w:type="dxa"/>
              <w:left w:w="100" w:type="dxa"/>
              <w:bottom w:w="100" w:type="dxa"/>
              <w:right w:w="100" w:type="dxa"/>
            </w:tcMar>
          </w:tcPr>
          <w:p w14:paraId="179AFF68" w14:textId="77777777" w:rsidR="00EE5FD6" w:rsidRDefault="00081E73">
            <w:r>
              <w:t>Garantinės priežiūros procedūros dokumentas turi būti pateiktas likus 1 mėnesiui iki bandomosios eksploatacijos pabaigos.</w:t>
            </w:r>
          </w:p>
          <w:p w14:paraId="3044F7DF" w14:textId="77777777" w:rsidR="00EE5FD6" w:rsidRDefault="00EE5FD6"/>
        </w:tc>
      </w:tr>
      <w:tr w:rsidR="00EE5FD6" w14:paraId="71B3F851" w14:textId="77777777">
        <w:trPr>
          <w:trHeight w:val="57"/>
        </w:trPr>
        <w:tc>
          <w:tcPr>
            <w:tcW w:w="9618" w:type="dxa"/>
            <w:gridSpan w:val="3"/>
            <w:tcMar>
              <w:top w:w="100" w:type="dxa"/>
              <w:left w:w="100" w:type="dxa"/>
              <w:bottom w:w="100" w:type="dxa"/>
              <w:right w:w="100" w:type="dxa"/>
            </w:tcMar>
          </w:tcPr>
          <w:p w14:paraId="723EE3BF" w14:textId="77777777" w:rsidR="00EE5FD6" w:rsidRDefault="00081E73">
            <w:pPr>
              <w:numPr>
                <w:ilvl w:val="0"/>
                <w:numId w:val="52"/>
              </w:numPr>
              <w:rPr>
                <w:b/>
                <w:color w:val="000000"/>
              </w:rPr>
            </w:pPr>
            <w:r>
              <w:rPr>
                <w:b/>
                <w:color w:val="000000"/>
              </w:rPr>
              <w:t>Garantinė priežiūra</w:t>
            </w:r>
          </w:p>
        </w:tc>
      </w:tr>
      <w:tr w:rsidR="00EE5FD6" w14:paraId="2B9059FF" w14:textId="77777777">
        <w:trPr>
          <w:trHeight w:val="57"/>
        </w:trPr>
        <w:tc>
          <w:tcPr>
            <w:tcW w:w="699" w:type="dxa"/>
            <w:tcMar>
              <w:top w:w="100" w:type="dxa"/>
              <w:left w:w="100" w:type="dxa"/>
              <w:bottom w:w="100" w:type="dxa"/>
              <w:right w:w="100" w:type="dxa"/>
            </w:tcMar>
          </w:tcPr>
          <w:p w14:paraId="204A24DA" w14:textId="77777777" w:rsidR="00EE5FD6" w:rsidRDefault="00081E73">
            <w:r>
              <w:rPr>
                <w:color w:val="000000"/>
              </w:rPr>
              <w:t>1</w:t>
            </w:r>
            <w:r>
              <w:t>5</w:t>
            </w:r>
            <w:r>
              <w:rPr>
                <w:color w:val="000000"/>
              </w:rPr>
              <w:t>.1.</w:t>
            </w:r>
          </w:p>
        </w:tc>
        <w:tc>
          <w:tcPr>
            <w:tcW w:w="6521" w:type="dxa"/>
            <w:tcMar>
              <w:top w:w="100" w:type="dxa"/>
              <w:left w:w="100" w:type="dxa"/>
              <w:bottom w:w="100" w:type="dxa"/>
              <w:right w:w="100" w:type="dxa"/>
            </w:tcMar>
          </w:tcPr>
          <w:p w14:paraId="5774888D" w14:textId="77777777" w:rsidR="00EE5FD6" w:rsidRDefault="00081E73">
            <w:r>
              <w:rPr>
                <w:color w:val="000000"/>
              </w:rPr>
              <w:t>Paslaugų teikėjas suteikia ne trumpesnį nei 36 mėnesių garantinį aptarnavimą.</w:t>
            </w:r>
          </w:p>
        </w:tc>
        <w:tc>
          <w:tcPr>
            <w:tcW w:w="2398" w:type="dxa"/>
            <w:tcMar>
              <w:top w:w="100" w:type="dxa"/>
              <w:left w:w="100" w:type="dxa"/>
              <w:bottom w:w="100" w:type="dxa"/>
              <w:right w:w="100" w:type="dxa"/>
            </w:tcMar>
          </w:tcPr>
          <w:p w14:paraId="2CA75C65" w14:textId="77777777" w:rsidR="00EE5FD6" w:rsidRDefault="00081E73">
            <w:r>
              <w:rPr>
                <w:color w:val="000000"/>
              </w:rPr>
              <w:t>36 mėnesių nuo galutinio perdavimo-priėmimo akto pasirašymo dienos.</w:t>
            </w:r>
          </w:p>
        </w:tc>
      </w:tr>
      <w:tr w:rsidR="00EE5FD6" w14:paraId="3B7EC8DE" w14:textId="77777777">
        <w:trPr>
          <w:trHeight w:val="57"/>
        </w:trPr>
        <w:tc>
          <w:tcPr>
            <w:tcW w:w="9618" w:type="dxa"/>
            <w:gridSpan w:val="3"/>
            <w:tcMar>
              <w:top w:w="100" w:type="dxa"/>
              <w:left w:w="100" w:type="dxa"/>
              <w:bottom w:w="100" w:type="dxa"/>
              <w:right w:w="100" w:type="dxa"/>
            </w:tcMar>
          </w:tcPr>
          <w:p w14:paraId="5BD9542A" w14:textId="77777777" w:rsidR="00EE5FD6" w:rsidRDefault="00081E73">
            <w:pPr>
              <w:numPr>
                <w:ilvl w:val="0"/>
                <w:numId w:val="52"/>
              </w:numPr>
              <w:rPr>
                <w:b/>
                <w:color w:val="000000"/>
              </w:rPr>
            </w:pPr>
            <w:r>
              <w:rPr>
                <w:b/>
                <w:color w:val="000000"/>
              </w:rPr>
              <w:t>Ataskaitų rengimas</w:t>
            </w:r>
          </w:p>
        </w:tc>
      </w:tr>
      <w:tr w:rsidR="00EE5FD6" w14:paraId="01DC3ED4" w14:textId="77777777">
        <w:trPr>
          <w:trHeight w:val="57"/>
        </w:trPr>
        <w:tc>
          <w:tcPr>
            <w:tcW w:w="699" w:type="dxa"/>
            <w:tcMar>
              <w:top w:w="100" w:type="dxa"/>
              <w:left w:w="100" w:type="dxa"/>
              <w:bottom w:w="100" w:type="dxa"/>
              <w:right w:w="100" w:type="dxa"/>
            </w:tcMar>
          </w:tcPr>
          <w:p w14:paraId="09ECBEEC" w14:textId="77777777" w:rsidR="00EE5FD6" w:rsidRDefault="00081E73">
            <w:r>
              <w:rPr>
                <w:color w:val="000000"/>
              </w:rPr>
              <w:t>1</w:t>
            </w:r>
            <w:r>
              <w:t>6</w:t>
            </w:r>
            <w:r>
              <w:rPr>
                <w:color w:val="000000"/>
              </w:rPr>
              <w:t>.1.</w:t>
            </w:r>
          </w:p>
        </w:tc>
        <w:tc>
          <w:tcPr>
            <w:tcW w:w="6521" w:type="dxa"/>
            <w:tcMar>
              <w:top w:w="100" w:type="dxa"/>
              <w:left w:w="100" w:type="dxa"/>
              <w:bottom w:w="100" w:type="dxa"/>
              <w:right w:w="100" w:type="dxa"/>
            </w:tcMar>
          </w:tcPr>
          <w:p w14:paraId="5A652825" w14:textId="77777777" w:rsidR="00EE5FD6" w:rsidRDefault="00081E73">
            <w:r>
              <w:rPr>
                <w:color w:val="000000"/>
              </w:rPr>
              <w:t>Paslaugų teikėjas rengia DBSIS kūrimo ir diegimo eigos ataskaitą.</w:t>
            </w:r>
          </w:p>
          <w:p w14:paraId="75C1E70F" w14:textId="77777777" w:rsidR="00EE5FD6" w:rsidRDefault="00EE5FD6"/>
          <w:p w14:paraId="2ACA1F90" w14:textId="77777777" w:rsidR="00EE5FD6" w:rsidRDefault="00081E73">
            <w:r>
              <w:rPr>
                <w:color w:val="000000"/>
              </w:rPr>
              <w:t>Perkančioji organizacija (pagal kompetenciją) pateikia pastabas ir rekomendacijas ataskaitoms.</w:t>
            </w:r>
          </w:p>
          <w:p w14:paraId="2729AD8F" w14:textId="77777777" w:rsidR="00EE5FD6" w:rsidRDefault="00EE5FD6"/>
          <w:p w14:paraId="04F3FD0D" w14:textId="77777777" w:rsidR="00EE5FD6" w:rsidRDefault="00081E73">
            <w:r>
              <w:rPr>
                <w:i/>
                <w:color w:val="000000"/>
              </w:rPr>
              <w:lastRenderedPageBreak/>
              <w:t>Ataskaitose išdėstoma (neapsiribojant): pasiekti rezultatai, vykdomos veiklos ir jų progresas DBSIS kūrimo grafiko atžvilgiu; rizikos, kritiniai faktoriai ir numatomi veiksmai, prognozės ir kitos Projekto įgyvendinimui svarbios aplinkybės; DBSIS kūrimo grafiko pakeitimai.</w:t>
            </w:r>
          </w:p>
        </w:tc>
        <w:tc>
          <w:tcPr>
            <w:tcW w:w="2398" w:type="dxa"/>
            <w:tcMar>
              <w:top w:w="100" w:type="dxa"/>
              <w:left w:w="100" w:type="dxa"/>
              <w:bottom w:w="100" w:type="dxa"/>
              <w:right w:w="100" w:type="dxa"/>
            </w:tcMar>
          </w:tcPr>
          <w:p w14:paraId="1F3F94BF" w14:textId="77777777" w:rsidR="00EE5FD6" w:rsidRDefault="00081E73">
            <w:r>
              <w:rPr>
                <w:color w:val="000000"/>
              </w:rPr>
              <w:lastRenderedPageBreak/>
              <w:t>Ne rečiau, kaip kartą per mėnesį.</w:t>
            </w:r>
          </w:p>
          <w:p w14:paraId="653A1FA1" w14:textId="77777777" w:rsidR="00EE5FD6" w:rsidRDefault="00EE5FD6"/>
        </w:tc>
      </w:tr>
      <w:tr w:rsidR="00EE5FD6" w14:paraId="13AAD061" w14:textId="77777777">
        <w:trPr>
          <w:trHeight w:val="57"/>
        </w:trPr>
        <w:tc>
          <w:tcPr>
            <w:tcW w:w="699" w:type="dxa"/>
            <w:tcMar>
              <w:top w:w="100" w:type="dxa"/>
              <w:left w:w="100" w:type="dxa"/>
              <w:bottom w:w="100" w:type="dxa"/>
              <w:right w:w="100" w:type="dxa"/>
            </w:tcMar>
          </w:tcPr>
          <w:p w14:paraId="79630E99" w14:textId="77777777" w:rsidR="00EE5FD6" w:rsidRDefault="00081E73">
            <w:r>
              <w:rPr>
                <w:color w:val="000000"/>
              </w:rPr>
              <w:t>1</w:t>
            </w:r>
            <w:r>
              <w:t>6</w:t>
            </w:r>
            <w:r>
              <w:rPr>
                <w:color w:val="000000"/>
              </w:rPr>
              <w:t>.2.</w:t>
            </w:r>
          </w:p>
        </w:tc>
        <w:tc>
          <w:tcPr>
            <w:tcW w:w="6521" w:type="dxa"/>
            <w:tcMar>
              <w:top w:w="100" w:type="dxa"/>
              <w:left w:w="100" w:type="dxa"/>
              <w:bottom w:w="100" w:type="dxa"/>
              <w:right w:w="100" w:type="dxa"/>
            </w:tcMar>
          </w:tcPr>
          <w:p w14:paraId="6833FDA4" w14:textId="77777777" w:rsidR="00EE5FD6" w:rsidRDefault="00081E73">
            <w:r>
              <w:rPr>
                <w:color w:val="000000"/>
              </w:rPr>
              <w:t>Paslaugų teikėjas rengia galutinę DBSIS kūrimo ir diegimo ataskaitą.</w:t>
            </w:r>
          </w:p>
          <w:p w14:paraId="2D96694D" w14:textId="77777777" w:rsidR="00EE5FD6" w:rsidRDefault="00EE5FD6"/>
          <w:p w14:paraId="7E5277F3" w14:textId="77777777" w:rsidR="00EE5FD6" w:rsidRDefault="00081E73">
            <w:r>
              <w:rPr>
                <w:color w:val="000000"/>
              </w:rPr>
              <w:t>Perkančioji organizacija (pagal kompetenciją) pateikia pastabas ir rekomendacijas ataskaitoms.</w:t>
            </w:r>
          </w:p>
          <w:p w14:paraId="3CD0A255" w14:textId="77777777" w:rsidR="00EE5FD6" w:rsidRDefault="00EE5FD6"/>
          <w:p w14:paraId="2AF076DD" w14:textId="77777777" w:rsidR="00EE5FD6" w:rsidRDefault="00081E73">
            <w:r>
              <w:rPr>
                <w:i/>
                <w:color w:val="000000"/>
              </w:rPr>
              <w:t>Ataskaitoje išdėstoma (neapsiribojant): pasiekti rezultatai, vykdomos veiklos ir jų progresas DBSIS kūrimo grafiko atžvilgiu; rizikos, kritiniai faktoriai ir numatomi veiksmai, prognozės ir kitos Projekto įgyvendinimui svarbios aplinkybės; DBSIS kūrimo grafiko pakeitimai.</w:t>
            </w:r>
          </w:p>
        </w:tc>
        <w:tc>
          <w:tcPr>
            <w:tcW w:w="2398" w:type="dxa"/>
            <w:tcMar>
              <w:top w:w="100" w:type="dxa"/>
              <w:left w:w="100" w:type="dxa"/>
              <w:bottom w:w="100" w:type="dxa"/>
              <w:right w:w="100" w:type="dxa"/>
            </w:tcMar>
          </w:tcPr>
          <w:p w14:paraId="660CC9E9" w14:textId="77777777" w:rsidR="00EE5FD6" w:rsidRDefault="00081E73">
            <w:r>
              <w:rPr>
                <w:color w:val="000000"/>
              </w:rPr>
              <w:t>Po bandomosios eksploatacijos</w:t>
            </w:r>
          </w:p>
        </w:tc>
      </w:tr>
    </w:tbl>
    <w:p w14:paraId="1B08DFD3" w14:textId="77777777" w:rsidR="00EE5FD6" w:rsidRDefault="00EE5FD6">
      <w:pPr>
        <w:spacing w:after="0" w:line="240" w:lineRule="auto"/>
      </w:pPr>
    </w:p>
    <w:p w14:paraId="3E7F592D" w14:textId="77777777" w:rsidR="00EE5FD6" w:rsidRPr="00C622FC" w:rsidRDefault="00081E73" w:rsidP="00C622FC">
      <w:pPr>
        <w:pStyle w:val="Antrat2"/>
        <w:numPr>
          <w:ilvl w:val="1"/>
          <w:numId w:val="100"/>
        </w:numPr>
        <w:spacing w:before="0"/>
      </w:pPr>
      <w:bookmarkStart w:id="11" w:name="_Toc40476683"/>
      <w:r w:rsidRPr="00C622FC">
        <w:t>LAUKIAMAS REZULTATAS</w:t>
      </w:r>
      <w:bookmarkEnd w:id="11"/>
    </w:p>
    <w:p w14:paraId="368CDDAD" w14:textId="77777777" w:rsidR="00EE5FD6" w:rsidRDefault="00081E73">
      <w:pPr>
        <w:pBdr>
          <w:top w:val="nil"/>
          <w:left w:val="nil"/>
          <w:bottom w:val="nil"/>
          <w:right w:val="nil"/>
          <w:between w:val="nil"/>
        </w:pBdr>
        <w:spacing w:after="0" w:line="240" w:lineRule="auto"/>
        <w:ind w:firstLine="720"/>
        <w:rPr>
          <w:color w:val="000000"/>
        </w:rPr>
      </w:pPr>
      <w:r>
        <w:rPr>
          <w:color w:val="000000"/>
        </w:rPr>
        <w:t>Dokumentų valdymo bendrosios informacinės sistemos sukūrimo ir įdiegimo paslaugų suteikimo rezultatais laikomi:</w:t>
      </w:r>
    </w:p>
    <w:p w14:paraId="552116E1" w14:textId="77777777" w:rsidR="00EE5FD6" w:rsidRDefault="00081E73">
      <w:pPr>
        <w:numPr>
          <w:ilvl w:val="0"/>
          <w:numId w:val="48"/>
        </w:numPr>
        <w:pBdr>
          <w:top w:val="nil"/>
          <w:left w:val="nil"/>
          <w:bottom w:val="nil"/>
          <w:right w:val="nil"/>
          <w:between w:val="nil"/>
        </w:pBdr>
        <w:spacing w:after="0" w:line="240" w:lineRule="auto"/>
        <w:ind w:left="0" w:firstLine="709"/>
        <w:rPr>
          <w:color w:val="000000"/>
        </w:rPr>
      </w:pPr>
      <w:r>
        <w:rPr>
          <w:color w:val="000000"/>
        </w:rPr>
        <w:t>sukurta ir įdiegta DBSIS;</w:t>
      </w:r>
    </w:p>
    <w:p w14:paraId="71779831" w14:textId="77777777" w:rsidR="00EE5FD6" w:rsidRDefault="00081E73">
      <w:pPr>
        <w:numPr>
          <w:ilvl w:val="0"/>
          <w:numId w:val="48"/>
        </w:numPr>
        <w:pBdr>
          <w:top w:val="nil"/>
          <w:left w:val="nil"/>
          <w:bottom w:val="nil"/>
          <w:right w:val="nil"/>
          <w:between w:val="nil"/>
        </w:pBdr>
        <w:spacing w:after="0" w:line="240" w:lineRule="auto"/>
        <w:ind w:left="0" w:firstLine="709"/>
        <w:rPr>
          <w:color w:val="000000"/>
        </w:rPr>
      </w:pPr>
      <w:r>
        <w:rPr>
          <w:color w:val="000000"/>
        </w:rPr>
        <w:t>sukurtos DBSIS integracijos su kitomis informacinėmis sistemomis; </w:t>
      </w:r>
    </w:p>
    <w:p w14:paraId="14168391" w14:textId="77777777" w:rsidR="00EE5FD6" w:rsidRDefault="00081E73">
      <w:pPr>
        <w:numPr>
          <w:ilvl w:val="0"/>
          <w:numId w:val="48"/>
        </w:numPr>
        <w:pBdr>
          <w:top w:val="nil"/>
          <w:left w:val="nil"/>
          <w:bottom w:val="nil"/>
          <w:right w:val="nil"/>
          <w:between w:val="nil"/>
        </w:pBdr>
        <w:spacing w:after="0" w:line="240" w:lineRule="auto"/>
        <w:ind w:left="0" w:firstLine="709"/>
        <w:rPr>
          <w:color w:val="000000"/>
        </w:rPr>
      </w:pPr>
      <w:r>
        <w:rPr>
          <w:color w:val="000000"/>
        </w:rPr>
        <w:t>parengta DBSIS dokumentacija;</w:t>
      </w:r>
    </w:p>
    <w:p w14:paraId="3EC21D94" w14:textId="77777777" w:rsidR="00EE5FD6" w:rsidRDefault="00081E73">
      <w:pPr>
        <w:numPr>
          <w:ilvl w:val="0"/>
          <w:numId w:val="48"/>
        </w:numPr>
        <w:pBdr>
          <w:top w:val="nil"/>
          <w:left w:val="nil"/>
          <w:bottom w:val="nil"/>
          <w:right w:val="nil"/>
          <w:between w:val="nil"/>
        </w:pBdr>
        <w:spacing w:after="0" w:line="240" w:lineRule="auto"/>
        <w:ind w:left="0" w:firstLine="709"/>
        <w:rPr>
          <w:color w:val="000000"/>
        </w:rPr>
      </w:pPr>
      <w:r>
        <w:rPr>
          <w:color w:val="000000"/>
        </w:rPr>
        <w:t>suteikta garantinė priežiūra. </w:t>
      </w:r>
    </w:p>
    <w:p w14:paraId="37F590AE" w14:textId="77777777" w:rsidR="00EE5FD6" w:rsidRDefault="00EE5FD6">
      <w:pPr>
        <w:spacing w:after="0" w:line="240" w:lineRule="auto"/>
      </w:pPr>
    </w:p>
    <w:p w14:paraId="62BC3BD9" w14:textId="77777777" w:rsidR="00EE5FD6" w:rsidRPr="00C622FC" w:rsidRDefault="00081E73" w:rsidP="00C622FC">
      <w:pPr>
        <w:pStyle w:val="Antrat1"/>
        <w:numPr>
          <w:ilvl w:val="0"/>
          <w:numId w:val="100"/>
        </w:numPr>
        <w:spacing w:before="0"/>
      </w:pPr>
      <w:bookmarkStart w:id="12" w:name="_Toc40476684"/>
      <w:r w:rsidRPr="00C622FC">
        <w:t>TEISĖS AKTŲ SĄRAŠAS</w:t>
      </w:r>
      <w:bookmarkEnd w:id="12"/>
    </w:p>
    <w:p w14:paraId="6A50EF76" w14:textId="77777777" w:rsidR="00EE5FD6" w:rsidRDefault="00081E73">
      <w:pPr>
        <w:pBdr>
          <w:top w:val="nil"/>
          <w:left w:val="nil"/>
          <w:bottom w:val="nil"/>
          <w:right w:val="nil"/>
          <w:between w:val="nil"/>
        </w:pBdr>
        <w:spacing w:after="0" w:line="240" w:lineRule="auto"/>
        <w:ind w:firstLine="709"/>
        <w:jc w:val="both"/>
        <w:rPr>
          <w:color w:val="000000"/>
        </w:rPr>
      </w:pPr>
      <w:r>
        <w:rPr>
          <w:color w:val="000000"/>
        </w:rPr>
        <w:t>DBSIS steigimo teisinis pagrindas yra:</w:t>
      </w:r>
    </w:p>
    <w:p w14:paraId="3DFF76D5" w14:textId="77777777" w:rsidR="00EE5FD6" w:rsidRDefault="00081E73">
      <w:pPr>
        <w:numPr>
          <w:ilvl w:val="0"/>
          <w:numId w:val="70"/>
        </w:numPr>
        <w:pBdr>
          <w:top w:val="nil"/>
          <w:left w:val="nil"/>
          <w:bottom w:val="nil"/>
          <w:right w:val="nil"/>
          <w:between w:val="nil"/>
        </w:pBdr>
        <w:tabs>
          <w:tab w:val="left" w:pos="993"/>
        </w:tabs>
        <w:spacing w:after="0" w:line="240" w:lineRule="auto"/>
        <w:ind w:left="0" w:firstLine="709"/>
        <w:jc w:val="both"/>
        <w:rPr>
          <w:color w:val="000000"/>
        </w:rPr>
      </w:pPr>
      <w:r>
        <w:rPr>
          <w:color w:val="000000"/>
        </w:rPr>
        <w:t>Lietuvos Respublikos Vyriausybės programos įgyvendinimo plano, patvirtinto Lietuvos Respublikos Vyriausybės 2017 m. kovo 13 d. nutarimu Nr. 167 „Dėl Lietuvos Respublikos Vyriausybės programos įgyvendinimo plano patvirtinimo“, 3.1.4  darbo 8 priemonė;</w:t>
      </w:r>
    </w:p>
    <w:p w14:paraId="0C7E919D" w14:textId="77777777" w:rsidR="00EE5FD6" w:rsidRDefault="00081E73">
      <w:pPr>
        <w:numPr>
          <w:ilvl w:val="0"/>
          <w:numId w:val="70"/>
        </w:numPr>
        <w:pBdr>
          <w:top w:val="nil"/>
          <w:left w:val="nil"/>
          <w:bottom w:val="nil"/>
          <w:right w:val="nil"/>
          <w:between w:val="nil"/>
        </w:pBdr>
        <w:tabs>
          <w:tab w:val="left" w:pos="993"/>
        </w:tabs>
        <w:spacing w:after="0" w:line="240" w:lineRule="auto"/>
        <w:ind w:left="0" w:firstLine="709"/>
        <w:jc w:val="both"/>
        <w:rPr>
          <w:color w:val="000000"/>
        </w:rPr>
      </w:pPr>
      <w:r>
        <w:rPr>
          <w:color w:val="000000"/>
        </w:rPr>
        <w:t>Lietuvos Respublikos Vyriausybės 2018 m. rugsėjo 4 d. pasitarimo protokolo Nr. 40 1 klausimo 1.4 papunktis;</w:t>
      </w:r>
    </w:p>
    <w:p w14:paraId="6EA4EB68" w14:textId="77777777" w:rsidR="00EE5FD6" w:rsidRDefault="00081E73">
      <w:pPr>
        <w:numPr>
          <w:ilvl w:val="0"/>
          <w:numId w:val="70"/>
        </w:numPr>
        <w:pBdr>
          <w:top w:val="nil"/>
          <w:left w:val="nil"/>
          <w:bottom w:val="nil"/>
          <w:right w:val="nil"/>
          <w:between w:val="nil"/>
        </w:pBdr>
        <w:tabs>
          <w:tab w:val="left" w:pos="993"/>
        </w:tabs>
        <w:spacing w:after="0" w:line="240" w:lineRule="auto"/>
        <w:ind w:left="0" w:firstLine="709"/>
        <w:jc w:val="both"/>
        <w:rPr>
          <w:color w:val="000000"/>
        </w:rPr>
      </w:pPr>
      <w:r>
        <w:rPr>
          <w:color w:val="000000"/>
        </w:rPr>
        <w:t>Lietuvos Respublikos Vyriausybės 2019 m. sausio 30 d. pasitarimo protokolo Nr. 5 1 klausimo 3.2 papunktis.</w:t>
      </w:r>
    </w:p>
    <w:p w14:paraId="47E7D789" w14:textId="77777777" w:rsidR="00EE5FD6" w:rsidRDefault="00081E73">
      <w:pPr>
        <w:numPr>
          <w:ilvl w:val="0"/>
          <w:numId w:val="70"/>
        </w:numPr>
        <w:pBdr>
          <w:top w:val="nil"/>
          <w:left w:val="nil"/>
          <w:bottom w:val="nil"/>
          <w:right w:val="nil"/>
          <w:between w:val="nil"/>
        </w:pBdr>
        <w:tabs>
          <w:tab w:val="left" w:pos="993"/>
        </w:tabs>
        <w:spacing w:after="0" w:line="240" w:lineRule="auto"/>
        <w:ind w:left="0" w:firstLine="709"/>
        <w:jc w:val="both"/>
        <w:rPr>
          <w:color w:val="000000"/>
        </w:rPr>
      </w:pPr>
      <w:r>
        <w:rPr>
          <w:color w:val="000000"/>
        </w:rPr>
        <w:t>Viešojo valdymo tobulinimo 2012–2020 metų programos įgyvendinimo 2019–2020 metų veiksmų plano patvirtinimo, patvirtinto Lietuvos Respublikos vidaus reikalų ministro 2019 m. gegužės 14 d. įsakymu Nr. 1V-451 „Dėl Viešojo valdymo tobulinimo 2012–2020 metų programos įgyvendinimo 2019–2020 metų veiksmų plano patvirtinimo“, 3.2.2 priemonės 10 veiksmas.</w:t>
      </w:r>
    </w:p>
    <w:p w14:paraId="24448C32" w14:textId="77777777" w:rsidR="00EE5FD6" w:rsidRDefault="00081E73">
      <w:pPr>
        <w:pBdr>
          <w:top w:val="nil"/>
          <w:left w:val="nil"/>
          <w:bottom w:val="nil"/>
          <w:right w:val="nil"/>
          <w:between w:val="nil"/>
        </w:pBdr>
        <w:spacing w:after="0" w:line="240" w:lineRule="auto"/>
        <w:ind w:firstLine="709"/>
        <w:jc w:val="both"/>
        <w:rPr>
          <w:color w:val="000000"/>
        </w:rPr>
      </w:pPr>
      <w:r>
        <w:rPr>
          <w:color w:val="000000"/>
        </w:rPr>
        <w:t>Numatytą kompiuterizuoti veiklos sritį, valstybės informacinių išteklių valdymą ir tvarkymą, duomenų (tame tarpe ir asmens duomenų) saugą reglamentuojantys teisės aktai:</w:t>
      </w:r>
    </w:p>
    <w:p w14:paraId="74C32371" w14:textId="77777777" w:rsidR="00EE5FD6" w:rsidRDefault="00081E73">
      <w:pPr>
        <w:numPr>
          <w:ilvl w:val="0"/>
          <w:numId w:val="70"/>
        </w:numPr>
        <w:pBdr>
          <w:top w:val="nil"/>
          <w:left w:val="nil"/>
          <w:bottom w:val="nil"/>
          <w:right w:val="nil"/>
          <w:between w:val="nil"/>
        </w:pBdr>
        <w:tabs>
          <w:tab w:val="left" w:pos="993"/>
        </w:tabs>
        <w:spacing w:after="0" w:line="240" w:lineRule="auto"/>
        <w:ind w:left="0" w:firstLine="709"/>
        <w:jc w:val="both"/>
        <w:rPr>
          <w:color w:val="000000"/>
        </w:rPr>
      </w:pPr>
      <w:r>
        <w:rPr>
          <w:color w:val="000000"/>
        </w:rPr>
        <w:t>2014 m. liepos 23 d. Europos Parlamento ir Tarybos reglamentas (ES) Nr. 910/2014 dėl elektroninės atpažinties ir elektroninių operacijų patikimumo užtikrinimo paslaugų vidaus rinkoje, kuriuo panaikinama Direktyva 1999/93/EB;</w:t>
      </w:r>
    </w:p>
    <w:p w14:paraId="7D33989D" w14:textId="77777777" w:rsidR="00EE5FD6" w:rsidRDefault="00081E73">
      <w:pPr>
        <w:numPr>
          <w:ilvl w:val="0"/>
          <w:numId w:val="70"/>
        </w:numPr>
        <w:pBdr>
          <w:top w:val="nil"/>
          <w:left w:val="nil"/>
          <w:bottom w:val="nil"/>
          <w:right w:val="nil"/>
          <w:between w:val="nil"/>
        </w:pBdr>
        <w:tabs>
          <w:tab w:val="left" w:pos="993"/>
        </w:tabs>
        <w:spacing w:after="0" w:line="240" w:lineRule="auto"/>
        <w:ind w:left="0" w:firstLine="709"/>
        <w:jc w:val="both"/>
        <w:rPr>
          <w:color w:val="000000"/>
        </w:rPr>
      </w:pPr>
      <w:r>
        <w:rPr>
          <w:color w:val="000000"/>
        </w:rPr>
        <w:t>Europos Parlamento ir Tarybos reglamentas (ES) 2016/679 dėl fizinių asmenų apsaugos tvarkant asmens duomenis ir dėl laisvo tokių duomenų judėjimo ir kuriuo panaikinama Direktyva 95/46/EB (Bendrasis duomenų apsaugos reglamentas);</w:t>
      </w:r>
    </w:p>
    <w:p w14:paraId="3F72B4E6" w14:textId="77777777" w:rsidR="00EE5FD6" w:rsidRDefault="00081E73">
      <w:pPr>
        <w:numPr>
          <w:ilvl w:val="0"/>
          <w:numId w:val="70"/>
        </w:numPr>
        <w:pBdr>
          <w:top w:val="nil"/>
          <w:left w:val="nil"/>
          <w:bottom w:val="nil"/>
          <w:right w:val="nil"/>
          <w:between w:val="nil"/>
        </w:pBdr>
        <w:tabs>
          <w:tab w:val="left" w:pos="993"/>
        </w:tabs>
        <w:spacing w:after="0" w:line="240" w:lineRule="auto"/>
        <w:ind w:left="0" w:firstLine="709"/>
        <w:jc w:val="both"/>
        <w:rPr>
          <w:color w:val="000000"/>
        </w:rPr>
      </w:pPr>
      <w:r>
        <w:rPr>
          <w:color w:val="000000"/>
        </w:rPr>
        <w:t>2011 m. vasario 25 d. Europos Komisijos sprendimas kuriuo nustatomi būtinieji dokumentų, kompetentingų institucijų pasirašomų elektroniniu būdu pagal Europos Parlamento ir Tarybos direktyvą 2006/123/EB dėl paslaugų vidaus rinkoje, tarptautinio tvarkymo reikalavimai (2011/130/ES);</w:t>
      </w:r>
    </w:p>
    <w:p w14:paraId="2E92AAC1" w14:textId="77777777" w:rsidR="00EE5FD6" w:rsidRDefault="00081E73">
      <w:pPr>
        <w:numPr>
          <w:ilvl w:val="0"/>
          <w:numId w:val="70"/>
        </w:numPr>
        <w:pBdr>
          <w:top w:val="nil"/>
          <w:left w:val="nil"/>
          <w:bottom w:val="nil"/>
          <w:right w:val="nil"/>
          <w:between w:val="nil"/>
        </w:pBdr>
        <w:tabs>
          <w:tab w:val="left" w:pos="993"/>
        </w:tabs>
        <w:spacing w:after="0" w:line="240" w:lineRule="auto"/>
        <w:ind w:left="0" w:firstLine="709"/>
        <w:jc w:val="both"/>
        <w:rPr>
          <w:color w:val="000000"/>
        </w:rPr>
      </w:pPr>
      <w:r>
        <w:rPr>
          <w:color w:val="000000"/>
        </w:rPr>
        <w:t>Komisijos įgyvendinimo sprendimas (ES) 2015/1506 2015 m. rugsėjo 8 d. kuriuo pagal Europos Parlamento ir Tarybos reglamento (ES) Nr. 910/2014 dėl elektroninės atpažinties ir elektroninių operacijų patikimumo užtikrinimo paslaugų vidaus rinkoje 27 straipsnio 5 dalį ir 37 straipsnio 5 dalį nustatomos pažangiųjų elektroninių parašų ir pažangiųjų spaudų formatų, kuriuos turi pripažinti viešojo sektoriaus įstaigos, specifikacijos;</w:t>
      </w:r>
    </w:p>
    <w:p w14:paraId="4BAD87BA" w14:textId="77777777" w:rsidR="00EE5FD6" w:rsidRDefault="00081E73">
      <w:pPr>
        <w:numPr>
          <w:ilvl w:val="0"/>
          <w:numId w:val="70"/>
        </w:numPr>
        <w:pBdr>
          <w:top w:val="nil"/>
          <w:left w:val="nil"/>
          <w:bottom w:val="nil"/>
          <w:right w:val="nil"/>
          <w:between w:val="nil"/>
        </w:pBdr>
        <w:tabs>
          <w:tab w:val="left" w:pos="993"/>
        </w:tabs>
        <w:spacing w:after="0" w:line="240" w:lineRule="auto"/>
        <w:ind w:left="0" w:firstLine="709"/>
        <w:jc w:val="both"/>
        <w:rPr>
          <w:color w:val="000000"/>
        </w:rPr>
      </w:pPr>
      <w:r>
        <w:rPr>
          <w:color w:val="000000"/>
        </w:rPr>
        <w:t>Lietuvos Respublikos viešojo administravimo įstatymas;</w:t>
      </w:r>
    </w:p>
    <w:p w14:paraId="5B3CCDB3" w14:textId="77777777" w:rsidR="00EE5FD6" w:rsidRDefault="00081E73">
      <w:pPr>
        <w:numPr>
          <w:ilvl w:val="0"/>
          <w:numId w:val="70"/>
        </w:numPr>
        <w:pBdr>
          <w:top w:val="nil"/>
          <w:left w:val="nil"/>
          <w:bottom w:val="nil"/>
          <w:right w:val="nil"/>
          <w:between w:val="nil"/>
        </w:pBdr>
        <w:tabs>
          <w:tab w:val="left" w:pos="993"/>
        </w:tabs>
        <w:spacing w:after="0" w:line="240" w:lineRule="auto"/>
        <w:ind w:left="0" w:firstLine="709"/>
        <w:jc w:val="both"/>
        <w:rPr>
          <w:color w:val="000000"/>
        </w:rPr>
      </w:pPr>
      <w:r>
        <w:rPr>
          <w:color w:val="000000"/>
        </w:rPr>
        <w:lastRenderedPageBreak/>
        <w:t>Lietuvos Respublikos dokumentų ir archyvų įstatymas;</w:t>
      </w:r>
    </w:p>
    <w:p w14:paraId="46AC31C8" w14:textId="77777777" w:rsidR="00EE5FD6" w:rsidRDefault="00081E73">
      <w:pPr>
        <w:numPr>
          <w:ilvl w:val="0"/>
          <w:numId w:val="70"/>
        </w:numPr>
        <w:pBdr>
          <w:top w:val="nil"/>
          <w:left w:val="nil"/>
          <w:bottom w:val="nil"/>
          <w:right w:val="nil"/>
          <w:between w:val="nil"/>
        </w:pBdr>
        <w:tabs>
          <w:tab w:val="left" w:pos="993"/>
        </w:tabs>
        <w:spacing w:after="0" w:line="240" w:lineRule="auto"/>
        <w:ind w:left="0" w:firstLine="709"/>
        <w:jc w:val="both"/>
        <w:rPr>
          <w:color w:val="000000"/>
        </w:rPr>
      </w:pPr>
      <w:r>
        <w:rPr>
          <w:color w:val="000000"/>
        </w:rPr>
        <w:t>Lietuvos Respublikos elektroninės atpažinties ir elektroninių operacijų patikimumo užtikrinimo paslaugų įstatymas;</w:t>
      </w:r>
    </w:p>
    <w:p w14:paraId="56FE92C2" w14:textId="77777777" w:rsidR="00EE5FD6" w:rsidRDefault="00081E73">
      <w:pPr>
        <w:numPr>
          <w:ilvl w:val="0"/>
          <w:numId w:val="70"/>
        </w:numPr>
        <w:pBdr>
          <w:top w:val="nil"/>
          <w:left w:val="nil"/>
          <w:bottom w:val="nil"/>
          <w:right w:val="nil"/>
          <w:between w:val="nil"/>
        </w:pBdr>
        <w:tabs>
          <w:tab w:val="left" w:pos="993"/>
        </w:tabs>
        <w:spacing w:after="0" w:line="240" w:lineRule="auto"/>
        <w:ind w:left="0" w:firstLine="709"/>
        <w:jc w:val="both"/>
        <w:rPr>
          <w:color w:val="000000"/>
        </w:rPr>
      </w:pPr>
      <w:r>
        <w:rPr>
          <w:color w:val="000000"/>
        </w:rPr>
        <w:t>Lietuvos Respublikos teisės gauti informaciją iš valstybės ir savivaldybių institucijų ir įstaigų įstatymas;</w:t>
      </w:r>
    </w:p>
    <w:p w14:paraId="7F50F2CA" w14:textId="77777777" w:rsidR="00EE5FD6" w:rsidRDefault="00081E73">
      <w:pPr>
        <w:numPr>
          <w:ilvl w:val="0"/>
          <w:numId w:val="70"/>
        </w:numPr>
        <w:pBdr>
          <w:top w:val="nil"/>
          <w:left w:val="nil"/>
          <w:bottom w:val="nil"/>
          <w:right w:val="nil"/>
          <w:between w:val="nil"/>
        </w:pBdr>
        <w:tabs>
          <w:tab w:val="left" w:pos="993"/>
        </w:tabs>
        <w:spacing w:after="0" w:line="240" w:lineRule="auto"/>
        <w:ind w:left="0" w:firstLine="709"/>
        <w:jc w:val="both"/>
        <w:rPr>
          <w:color w:val="000000"/>
        </w:rPr>
      </w:pPr>
      <w:r>
        <w:rPr>
          <w:color w:val="000000"/>
        </w:rPr>
        <w:t>Lietuvos Respublikos kibernetinio saugumo įstatymas;</w:t>
      </w:r>
    </w:p>
    <w:p w14:paraId="5F7F392D" w14:textId="77777777" w:rsidR="00EE5FD6" w:rsidRDefault="00081E73">
      <w:pPr>
        <w:numPr>
          <w:ilvl w:val="0"/>
          <w:numId w:val="70"/>
        </w:numPr>
        <w:pBdr>
          <w:top w:val="nil"/>
          <w:left w:val="nil"/>
          <w:bottom w:val="nil"/>
          <w:right w:val="nil"/>
          <w:between w:val="nil"/>
        </w:pBdr>
        <w:tabs>
          <w:tab w:val="left" w:pos="993"/>
        </w:tabs>
        <w:spacing w:after="0" w:line="240" w:lineRule="auto"/>
        <w:ind w:left="0" w:firstLine="709"/>
        <w:jc w:val="both"/>
        <w:rPr>
          <w:color w:val="000000"/>
        </w:rPr>
      </w:pPr>
      <w:r>
        <w:rPr>
          <w:color w:val="000000"/>
        </w:rPr>
        <w:t>Lietuvos Respublikos valstybės informacinių išteklių valdymo įstatymas;</w:t>
      </w:r>
    </w:p>
    <w:p w14:paraId="2EC14EB0" w14:textId="77777777" w:rsidR="00EE5FD6" w:rsidRDefault="00081E73">
      <w:pPr>
        <w:numPr>
          <w:ilvl w:val="0"/>
          <w:numId w:val="70"/>
        </w:numPr>
        <w:pBdr>
          <w:top w:val="nil"/>
          <w:left w:val="nil"/>
          <w:bottom w:val="nil"/>
          <w:right w:val="nil"/>
          <w:between w:val="nil"/>
        </w:pBdr>
        <w:tabs>
          <w:tab w:val="left" w:pos="993"/>
        </w:tabs>
        <w:spacing w:after="0" w:line="240" w:lineRule="auto"/>
        <w:ind w:left="0" w:firstLine="709"/>
        <w:jc w:val="both"/>
        <w:rPr>
          <w:color w:val="000000"/>
        </w:rPr>
      </w:pPr>
      <w:r>
        <w:rPr>
          <w:color w:val="000000"/>
        </w:rPr>
        <w:t>Bendrųjų elektroninės informacijos saugos reikalavimų aprašas, patvirtintas Lietuvos Respublikos Vyriausybės 2013 m. liepos 24 d. nutarimu Nr. 716 „Dėl Bendrųjų elektroninės informacijos saugos reikalavimų aprašo, Saugos dokumentų turinio gairių aprašo ir Elektroninės informacijos, sudarančios valstybės informacinius išteklius, svarbos įvertinimo ir valstybės informacinių sistemų, registrų ir kitų informacinių sistemų klasifikavimo gairių aprašo patvirtinimo“;</w:t>
      </w:r>
    </w:p>
    <w:p w14:paraId="48F47986" w14:textId="77777777" w:rsidR="00EE5FD6" w:rsidRDefault="00081E73">
      <w:pPr>
        <w:numPr>
          <w:ilvl w:val="0"/>
          <w:numId w:val="70"/>
        </w:numPr>
        <w:pBdr>
          <w:top w:val="nil"/>
          <w:left w:val="nil"/>
          <w:bottom w:val="nil"/>
          <w:right w:val="nil"/>
          <w:between w:val="nil"/>
        </w:pBdr>
        <w:tabs>
          <w:tab w:val="left" w:pos="993"/>
        </w:tabs>
        <w:spacing w:after="0" w:line="240" w:lineRule="auto"/>
        <w:ind w:left="0" w:firstLine="709"/>
        <w:jc w:val="both"/>
        <w:rPr>
          <w:color w:val="000000"/>
        </w:rPr>
      </w:pPr>
      <w:r>
        <w:rPr>
          <w:color w:val="000000"/>
        </w:rPr>
        <w:t>Valstybės informacinių sistemų steigimo, kūrimo, modernizavimo ir likvidavimo tvarkos aprašas, patvirtintas Lietuvos Respublikos Vyriausybės 2013 m. vasario 27 d. nutarimu Nr. 180 „Dėl Valstybės informacinių sistemų steigimo, kūrimo, modernizavimo ir likvidavimo tvarkos aprašo patvirtinimo“;</w:t>
      </w:r>
    </w:p>
    <w:p w14:paraId="65E6DD5F" w14:textId="77777777" w:rsidR="00EE5FD6" w:rsidRDefault="00081E73">
      <w:pPr>
        <w:numPr>
          <w:ilvl w:val="0"/>
          <w:numId w:val="70"/>
        </w:numPr>
        <w:pBdr>
          <w:top w:val="nil"/>
          <w:left w:val="nil"/>
          <w:bottom w:val="nil"/>
          <w:right w:val="nil"/>
          <w:between w:val="nil"/>
        </w:pBdr>
        <w:tabs>
          <w:tab w:val="left" w:pos="993"/>
        </w:tabs>
        <w:spacing w:after="0" w:line="240" w:lineRule="auto"/>
        <w:ind w:left="0" w:firstLine="709"/>
        <w:jc w:val="both"/>
        <w:rPr>
          <w:color w:val="000000"/>
        </w:rPr>
      </w:pPr>
      <w:r>
        <w:rPr>
          <w:color w:val="000000"/>
        </w:rPr>
        <w:t>Organizacinių ir techninių kibernetinio saugumo reikalavimų, taikomų kibernetinio saugumo subjektams, aprašas, patvirtintas Lietuvos Respublikos Vyriausybės 2018 m. rugpjūčio 5 d. nutarimu Nr. 818 „Dėl Lietuvos Respublikos kibernetinio saugumo įstatymo įgyvendinimo”;</w:t>
      </w:r>
    </w:p>
    <w:p w14:paraId="64C78197" w14:textId="77777777" w:rsidR="00EE5FD6" w:rsidRDefault="00081E73">
      <w:pPr>
        <w:numPr>
          <w:ilvl w:val="0"/>
          <w:numId w:val="70"/>
        </w:numPr>
        <w:pBdr>
          <w:top w:val="nil"/>
          <w:left w:val="nil"/>
          <w:bottom w:val="nil"/>
          <w:right w:val="nil"/>
          <w:between w:val="nil"/>
        </w:pBdr>
        <w:tabs>
          <w:tab w:val="left" w:pos="993"/>
        </w:tabs>
        <w:spacing w:after="0" w:line="240" w:lineRule="auto"/>
        <w:ind w:left="0" w:firstLine="709"/>
        <w:jc w:val="both"/>
        <w:rPr>
          <w:color w:val="000000"/>
        </w:rPr>
      </w:pPr>
      <w:r>
        <w:rPr>
          <w:color w:val="000000"/>
        </w:rPr>
        <w:t>Prašymų ir skundų nagrinėjimo ir asmenų aptarnavimo viešojo administravimo subjektuose taisyklės, patvirtintos Lietuvos Respublikos Vyriausybės 2007 m. rugpjūčio 22 d. nutarimu Nr. 875 “Dėl Prašymų ir skundų nagrinėjimo ir asmenų aptarnavimo viešojo administravimo subjektuose taisyklių patvirtinimo”;</w:t>
      </w:r>
    </w:p>
    <w:p w14:paraId="54C37644" w14:textId="77777777" w:rsidR="00EE5FD6" w:rsidRDefault="00081E73">
      <w:pPr>
        <w:numPr>
          <w:ilvl w:val="0"/>
          <w:numId w:val="70"/>
        </w:numPr>
        <w:pBdr>
          <w:top w:val="nil"/>
          <w:left w:val="nil"/>
          <w:bottom w:val="nil"/>
          <w:right w:val="nil"/>
          <w:between w:val="nil"/>
        </w:pBdr>
        <w:tabs>
          <w:tab w:val="left" w:pos="993"/>
        </w:tabs>
        <w:spacing w:after="0" w:line="240" w:lineRule="auto"/>
        <w:ind w:left="0" w:firstLine="709"/>
        <w:jc w:val="both"/>
        <w:rPr>
          <w:color w:val="000000"/>
        </w:rPr>
      </w:pPr>
      <w:r>
        <w:rPr>
          <w:color w:val="000000"/>
        </w:rPr>
        <w:t>Lietuvos vyriausiojo archyvaro 2009 m. rugsėjo 7 d. įsakymas Nr. V-60 „Dėl elektroniniu parašu pasirašyto elektroninio dokumento specifikacijos ADOC-v1.0 patvirtinimo“</w:t>
      </w:r>
    </w:p>
    <w:p w14:paraId="699CE492" w14:textId="77777777" w:rsidR="00EE5FD6" w:rsidRDefault="00081E73">
      <w:pPr>
        <w:numPr>
          <w:ilvl w:val="0"/>
          <w:numId w:val="70"/>
        </w:numPr>
        <w:pBdr>
          <w:top w:val="nil"/>
          <w:left w:val="nil"/>
          <w:bottom w:val="nil"/>
          <w:right w:val="nil"/>
          <w:between w:val="nil"/>
        </w:pBdr>
        <w:tabs>
          <w:tab w:val="left" w:pos="993"/>
        </w:tabs>
        <w:spacing w:after="0" w:line="240" w:lineRule="auto"/>
        <w:ind w:left="0" w:firstLine="709"/>
        <w:jc w:val="both"/>
        <w:rPr>
          <w:color w:val="000000"/>
        </w:rPr>
      </w:pPr>
      <w:r>
        <w:rPr>
          <w:color w:val="000000"/>
        </w:rPr>
        <w:t>Lietuvos vyriausiojo archyvaro 2011 m. liepos 4 d. įsakymas Nr. V-117 „Dėl Dokumentų rengimo taisyklių patvirtinimo“;</w:t>
      </w:r>
    </w:p>
    <w:p w14:paraId="42F99506" w14:textId="77777777" w:rsidR="00EE5FD6" w:rsidRDefault="00081E73">
      <w:pPr>
        <w:numPr>
          <w:ilvl w:val="0"/>
          <w:numId w:val="70"/>
        </w:numPr>
        <w:pBdr>
          <w:top w:val="nil"/>
          <w:left w:val="nil"/>
          <w:bottom w:val="nil"/>
          <w:right w:val="nil"/>
          <w:between w:val="nil"/>
        </w:pBdr>
        <w:tabs>
          <w:tab w:val="left" w:pos="993"/>
        </w:tabs>
        <w:spacing w:after="0" w:line="240" w:lineRule="auto"/>
        <w:ind w:left="0" w:firstLine="709"/>
        <w:jc w:val="both"/>
        <w:rPr>
          <w:color w:val="000000"/>
        </w:rPr>
      </w:pPr>
      <w:r>
        <w:rPr>
          <w:color w:val="000000"/>
        </w:rPr>
        <w:t>Lietuvos vyriausiojo archyvaro 2011 m. liepos 4 d. įsakymas Nr. V-118 „Dėl Dokumentų tvarkymo ir apskaitos taisyklių patvirtinimo“;</w:t>
      </w:r>
    </w:p>
    <w:p w14:paraId="7BD6D4CD" w14:textId="77777777" w:rsidR="00EE5FD6" w:rsidRDefault="00081E73">
      <w:pPr>
        <w:numPr>
          <w:ilvl w:val="0"/>
          <w:numId w:val="70"/>
        </w:numPr>
        <w:pBdr>
          <w:top w:val="nil"/>
          <w:left w:val="nil"/>
          <w:bottom w:val="nil"/>
          <w:right w:val="nil"/>
          <w:between w:val="nil"/>
        </w:pBdr>
        <w:tabs>
          <w:tab w:val="left" w:pos="993"/>
        </w:tabs>
        <w:spacing w:after="0" w:line="240" w:lineRule="auto"/>
        <w:ind w:left="0" w:firstLine="709"/>
        <w:jc w:val="both"/>
        <w:rPr>
          <w:color w:val="000000"/>
        </w:rPr>
      </w:pPr>
      <w:r>
        <w:rPr>
          <w:color w:val="000000"/>
        </w:rPr>
        <w:t>Lietuvos vyriausiojo archyvaro 2011 m. vasario 21 d. įsakymas Nr. V-78 „Dėl valstybės ir savivaldybių institucijų, įstaigų, įmonių veiklos dokumentų perdavimo valstybės archyvams taisyklių patvirtinimo“;</w:t>
      </w:r>
    </w:p>
    <w:p w14:paraId="7BAEC391" w14:textId="77777777" w:rsidR="00EE5FD6" w:rsidRDefault="00081E73">
      <w:pPr>
        <w:numPr>
          <w:ilvl w:val="0"/>
          <w:numId w:val="70"/>
        </w:numPr>
        <w:pBdr>
          <w:top w:val="nil"/>
          <w:left w:val="nil"/>
          <w:bottom w:val="nil"/>
          <w:right w:val="nil"/>
          <w:between w:val="nil"/>
        </w:pBdr>
        <w:tabs>
          <w:tab w:val="left" w:pos="993"/>
        </w:tabs>
        <w:spacing w:after="0" w:line="240" w:lineRule="auto"/>
        <w:ind w:left="0" w:firstLine="709"/>
        <w:jc w:val="both"/>
        <w:rPr>
          <w:color w:val="000000"/>
        </w:rPr>
      </w:pPr>
      <w:r>
        <w:rPr>
          <w:color w:val="000000"/>
        </w:rPr>
        <w:t>Lietuvos vyriausiojo archyvaro 2013 m. gruodžio 4 d. įsakymas Nr. V-67 „Dėl Elektroninių dokumentų nuorašų ir išrašų spausdinimo rekomendacijų patvirtinimo“;</w:t>
      </w:r>
    </w:p>
    <w:p w14:paraId="7A917EB1" w14:textId="77777777" w:rsidR="00EE5FD6" w:rsidRDefault="00081E73">
      <w:pPr>
        <w:numPr>
          <w:ilvl w:val="0"/>
          <w:numId w:val="70"/>
        </w:numPr>
        <w:pBdr>
          <w:top w:val="nil"/>
          <w:left w:val="nil"/>
          <w:bottom w:val="nil"/>
          <w:right w:val="nil"/>
          <w:between w:val="nil"/>
        </w:pBdr>
        <w:tabs>
          <w:tab w:val="left" w:pos="993"/>
        </w:tabs>
        <w:spacing w:after="0" w:line="240" w:lineRule="auto"/>
        <w:ind w:left="0" w:firstLine="709"/>
        <w:jc w:val="both"/>
        <w:rPr>
          <w:color w:val="000000"/>
        </w:rPr>
      </w:pPr>
      <w:r>
        <w:rPr>
          <w:color w:val="000000"/>
        </w:rPr>
        <w:t>Valstybės informacinių sistemų gyvavimo ciklo valdymo metodika, patvirtinta Informacinės visuomenės plėtros komiteto prie Susisiekimo ministerijos direktoriaus 2014 m. vasario 25 d. įsakymu Nr. T-29 „Dėl Valstybės informacinių sistemų gyvavimo ciklo valdymo metodikos patvirtinimo“;</w:t>
      </w:r>
    </w:p>
    <w:p w14:paraId="3AB65798" w14:textId="77777777" w:rsidR="00EE5FD6" w:rsidRDefault="00081E73">
      <w:pPr>
        <w:numPr>
          <w:ilvl w:val="0"/>
          <w:numId w:val="70"/>
        </w:numPr>
        <w:pBdr>
          <w:top w:val="nil"/>
          <w:left w:val="nil"/>
          <w:bottom w:val="nil"/>
          <w:right w:val="nil"/>
          <w:between w:val="nil"/>
        </w:pBdr>
        <w:tabs>
          <w:tab w:val="left" w:pos="993"/>
        </w:tabs>
        <w:spacing w:after="0" w:line="240" w:lineRule="auto"/>
        <w:ind w:left="0" w:firstLine="709"/>
        <w:jc w:val="both"/>
        <w:rPr>
          <w:color w:val="000000"/>
        </w:rPr>
      </w:pPr>
      <w:r>
        <w:rPr>
          <w:color w:val="000000"/>
        </w:rPr>
        <w:t>Kai kurių Lietuvos Respublikos vidaus reikalų ministerijos valdomų registrų ir valstybės informacinių sistemų duomenų saugos nuostatai, patvirtinti Lietuvos Respublikos vidaus reikalų ministro 2017 m. gruodžio 22 d. įsakymu Nr. 1V-883 “Dėl kai kurių Lietuvos Respublikos vidaus reikalų ministerijos valdomų registrų ir valstybės informacinių sistemų duomenų saugos nuostatų patvirtinimo”;</w:t>
      </w:r>
    </w:p>
    <w:p w14:paraId="004B2F79" w14:textId="77777777" w:rsidR="00EE5FD6" w:rsidRDefault="00081E73">
      <w:pPr>
        <w:pBdr>
          <w:top w:val="nil"/>
          <w:left w:val="nil"/>
          <w:bottom w:val="nil"/>
          <w:right w:val="nil"/>
          <w:between w:val="nil"/>
        </w:pBdr>
        <w:spacing w:after="0" w:line="240" w:lineRule="auto"/>
        <w:ind w:firstLine="709"/>
        <w:jc w:val="both"/>
        <w:rPr>
          <w:color w:val="000000"/>
        </w:rPr>
      </w:pPr>
      <w:r>
        <w:rPr>
          <w:color w:val="000000"/>
        </w:rPr>
        <w:t>Paslaugų teikėjas privalo vadovautis ne tik aukščiau išvardintais, bet ir visais kitais su Projekto įgyvendinimu susijusiais teisės aktais, taip pat jų naujausiais pakeitimais ir papildymais.</w:t>
      </w:r>
    </w:p>
    <w:p w14:paraId="5F68F2D9" w14:textId="77777777" w:rsidR="00EE5FD6" w:rsidRDefault="00EE5FD6">
      <w:pPr>
        <w:pBdr>
          <w:top w:val="nil"/>
          <w:left w:val="nil"/>
          <w:bottom w:val="nil"/>
          <w:right w:val="nil"/>
          <w:between w:val="nil"/>
        </w:pBdr>
        <w:spacing w:after="0" w:line="240" w:lineRule="auto"/>
        <w:ind w:firstLine="709"/>
        <w:jc w:val="both"/>
        <w:rPr>
          <w:color w:val="000000"/>
        </w:rPr>
      </w:pPr>
    </w:p>
    <w:p w14:paraId="58394A05" w14:textId="77777777" w:rsidR="00EE5FD6" w:rsidRPr="00C622FC" w:rsidRDefault="00081E73" w:rsidP="00C622FC">
      <w:pPr>
        <w:pStyle w:val="Antrat1"/>
        <w:numPr>
          <w:ilvl w:val="0"/>
          <w:numId w:val="100"/>
        </w:numPr>
        <w:spacing w:before="0"/>
      </w:pPr>
      <w:bookmarkStart w:id="13" w:name="_Toc40476685"/>
      <w:r w:rsidRPr="00C622FC">
        <w:t>FUNKCINIAI REIKALAVIMAI</w:t>
      </w:r>
      <w:bookmarkEnd w:id="13"/>
      <w:r w:rsidRPr="00C622FC">
        <w:t> </w:t>
      </w:r>
    </w:p>
    <w:p w14:paraId="28D98C37" w14:textId="77777777" w:rsidR="00EE5FD6" w:rsidRPr="00C622FC" w:rsidRDefault="00081E73" w:rsidP="00C622FC">
      <w:pPr>
        <w:pStyle w:val="Antrat2"/>
        <w:numPr>
          <w:ilvl w:val="1"/>
          <w:numId w:val="100"/>
        </w:numPr>
        <w:spacing w:before="0"/>
      </w:pPr>
      <w:bookmarkStart w:id="14" w:name="_Toc40476686"/>
      <w:r w:rsidRPr="00C622FC">
        <w:t>REIKALAVIMAI DBSIS VEIKLOS MODELIUI</w:t>
      </w:r>
      <w:bookmarkEnd w:id="14"/>
    </w:p>
    <w:tbl>
      <w:tblPr>
        <w:tblStyle w:val="afffffffff"/>
        <w:tblW w:w="963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2"/>
        <w:gridCol w:w="9072"/>
      </w:tblGrid>
      <w:tr w:rsidR="00EE5FD6" w14:paraId="2F6122B2" w14:textId="77777777">
        <w:tc>
          <w:tcPr>
            <w:tcW w:w="562" w:type="dxa"/>
            <w:shd w:val="clear" w:color="auto" w:fill="D9D9D9"/>
          </w:tcPr>
          <w:p w14:paraId="3CE4F11F" w14:textId="77777777" w:rsidR="00EE5FD6" w:rsidRDefault="00081E73">
            <w:pPr>
              <w:pBdr>
                <w:top w:val="nil"/>
                <w:left w:val="nil"/>
                <w:bottom w:val="nil"/>
                <w:right w:val="nil"/>
                <w:between w:val="nil"/>
              </w:pBdr>
              <w:ind w:left="29"/>
              <w:jc w:val="both"/>
              <w:rPr>
                <w:b/>
                <w:color w:val="000000"/>
              </w:rPr>
            </w:pPr>
            <w:r>
              <w:rPr>
                <w:b/>
                <w:color w:val="000000"/>
              </w:rPr>
              <w:t>Nr.</w:t>
            </w:r>
          </w:p>
        </w:tc>
        <w:tc>
          <w:tcPr>
            <w:tcW w:w="9072" w:type="dxa"/>
            <w:shd w:val="clear" w:color="auto" w:fill="D9D9D9"/>
          </w:tcPr>
          <w:p w14:paraId="3603159E" w14:textId="77777777" w:rsidR="00EE5FD6" w:rsidRDefault="00081E73">
            <w:pPr>
              <w:pBdr>
                <w:top w:val="nil"/>
                <w:left w:val="nil"/>
                <w:bottom w:val="nil"/>
                <w:right w:val="nil"/>
                <w:between w:val="nil"/>
              </w:pBdr>
              <w:ind w:left="29"/>
              <w:jc w:val="both"/>
              <w:rPr>
                <w:b/>
                <w:color w:val="000000"/>
              </w:rPr>
            </w:pPr>
            <w:r>
              <w:rPr>
                <w:b/>
                <w:color w:val="000000"/>
              </w:rPr>
              <w:t>Reikalavimas</w:t>
            </w:r>
          </w:p>
        </w:tc>
      </w:tr>
      <w:tr w:rsidR="00EE5FD6" w14:paraId="3CBA7DCA" w14:textId="77777777">
        <w:tc>
          <w:tcPr>
            <w:tcW w:w="562" w:type="dxa"/>
          </w:tcPr>
          <w:p w14:paraId="3C7CC767" w14:textId="77777777" w:rsidR="00EE5FD6" w:rsidRDefault="00EE5FD6">
            <w:pPr>
              <w:numPr>
                <w:ilvl w:val="0"/>
                <w:numId w:val="66"/>
              </w:numPr>
              <w:pBdr>
                <w:top w:val="nil"/>
                <w:left w:val="nil"/>
                <w:bottom w:val="nil"/>
                <w:right w:val="nil"/>
                <w:between w:val="nil"/>
              </w:pBdr>
              <w:ind w:left="29" w:firstLine="0"/>
              <w:jc w:val="both"/>
              <w:rPr>
                <w:color w:val="000000"/>
              </w:rPr>
            </w:pPr>
          </w:p>
        </w:tc>
        <w:tc>
          <w:tcPr>
            <w:tcW w:w="9072" w:type="dxa"/>
          </w:tcPr>
          <w:p w14:paraId="19FA91DD" w14:textId="77777777" w:rsidR="00EE5FD6" w:rsidRDefault="00081E73">
            <w:pPr>
              <w:pBdr>
                <w:top w:val="nil"/>
                <w:left w:val="nil"/>
                <w:bottom w:val="nil"/>
                <w:right w:val="nil"/>
                <w:between w:val="nil"/>
              </w:pBdr>
              <w:ind w:left="29" w:right="126"/>
              <w:jc w:val="both"/>
              <w:rPr>
                <w:color w:val="000000"/>
              </w:rPr>
            </w:pPr>
            <w:r>
              <w:rPr>
                <w:color w:val="000000"/>
              </w:rPr>
              <w:t>DBSIS paslaugų gavėjų dokumentų valdymas turi būti organizuojamas jiems skirtose DBSIS paskyrose. Detalūs reikalavimai DBSIS paslaugų gavėjų paskyrų tvarkymo funkcionalumui pateikiami šios Techninės specifikacijos 5.9.1 skyriuje.</w:t>
            </w:r>
          </w:p>
        </w:tc>
      </w:tr>
      <w:tr w:rsidR="00EE5FD6" w14:paraId="2CB2FAC6" w14:textId="77777777">
        <w:tc>
          <w:tcPr>
            <w:tcW w:w="562" w:type="dxa"/>
          </w:tcPr>
          <w:p w14:paraId="59787231" w14:textId="77777777" w:rsidR="00EE5FD6" w:rsidRDefault="00EE5FD6">
            <w:pPr>
              <w:numPr>
                <w:ilvl w:val="0"/>
                <w:numId w:val="66"/>
              </w:numPr>
              <w:pBdr>
                <w:top w:val="nil"/>
                <w:left w:val="nil"/>
                <w:bottom w:val="nil"/>
                <w:right w:val="nil"/>
                <w:between w:val="nil"/>
              </w:pBdr>
              <w:ind w:left="29" w:firstLine="0"/>
              <w:jc w:val="both"/>
              <w:rPr>
                <w:color w:val="000000"/>
              </w:rPr>
            </w:pPr>
          </w:p>
        </w:tc>
        <w:tc>
          <w:tcPr>
            <w:tcW w:w="9072" w:type="dxa"/>
          </w:tcPr>
          <w:p w14:paraId="7CC1AA66" w14:textId="77777777" w:rsidR="00EE5FD6" w:rsidRDefault="00081E73">
            <w:pPr>
              <w:pBdr>
                <w:top w:val="nil"/>
                <w:left w:val="nil"/>
                <w:bottom w:val="nil"/>
                <w:right w:val="nil"/>
                <w:between w:val="nil"/>
              </w:pBdr>
              <w:ind w:left="29" w:right="126"/>
              <w:jc w:val="both"/>
              <w:rPr>
                <w:color w:val="000000"/>
              </w:rPr>
            </w:pPr>
            <w:r>
              <w:rPr>
                <w:color w:val="000000"/>
              </w:rPr>
              <w:t>Visų DBSIS paslaugų gavėjo paskyroje sukurtų, gautų ir tvarkomų DBSIS objektų savininku turi būti laikomas DBSIS paslaugų gavėjas. </w:t>
            </w:r>
          </w:p>
        </w:tc>
      </w:tr>
      <w:tr w:rsidR="00EE5FD6" w14:paraId="0E8F812D" w14:textId="77777777">
        <w:tc>
          <w:tcPr>
            <w:tcW w:w="562" w:type="dxa"/>
          </w:tcPr>
          <w:p w14:paraId="694B512C" w14:textId="77777777" w:rsidR="00EE5FD6" w:rsidRDefault="00EE5FD6">
            <w:pPr>
              <w:numPr>
                <w:ilvl w:val="0"/>
                <w:numId w:val="66"/>
              </w:numPr>
              <w:pBdr>
                <w:top w:val="nil"/>
                <w:left w:val="nil"/>
                <w:bottom w:val="nil"/>
                <w:right w:val="nil"/>
                <w:between w:val="nil"/>
              </w:pBdr>
              <w:ind w:left="29" w:firstLine="0"/>
              <w:jc w:val="both"/>
              <w:rPr>
                <w:color w:val="000000"/>
              </w:rPr>
            </w:pPr>
          </w:p>
        </w:tc>
        <w:tc>
          <w:tcPr>
            <w:tcW w:w="9072" w:type="dxa"/>
          </w:tcPr>
          <w:p w14:paraId="0975FD9F" w14:textId="77777777" w:rsidR="00EE5FD6" w:rsidRDefault="00081E73">
            <w:pPr>
              <w:pBdr>
                <w:top w:val="nil"/>
                <w:left w:val="nil"/>
                <w:bottom w:val="nil"/>
                <w:right w:val="nil"/>
                <w:between w:val="nil"/>
              </w:pBdr>
              <w:ind w:left="29" w:right="126"/>
              <w:jc w:val="both"/>
              <w:rPr>
                <w:color w:val="000000"/>
              </w:rPr>
            </w:pPr>
            <w:r>
              <w:rPr>
                <w:color w:val="000000"/>
              </w:rPr>
              <w:t>DBSIS turi užtikrinti, kad DBSIS paslaugų gavėjo sukurti, gauti ir tvarkomi DBSIS objektai, be šių objektų savininko leidimo, nebūtų prieinami kitiems DBSIS paslaugų gavėjams, išskyrus šioje Techninėje specifikacijoje ir detalios analizės bei projektavimo etapų metu nustatytus atvejus.</w:t>
            </w:r>
          </w:p>
        </w:tc>
      </w:tr>
      <w:tr w:rsidR="00EE5FD6" w14:paraId="764FE29D" w14:textId="77777777">
        <w:tc>
          <w:tcPr>
            <w:tcW w:w="562" w:type="dxa"/>
          </w:tcPr>
          <w:p w14:paraId="325B489B" w14:textId="77777777" w:rsidR="00EE5FD6" w:rsidRDefault="00EE5FD6">
            <w:pPr>
              <w:numPr>
                <w:ilvl w:val="0"/>
                <w:numId w:val="66"/>
              </w:numPr>
              <w:pBdr>
                <w:top w:val="nil"/>
                <w:left w:val="nil"/>
                <w:bottom w:val="nil"/>
                <w:right w:val="nil"/>
                <w:between w:val="nil"/>
              </w:pBdr>
              <w:ind w:left="29" w:firstLine="0"/>
              <w:jc w:val="both"/>
              <w:rPr>
                <w:color w:val="000000"/>
              </w:rPr>
            </w:pPr>
          </w:p>
        </w:tc>
        <w:tc>
          <w:tcPr>
            <w:tcW w:w="9072" w:type="dxa"/>
          </w:tcPr>
          <w:p w14:paraId="72FD310E" w14:textId="77777777" w:rsidR="00EE5FD6" w:rsidRDefault="00081E73">
            <w:pPr>
              <w:pBdr>
                <w:top w:val="nil"/>
                <w:left w:val="nil"/>
                <w:bottom w:val="nil"/>
                <w:right w:val="nil"/>
                <w:between w:val="nil"/>
              </w:pBdr>
              <w:ind w:left="29" w:right="126"/>
              <w:jc w:val="both"/>
              <w:rPr>
                <w:color w:val="000000"/>
              </w:rPr>
            </w:pPr>
            <w:r>
              <w:rPr>
                <w:color w:val="000000"/>
              </w:rPr>
              <w:t>DBSIS naudotojas turi galėti matyti ir tvarkyti tik tuos duomenis, kuriems turi teisę pagal naudotojo rolę ir individualiai suteiktą prieigą.</w:t>
            </w:r>
          </w:p>
        </w:tc>
      </w:tr>
      <w:tr w:rsidR="00EE5FD6" w14:paraId="1398E4D7" w14:textId="77777777">
        <w:tc>
          <w:tcPr>
            <w:tcW w:w="562" w:type="dxa"/>
          </w:tcPr>
          <w:p w14:paraId="71B59D0A" w14:textId="77777777" w:rsidR="00EE5FD6" w:rsidRDefault="00EE5FD6">
            <w:pPr>
              <w:numPr>
                <w:ilvl w:val="0"/>
                <w:numId w:val="66"/>
              </w:numPr>
              <w:pBdr>
                <w:top w:val="nil"/>
                <w:left w:val="nil"/>
                <w:bottom w:val="nil"/>
                <w:right w:val="nil"/>
                <w:between w:val="nil"/>
              </w:pBdr>
              <w:ind w:left="29" w:firstLine="0"/>
              <w:jc w:val="both"/>
              <w:rPr>
                <w:color w:val="000000"/>
              </w:rPr>
            </w:pPr>
          </w:p>
        </w:tc>
        <w:tc>
          <w:tcPr>
            <w:tcW w:w="9072" w:type="dxa"/>
          </w:tcPr>
          <w:p w14:paraId="5F567A26" w14:textId="77777777" w:rsidR="00EE5FD6" w:rsidRDefault="00081E73">
            <w:pPr>
              <w:pBdr>
                <w:top w:val="nil"/>
                <w:left w:val="nil"/>
                <w:bottom w:val="nil"/>
                <w:right w:val="nil"/>
                <w:between w:val="nil"/>
              </w:pBdr>
              <w:ind w:left="29" w:right="126"/>
              <w:jc w:val="both"/>
              <w:rPr>
                <w:color w:val="000000"/>
              </w:rPr>
            </w:pPr>
            <w:r>
              <w:rPr>
                <w:color w:val="000000"/>
              </w:rPr>
              <w:t>DBSIS naudotojais turi būti DBSIS paslaugų gavėjų darbuotojai, kuriems sukurtos naudotojų paskyros, priskirtos atitinkamos rolės ir teisės. Detalūs reikalavimai DBSIS naudotojų paskyrų tvarkymo funkcionalumui pateikiami šios Techninės specifikacijos 5.9.1 skyriuje.</w:t>
            </w:r>
          </w:p>
        </w:tc>
      </w:tr>
      <w:tr w:rsidR="00EE5FD6" w14:paraId="1B0058DD" w14:textId="77777777">
        <w:trPr>
          <w:trHeight w:val="3540"/>
        </w:trPr>
        <w:tc>
          <w:tcPr>
            <w:tcW w:w="562" w:type="dxa"/>
          </w:tcPr>
          <w:p w14:paraId="6B8FC832" w14:textId="77777777" w:rsidR="00EE5FD6" w:rsidRDefault="00EE5FD6">
            <w:pPr>
              <w:numPr>
                <w:ilvl w:val="0"/>
                <w:numId w:val="66"/>
              </w:numPr>
              <w:pBdr>
                <w:top w:val="nil"/>
                <w:left w:val="nil"/>
                <w:bottom w:val="nil"/>
                <w:right w:val="nil"/>
                <w:between w:val="nil"/>
              </w:pBdr>
              <w:ind w:left="29" w:firstLine="0"/>
              <w:rPr>
                <w:color w:val="000000"/>
              </w:rPr>
            </w:pPr>
          </w:p>
        </w:tc>
        <w:tc>
          <w:tcPr>
            <w:tcW w:w="9072" w:type="dxa"/>
          </w:tcPr>
          <w:p w14:paraId="060019EF" w14:textId="77777777" w:rsidR="00EE5FD6" w:rsidRDefault="00081E73">
            <w:pPr>
              <w:pBdr>
                <w:top w:val="nil"/>
                <w:left w:val="nil"/>
                <w:bottom w:val="nil"/>
                <w:right w:val="nil"/>
                <w:between w:val="nil"/>
              </w:pBdr>
              <w:ind w:left="29" w:right="126"/>
              <w:jc w:val="both"/>
              <w:rPr>
                <w:color w:val="000000"/>
              </w:rPr>
            </w:pPr>
            <w:r>
              <w:rPr>
                <w:color w:val="000000"/>
              </w:rPr>
              <w:t>DBSIS turi leisti DBSIS naudotojams:</w:t>
            </w:r>
          </w:p>
          <w:p w14:paraId="4CEF8B5D" w14:textId="77777777" w:rsidR="00EE5FD6" w:rsidRDefault="00081E73">
            <w:pPr>
              <w:numPr>
                <w:ilvl w:val="0"/>
                <w:numId w:val="7"/>
              </w:numPr>
              <w:pBdr>
                <w:top w:val="nil"/>
                <w:left w:val="nil"/>
                <w:bottom w:val="nil"/>
                <w:right w:val="nil"/>
                <w:between w:val="nil"/>
              </w:pBdr>
              <w:ind w:right="126" w:hanging="360"/>
              <w:jc w:val="both"/>
              <w:rPr>
                <w:color w:val="000000"/>
              </w:rPr>
            </w:pPr>
            <w:r>
              <w:rPr>
                <w:color w:val="000000"/>
              </w:rPr>
              <w:t>Rengti:</w:t>
            </w:r>
          </w:p>
          <w:p w14:paraId="1CC248B4" w14:textId="77777777" w:rsidR="00EE5FD6" w:rsidRDefault="00081E73">
            <w:pPr>
              <w:numPr>
                <w:ilvl w:val="1"/>
                <w:numId w:val="7"/>
              </w:numPr>
              <w:pBdr>
                <w:top w:val="nil"/>
                <w:left w:val="nil"/>
                <w:bottom w:val="nil"/>
                <w:right w:val="nil"/>
                <w:between w:val="nil"/>
              </w:pBdr>
              <w:ind w:right="126"/>
              <w:jc w:val="both"/>
              <w:rPr>
                <w:color w:val="000000"/>
              </w:rPr>
            </w:pPr>
            <w:r>
              <w:rPr>
                <w:color w:val="000000"/>
              </w:rPr>
              <w:t>Elektroninius dokumentus</w:t>
            </w:r>
          </w:p>
          <w:p w14:paraId="646BD3AA" w14:textId="77777777" w:rsidR="00EE5FD6" w:rsidRDefault="00081E73">
            <w:pPr>
              <w:numPr>
                <w:ilvl w:val="1"/>
                <w:numId w:val="7"/>
              </w:numPr>
              <w:pBdr>
                <w:top w:val="nil"/>
                <w:left w:val="nil"/>
                <w:bottom w:val="nil"/>
                <w:right w:val="nil"/>
                <w:between w:val="nil"/>
              </w:pBdr>
              <w:ind w:right="126"/>
              <w:jc w:val="both"/>
              <w:rPr>
                <w:color w:val="000000"/>
              </w:rPr>
            </w:pPr>
            <w:r>
              <w:rPr>
                <w:color w:val="000000"/>
              </w:rPr>
              <w:t>Oficialiuosius elektroninius dokumentus, taip, kad  jie atitiktų ADOC-V1.0 specifikaciją;</w:t>
            </w:r>
          </w:p>
          <w:p w14:paraId="17A41C64" w14:textId="77777777" w:rsidR="00EE5FD6" w:rsidRDefault="00081E73">
            <w:pPr>
              <w:numPr>
                <w:ilvl w:val="1"/>
                <w:numId w:val="7"/>
              </w:numPr>
              <w:pBdr>
                <w:top w:val="nil"/>
                <w:left w:val="nil"/>
                <w:bottom w:val="nil"/>
                <w:right w:val="nil"/>
                <w:between w:val="nil"/>
              </w:pBdr>
              <w:ind w:right="126"/>
              <w:jc w:val="both"/>
              <w:rPr>
                <w:color w:val="000000"/>
              </w:rPr>
            </w:pPr>
            <w:r>
              <w:rPr>
                <w:color w:val="000000"/>
              </w:rPr>
              <w:t>Įrašus;</w:t>
            </w:r>
          </w:p>
          <w:p w14:paraId="0DE1F6EE" w14:textId="77777777" w:rsidR="00EE5FD6" w:rsidRDefault="00081E73">
            <w:pPr>
              <w:numPr>
                <w:ilvl w:val="1"/>
                <w:numId w:val="7"/>
              </w:numPr>
              <w:pBdr>
                <w:top w:val="nil"/>
                <w:left w:val="nil"/>
                <w:bottom w:val="nil"/>
                <w:right w:val="nil"/>
                <w:between w:val="nil"/>
              </w:pBdr>
              <w:ind w:right="126"/>
              <w:jc w:val="both"/>
              <w:rPr>
                <w:color w:val="000000"/>
              </w:rPr>
            </w:pPr>
            <w:r>
              <w:rPr>
                <w:color w:val="000000"/>
              </w:rPr>
              <w:t>Paslaugų gavėjo gautų popierinių dokumentų skaitmenines kopijas, bei parengtų skaitmeninės kilmės dokumentų ir įrašų nuorašus;</w:t>
            </w:r>
          </w:p>
          <w:p w14:paraId="30CAD0B1" w14:textId="77777777" w:rsidR="00EE5FD6" w:rsidRDefault="00081E73">
            <w:pPr>
              <w:numPr>
                <w:ilvl w:val="1"/>
                <w:numId w:val="7"/>
              </w:numPr>
              <w:pBdr>
                <w:top w:val="nil"/>
                <w:left w:val="nil"/>
                <w:bottom w:val="nil"/>
                <w:right w:val="nil"/>
                <w:between w:val="nil"/>
              </w:pBdr>
              <w:ind w:right="126"/>
              <w:jc w:val="both"/>
              <w:rPr>
                <w:color w:val="000000"/>
              </w:rPr>
            </w:pPr>
            <w:r>
              <w:rPr>
                <w:color w:val="000000"/>
              </w:rPr>
              <w:t>Užduotis.</w:t>
            </w:r>
          </w:p>
          <w:p w14:paraId="6FB4F409" w14:textId="77777777" w:rsidR="00EE5FD6" w:rsidRDefault="00081E73">
            <w:pPr>
              <w:numPr>
                <w:ilvl w:val="0"/>
                <w:numId w:val="7"/>
              </w:numPr>
              <w:pBdr>
                <w:top w:val="nil"/>
                <w:left w:val="nil"/>
                <w:bottom w:val="nil"/>
                <w:right w:val="nil"/>
                <w:between w:val="nil"/>
              </w:pBdr>
              <w:ind w:right="126" w:hanging="360"/>
              <w:jc w:val="both"/>
              <w:rPr>
                <w:color w:val="000000"/>
              </w:rPr>
            </w:pPr>
            <w:r>
              <w:rPr>
                <w:color w:val="000000"/>
              </w:rPr>
              <w:t>Tvarkyti (gauti, siųsti, saugoti):</w:t>
            </w:r>
          </w:p>
          <w:p w14:paraId="0C02E007" w14:textId="77777777" w:rsidR="00EE5FD6" w:rsidRDefault="00081E73">
            <w:pPr>
              <w:numPr>
                <w:ilvl w:val="1"/>
                <w:numId w:val="7"/>
              </w:numPr>
              <w:pBdr>
                <w:top w:val="nil"/>
                <w:left w:val="nil"/>
                <w:bottom w:val="nil"/>
                <w:right w:val="nil"/>
                <w:between w:val="nil"/>
              </w:pBdr>
              <w:ind w:right="126"/>
              <w:jc w:val="both"/>
              <w:rPr>
                <w:color w:val="000000"/>
              </w:rPr>
            </w:pPr>
            <w:r>
              <w:rPr>
                <w:color w:val="000000"/>
              </w:rPr>
              <w:t>Elektroninius dokumentus;</w:t>
            </w:r>
          </w:p>
          <w:p w14:paraId="65592F9A" w14:textId="77777777" w:rsidR="00EE5FD6" w:rsidRDefault="00081E73">
            <w:pPr>
              <w:numPr>
                <w:ilvl w:val="1"/>
                <w:numId w:val="7"/>
              </w:numPr>
              <w:pBdr>
                <w:top w:val="nil"/>
                <w:left w:val="nil"/>
                <w:bottom w:val="nil"/>
                <w:right w:val="nil"/>
                <w:between w:val="nil"/>
              </w:pBdr>
              <w:ind w:right="126"/>
              <w:jc w:val="both"/>
              <w:rPr>
                <w:color w:val="000000"/>
              </w:rPr>
            </w:pPr>
            <w:r>
              <w:rPr>
                <w:color w:val="000000"/>
              </w:rPr>
              <w:t>Oficialiuosius elektroninius dokumentus;</w:t>
            </w:r>
          </w:p>
          <w:p w14:paraId="29841697" w14:textId="77777777" w:rsidR="00EE5FD6" w:rsidRDefault="00081E73">
            <w:pPr>
              <w:numPr>
                <w:ilvl w:val="1"/>
                <w:numId w:val="7"/>
              </w:numPr>
              <w:pBdr>
                <w:top w:val="nil"/>
                <w:left w:val="nil"/>
                <w:bottom w:val="nil"/>
                <w:right w:val="nil"/>
                <w:between w:val="nil"/>
              </w:pBdr>
              <w:ind w:right="126"/>
              <w:jc w:val="both"/>
              <w:rPr>
                <w:color w:val="000000"/>
              </w:rPr>
            </w:pPr>
            <w:r>
              <w:rPr>
                <w:color w:val="000000"/>
              </w:rPr>
              <w:t>Elektroninius dokumentus, gautus iš kitų ES valstybių narių;</w:t>
            </w:r>
          </w:p>
          <w:p w14:paraId="4B636B0F" w14:textId="77777777" w:rsidR="00EE5FD6" w:rsidRDefault="00081E73">
            <w:pPr>
              <w:numPr>
                <w:ilvl w:val="1"/>
                <w:numId w:val="7"/>
              </w:numPr>
              <w:pBdr>
                <w:top w:val="nil"/>
                <w:left w:val="nil"/>
                <w:bottom w:val="nil"/>
                <w:right w:val="nil"/>
                <w:between w:val="nil"/>
              </w:pBdr>
              <w:ind w:right="126"/>
              <w:jc w:val="both"/>
              <w:rPr>
                <w:color w:val="000000"/>
              </w:rPr>
            </w:pPr>
            <w:r>
              <w:rPr>
                <w:color w:val="000000"/>
              </w:rPr>
              <w:t>Įrašus;</w:t>
            </w:r>
          </w:p>
          <w:p w14:paraId="400EEDE0" w14:textId="77777777" w:rsidR="00EE5FD6" w:rsidRDefault="00081E73">
            <w:pPr>
              <w:numPr>
                <w:ilvl w:val="1"/>
                <w:numId w:val="7"/>
              </w:numPr>
              <w:pBdr>
                <w:top w:val="nil"/>
                <w:left w:val="nil"/>
                <w:bottom w:val="nil"/>
                <w:right w:val="nil"/>
                <w:between w:val="nil"/>
              </w:pBdr>
              <w:ind w:right="126"/>
              <w:jc w:val="both"/>
              <w:rPr>
                <w:color w:val="000000"/>
              </w:rPr>
            </w:pPr>
            <w:r>
              <w:rPr>
                <w:color w:val="000000"/>
              </w:rPr>
              <w:t>Analoginių dokumentų suskaitmenintas rinkmenas ir jų metaduomenis;</w:t>
            </w:r>
          </w:p>
          <w:p w14:paraId="17C87289" w14:textId="77777777" w:rsidR="00EE5FD6" w:rsidRDefault="00081E73">
            <w:pPr>
              <w:numPr>
                <w:ilvl w:val="1"/>
                <w:numId w:val="7"/>
              </w:numPr>
              <w:pBdr>
                <w:top w:val="nil"/>
                <w:left w:val="nil"/>
                <w:bottom w:val="nil"/>
                <w:right w:val="nil"/>
                <w:between w:val="nil"/>
              </w:pBdr>
              <w:ind w:right="126"/>
              <w:jc w:val="both"/>
              <w:rPr>
                <w:color w:val="000000"/>
              </w:rPr>
            </w:pPr>
            <w:r>
              <w:rPr>
                <w:color w:val="000000"/>
              </w:rPr>
              <w:t>Kitus skaitmeninės kilmės dokumentus;</w:t>
            </w:r>
          </w:p>
          <w:p w14:paraId="7FDEA22B" w14:textId="77777777" w:rsidR="00EE5FD6" w:rsidRDefault="00081E73">
            <w:pPr>
              <w:numPr>
                <w:ilvl w:val="1"/>
                <w:numId w:val="7"/>
              </w:numPr>
              <w:pBdr>
                <w:top w:val="nil"/>
                <w:left w:val="nil"/>
                <w:bottom w:val="nil"/>
                <w:right w:val="nil"/>
                <w:between w:val="nil"/>
              </w:pBdr>
              <w:ind w:right="126"/>
              <w:jc w:val="both"/>
              <w:rPr>
                <w:color w:val="000000"/>
              </w:rPr>
            </w:pPr>
            <w:r>
              <w:rPr>
                <w:color w:val="000000"/>
              </w:rPr>
              <w:t>Užduotis.</w:t>
            </w:r>
          </w:p>
        </w:tc>
      </w:tr>
      <w:tr w:rsidR="00EE5FD6" w14:paraId="0595BDB6" w14:textId="77777777">
        <w:trPr>
          <w:trHeight w:val="1720"/>
        </w:trPr>
        <w:tc>
          <w:tcPr>
            <w:tcW w:w="562" w:type="dxa"/>
          </w:tcPr>
          <w:p w14:paraId="775DD8E5" w14:textId="77777777" w:rsidR="00EE5FD6" w:rsidRDefault="00EE5FD6">
            <w:pPr>
              <w:numPr>
                <w:ilvl w:val="0"/>
                <w:numId w:val="66"/>
              </w:numPr>
              <w:pBdr>
                <w:top w:val="nil"/>
                <w:left w:val="nil"/>
                <w:bottom w:val="nil"/>
                <w:right w:val="nil"/>
                <w:between w:val="nil"/>
              </w:pBdr>
              <w:ind w:left="29" w:firstLine="0"/>
              <w:jc w:val="both"/>
              <w:rPr>
                <w:color w:val="000000"/>
              </w:rPr>
            </w:pPr>
          </w:p>
        </w:tc>
        <w:tc>
          <w:tcPr>
            <w:tcW w:w="9072" w:type="dxa"/>
          </w:tcPr>
          <w:p w14:paraId="6656B563" w14:textId="77777777" w:rsidR="00EE5FD6" w:rsidRDefault="00081E73">
            <w:pPr>
              <w:pBdr>
                <w:top w:val="nil"/>
                <w:left w:val="nil"/>
                <w:bottom w:val="nil"/>
                <w:right w:val="nil"/>
                <w:between w:val="nil"/>
              </w:pBdr>
              <w:ind w:left="29" w:right="126"/>
              <w:jc w:val="both"/>
              <w:rPr>
                <w:color w:val="000000"/>
              </w:rPr>
            </w:pPr>
            <w:r>
              <w:rPr>
                <w:color w:val="000000"/>
              </w:rPr>
              <w:t>DBSIS rengiami ir tvarkomi dokumentai turi būti skirstomi į tris pagrindinius tipus pagal dokumento paskirtį ir reikalingą DBSIS funkcionalumą:</w:t>
            </w:r>
          </w:p>
          <w:p w14:paraId="27797BE5" w14:textId="77777777" w:rsidR="00EE5FD6" w:rsidRDefault="00081E73">
            <w:pPr>
              <w:numPr>
                <w:ilvl w:val="0"/>
                <w:numId w:val="21"/>
              </w:numPr>
              <w:pBdr>
                <w:top w:val="nil"/>
                <w:left w:val="nil"/>
                <w:bottom w:val="nil"/>
                <w:right w:val="nil"/>
                <w:between w:val="nil"/>
              </w:pBdr>
              <w:ind w:left="748" w:right="126"/>
              <w:jc w:val="both"/>
              <w:rPr>
                <w:color w:val="000000"/>
              </w:rPr>
            </w:pPr>
            <w:r>
              <w:rPr>
                <w:color w:val="000000"/>
              </w:rPr>
              <w:t>Gauti dokumentai (detalūs reikalavimai gautų dokumentų tvarkymo funkcionalumui pateikiami šios Techninės specifikacijos 5.3.1 ir kituose skyriuose);</w:t>
            </w:r>
          </w:p>
          <w:p w14:paraId="7A92CD5D" w14:textId="77777777" w:rsidR="00EE5FD6" w:rsidRDefault="00081E73">
            <w:pPr>
              <w:numPr>
                <w:ilvl w:val="0"/>
                <w:numId w:val="21"/>
              </w:numPr>
              <w:pBdr>
                <w:top w:val="nil"/>
                <w:left w:val="nil"/>
                <w:bottom w:val="nil"/>
                <w:right w:val="nil"/>
                <w:between w:val="nil"/>
              </w:pBdr>
              <w:ind w:left="748" w:right="126"/>
              <w:jc w:val="both"/>
              <w:rPr>
                <w:color w:val="000000"/>
              </w:rPr>
            </w:pPr>
            <w:r>
              <w:rPr>
                <w:color w:val="000000"/>
              </w:rPr>
              <w:t>Siunčiami dokumentai (detalūs reikalavimai siunčiamų dokumentų rengimo ir tvarkymo funkcionalumui pateikiami šios Techninės specifikacijos 5.3.6, 5.3.7, 5.3.8, 5.3.9 ir kituose skyriuose);</w:t>
            </w:r>
          </w:p>
          <w:p w14:paraId="6CDD6C6F" w14:textId="77777777" w:rsidR="00EE5FD6" w:rsidRDefault="00081E73">
            <w:pPr>
              <w:numPr>
                <w:ilvl w:val="0"/>
                <w:numId w:val="21"/>
              </w:numPr>
              <w:pBdr>
                <w:top w:val="nil"/>
                <w:left w:val="nil"/>
                <w:bottom w:val="nil"/>
                <w:right w:val="nil"/>
                <w:between w:val="nil"/>
              </w:pBdr>
              <w:ind w:left="748" w:right="126"/>
              <w:jc w:val="both"/>
              <w:rPr>
                <w:color w:val="000000"/>
              </w:rPr>
            </w:pPr>
            <w:r>
              <w:rPr>
                <w:color w:val="000000"/>
              </w:rPr>
              <w:t>Vidaus dokumentai (įskaitant sutartis ir teisės aktus; detalūs reikalavimai vidaus dokumentų rengimo ir tvarkymo funkcionalumui pateikiami šios Techninės specifikacijos 5.3.6, 5.3.7, 5.3.8, 5.3.11, 5.3.12 ir kituose skyriuose);</w:t>
            </w:r>
          </w:p>
        </w:tc>
      </w:tr>
      <w:tr w:rsidR="00EE5FD6" w14:paraId="5F4BF2AF" w14:textId="77777777">
        <w:trPr>
          <w:trHeight w:val="2130"/>
        </w:trPr>
        <w:tc>
          <w:tcPr>
            <w:tcW w:w="562" w:type="dxa"/>
          </w:tcPr>
          <w:p w14:paraId="5C9BAB6F" w14:textId="77777777" w:rsidR="00EE5FD6" w:rsidRDefault="00EE5FD6">
            <w:pPr>
              <w:numPr>
                <w:ilvl w:val="0"/>
                <w:numId w:val="66"/>
              </w:numPr>
              <w:pBdr>
                <w:top w:val="nil"/>
                <w:left w:val="nil"/>
                <w:bottom w:val="nil"/>
                <w:right w:val="nil"/>
                <w:between w:val="nil"/>
              </w:pBdr>
              <w:ind w:left="29" w:firstLine="0"/>
              <w:jc w:val="both"/>
              <w:rPr>
                <w:color w:val="000000"/>
              </w:rPr>
            </w:pPr>
          </w:p>
        </w:tc>
        <w:tc>
          <w:tcPr>
            <w:tcW w:w="9072" w:type="dxa"/>
          </w:tcPr>
          <w:p w14:paraId="5B0CA3A1" w14:textId="77777777" w:rsidR="00EE5FD6" w:rsidRDefault="00081E73">
            <w:pPr>
              <w:pBdr>
                <w:top w:val="nil"/>
                <w:left w:val="nil"/>
                <w:bottom w:val="nil"/>
                <w:right w:val="nil"/>
                <w:between w:val="nil"/>
              </w:pBdr>
              <w:ind w:left="29" w:right="126"/>
              <w:jc w:val="both"/>
              <w:rPr>
                <w:color w:val="000000"/>
              </w:rPr>
            </w:pPr>
            <w:r>
              <w:rPr>
                <w:color w:val="000000"/>
              </w:rPr>
              <w:t>Užduotys DBSIS turi būti skirstomos į dvi pagrindines rūšis pagal paskirtį ir reikiamą funkcionalumą (detalūs reikalavimai užduočių funkcionalumui pateikiami šios Techninės specifikacijos 5.3.1,  5.3.5, 5.3.6, 5.3.9 ir kituose</w:t>
            </w:r>
            <w:r>
              <w:t xml:space="preserve"> </w:t>
            </w:r>
            <w:r>
              <w:rPr>
                <w:color w:val="000000"/>
              </w:rPr>
              <w:t>skyriuose):</w:t>
            </w:r>
          </w:p>
          <w:p w14:paraId="0EEE3D52" w14:textId="77777777" w:rsidR="00EE5FD6" w:rsidRDefault="00081E73">
            <w:pPr>
              <w:numPr>
                <w:ilvl w:val="0"/>
                <w:numId w:val="18"/>
              </w:numPr>
              <w:pBdr>
                <w:top w:val="nil"/>
                <w:left w:val="nil"/>
                <w:bottom w:val="nil"/>
                <w:right w:val="nil"/>
                <w:between w:val="nil"/>
              </w:pBdr>
              <w:ind w:left="748" w:right="126"/>
              <w:jc w:val="both"/>
              <w:rPr>
                <w:color w:val="000000"/>
              </w:rPr>
            </w:pPr>
            <w:r>
              <w:rPr>
                <w:color w:val="000000"/>
              </w:rPr>
              <w:t>Veiklos užduotys – skirtos DBSIS naudotojų tiesioginėms funkcijoms atlikti;</w:t>
            </w:r>
          </w:p>
          <w:p w14:paraId="64B3207E" w14:textId="77777777" w:rsidR="00EE5FD6" w:rsidRDefault="00081E73">
            <w:pPr>
              <w:numPr>
                <w:ilvl w:val="0"/>
                <w:numId w:val="18"/>
              </w:numPr>
              <w:pBdr>
                <w:top w:val="nil"/>
                <w:left w:val="nil"/>
                <w:bottom w:val="nil"/>
                <w:right w:val="nil"/>
                <w:between w:val="nil"/>
              </w:pBdr>
              <w:ind w:left="748" w:right="126"/>
              <w:jc w:val="both"/>
              <w:rPr>
                <w:color w:val="000000"/>
              </w:rPr>
            </w:pPr>
            <w:r>
              <w:rPr>
                <w:color w:val="000000"/>
              </w:rPr>
              <w:t>Sistemos užduotys – skirtos informuoti DBSIS naudotojus apie jiems sistemoje būtinus atlikti veiksmus ir užduotis.</w:t>
            </w:r>
          </w:p>
          <w:p w14:paraId="46F27A55" w14:textId="77777777" w:rsidR="00EE5FD6" w:rsidRDefault="00081E73">
            <w:pPr>
              <w:pBdr>
                <w:top w:val="nil"/>
                <w:left w:val="nil"/>
                <w:bottom w:val="nil"/>
                <w:right w:val="nil"/>
                <w:between w:val="nil"/>
              </w:pBdr>
              <w:ind w:right="126"/>
              <w:jc w:val="both"/>
              <w:rPr>
                <w:rFonts w:ascii="Arial" w:eastAsia="Arial" w:hAnsi="Arial" w:cs="Arial"/>
                <w:color w:val="000000"/>
              </w:rPr>
            </w:pPr>
            <w:r>
              <w:rPr>
                <w:color w:val="000000"/>
              </w:rPr>
              <w:t>Šioje techninėje specifikacijoje vartojamas užduoties terminas turi būti suprantamas kaip veiklos užduotis ar sistemos užduotis, atsižvelgiant į kontekstą, kuriame šis terminas pavartotas.</w:t>
            </w:r>
          </w:p>
        </w:tc>
      </w:tr>
      <w:tr w:rsidR="00EE5FD6" w14:paraId="26C63250" w14:textId="77777777">
        <w:tc>
          <w:tcPr>
            <w:tcW w:w="562" w:type="dxa"/>
          </w:tcPr>
          <w:p w14:paraId="7FA9FB50" w14:textId="77777777" w:rsidR="00EE5FD6" w:rsidRDefault="00EE5FD6">
            <w:pPr>
              <w:numPr>
                <w:ilvl w:val="0"/>
                <w:numId w:val="66"/>
              </w:numPr>
              <w:pBdr>
                <w:top w:val="nil"/>
                <w:left w:val="nil"/>
                <w:bottom w:val="nil"/>
                <w:right w:val="nil"/>
                <w:between w:val="nil"/>
              </w:pBdr>
              <w:ind w:left="29" w:firstLine="0"/>
              <w:jc w:val="both"/>
              <w:rPr>
                <w:color w:val="000000"/>
              </w:rPr>
            </w:pPr>
          </w:p>
        </w:tc>
        <w:tc>
          <w:tcPr>
            <w:tcW w:w="9072" w:type="dxa"/>
          </w:tcPr>
          <w:p w14:paraId="371B20CD" w14:textId="77777777" w:rsidR="00EE5FD6" w:rsidRDefault="00081E73">
            <w:pPr>
              <w:pBdr>
                <w:top w:val="nil"/>
                <w:left w:val="nil"/>
                <w:bottom w:val="nil"/>
                <w:right w:val="nil"/>
                <w:between w:val="nil"/>
              </w:pBdr>
              <w:ind w:left="29" w:right="126"/>
              <w:jc w:val="both"/>
              <w:rPr>
                <w:color w:val="000000"/>
              </w:rPr>
            </w:pPr>
            <w:r>
              <w:rPr>
                <w:color w:val="000000"/>
              </w:rPr>
              <w:t xml:space="preserve">Dokumentų ir užduočių valdymui užtikrinti DBSIS turi naudoti klasifikatorius, dokumentų, užduočių ir darbų eigų (angl. </w:t>
            </w:r>
            <w:r>
              <w:rPr>
                <w:i/>
                <w:color w:val="000000"/>
              </w:rPr>
              <w:t>workflow</w:t>
            </w:r>
            <w:r>
              <w:rPr>
                <w:color w:val="000000"/>
              </w:rPr>
              <w:t>) šablonus.</w:t>
            </w:r>
          </w:p>
        </w:tc>
      </w:tr>
      <w:tr w:rsidR="00EE5FD6" w14:paraId="522B4911" w14:textId="77777777">
        <w:trPr>
          <w:trHeight w:val="1720"/>
        </w:trPr>
        <w:tc>
          <w:tcPr>
            <w:tcW w:w="562" w:type="dxa"/>
          </w:tcPr>
          <w:p w14:paraId="1C84F8BD" w14:textId="77777777" w:rsidR="00EE5FD6" w:rsidRDefault="00EE5FD6">
            <w:pPr>
              <w:numPr>
                <w:ilvl w:val="0"/>
                <w:numId w:val="66"/>
              </w:numPr>
              <w:pBdr>
                <w:top w:val="nil"/>
                <w:left w:val="nil"/>
                <w:bottom w:val="nil"/>
                <w:right w:val="nil"/>
                <w:between w:val="nil"/>
              </w:pBdr>
              <w:ind w:left="29" w:firstLine="0"/>
              <w:jc w:val="both"/>
              <w:rPr>
                <w:color w:val="000000"/>
              </w:rPr>
            </w:pPr>
          </w:p>
        </w:tc>
        <w:tc>
          <w:tcPr>
            <w:tcW w:w="9072" w:type="dxa"/>
          </w:tcPr>
          <w:p w14:paraId="34471DB0" w14:textId="77777777" w:rsidR="00EE5FD6" w:rsidRDefault="00081E73">
            <w:pPr>
              <w:pBdr>
                <w:top w:val="nil"/>
                <w:left w:val="nil"/>
                <w:bottom w:val="nil"/>
                <w:right w:val="nil"/>
                <w:between w:val="nil"/>
              </w:pBdr>
              <w:ind w:left="29" w:right="126"/>
              <w:jc w:val="both"/>
              <w:rPr>
                <w:color w:val="000000"/>
              </w:rPr>
            </w:pPr>
            <w:r>
              <w:rPr>
                <w:color w:val="000000"/>
              </w:rPr>
              <w:t>DBSIS klasifikatoriai (sąrašai) turi būti:</w:t>
            </w:r>
          </w:p>
          <w:p w14:paraId="274AB72A" w14:textId="77777777" w:rsidR="00EE5FD6" w:rsidRDefault="00081E73">
            <w:pPr>
              <w:numPr>
                <w:ilvl w:val="0"/>
                <w:numId w:val="8"/>
              </w:numPr>
              <w:pBdr>
                <w:top w:val="nil"/>
                <w:left w:val="nil"/>
                <w:bottom w:val="nil"/>
                <w:right w:val="nil"/>
                <w:between w:val="nil"/>
              </w:pBdr>
              <w:ind w:left="748" w:right="126"/>
              <w:jc w:val="both"/>
              <w:rPr>
                <w:color w:val="000000"/>
              </w:rPr>
            </w:pPr>
            <w:r>
              <w:rPr>
                <w:color w:val="000000"/>
              </w:rPr>
              <w:t>Sisteminiai – skirti efektyviam DBSIS funkcionavimui (dokumentų tipai, siuntimo tipai, sąsajų tarp dokumentų tipai ir kt.), kuriuos gali tvarkyti tik pagrindinis DBSIS tvarkytojas;</w:t>
            </w:r>
          </w:p>
          <w:p w14:paraId="78619202" w14:textId="77777777" w:rsidR="00EE5FD6" w:rsidRDefault="00081E73">
            <w:pPr>
              <w:numPr>
                <w:ilvl w:val="0"/>
                <w:numId w:val="8"/>
              </w:numPr>
              <w:pBdr>
                <w:top w:val="nil"/>
                <w:left w:val="nil"/>
                <w:bottom w:val="nil"/>
                <w:right w:val="nil"/>
                <w:between w:val="nil"/>
              </w:pBdr>
              <w:ind w:left="748" w:right="126"/>
              <w:jc w:val="both"/>
              <w:rPr>
                <w:color w:val="000000"/>
              </w:rPr>
            </w:pPr>
            <w:r>
              <w:rPr>
                <w:color w:val="000000"/>
              </w:rPr>
              <w:t>Veiklos – skirti DBSIS paslaugų gavėjo dokumentų valdymui organizuoti (dokumentacijos planai, registrai, gavėjai ir kt.), kuriuos gali tvarkyti DBSIS paslaugų gavėjas. Detalūs reikalavimai veiklos klasifikatorių funkcionalumui pateikiami atskiruose šios Techninės specifikacijos skyriuose. </w:t>
            </w:r>
          </w:p>
        </w:tc>
      </w:tr>
      <w:tr w:rsidR="00EE5FD6" w14:paraId="1580BC85" w14:textId="77777777">
        <w:tc>
          <w:tcPr>
            <w:tcW w:w="562" w:type="dxa"/>
          </w:tcPr>
          <w:p w14:paraId="619EF235" w14:textId="77777777" w:rsidR="00EE5FD6" w:rsidRDefault="00EE5FD6">
            <w:pPr>
              <w:numPr>
                <w:ilvl w:val="0"/>
                <w:numId w:val="66"/>
              </w:numPr>
              <w:pBdr>
                <w:top w:val="nil"/>
                <w:left w:val="nil"/>
                <w:bottom w:val="nil"/>
                <w:right w:val="nil"/>
                <w:between w:val="nil"/>
              </w:pBdr>
              <w:ind w:left="29" w:firstLine="0"/>
              <w:jc w:val="both"/>
              <w:rPr>
                <w:color w:val="000000"/>
              </w:rPr>
            </w:pPr>
          </w:p>
        </w:tc>
        <w:tc>
          <w:tcPr>
            <w:tcW w:w="9072" w:type="dxa"/>
          </w:tcPr>
          <w:p w14:paraId="29BEBDB6" w14:textId="77777777" w:rsidR="00EE5FD6" w:rsidRDefault="00081E73">
            <w:pPr>
              <w:pBdr>
                <w:top w:val="nil"/>
                <w:left w:val="nil"/>
                <w:bottom w:val="nil"/>
                <w:right w:val="nil"/>
                <w:between w:val="nil"/>
              </w:pBdr>
              <w:ind w:left="29" w:right="126"/>
              <w:jc w:val="both"/>
              <w:rPr>
                <w:color w:val="000000"/>
              </w:rPr>
            </w:pPr>
            <w:r>
              <w:rPr>
                <w:color w:val="000000"/>
              </w:rPr>
              <w:t>Dokumentų ir užduočių šablonai turi būti skirti dokumentams ar užduotims parengti. Detalūs reikalavimai dokumentų ir užduočių šablonų funkcionalumui pateikiami atskiruose šios Techninės specifikacijos skyriuose. </w:t>
            </w:r>
          </w:p>
        </w:tc>
      </w:tr>
      <w:tr w:rsidR="00EE5FD6" w14:paraId="59238EBA" w14:textId="77777777">
        <w:tc>
          <w:tcPr>
            <w:tcW w:w="562" w:type="dxa"/>
          </w:tcPr>
          <w:p w14:paraId="06CD0626" w14:textId="77777777" w:rsidR="00EE5FD6" w:rsidRDefault="00EE5FD6">
            <w:pPr>
              <w:numPr>
                <w:ilvl w:val="0"/>
                <w:numId w:val="66"/>
              </w:numPr>
              <w:pBdr>
                <w:top w:val="nil"/>
                <w:left w:val="nil"/>
                <w:bottom w:val="nil"/>
                <w:right w:val="nil"/>
                <w:between w:val="nil"/>
              </w:pBdr>
              <w:ind w:left="29" w:firstLine="0"/>
              <w:jc w:val="both"/>
              <w:rPr>
                <w:color w:val="000000"/>
              </w:rPr>
            </w:pPr>
          </w:p>
        </w:tc>
        <w:tc>
          <w:tcPr>
            <w:tcW w:w="9072" w:type="dxa"/>
          </w:tcPr>
          <w:p w14:paraId="02718C64" w14:textId="77777777" w:rsidR="00EE5FD6" w:rsidRDefault="00081E73">
            <w:pPr>
              <w:pBdr>
                <w:top w:val="nil"/>
                <w:left w:val="nil"/>
                <w:bottom w:val="nil"/>
                <w:right w:val="nil"/>
                <w:between w:val="nil"/>
              </w:pBdr>
              <w:ind w:left="29" w:right="126"/>
              <w:jc w:val="both"/>
              <w:rPr>
                <w:color w:val="000000"/>
              </w:rPr>
            </w:pPr>
            <w:r>
              <w:rPr>
                <w:color w:val="000000"/>
              </w:rPr>
              <w:t>Darbų eigų šablonai turi būti skirti DBSIS naudotojų atliekamų veiksmų su DBSIS automatizavimui ir automatizuotam DBSIS veiksmų, kuriuose nedalyvauja DBSIS naudotojai, atlikimui. Detalūs reikalavimai darbų eigų šablonų funkcionalumui pateikiami šios Techninės specifikacijos 5.9.3 ir kituose skyriuose.</w:t>
            </w:r>
          </w:p>
        </w:tc>
      </w:tr>
      <w:tr w:rsidR="00EE5FD6" w14:paraId="3FF496D4" w14:textId="77777777">
        <w:tc>
          <w:tcPr>
            <w:tcW w:w="562" w:type="dxa"/>
          </w:tcPr>
          <w:p w14:paraId="44274A77" w14:textId="77777777" w:rsidR="00EE5FD6" w:rsidRDefault="00EE5FD6">
            <w:pPr>
              <w:numPr>
                <w:ilvl w:val="0"/>
                <w:numId w:val="66"/>
              </w:numPr>
              <w:pBdr>
                <w:top w:val="nil"/>
                <w:left w:val="nil"/>
                <w:bottom w:val="nil"/>
                <w:right w:val="nil"/>
                <w:between w:val="nil"/>
              </w:pBdr>
              <w:ind w:left="29" w:firstLine="0"/>
              <w:jc w:val="both"/>
              <w:rPr>
                <w:color w:val="000000"/>
              </w:rPr>
            </w:pPr>
          </w:p>
        </w:tc>
        <w:tc>
          <w:tcPr>
            <w:tcW w:w="9072" w:type="dxa"/>
          </w:tcPr>
          <w:p w14:paraId="3260A05B" w14:textId="77777777" w:rsidR="00EE5FD6" w:rsidRDefault="00081E73">
            <w:pPr>
              <w:pBdr>
                <w:top w:val="nil"/>
                <w:left w:val="nil"/>
                <w:bottom w:val="nil"/>
                <w:right w:val="nil"/>
                <w:between w:val="nil"/>
              </w:pBdr>
              <w:ind w:left="29" w:right="126"/>
              <w:jc w:val="both"/>
              <w:rPr>
                <w:color w:val="000000"/>
              </w:rPr>
            </w:pPr>
            <w:r>
              <w:rPr>
                <w:color w:val="000000"/>
              </w:rPr>
              <w:t xml:space="preserve">Visi dokumentai DBSIS turi būti registruojami, o užduotys – apskaitomos. Šioje techninėje specifikacijoje bet kokiame kontekste paminėtas dokumentų ir užduočių įtraukimas į apskaitą, apskaitymas, registravimas, turi būti suprantamas kaip dokumentų registravimas, o užduočių – apskaitymas. Visiems DBSIS objektams, jų sukūrimo metu, DBSIS turi suteikti unikalų </w:t>
            </w:r>
            <w:r>
              <w:t>objekto</w:t>
            </w:r>
            <w:r>
              <w:rPr>
                <w:color w:val="000000"/>
              </w:rPr>
              <w:t xml:space="preserve"> numerį, nekintantį per visą objekto gyvavimo laikotarpį ir nepriklausantį nuo objekto būsenos </w:t>
            </w:r>
            <w:r>
              <w:t>bei leidžiantį pagal šį numerį atlikti objekto paiešką</w:t>
            </w:r>
            <w:r>
              <w:rPr>
                <w:color w:val="000000"/>
              </w:rPr>
              <w:t>.</w:t>
            </w:r>
          </w:p>
        </w:tc>
      </w:tr>
      <w:tr w:rsidR="00EE5FD6" w14:paraId="3EF49BAB" w14:textId="77777777">
        <w:tc>
          <w:tcPr>
            <w:tcW w:w="562" w:type="dxa"/>
          </w:tcPr>
          <w:p w14:paraId="254B1FB4" w14:textId="77777777" w:rsidR="00EE5FD6" w:rsidRDefault="00EE5FD6">
            <w:pPr>
              <w:numPr>
                <w:ilvl w:val="0"/>
                <w:numId w:val="66"/>
              </w:numPr>
              <w:pBdr>
                <w:top w:val="nil"/>
                <w:left w:val="nil"/>
                <w:bottom w:val="nil"/>
                <w:right w:val="nil"/>
                <w:between w:val="nil"/>
              </w:pBdr>
              <w:ind w:left="29" w:firstLine="0"/>
              <w:jc w:val="both"/>
              <w:rPr>
                <w:color w:val="000000"/>
              </w:rPr>
            </w:pPr>
          </w:p>
        </w:tc>
        <w:tc>
          <w:tcPr>
            <w:tcW w:w="9072" w:type="dxa"/>
          </w:tcPr>
          <w:p w14:paraId="4E0C0A51" w14:textId="77777777" w:rsidR="00EE5FD6" w:rsidRDefault="00081E73">
            <w:pPr>
              <w:pBdr>
                <w:top w:val="nil"/>
                <w:left w:val="nil"/>
                <w:bottom w:val="nil"/>
                <w:right w:val="nil"/>
                <w:between w:val="nil"/>
              </w:pBdr>
              <w:ind w:left="29" w:right="126"/>
              <w:jc w:val="both"/>
              <w:rPr>
                <w:color w:val="000000"/>
              </w:rPr>
            </w:pPr>
            <w:r>
              <w:rPr>
                <w:color w:val="000000"/>
              </w:rPr>
              <w:t>Paslaugų teikėjas, vadovaudamasis šioje Techninėje specifikacijoje pateikta Dokumentų valdymo funkcijų efektyvumo didinimo, naudojant DBSIS, koncepcija ir kitais reikalavimais, detaliosios analizės ir projektavimo etapų metu turės suderinti su Perkančiąja organizacija</w:t>
            </w:r>
            <w:r>
              <w:t xml:space="preserve"> </w:t>
            </w:r>
            <w:r>
              <w:rPr>
                <w:color w:val="000000"/>
              </w:rPr>
              <w:t>sprendimą, leidžiantį įgyvendinti šios Techninės specifikacijos 5.4.1 skyriuje pateiktus jungtinio dokumentų registro visiems DBSIS paslaugų gavėjams bei dokumentų registravimo informacinėje sistemoje reikalavimus.</w:t>
            </w:r>
            <w:r>
              <w:t xml:space="preserve">      </w:t>
            </w:r>
          </w:p>
        </w:tc>
      </w:tr>
      <w:tr w:rsidR="00EE5FD6" w14:paraId="041E6E33" w14:textId="77777777">
        <w:tc>
          <w:tcPr>
            <w:tcW w:w="562" w:type="dxa"/>
          </w:tcPr>
          <w:p w14:paraId="4904CB95" w14:textId="77777777" w:rsidR="00EE5FD6" w:rsidRDefault="00EE5FD6">
            <w:pPr>
              <w:numPr>
                <w:ilvl w:val="0"/>
                <w:numId w:val="66"/>
              </w:numPr>
              <w:pBdr>
                <w:top w:val="nil"/>
                <w:left w:val="nil"/>
                <w:bottom w:val="nil"/>
                <w:right w:val="nil"/>
                <w:between w:val="nil"/>
              </w:pBdr>
              <w:ind w:left="29" w:firstLine="0"/>
              <w:jc w:val="both"/>
              <w:rPr>
                <w:color w:val="000000"/>
              </w:rPr>
            </w:pPr>
          </w:p>
        </w:tc>
        <w:tc>
          <w:tcPr>
            <w:tcW w:w="9072" w:type="dxa"/>
          </w:tcPr>
          <w:p w14:paraId="5802F283" w14:textId="77777777" w:rsidR="00EE5FD6" w:rsidRDefault="00081E73">
            <w:pPr>
              <w:pBdr>
                <w:top w:val="nil"/>
                <w:left w:val="nil"/>
                <w:bottom w:val="nil"/>
                <w:right w:val="nil"/>
                <w:between w:val="nil"/>
              </w:pBdr>
              <w:ind w:left="29" w:right="126"/>
              <w:jc w:val="both"/>
              <w:rPr>
                <w:color w:val="000000"/>
              </w:rPr>
            </w:pPr>
            <w:r>
              <w:rPr>
                <w:color w:val="000000"/>
              </w:rPr>
              <w:t xml:space="preserve">Paslaugų teikėjas, vadovaudamasis šioje Techninėje specifikacijoje pateiktais reikalavimais, detaliosios analizės ir projektavimo etapų metu turės suderinti su perkančiąja organizacija sprendimą DBSIS funkcionalumui, leidžiančiam DBSIS paslaugų gavėjams keistis dokumentais ir užduotimis tarpusavyje tik DBSIS priemonėmis ir nenaudojant trečiųjų šalių teikiamų priemonių. Funkcionalumas turi būti suderinamas su jungtinio dokumentų registro visiems DBSIS paslaugų gavėjams ir dokumentų registravimo informacinėje sistemoje reikalavimais. </w:t>
            </w:r>
          </w:p>
        </w:tc>
      </w:tr>
      <w:tr w:rsidR="00EE5FD6" w14:paraId="6D8DCE78" w14:textId="77777777">
        <w:tc>
          <w:tcPr>
            <w:tcW w:w="562" w:type="dxa"/>
          </w:tcPr>
          <w:p w14:paraId="1E764F81" w14:textId="77777777" w:rsidR="00EE5FD6" w:rsidRDefault="00EE5FD6">
            <w:pPr>
              <w:numPr>
                <w:ilvl w:val="0"/>
                <w:numId w:val="66"/>
              </w:numPr>
              <w:pBdr>
                <w:top w:val="nil"/>
                <w:left w:val="nil"/>
                <w:bottom w:val="nil"/>
                <w:right w:val="nil"/>
                <w:between w:val="nil"/>
              </w:pBdr>
              <w:ind w:left="29" w:firstLine="0"/>
              <w:jc w:val="both"/>
              <w:rPr>
                <w:color w:val="000000"/>
              </w:rPr>
            </w:pPr>
          </w:p>
        </w:tc>
        <w:tc>
          <w:tcPr>
            <w:tcW w:w="9072" w:type="dxa"/>
          </w:tcPr>
          <w:p w14:paraId="3BD4CB73" w14:textId="77777777" w:rsidR="00EE5FD6" w:rsidRDefault="00081E73">
            <w:pPr>
              <w:pBdr>
                <w:top w:val="nil"/>
                <w:left w:val="nil"/>
                <w:bottom w:val="nil"/>
                <w:right w:val="nil"/>
                <w:between w:val="nil"/>
              </w:pBdr>
              <w:ind w:left="29" w:right="126"/>
              <w:jc w:val="both"/>
              <w:rPr>
                <w:color w:val="000000"/>
              </w:rPr>
            </w:pPr>
            <w:r>
              <w:rPr>
                <w:color w:val="000000"/>
              </w:rPr>
              <w:t>DBSIS turi teikti posėdžių ir pasitarimų valdymo paslaugą visiems DBSIS paslaugų gavėjams. Detalūs reikalavimai posėdžių ir pasitarimų valdymo paslaugos funkcionalumui pateikiami šios Techninės specifikacijos 5.5 skyriuje.</w:t>
            </w:r>
          </w:p>
        </w:tc>
      </w:tr>
      <w:tr w:rsidR="00EE5FD6" w14:paraId="5FD62222" w14:textId="77777777">
        <w:tc>
          <w:tcPr>
            <w:tcW w:w="562" w:type="dxa"/>
          </w:tcPr>
          <w:p w14:paraId="7436CDAC" w14:textId="77777777" w:rsidR="00EE5FD6" w:rsidRDefault="00EE5FD6">
            <w:pPr>
              <w:numPr>
                <w:ilvl w:val="0"/>
                <w:numId w:val="66"/>
              </w:numPr>
              <w:pBdr>
                <w:top w:val="nil"/>
                <w:left w:val="nil"/>
                <w:bottom w:val="nil"/>
                <w:right w:val="nil"/>
                <w:between w:val="nil"/>
              </w:pBdr>
              <w:ind w:left="29" w:firstLine="0"/>
              <w:jc w:val="both"/>
              <w:rPr>
                <w:color w:val="000000"/>
              </w:rPr>
            </w:pPr>
          </w:p>
        </w:tc>
        <w:tc>
          <w:tcPr>
            <w:tcW w:w="9072" w:type="dxa"/>
          </w:tcPr>
          <w:p w14:paraId="757D37E4" w14:textId="77777777" w:rsidR="00EE5FD6" w:rsidRDefault="00081E73">
            <w:pPr>
              <w:pBdr>
                <w:top w:val="nil"/>
                <w:left w:val="nil"/>
                <w:bottom w:val="nil"/>
                <w:right w:val="nil"/>
                <w:between w:val="nil"/>
              </w:pBdr>
              <w:ind w:left="29" w:right="126"/>
              <w:jc w:val="both"/>
              <w:rPr>
                <w:color w:val="000000"/>
              </w:rPr>
            </w:pPr>
            <w:r>
              <w:rPr>
                <w:color w:val="000000"/>
              </w:rPr>
              <w:t>DBSIS turi turėti funkcionalumą, leidžiantį ieškoti ir filtruoti DBSIS objektus. Detalūs reikalavimai paieškos ir filtravimo funkcionalumui pateikiami šios Techninės specifikacijos 5.6 skyriuje.</w:t>
            </w:r>
          </w:p>
        </w:tc>
      </w:tr>
      <w:tr w:rsidR="00EE5FD6" w14:paraId="7E70591A" w14:textId="77777777">
        <w:tc>
          <w:tcPr>
            <w:tcW w:w="562" w:type="dxa"/>
          </w:tcPr>
          <w:p w14:paraId="34E85961" w14:textId="77777777" w:rsidR="00EE5FD6" w:rsidRDefault="00EE5FD6">
            <w:pPr>
              <w:numPr>
                <w:ilvl w:val="0"/>
                <w:numId w:val="66"/>
              </w:numPr>
              <w:pBdr>
                <w:top w:val="nil"/>
                <w:left w:val="nil"/>
                <w:bottom w:val="nil"/>
                <w:right w:val="nil"/>
                <w:between w:val="nil"/>
              </w:pBdr>
              <w:ind w:left="29" w:firstLine="0"/>
              <w:jc w:val="both"/>
              <w:rPr>
                <w:color w:val="000000"/>
              </w:rPr>
            </w:pPr>
          </w:p>
        </w:tc>
        <w:tc>
          <w:tcPr>
            <w:tcW w:w="9072" w:type="dxa"/>
          </w:tcPr>
          <w:p w14:paraId="50B9AEB6" w14:textId="77777777" w:rsidR="00EE5FD6" w:rsidRDefault="00081E73">
            <w:pPr>
              <w:pBdr>
                <w:top w:val="nil"/>
                <w:left w:val="nil"/>
                <w:bottom w:val="nil"/>
                <w:right w:val="nil"/>
                <w:between w:val="nil"/>
              </w:pBdr>
              <w:ind w:left="29" w:right="126"/>
              <w:jc w:val="both"/>
              <w:rPr>
                <w:color w:val="000000"/>
              </w:rPr>
            </w:pPr>
            <w:r>
              <w:rPr>
                <w:color w:val="000000"/>
              </w:rPr>
              <w:t>DBSIS turi padėti DBSIS paslaugų gavėjams didinti DBSIS atliekamos veiklos efektyvumą ir leisti nustatyti, stebėti bei vertinti veiklos rodiklius, formuoti ir gauti atitinkamas atliktos veiklos ataskaitas. Detalūs reikalavimai ataskaitų funkcionalumui pateikiami šios Techninės specifikacijos 5.6 skyriuje. </w:t>
            </w:r>
          </w:p>
        </w:tc>
      </w:tr>
      <w:tr w:rsidR="00EE5FD6" w14:paraId="70FA79E6" w14:textId="77777777">
        <w:tc>
          <w:tcPr>
            <w:tcW w:w="562" w:type="dxa"/>
          </w:tcPr>
          <w:p w14:paraId="3717243F" w14:textId="77777777" w:rsidR="00EE5FD6" w:rsidRDefault="00EE5FD6">
            <w:pPr>
              <w:numPr>
                <w:ilvl w:val="0"/>
                <w:numId w:val="66"/>
              </w:numPr>
              <w:pBdr>
                <w:top w:val="nil"/>
                <w:left w:val="nil"/>
                <w:bottom w:val="nil"/>
                <w:right w:val="nil"/>
                <w:between w:val="nil"/>
              </w:pBdr>
              <w:ind w:left="29" w:firstLine="0"/>
              <w:jc w:val="both"/>
              <w:rPr>
                <w:color w:val="000000"/>
              </w:rPr>
            </w:pPr>
          </w:p>
        </w:tc>
        <w:tc>
          <w:tcPr>
            <w:tcW w:w="9072" w:type="dxa"/>
          </w:tcPr>
          <w:p w14:paraId="0DD64AA6" w14:textId="77777777" w:rsidR="00EE5FD6" w:rsidRDefault="00081E73">
            <w:pPr>
              <w:pBdr>
                <w:top w:val="nil"/>
                <w:left w:val="nil"/>
                <w:bottom w:val="nil"/>
                <w:right w:val="nil"/>
                <w:between w:val="nil"/>
              </w:pBdr>
              <w:ind w:left="29" w:right="126"/>
              <w:jc w:val="both"/>
              <w:rPr>
                <w:color w:val="000000"/>
              </w:rPr>
            </w:pPr>
            <w:r>
              <w:rPr>
                <w:color w:val="000000"/>
              </w:rPr>
              <w:t>DBSIS turi turėti neaktualių DBSIS paslaugų gavėjų dokumentų ir užduočių tvarkymo funkcionalumą (archyvavimą, perdavimą saugoti į valstybės archyvus ar kitam subjektui, sunaikinimą, pasibaigus saugojimo terminui). Detalūs reikalavimai archyvavimo funkcionalumui pateikiami šios Techninės specifikacijos 5.7 ir 5.4.2 skyriuose. </w:t>
            </w:r>
          </w:p>
        </w:tc>
      </w:tr>
      <w:tr w:rsidR="00EE5FD6" w14:paraId="6055E387" w14:textId="77777777">
        <w:tc>
          <w:tcPr>
            <w:tcW w:w="562" w:type="dxa"/>
          </w:tcPr>
          <w:p w14:paraId="54236437" w14:textId="77777777" w:rsidR="00EE5FD6" w:rsidRDefault="00EE5FD6">
            <w:pPr>
              <w:numPr>
                <w:ilvl w:val="0"/>
                <w:numId w:val="66"/>
              </w:numPr>
              <w:pBdr>
                <w:top w:val="nil"/>
                <w:left w:val="nil"/>
                <w:bottom w:val="nil"/>
                <w:right w:val="nil"/>
                <w:between w:val="nil"/>
              </w:pBdr>
              <w:ind w:left="29" w:firstLine="0"/>
              <w:jc w:val="both"/>
              <w:rPr>
                <w:color w:val="000000"/>
              </w:rPr>
            </w:pPr>
          </w:p>
        </w:tc>
        <w:tc>
          <w:tcPr>
            <w:tcW w:w="9072" w:type="dxa"/>
          </w:tcPr>
          <w:p w14:paraId="6CC86EF7" w14:textId="77777777" w:rsidR="00EE5FD6" w:rsidRDefault="00081E73">
            <w:pPr>
              <w:pBdr>
                <w:top w:val="nil"/>
                <w:left w:val="nil"/>
                <w:bottom w:val="nil"/>
                <w:right w:val="nil"/>
                <w:between w:val="nil"/>
              </w:pBdr>
              <w:ind w:left="29" w:right="126"/>
              <w:jc w:val="both"/>
              <w:rPr>
                <w:color w:val="000000"/>
              </w:rPr>
            </w:pPr>
            <w:r>
              <w:rPr>
                <w:color w:val="000000"/>
              </w:rPr>
              <w:t>DBSIS privalo užtikrinti DBSIS paslaugų gavėjų rengiamų ir tvarkomų dokumentų ir užduočių autentiškumą ir patikimumą. Detalūs reikalavimai dokumentų ir užduočių autentiškumo užtikrinimo funkcionalumui pateikiami šios Techninės specifikacijos 5.8 skyriuje. </w:t>
            </w:r>
          </w:p>
        </w:tc>
      </w:tr>
      <w:tr w:rsidR="00EE5FD6" w14:paraId="3CF928A4" w14:textId="77777777">
        <w:tc>
          <w:tcPr>
            <w:tcW w:w="562" w:type="dxa"/>
          </w:tcPr>
          <w:p w14:paraId="5A069E2A" w14:textId="77777777" w:rsidR="00EE5FD6" w:rsidRDefault="00EE5FD6">
            <w:pPr>
              <w:numPr>
                <w:ilvl w:val="0"/>
                <w:numId w:val="66"/>
              </w:numPr>
              <w:pBdr>
                <w:top w:val="nil"/>
                <w:left w:val="nil"/>
                <w:bottom w:val="nil"/>
                <w:right w:val="nil"/>
                <w:between w:val="nil"/>
              </w:pBdr>
              <w:ind w:left="29" w:firstLine="0"/>
              <w:jc w:val="both"/>
              <w:rPr>
                <w:color w:val="000000"/>
              </w:rPr>
            </w:pPr>
          </w:p>
        </w:tc>
        <w:tc>
          <w:tcPr>
            <w:tcW w:w="9072" w:type="dxa"/>
          </w:tcPr>
          <w:p w14:paraId="4AEE8F38" w14:textId="77777777" w:rsidR="00EE5FD6" w:rsidRDefault="00081E73">
            <w:pPr>
              <w:pBdr>
                <w:top w:val="nil"/>
                <w:left w:val="nil"/>
                <w:bottom w:val="nil"/>
                <w:right w:val="nil"/>
                <w:between w:val="nil"/>
              </w:pBdr>
              <w:ind w:left="29" w:right="126"/>
              <w:jc w:val="both"/>
              <w:rPr>
                <w:color w:val="000000"/>
              </w:rPr>
            </w:pPr>
            <w:r>
              <w:rPr>
                <w:color w:val="000000"/>
              </w:rPr>
              <w:t>DBSIS turi būti sukurtas DBSIS naudotojų pavadavimo funkcionalumas, leidžiantis DBSIS naudotojams vykdyti kitų DBSIS naudotojų užduotis. Detalūs reikalavimai pavadavimų funkcionalumui pateikiami šios Techninės specifikacijos 5.9.2 skyriuje.</w:t>
            </w:r>
          </w:p>
        </w:tc>
      </w:tr>
      <w:tr w:rsidR="00EE5FD6" w14:paraId="6F953641" w14:textId="77777777">
        <w:trPr>
          <w:trHeight w:val="780"/>
        </w:trPr>
        <w:tc>
          <w:tcPr>
            <w:tcW w:w="562" w:type="dxa"/>
          </w:tcPr>
          <w:p w14:paraId="3D98F87D" w14:textId="77777777" w:rsidR="00EE5FD6" w:rsidRDefault="00EE5FD6">
            <w:pPr>
              <w:numPr>
                <w:ilvl w:val="0"/>
                <w:numId w:val="66"/>
              </w:numPr>
              <w:pBdr>
                <w:top w:val="nil"/>
                <w:left w:val="nil"/>
                <w:bottom w:val="nil"/>
                <w:right w:val="nil"/>
                <w:between w:val="nil"/>
              </w:pBdr>
              <w:ind w:left="29" w:firstLine="0"/>
              <w:jc w:val="both"/>
              <w:rPr>
                <w:color w:val="000000"/>
              </w:rPr>
            </w:pPr>
          </w:p>
        </w:tc>
        <w:tc>
          <w:tcPr>
            <w:tcW w:w="9072" w:type="dxa"/>
          </w:tcPr>
          <w:p w14:paraId="3081B63E" w14:textId="77777777" w:rsidR="00EE5FD6" w:rsidRDefault="00081E73">
            <w:pPr>
              <w:pBdr>
                <w:top w:val="nil"/>
                <w:left w:val="nil"/>
                <w:bottom w:val="nil"/>
                <w:right w:val="nil"/>
                <w:between w:val="nil"/>
              </w:pBdr>
              <w:ind w:left="29" w:right="126"/>
              <w:jc w:val="both"/>
              <w:rPr>
                <w:color w:val="000000"/>
              </w:rPr>
            </w:pPr>
            <w:r>
              <w:rPr>
                <w:color w:val="000000"/>
              </w:rPr>
              <w:t>DBSIS objektai ir funkcionalumai turi būti skirstomi į dvi grupes pagal jų administravimo pobūdį:</w:t>
            </w:r>
          </w:p>
          <w:p w14:paraId="7B393266" w14:textId="77777777" w:rsidR="00EE5FD6" w:rsidRDefault="00081E73">
            <w:pPr>
              <w:numPr>
                <w:ilvl w:val="0"/>
                <w:numId w:val="95"/>
              </w:numPr>
              <w:pBdr>
                <w:top w:val="nil"/>
                <w:left w:val="nil"/>
                <w:bottom w:val="nil"/>
                <w:right w:val="nil"/>
                <w:between w:val="nil"/>
              </w:pBdr>
              <w:ind w:left="748" w:right="126"/>
              <w:jc w:val="both"/>
              <w:rPr>
                <w:color w:val="000000"/>
              </w:rPr>
            </w:pPr>
            <w:r>
              <w:rPr>
                <w:color w:val="000000"/>
              </w:rPr>
              <w:t>Pagrindinio DBSIS tvarkytojo administruojami DBSIS objektai ir funkcionalumai;</w:t>
            </w:r>
          </w:p>
          <w:p w14:paraId="5C4F7701" w14:textId="77777777" w:rsidR="00EE5FD6" w:rsidRDefault="00081E73">
            <w:pPr>
              <w:numPr>
                <w:ilvl w:val="0"/>
                <w:numId w:val="95"/>
              </w:numPr>
              <w:pBdr>
                <w:top w:val="nil"/>
                <w:left w:val="nil"/>
                <w:bottom w:val="nil"/>
                <w:right w:val="nil"/>
                <w:between w:val="nil"/>
              </w:pBdr>
              <w:ind w:left="748" w:right="126"/>
              <w:jc w:val="both"/>
              <w:rPr>
                <w:color w:val="000000"/>
              </w:rPr>
            </w:pPr>
            <w:r>
              <w:rPr>
                <w:color w:val="000000"/>
              </w:rPr>
              <w:t>DBSIS paslaugų gavėjų administruojami DBSIS objektai ir funkcionalumai.</w:t>
            </w:r>
          </w:p>
        </w:tc>
      </w:tr>
      <w:tr w:rsidR="00EE5FD6" w14:paraId="7C87563B" w14:textId="77777777">
        <w:tc>
          <w:tcPr>
            <w:tcW w:w="562" w:type="dxa"/>
          </w:tcPr>
          <w:p w14:paraId="4A4F5419" w14:textId="77777777" w:rsidR="00EE5FD6" w:rsidRDefault="00EE5FD6">
            <w:pPr>
              <w:numPr>
                <w:ilvl w:val="0"/>
                <w:numId w:val="66"/>
              </w:numPr>
              <w:pBdr>
                <w:top w:val="nil"/>
                <w:left w:val="nil"/>
                <w:bottom w:val="nil"/>
                <w:right w:val="nil"/>
                <w:between w:val="nil"/>
              </w:pBdr>
              <w:ind w:left="29" w:firstLine="0"/>
              <w:jc w:val="both"/>
              <w:rPr>
                <w:color w:val="000000"/>
              </w:rPr>
            </w:pPr>
          </w:p>
        </w:tc>
        <w:tc>
          <w:tcPr>
            <w:tcW w:w="9072" w:type="dxa"/>
          </w:tcPr>
          <w:p w14:paraId="605A1FEB" w14:textId="77777777" w:rsidR="00EE5FD6" w:rsidRDefault="00081E73">
            <w:pPr>
              <w:pBdr>
                <w:top w:val="nil"/>
                <w:left w:val="nil"/>
                <w:bottom w:val="nil"/>
                <w:right w:val="nil"/>
                <w:between w:val="nil"/>
              </w:pBdr>
              <w:ind w:left="29" w:right="126"/>
              <w:jc w:val="both"/>
              <w:rPr>
                <w:color w:val="000000"/>
              </w:rPr>
            </w:pPr>
            <w:r>
              <w:rPr>
                <w:color w:val="000000"/>
              </w:rPr>
              <w:t> DBSIS turi leisti DBSIS paslaugų gavėjams gauti ir siųsti dokumentus, užduotis ir kitus duomenis per integracines sąsajas su kitomis informacinėmis sistemomis. Detalūs reikalavimai integracinių sąsajų funkcionalumui pateikiami šios Techninės specifikacijos 6.13 skyriuje.</w:t>
            </w:r>
          </w:p>
        </w:tc>
      </w:tr>
      <w:tr w:rsidR="00EE5FD6" w14:paraId="482D6613" w14:textId="77777777">
        <w:tc>
          <w:tcPr>
            <w:tcW w:w="562" w:type="dxa"/>
          </w:tcPr>
          <w:p w14:paraId="6F0409CB" w14:textId="77777777" w:rsidR="00EE5FD6" w:rsidRDefault="00EE5FD6">
            <w:pPr>
              <w:numPr>
                <w:ilvl w:val="0"/>
                <w:numId w:val="66"/>
              </w:numPr>
              <w:pBdr>
                <w:top w:val="nil"/>
                <w:left w:val="nil"/>
                <w:bottom w:val="nil"/>
                <w:right w:val="nil"/>
                <w:between w:val="nil"/>
              </w:pBdr>
              <w:ind w:left="29" w:firstLine="0"/>
              <w:jc w:val="both"/>
              <w:rPr>
                <w:color w:val="000000"/>
              </w:rPr>
            </w:pPr>
          </w:p>
        </w:tc>
        <w:tc>
          <w:tcPr>
            <w:tcW w:w="9072" w:type="dxa"/>
          </w:tcPr>
          <w:p w14:paraId="08F8B466" w14:textId="77777777" w:rsidR="00EE5FD6" w:rsidRDefault="00081E73">
            <w:pPr>
              <w:pBdr>
                <w:top w:val="nil"/>
                <w:left w:val="nil"/>
                <w:bottom w:val="nil"/>
                <w:right w:val="nil"/>
                <w:between w:val="nil"/>
              </w:pBdr>
              <w:ind w:left="29" w:right="126"/>
              <w:jc w:val="both"/>
              <w:rPr>
                <w:color w:val="000000"/>
              </w:rPr>
            </w:pPr>
            <w:r>
              <w:rPr>
                <w:color w:val="000000"/>
              </w:rPr>
              <w:t>Paslaugų teikėjas turi realizuoti elektroniniu parašu pasirašytų ir elektroniniu spaudu patvirtintų  dokumentų tikrinimą, peržiūrą DBSIS ir dokumentų sudarymo, pasirašymo, el. spaudų ir laiko žymų dėjimo valdymą, pagal šios Techninės specifikacijos 5.9 skyriuje nurodytus reikalavimus. </w:t>
            </w:r>
          </w:p>
        </w:tc>
      </w:tr>
      <w:tr w:rsidR="00EE5FD6" w14:paraId="16A18D44" w14:textId="77777777">
        <w:tc>
          <w:tcPr>
            <w:tcW w:w="562" w:type="dxa"/>
          </w:tcPr>
          <w:p w14:paraId="10B1C983" w14:textId="77777777" w:rsidR="00EE5FD6" w:rsidRDefault="00EE5FD6">
            <w:pPr>
              <w:numPr>
                <w:ilvl w:val="0"/>
                <w:numId w:val="66"/>
              </w:numPr>
              <w:pBdr>
                <w:top w:val="nil"/>
                <w:left w:val="nil"/>
                <w:bottom w:val="nil"/>
                <w:right w:val="nil"/>
                <w:between w:val="nil"/>
              </w:pBdr>
              <w:ind w:left="29" w:firstLine="0"/>
              <w:jc w:val="both"/>
              <w:rPr>
                <w:color w:val="000000"/>
              </w:rPr>
            </w:pPr>
          </w:p>
        </w:tc>
        <w:tc>
          <w:tcPr>
            <w:tcW w:w="9072" w:type="dxa"/>
          </w:tcPr>
          <w:p w14:paraId="0F8C5B91" w14:textId="77777777" w:rsidR="00EE5FD6" w:rsidRDefault="00081E73">
            <w:pPr>
              <w:pBdr>
                <w:top w:val="nil"/>
                <w:left w:val="nil"/>
                <w:bottom w:val="nil"/>
                <w:right w:val="nil"/>
                <w:between w:val="nil"/>
              </w:pBdr>
              <w:ind w:left="29" w:right="126"/>
              <w:jc w:val="both"/>
              <w:rPr>
                <w:color w:val="000000"/>
              </w:rPr>
            </w:pPr>
            <w:r>
              <w:rPr>
                <w:color w:val="000000"/>
              </w:rPr>
              <w:t>Turi būti konfigūruojama galimybė DBSIS paslaugų gavėjui keistis su kitais DBSIS paslaugų gavėjais ir kitais asmenimis skaitmeninės kilmės dokumentais, pasirašytais elektroniniais parašais ar patvirtintais elektroniniais spaudais taip, kaip tą numato LR elektroninės atpažinties ir elektroninių operacijų patikimumo užtikrinimo paslaugų įstatymo 5 str.</w:t>
            </w:r>
          </w:p>
        </w:tc>
      </w:tr>
    </w:tbl>
    <w:p w14:paraId="4EB51709" w14:textId="77777777" w:rsidR="00EE5FD6" w:rsidRDefault="00EE5FD6">
      <w:pPr>
        <w:pBdr>
          <w:top w:val="nil"/>
          <w:left w:val="nil"/>
          <w:bottom w:val="nil"/>
          <w:right w:val="nil"/>
          <w:between w:val="nil"/>
        </w:pBdr>
        <w:spacing w:after="0" w:line="240" w:lineRule="auto"/>
        <w:ind w:firstLine="709"/>
        <w:jc w:val="both"/>
        <w:rPr>
          <w:color w:val="000000"/>
        </w:rPr>
      </w:pPr>
    </w:p>
    <w:p w14:paraId="144189FE" w14:textId="77777777" w:rsidR="00EE5FD6" w:rsidRDefault="00081E73">
      <w:pPr>
        <w:keepNext/>
        <w:keepLines/>
        <w:numPr>
          <w:ilvl w:val="2"/>
          <w:numId w:val="50"/>
        </w:numPr>
        <w:pBdr>
          <w:top w:val="nil"/>
          <w:left w:val="nil"/>
          <w:bottom w:val="nil"/>
          <w:right w:val="nil"/>
          <w:between w:val="nil"/>
        </w:pBdr>
        <w:spacing w:after="0" w:line="240" w:lineRule="auto"/>
        <w:ind w:left="29" w:firstLine="871"/>
        <w:jc w:val="both"/>
        <w:rPr>
          <w:color w:val="000000"/>
          <w:sz w:val="26"/>
          <w:szCs w:val="26"/>
        </w:rPr>
      </w:pPr>
      <w:r>
        <w:rPr>
          <w:color w:val="538135"/>
          <w:sz w:val="26"/>
          <w:szCs w:val="26"/>
        </w:rPr>
        <w:t xml:space="preserve">DOKUMENTŲ VALDYMO FUNKCIJŲ EFEKTYVUMO DIDINIMO, NAUDOJANT DBSIS, KONCEPCIJA     </w:t>
      </w:r>
    </w:p>
    <w:p w14:paraId="315780F5" w14:textId="77777777" w:rsidR="00EE5FD6" w:rsidRDefault="00081E73">
      <w:pPr>
        <w:spacing w:after="0" w:line="240" w:lineRule="auto"/>
        <w:ind w:left="29" w:firstLine="871"/>
        <w:jc w:val="both"/>
        <w:rPr>
          <w:color w:val="000000"/>
        </w:rPr>
      </w:pPr>
      <w:r>
        <w:rPr>
          <w:color w:val="000000"/>
        </w:rPr>
        <w:t xml:space="preserve">Įstaigos, keisdamosi dokumentais, registruoja jų išsiuntimo ir gavimo faktą. Dokumentų registravimas yra viena iš pagrindinių dokumentų valdymo funkcijų įstaigose, kuriai skiriama nemaža dalis darbuotojų darbo laiko. Popierinių dokumentų registravimas reikalauja daug didesnių laiko ir žmogiškųjų išteklių sąnaudų, palyginus su elektroninių dokumentų registravimu. Nors nemaža dalis įstaigų naudoja dokumentų valdymo informacines sistemas, kurių pagalba galima automatizuoti elektroninių dokumentų registravimą, arba realizuoti alternatyvius dokumentų registravimui būdus, vis dar didelė popierinių dokumentų apyvarta ir teisinis reglamentavimas riboja įstaigų galimybes didinti darbo efektyvumą šioje srityje. </w:t>
      </w:r>
    </w:p>
    <w:p w14:paraId="04FB0CE0" w14:textId="77777777" w:rsidR="00EE5FD6" w:rsidRDefault="00081E73">
      <w:pPr>
        <w:spacing w:after="0" w:line="240" w:lineRule="auto"/>
        <w:ind w:left="29" w:firstLine="871"/>
        <w:jc w:val="both"/>
        <w:rPr>
          <w:color w:val="000000"/>
        </w:rPr>
      </w:pPr>
      <w:r>
        <w:rPr>
          <w:color w:val="000000"/>
        </w:rPr>
        <w:t>DBSIS sukuria visiškai kitą darbo aplinką DBSIS paslaugų gavėjams ir atveria galimybes didinti dokumentų valdymo funkcijų efektyvumą įstaigose:</w:t>
      </w:r>
    </w:p>
    <w:p w14:paraId="2E29A6FF" w14:textId="77777777" w:rsidR="00EE5FD6" w:rsidRDefault="00081E73">
      <w:pPr>
        <w:spacing w:after="0" w:line="240" w:lineRule="auto"/>
        <w:ind w:left="29" w:firstLine="871"/>
        <w:jc w:val="both"/>
        <w:rPr>
          <w:color w:val="000000"/>
        </w:rPr>
      </w:pPr>
      <w:r>
        <w:rPr>
          <w:color w:val="000000"/>
        </w:rPr>
        <w:t>- DBSIS nebus galimybės rengti popierinių dokumentų (išskyrus išimtinius atvejus, kaip diplomatiniai dokumentai, sutartys ir susitarimai, kai vienai iš šalių nėra galimybės pasirašyti elektroniniu būdu) - esant būtinybei, numatyta galimybė parengti popierinius elektroninių dokumentų ir įrašų nuorašus.</w:t>
      </w:r>
    </w:p>
    <w:p w14:paraId="0EF85244" w14:textId="77777777" w:rsidR="00EE5FD6" w:rsidRDefault="00081E73">
      <w:pPr>
        <w:spacing w:after="0" w:line="240" w:lineRule="auto"/>
        <w:ind w:left="29" w:firstLine="871"/>
        <w:jc w:val="both"/>
        <w:rPr>
          <w:color w:val="000000"/>
        </w:rPr>
      </w:pPr>
      <w:r>
        <w:rPr>
          <w:color w:val="000000"/>
        </w:rPr>
        <w:t>- DBSIS - valstybės informacinė sistema, kuriai leidžiama nustatyti atskirą dokumentų valdymo modelį ir procedūras.</w:t>
      </w:r>
    </w:p>
    <w:p w14:paraId="6778B512" w14:textId="77777777" w:rsidR="00EE5FD6" w:rsidRDefault="00081E73">
      <w:pPr>
        <w:spacing w:after="0" w:line="240" w:lineRule="auto"/>
        <w:ind w:left="29" w:firstLine="871"/>
        <w:jc w:val="both"/>
        <w:rPr>
          <w:color w:val="000000"/>
        </w:rPr>
      </w:pPr>
      <w:r>
        <w:rPr>
          <w:color w:val="000000"/>
        </w:rPr>
        <w:t>- Visi DBSIS paslaugų gavėjai naudosis ta pačia sistema, todėl vieno DBSIS paslaugų gavėjo sudarytas dokumentas ar dar rengiamas dokumento projektas gali tuo pačiu metu būti prieinamas ir kitam DBSIS paslaugų gavėjui.</w:t>
      </w:r>
    </w:p>
    <w:p w14:paraId="1CC7607D" w14:textId="77777777" w:rsidR="00EE5FD6" w:rsidRDefault="00081E73">
      <w:pPr>
        <w:spacing w:after="0" w:line="240" w:lineRule="auto"/>
        <w:ind w:left="29" w:firstLine="871"/>
        <w:jc w:val="both"/>
        <w:rPr>
          <w:color w:val="000000"/>
        </w:rPr>
      </w:pPr>
      <w:r>
        <w:rPr>
          <w:color w:val="000000"/>
        </w:rPr>
        <w:t xml:space="preserve">- Turint galimybę DBSIS paslaugų gavėjams tarpusavyje keistis dokumentais ir užduotimis naudojant DBSIS, kiti tarpusavio susirašinėjimo būdai (pvz. el. paštu, per e.pristatymo sistemą, paštu) neprilygs savo efektyvumu, nes DBSIS leis atsisakyti dalies DBSIS paslaugų gavėjų darbuotojų veiksmų, kurie būtų reikalingi naudojant išorines dokumentų ir užduočių siuntimo priemones. </w:t>
      </w:r>
    </w:p>
    <w:p w14:paraId="27CD52EF" w14:textId="77777777" w:rsidR="00EE5FD6" w:rsidRDefault="00081E73">
      <w:pPr>
        <w:spacing w:after="0" w:line="240" w:lineRule="auto"/>
        <w:ind w:left="29" w:firstLine="871"/>
        <w:jc w:val="both"/>
        <w:rPr>
          <w:color w:val="000000"/>
        </w:rPr>
      </w:pPr>
      <w:r>
        <w:rPr>
          <w:color w:val="000000"/>
        </w:rPr>
        <w:t>- DBSIS paslaugų gavėjams susirašinėjant tarpusavyje, visi jų veiksmai yra fiksuojami tos pačios DBSIS sisteminiu lygiu, todėl šiuo atveju gautų dokumentų registravimo funkcija (atskiro registracijos numerio suteikimas) yra perteklinė ir nesuteikia pridėtinės vertės, todėl jos turi būti atsisakyta, registruojant tik iš išorės (ne DBSIS paslaugų gavėjų) gautus dokumentus.</w:t>
      </w:r>
    </w:p>
    <w:p w14:paraId="0AF36528" w14:textId="77777777" w:rsidR="00EE5FD6" w:rsidRDefault="00081E73">
      <w:pPr>
        <w:spacing w:after="0" w:line="240" w:lineRule="auto"/>
        <w:ind w:left="29" w:firstLine="871"/>
        <w:jc w:val="both"/>
        <w:rPr>
          <w:color w:val="000000"/>
        </w:rPr>
      </w:pPr>
      <w:r>
        <w:rPr>
          <w:color w:val="000000"/>
        </w:rPr>
        <w:t>- DBSIS paslaugų gavėjams susirašinėjant tarpusavyje, DBSIS turi užtikrinti efektyvias autentiško turinio valdymo ir išsaugojimo priemones (pvz.: LRV kanceliarijai parengus dokumentą ir išplatinus 100 DBSIS paslaugų gavėjų, DBSIS turi saugoti 1 ar kelis, bet ne 100 to paties dokumento egzempliorių).</w:t>
      </w:r>
    </w:p>
    <w:p w14:paraId="367C6A33" w14:textId="77777777" w:rsidR="00EE5FD6" w:rsidRDefault="00081E73">
      <w:pPr>
        <w:spacing w:after="0" w:line="240" w:lineRule="auto"/>
        <w:ind w:left="29" w:firstLine="871"/>
        <w:jc w:val="both"/>
        <w:rPr>
          <w:color w:val="000000"/>
        </w:rPr>
      </w:pPr>
      <w:r>
        <w:rPr>
          <w:color w:val="000000"/>
        </w:rPr>
        <w:t>- Dėl akivaizdžių skirtumų, DBSIS paslaugų gavėjų tarpusavio susirašinėjimo procedūra turi būti atskirta nuo DBSIS paslaugų gavėjų susirašinėjimo su išoriniais fiziniais ir juridiniais asmenimis procedūros. Kadangi pakanka užtikrinti dokumento unikalumą visos DBSIS lygiu, DBSIS paslaugų gavėjų tarpusavio susirašinėjimui dokumento siuntimas ir gavimas bei šių veiksmų atlikimo fakto registravimo veiksmai nebesukuria pridėtinės vertės. Vietoje to DBSIS turi būti automatizuotai fiksuojami užduočių su dokumentais ar kitomis užduotimis valdymo veiksmai.</w:t>
      </w:r>
    </w:p>
    <w:p w14:paraId="5E0308FB" w14:textId="77777777" w:rsidR="00EE5FD6" w:rsidRDefault="00081E73">
      <w:pPr>
        <w:spacing w:after="0" w:line="240" w:lineRule="auto"/>
        <w:ind w:left="29" w:firstLine="871"/>
        <w:jc w:val="both"/>
        <w:rPr>
          <w:color w:val="000000"/>
        </w:rPr>
      </w:pPr>
      <w:r>
        <w:rPr>
          <w:color w:val="000000"/>
        </w:rPr>
        <w:t>- DBSIS paslaugų gavėjai gali neturėti savo dokumentų registrų susirašinėjimui su kitais DBSIS paslaugų gavėjais ir išoriniais fiziniais ir juridiniais asmenimis ir naudoti jungtinius dokumentų registrus.</w:t>
      </w:r>
    </w:p>
    <w:p w14:paraId="357C78F3" w14:textId="77777777" w:rsidR="00EE5FD6" w:rsidRDefault="00081E73">
      <w:pPr>
        <w:spacing w:after="0" w:line="240" w:lineRule="auto"/>
        <w:ind w:left="29" w:firstLine="871"/>
        <w:jc w:val="both"/>
        <w:rPr>
          <w:color w:val="000000"/>
        </w:rPr>
      </w:pPr>
      <w:r>
        <w:rPr>
          <w:color w:val="000000"/>
        </w:rPr>
        <w:t>- DBSIS paslaugų gavėjas, parengęs dokumentą, skirtą kitiems DBSIS paslaugų gavėjams, turi likti šio dokumento savininku ir galėti archyvuoti dokumentą, kai kiti DBSIS paslaugų gavėjai bus įvykdę visas su dokumentu susijusias užduotis. Su dokumentu susijusių užduočių savininkais lieka užduotis sukūrę DBSIS paslaugų gavėjai.</w:t>
      </w:r>
    </w:p>
    <w:p w14:paraId="0338CE1C" w14:textId="77777777" w:rsidR="00EE5FD6" w:rsidRDefault="00081E73">
      <w:pPr>
        <w:pBdr>
          <w:top w:val="nil"/>
          <w:left w:val="nil"/>
          <w:bottom w:val="nil"/>
          <w:right w:val="nil"/>
          <w:between w:val="nil"/>
        </w:pBdr>
        <w:spacing w:after="0" w:line="240" w:lineRule="auto"/>
        <w:ind w:firstLine="709"/>
        <w:jc w:val="both"/>
      </w:pPr>
      <w:r>
        <w:rPr>
          <w:color w:val="000000"/>
        </w:rPr>
        <w:t xml:space="preserve">- </w:t>
      </w:r>
      <w:r>
        <w:t xml:space="preserve">DBSIS turi užtikrinti vienodą dokumentų rengimo, tvarkymo ir ilgalaikio išsaugojimo infrastruktūrą, taip pat ir dokumentų prieinamumą visiems DBSIS paslaugų gavėjams bei leisti optimizuoti keitimosi dokumentais tarp DBSIS paslaugų gavėjų procesus, procedūras. </w:t>
      </w:r>
    </w:p>
    <w:p w14:paraId="3547B4C1" w14:textId="77777777" w:rsidR="00EE5FD6" w:rsidRDefault="00EE5FD6">
      <w:pPr>
        <w:pBdr>
          <w:top w:val="nil"/>
          <w:left w:val="nil"/>
          <w:bottom w:val="nil"/>
          <w:right w:val="nil"/>
          <w:between w:val="nil"/>
        </w:pBdr>
        <w:spacing w:after="0" w:line="240" w:lineRule="auto"/>
        <w:ind w:firstLine="709"/>
        <w:jc w:val="both"/>
      </w:pPr>
    </w:p>
    <w:p w14:paraId="1AEE2CE1" w14:textId="77777777" w:rsidR="00EE5FD6" w:rsidRPr="00C622FC" w:rsidRDefault="00081E73" w:rsidP="00C622FC">
      <w:pPr>
        <w:pStyle w:val="Antrat2"/>
        <w:numPr>
          <w:ilvl w:val="1"/>
          <w:numId w:val="100"/>
        </w:numPr>
        <w:spacing w:before="0"/>
      </w:pPr>
      <w:bookmarkStart w:id="15" w:name="_Toc40476687"/>
      <w:r w:rsidRPr="00C622FC">
        <w:lastRenderedPageBreak/>
        <w:t>BENDRIEJI DOKUMENTŲ VALDYMO REIKALAVIMAI</w:t>
      </w:r>
      <w:bookmarkEnd w:id="15"/>
    </w:p>
    <w:tbl>
      <w:tblPr>
        <w:tblStyle w:val="afffffffff0"/>
        <w:tblW w:w="963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2"/>
        <w:gridCol w:w="8647"/>
        <w:gridCol w:w="425"/>
      </w:tblGrid>
      <w:tr w:rsidR="00EE5FD6" w14:paraId="7F2AB88A" w14:textId="77777777">
        <w:tc>
          <w:tcPr>
            <w:tcW w:w="562" w:type="dxa"/>
            <w:shd w:val="clear" w:color="auto" w:fill="D9D9D9"/>
          </w:tcPr>
          <w:p w14:paraId="3E3C7946" w14:textId="77777777" w:rsidR="00EE5FD6" w:rsidRDefault="00081E73">
            <w:pPr>
              <w:pBdr>
                <w:top w:val="nil"/>
                <w:left w:val="nil"/>
                <w:bottom w:val="nil"/>
                <w:right w:val="nil"/>
                <w:between w:val="nil"/>
              </w:pBdr>
              <w:ind w:left="29"/>
              <w:jc w:val="both"/>
              <w:rPr>
                <w:b/>
                <w:color w:val="000000"/>
              </w:rPr>
            </w:pPr>
            <w:r>
              <w:rPr>
                <w:b/>
                <w:color w:val="000000"/>
              </w:rPr>
              <w:t>Nr.</w:t>
            </w:r>
          </w:p>
        </w:tc>
        <w:tc>
          <w:tcPr>
            <w:tcW w:w="8647" w:type="dxa"/>
            <w:shd w:val="clear" w:color="auto" w:fill="D9D9D9"/>
          </w:tcPr>
          <w:p w14:paraId="31053B7C" w14:textId="77777777" w:rsidR="00EE5FD6" w:rsidRDefault="00081E73">
            <w:pPr>
              <w:pBdr>
                <w:top w:val="nil"/>
                <w:left w:val="nil"/>
                <w:bottom w:val="nil"/>
                <w:right w:val="nil"/>
                <w:between w:val="nil"/>
              </w:pBdr>
              <w:ind w:left="29"/>
              <w:jc w:val="both"/>
              <w:rPr>
                <w:b/>
                <w:color w:val="000000"/>
              </w:rPr>
            </w:pPr>
            <w:r>
              <w:rPr>
                <w:b/>
                <w:color w:val="000000"/>
              </w:rPr>
              <w:t>Reikalavimas</w:t>
            </w:r>
          </w:p>
        </w:tc>
        <w:tc>
          <w:tcPr>
            <w:tcW w:w="425" w:type="dxa"/>
            <w:shd w:val="clear" w:color="auto" w:fill="D9D9D9"/>
          </w:tcPr>
          <w:p w14:paraId="30C7E1B5" w14:textId="77777777" w:rsidR="00EE5FD6" w:rsidRDefault="00EE5FD6">
            <w:pPr>
              <w:pBdr>
                <w:top w:val="nil"/>
                <w:left w:val="nil"/>
                <w:bottom w:val="nil"/>
                <w:right w:val="nil"/>
                <w:between w:val="nil"/>
              </w:pBdr>
              <w:ind w:left="29"/>
              <w:jc w:val="both"/>
              <w:rPr>
                <w:b/>
                <w:color w:val="000000"/>
              </w:rPr>
            </w:pPr>
          </w:p>
        </w:tc>
      </w:tr>
      <w:tr w:rsidR="00EE5FD6" w14:paraId="2D006863" w14:textId="77777777">
        <w:tc>
          <w:tcPr>
            <w:tcW w:w="562" w:type="dxa"/>
          </w:tcPr>
          <w:p w14:paraId="24F67388" w14:textId="77777777" w:rsidR="00EE5FD6" w:rsidRDefault="00EE5FD6">
            <w:pPr>
              <w:numPr>
                <w:ilvl w:val="0"/>
                <w:numId w:val="66"/>
              </w:numPr>
              <w:pBdr>
                <w:top w:val="nil"/>
                <w:left w:val="nil"/>
                <w:bottom w:val="nil"/>
                <w:right w:val="nil"/>
                <w:between w:val="nil"/>
              </w:pBdr>
              <w:ind w:left="29" w:firstLine="0"/>
              <w:jc w:val="both"/>
              <w:rPr>
                <w:color w:val="000000"/>
              </w:rPr>
            </w:pPr>
          </w:p>
        </w:tc>
        <w:tc>
          <w:tcPr>
            <w:tcW w:w="8647" w:type="dxa"/>
          </w:tcPr>
          <w:p w14:paraId="1DBAE361" w14:textId="77777777" w:rsidR="00EE5FD6" w:rsidRDefault="00081E73">
            <w:pPr>
              <w:pBdr>
                <w:top w:val="nil"/>
                <w:left w:val="nil"/>
                <w:bottom w:val="nil"/>
                <w:right w:val="nil"/>
                <w:between w:val="nil"/>
              </w:pBdr>
              <w:ind w:left="29"/>
              <w:jc w:val="both"/>
              <w:rPr>
                <w:color w:val="000000"/>
              </w:rPr>
            </w:pPr>
            <w:r>
              <w:rPr>
                <w:color w:val="000000"/>
              </w:rPr>
              <w:t>DBSIS turi valdyti visų formų dokumentus, kurių rengimo, tvarkymo,  apskaitos ir saugojimo reikalavimus nustato Lietuvos vyriausiasis archyvaras.</w:t>
            </w:r>
          </w:p>
        </w:tc>
        <w:tc>
          <w:tcPr>
            <w:tcW w:w="425" w:type="dxa"/>
          </w:tcPr>
          <w:p w14:paraId="25B1B1D8" w14:textId="77777777" w:rsidR="00EE5FD6" w:rsidRDefault="00EE5FD6">
            <w:pPr>
              <w:pBdr>
                <w:top w:val="nil"/>
                <w:left w:val="nil"/>
                <w:bottom w:val="nil"/>
                <w:right w:val="nil"/>
                <w:between w:val="nil"/>
              </w:pBdr>
              <w:ind w:left="29"/>
              <w:jc w:val="both"/>
              <w:rPr>
                <w:color w:val="0000FF"/>
              </w:rPr>
            </w:pPr>
          </w:p>
        </w:tc>
      </w:tr>
      <w:tr w:rsidR="00EE5FD6" w14:paraId="4E3F30C3" w14:textId="77777777">
        <w:tc>
          <w:tcPr>
            <w:tcW w:w="562" w:type="dxa"/>
          </w:tcPr>
          <w:p w14:paraId="03B16B4B" w14:textId="77777777" w:rsidR="00EE5FD6" w:rsidRDefault="00EE5FD6">
            <w:pPr>
              <w:numPr>
                <w:ilvl w:val="0"/>
                <w:numId w:val="66"/>
              </w:numPr>
              <w:pBdr>
                <w:top w:val="nil"/>
                <w:left w:val="nil"/>
                <w:bottom w:val="nil"/>
                <w:right w:val="nil"/>
                <w:between w:val="nil"/>
              </w:pBdr>
              <w:ind w:left="29" w:firstLine="0"/>
              <w:jc w:val="both"/>
              <w:rPr>
                <w:color w:val="000000"/>
              </w:rPr>
            </w:pPr>
          </w:p>
        </w:tc>
        <w:tc>
          <w:tcPr>
            <w:tcW w:w="8647" w:type="dxa"/>
          </w:tcPr>
          <w:p w14:paraId="486DE11B" w14:textId="16422B76" w:rsidR="00EE5FD6" w:rsidRDefault="00081E73" w:rsidP="0028424B">
            <w:pPr>
              <w:pBdr>
                <w:top w:val="nil"/>
                <w:left w:val="nil"/>
                <w:bottom w:val="nil"/>
                <w:right w:val="nil"/>
                <w:between w:val="nil"/>
              </w:pBdr>
              <w:ind w:left="29"/>
              <w:jc w:val="both"/>
              <w:rPr>
                <w:color w:val="000000"/>
              </w:rPr>
            </w:pPr>
            <w:r>
              <w:rPr>
                <w:color w:val="000000"/>
              </w:rPr>
              <w:t>DBSIS turi valdyti iš kitų ES valstybių narių gautus elektroninius dokumentus</w:t>
            </w:r>
            <w:r w:rsidR="0028424B">
              <w:rPr>
                <w:color w:val="000000"/>
              </w:rPr>
              <w:t>.</w:t>
            </w:r>
            <w:r>
              <w:rPr>
                <w:color w:val="000000"/>
              </w:rPr>
              <w:t xml:space="preserve"> </w:t>
            </w:r>
            <w:r w:rsidR="0028424B">
              <w:rPr>
                <w:color w:val="000000"/>
              </w:rPr>
              <w:t>R</w:t>
            </w:r>
            <w:r>
              <w:rPr>
                <w:color w:val="000000"/>
              </w:rPr>
              <w:t>eikalavimai šiam funkcionalumui nurodyti 5.8 skyriuje.</w:t>
            </w:r>
          </w:p>
        </w:tc>
        <w:tc>
          <w:tcPr>
            <w:tcW w:w="425" w:type="dxa"/>
          </w:tcPr>
          <w:p w14:paraId="3A619FE0" w14:textId="77777777" w:rsidR="00EE5FD6" w:rsidRDefault="00EE5FD6">
            <w:pPr>
              <w:pBdr>
                <w:top w:val="nil"/>
                <w:left w:val="nil"/>
                <w:bottom w:val="nil"/>
                <w:right w:val="nil"/>
                <w:between w:val="nil"/>
              </w:pBdr>
              <w:ind w:left="29"/>
              <w:jc w:val="both"/>
              <w:rPr>
                <w:color w:val="000000"/>
              </w:rPr>
            </w:pPr>
          </w:p>
        </w:tc>
      </w:tr>
      <w:tr w:rsidR="00EE5FD6" w14:paraId="593DC525" w14:textId="77777777">
        <w:tc>
          <w:tcPr>
            <w:tcW w:w="562" w:type="dxa"/>
          </w:tcPr>
          <w:p w14:paraId="693E8141" w14:textId="77777777" w:rsidR="00EE5FD6" w:rsidRDefault="00EE5FD6">
            <w:pPr>
              <w:numPr>
                <w:ilvl w:val="0"/>
                <w:numId w:val="66"/>
              </w:numPr>
              <w:pBdr>
                <w:top w:val="nil"/>
                <w:left w:val="nil"/>
                <w:bottom w:val="nil"/>
                <w:right w:val="nil"/>
                <w:between w:val="nil"/>
              </w:pBdr>
              <w:ind w:left="29" w:firstLine="0"/>
              <w:jc w:val="both"/>
              <w:rPr>
                <w:color w:val="000000"/>
              </w:rPr>
            </w:pPr>
          </w:p>
        </w:tc>
        <w:tc>
          <w:tcPr>
            <w:tcW w:w="8647" w:type="dxa"/>
          </w:tcPr>
          <w:p w14:paraId="1DF18158" w14:textId="420B5716" w:rsidR="00EE5FD6" w:rsidRDefault="00081E73" w:rsidP="00B14242">
            <w:pPr>
              <w:pBdr>
                <w:top w:val="nil"/>
                <w:left w:val="nil"/>
                <w:bottom w:val="nil"/>
                <w:right w:val="nil"/>
                <w:between w:val="nil"/>
              </w:pBdr>
              <w:ind w:left="29"/>
              <w:jc w:val="both"/>
              <w:rPr>
                <w:color w:val="000000"/>
              </w:rPr>
            </w:pPr>
            <w:r>
              <w:rPr>
                <w:color w:val="000000"/>
              </w:rPr>
              <w:t xml:space="preserve">DBSIS turi vykdyti </w:t>
            </w:r>
            <w:r>
              <w:t>ADOC elektroninių</w:t>
            </w:r>
            <w:r>
              <w:rPr>
                <w:color w:val="000000"/>
              </w:rPr>
              <w:t xml:space="preserve"> dokumentų saugojimą pagal nustatytus teisės aktus ir, jeigu to reikia, papildyti kvalifikuoto elektroninio parašo formatą ilgalaikio galiojimo užtikrinimui reikalingais duomenimis</w:t>
            </w:r>
            <w:r w:rsidR="00B14242">
              <w:rPr>
                <w:color w:val="000000"/>
              </w:rPr>
              <w:t xml:space="preserve">, nurodytais </w:t>
            </w:r>
            <w:r w:rsidR="00B14242" w:rsidRPr="00B14242">
              <w:rPr>
                <w:color w:val="000000"/>
              </w:rPr>
              <w:t>Lietuvos v</w:t>
            </w:r>
            <w:r w:rsidR="00B14242">
              <w:rPr>
                <w:color w:val="000000"/>
              </w:rPr>
              <w:t>yriausiojo archyvaro patvirtintos</w:t>
            </w:r>
            <w:r w:rsidR="00B14242" w:rsidRPr="00B14242">
              <w:rPr>
                <w:color w:val="000000"/>
              </w:rPr>
              <w:t xml:space="preserve"> ADOC V-1.0 </w:t>
            </w:r>
            <w:r w:rsidR="00B14242">
              <w:rPr>
                <w:color w:val="000000"/>
              </w:rPr>
              <w:t>specifikacijos 13 priede „</w:t>
            </w:r>
            <w:r w:rsidR="00B14242" w:rsidRPr="00B14242">
              <w:rPr>
                <w:color w:val="000000"/>
              </w:rPr>
              <w:t>Elektroninių parašų struktūra</w:t>
            </w:r>
            <w:r w:rsidR="00B14242">
              <w:rPr>
                <w:color w:val="000000"/>
              </w:rPr>
              <w:t>“</w:t>
            </w:r>
            <w:r>
              <w:rPr>
                <w:color w:val="000000"/>
              </w:rPr>
              <w:t>.</w:t>
            </w:r>
          </w:p>
        </w:tc>
        <w:tc>
          <w:tcPr>
            <w:tcW w:w="425" w:type="dxa"/>
          </w:tcPr>
          <w:p w14:paraId="54FBC191" w14:textId="7960F3B1" w:rsidR="00EE5FD6" w:rsidRDefault="00081E73" w:rsidP="0028424B">
            <w:pPr>
              <w:pBdr>
                <w:top w:val="nil"/>
                <w:left w:val="nil"/>
                <w:bottom w:val="nil"/>
                <w:right w:val="nil"/>
                <w:between w:val="nil"/>
              </w:pBdr>
              <w:ind w:left="29"/>
              <w:jc w:val="both"/>
              <w:rPr>
                <w:color w:val="000000"/>
              </w:rPr>
            </w:pPr>
            <w:r>
              <w:rPr>
                <w:color w:val="000000"/>
              </w:rPr>
              <w:t>P2</w:t>
            </w:r>
          </w:p>
        </w:tc>
      </w:tr>
      <w:tr w:rsidR="00EE5FD6" w14:paraId="693AC223" w14:textId="77777777">
        <w:tc>
          <w:tcPr>
            <w:tcW w:w="562" w:type="dxa"/>
          </w:tcPr>
          <w:p w14:paraId="31C104BE" w14:textId="77777777" w:rsidR="00EE5FD6" w:rsidRDefault="00EE5FD6">
            <w:pPr>
              <w:numPr>
                <w:ilvl w:val="0"/>
                <w:numId w:val="66"/>
              </w:numPr>
              <w:pBdr>
                <w:top w:val="nil"/>
                <w:left w:val="nil"/>
                <w:bottom w:val="nil"/>
                <w:right w:val="nil"/>
                <w:between w:val="nil"/>
              </w:pBdr>
              <w:ind w:left="29" w:firstLine="0"/>
              <w:jc w:val="both"/>
              <w:rPr>
                <w:color w:val="000000"/>
              </w:rPr>
            </w:pPr>
          </w:p>
        </w:tc>
        <w:tc>
          <w:tcPr>
            <w:tcW w:w="8647" w:type="dxa"/>
          </w:tcPr>
          <w:p w14:paraId="54DFC0DE" w14:textId="77777777" w:rsidR="00EE5FD6" w:rsidRDefault="00081E73">
            <w:pPr>
              <w:pBdr>
                <w:top w:val="nil"/>
                <w:left w:val="nil"/>
                <w:bottom w:val="nil"/>
                <w:right w:val="nil"/>
                <w:between w:val="nil"/>
              </w:pBdr>
              <w:ind w:left="29"/>
              <w:jc w:val="both"/>
              <w:rPr>
                <w:color w:val="000000"/>
              </w:rPr>
            </w:pPr>
            <w:r>
              <w:rPr>
                <w:color w:val="000000"/>
              </w:rPr>
              <w:t xml:space="preserve">DBSIS turi vykdyti kitų </w:t>
            </w:r>
            <w:r>
              <w:t>skaitmeninės kilmės</w:t>
            </w:r>
            <w:r>
              <w:rPr>
                <w:color w:val="000000"/>
              </w:rPr>
              <w:t xml:space="preserve"> dokumentų saugojimą pagal nustatytus teisės aktus ir, jeigu to reikia, papildyti kvalifikuoto elektroninio parašo arba spaudo formatą ilgalaikio galiojimo užtikrinimui reikalingais duomenimis.</w:t>
            </w:r>
          </w:p>
        </w:tc>
        <w:tc>
          <w:tcPr>
            <w:tcW w:w="425" w:type="dxa"/>
          </w:tcPr>
          <w:p w14:paraId="26F6E84E" w14:textId="77777777" w:rsidR="00EE5FD6" w:rsidRDefault="00EE5FD6">
            <w:pPr>
              <w:pBdr>
                <w:top w:val="nil"/>
                <w:left w:val="nil"/>
                <w:bottom w:val="nil"/>
                <w:right w:val="nil"/>
                <w:between w:val="nil"/>
              </w:pBdr>
              <w:ind w:left="29"/>
              <w:jc w:val="both"/>
              <w:rPr>
                <w:color w:val="000000"/>
              </w:rPr>
            </w:pPr>
          </w:p>
        </w:tc>
      </w:tr>
      <w:tr w:rsidR="00EE5FD6" w14:paraId="3D95F779" w14:textId="77777777">
        <w:tc>
          <w:tcPr>
            <w:tcW w:w="562" w:type="dxa"/>
          </w:tcPr>
          <w:p w14:paraId="0E36B5B3" w14:textId="77777777" w:rsidR="00EE5FD6" w:rsidRDefault="00EE5FD6">
            <w:pPr>
              <w:numPr>
                <w:ilvl w:val="0"/>
                <w:numId w:val="66"/>
              </w:numPr>
              <w:pBdr>
                <w:top w:val="nil"/>
                <w:left w:val="nil"/>
                <w:bottom w:val="nil"/>
                <w:right w:val="nil"/>
                <w:between w:val="nil"/>
              </w:pBdr>
              <w:ind w:left="29" w:firstLine="0"/>
              <w:jc w:val="both"/>
              <w:rPr>
                <w:color w:val="000000"/>
              </w:rPr>
            </w:pPr>
          </w:p>
        </w:tc>
        <w:tc>
          <w:tcPr>
            <w:tcW w:w="8647" w:type="dxa"/>
          </w:tcPr>
          <w:p w14:paraId="63E5469A" w14:textId="77777777" w:rsidR="00EE5FD6" w:rsidRDefault="00081E73">
            <w:pPr>
              <w:pBdr>
                <w:top w:val="nil"/>
                <w:left w:val="nil"/>
                <w:bottom w:val="nil"/>
                <w:right w:val="nil"/>
                <w:between w:val="nil"/>
              </w:pBdr>
              <w:ind w:left="29"/>
              <w:jc w:val="both"/>
              <w:rPr>
                <w:color w:val="000000"/>
              </w:rPr>
            </w:pPr>
            <w:r>
              <w:rPr>
                <w:color w:val="000000"/>
              </w:rPr>
              <w:t>Dokumentai ir užduotys turi būti valdomos dokumentų ir užduočių šablonų pagalba.</w:t>
            </w:r>
          </w:p>
        </w:tc>
        <w:tc>
          <w:tcPr>
            <w:tcW w:w="425" w:type="dxa"/>
          </w:tcPr>
          <w:p w14:paraId="6DD27316" w14:textId="77777777" w:rsidR="00EE5FD6" w:rsidRDefault="00081E73">
            <w:pPr>
              <w:pBdr>
                <w:top w:val="nil"/>
                <w:left w:val="nil"/>
                <w:bottom w:val="nil"/>
                <w:right w:val="nil"/>
                <w:between w:val="nil"/>
              </w:pBdr>
              <w:ind w:left="29"/>
              <w:jc w:val="both"/>
              <w:rPr>
                <w:color w:val="000000"/>
              </w:rPr>
            </w:pPr>
            <w:r>
              <w:rPr>
                <w:color w:val="000000"/>
              </w:rPr>
              <w:t>P1</w:t>
            </w:r>
          </w:p>
        </w:tc>
      </w:tr>
      <w:tr w:rsidR="00EE5FD6" w14:paraId="67A82231" w14:textId="77777777">
        <w:tc>
          <w:tcPr>
            <w:tcW w:w="562" w:type="dxa"/>
          </w:tcPr>
          <w:p w14:paraId="3D43A6C3" w14:textId="77777777" w:rsidR="00EE5FD6" w:rsidRDefault="00EE5FD6">
            <w:pPr>
              <w:numPr>
                <w:ilvl w:val="0"/>
                <w:numId w:val="66"/>
              </w:numPr>
              <w:pBdr>
                <w:top w:val="nil"/>
                <w:left w:val="nil"/>
                <w:bottom w:val="nil"/>
                <w:right w:val="nil"/>
                <w:between w:val="nil"/>
              </w:pBdr>
              <w:ind w:left="29" w:firstLine="0"/>
              <w:jc w:val="both"/>
              <w:rPr>
                <w:color w:val="000000"/>
              </w:rPr>
            </w:pPr>
          </w:p>
        </w:tc>
        <w:tc>
          <w:tcPr>
            <w:tcW w:w="8647" w:type="dxa"/>
          </w:tcPr>
          <w:p w14:paraId="67615D74" w14:textId="77777777" w:rsidR="00EE5FD6" w:rsidRDefault="00081E73">
            <w:pPr>
              <w:pBdr>
                <w:top w:val="nil"/>
                <w:left w:val="nil"/>
                <w:bottom w:val="nil"/>
                <w:right w:val="nil"/>
                <w:between w:val="nil"/>
              </w:pBdr>
              <w:ind w:left="29"/>
              <w:jc w:val="both"/>
              <w:rPr>
                <w:color w:val="000000"/>
              </w:rPr>
            </w:pPr>
            <w:r>
              <w:rPr>
                <w:color w:val="000000"/>
              </w:rPr>
              <w:t>Dokumento ir užduoties metaduomenys turi būti tvarkomi ir atvaizduojami atitinkamoje dokumento ar užduoties šablono metaduomenų kortelėje.</w:t>
            </w:r>
          </w:p>
        </w:tc>
        <w:tc>
          <w:tcPr>
            <w:tcW w:w="425" w:type="dxa"/>
          </w:tcPr>
          <w:p w14:paraId="1D4B2A72" w14:textId="77777777" w:rsidR="00EE5FD6" w:rsidRDefault="00081E73">
            <w:pPr>
              <w:pBdr>
                <w:top w:val="nil"/>
                <w:left w:val="nil"/>
                <w:bottom w:val="nil"/>
                <w:right w:val="nil"/>
                <w:between w:val="nil"/>
              </w:pBdr>
              <w:ind w:left="29"/>
              <w:jc w:val="both"/>
              <w:rPr>
                <w:color w:val="000000"/>
              </w:rPr>
            </w:pPr>
            <w:r>
              <w:rPr>
                <w:color w:val="000000"/>
              </w:rPr>
              <w:t>P1</w:t>
            </w:r>
          </w:p>
        </w:tc>
      </w:tr>
      <w:tr w:rsidR="00EE5FD6" w14:paraId="18CC9299" w14:textId="77777777">
        <w:tc>
          <w:tcPr>
            <w:tcW w:w="562" w:type="dxa"/>
          </w:tcPr>
          <w:p w14:paraId="38349648" w14:textId="77777777" w:rsidR="00EE5FD6" w:rsidRDefault="00EE5FD6">
            <w:pPr>
              <w:numPr>
                <w:ilvl w:val="0"/>
                <w:numId w:val="66"/>
              </w:numPr>
              <w:pBdr>
                <w:top w:val="nil"/>
                <w:left w:val="nil"/>
                <w:bottom w:val="nil"/>
                <w:right w:val="nil"/>
                <w:between w:val="nil"/>
              </w:pBdr>
              <w:ind w:left="29" w:firstLine="0"/>
              <w:jc w:val="both"/>
              <w:rPr>
                <w:color w:val="000000"/>
              </w:rPr>
            </w:pPr>
          </w:p>
        </w:tc>
        <w:tc>
          <w:tcPr>
            <w:tcW w:w="8647" w:type="dxa"/>
          </w:tcPr>
          <w:p w14:paraId="547611E3" w14:textId="77777777" w:rsidR="00EE5FD6" w:rsidRDefault="00081E73">
            <w:pPr>
              <w:pBdr>
                <w:top w:val="nil"/>
                <w:left w:val="nil"/>
                <w:bottom w:val="nil"/>
                <w:right w:val="nil"/>
                <w:between w:val="nil"/>
              </w:pBdr>
              <w:ind w:left="29"/>
              <w:jc w:val="both"/>
              <w:rPr>
                <w:color w:val="000000"/>
              </w:rPr>
            </w:pPr>
            <w:r>
              <w:rPr>
                <w:color w:val="000000"/>
              </w:rPr>
              <w:t>DBSIS turi būti dokumentų ir užduočių šablonų metaduomenų kortelių kūrimo, keitimo, kopijavimo ir naikinimo funkcijos kiekvienam DBSIS paslaugų gavėjui atskirai. Teisė tvarkyti DBSIS paslaugų gavėjo dokumentų ir užduočių šablonų metaduomenų korteles turi būti konfigūruojama naudotojų ir naudotojų grupių lygiu. </w:t>
            </w:r>
          </w:p>
        </w:tc>
        <w:tc>
          <w:tcPr>
            <w:tcW w:w="425" w:type="dxa"/>
          </w:tcPr>
          <w:p w14:paraId="5099011D" w14:textId="77777777" w:rsidR="00EE5FD6" w:rsidRDefault="00081E73">
            <w:pPr>
              <w:pBdr>
                <w:top w:val="nil"/>
                <w:left w:val="nil"/>
                <w:bottom w:val="nil"/>
                <w:right w:val="nil"/>
                <w:between w:val="nil"/>
              </w:pBdr>
              <w:ind w:left="29"/>
              <w:jc w:val="both"/>
              <w:rPr>
                <w:color w:val="000000"/>
              </w:rPr>
            </w:pPr>
            <w:r>
              <w:rPr>
                <w:color w:val="000000"/>
              </w:rPr>
              <w:t>P2</w:t>
            </w:r>
          </w:p>
        </w:tc>
      </w:tr>
      <w:tr w:rsidR="00EE5FD6" w14:paraId="660928F0" w14:textId="77777777">
        <w:tc>
          <w:tcPr>
            <w:tcW w:w="562" w:type="dxa"/>
          </w:tcPr>
          <w:p w14:paraId="7B20C1FC" w14:textId="77777777" w:rsidR="00EE5FD6" w:rsidRDefault="00EE5FD6">
            <w:pPr>
              <w:numPr>
                <w:ilvl w:val="0"/>
                <w:numId w:val="66"/>
              </w:numPr>
              <w:pBdr>
                <w:top w:val="nil"/>
                <w:left w:val="nil"/>
                <w:bottom w:val="nil"/>
                <w:right w:val="nil"/>
                <w:between w:val="nil"/>
              </w:pBdr>
              <w:ind w:left="29" w:firstLine="0"/>
              <w:jc w:val="both"/>
              <w:rPr>
                <w:color w:val="000000"/>
              </w:rPr>
            </w:pPr>
          </w:p>
        </w:tc>
        <w:tc>
          <w:tcPr>
            <w:tcW w:w="8647" w:type="dxa"/>
          </w:tcPr>
          <w:p w14:paraId="32BEC88C" w14:textId="77777777" w:rsidR="00EE5FD6" w:rsidRDefault="00081E73">
            <w:pPr>
              <w:pBdr>
                <w:top w:val="nil"/>
                <w:left w:val="nil"/>
                <w:bottom w:val="nil"/>
                <w:right w:val="nil"/>
                <w:between w:val="nil"/>
              </w:pBdr>
              <w:ind w:left="29"/>
              <w:jc w:val="both"/>
              <w:rPr>
                <w:color w:val="000000"/>
              </w:rPr>
            </w:pPr>
            <w:r>
              <w:rPr>
                <w:color w:val="000000"/>
              </w:rPr>
              <w:t>DBSIS turi leisti suteikti teisę tvarkyti vieno DBSIS paslaugų gavėjo dokumentų šablonus kito DBSIS paslaugų gavėjo darbuotojams.</w:t>
            </w:r>
          </w:p>
        </w:tc>
        <w:tc>
          <w:tcPr>
            <w:tcW w:w="425" w:type="dxa"/>
          </w:tcPr>
          <w:p w14:paraId="5C208131" w14:textId="77777777" w:rsidR="00EE5FD6" w:rsidRDefault="00081E73">
            <w:pPr>
              <w:pBdr>
                <w:top w:val="nil"/>
                <w:left w:val="nil"/>
                <w:bottom w:val="nil"/>
                <w:right w:val="nil"/>
                <w:between w:val="nil"/>
              </w:pBdr>
              <w:ind w:left="29"/>
              <w:jc w:val="both"/>
              <w:rPr>
                <w:color w:val="000000"/>
              </w:rPr>
            </w:pPr>
            <w:r>
              <w:rPr>
                <w:color w:val="000000"/>
              </w:rPr>
              <w:t>P1</w:t>
            </w:r>
          </w:p>
        </w:tc>
      </w:tr>
      <w:tr w:rsidR="00EE5FD6" w14:paraId="2FA4892F" w14:textId="77777777">
        <w:tc>
          <w:tcPr>
            <w:tcW w:w="562" w:type="dxa"/>
          </w:tcPr>
          <w:p w14:paraId="08746DDC" w14:textId="77777777" w:rsidR="00EE5FD6" w:rsidRDefault="00EE5FD6">
            <w:pPr>
              <w:numPr>
                <w:ilvl w:val="0"/>
                <w:numId w:val="66"/>
              </w:numPr>
              <w:pBdr>
                <w:top w:val="nil"/>
                <w:left w:val="nil"/>
                <w:bottom w:val="nil"/>
                <w:right w:val="nil"/>
                <w:between w:val="nil"/>
              </w:pBdr>
              <w:ind w:left="29" w:firstLine="0"/>
              <w:jc w:val="both"/>
              <w:rPr>
                <w:color w:val="000000"/>
              </w:rPr>
            </w:pPr>
          </w:p>
        </w:tc>
        <w:tc>
          <w:tcPr>
            <w:tcW w:w="8647" w:type="dxa"/>
          </w:tcPr>
          <w:p w14:paraId="75A74F42" w14:textId="77777777" w:rsidR="00EE5FD6" w:rsidRDefault="00081E73">
            <w:pPr>
              <w:pBdr>
                <w:top w:val="nil"/>
                <w:left w:val="nil"/>
                <w:bottom w:val="nil"/>
                <w:right w:val="nil"/>
                <w:between w:val="nil"/>
              </w:pBdr>
              <w:ind w:left="29"/>
              <w:jc w:val="both"/>
              <w:rPr>
                <w:color w:val="000000"/>
              </w:rPr>
            </w:pPr>
            <w:r>
              <w:rPr>
                <w:color w:val="000000"/>
              </w:rPr>
              <w:t>Paslaugų teikėjas privalo sukurti ne mažiau kaip 10 bazinių dokumentų ir užduočių metaduomenų rinkinių šablonų, kuriuos galės naudoti visi DBSIS paslaugų gavėjai, kuriant savo dokumentų metaduomenų kortelių šablonus. Bazinių dokumentų ir užduočių metaduomenų rinkinių šablonų sąrašas turi būti suderintas su Perkančiąja organizacija detalios analizės ir projektavimo etapų metu.</w:t>
            </w:r>
          </w:p>
        </w:tc>
        <w:tc>
          <w:tcPr>
            <w:tcW w:w="425" w:type="dxa"/>
          </w:tcPr>
          <w:p w14:paraId="2E989BFA" w14:textId="77777777" w:rsidR="00EE5FD6" w:rsidRDefault="00081E73">
            <w:pPr>
              <w:pBdr>
                <w:top w:val="nil"/>
                <w:left w:val="nil"/>
                <w:bottom w:val="nil"/>
                <w:right w:val="nil"/>
                <w:between w:val="nil"/>
              </w:pBdr>
              <w:ind w:left="29"/>
              <w:jc w:val="both"/>
              <w:rPr>
                <w:color w:val="000000"/>
              </w:rPr>
            </w:pPr>
            <w:r>
              <w:rPr>
                <w:color w:val="000000"/>
              </w:rPr>
              <w:t>P0</w:t>
            </w:r>
          </w:p>
        </w:tc>
      </w:tr>
      <w:tr w:rsidR="00EE5FD6" w14:paraId="47777E46" w14:textId="77777777">
        <w:tc>
          <w:tcPr>
            <w:tcW w:w="562" w:type="dxa"/>
          </w:tcPr>
          <w:p w14:paraId="562F8EDD" w14:textId="77777777" w:rsidR="00EE5FD6" w:rsidRDefault="00EE5FD6">
            <w:pPr>
              <w:numPr>
                <w:ilvl w:val="0"/>
                <w:numId w:val="66"/>
              </w:numPr>
              <w:pBdr>
                <w:top w:val="nil"/>
                <w:left w:val="nil"/>
                <w:bottom w:val="nil"/>
                <w:right w:val="nil"/>
                <w:between w:val="nil"/>
              </w:pBdr>
              <w:ind w:left="29" w:firstLine="0"/>
              <w:jc w:val="both"/>
              <w:rPr>
                <w:color w:val="000000"/>
              </w:rPr>
            </w:pPr>
          </w:p>
        </w:tc>
        <w:tc>
          <w:tcPr>
            <w:tcW w:w="8647" w:type="dxa"/>
          </w:tcPr>
          <w:p w14:paraId="7988965D" w14:textId="77777777" w:rsidR="00EE5FD6" w:rsidRDefault="00081E73">
            <w:pPr>
              <w:pBdr>
                <w:top w:val="nil"/>
                <w:left w:val="nil"/>
                <w:bottom w:val="nil"/>
                <w:right w:val="nil"/>
                <w:between w:val="nil"/>
              </w:pBdr>
              <w:jc w:val="both"/>
              <w:rPr>
                <w:color w:val="000000"/>
              </w:rPr>
            </w:pPr>
            <w:r>
              <w:rPr>
                <w:color w:val="000000"/>
              </w:rPr>
              <w:t>DBSIS privalo dokumentų šablonų metaduomenų kortelėse leisti:</w:t>
            </w:r>
          </w:p>
          <w:p w14:paraId="07FD6513" w14:textId="77777777" w:rsidR="00EE5FD6" w:rsidRDefault="00081E73">
            <w:pPr>
              <w:numPr>
                <w:ilvl w:val="0"/>
                <w:numId w:val="33"/>
              </w:numPr>
              <w:pBdr>
                <w:top w:val="nil"/>
                <w:left w:val="nil"/>
                <w:bottom w:val="nil"/>
                <w:right w:val="nil"/>
                <w:between w:val="nil"/>
              </w:pBdr>
              <w:jc w:val="both"/>
              <w:rPr>
                <w:color w:val="000000"/>
              </w:rPr>
            </w:pPr>
            <w:r>
              <w:rPr>
                <w:color w:val="000000"/>
              </w:rPr>
              <w:t>į dokumento šablono metaduomenų kortelę pridėti, keisti, naikinti metaduomenų laukus, keisti laukų išdėstymo eiliškumą, valdyti privalomumą;</w:t>
            </w:r>
          </w:p>
          <w:p w14:paraId="1F1B43F9" w14:textId="77777777" w:rsidR="00EE5FD6" w:rsidRDefault="00081E73">
            <w:pPr>
              <w:numPr>
                <w:ilvl w:val="0"/>
                <w:numId w:val="33"/>
              </w:numPr>
              <w:pBdr>
                <w:top w:val="nil"/>
                <w:left w:val="nil"/>
                <w:bottom w:val="nil"/>
                <w:right w:val="nil"/>
                <w:between w:val="nil"/>
              </w:pBdr>
              <w:jc w:val="both"/>
              <w:rPr>
                <w:color w:val="000000"/>
              </w:rPr>
            </w:pPr>
            <w:r>
              <w:rPr>
                <w:color w:val="000000"/>
              </w:rPr>
              <w:t>metaduomenų laukuose pridėti, keisti, naikinti įvedamo turinio validavimo taisykles bei informacinius laukų pildymo paaiškinimus;</w:t>
            </w:r>
          </w:p>
          <w:p w14:paraId="740B7887" w14:textId="77777777" w:rsidR="00EE5FD6" w:rsidRDefault="00081E73">
            <w:pPr>
              <w:numPr>
                <w:ilvl w:val="0"/>
                <w:numId w:val="33"/>
              </w:numPr>
              <w:pBdr>
                <w:top w:val="nil"/>
                <w:left w:val="nil"/>
                <w:bottom w:val="nil"/>
                <w:right w:val="nil"/>
                <w:between w:val="nil"/>
              </w:pBdr>
              <w:jc w:val="both"/>
              <w:rPr>
                <w:color w:val="000000"/>
              </w:rPr>
            </w:pPr>
            <w:r>
              <w:rPr>
                <w:color w:val="000000"/>
              </w:rPr>
              <w:t>nustatyti numatytąsias metaduomenų laukų reikšmes bei valdyti naudotojų galimybę jas keisti;</w:t>
            </w:r>
          </w:p>
          <w:p w14:paraId="771BC169" w14:textId="77777777" w:rsidR="00EE5FD6" w:rsidRDefault="00081E73">
            <w:pPr>
              <w:numPr>
                <w:ilvl w:val="0"/>
                <w:numId w:val="33"/>
              </w:numPr>
              <w:pBdr>
                <w:top w:val="nil"/>
                <w:left w:val="nil"/>
                <w:bottom w:val="nil"/>
                <w:right w:val="nil"/>
                <w:between w:val="nil"/>
              </w:pBdr>
              <w:jc w:val="both"/>
              <w:rPr>
                <w:color w:val="000000"/>
              </w:rPr>
            </w:pPr>
            <w:r>
              <w:rPr>
                <w:color w:val="000000"/>
              </w:rPr>
              <w:t xml:space="preserve">į dokumento šabloną pridėti informacinius pranešimus naudotojams raiškaus teksto formatu (angl. </w:t>
            </w:r>
            <w:r>
              <w:rPr>
                <w:i/>
                <w:color w:val="000000"/>
              </w:rPr>
              <w:t>Enriched text format</w:t>
            </w:r>
            <w:r>
              <w:rPr>
                <w:color w:val="000000"/>
              </w:rPr>
              <w:t>, kaip nustatyta IETF standarte RFC 1896), bei valdyti šių pranešimų matomumą dokumento projekto metaduomenų kortelės redagavimo arba skaitymo režimu;</w:t>
            </w:r>
          </w:p>
          <w:p w14:paraId="7ED7C869" w14:textId="77777777" w:rsidR="00EE5FD6" w:rsidRDefault="00081E73">
            <w:pPr>
              <w:numPr>
                <w:ilvl w:val="0"/>
                <w:numId w:val="33"/>
              </w:numPr>
              <w:pBdr>
                <w:top w:val="nil"/>
                <w:left w:val="nil"/>
                <w:bottom w:val="nil"/>
                <w:right w:val="nil"/>
                <w:between w:val="nil"/>
              </w:pBdr>
              <w:jc w:val="both"/>
              <w:rPr>
                <w:color w:val="000000"/>
              </w:rPr>
            </w:pPr>
            <w:r>
              <w:rPr>
                <w:color w:val="000000"/>
              </w:rPr>
              <w:t>pridėti neribotą kiekį turinio rinkmenų DOCX ir ODT tekstinio redaktoriaus formatais su apibrėžtomis turinio dalimis, kurios, naudotojui rengiant dokumento projektą, yra automatiškai užpildomos duomenimis iš naudotojo įvestų dokumento šablono metaduomenų;</w:t>
            </w:r>
          </w:p>
          <w:p w14:paraId="37305A4F" w14:textId="77777777" w:rsidR="00EE5FD6" w:rsidRDefault="00081E73">
            <w:pPr>
              <w:numPr>
                <w:ilvl w:val="0"/>
                <w:numId w:val="33"/>
              </w:numPr>
              <w:pBdr>
                <w:top w:val="nil"/>
                <w:left w:val="nil"/>
                <w:bottom w:val="nil"/>
                <w:right w:val="nil"/>
                <w:between w:val="nil"/>
              </w:pBdr>
              <w:jc w:val="both"/>
              <w:rPr>
                <w:color w:val="000000"/>
              </w:rPr>
            </w:pPr>
            <w:r>
              <w:rPr>
                <w:color w:val="000000"/>
              </w:rPr>
              <w:t>nurodyti, kuri pridėta turinio rinkmena yra pagrindinė, o kuri – priedas.</w:t>
            </w:r>
          </w:p>
        </w:tc>
        <w:tc>
          <w:tcPr>
            <w:tcW w:w="425" w:type="dxa"/>
          </w:tcPr>
          <w:p w14:paraId="55054D68" w14:textId="77777777" w:rsidR="00EE5FD6" w:rsidRDefault="00081E73">
            <w:pPr>
              <w:pBdr>
                <w:top w:val="nil"/>
                <w:left w:val="nil"/>
                <w:bottom w:val="nil"/>
                <w:right w:val="nil"/>
                <w:between w:val="nil"/>
              </w:pBdr>
              <w:ind w:left="29"/>
              <w:jc w:val="both"/>
              <w:rPr>
                <w:color w:val="000000"/>
              </w:rPr>
            </w:pPr>
            <w:r>
              <w:rPr>
                <w:color w:val="000000"/>
              </w:rPr>
              <w:t>P2</w:t>
            </w:r>
          </w:p>
        </w:tc>
      </w:tr>
      <w:tr w:rsidR="00EE5FD6" w14:paraId="559BA44E" w14:textId="77777777">
        <w:tc>
          <w:tcPr>
            <w:tcW w:w="562" w:type="dxa"/>
          </w:tcPr>
          <w:p w14:paraId="4E34280F" w14:textId="77777777" w:rsidR="00EE5FD6" w:rsidRDefault="00EE5FD6">
            <w:pPr>
              <w:numPr>
                <w:ilvl w:val="0"/>
                <w:numId w:val="66"/>
              </w:numPr>
              <w:pBdr>
                <w:top w:val="nil"/>
                <w:left w:val="nil"/>
                <w:bottom w:val="nil"/>
                <w:right w:val="nil"/>
                <w:between w:val="nil"/>
              </w:pBdr>
              <w:ind w:left="29" w:firstLine="0"/>
              <w:jc w:val="both"/>
              <w:rPr>
                <w:color w:val="000000"/>
              </w:rPr>
            </w:pPr>
          </w:p>
        </w:tc>
        <w:tc>
          <w:tcPr>
            <w:tcW w:w="8647" w:type="dxa"/>
          </w:tcPr>
          <w:p w14:paraId="41F19F1E" w14:textId="77777777" w:rsidR="00EE5FD6" w:rsidRDefault="00081E73">
            <w:pPr>
              <w:pBdr>
                <w:top w:val="nil"/>
                <w:left w:val="nil"/>
                <w:bottom w:val="nil"/>
                <w:right w:val="nil"/>
                <w:between w:val="nil"/>
              </w:pBdr>
              <w:jc w:val="both"/>
              <w:rPr>
                <w:color w:val="000000"/>
              </w:rPr>
            </w:pPr>
            <w:r>
              <w:rPr>
                <w:color w:val="000000"/>
              </w:rPr>
              <w:t>Gautų dokumentų ir užduočių šablonų metaduomenų kortelėse turi būti leidžiama įvesti šiuos duomenis (neapsiribojant):</w:t>
            </w:r>
          </w:p>
          <w:p w14:paraId="6D72094D" w14:textId="77777777" w:rsidR="00EE5FD6" w:rsidRDefault="00081E73">
            <w:pPr>
              <w:numPr>
                <w:ilvl w:val="0"/>
                <w:numId w:val="11"/>
              </w:numPr>
              <w:pBdr>
                <w:top w:val="nil"/>
                <w:left w:val="nil"/>
                <w:bottom w:val="nil"/>
                <w:right w:val="nil"/>
                <w:between w:val="nil"/>
              </w:pBdr>
              <w:jc w:val="both"/>
              <w:rPr>
                <w:color w:val="000000"/>
              </w:rPr>
            </w:pPr>
            <w:r>
              <w:rPr>
                <w:color w:val="000000"/>
              </w:rPr>
              <w:t>Sudarytojo suteiktas registracijos numeris (kai sudarytojas yra kitas DBSIS paslaugų gavėjas, šis duomenų laukas automatiškai pildomas duomenimis iš DBSIS registracijos numerio lauko);</w:t>
            </w:r>
          </w:p>
          <w:p w14:paraId="4ADBD325" w14:textId="77777777" w:rsidR="00EE5FD6" w:rsidRDefault="00081E73">
            <w:pPr>
              <w:numPr>
                <w:ilvl w:val="0"/>
                <w:numId w:val="11"/>
              </w:numPr>
              <w:pBdr>
                <w:top w:val="nil"/>
                <w:left w:val="nil"/>
                <w:bottom w:val="nil"/>
                <w:right w:val="nil"/>
                <w:between w:val="nil"/>
              </w:pBdr>
              <w:jc w:val="both"/>
              <w:rPr>
                <w:color w:val="000000"/>
              </w:rPr>
            </w:pPr>
            <w:r>
              <w:rPr>
                <w:color w:val="000000"/>
              </w:rPr>
              <w:t>DBSIS suteiktas registracijos numeris;</w:t>
            </w:r>
          </w:p>
          <w:p w14:paraId="6E401C2A" w14:textId="77777777" w:rsidR="00EE5FD6" w:rsidRDefault="00081E73">
            <w:pPr>
              <w:numPr>
                <w:ilvl w:val="0"/>
                <w:numId w:val="11"/>
              </w:numPr>
              <w:pBdr>
                <w:top w:val="nil"/>
                <w:left w:val="nil"/>
                <w:bottom w:val="nil"/>
                <w:right w:val="nil"/>
                <w:between w:val="nil"/>
              </w:pBdr>
              <w:jc w:val="both"/>
              <w:rPr>
                <w:color w:val="000000"/>
              </w:rPr>
            </w:pPr>
            <w:r>
              <w:rPr>
                <w:color w:val="000000"/>
              </w:rPr>
              <w:t>Sudarytojo suteikta registravimo data;</w:t>
            </w:r>
          </w:p>
          <w:p w14:paraId="2C855C6A" w14:textId="77777777" w:rsidR="00EE5FD6" w:rsidRDefault="00081E73">
            <w:pPr>
              <w:numPr>
                <w:ilvl w:val="0"/>
                <w:numId w:val="11"/>
              </w:numPr>
              <w:pBdr>
                <w:top w:val="nil"/>
                <w:left w:val="nil"/>
                <w:bottom w:val="nil"/>
                <w:right w:val="nil"/>
                <w:between w:val="nil"/>
              </w:pBdr>
              <w:jc w:val="both"/>
              <w:rPr>
                <w:color w:val="000000"/>
              </w:rPr>
            </w:pPr>
            <w:r>
              <w:rPr>
                <w:color w:val="000000"/>
              </w:rPr>
              <w:t>Gavimo data;</w:t>
            </w:r>
          </w:p>
          <w:p w14:paraId="13370A61" w14:textId="0DE1DFC4" w:rsidR="00EE5FD6" w:rsidRDefault="00081E73">
            <w:pPr>
              <w:numPr>
                <w:ilvl w:val="0"/>
                <w:numId w:val="11"/>
              </w:numPr>
              <w:pBdr>
                <w:top w:val="nil"/>
                <w:left w:val="nil"/>
                <w:bottom w:val="nil"/>
                <w:right w:val="nil"/>
                <w:between w:val="nil"/>
              </w:pBdr>
              <w:jc w:val="both"/>
              <w:rPr>
                <w:color w:val="000000"/>
              </w:rPr>
            </w:pPr>
            <w:r>
              <w:rPr>
                <w:color w:val="000000"/>
              </w:rPr>
              <w:lastRenderedPageBreak/>
              <w:t>DBSIS paslaugų gavėjo darbų eigos identifikavimo numeris</w:t>
            </w:r>
            <w:r w:rsidR="00B14242">
              <w:rPr>
                <w:color w:val="000000"/>
              </w:rPr>
              <w:t xml:space="preserve"> (neprivaloma, jeigu Paslaugų teikėjas numato lygiavertį šios Techninės specifikacijos 42, 43, 44 p. ir kt. susijusių reikalavimų įgyvendinimo būdą</w:t>
            </w:r>
            <w:r w:rsidR="00DE37C6">
              <w:rPr>
                <w:color w:val="000000"/>
              </w:rPr>
              <w:t>, kuriam nereikia šių</w:t>
            </w:r>
            <w:r w:rsidR="00B14242">
              <w:rPr>
                <w:color w:val="000000"/>
              </w:rPr>
              <w:t xml:space="preserve"> duomenų)</w:t>
            </w:r>
            <w:r>
              <w:rPr>
                <w:color w:val="000000"/>
              </w:rPr>
              <w:t>;</w:t>
            </w:r>
          </w:p>
          <w:p w14:paraId="4195E3BC" w14:textId="2D517E15" w:rsidR="00EE5FD6" w:rsidRDefault="00081E73">
            <w:pPr>
              <w:numPr>
                <w:ilvl w:val="0"/>
                <w:numId w:val="11"/>
              </w:numPr>
              <w:pBdr>
                <w:top w:val="nil"/>
                <w:left w:val="nil"/>
                <w:bottom w:val="nil"/>
                <w:right w:val="nil"/>
                <w:between w:val="nil"/>
              </w:pBdr>
              <w:jc w:val="both"/>
              <w:rPr>
                <w:color w:val="000000"/>
              </w:rPr>
            </w:pPr>
            <w:r>
              <w:rPr>
                <w:color w:val="000000"/>
              </w:rPr>
              <w:t>DBSIS paslaugų gavėjo darbų eigos šablono identifikavimo numeris</w:t>
            </w:r>
            <w:r w:rsidR="00B14242">
              <w:rPr>
                <w:color w:val="000000"/>
              </w:rPr>
              <w:t xml:space="preserve"> (neprivaloma, jeigu Paslaugų teikėjas numato lygiavertį šios Techninės specifikacijos 42, 43, 44 p. ir kt. susijusių reikalavimų įgyvendinimo būdą</w:t>
            </w:r>
            <w:r w:rsidR="00DE37C6">
              <w:rPr>
                <w:color w:val="000000"/>
              </w:rPr>
              <w:t>, kuriam nereikia šių</w:t>
            </w:r>
            <w:r w:rsidR="00B14242">
              <w:rPr>
                <w:color w:val="000000"/>
              </w:rPr>
              <w:t xml:space="preserve"> duomenų)</w:t>
            </w:r>
            <w:r>
              <w:rPr>
                <w:color w:val="000000"/>
              </w:rPr>
              <w:t>;</w:t>
            </w:r>
          </w:p>
          <w:p w14:paraId="2E4E7B7D" w14:textId="77777777" w:rsidR="00EE5FD6" w:rsidRDefault="00081E73">
            <w:pPr>
              <w:numPr>
                <w:ilvl w:val="0"/>
                <w:numId w:val="11"/>
              </w:numPr>
              <w:pBdr>
                <w:top w:val="nil"/>
                <w:left w:val="nil"/>
                <w:bottom w:val="nil"/>
                <w:right w:val="nil"/>
                <w:between w:val="nil"/>
              </w:pBdr>
              <w:jc w:val="both"/>
              <w:rPr>
                <w:color w:val="000000"/>
              </w:rPr>
            </w:pPr>
            <w:r>
              <w:rPr>
                <w:color w:val="000000"/>
              </w:rPr>
              <w:t>Dokumento sudarytojo pavadinimas;</w:t>
            </w:r>
          </w:p>
          <w:p w14:paraId="13E43C3C" w14:textId="77777777" w:rsidR="00EE5FD6" w:rsidRDefault="00081E73">
            <w:pPr>
              <w:numPr>
                <w:ilvl w:val="0"/>
                <w:numId w:val="11"/>
              </w:numPr>
              <w:pBdr>
                <w:top w:val="nil"/>
                <w:left w:val="nil"/>
                <w:bottom w:val="nil"/>
                <w:right w:val="nil"/>
                <w:between w:val="nil"/>
              </w:pBdr>
              <w:jc w:val="both"/>
              <w:rPr>
                <w:color w:val="000000"/>
              </w:rPr>
            </w:pPr>
            <w:r>
              <w:rPr>
                <w:color w:val="000000"/>
              </w:rPr>
              <w:t>Dokumento pavadinimas (antraštė);</w:t>
            </w:r>
          </w:p>
          <w:p w14:paraId="35E78AC3" w14:textId="77777777" w:rsidR="00EE5FD6" w:rsidRDefault="00081E73">
            <w:pPr>
              <w:numPr>
                <w:ilvl w:val="0"/>
                <w:numId w:val="11"/>
              </w:numPr>
              <w:pBdr>
                <w:top w:val="nil"/>
                <w:left w:val="nil"/>
                <w:bottom w:val="nil"/>
                <w:right w:val="nil"/>
                <w:between w:val="nil"/>
              </w:pBdr>
              <w:jc w:val="both"/>
              <w:rPr>
                <w:color w:val="000000"/>
              </w:rPr>
            </w:pPr>
            <w:r>
              <w:rPr>
                <w:color w:val="000000"/>
              </w:rPr>
              <w:t>Gavėjas;</w:t>
            </w:r>
          </w:p>
          <w:p w14:paraId="0EC320D4" w14:textId="77777777" w:rsidR="00EE5FD6" w:rsidRDefault="00081E73">
            <w:pPr>
              <w:numPr>
                <w:ilvl w:val="0"/>
                <w:numId w:val="11"/>
              </w:numPr>
              <w:pBdr>
                <w:top w:val="nil"/>
                <w:left w:val="nil"/>
                <w:bottom w:val="nil"/>
                <w:right w:val="nil"/>
                <w:between w:val="nil"/>
              </w:pBdr>
              <w:jc w:val="both"/>
              <w:rPr>
                <w:color w:val="000000"/>
              </w:rPr>
            </w:pPr>
            <w:r>
              <w:rPr>
                <w:color w:val="000000"/>
              </w:rPr>
              <w:t>Dokumento ar užduoties tipas ir potipis;</w:t>
            </w:r>
          </w:p>
          <w:p w14:paraId="6ECF0B27" w14:textId="77777777" w:rsidR="00EE5FD6" w:rsidRDefault="00081E73">
            <w:pPr>
              <w:numPr>
                <w:ilvl w:val="0"/>
                <w:numId w:val="11"/>
              </w:numPr>
              <w:pBdr>
                <w:top w:val="nil"/>
                <w:left w:val="nil"/>
                <w:bottom w:val="nil"/>
                <w:right w:val="nil"/>
                <w:between w:val="nil"/>
              </w:pBdr>
              <w:jc w:val="both"/>
              <w:rPr>
                <w:color w:val="000000"/>
              </w:rPr>
            </w:pPr>
            <w:r>
              <w:rPr>
                <w:color w:val="000000"/>
              </w:rPr>
              <w:t>Gavimo būdas;</w:t>
            </w:r>
          </w:p>
          <w:p w14:paraId="17EBC278" w14:textId="77777777" w:rsidR="00EE5FD6" w:rsidRDefault="00081E73">
            <w:pPr>
              <w:numPr>
                <w:ilvl w:val="0"/>
                <w:numId w:val="11"/>
              </w:numPr>
              <w:pBdr>
                <w:top w:val="nil"/>
                <w:left w:val="nil"/>
                <w:bottom w:val="nil"/>
                <w:right w:val="nil"/>
                <w:between w:val="nil"/>
              </w:pBdr>
              <w:jc w:val="both"/>
              <w:rPr>
                <w:color w:val="000000"/>
              </w:rPr>
            </w:pPr>
            <w:r>
              <w:rPr>
                <w:color w:val="000000"/>
              </w:rPr>
              <w:t>MIME tipo žymuo;</w:t>
            </w:r>
          </w:p>
          <w:p w14:paraId="4A902D44" w14:textId="77777777" w:rsidR="00EE5FD6" w:rsidRDefault="00081E73">
            <w:pPr>
              <w:numPr>
                <w:ilvl w:val="0"/>
                <w:numId w:val="11"/>
              </w:numPr>
              <w:pBdr>
                <w:top w:val="nil"/>
                <w:left w:val="nil"/>
                <w:bottom w:val="nil"/>
                <w:right w:val="nil"/>
                <w:between w:val="nil"/>
              </w:pBdr>
              <w:jc w:val="both"/>
              <w:rPr>
                <w:color w:val="000000"/>
              </w:rPr>
            </w:pPr>
            <w:r>
              <w:rPr>
                <w:color w:val="000000"/>
              </w:rPr>
              <w:t>Laikmena (fizinė, skaitmeninė);</w:t>
            </w:r>
          </w:p>
          <w:p w14:paraId="182561F9" w14:textId="77777777" w:rsidR="00EE5FD6" w:rsidRDefault="00081E73">
            <w:pPr>
              <w:numPr>
                <w:ilvl w:val="0"/>
                <w:numId w:val="11"/>
              </w:numPr>
              <w:pBdr>
                <w:top w:val="nil"/>
                <w:left w:val="nil"/>
                <w:bottom w:val="nil"/>
                <w:right w:val="nil"/>
                <w:between w:val="nil"/>
              </w:pBdr>
              <w:jc w:val="both"/>
              <w:rPr>
                <w:color w:val="000000"/>
              </w:rPr>
            </w:pPr>
            <w:r>
              <w:rPr>
                <w:color w:val="000000"/>
              </w:rPr>
              <w:t>Ryšiai su kitais dokumentais ir užduotimis.</w:t>
            </w:r>
          </w:p>
        </w:tc>
        <w:tc>
          <w:tcPr>
            <w:tcW w:w="425" w:type="dxa"/>
          </w:tcPr>
          <w:p w14:paraId="6D2C3FE2" w14:textId="77777777" w:rsidR="00EE5FD6" w:rsidRDefault="00081E73">
            <w:pPr>
              <w:pBdr>
                <w:top w:val="nil"/>
                <w:left w:val="nil"/>
                <w:bottom w:val="nil"/>
                <w:right w:val="nil"/>
                <w:between w:val="nil"/>
              </w:pBdr>
              <w:jc w:val="both"/>
              <w:rPr>
                <w:color w:val="000000"/>
              </w:rPr>
            </w:pPr>
            <w:r>
              <w:rPr>
                <w:color w:val="000000"/>
              </w:rPr>
              <w:lastRenderedPageBreak/>
              <w:t>P1</w:t>
            </w:r>
          </w:p>
        </w:tc>
      </w:tr>
      <w:tr w:rsidR="00EE5FD6" w14:paraId="4B6845CF" w14:textId="77777777">
        <w:tc>
          <w:tcPr>
            <w:tcW w:w="562" w:type="dxa"/>
          </w:tcPr>
          <w:p w14:paraId="4EFB310E" w14:textId="77777777" w:rsidR="00EE5FD6" w:rsidRDefault="00EE5FD6">
            <w:pPr>
              <w:numPr>
                <w:ilvl w:val="0"/>
                <w:numId w:val="66"/>
              </w:numPr>
              <w:pBdr>
                <w:top w:val="nil"/>
                <w:left w:val="nil"/>
                <w:bottom w:val="nil"/>
                <w:right w:val="nil"/>
                <w:between w:val="nil"/>
              </w:pBdr>
              <w:ind w:left="29" w:firstLine="0"/>
              <w:jc w:val="both"/>
              <w:rPr>
                <w:color w:val="000000"/>
              </w:rPr>
            </w:pPr>
          </w:p>
        </w:tc>
        <w:tc>
          <w:tcPr>
            <w:tcW w:w="8647" w:type="dxa"/>
          </w:tcPr>
          <w:p w14:paraId="1595D56F" w14:textId="77777777" w:rsidR="00EE5FD6" w:rsidRDefault="00081E73">
            <w:pPr>
              <w:pBdr>
                <w:top w:val="nil"/>
                <w:left w:val="nil"/>
                <w:bottom w:val="nil"/>
                <w:right w:val="nil"/>
                <w:between w:val="nil"/>
              </w:pBdr>
              <w:jc w:val="both"/>
              <w:rPr>
                <w:color w:val="000000"/>
              </w:rPr>
            </w:pPr>
            <w:r>
              <w:rPr>
                <w:color w:val="000000"/>
              </w:rPr>
              <w:t>Siunčiamųjų ir vidaus dokumentų ir užduočių šablonų metaduomenų kortelėse turi būti leidžiama įvesti šiuos duomenis (neapsiribojant):</w:t>
            </w:r>
          </w:p>
          <w:p w14:paraId="3029B3A7" w14:textId="77777777" w:rsidR="00EE5FD6" w:rsidRDefault="00081E73">
            <w:pPr>
              <w:numPr>
                <w:ilvl w:val="0"/>
                <w:numId w:val="54"/>
              </w:numPr>
              <w:pBdr>
                <w:top w:val="nil"/>
                <w:left w:val="nil"/>
                <w:bottom w:val="nil"/>
                <w:right w:val="nil"/>
                <w:between w:val="nil"/>
              </w:pBdr>
              <w:jc w:val="both"/>
              <w:rPr>
                <w:color w:val="000000"/>
              </w:rPr>
            </w:pPr>
            <w:r>
              <w:rPr>
                <w:color w:val="000000"/>
              </w:rPr>
              <w:t>DBSIS suteiktas registracijos ar apskaitos numeris;</w:t>
            </w:r>
          </w:p>
          <w:p w14:paraId="4ADDED93" w14:textId="77777777" w:rsidR="00EE5FD6" w:rsidRDefault="00081E73">
            <w:pPr>
              <w:numPr>
                <w:ilvl w:val="0"/>
                <w:numId w:val="54"/>
              </w:numPr>
              <w:pBdr>
                <w:top w:val="nil"/>
                <w:left w:val="nil"/>
                <w:bottom w:val="nil"/>
                <w:right w:val="nil"/>
                <w:between w:val="nil"/>
              </w:pBdr>
              <w:jc w:val="both"/>
              <w:rPr>
                <w:color w:val="000000"/>
              </w:rPr>
            </w:pPr>
            <w:r>
              <w:rPr>
                <w:color w:val="000000"/>
              </w:rPr>
              <w:t>Sudarytojo registravimo data;</w:t>
            </w:r>
          </w:p>
          <w:p w14:paraId="3EF00D6C" w14:textId="18A6AB1D" w:rsidR="00EE5FD6" w:rsidRDefault="00081E73">
            <w:pPr>
              <w:numPr>
                <w:ilvl w:val="0"/>
                <w:numId w:val="54"/>
              </w:numPr>
              <w:pBdr>
                <w:top w:val="nil"/>
                <w:left w:val="nil"/>
                <w:bottom w:val="nil"/>
                <w:right w:val="nil"/>
                <w:between w:val="nil"/>
              </w:pBdr>
              <w:jc w:val="both"/>
              <w:rPr>
                <w:color w:val="000000"/>
              </w:rPr>
            </w:pPr>
            <w:r>
              <w:rPr>
                <w:color w:val="000000"/>
              </w:rPr>
              <w:t>DBSIS paslaugų gavėjo darbų eigos identifikavimo numeris</w:t>
            </w:r>
            <w:r w:rsidR="00B14242">
              <w:rPr>
                <w:color w:val="000000"/>
              </w:rPr>
              <w:t xml:space="preserve"> (neprivaloma, jeigu Paslaugų teikėjas numato lygiavertį šios Techninės specifikacijos 42, 43, 44 p. ir kt. susijusių reikalavimų įgyvendinimo būdą</w:t>
            </w:r>
            <w:r w:rsidR="00DE37C6">
              <w:rPr>
                <w:color w:val="000000"/>
              </w:rPr>
              <w:t>, kuriam nereikia šių</w:t>
            </w:r>
            <w:r w:rsidR="00B14242">
              <w:rPr>
                <w:color w:val="000000"/>
              </w:rPr>
              <w:t xml:space="preserve"> duomenų)</w:t>
            </w:r>
            <w:r>
              <w:rPr>
                <w:color w:val="000000"/>
              </w:rPr>
              <w:t>;</w:t>
            </w:r>
          </w:p>
          <w:p w14:paraId="1A3FCD17" w14:textId="525B6604" w:rsidR="00EE5FD6" w:rsidRDefault="00081E73">
            <w:pPr>
              <w:numPr>
                <w:ilvl w:val="0"/>
                <w:numId w:val="54"/>
              </w:numPr>
              <w:pBdr>
                <w:top w:val="nil"/>
                <w:left w:val="nil"/>
                <w:bottom w:val="nil"/>
                <w:right w:val="nil"/>
                <w:between w:val="nil"/>
              </w:pBdr>
              <w:jc w:val="both"/>
              <w:rPr>
                <w:color w:val="000000"/>
              </w:rPr>
            </w:pPr>
            <w:r>
              <w:rPr>
                <w:color w:val="000000"/>
              </w:rPr>
              <w:t>DBSIS paslaugų gavėjo darbų eigos šablono identifikavimo numeris</w:t>
            </w:r>
            <w:r w:rsidR="00B14242">
              <w:rPr>
                <w:color w:val="000000"/>
              </w:rPr>
              <w:t xml:space="preserve"> (neprivaloma, jeigu Paslaugų teikėjas numato lygiavertį šios Techninės specifikacijos 42, 43, 44 p. ir kt. susijusių reikalavimų įgyvendinimo būdą, kuriam nereikia ši</w:t>
            </w:r>
            <w:r w:rsidR="00DE37C6">
              <w:rPr>
                <w:color w:val="000000"/>
              </w:rPr>
              <w:t>ų</w:t>
            </w:r>
            <w:r w:rsidR="00B14242">
              <w:rPr>
                <w:color w:val="000000"/>
              </w:rPr>
              <w:t xml:space="preserve"> duomenų)</w:t>
            </w:r>
            <w:r>
              <w:rPr>
                <w:color w:val="000000"/>
              </w:rPr>
              <w:t>;</w:t>
            </w:r>
          </w:p>
          <w:p w14:paraId="1CABB191" w14:textId="77777777" w:rsidR="00EE5FD6" w:rsidRDefault="00081E73">
            <w:pPr>
              <w:numPr>
                <w:ilvl w:val="0"/>
                <w:numId w:val="54"/>
              </w:numPr>
              <w:pBdr>
                <w:top w:val="nil"/>
                <w:left w:val="nil"/>
                <w:bottom w:val="nil"/>
                <w:right w:val="nil"/>
                <w:between w:val="nil"/>
              </w:pBdr>
              <w:jc w:val="both"/>
              <w:rPr>
                <w:color w:val="000000"/>
              </w:rPr>
            </w:pPr>
            <w:r>
              <w:rPr>
                <w:color w:val="000000"/>
              </w:rPr>
              <w:t>Dokumento sudarytojo pavadinimas;</w:t>
            </w:r>
          </w:p>
          <w:p w14:paraId="01C7C2B9" w14:textId="77777777" w:rsidR="00EE5FD6" w:rsidRDefault="00081E73">
            <w:pPr>
              <w:numPr>
                <w:ilvl w:val="0"/>
                <w:numId w:val="54"/>
              </w:numPr>
              <w:pBdr>
                <w:top w:val="nil"/>
                <w:left w:val="nil"/>
                <w:bottom w:val="nil"/>
                <w:right w:val="nil"/>
                <w:between w:val="nil"/>
              </w:pBdr>
              <w:jc w:val="both"/>
              <w:rPr>
                <w:color w:val="000000"/>
              </w:rPr>
            </w:pPr>
            <w:r>
              <w:rPr>
                <w:color w:val="000000"/>
              </w:rPr>
              <w:t>Dokumento pavadinimas (antraštė);</w:t>
            </w:r>
          </w:p>
          <w:p w14:paraId="6785EBC7" w14:textId="77777777" w:rsidR="00EE5FD6" w:rsidRDefault="00081E73">
            <w:pPr>
              <w:numPr>
                <w:ilvl w:val="0"/>
                <w:numId w:val="54"/>
              </w:numPr>
              <w:pBdr>
                <w:top w:val="nil"/>
                <w:left w:val="nil"/>
                <w:bottom w:val="nil"/>
                <w:right w:val="nil"/>
                <w:between w:val="nil"/>
              </w:pBdr>
              <w:jc w:val="both"/>
              <w:rPr>
                <w:color w:val="000000"/>
              </w:rPr>
            </w:pPr>
            <w:r>
              <w:rPr>
                <w:color w:val="000000"/>
              </w:rPr>
              <w:t>Gavėjas;</w:t>
            </w:r>
          </w:p>
          <w:p w14:paraId="17B31075" w14:textId="77777777" w:rsidR="00EE5FD6" w:rsidRDefault="00081E73">
            <w:pPr>
              <w:numPr>
                <w:ilvl w:val="0"/>
                <w:numId w:val="54"/>
              </w:numPr>
              <w:pBdr>
                <w:top w:val="nil"/>
                <w:left w:val="nil"/>
                <w:bottom w:val="nil"/>
                <w:right w:val="nil"/>
                <w:between w:val="nil"/>
              </w:pBdr>
              <w:jc w:val="both"/>
              <w:rPr>
                <w:color w:val="000000"/>
              </w:rPr>
            </w:pPr>
            <w:r>
              <w:rPr>
                <w:color w:val="000000"/>
              </w:rPr>
              <w:t>Dokumento ar užduoties tipas ir potipis;</w:t>
            </w:r>
          </w:p>
          <w:p w14:paraId="4B8B16D8" w14:textId="77777777" w:rsidR="00EE5FD6" w:rsidRDefault="00081E73">
            <w:pPr>
              <w:numPr>
                <w:ilvl w:val="0"/>
                <w:numId w:val="54"/>
              </w:numPr>
              <w:pBdr>
                <w:top w:val="nil"/>
                <w:left w:val="nil"/>
                <w:bottom w:val="nil"/>
                <w:right w:val="nil"/>
                <w:between w:val="nil"/>
              </w:pBdr>
              <w:jc w:val="both"/>
              <w:rPr>
                <w:color w:val="000000"/>
              </w:rPr>
            </w:pPr>
            <w:r>
              <w:rPr>
                <w:color w:val="000000"/>
              </w:rPr>
              <w:t>Siuntimo būdas;</w:t>
            </w:r>
          </w:p>
          <w:p w14:paraId="31F83B1B" w14:textId="77777777" w:rsidR="00EE5FD6" w:rsidRDefault="00081E73">
            <w:pPr>
              <w:numPr>
                <w:ilvl w:val="0"/>
                <w:numId w:val="54"/>
              </w:numPr>
              <w:pBdr>
                <w:top w:val="nil"/>
                <w:left w:val="nil"/>
                <w:bottom w:val="nil"/>
                <w:right w:val="nil"/>
                <w:between w:val="nil"/>
              </w:pBdr>
              <w:jc w:val="both"/>
              <w:rPr>
                <w:color w:val="000000"/>
              </w:rPr>
            </w:pPr>
            <w:r>
              <w:rPr>
                <w:color w:val="000000"/>
              </w:rPr>
              <w:t>MIME tipo žymuo;</w:t>
            </w:r>
          </w:p>
          <w:p w14:paraId="1B003E19" w14:textId="77777777" w:rsidR="00EE5FD6" w:rsidRDefault="00081E73">
            <w:pPr>
              <w:numPr>
                <w:ilvl w:val="0"/>
                <w:numId w:val="54"/>
              </w:numPr>
              <w:pBdr>
                <w:top w:val="nil"/>
                <w:left w:val="nil"/>
                <w:bottom w:val="nil"/>
                <w:right w:val="nil"/>
                <w:between w:val="nil"/>
              </w:pBdr>
              <w:jc w:val="both"/>
              <w:rPr>
                <w:color w:val="000000"/>
              </w:rPr>
            </w:pPr>
            <w:r>
              <w:rPr>
                <w:color w:val="000000"/>
              </w:rPr>
              <w:t>Laikmena (fizinė, skaitmeninė);</w:t>
            </w:r>
          </w:p>
          <w:p w14:paraId="735AFCE7" w14:textId="77777777" w:rsidR="00EE5FD6" w:rsidRDefault="00081E73">
            <w:pPr>
              <w:numPr>
                <w:ilvl w:val="0"/>
                <w:numId w:val="54"/>
              </w:numPr>
              <w:pBdr>
                <w:top w:val="nil"/>
                <w:left w:val="nil"/>
                <w:bottom w:val="nil"/>
                <w:right w:val="nil"/>
                <w:between w:val="nil"/>
              </w:pBdr>
              <w:jc w:val="both"/>
              <w:rPr>
                <w:color w:val="000000"/>
              </w:rPr>
            </w:pPr>
            <w:r>
              <w:rPr>
                <w:color w:val="000000"/>
              </w:rPr>
              <w:t>Ryšiai su kitais dokumentais ir užduotimis.</w:t>
            </w:r>
          </w:p>
        </w:tc>
        <w:tc>
          <w:tcPr>
            <w:tcW w:w="425" w:type="dxa"/>
          </w:tcPr>
          <w:p w14:paraId="04A51020" w14:textId="77777777" w:rsidR="00EE5FD6" w:rsidRDefault="00081E73">
            <w:pPr>
              <w:pBdr>
                <w:top w:val="nil"/>
                <w:left w:val="nil"/>
                <w:bottom w:val="nil"/>
                <w:right w:val="nil"/>
                <w:between w:val="nil"/>
              </w:pBdr>
              <w:jc w:val="both"/>
              <w:rPr>
                <w:color w:val="000000"/>
              </w:rPr>
            </w:pPr>
            <w:r>
              <w:rPr>
                <w:color w:val="000000"/>
              </w:rPr>
              <w:t>P1</w:t>
            </w:r>
          </w:p>
        </w:tc>
      </w:tr>
      <w:tr w:rsidR="00EE5FD6" w14:paraId="52AAE70A" w14:textId="77777777">
        <w:tc>
          <w:tcPr>
            <w:tcW w:w="562" w:type="dxa"/>
          </w:tcPr>
          <w:p w14:paraId="7A4AFA26" w14:textId="77777777" w:rsidR="00EE5FD6" w:rsidRDefault="00EE5FD6">
            <w:pPr>
              <w:numPr>
                <w:ilvl w:val="0"/>
                <w:numId w:val="66"/>
              </w:numPr>
              <w:pBdr>
                <w:top w:val="nil"/>
                <w:left w:val="nil"/>
                <w:bottom w:val="nil"/>
                <w:right w:val="nil"/>
                <w:between w:val="nil"/>
              </w:pBdr>
              <w:ind w:left="29" w:firstLine="0"/>
              <w:jc w:val="both"/>
              <w:rPr>
                <w:color w:val="000000"/>
              </w:rPr>
            </w:pPr>
          </w:p>
        </w:tc>
        <w:tc>
          <w:tcPr>
            <w:tcW w:w="8647" w:type="dxa"/>
          </w:tcPr>
          <w:p w14:paraId="296B8FD9" w14:textId="573ED40B" w:rsidR="00EE5FD6" w:rsidRDefault="00081E73">
            <w:pPr>
              <w:pBdr>
                <w:top w:val="nil"/>
                <w:left w:val="nil"/>
                <w:bottom w:val="nil"/>
                <w:right w:val="nil"/>
                <w:between w:val="nil"/>
              </w:pBdr>
              <w:ind w:left="29"/>
              <w:jc w:val="both"/>
              <w:rPr>
                <w:color w:val="000000"/>
              </w:rPr>
            </w:pPr>
            <w:r>
              <w:rPr>
                <w:color w:val="000000"/>
              </w:rPr>
              <w:t>DBSIS naudotojas, turintis atitinkamą teisę, turi galėti be programavimo konfigūruoti dokumentų ir užduočių metaduomenų korteles - keisti ir pašalinti esamus bei papildyti naujais struktūruotais ir nestruktūruotais metaduomenų laukais (tekstinis, skaitinis, iš klasifikatoriaus, žyma ar kt.). Metaduomenų kortelės metaduomenų peržiūros ir redagavimo režimams turi būti atskirai konfigūruojamos formos. Metaduomenų laukų keitimas ar pašalinimas, kaip ir naujų laukų įtraukimas, negali pakeisti</w:t>
            </w:r>
            <w:r w:rsidR="00DD35FF">
              <w:rPr>
                <w:color w:val="000000"/>
              </w:rPr>
              <w:t xml:space="preserve"> ar panaikinti</w:t>
            </w:r>
            <w:r>
              <w:rPr>
                <w:color w:val="000000"/>
              </w:rPr>
              <w:t xml:space="preserve"> tos pačios metaduomenų kortelės pagalba anksčiau sukurtų dokumentų ar užduočių turinio ir metaduomenų</w:t>
            </w:r>
            <w:r w:rsidR="00DD35FF">
              <w:rPr>
                <w:color w:val="000000"/>
              </w:rPr>
              <w:t>, t. y. turi būti išsaugoti ankstesnės versijos metaduomenų kortelės pagalba įvestus dokumento metaduomenis, neatsižvelgiant į tai, kad naujesnėje metaduomenų kortelės versijoje tokie metaduomenys nebeatvaizduojami</w:t>
            </w:r>
            <w:r>
              <w:rPr>
                <w:color w:val="000000"/>
              </w:rPr>
              <w:t>.</w:t>
            </w:r>
          </w:p>
        </w:tc>
        <w:tc>
          <w:tcPr>
            <w:tcW w:w="425" w:type="dxa"/>
          </w:tcPr>
          <w:p w14:paraId="1E7A3E0B" w14:textId="77777777" w:rsidR="00EE5FD6" w:rsidRDefault="00081E73">
            <w:pPr>
              <w:pBdr>
                <w:top w:val="nil"/>
                <w:left w:val="nil"/>
                <w:bottom w:val="nil"/>
                <w:right w:val="nil"/>
                <w:between w:val="nil"/>
              </w:pBdr>
              <w:ind w:left="29"/>
              <w:jc w:val="both"/>
              <w:rPr>
                <w:color w:val="000000"/>
              </w:rPr>
            </w:pPr>
            <w:r>
              <w:rPr>
                <w:color w:val="000000"/>
              </w:rPr>
              <w:t>P1</w:t>
            </w:r>
          </w:p>
        </w:tc>
      </w:tr>
      <w:tr w:rsidR="00EE5FD6" w14:paraId="10FDA588" w14:textId="77777777">
        <w:tc>
          <w:tcPr>
            <w:tcW w:w="562" w:type="dxa"/>
          </w:tcPr>
          <w:p w14:paraId="016E4992" w14:textId="77777777" w:rsidR="00EE5FD6" w:rsidRDefault="00EE5FD6">
            <w:pPr>
              <w:numPr>
                <w:ilvl w:val="0"/>
                <w:numId w:val="66"/>
              </w:numPr>
              <w:pBdr>
                <w:top w:val="nil"/>
                <w:left w:val="nil"/>
                <w:bottom w:val="nil"/>
                <w:right w:val="nil"/>
                <w:between w:val="nil"/>
              </w:pBdr>
              <w:ind w:left="29" w:firstLine="0"/>
              <w:jc w:val="both"/>
              <w:rPr>
                <w:color w:val="000000"/>
              </w:rPr>
            </w:pPr>
          </w:p>
        </w:tc>
        <w:tc>
          <w:tcPr>
            <w:tcW w:w="8647" w:type="dxa"/>
          </w:tcPr>
          <w:p w14:paraId="7F091ED5" w14:textId="77777777" w:rsidR="00EE5FD6" w:rsidRDefault="00081E73">
            <w:pPr>
              <w:pBdr>
                <w:top w:val="nil"/>
                <w:left w:val="nil"/>
                <w:bottom w:val="nil"/>
                <w:right w:val="nil"/>
                <w:between w:val="nil"/>
              </w:pBdr>
              <w:ind w:left="29"/>
              <w:jc w:val="both"/>
              <w:rPr>
                <w:color w:val="000000"/>
              </w:rPr>
            </w:pPr>
            <w:r>
              <w:rPr>
                <w:color w:val="000000"/>
              </w:rPr>
              <w:t xml:space="preserve">DBSIS valdomų dokumentų ir užduočių metaduomenys turi būti pritaikyti kiekvienos rūšies (įsakymas, sprendimas, teisės akto projektas, sutartis ar kt.) dokumentams (užduotims) ir skirtingiems jų tipams (vidaus, siunčiamasis, gautas dokumentas (užduotis). </w:t>
            </w:r>
          </w:p>
          <w:p w14:paraId="1BF0C572" w14:textId="77777777" w:rsidR="00EE5FD6" w:rsidRDefault="00081E73">
            <w:pPr>
              <w:pBdr>
                <w:top w:val="nil"/>
                <w:left w:val="nil"/>
                <w:bottom w:val="nil"/>
                <w:right w:val="nil"/>
                <w:between w:val="nil"/>
              </w:pBdr>
              <w:ind w:left="29"/>
              <w:jc w:val="both"/>
              <w:rPr>
                <w:color w:val="000000"/>
              </w:rPr>
            </w:pPr>
            <w:r>
              <w:rPr>
                <w:color w:val="000000"/>
              </w:rPr>
              <w:t>Perkančioji organizacija detalios analizės ir projektavimo etapo metu Paslaugų teikėjui pateiks reikalingus metaduomenis apie kiekvieno tipo dokumentą ir užduotį, jos valdymą ar naudojimą.</w:t>
            </w:r>
          </w:p>
        </w:tc>
        <w:tc>
          <w:tcPr>
            <w:tcW w:w="425" w:type="dxa"/>
          </w:tcPr>
          <w:p w14:paraId="7ED3735D" w14:textId="77777777" w:rsidR="00EE5FD6" w:rsidRDefault="00081E73">
            <w:pPr>
              <w:pBdr>
                <w:top w:val="nil"/>
                <w:left w:val="nil"/>
                <w:bottom w:val="nil"/>
                <w:right w:val="nil"/>
                <w:between w:val="nil"/>
              </w:pBdr>
              <w:ind w:left="29"/>
              <w:jc w:val="both"/>
              <w:rPr>
                <w:color w:val="000000"/>
              </w:rPr>
            </w:pPr>
            <w:r>
              <w:rPr>
                <w:color w:val="000000"/>
              </w:rPr>
              <w:t>P0</w:t>
            </w:r>
          </w:p>
        </w:tc>
      </w:tr>
      <w:tr w:rsidR="00EE5FD6" w14:paraId="0C51C6B3" w14:textId="77777777">
        <w:tc>
          <w:tcPr>
            <w:tcW w:w="562" w:type="dxa"/>
          </w:tcPr>
          <w:p w14:paraId="6DC417DD" w14:textId="77777777" w:rsidR="00EE5FD6" w:rsidRDefault="00EE5FD6">
            <w:pPr>
              <w:numPr>
                <w:ilvl w:val="0"/>
                <w:numId w:val="66"/>
              </w:numPr>
              <w:pBdr>
                <w:top w:val="nil"/>
                <w:left w:val="nil"/>
                <w:bottom w:val="nil"/>
                <w:right w:val="nil"/>
                <w:between w:val="nil"/>
              </w:pBdr>
              <w:ind w:left="29" w:firstLine="0"/>
              <w:jc w:val="both"/>
              <w:rPr>
                <w:color w:val="000000"/>
              </w:rPr>
            </w:pPr>
          </w:p>
        </w:tc>
        <w:tc>
          <w:tcPr>
            <w:tcW w:w="8647" w:type="dxa"/>
          </w:tcPr>
          <w:p w14:paraId="16D461BD" w14:textId="77777777" w:rsidR="00EE5FD6" w:rsidRDefault="00081E73">
            <w:pPr>
              <w:pBdr>
                <w:top w:val="nil"/>
                <w:left w:val="nil"/>
                <w:bottom w:val="nil"/>
                <w:right w:val="nil"/>
                <w:between w:val="nil"/>
              </w:pBdr>
              <w:ind w:left="29"/>
              <w:jc w:val="both"/>
              <w:rPr>
                <w:color w:val="000000"/>
              </w:rPr>
            </w:pPr>
            <w:r>
              <w:rPr>
                <w:color w:val="000000"/>
              </w:rPr>
              <w:t xml:space="preserve">Kiekvieno dokumento ir užduoties metaduomenų kortelėje turi būti prieinami istoriniai duomenys apie su dokumentu ar užduotimi atliktus veiksmus (fiksuojama kada, koks naudotojas kokius su dokumento valdymu susijusius veiksmus atliko), taip pat duomenys apie dokumento ar užduoties metaduomenų, turinio ar autentiškumo užtikrinimo duomenų pakeitimus. </w:t>
            </w:r>
          </w:p>
          <w:p w14:paraId="6CB64B3A" w14:textId="77777777" w:rsidR="00EE5FD6" w:rsidRDefault="00081E73">
            <w:pPr>
              <w:pBdr>
                <w:top w:val="nil"/>
                <w:left w:val="nil"/>
                <w:bottom w:val="nil"/>
                <w:right w:val="nil"/>
                <w:between w:val="nil"/>
              </w:pBdr>
              <w:ind w:left="29"/>
              <w:jc w:val="both"/>
              <w:rPr>
                <w:color w:val="000000"/>
              </w:rPr>
            </w:pPr>
            <w:r>
              <w:rPr>
                <w:color w:val="000000"/>
              </w:rPr>
              <w:t>Paslaugų teikėjas privalo detalios analizės ir projektavimo etapo metu detalizuoti ir suderinti su Perkančiąja organizacija audituojamus DBSIS duomenis.</w:t>
            </w:r>
          </w:p>
        </w:tc>
        <w:tc>
          <w:tcPr>
            <w:tcW w:w="425" w:type="dxa"/>
          </w:tcPr>
          <w:p w14:paraId="2870D96C" w14:textId="77777777" w:rsidR="00EE5FD6" w:rsidRDefault="00081E73">
            <w:pPr>
              <w:pBdr>
                <w:top w:val="nil"/>
                <w:left w:val="nil"/>
                <w:bottom w:val="nil"/>
                <w:right w:val="nil"/>
                <w:between w:val="nil"/>
              </w:pBdr>
              <w:ind w:left="29"/>
              <w:jc w:val="both"/>
              <w:rPr>
                <w:color w:val="000000"/>
              </w:rPr>
            </w:pPr>
            <w:r>
              <w:rPr>
                <w:color w:val="000000"/>
              </w:rPr>
              <w:t>P1</w:t>
            </w:r>
          </w:p>
        </w:tc>
      </w:tr>
      <w:tr w:rsidR="00EE5FD6" w14:paraId="1F5DC616" w14:textId="77777777">
        <w:tc>
          <w:tcPr>
            <w:tcW w:w="562" w:type="dxa"/>
          </w:tcPr>
          <w:p w14:paraId="384078ED" w14:textId="77777777" w:rsidR="00EE5FD6" w:rsidRDefault="00EE5FD6">
            <w:pPr>
              <w:numPr>
                <w:ilvl w:val="0"/>
                <w:numId w:val="66"/>
              </w:numPr>
              <w:pBdr>
                <w:top w:val="nil"/>
                <w:left w:val="nil"/>
                <w:bottom w:val="nil"/>
                <w:right w:val="nil"/>
                <w:between w:val="nil"/>
              </w:pBdr>
              <w:ind w:left="29" w:firstLine="0"/>
              <w:jc w:val="both"/>
              <w:rPr>
                <w:color w:val="000000"/>
              </w:rPr>
            </w:pPr>
          </w:p>
        </w:tc>
        <w:tc>
          <w:tcPr>
            <w:tcW w:w="8647" w:type="dxa"/>
          </w:tcPr>
          <w:p w14:paraId="1C6BE2E8" w14:textId="77777777" w:rsidR="00EE5FD6" w:rsidRDefault="00081E73">
            <w:pPr>
              <w:pBdr>
                <w:top w:val="nil"/>
                <w:left w:val="nil"/>
                <w:bottom w:val="nil"/>
                <w:right w:val="nil"/>
                <w:between w:val="nil"/>
              </w:pBdr>
              <w:ind w:left="29"/>
              <w:jc w:val="both"/>
            </w:pPr>
            <w:r>
              <w:rPr>
                <w:color w:val="000000"/>
              </w:rPr>
              <w:t>Turi būti realizuotas DBSIS paslaugų gavėjų keitimosi dokumentais ir užduotimis būdas, užtikrinantis galimybę efektyviai atvaizduoti didelį kiekį su dokumentu ar užduotimi susijusių duomenų (kitų dokumentų ir užduočių).</w:t>
            </w:r>
          </w:p>
        </w:tc>
        <w:tc>
          <w:tcPr>
            <w:tcW w:w="425" w:type="dxa"/>
          </w:tcPr>
          <w:p w14:paraId="71ECAAB5" w14:textId="77777777" w:rsidR="00EE5FD6" w:rsidRDefault="00EE5FD6">
            <w:pPr>
              <w:pBdr>
                <w:top w:val="nil"/>
                <w:left w:val="nil"/>
                <w:bottom w:val="nil"/>
                <w:right w:val="nil"/>
                <w:between w:val="nil"/>
              </w:pBdr>
              <w:ind w:left="29"/>
              <w:jc w:val="both"/>
              <w:rPr>
                <w:color w:val="000000"/>
              </w:rPr>
            </w:pPr>
          </w:p>
        </w:tc>
      </w:tr>
      <w:tr w:rsidR="00EE5FD6" w14:paraId="149C7566" w14:textId="77777777">
        <w:tc>
          <w:tcPr>
            <w:tcW w:w="562" w:type="dxa"/>
          </w:tcPr>
          <w:p w14:paraId="6B84F5DC" w14:textId="77777777" w:rsidR="00EE5FD6" w:rsidRDefault="00EE5FD6">
            <w:pPr>
              <w:numPr>
                <w:ilvl w:val="0"/>
                <w:numId w:val="66"/>
              </w:numPr>
              <w:pBdr>
                <w:top w:val="nil"/>
                <w:left w:val="nil"/>
                <w:bottom w:val="nil"/>
                <w:right w:val="nil"/>
                <w:between w:val="nil"/>
              </w:pBdr>
              <w:ind w:left="29" w:firstLine="0"/>
              <w:jc w:val="both"/>
              <w:rPr>
                <w:color w:val="000000"/>
              </w:rPr>
            </w:pPr>
          </w:p>
        </w:tc>
        <w:tc>
          <w:tcPr>
            <w:tcW w:w="8647" w:type="dxa"/>
          </w:tcPr>
          <w:p w14:paraId="66D8D7C7" w14:textId="741F10D9" w:rsidR="00EE5FD6" w:rsidRDefault="00081E73" w:rsidP="00DD35FF">
            <w:pPr>
              <w:pBdr>
                <w:top w:val="nil"/>
                <w:left w:val="nil"/>
                <w:bottom w:val="nil"/>
                <w:right w:val="nil"/>
                <w:between w:val="nil"/>
              </w:pBdr>
              <w:ind w:left="29"/>
              <w:jc w:val="both"/>
              <w:rPr>
                <w:color w:val="000000"/>
              </w:rPr>
            </w:pPr>
            <w:r>
              <w:rPr>
                <w:color w:val="000000"/>
              </w:rPr>
              <w:t>DBSIS paslaugų gavėjo gauti ir sudaryti dokumentai ir užduotys, kuriems trūksta duomenų tolesniam automatizuotam tvarkymui, turi būti atvaizduojami DBSIS paslaugų gavėjo nepaskirstytų dokumentų ir užduočių sąraše.</w:t>
            </w:r>
          </w:p>
        </w:tc>
        <w:tc>
          <w:tcPr>
            <w:tcW w:w="425" w:type="dxa"/>
          </w:tcPr>
          <w:p w14:paraId="27DAEC00" w14:textId="77777777" w:rsidR="00EE5FD6" w:rsidRDefault="00EE5FD6">
            <w:pPr>
              <w:pBdr>
                <w:top w:val="nil"/>
                <w:left w:val="nil"/>
                <w:bottom w:val="nil"/>
                <w:right w:val="nil"/>
                <w:between w:val="nil"/>
              </w:pBdr>
              <w:ind w:left="29"/>
              <w:jc w:val="both"/>
              <w:rPr>
                <w:color w:val="000000"/>
              </w:rPr>
            </w:pPr>
          </w:p>
        </w:tc>
      </w:tr>
      <w:tr w:rsidR="00EE5FD6" w14:paraId="0CC7DD74" w14:textId="77777777">
        <w:tc>
          <w:tcPr>
            <w:tcW w:w="562" w:type="dxa"/>
          </w:tcPr>
          <w:p w14:paraId="515082C6" w14:textId="77777777" w:rsidR="00EE5FD6" w:rsidRDefault="00EE5FD6">
            <w:pPr>
              <w:numPr>
                <w:ilvl w:val="0"/>
                <w:numId w:val="66"/>
              </w:numPr>
              <w:pBdr>
                <w:top w:val="nil"/>
                <w:left w:val="nil"/>
                <w:bottom w:val="nil"/>
                <w:right w:val="nil"/>
                <w:between w:val="nil"/>
              </w:pBdr>
              <w:ind w:left="29" w:firstLine="0"/>
              <w:jc w:val="both"/>
              <w:rPr>
                <w:color w:val="000000"/>
              </w:rPr>
            </w:pPr>
          </w:p>
        </w:tc>
        <w:tc>
          <w:tcPr>
            <w:tcW w:w="8647" w:type="dxa"/>
          </w:tcPr>
          <w:p w14:paraId="46FD8AE2" w14:textId="77777777" w:rsidR="00FA1076" w:rsidRPr="00DE37C6" w:rsidRDefault="00081E73">
            <w:pPr>
              <w:pBdr>
                <w:top w:val="nil"/>
                <w:left w:val="nil"/>
                <w:bottom w:val="nil"/>
                <w:right w:val="nil"/>
                <w:between w:val="nil"/>
              </w:pBdr>
              <w:ind w:left="29"/>
              <w:jc w:val="both"/>
              <w:rPr>
                <w:i/>
                <w:color w:val="000000"/>
              </w:rPr>
            </w:pPr>
            <w:r>
              <w:rPr>
                <w:color w:val="000000"/>
              </w:rPr>
              <w:t>DBSIS turi patikrinti dokumento ir užduoties metaduomenis bei interpretuoti juos taip, kad galėtų susieti juos su atitinkamomis vykdomomis ar pristabdytomis darbų eigomis ir pratęsti jų vykdymą, arba inicijuoti naujų darbų eigų vykdymą pagal DBSIS paslaugų gavėjo darbų eigos šablonus.</w:t>
            </w:r>
            <w:r w:rsidR="00B14242">
              <w:rPr>
                <w:color w:val="000000"/>
              </w:rPr>
              <w:t xml:space="preserve"> </w:t>
            </w:r>
            <w:r w:rsidR="00FA1076" w:rsidRPr="00DE37C6">
              <w:rPr>
                <w:b/>
                <w:i/>
                <w:color w:val="000000"/>
              </w:rPr>
              <w:t>Pavyzdys:</w:t>
            </w:r>
          </w:p>
          <w:p w14:paraId="18932D57" w14:textId="77777777" w:rsidR="00EE5FD6" w:rsidRDefault="00FA1076">
            <w:pPr>
              <w:pBdr>
                <w:top w:val="nil"/>
                <w:left w:val="nil"/>
                <w:bottom w:val="nil"/>
                <w:right w:val="nil"/>
                <w:between w:val="nil"/>
              </w:pBdr>
              <w:ind w:left="29"/>
              <w:jc w:val="both"/>
              <w:rPr>
                <w:i/>
                <w:color w:val="000000"/>
              </w:rPr>
            </w:pPr>
            <w:r w:rsidRPr="00DE37C6">
              <w:rPr>
                <w:i/>
                <w:color w:val="000000"/>
              </w:rPr>
              <w:t xml:space="preserve"> DBSIS paslaugų gavėjas per universaliąją integracinę sąsają iš VIISP gauna struktūruotą užklausą</w:t>
            </w:r>
            <w:r>
              <w:rPr>
                <w:i/>
                <w:color w:val="000000"/>
              </w:rPr>
              <w:t xml:space="preserve"> (asmens prašymą)</w:t>
            </w:r>
            <w:r w:rsidRPr="00DE37C6">
              <w:rPr>
                <w:i/>
                <w:color w:val="000000"/>
              </w:rPr>
              <w:t xml:space="preserve"> dėl administracinės paslaugos suteikimo.</w:t>
            </w:r>
            <w:r>
              <w:rPr>
                <w:i/>
                <w:color w:val="000000"/>
              </w:rPr>
              <w:t xml:space="preserve"> Užklausos struktūroje yra nurodytas konkrečios DBSIS paslaugų gavėjo DBSIS darbų eigos šablono identifikavimo numeris. DBSIS atpažįsta šį identifikavimo numerį ir savarankiškai įtraukia į apskaitą užklausą (asmens prašymą) bei atlieka paskirstymą, t. y. sukuria veiklos užduotį konkrečios darbų eigos šablone nurodytam DBSIS naudotojui.</w:t>
            </w:r>
          </w:p>
          <w:p w14:paraId="72403A82" w14:textId="77777777" w:rsidR="00FA1076" w:rsidRPr="00DE37C6" w:rsidRDefault="00FA1076">
            <w:pPr>
              <w:pBdr>
                <w:top w:val="nil"/>
                <w:left w:val="nil"/>
                <w:bottom w:val="nil"/>
                <w:right w:val="nil"/>
                <w:between w:val="nil"/>
              </w:pBdr>
              <w:ind w:left="29"/>
              <w:jc w:val="both"/>
              <w:rPr>
                <w:b/>
                <w:i/>
                <w:color w:val="000000"/>
              </w:rPr>
            </w:pPr>
            <w:r w:rsidRPr="00DE37C6">
              <w:rPr>
                <w:b/>
                <w:i/>
                <w:color w:val="000000"/>
              </w:rPr>
              <w:t>Kitas pavyzdys:</w:t>
            </w:r>
          </w:p>
          <w:p w14:paraId="187611A8" w14:textId="77777777" w:rsidR="00FA1076" w:rsidRDefault="0070428A">
            <w:pPr>
              <w:pBdr>
                <w:top w:val="nil"/>
                <w:left w:val="nil"/>
                <w:bottom w:val="nil"/>
                <w:right w:val="nil"/>
                <w:between w:val="nil"/>
              </w:pBdr>
              <w:ind w:left="29"/>
              <w:jc w:val="both"/>
              <w:rPr>
                <w:i/>
                <w:color w:val="000000"/>
              </w:rPr>
            </w:pPr>
            <w:r>
              <w:rPr>
                <w:i/>
                <w:color w:val="000000"/>
              </w:rPr>
              <w:t>Pirmasis</w:t>
            </w:r>
            <w:r w:rsidR="00FA1076">
              <w:rPr>
                <w:i/>
                <w:color w:val="000000"/>
              </w:rPr>
              <w:t xml:space="preserve"> DBSIS </w:t>
            </w:r>
            <w:r>
              <w:rPr>
                <w:i/>
                <w:color w:val="000000"/>
              </w:rPr>
              <w:t>paslaugų gavėjas pateikia</w:t>
            </w:r>
            <w:r w:rsidR="00FA1076">
              <w:rPr>
                <w:i/>
                <w:color w:val="000000"/>
              </w:rPr>
              <w:t xml:space="preserve"> dokumentą </w:t>
            </w:r>
            <w:r>
              <w:rPr>
                <w:i/>
                <w:color w:val="000000"/>
              </w:rPr>
              <w:t>antrajam DBSIS paslaugų gavėjui, nurodydamas, kad tai yra atsakymas į antrojo DBSIS paslaugų gavėjo iniciatyvinį dokumentą. DBSIS užtikrina šių dokumentų tarpusavio sąsajas ir geba identifikuoti, kad antrojo DBSIS paslaugų gavėjo gautas atsakymas yra konkrečios antrojo DBSIS paslaugų gavėjo pristabdytos darbų eigos žingsnio įvykdymas, todėl susieja dokumentą su šia darbų eiga ir toliau vykdo kitus darbų eigoje aprašytus žingsnius.</w:t>
            </w:r>
          </w:p>
          <w:p w14:paraId="18B5D307" w14:textId="5D6E6A9F" w:rsidR="0070428A" w:rsidRPr="0070428A" w:rsidRDefault="0070428A" w:rsidP="00397A66">
            <w:pPr>
              <w:pBdr>
                <w:top w:val="nil"/>
                <w:left w:val="nil"/>
                <w:bottom w:val="nil"/>
                <w:right w:val="nil"/>
                <w:between w:val="nil"/>
              </w:pBdr>
              <w:ind w:left="29"/>
              <w:jc w:val="both"/>
              <w:rPr>
                <w:rFonts w:ascii="Arial" w:eastAsia="Arial" w:hAnsi="Arial" w:cs="Arial"/>
                <w:color w:val="000000"/>
              </w:rPr>
            </w:pPr>
            <w:r w:rsidRPr="00DE37C6">
              <w:rPr>
                <w:b/>
                <w:color w:val="000000"/>
              </w:rPr>
              <w:t>Pastaba</w:t>
            </w:r>
            <w:r>
              <w:rPr>
                <w:b/>
                <w:color w:val="000000"/>
              </w:rPr>
              <w:t>!</w:t>
            </w:r>
            <w:r w:rsidRPr="00DE37C6">
              <w:rPr>
                <w:color w:val="000000"/>
              </w:rPr>
              <w:t xml:space="preserve"> Pateikti pavyzdžiai yra hipotetiniai, skirti iliustruoti </w:t>
            </w:r>
            <w:r w:rsidR="00397A66">
              <w:rPr>
                <w:color w:val="000000"/>
              </w:rPr>
              <w:t xml:space="preserve">tai, ko </w:t>
            </w:r>
            <w:r w:rsidRPr="00DE37C6">
              <w:rPr>
                <w:color w:val="000000"/>
              </w:rPr>
              <w:t>P</w:t>
            </w:r>
            <w:r w:rsidR="00397A66" w:rsidRPr="00397A66">
              <w:rPr>
                <w:color w:val="000000"/>
              </w:rPr>
              <w:t>erkančioji organizacij</w:t>
            </w:r>
            <w:r w:rsidR="00397A66">
              <w:rPr>
                <w:color w:val="000000"/>
              </w:rPr>
              <w:t>a tikisi iš šio reikalavimo ir jokiu būdu neįpareigoja</w:t>
            </w:r>
            <w:r>
              <w:rPr>
                <w:color w:val="000000"/>
              </w:rPr>
              <w:t xml:space="preserve"> </w:t>
            </w:r>
            <w:r w:rsidR="00397A66">
              <w:rPr>
                <w:color w:val="000000"/>
              </w:rPr>
              <w:t>Paslaugų teikėjo</w:t>
            </w:r>
            <w:r w:rsidRPr="00DE37C6">
              <w:rPr>
                <w:color w:val="000000"/>
              </w:rPr>
              <w:t xml:space="preserve"> </w:t>
            </w:r>
            <w:r w:rsidR="00397A66">
              <w:rPr>
                <w:color w:val="000000"/>
              </w:rPr>
              <w:t>sukurti identiškus funkcionalumus, o Perkančiosios organizacijos neriboja reikalauti papildomų ar kitokių šio reikalavimo įgyvendinimo būdų. Galutinis sprendimo realizacijos būdas turi būti suderintas su Perkančiąja organizacija detaliosios analizės etapo metu.</w:t>
            </w:r>
          </w:p>
        </w:tc>
        <w:tc>
          <w:tcPr>
            <w:tcW w:w="425" w:type="dxa"/>
          </w:tcPr>
          <w:p w14:paraId="126D7901" w14:textId="77777777" w:rsidR="00EE5FD6" w:rsidRDefault="00EE5FD6">
            <w:pPr>
              <w:pBdr>
                <w:top w:val="nil"/>
                <w:left w:val="nil"/>
                <w:bottom w:val="nil"/>
                <w:right w:val="nil"/>
                <w:between w:val="nil"/>
              </w:pBdr>
              <w:ind w:left="29"/>
              <w:jc w:val="both"/>
            </w:pPr>
          </w:p>
        </w:tc>
      </w:tr>
      <w:tr w:rsidR="00EE5FD6" w14:paraId="6E90BA2D" w14:textId="77777777">
        <w:tc>
          <w:tcPr>
            <w:tcW w:w="562" w:type="dxa"/>
          </w:tcPr>
          <w:p w14:paraId="6A87668E" w14:textId="613F13FB" w:rsidR="00EE5FD6" w:rsidRDefault="00EE5FD6">
            <w:pPr>
              <w:numPr>
                <w:ilvl w:val="0"/>
                <w:numId w:val="66"/>
              </w:numPr>
              <w:pBdr>
                <w:top w:val="nil"/>
                <w:left w:val="nil"/>
                <w:bottom w:val="nil"/>
                <w:right w:val="nil"/>
                <w:between w:val="nil"/>
              </w:pBdr>
              <w:ind w:left="29" w:firstLine="0"/>
              <w:jc w:val="both"/>
              <w:rPr>
                <w:color w:val="000000"/>
              </w:rPr>
            </w:pPr>
          </w:p>
        </w:tc>
        <w:tc>
          <w:tcPr>
            <w:tcW w:w="8647" w:type="dxa"/>
          </w:tcPr>
          <w:p w14:paraId="6776575C" w14:textId="77777777" w:rsidR="00EE5FD6" w:rsidRDefault="00081E73">
            <w:pPr>
              <w:pBdr>
                <w:top w:val="nil"/>
                <w:left w:val="nil"/>
                <w:bottom w:val="nil"/>
                <w:right w:val="nil"/>
                <w:between w:val="nil"/>
              </w:pBdr>
              <w:ind w:left="29"/>
              <w:jc w:val="both"/>
              <w:rPr>
                <w:color w:val="000000"/>
              </w:rPr>
            </w:pPr>
            <w:r>
              <w:rPr>
                <w:color w:val="000000"/>
              </w:rPr>
              <w:t>Dokumentai/užduotys, kurių DBSIS negali automatiškai susieti su vykdomomis DBSIS paslaugų gavėjo darbų eigomis ar darbų eigos šablonais, arba yra kitų dokumento trūkumų, turi būti atvaizduojami DBSIS paslaugų gavėjo nepaskirstytų dokumentų ir užduočių sąraše.</w:t>
            </w:r>
          </w:p>
        </w:tc>
        <w:tc>
          <w:tcPr>
            <w:tcW w:w="425" w:type="dxa"/>
          </w:tcPr>
          <w:p w14:paraId="42025557" w14:textId="77777777" w:rsidR="00EE5FD6" w:rsidRDefault="00EE5FD6">
            <w:pPr>
              <w:pBdr>
                <w:top w:val="nil"/>
                <w:left w:val="nil"/>
                <w:bottom w:val="nil"/>
                <w:right w:val="nil"/>
                <w:between w:val="nil"/>
              </w:pBdr>
              <w:ind w:left="29"/>
              <w:jc w:val="both"/>
              <w:rPr>
                <w:color w:val="000000"/>
              </w:rPr>
            </w:pPr>
          </w:p>
        </w:tc>
      </w:tr>
      <w:tr w:rsidR="00EE5FD6" w14:paraId="7D01B61A" w14:textId="77777777">
        <w:tc>
          <w:tcPr>
            <w:tcW w:w="562" w:type="dxa"/>
          </w:tcPr>
          <w:p w14:paraId="41434CCE" w14:textId="77777777" w:rsidR="00EE5FD6" w:rsidRDefault="00EE5FD6">
            <w:pPr>
              <w:numPr>
                <w:ilvl w:val="0"/>
                <w:numId w:val="66"/>
              </w:numPr>
              <w:pBdr>
                <w:top w:val="nil"/>
                <w:left w:val="nil"/>
                <w:bottom w:val="nil"/>
                <w:right w:val="nil"/>
                <w:between w:val="nil"/>
              </w:pBdr>
              <w:ind w:left="29" w:firstLine="0"/>
              <w:jc w:val="both"/>
              <w:rPr>
                <w:color w:val="000000"/>
              </w:rPr>
            </w:pPr>
          </w:p>
        </w:tc>
        <w:tc>
          <w:tcPr>
            <w:tcW w:w="8647" w:type="dxa"/>
          </w:tcPr>
          <w:p w14:paraId="4DE6496F" w14:textId="77777777" w:rsidR="00EE5FD6" w:rsidRDefault="00081E73">
            <w:pPr>
              <w:pBdr>
                <w:top w:val="nil"/>
                <w:left w:val="nil"/>
                <w:bottom w:val="nil"/>
                <w:right w:val="nil"/>
                <w:between w:val="nil"/>
              </w:pBdr>
              <w:ind w:left="29"/>
              <w:jc w:val="both"/>
              <w:rPr>
                <w:color w:val="000000"/>
              </w:rPr>
            </w:pPr>
            <w:r>
              <w:rPr>
                <w:color w:val="000000"/>
              </w:rPr>
              <w:t xml:space="preserve">DBSIS turi leisti DBSIS paslaugų gavėjui savarankiškai konfigūruoti (kurti, keisti, naikinti) neribotą kiekį DBSIS paslaugų gavėjo nepaskirstytų dokumentų sąrašų, kai DBSIS paslaugų gavėjo dokumentų valdymas atliekamas decentralizuotai ir atskiri padaliniai savarankiškai tvarko dokumentus ir užduotis. Vienas iš DBSIS paslaugų gavėjo nepaskirstytų dokumentų ir užduočių sąrašų privalo būti numatytas pagrindiniu, o kiti – papildomais. </w:t>
            </w:r>
          </w:p>
        </w:tc>
        <w:tc>
          <w:tcPr>
            <w:tcW w:w="425" w:type="dxa"/>
          </w:tcPr>
          <w:p w14:paraId="169C15EC" w14:textId="1E5D37D6" w:rsidR="00EE5FD6" w:rsidRDefault="00081E73">
            <w:pPr>
              <w:pBdr>
                <w:top w:val="nil"/>
                <w:left w:val="nil"/>
                <w:bottom w:val="nil"/>
                <w:right w:val="nil"/>
                <w:between w:val="nil"/>
              </w:pBdr>
              <w:ind w:left="29"/>
              <w:jc w:val="both"/>
              <w:rPr>
                <w:color w:val="000000"/>
              </w:rPr>
            </w:pPr>
            <w:r>
              <w:rPr>
                <w:color w:val="000000"/>
              </w:rPr>
              <w:t>P2</w:t>
            </w:r>
          </w:p>
        </w:tc>
      </w:tr>
      <w:tr w:rsidR="00EE5FD6" w14:paraId="046319C2" w14:textId="77777777">
        <w:tc>
          <w:tcPr>
            <w:tcW w:w="562" w:type="dxa"/>
          </w:tcPr>
          <w:p w14:paraId="45B40C90" w14:textId="77777777" w:rsidR="00EE5FD6" w:rsidRDefault="00EE5FD6">
            <w:pPr>
              <w:numPr>
                <w:ilvl w:val="0"/>
                <w:numId w:val="66"/>
              </w:numPr>
              <w:pBdr>
                <w:top w:val="nil"/>
                <w:left w:val="nil"/>
                <w:bottom w:val="nil"/>
                <w:right w:val="nil"/>
                <w:between w:val="nil"/>
              </w:pBdr>
              <w:ind w:left="29" w:firstLine="0"/>
              <w:jc w:val="both"/>
              <w:rPr>
                <w:color w:val="000000"/>
              </w:rPr>
            </w:pPr>
          </w:p>
        </w:tc>
        <w:tc>
          <w:tcPr>
            <w:tcW w:w="8647" w:type="dxa"/>
          </w:tcPr>
          <w:p w14:paraId="2752D9BD" w14:textId="77777777" w:rsidR="00EE5FD6" w:rsidRDefault="00081E73">
            <w:pPr>
              <w:pBdr>
                <w:top w:val="nil"/>
                <w:left w:val="nil"/>
                <w:bottom w:val="nil"/>
                <w:right w:val="nil"/>
                <w:between w:val="nil"/>
              </w:pBdr>
              <w:ind w:left="29"/>
              <w:jc w:val="both"/>
              <w:rPr>
                <w:color w:val="000000"/>
              </w:rPr>
            </w:pPr>
            <w:r>
              <w:rPr>
                <w:color w:val="000000"/>
              </w:rPr>
              <w:t>Dokumento/užduoties paskirstymas turi apimti dokumento turinio, metaduomenų tvarkymą, registravimą ir sistemos ar veiklos užduoties sukūrimą, nurodant vykdytoją ir įvykdymo terminą.</w:t>
            </w:r>
          </w:p>
        </w:tc>
        <w:tc>
          <w:tcPr>
            <w:tcW w:w="425" w:type="dxa"/>
          </w:tcPr>
          <w:p w14:paraId="3077F0F1" w14:textId="77777777" w:rsidR="00EE5FD6" w:rsidRDefault="00081E73">
            <w:pPr>
              <w:pBdr>
                <w:top w:val="nil"/>
                <w:left w:val="nil"/>
                <w:bottom w:val="nil"/>
                <w:right w:val="nil"/>
                <w:between w:val="nil"/>
              </w:pBdr>
              <w:ind w:left="29"/>
              <w:jc w:val="both"/>
              <w:rPr>
                <w:color w:val="000000"/>
              </w:rPr>
            </w:pPr>
            <w:r>
              <w:rPr>
                <w:color w:val="000000"/>
              </w:rPr>
              <w:t>P1</w:t>
            </w:r>
          </w:p>
        </w:tc>
      </w:tr>
      <w:tr w:rsidR="00EE5FD6" w14:paraId="62479654" w14:textId="77777777">
        <w:tc>
          <w:tcPr>
            <w:tcW w:w="562" w:type="dxa"/>
          </w:tcPr>
          <w:p w14:paraId="68DFD089" w14:textId="77777777" w:rsidR="00EE5FD6" w:rsidRDefault="00EE5FD6">
            <w:pPr>
              <w:numPr>
                <w:ilvl w:val="0"/>
                <w:numId w:val="66"/>
              </w:numPr>
              <w:pBdr>
                <w:top w:val="nil"/>
                <w:left w:val="nil"/>
                <w:bottom w:val="nil"/>
                <w:right w:val="nil"/>
                <w:between w:val="nil"/>
              </w:pBdr>
              <w:ind w:left="29" w:firstLine="0"/>
              <w:jc w:val="both"/>
              <w:rPr>
                <w:color w:val="000000"/>
              </w:rPr>
            </w:pPr>
          </w:p>
        </w:tc>
        <w:tc>
          <w:tcPr>
            <w:tcW w:w="8647" w:type="dxa"/>
          </w:tcPr>
          <w:p w14:paraId="6D500649" w14:textId="66D65209" w:rsidR="00EE5FD6" w:rsidRDefault="00081E73" w:rsidP="00BF34DC">
            <w:pPr>
              <w:pBdr>
                <w:top w:val="nil"/>
                <w:left w:val="nil"/>
                <w:bottom w:val="nil"/>
                <w:right w:val="nil"/>
                <w:between w:val="nil"/>
              </w:pBdr>
              <w:ind w:left="29"/>
              <w:jc w:val="both"/>
              <w:rPr>
                <w:color w:val="000000"/>
              </w:rPr>
            </w:pPr>
            <w:r>
              <w:rPr>
                <w:color w:val="000000"/>
              </w:rPr>
              <w:t>DBSIS paslaugų gavėjo nepaskirstytų dokumentų ir užduočių sąraš</w:t>
            </w:r>
            <w:r w:rsidR="00BF34DC">
              <w:rPr>
                <w:color w:val="000000"/>
              </w:rPr>
              <w:t>o rodinyje</w:t>
            </w:r>
            <w:r>
              <w:rPr>
                <w:color w:val="000000"/>
              </w:rPr>
              <w:t xml:space="preserve"> turi būti pateikiami bent šie duomenys: dokumento gavimo/siuntimo būdas, dokumento turinio rinkmenos (pvz.: .docx, .pdf, .odt), dokumento rinkmenų formatai (.adoc, .pdf, ir kt.), dokumento gavimo ar sukūrimo data ir laikas, sudarytojas (kai</w:t>
            </w:r>
            <w:r>
              <w:t xml:space="preserve"> tą galima identifikuoti)</w:t>
            </w:r>
            <w:r>
              <w:rPr>
                <w:color w:val="000000"/>
              </w:rPr>
              <w:t xml:space="preserve"> bei nuoroda, kurios pagalba naudotojas galėtų peržiūrėti dokumentą.</w:t>
            </w:r>
          </w:p>
        </w:tc>
        <w:tc>
          <w:tcPr>
            <w:tcW w:w="425" w:type="dxa"/>
          </w:tcPr>
          <w:p w14:paraId="320E1BA7" w14:textId="77777777" w:rsidR="00EE5FD6" w:rsidRDefault="00081E73">
            <w:pPr>
              <w:pBdr>
                <w:top w:val="nil"/>
                <w:left w:val="nil"/>
                <w:bottom w:val="nil"/>
                <w:right w:val="nil"/>
                <w:between w:val="nil"/>
              </w:pBdr>
              <w:ind w:left="29"/>
              <w:jc w:val="both"/>
              <w:rPr>
                <w:color w:val="000000"/>
              </w:rPr>
            </w:pPr>
            <w:r>
              <w:rPr>
                <w:color w:val="000000"/>
              </w:rPr>
              <w:t>P1</w:t>
            </w:r>
          </w:p>
        </w:tc>
      </w:tr>
      <w:tr w:rsidR="00EE5FD6" w14:paraId="62A019B8" w14:textId="77777777">
        <w:trPr>
          <w:trHeight w:val="795"/>
        </w:trPr>
        <w:tc>
          <w:tcPr>
            <w:tcW w:w="562" w:type="dxa"/>
          </w:tcPr>
          <w:p w14:paraId="6F5F0B59" w14:textId="77777777" w:rsidR="00EE5FD6" w:rsidRDefault="00EE5FD6">
            <w:pPr>
              <w:numPr>
                <w:ilvl w:val="0"/>
                <w:numId w:val="66"/>
              </w:numPr>
              <w:pBdr>
                <w:top w:val="nil"/>
                <w:left w:val="nil"/>
                <w:bottom w:val="nil"/>
                <w:right w:val="nil"/>
                <w:between w:val="nil"/>
              </w:pBdr>
              <w:ind w:left="29" w:firstLine="0"/>
              <w:jc w:val="both"/>
              <w:rPr>
                <w:color w:val="000000"/>
              </w:rPr>
            </w:pPr>
          </w:p>
        </w:tc>
        <w:tc>
          <w:tcPr>
            <w:tcW w:w="8647" w:type="dxa"/>
          </w:tcPr>
          <w:p w14:paraId="2C4358AF" w14:textId="650BDD80" w:rsidR="00EE5FD6" w:rsidRDefault="00081E73" w:rsidP="00947A78">
            <w:pPr>
              <w:pBdr>
                <w:top w:val="nil"/>
                <w:left w:val="nil"/>
                <w:bottom w:val="nil"/>
                <w:right w:val="nil"/>
                <w:between w:val="nil"/>
              </w:pBdr>
              <w:ind w:left="29"/>
              <w:jc w:val="both"/>
              <w:rPr>
                <w:color w:val="000000"/>
              </w:rPr>
            </w:pPr>
            <w:r>
              <w:rPr>
                <w:color w:val="000000"/>
              </w:rPr>
              <w:t xml:space="preserve">Perkančioji organizacija detalios analizės ir projektavimo etapo metu pasilieka teisę </w:t>
            </w:r>
            <w:r w:rsidR="00947A78">
              <w:rPr>
                <w:color w:val="000000"/>
              </w:rPr>
              <w:t>išplėsti</w:t>
            </w:r>
            <w:r>
              <w:rPr>
                <w:color w:val="000000"/>
              </w:rPr>
              <w:t xml:space="preserve"> DBSIS paslaugų gavėjo nepaskirstytų dokumentų ir užduočių sąraše atvaizduojamų dokumentų</w:t>
            </w:r>
            <w:r w:rsidR="003B2DCC">
              <w:rPr>
                <w:color w:val="000000"/>
              </w:rPr>
              <w:t xml:space="preserve"> ir užduočių</w:t>
            </w:r>
            <w:r>
              <w:rPr>
                <w:color w:val="000000"/>
              </w:rPr>
              <w:t xml:space="preserve"> </w:t>
            </w:r>
            <w:r w:rsidR="003B2DCC">
              <w:rPr>
                <w:color w:val="000000"/>
              </w:rPr>
              <w:t>meta</w:t>
            </w:r>
            <w:r>
              <w:rPr>
                <w:color w:val="000000"/>
              </w:rPr>
              <w:t>duomenų apimtį</w:t>
            </w:r>
            <w:r w:rsidR="003B2DCC">
              <w:rPr>
                <w:color w:val="000000"/>
              </w:rPr>
              <w:t>, atsižvelgusi į Paslaugų teikėjo pasiūlyto sprendimo papildomas galimybes</w:t>
            </w:r>
            <w:r>
              <w:rPr>
                <w:color w:val="000000"/>
              </w:rPr>
              <w:t>.</w:t>
            </w:r>
          </w:p>
        </w:tc>
        <w:tc>
          <w:tcPr>
            <w:tcW w:w="425" w:type="dxa"/>
          </w:tcPr>
          <w:p w14:paraId="2EADF516" w14:textId="77777777" w:rsidR="00EE5FD6" w:rsidRDefault="00EE5FD6">
            <w:pPr>
              <w:pBdr>
                <w:top w:val="nil"/>
                <w:left w:val="nil"/>
                <w:bottom w:val="nil"/>
                <w:right w:val="nil"/>
                <w:between w:val="nil"/>
              </w:pBdr>
              <w:ind w:left="29"/>
              <w:jc w:val="both"/>
              <w:rPr>
                <w:color w:val="000000"/>
              </w:rPr>
            </w:pPr>
          </w:p>
        </w:tc>
      </w:tr>
      <w:tr w:rsidR="00EE5FD6" w14:paraId="49E07C05" w14:textId="77777777">
        <w:tc>
          <w:tcPr>
            <w:tcW w:w="562" w:type="dxa"/>
          </w:tcPr>
          <w:p w14:paraId="330781AF" w14:textId="77777777" w:rsidR="00EE5FD6" w:rsidRDefault="00EE5FD6">
            <w:pPr>
              <w:numPr>
                <w:ilvl w:val="0"/>
                <w:numId w:val="66"/>
              </w:numPr>
              <w:pBdr>
                <w:top w:val="nil"/>
                <w:left w:val="nil"/>
                <w:bottom w:val="nil"/>
                <w:right w:val="nil"/>
                <w:between w:val="nil"/>
              </w:pBdr>
              <w:ind w:left="29" w:firstLine="0"/>
              <w:jc w:val="both"/>
              <w:rPr>
                <w:color w:val="000000"/>
              </w:rPr>
            </w:pPr>
          </w:p>
        </w:tc>
        <w:tc>
          <w:tcPr>
            <w:tcW w:w="8647" w:type="dxa"/>
          </w:tcPr>
          <w:p w14:paraId="4206E83F" w14:textId="2B912EF5" w:rsidR="00EE5FD6" w:rsidRDefault="00081E73">
            <w:pPr>
              <w:pBdr>
                <w:top w:val="nil"/>
                <w:left w:val="nil"/>
                <w:bottom w:val="nil"/>
                <w:right w:val="nil"/>
                <w:between w:val="nil"/>
              </w:pBdr>
              <w:ind w:left="29"/>
              <w:jc w:val="both"/>
              <w:rPr>
                <w:color w:val="000000"/>
              </w:rPr>
            </w:pPr>
            <w:r>
              <w:rPr>
                <w:color w:val="000000"/>
              </w:rPr>
              <w:t>Gavus dokumentą (pvz. ADOC, skaitmeninės kilmės, ar suskaitmenintą dokumentą) arba užduotį iš kito DBSIS paslaugų gavėjo, DBSIS paslaugų gavėjo nepaskirstytų dokumentų ir užduočių sąraše turi būti papildomai atvaizduojamas dokumento registracijos numeris, data, siuntėjas, dokumento pavadinimas (antraštė).</w:t>
            </w:r>
          </w:p>
        </w:tc>
        <w:tc>
          <w:tcPr>
            <w:tcW w:w="425" w:type="dxa"/>
          </w:tcPr>
          <w:p w14:paraId="1E089247" w14:textId="37732373" w:rsidR="00EE5FD6" w:rsidRDefault="00081E73">
            <w:pPr>
              <w:pBdr>
                <w:top w:val="nil"/>
                <w:left w:val="nil"/>
                <w:bottom w:val="nil"/>
                <w:right w:val="nil"/>
                <w:between w:val="nil"/>
              </w:pBdr>
              <w:ind w:left="29"/>
              <w:jc w:val="both"/>
              <w:rPr>
                <w:color w:val="000000"/>
              </w:rPr>
            </w:pPr>
            <w:r>
              <w:rPr>
                <w:color w:val="000000"/>
              </w:rPr>
              <w:t>P1</w:t>
            </w:r>
          </w:p>
        </w:tc>
      </w:tr>
      <w:tr w:rsidR="00EE5FD6" w14:paraId="3912D1C3" w14:textId="77777777">
        <w:tc>
          <w:tcPr>
            <w:tcW w:w="562" w:type="dxa"/>
          </w:tcPr>
          <w:p w14:paraId="44029792" w14:textId="77777777" w:rsidR="00EE5FD6" w:rsidRDefault="00EE5FD6">
            <w:pPr>
              <w:numPr>
                <w:ilvl w:val="0"/>
                <w:numId w:val="66"/>
              </w:numPr>
              <w:pBdr>
                <w:top w:val="nil"/>
                <w:left w:val="nil"/>
                <w:bottom w:val="nil"/>
                <w:right w:val="nil"/>
                <w:between w:val="nil"/>
              </w:pBdr>
              <w:ind w:left="29" w:firstLine="0"/>
              <w:jc w:val="both"/>
              <w:rPr>
                <w:color w:val="000000"/>
              </w:rPr>
            </w:pPr>
          </w:p>
        </w:tc>
        <w:tc>
          <w:tcPr>
            <w:tcW w:w="8647" w:type="dxa"/>
          </w:tcPr>
          <w:p w14:paraId="327D8804" w14:textId="77777777" w:rsidR="00EE5FD6" w:rsidRDefault="00081E73">
            <w:pPr>
              <w:pBdr>
                <w:top w:val="nil"/>
                <w:left w:val="nil"/>
                <w:bottom w:val="nil"/>
                <w:right w:val="nil"/>
                <w:between w:val="nil"/>
              </w:pBdr>
              <w:ind w:left="29"/>
              <w:jc w:val="both"/>
              <w:rPr>
                <w:color w:val="000000"/>
              </w:rPr>
            </w:pPr>
            <w:r>
              <w:rPr>
                <w:color w:val="000000"/>
              </w:rPr>
              <w:t>Naudotojas turi matyti visą DBSIS paslaugų gavėjo nepaskirstytų dokumentų ir užduočių sąrašą ir galėti rūšiuoti ir filtruoti dokumentus ir užduotis (neapsiribojant) pagal gavimo/siuntimo būdą, dokumento pavadinimą (antraštę), datos intervalą, siuntėją, dokumento būseną (neregistruotas, užregistruotas ar kt.).</w:t>
            </w:r>
          </w:p>
        </w:tc>
        <w:tc>
          <w:tcPr>
            <w:tcW w:w="425" w:type="dxa"/>
          </w:tcPr>
          <w:p w14:paraId="14D7E257" w14:textId="77777777" w:rsidR="00EE5FD6" w:rsidRDefault="00081E73">
            <w:pPr>
              <w:pBdr>
                <w:top w:val="nil"/>
                <w:left w:val="nil"/>
                <w:bottom w:val="nil"/>
                <w:right w:val="nil"/>
                <w:between w:val="nil"/>
              </w:pBdr>
              <w:ind w:left="29"/>
              <w:jc w:val="both"/>
              <w:rPr>
                <w:color w:val="000000"/>
              </w:rPr>
            </w:pPr>
            <w:r>
              <w:rPr>
                <w:color w:val="000000"/>
              </w:rPr>
              <w:t>P1</w:t>
            </w:r>
          </w:p>
        </w:tc>
      </w:tr>
      <w:tr w:rsidR="00EE5FD6" w14:paraId="5BC39EA4" w14:textId="77777777">
        <w:tc>
          <w:tcPr>
            <w:tcW w:w="562" w:type="dxa"/>
          </w:tcPr>
          <w:p w14:paraId="2205FB7C" w14:textId="77777777" w:rsidR="00EE5FD6" w:rsidRDefault="00EE5FD6">
            <w:pPr>
              <w:numPr>
                <w:ilvl w:val="0"/>
                <w:numId w:val="66"/>
              </w:numPr>
              <w:pBdr>
                <w:top w:val="nil"/>
                <w:left w:val="nil"/>
                <w:bottom w:val="nil"/>
                <w:right w:val="nil"/>
                <w:between w:val="nil"/>
              </w:pBdr>
              <w:ind w:left="29" w:firstLine="0"/>
              <w:jc w:val="both"/>
              <w:rPr>
                <w:color w:val="000000"/>
              </w:rPr>
            </w:pPr>
          </w:p>
        </w:tc>
        <w:tc>
          <w:tcPr>
            <w:tcW w:w="8647" w:type="dxa"/>
          </w:tcPr>
          <w:p w14:paraId="5A8D8F20" w14:textId="77777777" w:rsidR="00EE5FD6" w:rsidRDefault="00081E73">
            <w:pPr>
              <w:pBdr>
                <w:top w:val="nil"/>
                <w:left w:val="nil"/>
                <w:bottom w:val="nil"/>
                <w:right w:val="nil"/>
                <w:between w:val="nil"/>
              </w:pBdr>
              <w:ind w:left="29"/>
              <w:jc w:val="both"/>
              <w:rPr>
                <w:color w:val="000000"/>
              </w:rPr>
            </w:pPr>
            <w:r>
              <w:rPr>
                <w:color w:val="000000"/>
              </w:rPr>
              <w:t>DBSIS turi leisti peržiūrėti DBSIS paslaugų gavėjo nepaskirstytus dokumentus, jų turinį, metaduomenis ir elektroninio dokumento parašus.</w:t>
            </w:r>
          </w:p>
        </w:tc>
        <w:tc>
          <w:tcPr>
            <w:tcW w:w="425" w:type="dxa"/>
          </w:tcPr>
          <w:p w14:paraId="03B8989E" w14:textId="220A1CD8" w:rsidR="00EE5FD6" w:rsidRDefault="00081E73">
            <w:pPr>
              <w:pBdr>
                <w:top w:val="nil"/>
                <w:left w:val="nil"/>
                <w:bottom w:val="nil"/>
                <w:right w:val="nil"/>
                <w:between w:val="nil"/>
              </w:pBdr>
              <w:ind w:left="29"/>
              <w:jc w:val="both"/>
              <w:rPr>
                <w:color w:val="000000"/>
              </w:rPr>
            </w:pPr>
            <w:r>
              <w:rPr>
                <w:color w:val="000000"/>
              </w:rPr>
              <w:t>P1</w:t>
            </w:r>
          </w:p>
        </w:tc>
      </w:tr>
      <w:tr w:rsidR="00EE5FD6" w14:paraId="47ECC4BA" w14:textId="77777777">
        <w:tc>
          <w:tcPr>
            <w:tcW w:w="562" w:type="dxa"/>
          </w:tcPr>
          <w:p w14:paraId="7AA9F116" w14:textId="77777777" w:rsidR="00EE5FD6" w:rsidRDefault="00EE5FD6">
            <w:pPr>
              <w:numPr>
                <w:ilvl w:val="0"/>
                <w:numId w:val="66"/>
              </w:numPr>
              <w:pBdr>
                <w:top w:val="nil"/>
                <w:left w:val="nil"/>
                <w:bottom w:val="nil"/>
                <w:right w:val="nil"/>
                <w:between w:val="nil"/>
              </w:pBdr>
              <w:ind w:left="29" w:firstLine="0"/>
              <w:jc w:val="both"/>
              <w:rPr>
                <w:color w:val="000000"/>
              </w:rPr>
            </w:pPr>
          </w:p>
        </w:tc>
        <w:tc>
          <w:tcPr>
            <w:tcW w:w="8647" w:type="dxa"/>
          </w:tcPr>
          <w:p w14:paraId="6492CE54" w14:textId="7C90CEFB" w:rsidR="00EE5FD6" w:rsidRDefault="00081E73">
            <w:pPr>
              <w:pBdr>
                <w:top w:val="nil"/>
                <w:left w:val="nil"/>
                <w:bottom w:val="nil"/>
                <w:right w:val="nil"/>
                <w:between w:val="nil"/>
              </w:pBdr>
              <w:ind w:left="29"/>
              <w:jc w:val="both"/>
              <w:rPr>
                <w:color w:val="000000"/>
              </w:rPr>
            </w:pPr>
            <w:r>
              <w:rPr>
                <w:color w:val="000000"/>
              </w:rPr>
              <w:t>DBSIS paslaugų gavėjo nepaskirstytų dokumentų ir užduočių sąraše turi būti galimybė sujungti atskiras PDF formato rinkmenas į vieną ir išskaidyti vieną rinkmeną į dvi arba daugiau atskirų rinkmenų, pagal naudotojo nurodytus lapų intervalus bei pateikti jas kaip atskirus dokumentus DBSIS paslaugų gavėjo nepaskirstytų dokumentų ir užduočių sąraše</w:t>
            </w:r>
            <w:r w:rsidR="003B2DCC">
              <w:rPr>
                <w:color w:val="000000"/>
              </w:rPr>
              <w:t xml:space="preserve"> arba kaip atskiras rinkmenas </w:t>
            </w:r>
            <w:r w:rsidR="00612187">
              <w:rPr>
                <w:color w:val="000000"/>
              </w:rPr>
              <w:t xml:space="preserve"> toje pačioje dokumento metaduomenų kortelėje</w:t>
            </w:r>
            <w:r>
              <w:rPr>
                <w:color w:val="000000"/>
              </w:rPr>
              <w:t>.</w:t>
            </w:r>
          </w:p>
        </w:tc>
        <w:tc>
          <w:tcPr>
            <w:tcW w:w="425" w:type="dxa"/>
          </w:tcPr>
          <w:p w14:paraId="6F0257BC" w14:textId="77777777" w:rsidR="00EE5FD6" w:rsidRDefault="00081E73">
            <w:pPr>
              <w:pBdr>
                <w:top w:val="nil"/>
                <w:left w:val="nil"/>
                <w:bottom w:val="nil"/>
                <w:right w:val="nil"/>
                <w:between w:val="nil"/>
              </w:pBdr>
              <w:ind w:left="29"/>
              <w:jc w:val="both"/>
              <w:rPr>
                <w:color w:val="000000"/>
              </w:rPr>
            </w:pPr>
            <w:r>
              <w:rPr>
                <w:color w:val="000000"/>
              </w:rPr>
              <w:t>P2</w:t>
            </w:r>
          </w:p>
        </w:tc>
      </w:tr>
      <w:tr w:rsidR="00EE5FD6" w14:paraId="5E412DF3" w14:textId="77777777">
        <w:tc>
          <w:tcPr>
            <w:tcW w:w="562" w:type="dxa"/>
          </w:tcPr>
          <w:p w14:paraId="6143F01B" w14:textId="77777777" w:rsidR="00EE5FD6" w:rsidRDefault="00EE5FD6">
            <w:pPr>
              <w:numPr>
                <w:ilvl w:val="0"/>
                <w:numId w:val="66"/>
              </w:numPr>
              <w:pBdr>
                <w:top w:val="nil"/>
                <w:left w:val="nil"/>
                <w:bottom w:val="nil"/>
                <w:right w:val="nil"/>
                <w:between w:val="nil"/>
              </w:pBdr>
              <w:ind w:left="29" w:firstLine="0"/>
              <w:jc w:val="both"/>
              <w:rPr>
                <w:color w:val="000000"/>
              </w:rPr>
            </w:pPr>
          </w:p>
        </w:tc>
        <w:tc>
          <w:tcPr>
            <w:tcW w:w="8647" w:type="dxa"/>
          </w:tcPr>
          <w:p w14:paraId="065F222A" w14:textId="133D5550" w:rsidR="00EE5FD6" w:rsidRDefault="00081E73" w:rsidP="00AD4458">
            <w:pPr>
              <w:pBdr>
                <w:top w:val="nil"/>
                <w:left w:val="nil"/>
                <w:bottom w:val="nil"/>
                <w:right w:val="nil"/>
                <w:between w:val="nil"/>
              </w:pBdr>
              <w:ind w:left="29"/>
              <w:jc w:val="both"/>
              <w:rPr>
                <w:color w:val="000000"/>
              </w:rPr>
            </w:pPr>
            <w:r>
              <w:rPr>
                <w:color w:val="000000"/>
              </w:rPr>
              <w:t xml:space="preserve">DBSIS paslaugų gavėjo nepaskirstytų dokumentų ir užduočių sąraše dokumentui/užduočiai turi būti leidžiama pridėti ir peržiūrėti  papildomas rinkmenas bei </w:t>
            </w:r>
            <w:r w:rsidR="00AD4458">
              <w:rPr>
                <w:color w:val="000000"/>
              </w:rPr>
              <w:t>papildyti dokumento (rinkmenos) metaduomenimis</w:t>
            </w:r>
            <w:r>
              <w:rPr>
                <w:color w:val="000000"/>
              </w:rPr>
              <w:t>.</w:t>
            </w:r>
          </w:p>
        </w:tc>
        <w:tc>
          <w:tcPr>
            <w:tcW w:w="425" w:type="dxa"/>
          </w:tcPr>
          <w:p w14:paraId="0AAE5D62" w14:textId="77777777" w:rsidR="00EE5FD6" w:rsidRDefault="00081E73">
            <w:pPr>
              <w:pBdr>
                <w:top w:val="nil"/>
                <w:left w:val="nil"/>
                <w:bottom w:val="nil"/>
                <w:right w:val="nil"/>
                <w:between w:val="nil"/>
              </w:pBdr>
              <w:ind w:left="29"/>
              <w:jc w:val="both"/>
              <w:rPr>
                <w:color w:val="000000"/>
              </w:rPr>
            </w:pPr>
            <w:r>
              <w:rPr>
                <w:color w:val="000000"/>
              </w:rPr>
              <w:t>P1</w:t>
            </w:r>
          </w:p>
        </w:tc>
      </w:tr>
      <w:tr w:rsidR="00EE5FD6" w14:paraId="4711392C" w14:textId="77777777">
        <w:tc>
          <w:tcPr>
            <w:tcW w:w="562" w:type="dxa"/>
          </w:tcPr>
          <w:p w14:paraId="058CA9B5" w14:textId="77777777" w:rsidR="00EE5FD6" w:rsidRDefault="00EE5FD6">
            <w:pPr>
              <w:numPr>
                <w:ilvl w:val="0"/>
                <w:numId w:val="66"/>
              </w:numPr>
              <w:pBdr>
                <w:top w:val="nil"/>
                <w:left w:val="nil"/>
                <w:bottom w:val="nil"/>
                <w:right w:val="nil"/>
                <w:between w:val="nil"/>
              </w:pBdr>
              <w:ind w:left="29" w:firstLine="0"/>
              <w:jc w:val="both"/>
              <w:rPr>
                <w:color w:val="000000"/>
              </w:rPr>
            </w:pPr>
          </w:p>
        </w:tc>
        <w:tc>
          <w:tcPr>
            <w:tcW w:w="8647" w:type="dxa"/>
          </w:tcPr>
          <w:p w14:paraId="005743D9" w14:textId="77777777" w:rsidR="00EE5FD6" w:rsidRDefault="00081E73">
            <w:pPr>
              <w:pBdr>
                <w:top w:val="nil"/>
                <w:left w:val="nil"/>
                <w:bottom w:val="nil"/>
                <w:right w:val="nil"/>
                <w:between w:val="nil"/>
              </w:pBdr>
              <w:jc w:val="both"/>
              <w:rPr>
                <w:color w:val="000000"/>
              </w:rPr>
            </w:pPr>
            <w:r>
              <w:rPr>
                <w:color w:val="000000"/>
              </w:rPr>
              <w:t>DBSIS naudotojas, tvarkydamas dokumentą/užduotį iš DBSIS paslaugų gavėjo nepaskirstytų dokumentų ir užduočių sąrašo, turi turėti galimybę:</w:t>
            </w:r>
          </w:p>
          <w:p w14:paraId="2ED28D10" w14:textId="77777777" w:rsidR="00EE5FD6" w:rsidRDefault="00081E73">
            <w:pPr>
              <w:numPr>
                <w:ilvl w:val="0"/>
                <w:numId w:val="46"/>
              </w:numPr>
              <w:pBdr>
                <w:top w:val="nil"/>
                <w:left w:val="nil"/>
                <w:bottom w:val="nil"/>
                <w:right w:val="nil"/>
                <w:between w:val="nil"/>
              </w:pBdr>
              <w:jc w:val="both"/>
              <w:rPr>
                <w:color w:val="000000"/>
              </w:rPr>
            </w:pPr>
            <w:r>
              <w:rPr>
                <w:color w:val="000000"/>
              </w:rPr>
              <w:t>priskirti dokumentui/užduočiai vykdomos DBSIS paslaugų gavėjo darbų eigos ar darbų eigos šablono nuorodą, taip sudarant galimybę DBSIS savarankiškai vykdyti tolesnius vykdomoje darbų eigoje arba darbų eigos šablone pateiktus nurodymus;</w:t>
            </w:r>
          </w:p>
          <w:p w14:paraId="5E7A5F40" w14:textId="77777777" w:rsidR="00EE5FD6" w:rsidRDefault="00081E73">
            <w:pPr>
              <w:numPr>
                <w:ilvl w:val="0"/>
                <w:numId w:val="46"/>
              </w:numPr>
              <w:pBdr>
                <w:top w:val="nil"/>
                <w:left w:val="nil"/>
                <w:bottom w:val="nil"/>
                <w:right w:val="nil"/>
                <w:between w:val="nil"/>
              </w:pBdr>
              <w:jc w:val="both"/>
              <w:rPr>
                <w:color w:val="000000"/>
              </w:rPr>
            </w:pPr>
            <w:r>
              <w:rPr>
                <w:color w:val="000000"/>
              </w:rPr>
              <w:t>nurodyti  jungtinį registrą, kitą registrą ar dokumentacijos plano procesą, kai DBSIS negali automatizuotai jo identifikuoti dokumentui paskirstyti.</w:t>
            </w:r>
          </w:p>
          <w:p w14:paraId="17A50A92" w14:textId="77777777" w:rsidR="00EE5FD6" w:rsidRDefault="00081E73">
            <w:pPr>
              <w:numPr>
                <w:ilvl w:val="0"/>
                <w:numId w:val="46"/>
              </w:numPr>
              <w:pBdr>
                <w:top w:val="nil"/>
                <w:left w:val="nil"/>
                <w:bottom w:val="nil"/>
                <w:right w:val="nil"/>
                <w:between w:val="nil"/>
              </w:pBdr>
              <w:jc w:val="both"/>
              <w:rPr>
                <w:color w:val="000000"/>
              </w:rPr>
            </w:pPr>
            <w:r>
              <w:rPr>
                <w:color w:val="000000"/>
              </w:rPr>
              <w:t>sukurti veiklos ar sistemos užduotis atlikti veiksmus su dokumentu/užduotimi kitiems naudotojams, naudotojų grupėms, administracijos padaliniams, DBSIS paslaugų gavėjams;</w:t>
            </w:r>
          </w:p>
          <w:p w14:paraId="3193413B" w14:textId="77777777" w:rsidR="00EE5FD6" w:rsidRDefault="00081E73">
            <w:pPr>
              <w:numPr>
                <w:ilvl w:val="0"/>
                <w:numId w:val="46"/>
              </w:numPr>
              <w:pBdr>
                <w:top w:val="nil"/>
                <w:left w:val="nil"/>
                <w:bottom w:val="nil"/>
                <w:right w:val="nil"/>
                <w:between w:val="nil"/>
              </w:pBdr>
              <w:jc w:val="both"/>
              <w:rPr>
                <w:color w:val="000000"/>
              </w:rPr>
            </w:pPr>
            <w:r>
              <w:rPr>
                <w:color w:val="000000"/>
              </w:rPr>
              <w:t>atsisakyti paskirstyti dokumentą ar užduotį, nurodant tokio atsisakymo priežastis (pvz., toks dokumentas jau užregistruotas, yra netinkamai parengtas, trūksta pridedamų dokumentų ar kt.);</w:t>
            </w:r>
          </w:p>
          <w:p w14:paraId="793A4521" w14:textId="77777777" w:rsidR="00EE5FD6" w:rsidRDefault="00081E73">
            <w:pPr>
              <w:numPr>
                <w:ilvl w:val="0"/>
                <w:numId w:val="46"/>
              </w:numPr>
              <w:pBdr>
                <w:top w:val="nil"/>
                <w:left w:val="nil"/>
                <w:bottom w:val="nil"/>
                <w:right w:val="nil"/>
                <w:between w:val="nil"/>
              </w:pBdr>
              <w:jc w:val="both"/>
              <w:rPr>
                <w:color w:val="000000"/>
              </w:rPr>
            </w:pPr>
            <w:r>
              <w:rPr>
                <w:color w:val="000000"/>
              </w:rPr>
              <w:t>perduoti dokumentą/užduotį tvarkyti kitam naudotojui, naudotojų grupei ar DBSIS paslaugų gavėjui.</w:t>
            </w:r>
          </w:p>
        </w:tc>
        <w:tc>
          <w:tcPr>
            <w:tcW w:w="425" w:type="dxa"/>
          </w:tcPr>
          <w:p w14:paraId="4B7AF4E1" w14:textId="77777777" w:rsidR="00EE5FD6" w:rsidRDefault="00081E73">
            <w:pPr>
              <w:pBdr>
                <w:top w:val="nil"/>
                <w:left w:val="nil"/>
                <w:bottom w:val="nil"/>
                <w:right w:val="nil"/>
                <w:between w:val="nil"/>
              </w:pBdr>
              <w:jc w:val="both"/>
              <w:rPr>
                <w:color w:val="0000FF"/>
                <w:highlight w:val="white"/>
              </w:rPr>
            </w:pPr>
            <w:r>
              <w:rPr>
                <w:color w:val="000000"/>
              </w:rPr>
              <w:t>P0</w:t>
            </w:r>
          </w:p>
        </w:tc>
      </w:tr>
      <w:tr w:rsidR="00EE5FD6" w14:paraId="1573823A" w14:textId="77777777">
        <w:tc>
          <w:tcPr>
            <w:tcW w:w="562" w:type="dxa"/>
          </w:tcPr>
          <w:p w14:paraId="7ACB3A3A" w14:textId="77777777" w:rsidR="00EE5FD6" w:rsidRDefault="00EE5FD6">
            <w:pPr>
              <w:numPr>
                <w:ilvl w:val="0"/>
                <w:numId w:val="66"/>
              </w:numPr>
              <w:pBdr>
                <w:top w:val="nil"/>
                <w:left w:val="nil"/>
                <w:bottom w:val="nil"/>
                <w:right w:val="nil"/>
                <w:between w:val="nil"/>
              </w:pBdr>
              <w:ind w:left="29" w:firstLine="0"/>
              <w:jc w:val="both"/>
              <w:rPr>
                <w:color w:val="000000"/>
              </w:rPr>
            </w:pPr>
          </w:p>
        </w:tc>
        <w:tc>
          <w:tcPr>
            <w:tcW w:w="8647" w:type="dxa"/>
          </w:tcPr>
          <w:p w14:paraId="6185BCD4" w14:textId="77777777" w:rsidR="00EE5FD6" w:rsidRDefault="00081E73">
            <w:pPr>
              <w:pBdr>
                <w:top w:val="nil"/>
                <w:left w:val="nil"/>
                <w:bottom w:val="nil"/>
                <w:right w:val="nil"/>
                <w:between w:val="nil"/>
              </w:pBdr>
              <w:jc w:val="both"/>
              <w:rPr>
                <w:color w:val="000000"/>
              </w:rPr>
            </w:pPr>
            <w:r>
              <w:rPr>
                <w:color w:val="000000"/>
              </w:rPr>
              <w:t>DBSIS turi leisti naudotojui paskirstyti dokumentus/užduotis tokiais būdais:</w:t>
            </w:r>
          </w:p>
          <w:p w14:paraId="62A9F14C" w14:textId="77777777" w:rsidR="00EE5FD6" w:rsidRDefault="00081E73">
            <w:pPr>
              <w:numPr>
                <w:ilvl w:val="0"/>
                <w:numId w:val="80"/>
              </w:numPr>
              <w:pBdr>
                <w:top w:val="nil"/>
                <w:left w:val="nil"/>
                <w:bottom w:val="nil"/>
                <w:right w:val="nil"/>
                <w:between w:val="nil"/>
              </w:pBdr>
              <w:jc w:val="both"/>
              <w:rPr>
                <w:color w:val="000000"/>
              </w:rPr>
            </w:pPr>
            <w:r>
              <w:rPr>
                <w:color w:val="000000"/>
              </w:rPr>
              <w:t>inicijuojant veiksmą iš DBSIS paslaugų gavėjo nepaskirstytų dokumentų ir užduočių sąrašo;</w:t>
            </w:r>
          </w:p>
          <w:p w14:paraId="2C9ADA1C" w14:textId="77777777" w:rsidR="00EE5FD6" w:rsidRDefault="00081E73">
            <w:pPr>
              <w:numPr>
                <w:ilvl w:val="0"/>
                <w:numId w:val="80"/>
              </w:numPr>
              <w:pBdr>
                <w:top w:val="nil"/>
                <w:left w:val="nil"/>
                <w:bottom w:val="nil"/>
                <w:right w:val="nil"/>
                <w:between w:val="nil"/>
              </w:pBdr>
              <w:jc w:val="both"/>
              <w:rPr>
                <w:color w:val="000000"/>
              </w:rPr>
            </w:pPr>
            <w:r>
              <w:rPr>
                <w:color w:val="000000"/>
              </w:rPr>
              <w:t>įvedant dokumento ar užduoties metaduomenis, įkeliant naudotojo darbo vietos kompiuteryje arba išmaniajame įrenginyje išsaugotą turinio rinkmeną per DBSIS naudotojo sąsają ir registruojant dokumentą;</w:t>
            </w:r>
          </w:p>
          <w:p w14:paraId="4BAE346B" w14:textId="77777777" w:rsidR="00EE5FD6" w:rsidRDefault="00081E73">
            <w:pPr>
              <w:numPr>
                <w:ilvl w:val="0"/>
                <w:numId w:val="80"/>
              </w:numPr>
              <w:pBdr>
                <w:top w:val="nil"/>
                <w:left w:val="nil"/>
                <w:bottom w:val="nil"/>
                <w:right w:val="nil"/>
                <w:between w:val="nil"/>
              </w:pBdr>
              <w:jc w:val="both"/>
              <w:rPr>
                <w:color w:val="000000"/>
              </w:rPr>
            </w:pPr>
            <w:r>
              <w:rPr>
                <w:color w:val="000000"/>
              </w:rPr>
              <w:t>įvedant dokumento metaduomenis per DBSIS naudotojo sąsają ir šios sąsajos pagalba inicijuojant dokumento nuskaitymą į DBSIS su naudotojo darbo vietos kompiuteriu sujungtu dokumentų skaitytuvu arba išmaniojo įrenginio vaizdo kamera ir registruojant dokumentą.</w:t>
            </w:r>
          </w:p>
        </w:tc>
        <w:tc>
          <w:tcPr>
            <w:tcW w:w="425" w:type="dxa"/>
          </w:tcPr>
          <w:p w14:paraId="751DDB50" w14:textId="77777777" w:rsidR="00EE5FD6" w:rsidRDefault="00081E73">
            <w:pPr>
              <w:pBdr>
                <w:top w:val="nil"/>
                <w:left w:val="nil"/>
                <w:bottom w:val="nil"/>
                <w:right w:val="nil"/>
                <w:between w:val="nil"/>
              </w:pBdr>
              <w:jc w:val="both"/>
              <w:rPr>
                <w:color w:val="000000"/>
              </w:rPr>
            </w:pPr>
            <w:r>
              <w:rPr>
                <w:color w:val="000000"/>
              </w:rPr>
              <w:t>P1</w:t>
            </w:r>
          </w:p>
        </w:tc>
      </w:tr>
      <w:tr w:rsidR="00EE5FD6" w14:paraId="36B4C2F9" w14:textId="77777777">
        <w:tc>
          <w:tcPr>
            <w:tcW w:w="562" w:type="dxa"/>
          </w:tcPr>
          <w:p w14:paraId="0B57AFC8" w14:textId="77777777" w:rsidR="00EE5FD6" w:rsidRDefault="00EE5FD6">
            <w:pPr>
              <w:numPr>
                <w:ilvl w:val="0"/>
                <w:numId w:val="66"/>
              </w:numPr>
              <w:pBdr>
                <w:top w:val="nil"/>
                <w:left w:val="nil"/>
                <w:bottom w:val="nil"/>
                <w:right w:val="nil"/>
                <w:between w:val="nil"/>
              </w:pBdr>
              <w:ind w:left="29" w:firstLine="0"/>
              <w:jc w:val="both"/>
              <w:rPr>
                <w:color w:val="000000"/>
              </w:rPr>
            </w:pPr>
          </w:p>
        </w:tc>
        <w:tc>
          <w:tcPr>
            <w:tcW w:w="8647" w:type="dxa"/>
          </w:tcPr>
          <w:p w14:paraId="3DFF54C9" w14:textId="77777777" w:rsidR="00EE5FD6" w:rsidRDefault="00081E73">
            <w:pPr>
              <w:pBdr>
                <w:top w:val="nil"/>
                <w:left w:val="nil"/>
                <w:bottom w:val="nil"/>
                <w:right w:val="nil"/>
                <w:between w:val="nil"/>
              </w:pBdr>
              <w:ind w:left="29"/>
              <w:jc w:val="both"/>
            </w:pPr>
            <w:bookmarkStart w:id="16" w:name="_heading=h.gjdgxs" w:colFirst="0" w:colLast="0"/>
            <w:bookmarkEnd w:id="16"/>
            <w:r>
              <w:rPr>
                <w:color w:val="000000"/>
              </w:rPr>
              <w:t>DBSIS turi neleisti tvarkyti to paties dokumento ar užduoties DBSIS paslaugų gavėjo nepaskirstytų dokumentų ir užduočių sąraše, kai to dokumento metaduomenų kortelę yra atidaręs kitas, atitinkamą teisę tvarkyti dokumentus DBSIS paslaugų gavėjo nepaskirstytų dokumentų ir užduočių sąraše turintis naudotojas.</w:t>
            </w:r>
          </w:p>
        </w:tc>
        <w:tc>
          <w:tcPr>
            <w:tcW w:w="425" w:type="dxa"/>
          </w:tcPr>
          <w:p w14:paraId="076487A7" w14:textId="77777777" w:rsidR="00EE5FD6" w:rsidRDefault="00081E73">
            <w:pPr>
              <w:pBdr>
                <w:top w:val="nil"/>
                <w:left w:val="nil"/>
                <w:bottom w:val="nil"/>
                <w:right w:val="nil"/>
                <w:between w:val="nil"/>
              </w:pBdr>
              <w:ind w:left="29"/>
              <w:jc w:val="both"/>
            </w:pPr>
            <w:r>
              <w:t>P1</w:t>
            </w:r>
          </w:p>
        </w:tc>
      </w:tr>
      <w:tr w:rsidR="00EE5FD6" w14:paraId="7422BF33" w14:textId="77777777">
        <w:tc>
          <w:tcPr>
            <w:tcW w:w="562" w:type="dxa"/>
          </w:tcPr>
          <w:p w14:paraId="4FA891DD" w14:textId="77777777" w:rsidR="00EE5FD6" w:rsidRDefault="00EE5FD6">
            <w:pPr>
              <w:numPr>
                <w:ilvl w:val="0"/>
                <w:numId w:val="66"/>
              </w:numPr>
              <w:pBdr>
                <w:top w:val="nil"/>
                <w:left w:val="nil"/>
                <w:bottom w:val="nil"/>
                <w:right w:val="nil"/>
                <w:between w:val="nil"/>
              </w:pBdr>
              <w:ind w:left="29" w:firstLine="0"/>
              <w:jc w:val="both"/>
              <w:rPr>
                <w:color w:val="000000"/>
              </w:rPr>
            </w:pPr>
          </w:p>
        </w:tc>
        <w:tc>
          <w:tcPr>
            <w:tcW w:w="8647" w:type="dxa"/>
          </w:tcPr>
          <w:p w14:paraId="10F0A919" w14:textId="77777777" w:rsidR="00EE5FD6" w:rsidRDefault="00081E73">
            <w:pPr>
              <w:pBdr>
                <w:top w:val="nil"/>
                <w:left w:val="nil"/>
                <w:bottom w:val="nil"/>
                <w:right w:val="nil"/>
                <w:between w:val="nil"/>
              </w:pBdr>
              <w:ind w:left="29"/>
              <w:jc w:val="both"/>
              <w:rPr>
                <w:color w:val="000000"/>
              </w:rPr>
            </w:pPr>
            <w:r>
              <w:rPr>
                <w:color w:val="000000"/>
              </w:rPr>
              <w:t>DBSIS turi leisti kiekvienam DBSIS paslaugų gavėjo nepaskirstytų dokumentų ir užduočių sąrašui nurodyti tą sąrašą tvarkančius naudotojus ir naudotojų grupes.</w:t>
            </w:r>
          </w:p>
        </w:tc>
        <w:tc>
          <w:tcPr>
            <w:tcW w:w="425" w:type="dxa"/>
          </w:tcPr>
          <w:p w14:paraId="7B93E770" w14:textId="77777777" w:rsidR="00EE5FD6" w:rsidRDefault="00081E73">
            <w:pPr>
              <w:pBdr>
                <w:top w:val="nil"/>
                <w:left w:val="nil"/>
                <w:bottom w:val="nil"/>
                <w:right w:val="nil"/>
                <w:between w:val="nil"/>
              </w:pBdr>
              <w:ind w:left="29"/>
              <w:jc w:val="both"/>
            </w:pPr>
            <w:r>
              <w:t>P0</w:t>
            </w:r>
          </w:p>
        </w:tc>
      </w:tr>
      <w:tr w:rsidR="00EE5FD6" w14:paraId="134ADABA" w14:textId="77777777">
        <w:tc>
          <w:tcPr>
            <w:tcW w:w="562" w:type="dxa"/>
          </w:tcPr>
          <w:p w14:paraId="740E101E" w14:textId="77777777" w:rsidR="00EE5FD6" w:rsidRDefault="00EE5FD6">
            <w:pPr>
              <w:numPr>
                <w:ilvl w:val="0"/>
                <w:numId w:val="66"/>
              </w:numPr>
              <w:pBdr>
                <w:top w:val="nil"/>
                <w:left w:val="nil"/>
                <w:bottom w:val="nil"/>
                <w:right w:val="nil"/>
                <w:between w:val="nil"/>
              </w:pBdr>
              <w:ind w:left="29" w:firstLine="0"/>
              <w:jc w:val="both"/>
              <w:rPr>
                <w:color w:val="000000"/>
              </w:rPr>
            </w:pPr>
          </w:p>
        </w:tc>
        <w:tc>
          <w:tcPr>
            <w:tcW w:w="8647" w:type="dxa"/>
          </w:tcPr>
          <w:p w14:paraId="5A8D5432" w14:textId="77777777" w:rsidR="00EE5FD6" w:rsidRDefault="00081E73">
            <w:pPr>
              <w:pBdr>
                <w:top w:val="nil"/>
                <w:left w:val="nil"/>
                <w:bottom w:val="nil"/>
                <w:right w:val="nil"/>
                <w:between w:val="nil"/>
              </w:pBdr>
              <w:ind w:left="29"/>
              <w:jc w:val="both"/>
              <w:rPr>
                <w:color w:val="000000"/>
              </w:rPr>
            </w:pPr>
            <w:r>
              <w:rPr>
                <w:color w:val="000000"/>
              </w:rPr>
              <w:t>DBSIS turi leisti vieno DBSIS paslaugų gavėjo naudotojų grupei tvarkyti kito DBSIS paslaugų gavėjo nepaskirstytų dokumentų ir užduočių sąrašus.</w:t>
            </w:r>
          </w:p>
        </w:tc>
        <w:tc>
          <w:tcPr>
            <w:tcW w:w="425" w:type="dxa"/>
          </w:tcPr>
          <w:p w14:paraId="7AE3E165" w14:textId="77777777" w:rsidR="00EE5FD6" w:rsidRDefault="00EE5FD6">
            <w:pPr>
              <w:pBdr>
                <w:top w:val="nil"/>
                <w:left w:val="nil"/>
                <w:bottom w:val="nil"/>
                <w:right w:val="nil"/>
                <w:between w:val="nil"/>
              </w:pBdr>
              <w:ind w:left="29"/>
              <w:jc w:val="both"/>
              <w:rPr>
                <w:color w:val="000000"/>
              </w:rPr>
            </w:pPr>
          </w:p>
        </w:tc>
      </w:tr>
      <w:tr w:rsidR="00EE5FD6" w14:paraId="53BD353D" w14:textId="77777777">
        <w:tc>
          <w:tcPr>
            <w:tcW w:w="562" w:type="dxa"/>
          </w:tcPr>
          <w:p w14:paraId="39B5CEF0" w14:textId="77777777" w:rsidR="00EE5FD6" w:rsidRDefault="00EE5FD6">
            <w:pPr>
              <w:numPr>
                <w:ilvl w:val="0"/>
                <w:numId w:val="66"/>
              </w:numPr>
              <w:pBdr>
                <w:top w:val="nil"/>
                <w:left w:val="nil"/>
                <w:bottom w:val="nil"/>
                <w:right w:val="nil"/>
                <w:between w:val="nil"/>
              </w:pBdr>
              <w:ind w:left="29" w:firstLine="0"/>
              <w:jc w:val="both"/>
              <w:rPr>
                <w:color w:val="000000"/>
              </w:rPr>
            </w:pPr>
          </w:p>
        </w:tc>
        <w:tc>
          <w:tcPr>
            <w:tcW w:w="8647" w:type="dxa"/>
          </w:tcPr>
          <w:p w14:paraId="0ED09DF7" w14:textId="77777777" w:rsidR="00EE5FD6" w:rsidRDefault="00081E73">
            <w:pPr>
              <w:pBdr>
                <w:top w:val="nil"/>
                <w:left w:val="nil"/>
                <w:bottom w:val="nil"/>
                <w:right w:val="nil"/>
                <w:between w:val="nil"/>
              </w:pBdr>
              <w:tabs>
                <w:tab w:val="left" w:pos="0"/>
              </w:tabs>
              <w:jc w:val="both"/>
              <w:rPr>
                <w:color w:val="000000"/>
              </w:rPr>
            </w:pPr>
            <w:r>
              <w:rPr>
                <w:color w:val="000000"/>
              </w:rPr>
              <w:t>Tvarkant dokumentą ar užduotį DBSIS paslaugų gavėjo nepaskirstytų dokumentų ir užduočių sąraše, naudotojui turi būti leidžiama dokumento ar užduoties šablono metaduomenų kortelėje nurodyti vykdomą DBSIS paslaugų gavėjo darbų eigą ar darbų eigos šabloną:</w:t>
            </w:r>
          </w:p>
          <w:p w14:paraId="7448B8DC" w14:textId="77777777" w:rsidR="00EE5FD6" w:rsidRDefault="00081E73">
            <w:pPr>
              <w:numPr>
                <w:ilvl w:val="0"/>
                <w:numId w:val="78"/>
              </w:numPr>
              <w:pBdr>
                <w:top w:val="nil"/>
                <w:left w:val="nil"/>
                <w:bottom w:val="nil"/>
                <w:right w:val="nil"/>
                <w:between w:val="nil"/>
              </w:pBdr>
              <w:jc w:val="both"/>
              <w:rPr>
                <w:color w:val="000000"/>
              </w:rPr>
            </w:pPr>
            <w:r>
              <w:rPr>
                <w:color w:val="000000"/>
              </w:rPr>
              <w:lastRenderedPageBreak/>
              <w:t>DBSIS turi leisti ieškoti darbų eigų ir darbų eigų šablonų, susietų su DBSIS paslaugų gavėjo dokumentacijos plane nurodytais procesais, vykdomų darbų eigų ir darbų eigų šablonų sąrašuose;</w:t>
            </w:r>
          </w:p>
          <w:p w14:paraId="24E8CF9A" w14:textId="77777777" w:rsidR="00EE5FD6" w:rsidRDefault="00081E73">
            <w:pPr>
              <w:numPr>
                <w:ilvl w:val="0"/>
                <w:numId w:val="78"/>
              </w:numPr>
              <w:pBdr>
                <w:top w:val="nil"/>
                <w:left w:val="nil"/>
                <w:bottom w:val="nil"/>
                <w:right w:val="nil"/>
                <w:between w:val="nil"/>
              </w:pBdr>
              <w:jc w:val="both"/>
              <w:rPr>
                <w:color w:val="000000"/>
              </w:rPr>
            </w:pPr>
            <w:r>
              <w:rPr>
                <w:color w:val="000000"/>
              </w:rPr>
              <w:t>DBSIS turi leisti susieti dokumentą ar užduotį su dokumentacijos plano procesais;</w:t>
            </w:r>
          </w:p>
          <w:p w14:paraId="12710E35" w14:textId="77777777" w:rsidR="00EE5FD6" w:rsidRDefault="00081E73">
            <w:pPr>
              <w:numPr>
                <w:ilvl w:val="0"/>
                <w:numId w:val="78"/>
              </w:numPr>
              <w:pBdr>
                <w:top w:val="nil"/>
                <w:left w:val="nil"/>
                <w:bottom w:val="nil"/>
                <w:right w:val="nil"/>
                <w:between w:val="nil"/>
              </w:pBdr>
              <w:jc w:val="both"/>
              <w:rPr>
                <w:color w:val="000000"/>
              </w:rPr>
            </w:pPr>
            <w:r>
              <w:rPr>
                <w:color w:val="000000"/>
              </w:rPr>
              <w:t>Pagal tvarkomo dokumento ar užduoties metaduomenis (formą, tipą, rūšį ir kt. klasifikatorių reikšmes) DBSIS turi automatiškai susiaurinti naudotojui pateikiamų vykdomų darbų eigų ir darbų eigų šablonų sąrašą;</w:t>
            </w:r>
          </w:p>
          <w:p w14:paraId="163AB0C4" w14:textId="77777777" w:rsidR="00EE5FD6" w:rsidRDefault="00081E73">
            <w:pPr>
              <w:pBdr>
                <w:top w:val="nil"/>
                <w:left w:val="nil"/>
                <w:bottom w:val="nil"/>
                <w:right w:val="nil"/>
                <w:between w:val="nil"/>
              </w:pBdr>
              <w:jc w:val="both"/>
              <w:rPr>
                <w:color w:val="000000"/>
              </w:rPr>
            </w:pPr>
            <w:r>
              <w:rPr>
                <w:color w:val="000000"/>
              </w:rPr>
              <w:t>Detaliosios analizės ir projektavimo etapo metu Paslaugų teikėjas privalės suderinti su Perkančiąja organizacija sprendimą dėl DBSIS funkcionalumo keisti jau vykdomą darbų eigą ar darbų eigos šabloną, dokumentą/užduotį susieti su daugiau nei viena darbų eiga ar  darbų eigos šablonu, taip pat naikinti dokumento/užduoties ryšius su darbų eigomis ir darbų eigos šablonais.</w:t>
            </w:r>
          </w:p>
        </w:tc>
        <w:tc>
          <w:tcPr>
            <w:tcW w:w="425" w:type="dxa"/>
          </w:tcPr>
          <w:p w14:paraId="649C1ACE" w14:textId="77777777" w:rsidR="00EE5FD6" w:rsidRDefault="00EE5FD6">
            <w:pPr>
              <w:pBdr>
                <w:top w:val="nil"/>
                <w:left w:val="nil"/>
                <w:bottom w:val="nil"/>
                <w:right w:val="nil"/>
                <w:between w:val="nil"/>
              </w:pBdr>
              <w:tabs>
                <w:tab w:val="left" w:pos="0"/>
              </w:tabs>
              <w:jc w:val="both"/>
              <w:rPr>
                <w:color w:val="0000FF"/>
                <w:highlight w:val="white"/>
              </w:rPr>
            </w:pPr>
          </w:p>
        </w:tc>
      </w:tr>
      <w:tr w:rsidR="00EE5FD6" w14:paraId="24A65FF7" w14:textId="77777777">
        <w:tc>
          <w:tcPr>
            <w:tcW w:w="562" w:type="dxa"/>
          </w:tcPr>
          <w:p w14:paraId="1CB04E49" w14:textId="77777777" w:rsidR="00EE5FD6" w:rsidRDefault="00EE5FD6">
            <w:pPr>
              <w:numPr>
                <w:ilvl w:val="0"/>
                <w:numId w:val="66"/>
              </w:numPr>
              <w:pBdr>
                <w:top w:val="nil"/>
                <w:left w:val="nil"/>
                <w:bottom w:val="nil"/>
                <w:right w:val="nil"/>
                <w:between w:val="nil"/>
              </w:pBdr>
              <w:ind w:left="29" w:firstLine="0"/>
              <w:jc w:val="both"/>
              <w:rPr>
                <w:color w:val="000000"/>
              </w:rPr>
            </w:pPr>
          </w:p>
        </w:tc>
        <w:tc>
          <w:tcPr>
            <w:tcW w:w="8647" w:type="dxa"/>
          </w:tcPr>
          <w:p w14:paraId="32B81A4A" w14:textId="77777777" w:rsidR="00EE5FD6" w:rsidRDefault="00081E73">
            <w:pPr>
              <w:pBdr>
                <w:top w:val="nil"/>
                <w:left w:val="nil"/>
                <w:bottom w:val="nil"/>
                <w:right w:val="nil"/>
                <w:between w:val="nil"/>
              </w:pBdr>
              <w:ind w:left="29"/>
              <w:jc w:val="both"/>
              <w:rPr>
                <w:color w:val="000000"/>
              </w:rPr>
            </w:pPr>
            <w:r>
              <w:rPr>
                <w:color w:val="000000"/>
              </w:rPr>
              <w:t>Turi būti galimybė susieti dokumentus ir/ar užduotis, nurodyti ryšio tipą ir kuris iš dokumentų ir/ar užduočių yra pagrindinis, ir kuris yra susiejamas. </w:t>
            </w:r>
          </w:p>
        </w:tc>
        <w:tc>
          <w:tcPr>
            <w:tcW w:w="425" w:type="dxa"/>
          </w:tcPr>
          <w:p w14:paraId="5BD56591" w14:textId="77777777" w:rsidR="00EE5FD6" w:rsidRDefault="00081E73">
            <w:pPr>
              <w:pBdr>
                <w:top w:val="nil"/>
                <w:left w:val="nil"/>
                <w:bottom w:val="nil"/>
                <w:right w:val="nil"/>
                <w:between w:val="nil"/>
              </w:pBdr>
              <w:ind w:left="29"/>
              <w:jc w:val="both"/>
              <w:rPr>
                <w:color w:val="000000"/>
              </w:rPr>
            </w:pPr>
            <w:r>
              <w:rPr>
                <w:color w:val="000000"/>
              </w:rPr>
              <w:t>P1</w:t>
            </w:r>
          </w:p>
        </w:tc>
      </w:tr>
      <w:tr w:rsidR="00EE5FD6" w14:paraId="685424B7" w14:textId="77777777">
        <w:tc>
          <w:tcPr>
            <w:tcW w:w="562" w:type="dxa"/>
          </w:tcPr>
          <w:p w14:paraId="1DBC5CFA" w14:textId="77777777" w:rsidR="00EE5FD6" w:rsidRDefault="00EE5FD6">
            <w:pPr>
              <w:numPr>
                <w:ilvl w:val="0"/>
                <w:numId w:val="66"/>
              </w:numPr>
              <w:pBdr>
                <w:top w:val="nil"/>
                <w:left w:val="nil"/>
                <w:bottom w:val="nil"/>
                <w:right w:val="nil"/>
                <w:between w:val="nil"/>
              </w:pBdr>
              <w:ind w:left="29" w:firstLine="0"/>
              <w:jc w:val="both"/>
              <w:rPr>
                <w:color w:val="000000"/>
              </w:rPr>
            </w:pPr>
          </w:p>
        </w:tc>
        <w:tc>
          <w:tcPr>
            <w:tcW w:w="8647" w:type="dxa"/>
          </w:tcPr>
          <w:p w14:paraId="5E4798EB" w14:textId="77777777" w:rsidR="00EE5FD6" w:rsidRDefault="00081E73">
            <w:pPr>
              <w:pBdr>
                <w:top w:val="nil"/>
                <w:left w:val="nil"/>
                <w:bottom w:val="nil"/>
                <w:right w:val="nil"/>
                <w:between w:val="nil"/>
              </w:pBdr>
              <w:ind w:left="29"/>
              <w:jc w:val="both"/>
              <w:rPr>
                <w:color w:val="000000"/>
              </w:rPr>
            </w:pPr>
            <w:r>
              <w:rPr>
                <w:color w:val="000000"/>
              </w:rPr>
              <w:t>DBSIS turi leisti peržiūrėti neriboto  dokumentų ir užduočių ryšių lygio hierarchinę struktūrą, tačiau turi leisti naudotojui išskleisti ją palaipsniui iki reikiamo lygmens. Atvaizduojant ryšius tarp dokumentų, sistema neturi dubliuoti tų pačių dokumentų ryšių. </w:t>
            </w:r>
          </w:p>
        </w:tc>
        <w:tc>
          <w:tcPr>
            <w:tcW w:w="425" w:type="dxa"/>
          </w:tcPr>
          <w:p w14:paraId="7BC24EC0" w14:textId="77777777" w:rsidR="00EE5FD6" w:rsidRDefault="00EE5FD6">
            <w:pPr>
              <w:pBdr>
                <w:top w:val="nil"/>
                <w:left w:val="nil"/>
                <w:bottom w:val="nil"/>
                <w:right w:val="nil"/>
                <w:between w:val="nil"/>
              </w:pBdr>
              <w:ind w:left="29"/>
              <w:jc w:val="both"/>
              <w:rPr>
                <w:color w:val="000000"/>
              </w:rPr>
            </w:pPr>
          </w:p>
        </w:tc>
      </w:tr>
      <w:tr w:rsidR="00EE5FD6" w14:paraId="04467AD2" w14:textId="77777777">
        <w:tc>
          <w:tcPr>
            <w:tcW w:w="562" w:type="dxa"/>
          </w:tcPr>
          <w:p w14:paraId="7F11822E" w14:textId="77777777" w:rsidR="00EE5FD6" w:rsidRDefault="00EE5FD6">
            <w:pPr>
              <w:numPr>
                <w:ilvl w:val="0"/>
                <w:numId w:val="66"/>
              </w:numPr>
              <w:pBdr>
                <w:top w:val="nil"/>
                <w:left w:val="nil"/>
                <w:bottom w:val="nil"/>
                <w:right w:val="nil"/>
                <w:between w:val="nil"/>
              </w:pBdr>
              <w:ind w:left="29" w:firstLine="0"/>
              <w:jc w:val="both"/>
              <w:rPr>
                <w:color w:val="000000"/>
              </w:rPr>
            </w:pPr>
          </w:p>
        </w:tc>
        <w:tc>
          <w:tcPr>
            <w:tcW w:w="8647" w:type="dxa"/>
          </w:tcPr>
          <w:p w14:paraId="5DBC08A8" w14:textId="77777777" w:rsidR="00EE5FD6" w:rsidRDefault="00081E73">
            <w:pPr>
              <w:pBdr>
                <w:top w:val="nil"/>
                <w:left w:val="nil"/>
                <w:bottom w:val="nil"/>
                <w:right w:val="nil"/>
                <w:between w:val="nil"/>
              </w:pBdr>
              <w:ind w:left="29"/>
              <w:jc w:val="both"/>
            </w:pPr>
            <w:r>
              <w:rPr>
                <w:color w:val="000000"/>
              </w:rPr>
              <w:t xml:space="preserve">Susiejant dokumentus ir užduotis, naudotojui turi būti leidžiama pasirinkti (išsifiltruoti), su kokiu dokumento ar užduoties tipu ar rūšimi norima susieti (pvz. tipas: gautas, siunčiamas ir pan. ar rūšis: įsakymas, ataskaita ar pan.) dokumentą. Pasirenkant susijusį dokumentą, DBSIS turi leisti pasirinkti galimus ryšio tipus, pvz., atsakymas, keitė, naikino, papildė, negalioja ir pan., kurie turi būti konfigūruojami. </w:t>
            </w:r>
          </w:p>
        </w:tc>
        <w:tc>
          <w:tcPr>
            <w:tcW w:w="425" w:type="dxa"/>
          </w:tcPr>
          <w:p w14:paraId="11A50F3E" w14:textId="77777777" w:rsidR="00EE5FD6" w:rsidRDefault="00081E73">
            <w:pPr>
              <w:pBdr>
                <w:top w:val="nil"/>
                <w:left w:val="nil"/>
                <w:bottom w:val="nil"/>
                <w:right w:val="nil"/>
                <w:between w:val="nil"/>
              </w:pBdr>
              <w:ind w:left="29"/>
              <w:jc w:val="both"/>
              <w:rPr>
                <w:color w:val="000000"/>
              </w:rPr>
            </w:pPr>
            <w:r>
              <w:rPr>
                <w:color w:val="000000"/>
              </w:rPr>
              <w:t>P0</w:t>
            </w:r>
          </w:p>
        </w:tc>
      </w:tr>
      <w:tr w:rsidR="00EE5FD6" w14:paraId="799BC51C" w14:textId="77777777">
        <w:tc>
          <w:tcPr>
            <w:tcW w:w="562" w:type="dxa"/>
          </w:tcPr>
          <w:p w14:paraId="1EE26DBC" w14:textId="77777777" w:rsidR="00EE5FD6" w:rsidRDefault="00EE5FD6">
            <w:pPr>
              <w:numPr>
                <w:ilvl w:val="0"/>
                <w:numId w:val="66"/>
              </w:numPr>
              <w:pBdr>
                <w:top w:val="nil"/>
                <w:left w:val="nil"/>
                <w:bottom w:val="nil"/>
                <w:right w:val="nil"/>
                <w:between w:val="nil"/>
              </w:pBdr>
              <w:ind w:left="29" w:firstLine="0"/>
              <w:jc w:val="both"/>
              <w:rPr>
                <w:color w:val="000000"/>
              </w:rPr>
            </w:pPr>
          </w:p>
        </w:tc>
        <w:tc>
          <w:tcPr>
            <w:tcW w:w="8647" w:type="dxa"/>
          </w:tcPr>
          <w:p w14:paraId="6F98758C" w14:textId="77777777" w:rsidR="00EE5FD6" w:rsidRDefault="00081E73">
            <w:pPr>
              <w:pBdr>
                <w:top w:val="nil"/>
                <w:left w:val="nil"/>
                <w:bottom w:val="nil"/>
                <w:right w:val="nil"/>
                <w:between w:val="nil"/>
              </w:pBdr>
              <w:ind w:left="29"/>
              <w:jc w:val="both"/>
              <w:rPr>
                <w:color w:val="000000"/>
              </w:rPr>
            </w:pPr>
            <w:r>
              <w:rPr>
                <w:color w:val="000000"/>
              </w:rPr>
              <w:t>Turi būti galimybė dokumentą ar užduotį susieti su kitu jau užregistruotu DBSIS paslaugų gavėjo, ar kito DBSIS paslaugų gavėjo apskaitoje esančiu ir pagal suteiktas prieigos teises prieinamu dokumentu ar užduotimi bei nurodyti ryšio tipą. Tokių ryšių kiekis negali būti ribojamas. Sukurtus ryšius tarp dokumentų ir užduočių turi būti galima keisti bei panaikinti.</w:t>
            </w:r>
          </w:p>
        </w:tc>
        <w:tc>
          <w:tcPr>
            <w:tcW w:w="425" w:type="dxa"/>
          </w:tcPr>
          <w:p w14:paraId="46E27B2A" w14:textId="77777777" w:rsidR="00EE5FD6" w:rsidRDefault="00081E73">
            <w:pPr>
              <w:pBdr>
                <w:top w:val="nil"/>
                <w:left w:val="nil"/>
                <w:bottom w:val="nil"/>
                <w:right w:val="nil"/>
                <w:between w:val="nil"/>
              </w:pBdr>
              <w:ind w:left="29"/>
              <w:jc w:val="both"/>
              <w:rPr>
                <w:color w:val="000000"/>
              </w:rPr>
            </w:pPr>
            <w:r>
              <w:rPr>
                <w:color w:val="000000"/>
              </w:rPr>
              <w:t>P1</w:t>
            </w:r>
          </w:p>
        </w:tc>
      </w:tr>
      <w:tr w:rsidR="00EE5FD6" w14:paraId="3167183E" w14:textId="77777777">
        <w:tc>
          <w:tcPr>
            <w:tcW w:w="562" w:type="dxa"/>
          </w:tcPr>
          <w:p w14:paraId="67E5AE9E" w14:textId="77777777" w:rsidR="00EE5FD6" w:rsidRDefault="00EE5FD6">
            <w:pPr>
              <w:numPr>
                <w:ilvl w:val="0"/>
                <w:numId w:val="66"/>
              </w:numPr>
              <w:pBdr>
                <w:top w:val="nil"/>
                <w:left w:val="nil"/>
                <w:bottom w:val="nil"/>
                <w:right w:val="nil"/>
                <w:between w:val="nil"/>
              </w:pBdr>
              <w:ind w:left="29" w:firstLine="0"/>
              <w:jc w:val="both"/>
              <w:rPr>
                <w:color w:val="000000"/>
              </w:rPr>
            </w:pPr>
          </w:p>
        </w:tc>
        <w:tc>
          <w:tcPr>
            <w:tcW w:w="8647" w:type="dxa"/>
          </w:tcPr>
          <w:p w14:paraId="7168CF84" w14:textId="77777777" w:rsidR="00EE5FD6" w:rsidRDefault="00081E73">
            <w:pPr>
              <w:pBdr>
                <w:top w:val="nil"/>
                <w:left w:val="nil"/>
                <w:bottom w:val="nil"/>
                <w:right w:val="nil"/>
                <w:between w:val="nil"/>
              </w:pBdr>
              <w:ind w:left="29"/>
              <w:jc w:val="both"/>
              <w:rPr>
                <w:color w:val="000000"/>
              </w:rPr>
            </w:pPr>
            <w:r>
              <w:rPr>
                <w:color w:val="000000"/>
              </w:rPr>
              <w:t>DBSIS turi leisti sukurti dokumento atvaizdą PDF formato rinkmenoje ir konfigūruoti, kokius dokumento metaduomenis, ar papildomai įvestą informaciją galima įtraukti į PDF formato rinkmenoje sukurtą dokumento atvaizdą. Turi būti galima valdyti tokio funkcionalumo naudojimo teises, leisti jį naudoti rankiniu būdu arba įtraukti į automatizuotas veiklas darbų eigos šablonuose.</w:t>
            </w:r>
          </w:p>
        </w:tc>
        <w:tc>
          <w:tcPr>
            <w:tcW w:w="425" w:type="dxa"/>
          </w:tcPr>
          <w:p w14:paraId="5CEDFF46" w14:textId="77777777" w:rsidR="00EE5FD6" w:rsidRDefault="00081E73">
            <w:pPr>
              <w:pBdr>
                <w:top w:val="nil"/>
                <w:left w:val="nil"/>
                <w:bottom w:val="nil"/>
                <w:right w:val="nil"/>
                <w:between w:val="nil"/>
              </w:pBdr>
              <w:ind w:left="29"/>
              <w:jc w:val="both"/>
              <w:rPr>
                <w:color w:val="000000"/>
              </w:rPr>
            </w:pPr>
            <w:r>
              <w:rPr>
                <w:color w:val="000000"/>
              </w:rPr>
              <w:t>P1</w:t>
            </w:r>
          </w:p>
        </w:tc>
      </w:tr>
      <w:tr w:rsidR="00EE5FD6" w14:paraId="2288E7A1" w14:textId="77777777">
        <w:tc>
          <w:tcPr>
            <w:tcW w:w="562" w:type="dxa"/>
          </w:tcPr>
          <w:p w14:paraId="5B19C702" w14:textId="77777777" w:rsidR="00EE5FD6" w:rsidRDefault="00EE5FD6">
            <w:pPr>
              <w:numPr>
                <w:ilvl w:val="0"/>
                <w:numId w:val="66"/>
              </w:numPr>
              <w:pBdr>
                <w:top w:val="nil"/>
                <w:left w:val="nil"/>
                <w:bottom w:val="nil"/>
                <w:right w:val="nil"/>
                <w:between w:val="nil"/>
              </w:pBdr>
              <w:ind w:left="29" w:firstLine="0"/>
              <w:jc w:val="both"/>
              <w:rPr>
                <w:color w:val="000000"/>
              </w:rPr>
            </w:pPr>
          </w:p>
        </w:tc>
        <w:tc>
          <w:tcPr>
            <w:tcW w:w="8647" w:type="dxa"/>
          </w:tcPr>
          <w:p w14:paraId="06F47252" w14:textId="77777777" w:rsidR="00EE5FD6" w:rsidRDefault="00081E73">
            <w:pPr>
              <w:pBdr>
                <w:top w:val="nil"/>
                <w:left w:val="nil"/>
                <w:bottom w:val="nil"/>
                <w:right w:val="nil"/>
                <w:between w:val="nil"/>
              </w:pBdr>
              <w:ind w:left="29"/>
              <w:jc w:val="both"/>
              <w:rPr>
                <w:color w:val="000000"/>
              </w:rPr>
            </w:pPr>
            <w:r>
              <w:rPr>
                <w:color w:val="000000"/>
              </w:rPr>
              <w:t>DBSIS turi išsaugoti ir gebėti atvaizduoti visas dokumento ir užduoties versijas apimant keičiamus dokumento struktūros elementus (tekstą, metaduomenis ir duomenis apie dokumento vientisumo ir autentiškumo patvirtinimą).</w:t>
            </w:r>
          </w:p>
        </w:tc>
        <w:tc>
          <w:tcPr>
            <w:tcW w:w="425" w:type="dxa"/>
          </w:tcPr>
          <w:p w14:paraId="6AD2580D" w14:textId="77777777" w:rsidR="00EE5FD6" w:rsidRDefault="00081E73">
            <w:pPr>
              <w:pBdr>
                <w:top w:val="nil"/>
                <w:left w:val="nil"/>
                <w:bottom w:val="nil"/>
                <w:right w:val="nil"/>
                <w:between w:val="nil"/>
              </w:pBdr>
              <w:ind w:left="29"/>
              <w:jc w:val="both"/>
              <w:rPr>
                <w:color w:val="000000"/>
              </w:rPr>
            </w:pPr>
            <w:r>
              <w:rPr>
                <w:color w:val="000000"/>
              </w:rPr>
              <w:t>P2</w:t>
            </w:r>
          </w:p>
        </w:tc>
      </w:tr>
      <w:tr w:rsidR="00EE5FD6" w14:paraId="546E80F8" w14:textId="77777777">
        <w:tc>
          <w:tcPr>
            <w:tcW w:w="562" w:type="dxa"/>
          </w:tcPr>
          <w:p w14:paraId="792ADD88" w14:textId="77777777" w:rsidR="00EE5FD6" w:rsidRDefault="00EE5FD6">
            <w:pPr>
              <w:numPr>
                <w:ilvl w:val="0"/>
                <w:numId w:val="66"/>
              </w:numPr>
              <w:pBdr>
                <w:top w:val="nil"/>
                <w:left w:val="nil"/>
                <w:bottom w:val="nil"/>
                <w:right w:val="nil"/>
                <w:between w:val="nil"/>
              </w:pBdr>
              <w:ind w:left="29" w:firstLine="0"/>
              <w:jc w:val="both"/>
              <w:rPr>
                <w:color w:val="000000"/>
              </w:rPr>
            </w:pPr>
          </w:p>
        </w:tc>
        <w:tc>
          <w:tcPr>
            <w:tcW w:w="8647" w:type="dxa"/>
          </w:tcPr>
          <w:p w14:paraId="7C81A6A2" w14:textId="77777777" w:rsidR="00EE5FD6" w:rsidRDefault="00081E73">
            <w:pPr>
              <w:pBdr>
                <w:top w:val="nil"/>
                <w:left w:val="nil"/>
                <w:bottom w:val="nil"/>
                <w:right w:val="nil"/>
                <w:between w:val="nil"/>
              </w:pBdr>
              <w:ind w:left="29"/>
              <w:jc w:val="both"/>
              <w:rPr>
                <w:color w:val="000000"/>
              </w:rPr>
            </w:pPr>
            <w:r>
              <w:rPr>
                <w:color w:val="000000"/>
              </w:rPr>
              <w:t>Bet kuriai klasifikatoriaus reikšmei</w:t>
            </w:r>
            <w:r>
              <w:t>, dokumentų registrui</w:t>
            </w:r>
            <w:r>
              <w:rPr>
                <w:color w:val="000000"/>
              </w:rPr>
              <w:t xml:space="preserve"> ar DBSIS paslaugų gavėjo </w:t>
            </w:r>
            <w:r>
              <w:t>dokumentacijos plano indeksams</w:t>
            </w:r>
            <w:r>
              <w:rPr>
                <w:color w:val="000000"/>
              </w:rPr>
              <w:t xml:space="preserve"> priskirtų dokumentų ir užduočių pateikimo/peržiūros tvarka turi būti konfigūruojama. Dokumentų ir užduočių sąrašus turi būti galima rūšiuoti, grupuoti ir filtruoti pagal registravimo duomenis, rengėją, dokumento pavadinimą, tipą, potipį, būseną, pasirašiusį asmenį, sudarytoją, gavėją ir kt.  Atvaizduojamų duomenų galutinis sąrašas turi būti suderintas su Perkančiąja organizacija detalios analizės ir projektavimo etapo metu. DBSIS naudotojas turi galėti keisti iš anksto nustatytą dokumentų ir užduočių pateikimo tvarką. DBSIS naudotojas turi galėti išsaugoti ir vėliau panaudoti individualią rūšiavimo, grupavimo ir filtravimo tvarką. </w:t>
            </w:r>
          </w:p>
        </w:tc>
        <w:tc>
          <w:tcPr>
            <w:tcW w:w="425" w:type="dxa"/>
          </w:tcPr>
          <w:p w14:paraId="14E29B5A" w14:textId="77777777" w:rsidR="00EE5FD6" w:rsidRDefault="00081E73">
            <w:pPr>
              <w:pBdr>
                <w:top w:val="nil"/>
                <w:left w:val="nil"/>
                <w:bottom w:val="nil"/>
                <w:right w:val="nil"/>
                <w:between w:val="nil"/>
              </w:pBdr>
              <w:ind w:left="29"/>
              <w:jc w:val="both"/>
              <w:rPr>
                <w:color w:val="000000"/>
              </w:rPr>
            </w:pPr>
            <w:r>
              <w:rPr>
                <w:color w:val="000000"/>
              </w:rPr>
              <w:t>P1</w:t>
            </w:r>
          </w:p>
        </w:tc>
      </w:tr>
      <w:tr w:rsidR="00EE5FD6" w14:paraId="3E49067A" w14:textId="77777777">
        <w:tc>
          <w:tcPr>
            <w:tcW w:w="562" w:type="dxa"/>
          </w:tcPr>
          <w:p w14:paraId="2E56898E" w14:textId="77777777" w:rsidR="00EE5FD6" w:rsidRDefault="00EE5FD6">
            <w:pPr>
              <w:numPr>
                <w:ilvl w:val="0"/>
                <w:numId w:val="66"/>
              </w:numPr>
              <w:pBdr>
                <w:top w:val="nil"/>
                <w:left w:val="nil"/>
                <w:bottom w:val="nil"/>
                <w:right w:val="nil"/>
                <w:between w:val="nil"/>
              </w:pBdr>
              <w:ind w:left="29" w:firstLine="0"/>
              <w:jc w:val="both"/>
              <w:rPr>
                <w:color w:val="000000"/>
              </w:rPr>
            </w:pPr>
          </w:p>
        </w:tc>
        <w:tc>
          <w:tcPr>
            <w:tcW w:w="8647" w:type="dxa"/>
          </w:tcPr>
          <w:p w14:paraId="48E7CFCC" w14:textId="32FEA16D" w:rsidR="00EE5FD6" w:rsidRDefault="00081E73" w:rsidP="00CE7A08">
            <w:pPr>
              <w:pBdr>
                <w:top w:val="nil"/>
                <w:left w:val="nil"/>
                <w:bottom w:val="nil"/>
                <w:right w:val="nil"/>
                <w:between w:val="nil"/>
              </w:pBdr>
              <w:ind w:left="29"/>
              <w:jc w:val="both"/>
              <w:rPr>
                <w:color w:val="000000"/>
              </w:rPr>
            </w:pPr>
            <w:r>
              <w:rPr>
                <w:color w:val="000000"/>
              </w:rPr>
              <w:t>DBSIS turi leisti pagal procesą, registrą, dokumento tipą, ar kitą klasifikatoriaus reikšmę išrinktų dokumentų ir užduočių sąrašus eksportuoti į *.pdf, *.docx, *.xlsx, *.csv ir lygiavertes rinkmenas atvirojo kodo formatais (*.odt, *.ods).</w:t>
            </w:r>
          </w:p>
        </w:tc>
        <w:tc>
          <w:tcPr>
            <w:tcW w:w="425" w:type="dxa"/>
          </w:tcPr>
          <w:p w14:paraId="001B9C55" w14:textId="77777777" w:rsidR="00EE5FD6" w:rsidRDefault="00081E73">
            <w:pPr>
              <w:pBdr>
                <w:top w:val="nil"/>
                <w:left w:val="nil"/>
                <w:bottom w:val="nil"/>
                <w:right w:val="nil"/>
                <w:between w:val="nil"/>
              </w:pBdr>
              <w:ind w:left="29"/>
              <w:jc w:val="both"/>
              <w:rPr>
                <w:color w:val="000000"/>
              </w:rPr>
            </w:pPr>
            <w:r>
              <w:rPr>
                <w:color w:val="000000"/>
              </w:rPr>
              <w:t>P1</w:t>
            </w:r>
          </w:p>
        </w:tc>
      </w:tr>
      <w:tr w:rsidR="00EE5FD6" w14:paraId="4AA6D540" w14:textId="77777777">
        <w:tc>
          <w:tcPr>
            <w:tcW w:w="562" w:type="dxa"/>
          </w:tcPr>
          <w:p w14:paraId="128A4680" w14:textId="77777777" w:rsidR="00EE5FD6" w:rsidRDefault="00EE5FD6">
            <w:pPr>
              <w:numPr>
                <w:ilvl w:val="0"/>
                <w:numId w:val="66"/>
              </w:numPr>
              <w:pBdr>
                <w:top w:val="nil"/>
                <w:left w:val="nil"/>
                <w:bottom w:val="nil"/>
                <w:right w:val="nil"/>
                <w:between w:val="nil"/>
              </w:pBdr>
              <w:ind w:left="29" w:firstLine="0"/>
              <w:jc w:val="both"/>
              <w:rPr>
                <w:color w:val="000000"/>
              </w:rPr>
            </w:pPr>
          </w:p>
        </w:tc>
        <w:tc>
          <w:tcPr>
            <w:tcW w:w="8647" w:type="dxa"/>
          </w:tcPr>
          <w:p w14:paraId="5DBF45A2" w14:textId="77777777" w:rsidR="00EE5FD6" w:rsidRDefault="00081E73">
            <w:pPr>
              <w:pBdr>
                <w:top w:val="nil"/>
                <w:left w:val="nil"/>
                <w:bottom w:val="nil"/>
                <w:right w:val="nil"/>
                <w:between w:val="nil"/>
              </w:pBdr>
              <w:ind w:left="29"/>
              <w:jc w:val="both"/>
              <w:rPr>
                <w:color w:val="000000"/>
              </w:rPr>
            </w:pPr>
            <w:r>
              <w:rPr>
                <w:color w:val="000000"/>
              </w:rPr>
              <w:t>DBSIS turi automatiškai nustatyti ir išsaugoti informaciją apie dokumento MIME tipo žymenį.</w:t>
            </w:r>
          </w:p>
        </w:tc>
        <w:tc>
          <w:tcPr>
            <w:tcW w:w="425" w:type="dxa"/>
          </w:tcPr>
          <w:p w14:paraId="0DDF4D58" w14:textId="77777777" w:rsidR="00EE5FD6" w:rsidRDefault="00081E73">
            <w:pPr>
              <w:pBdr>
                <w:top w:val="nil"/>
                <w:left w:val="nil"/>
                <w:bottom w:val="nil"/>
                <w:right w:val="nil"/>
                <w:between w:val="nil"/>
              </w:pBdr>
              <w:ind w:left="29"/>
              <w:jc w:val="both"/>
              <w:rPr>
                <w:color w:val="000000"/>
              </w:rPr>
            </w:pPr>
            <w:r>
              <w:rPr>
                <w:color w:val="000000"/>
              </w:rPr>
              <w:t>P0</w:t>
            </w:r>
          </w:p>
        </w:tc>
      </w:tr>
      <w:tr w:rsidR="00EE5FD6" w14:paraId="3032424B" w14:textId="77777777">
        <w:tc>
          <w:tcPr>
            <w:tcW w:w="562" w:type="dxa"/>
          </w:tcPr>
          <w:p w14:paraId="7D4FDF7F" w14:textId="77777777" w:rsidR="00EE5FD6" w:rsidRDefault="00EE5FD6">
            <w:pPr>
              <w:numPr>
                <w:ilvl w:val="0"/>
                <w:numId w:val="66"/>
              </w:numPr>
              <w:pBdr>
                <w:top w:val="nil"/>
                <w:left w:val="nil"/>
                <w:bottom w:val="nil"/>
                <w:right w:val="nil"/>
                <w:between w:val="nil"/>
              </w:pBdr>
              <w:ind w:left="29" w:firstLine="0"/>
              <w:jc w:val="both"/>
              <w:rPr>
                <w:color w:val="000000"/>
              </w:rPr>
            </w:pPr>
          </w:p>
        </w:tc>
        <w:tc>
          <w:tcPr>
            <w:tcW w:w="8647" w:type="dxa"/>
          </w:tcPr>
          <w:p w14:paraId="7C3E16E0" w14:textId="6B6D650B" w:rsidR="00EE5FD6" w:rsidRDefault="00081E73" w:rsidP="00DB6253">
            <w:pPr>
              <w:pBdr>
                <w:top w:val="nil"/>
                <w:left w:val="nil"/>
                <w:bottom w:val="nil"/>
                <w:right w:val="nil"/>
                <w:between w:val="nil"/>
              </w:pBdr>
              <w:ind w:left="29"/>
              <w:jc w:val="both"/>
              <w:rPr>
                <w:color w:val="000000"/>
              </w:rPr>
            </w:pPr>
            <w:r>
              <w:rPr>
                <w:color w:val="000000"/>
              </w:rPr>
              <w:t xml:space="preserve">Turi būti realizuotos dokumento šablono metaduomenų kortelės laukų užpildymo validavimo taisyklės. </w:t>
            </w:r>
          </w:p>
        </w:tc>
        <w:tc>
          <w:tcPr>
            <w:tcW w:w="425" w:type="dxa"/>
          </w:tcPr>
          <w:p w14:paraId="7500866F" w14:textId="77777777" w:rsidR="00EE5FD6" w:rsidRDefault="00081E73">
            <w:pPr>
              <w:pBdr>
                <w:top w:val="nil"/>
                <w:left w:val="nil"/>
                <w:bottom w:val="nil"/>
                <w:right w:val="nil"/>
                <w:between w:val="nil"/>
              </w:pBdr>
              <w:ind w:left="29"/>
              <w:jc w:val="both"/>
              <w:rPr>
                <w:color w:val="000000"/>
              </w:rPr>
            </w:pPr>
            <w:r>
              <w:rPr>
                <w:color w:val="000000"/>
              </w:rPr>
              <w:t>P</w:t>
            </w:r>
            <w:r w:rsidR="006263BB">
              <w:rPr>
                <w:color w:val="000000"/>
              </w:rPr>
              <w:t>1</w:t>
            </w:r>
          </w:p>
        </w:tc>
      </w:tr>
      <w:tr w:rsidR="00EE5FD6" w14:paraId="4C1AD601" w14:textId="77777777">
        <w:tc>
          <w:tcPr>
            <w:tcW w:w="562" w:type="dxa"/>
          </w:tcPr>
          <w:p w14:paraId="1325F55D" w14:textId="77777777" w:rsidR="00EE5FD6" w:rsidRDefault="00EE5FD6">
            <w:pPr>
              <w:numPr>
                <w:ilvl w:val="0"/>
                <w:numId w:val="66"/>
              </w:numPr>
              <w:pBdr>
                <w:top w:val="nil"/>
                <w:left w:val="nil"/>
                <w:bottom w:val="nil"/>
                <w:right w:val="nil"/>
                <w:between w:val="nil"/>
              </w:pBdr>
              <w:ind w:left="29" w:firstLine="0"/>
              <w:jc w:val="both"/>
              <w:rPr>
                <w:color w:val="000000"/>
              </w:rPr>
            </w:pPr>
          </w:p>
        </w:tc>
        <w:tc>
          <w:tcPr>
            <w:tcW w:w="8647" w:type="dxa"/>
          </w:tcPr>
          <w:p w14:paraId="3242BA84" w14:textId="77777777" w:rsidR="00EE5FD6" w:rsidRDefault="00081E73">
            <w:pPr>
              <w:pBdr>
                <w:top w:val="nil"/>
                <w:left w:val="nil"/>
                <w:bottom w:val="nil"/>
                <w:right w:val="nil"/>
                <w:between w:val="nil"/>
              </w:pBdr>
              <w:ind w:left="29"/>
              <w:jc w:val="both"/>
              <w:rPr>
                <w:color w:val="000000"/>
              </w:rPr>
            </w:pPr>
            <w:r>
              <w:rPr>
                <w:color w:val="000000"/>
              </w:rPr>
              <w:t>Turi būti leidžiama peržiūrėti DBSIS saugomus dokumentus, nepriskirtus įvairioms sisteminimo priemonėms (dokumentų tipams, procesams ir kt.) ir nurodyti reikiamas dokumentų sisteminimo reikšmes.</w:t>
            </w:r>
          </w:p>
        </w:tc>
        <w:tc>
          <w:tcPr>
            <w:tcW w:w="425" w:type="dxa"/>
          </w:tcPr>
          <w:p w14:paraId="44FA299A" w14:textId="77777777" w:rsidR="00EE5FD6" w:rsidRDefault="00081E73">
            <w:pPr>
              <w:pBdr>
                <w:top w:val="nil"/>
                <w:left w:val="nil"/>
                <w:bottom w:val="nil"/>
                <w:right w:val="nil"/>
                <w:between w:val="nil"/>
              </w:pBdr>
              <w:ind w:left="29"/>
              <w:jc w:val="both"/>
              <w:rPr>
                <w:color w:val="000000"/>
              </w:rPr>
            </w:pPr>
            <w:r>
              <w:rPr>
                <w:color w:val="000000"/>
              </w:rPr>
              <w:t>P2</w:t>
            </w:r>
          </w:p>
        </w:tc>
      </w:tr>
      <w:tr w:rsidR="00EE5FD6" w14:paraId="3FAD70AA" w14:textId="77777777">
        <w:tc>
          <w:tcPr>
            <w:tcW w:w="562" w:type="dxa"/>
          </w:tcPr>
          <w:p w14:paraId="3C90D522" w14:textId="77777777" w:rsidR="00EE5FD6" w:rsidRDefault="00EE5FD6">
            <w:pPr>
              <w:numPr>
                <w:ilvl w:val="0"/>
                <w:numId w:val="66"/>
              </w:numPr>
              <w:pBdr>
                <w:top w:val="nil"/>
                <w:left w:val="nil"/>
                <w:bottom w:val="nil"/>
                <w:right w:val="nil"/>
                <w:between w:val="nil"/>
              </w:pBdr>
              <w:jc w:val="both"/>
              <w:rPr>
                <w:color w:val="000000"/>
              </w:rPr>
            </w:pPr>
          </w:p>
        </w:tc>
        <w:tc>
          <w:tcPr>
            <w:tcW w:w="8647" w:type="dxa"/>
          </w:tcPr>
          <w:p w14:paraId="1B4D3AFE" w14:textId="77777777" w:rsidR="00EE5FD6" w:rsidRDefault="00081E73">
            <w:pPr>
              <w:pBdr>
                <w:top w:val="nil"/>
                <w:left w:val="nil"/>
                <w:bottom w:val="nil"/>
                <w:right w:val="nil"/>
                <w:between w:val="nil"/>
              </w:pBdr>
              <w:ind w:left="29"/>
              <w:jc w:val="both"/>
              <w:rPr>
                <w:color w:val="000000"/>
              </w:rPr>
            </w:pPr>
            <w:r>
              <w:t xml:space="preserve">DBSIS turi turėti funkcionalumą vaizdo-garso, vaizdo ir garso dokumentams įkelti, tvarkyti metaduomenims, saugoti ir atkurti (peržiūrėti/perklausyti). Paslaugų teikėjas detaliosios analizės ir projektavimo etapų metu turi suderinti su Perkančiąja organizacija vaizdo-garso, vaizdo ir garso dokumentų rinkmenų metaduomenų tvarkymo ir atkūrimo sprendimą bei reikalavimus tokiems dokumentams (maksimalus rinkmenos dydis, atkuriami formatai, srautiniam atkūrimui tinkami formatai ir kt.). </w:t>
            </w:r>
          </w:p>
        </w:tc>
        <w:tc>
          <w:tcPr>
            <w:tcW w:w="425" w:type="dxa"/>
          </w:tcPr>
          <w:p w14:paraId="7CDCDA3E" w14:textId="77777777" w:rsidR="00EE5FD6" w:rsidRDefault="00EE5FD6">
            <w:pPr>
              <w:pBdr>
                <w:top w:val="nil"/>
                <w:left w:val="nil"/>
                <w:bottom w:val="nil"/>
                <w:right w:val="nil"/>
                <w:between w:val="nil"/>
              </w:pBdr>
              <w:ind w:left="29"/>
              <w:jc w:val="both"/>
            </w:pPr>
          </w:p>
        </w:tc>
      </w:tr>
    </w:tbl>
    <w:p w14:paraId="7BC7F236" w14:textId="77777777" w:rsidR="00EE5FD6" w:rsidRDefault="00EE5FD6"/>
    <w:p w14:paraId="40A3F442" w14:textId="77777777" w:rsidR="00EE5FD6" w:rsidRPr="00C622FC" w:rsidRDefault="00081E73" w:rsidP="00C622FC">
      <w:pPr>
        <w:pStyle w:val="Antrat2"/>
        <w:numPr>
          <w:ilvl w:val="1"/>
          <w:numId w:val="100"/>
        </w:numPr>
        <w:spacing w:before="0"/>
      </w:pPr>
      <w:bookmarkStart w:id="17" w:name="_Toc40476688"/>
      <w:r w:rsidRPr="00C622FC">
        <w:t>REIKALAVIMAI DOKUMENTŲ IR UŽDUOČIŲ VALDYMUI</w:t>
      </w:r>
      <w:bookmarkEnd w:id="17"/>
    </w:p>
    <w:p w14:paraId="6CDE5E84" w14:textId="77777777" w:rsidR="00AC248E" w:rsidRPr="00AC248E" w:rsidRDefault="00AC248E" w:rsidP="00AC248E">
      <w:pPr>
        <w:pStyle w:val="Antrat3"/>
        <w:numPr>
          <w:ilvl w:val="2"/>
          <w:numId w:val="100"/>
        </w:numPr>
        <w:spacing w:before="0"/>
      </w:pPr>
      <w:bookmarkStart w:id="18" w:name="_Toc34633706"/>
      <w:bookmarkStart w:id="19" w:name="_Toc40476689"/>
      <w:r w:rsidRPr="00AC248E">
        <w:t>GAUTŲ DOKUMENTŲ VALDYMAS</w:t>
      </w:r>
      <w:bookmarkEnd w:id="18"/>
      <w:bookmarkEnd w:id="19"/>
    </w:p>
    <w:p w14:paraId="29DCE64A" w14:textId="77777777" w:rsidR="00EE5FD6" w:rsidRDefault="00EE5FD6">
      <w:pPr>
        <w:pBdr>
          <w:top w:val="nil"/>
          <w:left w:val="nil"/>
          <w:bottom w:val="nil"/>
          <w:right w:val="nil"/>
          <w:between w:val="nil"/>
        </w:pBdr>
        <w:spacing w:after="0" w:line="240" w:lineRule="auto"/>
        <w:rPr>
          <w:color w:val="000000"/>
        </w:rPr>
      </w:pPr>
    </w:p>
    <w:p w14:paraId="1A7B73EF" w14:textId="77777777" w:rsidR="00EE5FD6" w:rsidRDefault="00081E73">
      <w:pPr>
        <w:pBdr>
          <w:top w:val="nil"/>
          <w:left w:val="nil"/>
          <w:bottom w:val="nil"/>
          <w:right w:val="nil"/>
          <w:between w:val="nil"/>
        </w:pBdr>
        <w:spacing w:after="0" w:line="240" w:lineRule="auto"/>
        <w:rPr>
          <w:color w:val="000000"/>
        </w:rPr>
      </w:pPr>
      <w:r>
        <w:t>3 paveikslėlis. Principinė DBSIS gautų dokumentų tvarkymo schema</w:t>
      </w:r>
      <w:r>
        <w:rPr>
          <w:noProof/>
          <w:color w:val="000000"/>
        </w:rPr>
        <w:drawing>
          <wp:inline distT="0" distB="0" distL="0" distR="0" wp14:anchorId="7218AD93" wp14:editId="37C7C302">
            <wp:extent cx="6102320" cy="2764049"/>
            <wp:effectExtent l="0" t="0" r="0" b="0"/>
            <wp:docPr id="65"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4"/>
                    <a:srcRect l="778" t="1657" r="1639" b="4176"/>
                    <a:stretch>
                      <a:fillRect/>
                    </a:stretch>
                  </pic:blipFill>
                  <pic:spPr>
                    <a:xfrm>
                      <a:off x="0" y="0"/>
                      <a:ext cx="6102320" cy="2764049"/>
                    </a:xfrm>
                    <a:prstGeom prst="rect">
                      <a:avLst/>
                    </a:prstGeom>
                    <a:ln/>
                  </pic:spPr>
                </pic:pic>
              </a:graphicData>
            </a:graphic>
          </wp:inline>
        </w:drawing>
      </w:r>
    </w:p>
    <w:p w14:paraId="0D1B6381" w14:textId="77777777" w:rsidR="00EE5FD6" w:rsidRDefault="00EE5FD6">
      <w:pPr>
        <w:pBdr>
          <w:top w:val="nil"/>
          <w:left w:val="nil"/>
          <w:bottom w:val="nil"/>
          <w:right w:val="nil"/>
          <w:between w:val="nil"/>
        </w:pBdr>
        <w:spacing w:after="0" w:line="240" w:lineRule="auto"/>
        <w:rPr>
          <w:color w:val="000000"/>
        </w:rPr>
      </w:pPr>
    </w:p>
    <w:tbl>
      <w:tblPr>
        <w:tblStyle w:val="afffffffff1"/>
        <w:tblW w:w="963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2"/>
        <w:gridCol w:w="8647"/>
        <w:gridCol w:w="425"/>
      </w:tblGrid>
      <w:tr w:rsidR="00EE5FD6" w14:paraId="73F87FBE" w14:textId="77777777">
        <w:tc>
          <w:tcPr>
            <w:tcW w:w="562" w:type="dxa"/>
            <w:shd w:val="clear" w:color="auto" w:fill="D9D9D9"/>
          </w:tcPr>
          <w:p w14:paraId="6EC510DF" w14:textId="77777777" w:rsidR="00EE5FD6" w:rsidRDefault="00081E73">
            <w:pPr>
              <w:pBdr>
                <w:top w:val="nil"/>
                <w:left w:val="nil"/>
                <w:bottom w:val="nil"/>
                <w:right w:val="nil"/>
                <w:between w:val="nil"/>
              </w:pBdr>
              <w:ind w:left="29"/>
              <w:jc w:val="both"/>
              <w:rPr>
                <w:b/>
                <w:color w:val="000000"/>
              </w:rPr>
            </w:pPr>
            <w:r>
              <w:rPr>
                <w:b/>
                <w:color w:val="000000"/>
              </w:rPr>
              <w:t>Nr.</w:t>
            </w:r>
          </w:p>
        </w:tc>
        <w:tc>
          <w:tcPr>
            <w:tcW w:w="8647" w:type="dxa"/>
            <w:shd w:val="clear" w:color="auto" w:fill="D9D9D9"/>
          </w:tcPr>
          <w:p w14:paraId="19252005" w14:textId="77777777" w:rsidR="00EE5FD6" w:rsidRDefault="00081E73">
            <w:pPr>
              <w:pBdr>
                <w:top w:val="nil"/>
                <w:left w:val="nil"/>
                <w:bottom w:val="nil"/>
                <w:right w:val="nil"/>
                <w:between w:val="nil"/>
              </w:pBdr>
              <w:ind w:left="29"/>
              <w:jc w:val="both"/>
              <w:rPr>
                <w:b/>
                <w:color w:val="000000"/>
              </w:rPr>
            </w:pPr>
            <w:r>
              <w:rPr>
                <w:b/>
                <w:color w:val="000000"/>
              </w:rPr>
              <w:t>Reikalavimas</w:t>
            </w:r>
          </w:p>
        </w:tc>
        <w:tc>
          <w:tcPr>
            <w:tcW w:w="425" w:type="dxa"/>
            <w:shd w:val="clear" w:color="auto" w:fill="D9D9D9"/>
          </w:tcPr>
          <w:p w14:paraId="404A0D99" w14:textId="77777777" w:rsidR="00EE5FD6" w:rsidRDefault="00EE5FD6">
            <w:pPr>
              <w:pBdr>
                <w:top w:val="nil"/>
                <w:left w:val="nil"/>
                <w:bottom w:val="nil"/>
                <w:right w:val="nil"/>
                <w:between w:val="nil"/>
              </w:pBdr>
              <w:ind w:left="29"/>
              <w:jc w:val="both"/>
              <w:rPr>
                <w:b/>
                <w:color w:val="000000"/>
              </w:rPr>
            </w:pPr>
          </w:p>
        </w:tc>
      </w:tr>
      <w:tr w:rsidR="00EE5FD6" w14:paraId="5F105794" w14:textId="77777777">
        <w:tc>
          <w:tcPr>
            <w:tcW w:w="562" w:type="dxa"/>
          </w:tcPr>
          <w:p w14:paraId="1F49A213" w14:textId="77777777" w:rsidR="00EE5FD6" w:rsidRDefault="00EE5FD6">
            <w:pPr>
              <w:numPr>
                <w:ilvl w:val="0"/>
                <w:numId w:val="66"/>
              </w:numPr>
              <w:pBdr>
                <w:top w:val="nil"/>
                <w:left w:val="nil"/>
                <w:bottom w:val="nil"/>
                <w:right w:val="nil"/>
                <w:between w:val="nil"/>
              </w:pBdr>
              <w:ind w:left="29" w:firstLine="0"/>
              <w:jc w:val="both"/>
              <w:rPr>
                <w:color w:val="000000"/>
              </w:rPr>
            </w:pPr>
          </w:p>
        </w:tc>
        <w:tc>
          <w:tcPr>
            <w:tcW w:w="8647" w:type="dxa"/>
          </w:tcPr>
          <w:p w14:paraId="66DB64BA" w14:textId="77777777" w:rsidR="00EE5FD6" w:rsidRDefault="00081E73">
            <w:pPr>
              <w:pBdr>
                <w:top w:val="nil"/>
                <w:left w:val="nil"/>
                <w:bottom w:val="nil"/>
                <w:right w:val="nil"/>
                <w:between w:val="nil"/>
              </w:pBdr>
              <w:jc w:val="both"/>
              <w:rPr>
                <w:color w:val="000000"/>
              </w:rPr>
            </w:pPr>
            <w:r>
              <w:rPr>
                <w:color w:val="000000"/>
              </w:rPr>
              <w:t>DBSIS turi užtikrinti funkcionalumą, leidžiantį DBSIS paslaugų gavėjams dokumentus gauti šiais būdais, atsižvelgiant į gauto dokumento formą:</w:t>
            </w:r>
          </w:p>
          <w:p w14:paraId="09B42BC2" w14:textId="77777777" w:rsidR="00EE5FD6" w:rsidRDefault="00081E73">
            <w:pPr>
              <w:numPr>
                <w:ilvl w:val="0"/>
                <w:numId w:val="62"/>
              </w:numPr>
              <w:pBdr>
                <w:top w:val="nil"/>
                <w:left w:val="nil"/>
                <w:bottom w:val="nil"/>
                <w:right w:val="nil"/>
                <w:between w:val="nil"/>
              </w:pBdr>
              <w:jc w:val="both"/>
              <w:rPr>
                <w:color w:val="000000"/>
              </w:rPr>
            </w:pPr>
            <w:r>
              <w:rPr>
                <w:color w:val="000000"/>
              </w:rPr>
              <w:t>Analoginiai dokumentai:</w:t>
            </w:r>
          </w:p>
          <w:p w14:paraId="5FFF7270" w14:textId="77777777" w:rsidR="00EE5FD6" w:rsidRDefault="00081E73">
            <w:pPr>
              <w:numPr>
                <w:ilvl w:val="1"/>
                <w:numId w:val="62"/>
              </w:numPr>
              <w:pBdr>
                <w:top w:val="nil"/>
                <w:left w:val="nil"/>
                <w:bottom w:val="nil"/>
                <w:right w:val="nil"/>
                <w:between w:val="nil"/>
              </w:pBdr>
              <w:ind w:left="884"/>
              <w:jc w:val="both"/>
              <w:rPr>
                <w:color w:val="000000"/>
              </w:rPr>
            </w:pPr>
            <w:r>
              <w:rPr>
                <w:color w:val="000000"/>
              </w:rPr>
              <w:t>Paštu, per kurjerius;</w:t>
            </w:r>
          </w:p>
          <w:p w14:paraId="65D61F08" w14:textId="77777777" w:rsidR="00EE5FD6" w:rsidRDefault="00081E73">
            <w:pPr>
              <w:numPr>
                <w:ilvl w:val="1"/>
                <w:numId w:val="62"/>
              </w:numPr>
              <w:pBdr>
                <w:top w:val="nil"/>
                <w:left w:val="nil"/>
                <w:bottom w:val="nil"/>
                <w:right w:val="nil"/>
                <w:between w:val="nil"/>
              </w:pBdr>
              <w:ind w:left="884"/>
              <w:jc w:val="both"/>
              <w:rPr>
                <w:color w:val="000000"/>
              </w:rPr>
            </w:pPr>
            <w:r>
              <w:rPr>
                <w:color w:val="000000"/>
              </w:rPr>
              <w:t>Siuntėjams pateikiant dokumentus DBSIS paslaugų gavėjui asmeniškai;</w:t>
            </w:r>
          </w:p>
          <w:p w14:paraId="627168C5" w14:textId="77777777" w:rsidR="00EE5FD6" w:rsidRDefault="00081E73">
            <w:pPr>
              <w:numPr>
                <w:ilvl w:val="0"/>
                <w:numId w:val="62"/>
              </w:numPr>
              <w:pBdr>
                <w:top w:val="nil"/>
                <w:left w:val="nil"/>
                <w:bottom w:val="nil"/>
                <w:right w:val="nil"/>
                <w:between w:val="nil"/>
              </w:pBdr>
              <w:jc w:val="both"/>
              <w:rPr>
                <w:color w:val="000000"/>
              </w:rPr>
            </w:pPr>
            <w:r>
              <w:rPr>
                <w:color w:val="000000"/>
              </w:rPr>
              <w:t>Skaitmeninės kilmės ir suskaitmeninti dokumentai:</w:t>
            </w:r>
          </w:p>
          <w:p w14:paraId="33CD38DD" w14:textId="77777777" w:rsidR="00EE5FD6" w:rsidRDefault="00081E73">
            <w:pPr>
              <w:numPr>
                <w:ilvl w:val="1"/>
                <w:numId w:val="62"/>
              </w:numPr>
              <w:pBdr>
                <w:top w:val="nil"/>
                <w:left w:val="nil"/>
                <w:bottom w:val="nil"/>
                <w:right w:val="nil"/>
                <w:between w:val="nil"/>
              </w:pBdr>
              <w:ind w:left="884"/>
              <w:jc w:val="both"/>
              <w:rPr>
                <w:color w:val="000000"/>
              </w:rPr>
            </w:pPr>
            <w:r>
              <w:rPr>
                <w:color w:val="000000"/>
              </w:rPr>
              <w:t>iš kito DBSIS paslaugų gavėjo per DBSIS (kai vienas DBSIS paslaugų gavėjas keičiasi prieiga prie dokumento ar užduoties su kitu DBSIS paslaugų gavėju);</w:t>
            </w:r>
          </w:p>
          <w:p w14:paraId="630B5451" w14:textId="77777777" w:rsidR="00EE5FD6" w:rsidRDefault="00081E73">
            <w:pPr>
              <w:numPr>
                <w:ilvl w:val="1"/>
                <w:numId w:val="62"/>
              </w:numPr>
              <w:pBdr>
                <w:top w:val="nil"/>
                <w:left w:val="nil"/>
                <w:bottom w:val="nil"/>
                <w:right w:val="nil"/>
                <w:between w:val="nil"/>
              </w:pBdr>
              <w:ind w:left="884"/>
              <w:jc w:val="both"/>
              <w:rPr>
                <w:color w:val="000000"/>
              </w:rPr>
            </w:pPr>
            <w:r>
              <w:rPr>
                <w:color w:val="000000"/>
              </w:rPr>
              <w:t>iš E. pristatymo sistemos per integracinę sąsają (detalūs reikalavimai integracinėms sąsajoms pateikti šios Techninės specifikacijos 6.13 skyriuje);</w:t>
            </w:r>
          </w:p>
          <w:p w14:paraId="44AEA60E" w14:textId="77777777" w:rsidR="00EE5FD6" w:rsidRDefault="00081E73">
            <w:pPr>
              <w:numPr>
                <w:ilvl w:val="1"/>
                <w:numId w:val="62"/>
              </w:numPr>
              <w:pBdr>
                <w:top w:val="nil"/>
                <w:left w:val="nil"/>
                <w:bottom w:val="nil"/>
                <w:right w:val="nil"/>
                <w:between w:val="nil"/>
              </w:pBdr>
              <w:ind w:left="884"/>
              <w:jc w:val="both"/>
              <w:rPr>
                <w:color w:val="000000"/>
              </w:rPr>
            </w:pPr>
            <w:r>
              <w:rPr>
                <w:color w:val="000000"/>
              </w:rPr>
              <w:t>iš DBSIS paslaugų gavėjui skirtos elektroninės pašto dėžutės (detalūs reikalavimai DBSIS paslaugų gavėjų elektroninio pašto dėžučių tvarkymui pateikti šios Techninės specifikacijos 5.9 skyriuje).</w:t>
            </w:r>
          </w:p>
        </w:tc>
        <w:tc>
          <w:tcPr>
            <w:tcW w:w="425" w:type="dxa"/>
          </w:tcPr>
          <w:p w14:paraId="7B253FDF" w14:textId="77777777" w:rsidR="00EE5FD6" w:rsidRDefault="00081E73">
            <w:pPr>
              <w:pBdr>
                <w:top w:val="nil"/>
                <w:left w:val="nil"/>
                <w:bottom w:val="nil"/>
                <w:right w:val="nil"/>
                <w:between w:val="nil"/>
              </w:pBdr>
              <w:jc w:val="both"/>
              <w:rPr>
                <w:color w:val="000000"/>
              </w:rPr>
            </w:pPr>
            <w:r>
              <w:rPr>
                <w:color w:val="000000"/>
              </w:rPr>
              <w:t>P2</w:t>
            </w:r>
          </w:p>
        </w:tc>
      </w:tr>
      <w:tr w:rsidR="00EE5FD6" w14:paraId="130573BA" w14:textId="77777777">
        <w:tc>
          <w:tcPr>
            <w:tcW w:w="562" w:type="dxa"/>
          </w:tcPr>
          <w:p w14:paraId="10FCB57D" w14:textId="77777777" w:rsidR="00EE5FD6" w:rsidRDefault="00EE5FD6">
            <w:pPr>
              <w:numPr>
                <w:ilvl w:val="0"/>
                <w:numId w:val="66"/>
              </w:numPr>
              <w:pBdr>
                <w:top w:val="nil"/>
                <w:left w:val="nil"/>
                <w:bottom w:val="nil"/>
                <w:right w:val="nil"/>
                <w:between w:val="nil"/>
              </w:pBdr>
              <w:ind w:left="29" w:firstLine="0"/>
              <w:jc w:val="both"/>
              <w:rPr>
                <w:color w:val="000000"/>
              </w:rPr>
            </w:pPr>
          </w:p>
        </w:tc>
        <w:tc>
          <w:tcPr>
            <w:tcW w:w="8647" w:type="dxa"/>
          </w:tcPr>
          <w:p w14:paraId="49CB4564" w14:textId="77777777" w:rsidR="00EE5FD6" w:rsidRDefault="00081E73">
            <w:pPr>
              <w:pBdr>
                <w:top w:val="nil"/>
                <w:left w:val="nil"/>
                <w:bottom w:val="nil"/>
                <w:right w:val="nil"/>
                <w:between w:val="nil"/>
              </w:pBdr>
              <w:jc w:val="both"/>
              <w:rPr>
                <w:color w:val="000000"/>
              </w:rPr>
            </w:pPr>
            <w:r>
              <w:rPr>
                <w:color w:val="000000"/>
              </w:rPr>
              <w:t>DBSIS turi užtikrinti funkcionalumą, leidžiantį DBSIS paslaugų gavėjams dokumentus gauti skaitmeninės kilmės ir suskaitmenintus dokumentus per universalią sąsają dokumentų ir užduočių apsikeitimui su kitomis IS (detalūs reikalavimai integracinėms sąsajoms pateikti šios Techninės specifikacijos 6.13 skyriuje).</w:t>
            </w:r>
          </w:p>
        </w:tc>
        <w:tc>
          <w:tcPr>
            <w:tcW w:w="425" w:type="dxa"/>
          </w:tcPr>
          <w:p w14:paraId="1631E406" w14:textId="77777777" w:rsidR="00EE5FD6" w:rsidRDefault="00EE5FD6">
            <w:pPr>
              <w:pBdr>
                <w:top w:val="nil"/>
                <w:left w:val="nil"/>
                <w:bottom w:val="nil"/>
                <w:right w:val="nil"/>
                <w:between w:val="nil"/>
              </w:pBdr>
              <w:jc w:val="both"/>
              <w:rPr>
                <w:color w:val="000000"/>
              </w:rPr>
            </w:pPr>
          </w:p>
        </w:tc>
      </w:tr>
      <w:tr w:rsidR="00EE5FD6" w14:paraId="60779F54" w14:textId="77777777">
        <w:tc>
          <w:tcPr>
            <w:tcW w:w="562" w:type="dxa"/>
          </w:tcPr>
          <w:p w14:paraId="53356D3A" w14:textId="77777777" w:rsidR="00EE5FD6" w:rsidRDefault="00EE5FD6">
            <w:pPr>
              <w:numPr>
                <w:ilvl w:val="0"/>
                <w:numId w:val="66"/>
              </w:numPr>
              <w:pBdr>
                <w:top w:val="nil"/>
                <w:left w:val="nil"/>
                <w:bottom w:val="nil"/>
                <w:right w:val="nil"/>
                <w:between w:val="nil"/>
              </w:pBdr>
              <w:ind w:left="29" w:firstLine="0"/>
              <w:jc w:val="both"/>
              <w:rPr>
                <w:color w:val="000000"/>
              </w:rPr>
            </w:pPr>
          </w:p>
        </w:tc>
        <w:tc>
          <w:tcPr>
            <w:tcW w:w="8647" w:type="dxa"/>
          </w:tcPr>
          <w:p w14:paraId="43AC2EED" w14:textId="77777777" w:rsidR="00EE5FD6" w:rsidRDefault="00081E73">
            <w:pPr>
              <w:pBdr>
                <w:top w:val="nil"/>
                <w:left w:val="nil"/>
                <w:bottom w:val="nil"/>
                <w:right w:val="nil"/>
                <w:between w:val="nil"/>
              </w:pBdr>
              <w:jc w:val="both"/>
              <w:rPr>
                <w:color w:val="000000"/>
              </w:rPr>
            </w:pPr>
            <w:r>
              <w:rPr>
                <w:color w:val="000000"/>
              </w:rPr>
              <w:t>DBSIS turi turėti pritaikytus funkcionalumus šiems skaitmeninės kilmės ir suskaitmenintiems dokumentams tvarkyti:</w:t>
            </w:r>
          </w:p>
          <w:p w14:paraId="3F91004E" w14:textId="77777777" w:rsidR="00EE5FD6" w:rsidRDefault="00081E73">
            <w:pPr>
              <w:numPr>
                <w:ilvl w:val="0"/>
                <w:numId w:val="74"/>
              </w:numPr>
              <w:pBdr>
                <w:top w:val="nil"/>
                <w:left w:val="nil"/>
                <w:bottom w:val="nil"/>
                <w:right w:val="nil"/>
                <w:between w:val="nil"/>
              </w:pBdr>
              <w:jc w:val="both"/>
              <w:rPr>
                <w:color w:val="000000"/>
              </w:rPr>
            </w:pPr>
            <w:r>
              <w:rPr>
                <w:color w:val="000000"/>
              </w:rPr>
              <w:t>turintiems struktūruotą turinį:</w:t>
            </w:r>
          </w:p>
          <w:p w14:paraId="38C591BE" w14:textId="77777777" w:rsidR="00EE5FD6" w:rsidRDefault="00081E73">
            <w:pPr>
              <w:numPr>
                <w:ilvl w:val="1"/>
                <w:numId w:val="74"/>
              </w:numPr>
              <w:pBdr>
                <w:top w:val="nil"/>
                <w:left w:val="nil"/>
                <w:bottom w:val="nil"/>
                <w:right w:val="nil"/>
                <w:between w:val="nil"/>
              </w:pBdr>
              <w:jc w:val="both"/>
              <w:rPr>
                <w:color w:val="000000"/>
              </w:rPr>
            </w:pPr>
            <w:r>
              <w:rPr>
                <w:color w:val="000000"/>
              </w:rPr>
              <w:t>Elektroniniams dokumentams, atitinkantiems Lietuvos vyriausiojo archyvaro patvirtintą ADOC V-1.0 specifikaciją;</w:t>
            </w:r>
          </w:p>
          <w:p w14:paraId="0E7504F6" w14:textId="77777777" w:rsidR="00EE5FD6" w:rsidRDefault="00081E73">
            <w:pPr>
              <w:numPr>
                <w:ilvl w:val="1"/>
                <w:numId w:val="74"/>
              </w:numPr>
              <w:pBdr>
                <w:top w:val="nil"/>
                <w:left w:val="nil"/>
                <w:bottom w:val="nil"/>
                <w:right w:val="nil"/>
                <w:between w:val="nil"/>
              </w:pBdr>
              <w:jc w:val="both"/>
              <w:rPr>
                <w:color w:val="000000"/>
              </w:rPr>
            </w:pPr>
            <w:r>
              <w:rPr>
                <w:color w:val="000000"/>
              </w:rPr>
              <w:t>Elektroniniams dokumentams, gautiems iš kitų ES valstybių narių;</w:t>
            </w:r>
          </w:p>
          <w:p w14:paraId="3A4C0A2A" w14:textId="77777777" w:rsidR="00EE5FD6" w:rsidRDefault="00081E73">
            <w:pPr>
              <w:numPr>
                <w:ilvl w:val="1"/>
                <w:numId w:val="74"/>
              </w:numPr>
              <w:pBdr>
                <w:top w:val="nil"/>
                <w:left w:val="nil"/>
                <w:bottom w:val="nil"/>
                <w:right w:val="nil"/>
                <w:between w:val="nil"/>
              </w:pBdr>
              <w:jc w:val="both"/>
              <w:rPr>
                <w:color w:val="000000"/>
              </w:rPr>
            </w:pPr>
            <w:r>
              <w:rPr>
                <w:color w:val="000000"/>
              </w:rPr>
              <w:lastRenderedPageBreak/>
              <w:t>DBSIS įrašams;</w:t>
            </w:r>
          </w:p>
          <w:p w14:paraId="122EBAF6" w14:textId="77777777" w:rsidR="00EE5FD6" w:rsidRDefault="00081E73">
            <w:pPr>
              <w:numPr>
                <w:ilvl w:val="1"/>
                <w:numId w:val="74"/>
              </w:numPr>
              <w:pBdr>
                <w:top w:val="nil"/>
                <w:left w:val="nil"/>
                <w:bottom w:val="nil"/>
                <w:right w:val="nil"/>
                <w:between w:val="nil"/>
              </w:pBdr>
              <w:jc w:val="both"/>
              <w:rPr>
                <w:color w:val="000000"/>
              </w:rPr>
            </w:pPr>
            <w:r>
              <w:rPr>
                <w:color w:val="000000"/>
              </w:rPr>
              <w:t>DBSIS užduotims;</w:t>
            </w:r>
          </w:p>
          <w:p w14:paraId="25C730B5" w14:textId="6AD7C469" w:rsidR="00EE5FD6" w:rsidRDefault="00081E73">
            <w:pPr>
              <w:numPr>
                <w:ilvl w:val="1"/>
                <w:numId w:val="74"/>
              </w:numPr>
              <w:pBdr>
                <w:top w:val="nil"/>
                <w:left w:val="nil"/>
                <w:bottom w:val="nil"/>
                <w:right w:val="nil"/>
                <w:between w:val="nil"/>
              </w:pBdr>
              <w:jc w:val="both"/>
              <w:rPr>
                <w:color w:val="000000"/>
              </w:rPr>
            </w:pPr>
            <w:r>
              <w:rPr>
                <w:color w:val="000000"/>
              </w:rPr>
              <w:t>Kitų IS įrašams, elektroninio pašto žinutėms ir kt. dokumentams, kurių duomenų struktūrą DBSIS gali atpažinti</w:t>
            </w:r>
            <w:r w:rsidR="001D7A73">
              <w:rPr>
                <w:color w:val="000000"/>
              </w:rPr>
              <w:t xml:space="preserve"> (realizacija turi apimti Dokumentų rengimo taisyklėse įvardintus pagrindinius dokumento metaduomenis ir kitus duomenis, kurių struktūros pavadinimai (ar lygiaverčiai laukų identifikavimo duomenys) sutampa su DBSIS metaduomenų laukais)</w:t>
            </w:r>
            <w:r>
              <w:rPr>
                <w:color w:val="000000"/>
              </w:rPr>
              <w:t>;</w:t>
            </w:r>
          </w:p>
          <w:p w14:paraId="0F6172CD" w14:textId="77777777" w:rsidR="00EE5FD6" w:rsidRDefault="00081E73">
            <w:pPr>
              <w:numPr>
                <w:ilvl w:val="0"/>
                <w:numId w:val="74"/>
              </w:numPr>
              <w:pBdr>
                <w:top w:val="nil"/>
                <w:left w:val="nil"/>
                <w:bottom w:val="nil"/>
                <w:right w:val="nil"/>
                <w:between w:val="nil"/>
              </w:pBdr>
              <w:jc w:val="both"/>
              <w:rPr>
                <w:color w:val="000000"/>
              </w:rPr>
            </w:pPr>
            <w:r>
              <w:rPr>
                <w:color w:val="000000"/>
              </w:rPr>
              <w:t>neturinčioms struktūruoto turinio skaitmeninėms dokumentų kopijoms bei skaitmeninės formos dokumentams, kurių struktūros ir metaduomenų DBSIS negali identifikuoti.</w:t>
            </w:r>
          </w:p>
          <w:p w14:paraId="65A45237" w14:textId="77777777" w:rsidR="00AD4458" w:rsidRDefault="00AD4458" w:rsidP="00DB6253">
            <w:pPr>
              <w:pBdr>
                <w:top w:val="nil"/>
                <w:left w:val="nil"/>
                <w:bottom w:val="nil"/>
                <w:right w:val="nil"/>
                <w:between w:val="nil"/>
              </w:pBdr>
              <w:jc w:val="both"/>
              <w:rPr>
                <w:color w:val="000000"/>
              </w:rPr>
            </w:pPr>
          </w:p>
        </w:tc>
        <w:tc>
          <w:tcPr>
            <w:tcW w:w="425" w:type="dxa"/>
          </w:tcPr>
          <w:p w14:paraId="6BF2E63D" w14:textId="77777777" w:rsidR="00EE5FD6" w:rsidRDefault="00EE5FD6">
            <w:pPr>
              <w:pBdr>
                <w:top w:val="nil"/>
                <w:left w:val="nil"/>
                <w:bottom w:val="nil"/>
                <w:right w:val="nil"/>
                <w:between w:val="nil"/>
              </w:pBdr>
              <w:jc w:val="both"/>
              <w:rPr>
                <w:color w:val="000000"/>
              </w:rPr>
            </w:pPr>
          </w:p>
        </w:tc>
      </w:tr>
      <w:tr w:rsidR="00EE5FD6" w14:paraId="2CA6F82E" w14:textId="77777777">
        <w:tc>
          <w:tcPr>
            <w:tcW w:w="562" w:type="dxa"/>
          </w:tcPr>
          <w:p w14:paraId="68284C61" w14:textId="77777777" w:rsidR="00EE5FD6" w:rsidRDefault="00EE5FD6">
            <w:pPr>
              <w:numPr>
                <w:ilvl w:val="0"/>
                <w:numId w:val="66"/>
              </w:numPr>
              <w:pBdr>
                <w:top w:val="nil"/>
                <w:left w:val="nil"/>
                <w:bottom w:val="nil"/>
                <w:right w:val="nil"/>
                <w:between w:val="nil"/>
              </w:pBdr>
              <w:ind w:left="29" w:firstLine="0"/>
              <w:jc w:val="both"/>
              <w:rPr>
                <w:color w:val="000000"/>
              </w:rPr>
            </w:pPr>
          </w:p>
        </w:tc>
        <w:tc>
          <w:tcPr>
            <w:tcW w:w="8647" w:type="dxa"/>
          </w:tcPr>
          <w:p w14:paraId="6D071088" w14:textId="77777777" w:rsidR="00EE5FD6" w:rsidRDefault="00081E73">
            <w:pPr>
              <w:pBdr>
                <w:top w:val="nil"/>
                <w:left w:val="nil"/>
                <w:bottom w:val="nil"/>
                <w:right w:val="nil"/>
                <w:between w:val="nil"/>
              </w:pBdr>
              <w:jc w:val="both"/>
              <w:rPr>
                <w:color w:val="000000"/>
              </w:rPr>
            </w:pPr>
            <w:r>
              <w:rPr>
                <w:color w:val="000000"/>
              </w:rPr>
              <w:t>DBSIS turi turėti funkcionalumą, leidžiantį DBSIS naudotojams suskaitmeninti gautus analoginius dokumentus (detalūs reikalavimai popierinių dokumentų skaitmeninimui pateikti šios Techninės specifikacijos 5.3.3 ir 5.3.4 skyriuose). </w:t>
            </w:r>
          </w:p>
        </w:tc>
        <w:tc>
          <w:tcPr>
            <w:tcW w:w="425" w:type="dxa"/>
          </w:tcPr>
          <w:p w14:paraId="431235CE" w14:textId="77777777" w:rsidR="00EE5FD6" w:rsidRDefault="00EE5FD6">
            <w:pPr>
              <w:pBdr>
                <w:top w:val="nil"/>
                <w:left w:val="nil"/>
                <w:bottom w:val="nil"/>
                <w:right w:val="nil"/>
                <w:between w:val="nil"/>
              </w:pBdr>
              <w:jc w:val="both"/>
              <w:rPr>
                <w:color w:val="000000"/>
              </w:rPr>
            </w:pPr>
          </w:p>
        </w:tc>
      </w:tr>
      <w:tr w:rsidR="00EE5FD6" w14:paraId="02A9EC8F" w14:textId="77777777">
        <w:tc>
          <w:tcPr>
            <w:tcW w:w="562" w:type="dxa"/>
          </w:tcPr>
          <w:p w14:paraId="1C8BB61C" w14:textId="77777777" w:rsidR="00EE5FD6" w:rsidRDefault="00EE5FD6">
            <w:pPr>
              <w:numPr>
                <w:ilvl w:val="0"/>
                <w:numId w:val="66"/>
              </w:numPr>
              <w:pBdr>
                <w:top w:val="nil"/>
                <w:left w:val="nil"/>
                <w:bottom w:val="nil"/>
                <w:right w:val="nil"/>
                <w:between w:val="nil"/>
              </w:pBdr>
              <w:ind w:left="29" w:firstLine="0"/>
              <w:jc w:val="both"/>
              <w:rPr>
                <w:color w:val="000000"/>
              </w:rPr>
            </w:pPr>
          </w:p>
        </w:tc>
        <w:tc>
          <w:tcPr>
            <w:tcW w:w="8647" w:type="dxa"/>
          </w:tcPr>
          <w:p w14:paraId="36D608E5" w14:textId="77777777" w:rsidR="00EE5FD6" w:rsidRDefault="00081E73">
            <w:pPr>
              <w:pBdr>
                <w:top w:val="nil"/>
                <w:left w:val="nil"/>
                <w:bottom w:val="nil"/>
                <w:right w:val="nil"/>
                <w:between w:val="nil"/>
              </w:pBdr>
              <w:jc w:val="both"/>
              <w:rPr>
                <w:color w:val="000000"/>
              </w:rPr>
            </w:pPr>
            <w:r>
              <w:rPr>
                <w:color w:val="000000"/>
              </w:rPr>
              <w:t>DBSIS paslaugų gavėjų dokumentų ir užduočių gavimo šaltinių duomenys turi būti konfigūruojami. DBSIS paslaugų gavėjo administratoriaus rolę turintys darbuotojai turi galėti neatliekant sistemos pakeitimų pridėti, šalinti ir konfigūruoti DBSIS paslaugų gavėjų dokumentų ir užduočių gavimo šaltinius. </w:t>
            </w:r>
          </w:p>
        </w:tc>
        <w:tc>
          <w:tcPr>
            <w:tcW w:w="425" w:type="dxa"/>
          </w:tcPr>
          <w:p w14:paraId="4C1FFFEC" w14:textId="77777777" w:rsidR="00EE5FD6" w:rsidRDefault="00081E73">
            <w:pPr>
              <w:pBdr>
                <w:top w:val="nil"/>
                <w:left w:val="nil"/>
                <w:bottom w:val="nil"/>
                <w:right w:val="nil"/>
                <w:between w:val="nil"/>
              </w:pBdr>
              <w:jc w:val="both"/>
              <w:rPr>
                <w:color w:val="000000"/>
              </w:rPr>
            </w:pPr>
            <w:r>
              <w:rPr>
                <w:color w:val="000000"/>
              </w:rPr>
              <w:t>P2</w:t>
            </w:r>
          </w:p>
        </w:tc>
      </w:tr>
      <w:tr w:rsidR="00EE5FD6" w14:paraId="420D4691" w14:textId="77777777">
        <w:tc>
          <w:tcPr>
            <w:tcW w:w="562" w:type="dxa"/>
          </w:tcPr>
          <w:p w14:paraId="4BE4EC09" w14:textId="77777777" w:rsidR="00EE5FD6" w:rsidRDefault="00EE5FD6">
            <w:pPr>
              <w:numPr>
                <w:ilvl w:val="0"/>
                <w:numId w:val="66"/>
              </w:numPr>
              <w:pBdr>
                <w:top w:val="nil"/>
                <w:left w:val="nil"/>
                <w:bottom w:val="nil"/>
                <w:right w:val="nil"/>
                <w:between w:val="nil"/>
              </w:pBdr>
              <w:ind w:left="29" w:firstLine="0"/>
              <w:jc w:val="both"/>
              <w:rPr>
                <w:color w:val="000000"/>
              </w:rPr>
            </w:pPr>
          </w:p>
        </w:tc>
        <w:tc>
          <w:tcPr>
            <w:tcW w:w="8647" w:type="dxa"/>
          </w:tcPr>
          <w:p w14:paraId="283FF70E" w14:textId="77777777" w:rsidR="00EE5FD6" w:rsidRDefault="00081E73">
            <w:pPr>
              <w:pBdr>
                <w:top w:val="nil"/>
                <w:left w:val="nil"/>
                <w:bottom w:val="nil"/>
                <w:right w:val="nil"/>
                <w:between w:val="nil"/>
              </w:pBdr>
              <w:jc w:val="both"/>
              <w:rPr>
                <w:color w:val="000000"/>
              </w:rPr>
            </w:pPr>
            <w:r>
              <w:rPr>
                <w:color w:val="000000"/>
              </w:rPr>
              <w:t>Vieno DBSIS paslaugų gavėjo dokumentų ir užduočių gavimo šaltinių valdymas neturi riboti ir įtakoti kitų DBSIS paslaugų gavėjų dokumentų ir užduočių gavimo šaltinių valdymo.</w:t>
            </w:r>
          </w:p>
        </w:tc>
        <w:tc>
          <w:tcPr>
            <w:tcW w:w="425" w:type="dxa"/>
          </w:tcPr>
          <w:p w14:paraId="38F5A024" w14:textId="77777777" w:rsidR="00EE5FD6" w:rsidRDefault="00081E73">
            <w:pPr>
              <w:pBdr>
                <w:top w:val="nil"/>
                <w:left w:val="nil"/>
                <w:bottom w:val="nil"/>
                <w:right w:val="nil"/>
                <w:between w:val="nil"/>
              </w:pBdr>
              <w:jc w:val="both"/>
              <w:rPr>
                <w:color w:val="000000"/>
              </w:rPr>
            </w:pPr>
            <w:r>
              <w:rPr>
                <w:color w:val="000000"/>
              </w:rPr>
              <w:t>P1</w:t>
            </w:r>
          </w:p>
        </w:tc>
      </w:tr>
      <w:tr w:rsidR="00EE5FD6" w14:paraId="5F1DEEB4" w14:textId="77777777">
        <w:tc>
          <w:tcPr>
            <w:tcW w:w="562" w:type="dxa"/>
          </w:tcPr>
          <w:p w14:paraId="1258F914" w14:textId="77777777" w:rsidR="00EE5FD6" w:rsidRDefault="00EE5FD6">
            <w:pPr>
              <w:numPr>
                <w:ilvl w:val="0"/>
                <w:numId w:val="66"/>
              </w:numPr>
              <w:pBdr>
                <w:top w:val="nil"/>
                <w:left w:val="nil"/>
                <w:bottom w:val="nil"/>
                <w:right w:val="nil"/>
                <w:between w:val="nil"/>
              </w:pBdr>
              <w:ind w:left="29" w:firstLine="0"/>
              <w:jc w:val="both"/>
              <w:rPr>
                <w:color w:val="000000"/>
              </w:rPr>
            </w:pPr>
          </w:p>
        </w:tc>
        <w:tc>
          <w:tcPr>
            <w:tcW w:w="8647" w:type="dxa"/>
          </w:tcPr>
          <w:p w14:paraId="7A5823EB" w14:textId="0920633E" w:rsidR="00EE5FD6" w:rsidRDefault="00081E73">
            <w:pPr>
              <w:pBdr>
                <w:top w:val="nil"/>
                <w:left w:val="nil"/>
                <w:bottom w:val="nil"/>
                <w:right w:val="nil"/>
                <w:between w:val="nil"/>
              </w:pBdr>
              <w:jc w:val="both"/>
              <w:rPr>
                <w:color w:val="000000"/>
              </w:rPr>
            </w:pPr>
            <w:r>
              <w:rPr>
                <w:color w:val="000000"/>
              </w:rPr>
              <w:t>DBSIS turi gebėti išsaugoti ir atvaizduoti dokumento kortelėje visą el. pašto žinutę ir jos siuntimo informaciją tokiu formatu, kokiu el. pašto žinutė buvo gauta (rich-text format, plain-text format), o prie el. pašto žinutės prisegtas rinkmenas įkelti į DBSIS ir susieti su dokumento kortele. DBSIS turi galėti patikrinti su el. pašto žinute gautų elektroninių dokumentų vientisumą ir elektroninių parašų galiojimą bei leisti peržiūrėti dokumentus DBSIS naudotojams.</w:t>
            </w:r>
            <w:r w:rsidR="00CE7A08">
              <w:rPr>
                <w:color w:val="000000"/>
              </w:rPr>
              <w:t xml:space="preserve"> Elektroniniai dokumentai, turintys vientisumo pažeidimų ar elektroninių parašų galiojimo trūkumų turi būti pateikti peržiūrai DBSIS paslaugų gavėjo nepaskirstytų dokumentų ir užduočių sąraše.</w:t>
            </w:r>
            <w:r>
              <w:rPr>
                <w:color w:val="000000"/>
              </w:rPr>
              <w:t xml:space="preserve"> Iki dokumento registravimo turi būti galima rankiniu būdu nustatyti kuris dokumentas (pati el. pašto žinutė, prie jos prisegtas el. dokumentas, ar kita rinkmena) yra pagrindinis, o kurie dokumentai yra pagrindinio dokumento priedai. </w:t>
            </w:r>
          </w:p>
        </w:tc>
        <w:tc>
          <w:tcPr>
            <w:tcW w:w="425" w:type="dxa"/>
          </w:tcPr>
          <w:p w14:paraId="2266DC4B" w14:textId="77777777" w:rsidR="00EE5FD6" w:rsidRDefault="00081E73">
            <w:pPr>
              <w:pBdr>
                <w:top w:val="nil"/>
                <w:left w:val="nil"/>
                <w:bottom w:val="nil"/>
                <w:right w:val="nil"/>
                <w:between w:val="nil"/>
              </w:pBdr>
              <w:jc w:val="both"/>
              <w:rPr>
                <w:color w:val="000000"/>
              </w:rPr>
            </w:pPr>
            <w:r>
              <w:rPr>
                <w:color w:val="000000"/>
              </w:rPr>
              <w:t>P1</w:t>
            </w:r>
          </w:p>
        </w:tc>
      </w:tr>
      <w:tr w:rsidR="00EE5FD6" w14:paraId="4DEDD94B" w14:textId="77777777">
        <w:tc>
          <w:tcPr>
            <w:tcW w:w="562" w:type="dxa"/>
          </w:tcPr>
          <w:p w14:paraId="1A5B57D8" w14:textId="77777777" w:rsidR="00EE5FD6" w:rsidRDefault="00EE5FD6">
            <w:pPr>
              <w:numPr>
                <w:ilvl w:val="0"/>
                <w:numId w:val="66"/>
              </w:numPr>
              <w:pBdr>
                <w:top w:val="nil"/>
                <w:left w:val="nil"/>
                <w:bottom w:val="nil"/>
                <w:right w:val="nil"/>
                <w:between w:val="nil"/>
              </w:pBdr>
              <w:ind w:left="29" w:firstLine="0"/>
              <w:jc w:val="both"/>
              <w:rPr>
                <w:color w:val="000000"/>
              </w:rPr>
            </w:pPr>
          </w:p>
        </w:tc>
        <w:tc>
          <w:tcPr>
            <w:tcW w:w="8647" w:type="dxa"/>
          </w:tcPr>
          <w:p w14:paraId="3D45B4E3" w14:textId="77777777" w:rsidR="00EE5FD6" w:rsidRDefault="00081E73">
            <w:pPr>
              <w:pBdr>
                <w:top w:val="nil"/>
                <w:left w:val="nil"/>
                <w:bottom w:val="nil"/>
                <w:right w:val="nil"/>
                <w:between w:val="nil"/>
              </w:pBdr>
              <w:jc w:val="both"/>
              <w:rPr>
                <w:color w:val="000000"/>
              </w:rPr>
            </w:pPr>
            <w:r>
              <w:rPr>
                <w:color w:val="000000"/>
              </w:rPr>
              <w:t xml:space="preserve">DBSIS turi gebėti atpažinti identiškus gautų dokumentų </w:t>
            </w:r>
            <w:r>
              <w:t>egzempliorius</w:t>
            </w:r>
            <w:r>
              <w:rPr>
                <w:color w:val="000000"/>
              </w:rPr>
              <w:t xml:space="preserve"> ir pateikti  </w:t>
            </w:r>
            <w:r>
              <w:t>juos</w:t>
            </w:r>
            <w:r>
              <w:rPr>
                <w:color w:val="000000"/>
              </w:rPr>
              <w:t xml:space="preserve"> peržiūrai DBSIS paslaugų gavėjo nepaskirstytų dokumentų ir užduočių sąraše, pažymint, kad tai yra identiški jau gauto dokumento ar užduoties </w:t>
            </w:r>
            <w:r>
              <w:t>egzemplioriai</w:t>
            </w:r>
            <w:r>
              <w:rPr>
                <w:color w:val="000000"/>
              </w:rPr>
              <w:t xml:space="preserve">. Identiškais gautais dokumentais turi būti laikomi tokie dokumentai, kurių rinkmenos dydis, formatas, metaduomenys ir kiti duomenys (pvz. maišos (angl. </w:t>
            </w:r>
            <w:r>
              <w:rPr>
                <w:i/>
                <w:color w:val="000000"/>
              </w:rPr>
              <w:t>hash</w:t>
            </w:r>
            <w:r>
              <w:rPr>
                <w:color w:val="000000"/>
              </w:rPr>
              <w:t>) kodas) sutampa su kitu DBSIS paslaugų gavėjo valdomu dokumentu.</w:t>
            </w:r>
          </w:p>
        </w:tc>
        <w:tc>
          <w:tcPr>
            <w:tcW w:w="425" w:type="dxa"/>
          </w:tcPr>
          <w:p w14:paraId="363943E1" w14:textId="77777777" w:rsidR="00EE5FD6" w:rsidRDefault="00081E73">
            <w:pPr>
              <w:pBdr>
                <w:top w:val="nil"/>
                <w:left w:val="nil"/>
                <w:bottom w:val="nil"/>
                <w:right w:val="nil"/>
                <w:between w:val="nil"/>
              </w:pBdr>
              <w:jc w:val="both"/>
              <w:rPr>
                <w:color w:val="000000"/>
              </w:rPr>
            </w:pPr>
            <w:r>
              <w:rPr>
                <w:color w:val="000000"/>
              </w:rPr>
              <w:t>P1</w:t>
            </w:r>
          </w:p>
        </w:tc>
      </w:tr>
      <w:tr w:rsidR="00EE5FD6" w14:paraId="6C771C40" w14:textId="77777777">
        <w:tc>
          <w:tcPr>
            <w:tcW w:w="562" w:type="dxa"/>
          </w:tcPr>
          <w:p w14:paraId="38B5E1D2" w14:textId="77777777" w:rsidR="00EE5FD6" w:rsidRDefault="00EE5FD6">
            <w:pPr>
              <w:numPr>
                <w:ilvl w:val="0"/>
                <w:numId w:val="66"/>
              </w:numPr>
              <w:pBdr>
                <w:top w:val="nil"/>
                <w:left w:val="nil"/>
                <w:bottom w:val="nil"/>
                <w:right w:val="nil"/>
                <w:between w:val="nil"/>
              </w:pBdr>
              <w:ind w:left="29" w:firstLine="0"/>
              <w:jc w:val="both"/>
              <w:rPr>
                <w:color w:val="000000"/>
              </w:rPr>
            </w:pPr>
          </w:p>
        </w:tc>
        <w:tc>
          <w:tcPr>
            <w:tcW w:w="8647" w:type="dxa"/>
          </w:tcPr>
          <w:p w14:paraId="34A50B62" w14:textId="77777777" w:rsidR="00EE5FD6" w:rsidRDefault="00081E73">
            <w:pPr>
              <w:pBdr>
                <w:top w:val="nil"/>
                <w:left w:val="nil"/>
                <w:bottom w:val="nil"/>
                <w:right w:val="nil"/>
                <w:between w:val="nil"/>
              </w:pBdr>
              <w:jc w:val="both"/>
              <w:rPr>
                <w:color w:val="000000"/>
              </w:rPr>
            </w:pPr>
            <w:r>
              <w:rPr>
                <w:color w:val="000000"/>
              </w:rPr>
              <w:t>Jeigu DBSIS paslaugų gavėjas, kartu su pagrindiniu, naudoja papildomus nepaskirstytų dokumentų ir užduočių sąrašus, DBSIS turi paskirstyti gautus dokumentus ir užduotis po atitinkamus papildomus nepaskirstytų dokumentų ir užduočių sąrašus. Tai turi būti atliekama, kai dokumentai ir užduotys gaunami per elektroninio pašto dėžutę, susietą su papildomu DBSIS paslaugų gavėjo nepaskirstytų dokumentų ir užduočių sąrašu, arba gaunami per integracinę sąsają kartu su parametru apie papildomą DBSIS paslaugų gavėjo nepaskirstytų dokumentų ir užduočių sąrašą, kuriame tas dokumentas ar užduotis turi būti pateikta. Gauti dokumentai ir užduotys, neatitinkantys šiame reikalavime nurodytų požymių, turi būti pateikiami DBSIS paslaugų gavėjo pagrindiniame nepaskirstytų dokumentų ir užduočių sąraše.</w:t>
            </w:r>
          </w:p>
        </w:tc>
        <w:tc>
          <w:tcPr>
            <w:tcW w:w="425" w:type="dxa"/>
          </w:tcPr>
          <w:p w14:paraId="3AB27D21" w14:textId="77777777" w:rsidR="00EE5FD6" w:rsidRDefault="00081E73">
            <w:pPr>
              <w:pBdr>
                <w:top w:val="nil"/>
                <w:left w:val="nil"/>
                <w:bottom w:val="nil"/>
                <w:right w:val="nil"/>
                <w:between w:val="nil"/>
              </w:pBdr>
              <w:jc w:val="both"/>
            </w:pPr>
            <w:r>
              <w:t>P2</w:t>
            </w:r>
          </w:p>
        </w:tc>
      </w:tr>
      <w:tr w:rsidR="00EE5FD6" w14:paraId="66E09E86" w14:textId="77777777">
        <w:tc>
          <w:tcPr>
            <w:tcW w:w="562" w:type="dxa"/>
          </w:tcPr>
          <w:p w14:paraId="3083A51C" w14:textId="77777777" w:rsidR="00EE5FD6" w:rsidRDefault="00EE5FD6">
            <w:pPr>
              <w:numPr>
                <w:ilvl w:val="0"/>
                <w:numId w:val="66"/>
              </w:numPr>
              <w:pBdr>
                <w:top w:val="nil"/>
                <w:left w:val="nil"/>
                <w:bottom w:val="nil"/>
                <w:right w:val="nil"/>
                <w:between w:val="nil"/>
              </w:pBdr>
              <w:ind w:left="29" w:firstLine="0"/>
              <w:jc w:val="both"/>
              <w:rPr>
                <w:color w:val="000000"/>
              </w:rPr>
            </w:pPr>
          </w:p>
        </w:tc>
        <w:tc>
          <w:tcPr>
            <w:tcW w:w="8647" w:type="dxa"/>
          </w:tcPr>
          <w:p w14:paraId="4561DF57" w14:textId="77777777" w:rsidR="00EE5FD6" w:rsidRDefault="00081E73">
            <w:pPr>
              <w:pBdr>
                <w:top w:val="nil"/>
                <w:left w:val="nil"/>
                <w:bottom w:val="nil"/>
                <w:right w:val="nil"/>
                <w:between w:val="nil"/>
              </w:pBdr>
              <w:jc w:val="both"/>
            </w:pPr>
            <w:r>
              <w:rPr>
                <w:color w:val="000000"/>
              </w:rPr>
              <w:t>Darbų eigų šablonuose turi būti leidžiama nurodyti veiksmą dokumento ar užduoties pateikimui toliau tvarkyti konkrečiame papildomame DBSIS paslaugų gavėjo nepaskirstytų dokumentų ir užduočių sąraše.</w:t>
            </w:r>
          </w:p>
        </w:tc>
        <w:tc>
          <w:tcPr>
            <w:tcW w:w="425" w:type="dxa"/>
          </w:tcPr>
          <w:p w14:paraId="56C1E0F9" w14:textId="77777777" w:rsidR="00EE5FD6" w:rsidRDefault="00EE5FD6">
            <w:pPr>
              <w:pBdr>
                <w:top w:val="nil"/>
                <w:left w:val="nil"/>
                <w:bottom w:val="nil"/>
                <w:right w:val="nil"/>
                <w:between w:val="nil"/>
              </w:pBdr>
              <w:jc w:val="both"/>
            </w:pPr>
          </w:p>
        </w:tc>
      </w:tr>
      <w:tr w:rsidR="00EE5FD6" w14:paraId="026CF061" w14:textId="77777777">
        <w:tc>
          <w:tcPr>
            <w:tcW w:w="562" w:type="dxa"/>
          </w:tcPr>
          <w:p w14:paraId="522E745D" w14:textId="77777777" w:rsidR="00EE5FD6" w:rsidRDefault="00EE5FD6">
            <w:pPr>
              <w:numPr>
                <w:ilvl w:val="0"/>
                <w:numId w:val="66"/>
              </w:numPr>
              <w:pBdr>
                <w:top w:val="nil"/>
                <w:left w:val="nil"/>
                <w:bottom w:val="nil"/>
                <w:right w:val="nil"/>
                <w:between w:val="nil"/>
              </w:pBdr>
              <w:ind w:left="29" w:firstLine="0"/>
              <w:jc w:val="both"/>
              <w:rPr>
                <w:color w:val="000000"/>
              </w:rPr>
            </w:pPr>
          </w:p>
        </w:tc>
        <w:tc>
          <w:tcPr>
            <w:tcW w:w="8647" w:type="dxa"/>
          </w:tcPr>
          <w:p w14:paraId="5B32ED06" w14:textId="77777777" w:rsidR="00EE5FD6" w:rsidRDefault="00081E73">
            <w:pPr>
              <w:pBdr>
                <w:top w:val="nil"/>
                <w:left w:val="nil"/>
                <w:bottom w:val="nil"/>
                <w:right w:val="nil"/>
                <w:between w:val="nil"/>
              </w:pBdr>
              <w:jc w:val="both"/>
              <w:rPr>
                <w:color w:val="000000"/>
              </w:rPr>
            </w:pPr>
            <w:r>
              <w:rPr>
                <w:color w:val="000000"/>
              </w:rPr>
              <w:t>DBSIS privalo patikrinti ar gauto dokumento/užduoties metaduomenų pakanka privalomiems ir neprivalomiems DBSIS dokumento/užduoties šablono metaduomenų kortelės laukams užpildyti ir perkelti tuos dokumento/užduoties metaduomenis į atitinkamus DBSIS dokumento/užduoties šablono metaduomenų kortelės laukus.</w:t>
            </w:r>
          </w:p>
        </w:tc>
        <w:tc>
          <w:tcPr>
            <w:tcW w:w="425" w:type="dxa"/>
          </w:tcPr>
          <w:p w14:paraId="4BBBE5D5" w14:textId="77777777" w:rsidR="00EE5FD6" w:rsidRDefault="00EE5FD6">
            <w:pPr>
              <w:pBdr>
                <w:top w:val="nil"/>
                <w:left w:val="nil"/>
                <w:bottom w:val="nil"/>
                <w:right w:val="nil"/>
                <w:between w:val="nil"/>
              </w:pBdr>
              <w:jc w:val="both"/>
              <w:rPr>
                <w:color w:val="0000FF"/>
              </w:rPr>
            </w:pPr>
          </w:p>
        </w:tc>
      </w:tr>
      <w:tr w:rsidR="00EE5FD6" w14:paraId="13CAB3EF" w14:textId="77777777">
        <w:tc>
          <w:tcPr>
            <w:tcW w:w="562" w:type="dxa"/>
          </w:tcPr>
          <w:p w14:paraId="284E5E1B" w14:textId="77777777" w:rsidR="00EE5FD6" w:rsidRDefault="00EE5FD6">
            <w:pPr>
              <w:numPr>
                <w:ilvl w:val="0"/>
                <w:numId w:val="66"/>
              </w:numPr>
              <w:pBdr>
                <w:top w:val="nil"/>
                <w:left w:val="nil"/>
                <w:bottom w:val="nil"/>
                <w:right w:val="nil"/>
                <w:between w:val="nil"/>
              </w:pBdr>
              <w:ind w:left="29" w:firstLine="0"/>
              <w:jc w:val="both"/>
              <w:rPr>
                <w:color w:val="000000"/>
              </w:rPr>
            </w:pPr>
          </w:p>
        </w:tc>
        <w:tc>
          <w:tcPr>
            <w:tcW w:w="8647" w:type="dxa"/>
          </w:tcPr>
          <w:p w14:paraId="617CF35F" w14:textId="262B9196" w:rsidR="00EE5FD6" w:rsidRDefault="00081E73">
            <w:pPr>
              <w:pBdr>
                <w:top w:val="nil"/>
                <w:left w:val="nil"/>
                <w:bottom w:val="nil"/>
                <w:right w:val="nil"/>
                <w:between w:val="nil"/>
              </w:pBdr>
              <w:jc w:val="both"/>
              <w:rPr>
                <w:color w:val="000000"/>
              </w:rPr>
            </w:pPr>
            <w:r>
              <w:rPr>
                <w:color w:val="000000"/>
              </w:rPr>
              <w:t xml:space="preserve">Jeigu po </w:t>
            </w:r>
            <w:r w:rsidR="00A0062E">
              <w:rPr>
                <w:color w:val="000000"/>
              </w:rPr>
              <w:t xml:space="preserve">automatizuoto </w:t>
            </w:r>
            <w:r>
              <w:rPr>
                <w:color w:val="000000"/>
              </w:rPr>
              <w:t xml:space="preserve">dokumento/užduoties metaduomenų perkėlimo į DBSIS dokumento/užduoties šablono metaduomenų kortelę, joje lieka neužpildytų privalomų laukų, </w:t>
            </w:r>
            <w:r>
              <w:rPr>
                <w:color w:val="000000"/>
              </w:rPr>
              <w:lastRenderedPageBreak/>
              <w:t>DBSIS turi perkelti dokumentą į atitinkamą DBSIS paslaugų gavėjo nepaskirstytų dokumentų/užduočių sąrašą (pagrindinį, ar vieną iš papildomų).</w:t>
            </w:r>
          </w:p>
        </w:tc>
        <w:tc>
          <w:tcPr>
            <w:tcW w:w="425" w:type="dxa"/>
          </w:tcPr>
          <w:p w14:paraId="119171E2" w14:textId="77777777" w:rsidR="00EE5FD6" w:rsidRDefault="00EE5FD6">
            <w:pPr>
              <w:pBdr>
                <w:top w:val="nil"/>
                <w:left w:val="nil"/>
                <w:bottom w:val="nil"/>
                <w:right w:val="nil"/>
                <w:between w:val="nil"/>
              </w:pBdr>
              <w:jc w:val="both"/>
              <w:rPr>
                <w:color w:val="0000FF"/>
              </w:rPr>
            </w:pPr>
          </w:p>
        </w:tc>
      </w:tr>
      <w:tr w:rsidR="00EE5FD6" w14:paraId="2C1D15C4" w14:textId="77777777">
        <w:tc>
          <w:tcPr>
            <w:tcW w:w="562" w:type="dxa"/>
          </w:tcPr>
          <w:p w14:paraId="6265A094" w14:textId="77777777" w:rsidR="00EE5FD6" w:rsidRDefault="00EE5FD6">
            <w:pPr>
              <w:numPr>
                <w:ilvl w:val="0"/>
                <w:numId w:val="66"/>
              </w:numPr>
              <w:pBdr>
                <w:top w:val="nil"/>
                <w:left w:val="nil"/>
                <w:bottom w:val="nil"/>
                <w:right w:val="nil"/>
                <w:between w:val="nil"/>
              </w:pBdr>
              <w:ind w:left="29" w:firstLine="0"/>
              <w:jc w:val="both"/>
              <w:rPr>
                <w:color w:val="000000"/>
              </w:rPr>
            </w:pPr>
          </w:p>
        </w:tc>
        <w:tc>
          <w:tcPr>
            <w:tcW w:w="8647" w:type="dxa"/>
          </w:tcPr>
          <w:p w14:paraId="6FCE35EA" w14:textId="77777777" w:rsidR="00EE5FD6" w:rsidRDefault="00081E73">
            <w:pPr>
              <w:pBdr>
                <w:top w:val="nil"/>
                <w:left w:val="nil"/>
                <w:bottom w:val="nil"/>
                <w:right w:val="nil"/>
                <w:between w:val="nil"/>
              </w:pBdr>
              <w:jc w:val="both"/>
              <w:rPr>
                <w:color w:val="000000"/>
              </w:rPr>
            </w:pPr>
            <w:r>
              <w:rPr>
                <w:color w:val="000000"/>
              </w:rPr>
              <w:t>DBSIS privalo identifikuoti per integracines sąsajas gautus dokumentus ir užduotis, kuriuose yra nuoroda į vykdomą DBSIS paslaugų gavėjo darbų eigą ar darbų eigos šabloną. </w:t>
            </w:r>
          </w:p>
        </w:tc>
        <w:tc>
          <w:tcPr>
            <w:tcW w:w="425" w:type="dxa"/>
          </w:tcPr>
          <w:p w14:paraId="54F73E47" w14:textId="77777777" w:rsidR="00EE5FD6" w:rsidRDefault="00EE5FD6">
            <w:pPr>
              <w:pBdr>
                <w:top w:val="nil"/>
                <w:left w:val="nil"/>
                <w:bottom w:val="nil"/>
                <w:right w:val="nil"/>
                <w:between w:val="nil"/>
              </w:pBdr>
              <w:jc w:val="both"/>
              <w:rPr>
                <w:color w:val="000000"/>
              </w:rPr>
            </w:pPr>
          </w:p>
        </w:tc>
      </w:tr>
      <w:tr w:rsidR="00EE5FD6" w14:paraId="09C8EB21" w14:textId="77777777">
        <w:tc>
          <w:tcPr>
            <w:tcW w:w="562" w:type="dxa"/>
          </w:tcPr>
          <w:p w14:paraId="72D8D039" w14:textId="77777777" w:rsidR="00EE5FD6" w:rsidRDefault="00EE5FD6">
            <w:pPr>
              <w:numPr>
                <w:ilvl w:val="0"/>
                <w:numId w:val="66"/>
              </w:numPr>
              <w:pBdr>
                <w:top w:val="nil"/>
                <w:left w:val="nil"/>
                <w:bottom w:val="nil"/>
                <w:right w:val="nil"/>
                <w:between w:val="nil"/>
              </w:pBdr>
              <w:ind w:left="29" w:firstLine="0"/>
              <w:jc w:val="both"/>
              <w:rPr>
                <w:color w:val="000000"/>
              </w:rPr>
            </w:pPr>
          </w:p>
        </w:tc>
        <w:tc>
          <w:tcPr>
            <w:tcW w:w="8647" w:type="dxa"/>
          </w:tcPr>
          <w:p w14:paraId="02B91A9D" w14:textId="77777777" w:rsidR="00EE5FD6" w:rsidRDefault="00081E73">
            <w:pPr>
              <w:pBdr>
                <w:top w:val="nil"/>
                <w:left w:val="nil"/>
                <w:bottom w:val="nil"/>
                <w:right w:val="nil"/>
                <w:between w:val="nil"/>
              </w:pBdr>
              <w:jc w:val="both"/>
              <w:rPr>
                <w:color w:val="000000"/>
              </w:rPr>
            </w:pPr>
            <w:r>
              <w:rPr>
                <w:color w:val="000000"/>
              </w:rPr>
              <w:t xml:space="preserve">DBSIS turi leisti patikrinti gauto dokumento autentiškumą ir (ar) vientisumą ir išsaugoti šio patikrinimo rezultatus, jeigu dokumentas yra pasirašytas kvalifikuotu elektroniniu parašu, arba patvirtintas kvalifikuotu elektroniniu spaudu. </w:t>
            </w:r>
          </w:p>
        </w:tc>
        <w:tc>
          <w:tcPr>
            <w:tcW w:w="425" w:type="dxa"/>
          </w:tcPr>
          <w:p w14:paraId="123EAEE9" w14:textId="77777777" w:rsidR="00EE5FD6" w:rsidRDefault="00EE5FD6">
            <w:pPr>
              <w:pBdr>
                <w:top w:val="nil"/>
                <w:left w:val="nil"/>
                <w:bottom w:val="nil"/>
                <w:right w:val="nil"/>
                <w:between w:val="nil"/>
              </w:pBdr>
              <w:jc w:val="both"/>
              <w:rPr>
                <w:color w:val="000000"/>
              </w:rPr>
            </w:pPr>
          </w:p>
        </w:tc>
      </w:tr>
      <w:tr w:rsidR="00EE5FD6" w14:paraId="4D6B4968" w14:textId="77777777">
        <w:tc>
          <w:tcPr>
            <w:tcW w:w="562" w:type="dxa"/>
          </w:tcPr>
          <w:p w14:paraId="7BF10A3B" w14:textId="77777777" w:rsidR="00EE5FD6" w:rsidRDefault="00EE5FD6">
            <w:pPr>
              <w:numPr>
                <w:ilvl w:val="0"/>
                <w:numId w:val="66"/>
              </w:numPr>
              <w:pBdr>
                <w:top w:val="nil"/>
                <w:left w:val="nil"/>
                <w:bottom w:val="nil"/>
                <w:right w:val="nil"/>
                <w:between w:val="nil"/>
              </w:pBdr>
              <w:ind w:left="29" w:firstLine="0"/>
              <w:jc w:val="both"/>
              <w:rPr>
                <w:color w:val="000000"/>
              </w:rPr>
            </w:pPr>
          </w:p>
        </w:tc>
        <w:tc>
          <w:tcPr>
            <w:tcW w:w="8647" w:type="dxa"/>
          </w:tcPr>
          <w:p w14:paraId="692270F1" w14:textId="77777777" w:rsidR="00EE5FD6" w:rsidRDefault="00081E73">
            <w:pPr>
              <w:ind w:left="34"/>
              <w:jc w:val="both"/>
              <w:rPr>
                <w:color w:val="000000"/>
              </w:rPr>
            </w:pPr>
            <w:r>
              <w:rPr>
                <w:color w:val="000000"/>
              </w:rPr>
              <w:t xml:space="preserve">Tvarkant gautus dokumentus/užduotis iš DBSIS paslaugų gavėjo nepaskirstytų dokumentų ir užduočių sąrašo, DBSIS turi leisti naudotojui pasirinkti ir užpildyti atitinkamą dokumento ar užduoties šabloną. </w:t>
            </w:r>
          </w:p>
        </w:tc>
        <w:tc>
          <w:tcPr>
            <w:tcW w:w="425" w:type="dxa"/>
          </w:tcPr>
          <w:p w14:paraId="6953C2F6" w14:textId="77777777" w:rsidR="00EE5FD6" w:rsidRDefault="00081E73">
            <w:pPr>
              <w:ind w:left="34"/>
              <w:jc w:val="both"/>
              <w:rPr>
                <w:color w:val="000000"/>
              </w:rPr>
            </w:pPr>
            <w:r>
              <w:rPr>
                <w:color w:val="000000"/>
              </w:rPr>
              <w:t>P1</w:t>
            </w:r>
          </w:p>
        </w:tc>
      </w:tr>
      <w:tr w:rsidR="00EE5FD6" w14:paraId="0BB38A28" w14:textId="77777777">
        <w:tc>
          <w:tcPr>
            <w:tcW w:w="562" w:type="dxa"/>
          </w:tcPr>
          <w:p w14:paraId="27EC0628" w14:textId="77777777" w:rsidR="00EE5FD6" w:rsidRDefault="00EE5FD6">
            <w:pPr>
              <w:numPr>
                <w:ilvl w:val="0"/>
                <w:numId w:val="66"/>
              </w:numPr>
              <w:pBdr>
                <w:top w:val="nil"/>
                <w:left w:val="nil"/>
                <w:bottom w:val="nil"/>
                <w:right w:val="nil"/>
                <w:between w:val="nil"/>
              </w:pBdr>
              <w:ind w:left="29" w:firstLine="0"/>
              <w:jc w:val="both"/>
              <w:rPr>
                <w:color w:val="000000"/>
              </w:rPr>
            </w:pPr>
          </w:p>
        </w:tc>
        <w:tc>
          <w:tcPr>
            <w:tcW w:w="8647" w:type="dxa"/>
          </w:tcPr>
          <w:p w14:paraId="24B4EB2C" w14:textId="77777777" w:rsidR="00EE5FD6" w:rsidRDefault="00081E73">
            <w:pPr>
              <w:ind w:left="34"/>
              <w:jc w:val="both"/>
              <w:rPr>
                <w:color w:val="000000"/>
              </w:rPr>
            </w:pPr>
            <w:r>
              <w:rPr>
                <w:color w:val="000000"/>
              </w:rPr>
              <w:t>Dokumentus ir užduotis tvarkant automatizuotai pagal vykdomos DBSIS paslaugų gavėjo darbų eigos ar darbų eigos šablono nuorodą, dokumento/užduoties šablonas ir jam užpildyti reikalingi metaduomenys turi būti nurodyti darbų eigos šablone.</w:t>
            </w:r>
          </w:p>
        </w:tc>
        <w:tc>
          <w:tcPr>
            <w:tcW w:w="425" w:type="dxa"/>
          </w:tcPr>
          <w:p w14:paraId="4BAECB21" w14:textId="77777777" w:rsidR="00EE5FD6" w:rsidRDefault="00EE5FD6">
            <w:pPr>
              <w:ind w:left="34"/>
              <w:jc w:val="both"/>
              <w:rPr>
                <w:color w:val="000000"/>
              </w:rPr>
            </w:pPr>
          </w:p>
        </w:tc>
      </w:tr>
      <w:tr w:rsidR="00EE5FD6" w14:paraId="667916BC" w14:textId="77777777">
        <w:tc>
          <w:tcPr>
            <w:tcW w:w="562" w:type="dxa"/>
          </w:tcPr>
          <w:p w14:paraId="01C7D9DB" w14:textId="77777777" w:rsidR="00EE5FD6" w:rsidRDefault="00EE5FD6">
            <w:pPr>
              <w:numPr>
                <w:ilvl w:val="0"/>
                <w:numId w:val="66"/>
              </w:numPr>
              <w:pBdr>
                <w:top w:val="nil"/>
                <w:left w:val="nil"/>
                <w:bottom w:val="nil"/>
                <w:right w:val="nil"/>
                <w:between w:val="nil"/>
              </w:pBdr>
              <w:ind w:left="29" w:firstLine="0"/>
              <w:jc w:val="both"/>
              <w:rPr>
                <w:color w:val="000000"/>
              </w:rPr>
            </w:pPr>
          </w:p>
        </w:tc>
        <w:tc>
          <w:tcPr>
            <w:tcW w:w="8647" w:type="dxa"/>
          </w:tcPr>
          <w:p w14:paraId="6AFD584F" w14:textId="77777777" w:rsidR="00EE5FD6" w:rsidRDefault="00081E73">
            <w:pPr>
              <w:ind w:left="34"/>
              <w:jc w:val="both"/>
              <w:rPr>
                <w:color w:val="000000"/>
              </w:rPr>
            </w:pPr>
            <w:r>
              <w:rPr>
                <w:color w:val="000000"/>
              </w:rPr>
              <w:t>Naudotojui nurodžius, kad gauto dokumento forma yra popierinė ir įkėlus skaitmeninę dokumento kopiją iš naudotojo darbo vietos kompiuterio, ar inicijavus dokumento nuskaitymą į DBSIS su naudotojo darbo vietos kompiuteriu sujungtu dokumentų skaitytuvu, DBSIS turi leisti:</w:t>
            </w:r>
          </w:p>
          <w:p w14:paraId="1431BFEC" w14:textId="77777777" w:rsidR="00EE5FD6" w:rsidRDefault="00081E73">
            <w:pPr>
              <w:numPr>
                <w:ilvl w:val="0"/>
                <w:numId w:val="40"/>
              </w:numPr>
              <w:pBdr>
                <w:top w:val="nil"/>
                <w:left w:val="nil"/>
                <w:bottom w:val="nil"/>
                <w:right w:val="nil"/>
                <w:between w:val="nil"/>
              </w:pBdr>
              <w:ind w:hanging="360"/>
              <w:jc w:val="both"/>
              <w:rPr>
                <w:color w:val="000000"/>
              </w:rPr>
            </w:pPr>
            <w:r>
              <w:rPr>
                <w:color w:val="000000"/>
              </w:rPr>
              <w:t>popierinio dokumento skaitmeninį vaizdą išsaugoti DBSIS ir užtikrinti turinio vientisumą dokumentą suskaitmeninusio ar kito atsakingo asmens  elektroniniu parašu;</w:t>
            </w:r>
          </w:p>
          <w:p w14:paraId="539C7675" w14:textId="77777777" w:rsidR="00EE5FD6" w:rsidRDefault="00081E73">
            <w:pPr>
              <w:numPr>
                <w:ilvl w:val="0"/>
                <w:numId w:val="40"/>
              </w:numPr>
              <w:pBdr>
                <w:top w:val="nil"/>
                <w:left w:val="nil"/>
                <w:bottom w:val="nil"/>
                <w:right w:val="nil"/>
                <w:between w:val="nil"/>
              </w:pBdr>
              <w:ind w:hanging="360"/>
              <w:jc w:val="both"/>
              <w:rPr>
                <w:color w:val="000000"/>
              </w:rPr>
            </w:pPr>
            <w:r>
              <w:rPr>
                <w:color w:val="000000"/>
              </w:rPr>
              <w:t>popierinio dokumento skaitmeninį vaizdą išsaugoti oficialiojo elektroninio dokumento pakuotėje, atitinkančioje ADOC-V1.0 specifikacijos</w:t>
            </w:r>
            <w:r>
              <w:rPr>
                <w:b/>
                <w:color w:val="000000"/>
              </w:rPr>
              <w:t xml:space="preserve"> </w:t>
            </w:r>
            <w:r>
              <w:rPr>
                <w:color w:val="000000"/>
              </w:rPr>
              <w:t> reikalavimus, užtikrinant turinio vientisumą dokumentą suskaitmeninusio ar kito atsakingo asmens kvalifikuotu kopijos tikrumo paskirties elektroniniu parašu.</w:t>
            </w:r>
          </w:p>
          <w:p w14:paraId="34794969" w14:textId="77777777" w:rsidR="00EE5FD6" w:rsidRDefault="00081E73">
            <w:pPr>
              <w:ind w:left="34"/>
              <w:jc w:val="both"/>
              <w:rPr>
                <w:color w:val="000000"/>
              </w:rPr>
            </w:pPr>
            <w:r>
              <w:rPr>
                <w:color w:val="000000"/>
              </w:rPr>
              <w:t>Suformuotas oficialusis elektroninis dokumentas dokumento metaduomenų kortelėje turi būti padaromas pagrindine į apskaitą įtraukto dokumento rinkmena, o atskira rinkmena su skaitmenine dokumento kopija nesaugoma. Į suformuotą elektroninį dokumentą turi būti perkeliami visi reikalingi dokumento šablono metaduomenų kortelėje esantys metaduomenys.</w:t>
            </w:r>
          </w:p>
        </w:tc>
        <w:tc>
          <w:tcPr>
            <w:tcW w:w="425" w:type="dxa"/>
          </w:tcPr>
          <w:p w14:paraId="2C0211FE" w14:textId="77777777" w:rsidR="00EE5FD6" w:rsidRDefault="00081E73">
            <w:pPr>
              <w:ind w:left="34"/>
              <w:jc w:val="both"/>
              <w:rPr>
                <w:color w:val="000000"/>
              </w:rPr>
            </w:pPr>
            <w:r>
              <w:rPr>
                <w:color w:val="000000"/>
              </w:rPr>
              <w:t>P2</w:t>
            </w:r>
          </w:p>
        </w:tc>
      </w:tr>
      <w:tr w:rsidR="00EE5FD6" w14:paraId="0A78A388" w14:textId="77777777">
        <w:tc>
          <w:tcPr>
            <w:tcW w:w="562" w:type="dxa"/>
          </w:tcPr>
          <w:p w14:paraId="4E6A25DA" w14:textId="77777777" w:rsidR="00EE5FD6" w:rsidRDefault="00EE5FD6">
            <w:pPr>
              <w:numPr>
                <w:ilvl w:val="0"/>
                <w:numId w:val="66"/>
              </w:numPr>
              <w:pBdr>
                <w:top w:val="nil"/>
                <w:left w:val="nil"/>
                <w:bottom w:val="nil"/>
                <w:right w:val="nil"/>
                <w:between w:val="nil"/>
              </w:pBdr>
              <w:ind w:left="29" w:firstLine="0"/>
              <w:jc w:val="both"/>
              <w:rPr>
                <w:color w:val="000000"/>
              </w:rPr>
            </w:pPr>
          </w:p>
        </w:tc>
        <w:tc>
          <w:tcPr>
            <w:tcW w:w="8647" w:type="dxa"/>
          </w:tcPr>
          <w:p w14:paraId="593B0A30" w14:textId="77777777" w:rsidR="00EE5FD6" w:rsidRDefault="00081E73">
            <w:pPr>
              <w:ind w:left="34"/>
              <w:jc w:val="both"/>
              <w:rPr>
                <w:color w:val="000000"/>
              </w:rPr>
            </w:pPr>
            <w:r>
              <w:rPr>
                <w:color w:val="000000"/>
              </w:rPr>
              <w:t>Galimybė iš skaitmeninės dokumento kopijos suformuoti oficialųjį elektroninį dokumentą ir pasirašyti jį kopijos tikrumo paskirties kvalifikuotu elektroniniu parašu turi būti prieinama tokią teisę turintiems naudotojams per visą dokumento gyvavimo ciklą. </w:t>
            </w:r>
          </w:p>
        </w:tc>
        <w:tc>
          <w:tcPr>
            <w:tcW w:w="425" w:type="dxa"/>
          </w:tcPr>
          <w:p w14:paraId="4902C627" w14:textId="77777777" w:rsidR="00EE5FD6" w:rsidRDefault="00081E73">
            <w:pPr>
              <w:ind w:left="34"/>
              <w:jc w:val="both"/>
              <w:rPr>
                <w:color w:val="000000"/>
              </w:rPr>
            </w:pPr>
            <w:r>
              <w:rPr>
                <w:color w:val="000000"/>
              </w:rPr>
              <w:t>P1</w:t>
            </w:r>
          </w:p>
        </w:tc>
      </w:tr>
      <w:tr w:rsidR="00EE5FD6" w14:paraId="1DF748AD" w14:textId="77777777">
        <w:tc>
          <w:tcPr>
            <w:tcW w:w="562" w:type="dxa"/>
          </w:tcPr>
          <w:p w14:paraId="51265852" w14:textId="77777777" w:rsidR="00EE5FD6" w:rsidRDefault="00EE5FD6">
            <w:pPr>
              <w:numPr>
                <w:ilvl w:val="0"/>
                <w:numId w:val="66"/>
              </w:numPr>
              <w:pBdr>
                <w:top w:val="nil"/>
                <w:left w:val="nil"/>
                <w:bottom w:val="nil"/>
                <w:right w:val="nil"/>
                <w:between w:val="nil"/>
              </w:pBdr>
              <w:ind w:left="29" w:firstLine="0"/>
              <w:jc w:val="both"/>
              <w:rPr>
                <w:color w:val="000000"/>
              </w:rPr>
            </w:pPr>
          </w:p>
        </w:tc>
        <w:tc>
          <w:tcPr>
            <w:tcW w:w="8647" w:type="dxa"/>
          </w:tcPr>
          <w:p w14:paraId="4717194E" w14:textId="222CCF5C" w:rsidR="00EE5FD6" w:rsidRDefault="00081E73" w:rsidP="0050339A">
            <w:pPr>
              <w:jc w:val="both"/>
              <w:rPr>
                <w:color w:val="000000"/>
              </w:rPr>
            </w:pPr>
            <w:r>
              <w:rPr>
                <w:color w:val="000000"/>
              </w:rPr>
              <w:t>Gavus dokumentą, kurį sudaro struktūruoti duomenys, arba kartu su dokumentu yra pateikta struktūruota dokumento metaduomenų rinkmena, DBSIS turi užpildyti visus dokumento šablono metaduomenų kortelės laukus, kurie sutampa su gauto dokumento duomenų laukais</w:t>
            </w:r>
            <w:r w:rsidR="00CE7A08">
              <w:rPr>
                <w:color w:val="000000"/>
              </w:rPr>
              <w:t xml:space="preserve"> (t. y. atitinka sisteminius DBSIS metaduomenų laukų pavadinimus</w:t>
            </w:r>
            <w:r w:rsidR="0050339A">
              <w:rPr>
                <w:color w:val="000000"/>
              </w:rPr>
              <w:t>, ar lygiaverčius kriterijus</w:t>
            </w:r>
            <w:r w:rsidR="00CE7A08">
              <w:rPr>
                <w:color w:val="000000"/>
              </w:rPr>
              <w:t>)</w:t>
            </w:r>
            <w:r>
              <w:rPr>
                <w:color w:val="000000"/>
              </w:rPr>
              <w:t xml:space="preserve"> ir leisti dokumento šablono metaduomenų kortelėje peržiūrėti likusius gauto dokumento duomenis.</w:t>
            </w:r>
          </w:p>
        </w:tc>
        <w:tc>
          <w:tcPr>
            <w:tcW w:w="425" w:type="dxa"/>
          </w:tcPr>
          <w:p w14:paraId="5C32A52B" w14:textId="77777777" w:rsidR="00EE5FD6" w:rsidRDefault="00EE5FD6">
            <w:pPr>
              <w:jc w:val="both"/>
              <w:rPr>
                <w:color w:val="000000"/>
              </w:rPr>
            </w:pPr>
          </w:p>
        </w:tc>
      </w:tr>
      <w:tr w:rsidR="00EE5FD6" w14:paraId="22A9462F" w14:textId="77777777">
        <w:tc>
          <w:tcPr>
            <w:tcW w:w="562" w:type="dxa"/>
          </w:tcPr>
          <w:p w14:paraId="32ABD776" w14:textId="77777777" w:rsidR="00EE5FD6" w:rsidRDefault="00EE5FD6">
            <w:pPr>
              <w:numPr>
                <w:ilvl w:val="0"/>
                <w:numId w:val="66"/>
              </w:numPr>
              <w:pBdr>
                <w:top w:val="nil"/>
                <w:left w:val="nil"/>
                <w:bottom w:val="nil"/>
                <w:right w:val="nil"/>
                <w:between w:val="nil"/>
              </w:pBdr>
              <w:ind w:left="29" w:firstLine="0"/>
              <w:jc w:val="both"/>
              <w:rPr>
                <w:color w:val="000000"/>
              </w:rPr>
            </w:pPr>
          </w:p>
        </w:tc>
        <w:tc>
          <w:tcPr>
            <w:tcW w:w="8647" w:type="dxa"/>
          </w:tcPr>
          <w:p w14:paraId="05758FB4" w14:textId="77777777" w:rsidR="00EE5FD6" w:rsidRDefault="00081E73">
            <w:pPr>
              <w:jc w:val="both"/>
              <w:rPr>
                <w:color w:val="000000"/>
              </w:rPr>
            </w:pPr>
            <w:r>
              <w:rPr>
                <w:color w:val="000000"/>
              </w:rPr>
              <w:t>Gavus nestruktūruotą dokumentą, be papildomos metaduomenų rinkmenos, DBSIS turi užpildyti dokumento šablono metaduomenų laukus tais duomenimis, kurie yra prieinami pagal dokumento gavimo būdą, pvz., el. pašto adresas, siuntėjas per e.pristatymo sistemą, gavimo data ir kt.).</w:t>
            </w:r>
          </w:p>
        </w:tc>
        <w:tc>
          <w:tcPr>
            <w:tcW w:w="425" w:type="dxa"/>
          </w:tcPr>
          <w:p w14:paraId="0A16AAF6" w14:textId="77777777" w:rsidR="00EE5FD6" w:rsidRDefault="00EE5FD6">
            <w:pPr>
              <w:jc w:val="both"/>
              <w:rPr>
                <w:color w:val="000000"/>
              </w:rPr>
            </w:pPr>
          </w:p>
        </w:tc>
      </w:tr>
      <w:tr w:rsidR="00EE5FD6" w14:paraId="33B7ABAF" w14:textId="77777777">
        <w:tc>
          <w:tcPr>
            <w:tcW w:w="562" w:type="dxa"/>
          </w:tcPr>
          <w:p w14:paraId="52F62FFF" w14:textId="77777777" w:rsidR="00EE5FD6" w:rsidRDefault="00EE5FD6">
            <w:pPr>
              <w:numPr>
                <w:ilvl w:val="0"/>
                <w:numId w:val="66"/>
              </w:numPr>
              <w:pBdr>
                <w:top w:val="nil"/>
                <w:left w:val="nil"/>
                <w:bottom w:val="nil"/>
                <w:right w:val="nil"/>
                <w:between w:val="nil"/>
              </w:pBdr>
              <w:ind w:left="29" w:firstLine="0"/>
              <w:jc w:val="both"/>
              <w:rPr>
                <w:color w:val="000000"/>
              </w:rPr>
            </w:pPr>
          </w:p>
        </w:tc>
        <w:tc>
          <w:tcPr>
            <w:tcW w:w="8647" w:type="dxa"/>
          </w:tcPr>
          <w:p w14:paraId="499C28F2" w14:textId="77777777" w:rsidR="00EE5FD6" w:rsidRDefault="00081E73">
            <w:pPr>
              <w:jc w:val="both"/>
              <w:rPr>
                <w:color w:val="000000"/>
              </w:rPr>
            </w:pPr>
            <w:r>
              <w:rPr>
                <w:color w:val="000000"/>
              </w:rPr>
              <w:t>Naudotojas turi galėti keisti automatiškai užpildytus dokumento šablono metaduomenų laukuose įvestą informaciją.</w:t>
            </w:r>
          </w:p>
        </w:tc>
        <w:tc>
          <w:tcPr>
            <w:tcW w:w="425" w:type="dxa"/>
          </w:tcPr>
          <w:p w14:paraId="06DBA78E" w14:textId="77777777" w:rsidR="00EE5FD6" w:rsidRDefault="00EE5FD6">
            <w:pPr>
              <w:jc w:val="both"/>
              <w:rPr>
                <w:color w:val="000000"/>
              </w:rPr>
            </w:pPr>
          </w:p>
        </w:tc>
      </w:tr>
      <w:tr w:rsidR="00EE5FD6" w14:paraId="78326A6F" w14:textId="77777777">
        <w:tc>
          <w:tcPr>
            <w:tcW w:w="562" w:type="dxa"/>
          </w:tcPr>
          <w:p w14:paraId="28421BC9" w14:textId="77777777" w:rsidR="00EE5FD6" w:rsidRDefault="00EE5FD6">
            <w:pPr>
              <w:numPr>
                <w:ilvl w:val="0"/>
                <w:numId w:val="66"/>
              </w:numPr>
              <w:pBdr>
                <w:top w:val="nil"/>
                <w:left w:val="nil"/>
                <w:bottom w:val="nil"/>
                <w:right w:val="nil"/>
                <w:between w:val="nil"/>
              </w:pBdr>
              <w:ind w:left="29" w:firstLine="0"/>
              <w:jc w:val="both"/>
              <w:rPr>
                <w:color w:val="000000"/>
              </w:rPr>
            </w:pPr>
          </w:p>
        </w:tc>
        <w:tc>
          <w:tcPr>
            <w:tcW w:w="8647" w:type="dxa"/>
          </w:tcPr>
          <w:p w14:paraId="0B30C53D" w14:textId="77777777" w:rsidR="00EE5FD6" w:rsidRDefault="00081E73">
            <w:pPr>
              <w:ind w:left="34"/>
              <w:jc w:val="both"/>
              <w:rPr>
                <w:color w:val="000000"/>
              </w:rPr>
            </w:pPr>
            <w:r>
              <w:rPr>
                <w:color w:val="000000"/>
              </w:rPr>
              <w:t>DBSIS turi galėti parengti ir nustatyta tvarka patvirtinti dokumentų ir užduočių nuorašus su metaduomenimis. Elektroninių dokumentų nuorašų rengimas ir tvirtinimas turi atitikti Lietuvos vyriausiojo archyvaro nustatytus reikalavimus ir rekomendacijas. Dokumentų nuorašų sukūrimo metu turi būti sukurtas vientisas PDF formato dokumentas iš dokumento turinio rinkmenų ir metaduomenų, dokumento turinyje atvaizduojant papildomas žymas (pvz. tekstą „Elektroninio dokumento nuorašas“ ir kt.) bei metaduomenis atitinkamuose laukuose (registracijos numeris, data, pasirašantys asmenys ir kt.).</w:t>
            </w:r>
          </w:p>
        </w:tc>
        <w:tc>
          <w:tcPr>
            <w:tcW w:w="425" w:type="dxa"/>
          </w:tcPr>
          <w:p w14:paraId="690B791E" w14:textId="77777777" w:rsidR="00EE5FD6" w:rsidRDefault="00081E73">
            <w:pPr>
              <w:ind w:left="34"/>
              <w:jc w:val="both"/>
              <w:rPr>
                <w:color w:val="000000"/>
              </w:rPr>
            </w:pPr>
            <w:r>
              <w:rPr>
                <w:color w:val="000000"/>
              </w:rPr>
              <w:t>P2</w:t>
            </w:r>
          </w:p>
        </w:tc>
      </w:tr>
      <w:tr w:rsidR="00EE5FD6" w14:paraId="25B57137" w14:textId="77777777">
        <w:trPr>
          <w:trHeight w:val="40"/>
        </w:trPr>
        <w:tc>
          <w:tcPr>
            <w:tcW w:w="562" w:type="dxa"/>
          </w:tcPr>
          <w:p w14:paraId="412A0BCD" w14:textId="77777777" w:rsidR="00EE5FD6" w:rsidRDefault="00EE5FD6">
            <w:pPr>
              <w:numPr>
                <w:ilvl w:val="0"/>
                <w:numId w:val="66"/>
              </w:numPr>
              <w:pBdr>
                <w:top w:val="nil"/>
                <w:left w:val="nil"/>
                <w:bottom w:val="nil"/>
                <w:right w:val="nil"/>
                <w:between w:val="nil"/>
              </w:pBdr>
              <w:ind w:left="29" w:firstLine="0"/>
              <w:jc w:val="both"/>
              <w:rPr>
                <w:color w:val="000000"/>
              </w:rPr>
            </w:pPr>
          </w:p>
        </w:tc>
        <w:tc>
          <w:tcPr>
            <w:tcW w:w="8647" w:type="dxa"/>
          </w:tcPr>
          <w:p w14:paraId="05138B79" w14:textId="77777777" w:rsidR="00EE5FD6" w:rsidRDefault="00081E73">
            <w:pPr>
              <w:ind w:left="34"/>
              <w:jc w:val="both"/>
              <w:rPr>
                <w:color w:val="000000"/>
              </w:rPr>
            </w:pPr>
            <w:r>
              <w:rPr>
                <w:color w:val="000000"/>
              </w:rPr>
              <w:t>Dokumentų ir užduočių nuorašų rengimo funkcija naudotojams turi būti prieinama per visą dokumento gyvavimo ciklą.</w:t>
            </w:r>
          </w:p>
        </w:tc>
        <w:tc>
          <w:tcPr>
            <w:tcW w:w="425" w:type="dxa"/>
          </w:tcPr>
          <w:p w14:paraId="59DA45D2" w14:textId="77777777" w:rsidR="00EE5FD6" w:rsidRDefault="00081E73">
            <w:pPr>
              <w:ind w:left="34"/>
              <w:jc w:val="both"/>
              <w:rPr>
                <w:color w:val="000000"/>
              </w:rPr>
            </w:pPr>
            <w:r>
              <w:rPr>
                <w:color w:val="000000"/>
              </w:rPr>
              <w:t>P1</w:t>
            </w:r>
          </w:p>
        </w:tc>
      </w:tr>
      <w:tr w:rsidR="00EE5FD6" w14:paraId="4F0AAD03" w14:textId="77777777">
        <w:tc>
          <w:tcPr>
            <w:tcW w:w="562" w:type="dxa"/>
          </w:tcPr>
          <w:p w14:paraId="3CC52259" w14:textId="77777777" w:rsidR="00EE5FD6" w:rsidRDefault="00EE5FD6">
            <w:pPr>
              <w:numPr>
                <w:ilvl w:val="0"/>
                <w:numId w:val="66"/>
              </w:numPr>
              <w:pBdr>
                <w:top w:val="nil"/>
                <w:left w:val="nil"/>
                <w:bottom w:val="nil"/>
                <w:right w:val="nil"/>
                <w:between w:val="nil"/>
              </w:pBdr>
              <w:ind w:left="29" w:firstLine="0"/>
              <w:jc w:val="both"/>
              <w:rPr>
                <w:color w:val="000000"/>
              </w:rPr>
            </w:pPr>
          </w:p>
        </w:tc>
        <w:tc>
          <w:tcPr>
            <w:tcW w:w="8647" w:type="dxa"/>
          </w:tcPr>
          <w:p w14:paraId="71C3823A" w14:textId="5087EEC2" w:rsidR="00EE5FD6" w:rsidRPr="00F11108" w:rsidRDefault="00081E73">
            <w:pPr>
              <w:ind w:left="34"/>
              <w:jc w:val="both"/>
              <w:rPr>
                <w:color w:val="000000"/>
              </w:rPr>
            </w:pPr>
            <w:r>
              <w:rPr>
                <w:color w:val="000000"/>
              </w:rPr>
              <w:t>DBSIS turi leisti naudotojui išsiųsti parengtą ir patvirtintą nuorašą pasirinktomis priemonėmis</w:t>
            </w:r>
            <w:r w:rsidR="00056627">
              <w:rPr>
                <w:color w:val="000000"/>
              </w:rPr>
              <w:t>, nurodytomis šios Techninės specifikacijos 151 p. reikalavime</w:t>
            </w:r>
            <w:r>
              <w:rPr>
                <w:color w:val="000000"/>
              </w:rPr>
              <w:t>.</w:t>
            </w:r>
          </w:p>
        </w:tc>
        <w:tc>
          <w:tcPr>
            <w:tcW w:w="425" w:type="dxa"/>
          </w:tcPr>
          <w:p w14:paraId="7467D95D" w14:textId="77777777" w:rsidR="00EE5FD6" w:rsidRDefault="00081E73">
            <w:pPr>
              <w:ind w:left="34"/>
              <w:jc w:val="both"/>
              <w:rPr>
                <w:color w:val="000000"/>
              </w:rPr>
            </w:pPr>
            <w:r>
              <w:rPr>
                <w:color w:val="000000"/>
              </w:rPr>
              <w:t>P1</w:t>
            </w:r>
          </w:p>
        </w:tc>
      </w:tr>
      <w:tr w:rsidR="00EE5FD6" w14:paraId="0DC00660" w14:textId="77777777">
        <w:tc>
          <w:tcPr>
            <w:tcW w:w="562" w:type="dxa"/>
          </w:tcPr>
          <w:p w14:paraId="679C190A" w14:textId="77777777" w:rsidR="00EE5FD6" w:rsidRDefault="00EE5FD6">
            <w:pPr>
              <w:numPr>
                <w:ilvl w:val="0"/>
                <w:numId w:val="66"/>
              </w:numPr>
              <w:pBdr>
                <w:top w:val="nil"/>
                <w:left w:val="nil"/>
                <w:bottom w:val="nil"/>
                <w:right w:val="nil"/>
                <w:between w:val="nil"/>
              </w:pBdr>
              <w:ind w:left="29" w:firstLine="0"/>
              <w:jc w:val="both"/>
              <w:rPr>
                <w:color w:val="000000"/>
              </w:rPr>
            </w:pPr>
          </w:p>
        </w:tc>
        <w:tc>
          <w:tcPr>
            <w:tcW w:w="8647" w:type="dxa"/>
          </w:tcPr>
          <w:p w14:paraId="6A798360" w14:textId="77777777" w:rsidR="00EE5FD6" w:rsidRDefault="00081E73">
            <w:pPr>
              <w:ind w:left="34"/>
              <w:jc w:val="both"/>
              <w:rPr>
                <w:color w:val="000000"/>
              </w:rPr>
            </w:pPr>
            <w:r>
              <w:rPr>
                <w:color w:val="000000"/>
              </w:rPr>
              <w:t>DBSIS turi leisti naikinti suformuotą dokumento ar užduoties nuorašą.</w:t>
            </w:r>
          </w:p>
        </w:tc>
        <w:tc>
          <w:tcPr>
            <w:tcW w:w="425" w:type="dxa"/>
          </w:tcPr>
          <w:p w14:paraId="52B1E58C" w14:textId="77777777" w:rsidR="00EE5FD6" w:rsidRDefault="00081E73">
            <w:pPr>
              <w:ind w:left="34"/>
              <w:jc w:val="both"/>
              <w:rPr>
                <w:color w:val="000000"/>
              </w:rPr>
            </w:pPr>
            <w:r>
              <w:rPr>
                <w:color w:val="000000"/>
              </w:rPr>
              <w:t>P1</w:t>
            </w:r>
          </w:p>
        </w:tc>
      </w:tr>
      <w:tr w:rsidR="00EE5FD6" w14:paraId="2FEB8D28" w14:textId="77777777">
        <w:tc>
          <w:tcPr>
            <w:tcW w:w="562" w:type="dxa"/>
          </w:tcPr>
          <w:p w14:paraId="1AC1548A" w14:textId="77777777" w:rsidR="00EE5FD6" w:rsidRDefault="00EE5FD6">
            <w:pPr>
              <w:numPr>
                <w:ilvl w:val="0"/>
                <w:numId w:val="66"/>
              </w:numPr>
              <w:pBdr>
                <w:top w:val="nil"/>
                <w:left w:val="nil"/>
                <w:bottom w:val="nil"/>
                <w:right w:val="nil"/>
                <w:between w:val="nil"/>
              </w:pBdr>
              <w:ind w:left="29" w:firstLine="0"/>
              <w:jc w:val="both"/>
              <w:rPr>
                <w:color w:val="000000"/>
              </w:rPr>
            </w:pPr>
          </w:p>
        </w:tc>
        <w:tc>
          <w:tcPr>
            <w:tcW w:w="8647" w:type="dxa"/>
          </w:tcPr>
          <w:p w14:paraId="05D4E670" w14:textId="77777777" w:rsidR="00EE5FD6" w:rsidRDefault="00081E73">
            <w:pPr>
              <w:ind w:left="34"/>
              <w:jc w:val="both"/>
              <w:rPr>
                <w:color w:val="000000"/>
              </w:rPr>
            </w:pPr>
            <w:r>
              <w:rPr>
                <w:color w:val="000000"/>
              </w:rPr>
              <w:t>Visi su nuorašo parengimu, siuntimu, naikinimu susiję veiksmai turi būti fiksuojami su dokumentu ar užduotimi atliktų veiksmų istorijoje.</w:t>
            </w:r>
          </w:p>
        </w:tc>
        <w:tc>
          <w:tcPr>
            <w:tcW w:w="425" w:type="dxa"/>
          </w:tcPr>
          <w:p w14:paraId="539901EC" w14:textId="77777777" w:rsidR="00EE5FD6" w:rsidRDefault="00081E73">
            <w:pPr>
              <w:ind w:left="34"/>
              <w:jc w:val="both"/>
              <w:rPr>
                <w:color w:val="000000"/>
              </w:rPr>
            </w:pPr>
            <w:r>
              <w:rPr>
                <w:color w:val="000000"/>
              </w:rPr>
              <w:t>P0</w:t>
            </w:r>
          </w:p>
        </w:tc>
      </w:tr>
    </w:tbl>
    <w:p w14:paraId="7A9309E0" w14:textId="77777777" w:rsidR="00EE5FD6" w:rsidRDefault="00EE5FD6">
      <w:pPr>
        <w:spacing w:after="0" w:line="240" w:lineRule="auto"/>
      </w:pPr>
    </w:p>
    <w:p w14:paraId="75EEC81D" w14:textId="77777777" w:rsidR="00EE5FD6" w:rsidRPr="00C622FC" w:rsidRDefault="00081E73" w:rsidP="00AC248E">
      <w:pPr>
        <w:pStyle w:val="Antrat3"/>
        <w:numPr>
          <w:ilvl w:val="2"/>
          <w:numId w:val="100"/>
        </w:numPr>
        <w:spacing w:before="0"/>
      </w:pPr>
      <w:bookmarkStart w:id="20" w:name="_Toc40476690"/>
      <w:r w:rsidRPr="00C622FC">
        <w:t>PAŽYMOS APIE PRIIMTUS DOKUMENTUS PARENGIMAS IR IŠSIUNTIMAS</w:t>
      </w:r>
      <w:bookmarkEnd w:id="20"/>
    </w:p>
    <w:tbl>
      <w:tblPr>
        <w:tblStyle w:val="afffffffff2"/>
        <w:tblW w:w="963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2"/>
        <w:gridCol w:w="8647"/>
        <w:gridCol w:w="425"/>
      </w:tblGrid>
      <w:tr w:rsidR="00EE5FD6" w14:paraId="72C3B59A" w14:textId="77777777">
        <w:tc>
          <w:tcPr>
            <w:tcW w:w="562" w:type="dxa"/>
            <w:shd w:val="clear" w:color="auto" w:fill="D9D9D9"/>
          </w:tcPr>
          <w:p w14:paraId="647FF68C" w14:textId="77777777" w:rsidR="00EE5FD6" w:rsidRDefault="00081E73">
            <w:pPr>
              <w:pBdr>
                <w:top w:val="nil"/>
                <w:left w:val="nil"/>
                <w:bottom w:val="nil"/>
                <w:right w:val="nil"/>
                <w:between w:val="nil"/>
              </w:pBdr>
              <w:ind w:left="29"/>
              <w:jc w:val="both"/>
              <w:rPr>
                <w:b/>
                <w:color w:val="000000"/>
              </w:rPr>
            </w:pPr>
            <w:r>
              <w:rPr>
                <w:b/>
                <w:color w:val="000000"/>
              </w:rPr>
              <w:t>Nr.</w:t>
            </w:r>
          </w:p>
        </w:tc>
        <w:tc>
          <w:tcPr>
            <w:tcW w:w="8647" w:type="dxa"/>
            <w:shd w:val="clear" w:color="auto" w:fill="D9D9D9"/>
          </w:tcPr>
          <w:p w14:paraId="1C2235FF" w14:textId="77777777" w:rsidR="00EE5FD6" w:rsidRDefault="00081E73">
            <w:pPr>
              <w:pBdr>
                <w:top w:val="nil"/>
                <w:left w:val="nil"/>
                <w:bottom w:val="nil"/>
                <w:right w:val="nil"/>
                <w:between w:val="nil"/>
              </w:pBdr>
              <w:ind w:left="29"/>
              <w:jc w:val="both"/>
              <w:rPr>
                <w:b/>
                <w:color w:val="000000"/>
              </w:rPr>
            </w:pPr>
            <w:r>
              <w:rPr>
                <w:b/>
                <w:color w:val="000000"/>
              </w:rPr>
              <w:t>Reikalavimas</w:t>
            </w:r>
          </w:p>
        </w:tc>
        <w:tc>
          <w:tcPr>
            <w:tcW w:w="425" w:type="dxa"/>
            <w:shd w:val="clear" w:color="auto" w:fill="D9D9D9"/>
          </w:tcPr>
          <w:p w14:paraId="677E4902" w14:textId="77777777" w:rsidR="00EE5FD6" w:rsidRDefault="00EE5FD6">
            <w:pPr>
              <w:pBdr>
                <w:top w:val="nil"/>
                <w:left w:val="nil"/>
                <w:bottom w:val="nil"/>
                <w:right w:val="nil"/>
                <w:between w:val="nil"/>
              </w:pBdr>
              <w:ind w:left="29"/>
              <w:jc w:val="both"/>
              <w:rPr>
                <w:b/>
                <w:color w:val="000000"/>
              </w:rPr>
            </w:pPr>
          </w:p>
        </w:tc>
      </w:tr>
      <w:tr w:rsidR="00EE5FD6" w14:paraId="541301E2" w14:textId="77777777">
        <w:tc>
          <w:tcPr>
            <w:tcW w:w="562" w:type="dxa"/>
          </w:tcPr>
          <w:p w14:paraId="591ADA04" w14:textId="77777777" w:rsidR="00EE5FD6" w:rsidRDefault="00EE5FD6">
            <w:pPr>
              <w:numPr>
                <w:ilvl w:val="0"/>
                <w:numId w:val="66"/>
              </w:numPr>
              <w:pBdr>
                <w:top w:val="nil"/>
                <w:left w:val="nil"/>
                <w:bottom w:val="nil"/>
                <w:right w:val="nil"/>
                <w:between w:val="nil"/>
              </w:pBdr>
              <w:ind w:left="29" w:firstLine="0"/>
              <w:jc w:val="both"/>
              <w:rPr>
                <w:color w:val="000000"/>
              </w:rPr>
            </w:pPr>
          </w:p>
        </w:tc>
        <w:tc>
          <w:tcPr>
            <w:tcW w:w="8647" w:type="dxa"/>
          </w:tcPr>
          <w:p w14:paraId="762ABC11" w14:textId="77777777" w:rsidR="00EE5FD6" w:rsidRDefault="00081E73">
            <w:pPr>
              <w:pBdr>
                <w:top w:val="nil"/>
                <w:left w:val="nil"/>
                <w:bottom w:val="nil"/>
                <w:right w:val="nil"/>
                <w:between w:val="nil"/>
              </w:pBdr>
              <w:jc w:val="both"/>
              <w:rPr>
                <w:color w:val="000000"/>
              </w:rPr>
            </w:pPr>
            <w:r>
              <w:rPr>
                <w:color w:val="000000"/>
              </w:rPr>
              <w:t>Kiekvienam DBSIS paslaugų gavėjui turi būti galima naudoti pažymos apie priimtus dokumentus parengimo ir išsiuntimo darbų eigos šabloną. Pažymos apie priimtus dokumentus parengimo ir išsiuntimo darbų eiga turi būti inicijuojama šiais atvejais:</w:t>
            </w:r>
          </w:p>
          <w:p w14:paraId="607DD89A" w14:textId="77777777" w:rsidR="00EE5FD6" w:rsidRDefault="00081E73">
            <w:pPr>
              <w:numPr>
                <w:ilvl w:val="0"/>
                <w:numId w:val="56"/>
              </w:numPr>
              <w:pBdr>
                <w:top w:val="nil"/>
                <w:left w:val="nil"/>
                <w:bottom w:val="nil"/>
                <w:right w:val="nil"/>
                <w:between w:val="nil"/>
              </w:pBdr>
              <w:jc w:val="both"/>
              <w:rPr>
                <w:color w:val="000000"/>
              </w:rPr>
            </w:pPr>
            <w:r>
              <w:rPr>
                <w:color w:val="000000"/>
              </w:rPr>
              <w:t>kai naudotojas, tvarkydamas gautą dokumentą, arba po to nurodo, kad siuntėjas turi gauti pažymą apie priimtus dokumentus. </w:t>
            </w:r>
          </w:p>
          <w:p w14:paraId="56EB72AC" w14:textId="77777777" w:rsidR="00EE5FD6" w:rsidRDefault="00081E73">
            <w:pPr>
              <w:numPr>
                <w:ilvl w:val="0"/>
                <w:numId w:val="56"/>
              </w:numPr>
              <w:pBdr>
                <w:top w:val="nil"/>
                <w:left w:val="nil"/>
                <w:bottom w:val="nil"/>
                <w:right w:val="nil"/>
                <w:between w:val="nil"/>
              </w:pBdr>
              <w:jc w:val="both"/>
              <w:rPr>
                <w:color w:val="000000"/>
              </w:rPr>
            </w:pPr>
            <w:r>
              <w:rPr>
                <w:color w:val="000000"/>
              </w:rPr>
              <w:t>kai vykdoma darbų eiga, kurios šablone yra nurodymas tokią pažymą parengti ir išsiųsti.</w:t>
            </w:r>
          </w:p>
        </w:tc>
        <w:tc>
          <w:tcPr>
            <w:tcW w:w="425" w:type="dxa"/>
          </w:tcPr>
          <w:p w14:paraId="219B0B73" w14:textId="77777777" w:rsidR="00EE5FD6" w:rsidRDefault="00EE5FD6">
            <w:pPr>
              <w:pBdr>
                <w:top w:val="nil"/>
                <w:left w:val="nil"/>
                <w:bottom w:val="nil"/>
                <w:right w:val="nil"/>
                <w:between w:val="nil"/>
              </w:pBdr>
              <w:jc w:val="both"/>
              <w:rPr>
                <w:color w:val="000000"/>
              </w:rPr>
            </w:pPr>
          </w:p>
        </w:tc>
      </w:tr>
      <w:tr w:rsidR="00EE5FD6" w14:paraId="792F98F5" w14:textId="77777777">
        <w:tc>
          <w:tcPr>
            <w:tcW w:w="562" w:type="dxa"/>
          </w:tcPr>
          <w:p w14:paraId="783C2366" w14:textId="77777777" w:rsidR="00EE5FD6" w:rsidRDefault="00EE5FD6">
            <w:pPr>
              <w:numPr>
                <w:ilvl w:val="0"/>
                <w:numId w:val="66"/>
              </w:numPr>
              <w:pBdr>
                <w:top w:val="nil"/>
                <w:left w:val="nil"/>
                <w:bottom w:val="nil"/>
                <w:right w:val="nil"/>
                <w:between w:val="nil"/>
              </w:pBdr>
              <w:ind w:left="29" w:firstLine="0"/>
              <w:jc w:val="both"/>
              <w:rPr>
                <w:color w:val="000000"/>
              </w:rPr>
            </w:pPr>
          </w:p>
        </w:tc>
        <w:tc>
          <w:tcPr>
            <w:tcW w:w="8647" w:type="dxa"/>
          </w:tcPr>
          <w:p w14:paraId="3626FA43" w14:textId="77777777" w:rsidR="00EE5FD6" w:rsidRDefault="00081E73">
            <w:pPr>
              <w:pBdr>
                <w:top w:val="nil"/>
                <w:left w:val="nil"/>
                <w:bottom w:val="nil"/>
                <w:right w:val="nil"/>
                <w:between w:val="nil"/>
              </w:pBdr>
              <w:jc w:val="both"/>
              <w:rPr>
                <w:color w:val="000000"/>
              </w:rPr>
            </w:pPr>
            <w:r>
              <w:rPr>
                <w:color w:val="000000"/>
              </w:rPr>
              <w:t>Pažymos apie priimtus dokumentus parengimo ir išsiuntimo darbų eigos šablone turi būti nurodyta kad:</w:t>
            </w:r>
          </w:p>
          <w:p w14:paraId="105BC013" w14:textId="77777777" w:rsidR="00EE5FD6" w:rsidRDefault="00081E73">
            <w:pPr>
              <w:numPr>
                <w:ilvl w:val="0"/>
                <w:numId w:val="59"/>
              </w:numPr>
              <w:pBdr>
                <w:top w:val="nil"/>
                <w:left w:val="nil"/>
                <w:bottom w:val="nil"/>
                <w:right w:val="nil"/>
                <w:between w:val="nil"/>
              </w:pBdr>
              <w:jc w:val="both"/>
              <w:rPr>
                <w:color w:val="000000"/>
              </w:rPr>
            </w:pPr>
            <w:r>
              <w:rPr>
                <w:color w:val="000000"/>
              </w:rPr>
              <w:t>pažyma automatiškai formuojama kaip elektroninis dokumentas, užpildoma gauto dokumento metaduomenimis, tvirtinama kvalifikuotu DBSIS paslaugų gavėjo elektroniniu spaudu ir registruojamas kaip atskiras dokumentas, susietas su gautu dokumentu;</w:t>
            </w:r>
          </w:p>
          <w:p w14:paraId="2AE44350" w14:textId="77777777" w:rsidR="00EE5FD6" w:rsidRDefault="00081E73">
            <w:pPr>
              <w:numPr>
                <w:ilvl w:val="0"/>
                <w:numId w:val="59"/>
              </w:numPr>
              <w:pBdr>
                <w:top w:val="nil"/>
                <w:left w:val="nil"/>
                <w:bottom w:val="nil"/>
                <w:right w:val="nil"/>
                <w:between w:val="nil"/>
              </w:pBdr>
              <w:jc w:val="both"/>
              <w:rPr>
                <w:color w:val="000000"/>
              </w:rPr>
            </w:pPr>
            <w:r>
              <w:rPr>
                <w:color w:val="000000"/>
              </w:rPr>
              <w:t>pažymos pristatymo būdas nustatomas automatiškai pagal gauto dokumento pristatymo būdą (el. pristatymo sistemą, el. paštu, paštu, asmeniškai ar kt.);</w:t>
            </w:r>
          </w:p>
          <w:p w14:paraId="11F72690" w14:textId="77777777" w:rsidR="00EE5FD6" w:rsidRDefault="00081E73">
            <w:pPr>
              <w:numPr>
                <w:ilvl w:val="0"/>
                <w:numId w:val="59"/>
              </w:numPr>
              <w:pBdr>
                <w:top w:val="nil"/>
                <w:left w:val="nil"/>
                <w:bottom w:val="nil"/>
                <w:right w:val="nil"/>
                <w:between w:val="nil"/>
              </w:pBdr>
              <w:jc w:val="both"/>
              <w:rPr>
                <w:color w:val="000000"/>
              </w:rPr>
            </w:pPr>
            <w:r>
              <w:rPr>
                <w:color w:val="000000"/>
              </w:rPr>
              <w:t>pagal nustatytą pristatymo būdą, pažyma išsiunčiama automatiškai arba sukuriama užduotis pažymos apie priimtus dokumentus parengimą inicijavusiam naudotojui įteikti pažymą.</w:t>
            </w:r>
          </w:p>
        </w:tc>
        <w:tc>
          <w:tcPr>
            <w:tcW w:w="425" w:type="dxa"/>
          </w:tcPr>
          <w:p w14:paraId="518F1543" w14:textId="77777777" w:rsidR="00EE5FD6" w:rsidRDefault="00EE5FD6">
            <w:pPr>
              <w:pBdr>
                <w:top w:val="nil"/>
                <w:left w:val="nil"/>
                <w:bottom w:val="nil"/>
                <w:right w:val="nil"/>
                <w:between w:val="nil"/>
              </w:pBdr>
              <w:jc w:val="both"/>
              <w:rPr>
                <w:color w:val="000000"/>
              </w:rPr>
            </w:pPr>
          </w:p>
        </w:tc>
      </w:tr>
      <w:tr w:rsidR="00EE5FD6" w14:paraId="6DE07872" w14:textId="77777777">
        <w:tc>
          <w:tcPr>
            <w:tcW w:w="562" w:type="dxa"/>
          </w:tcPr>
          <w:p w14:paraId="320BE53E" w14:textId="77777777" w:rsidR="00EE5FD6" w:rsidRDefault="00EE5FD6">
            <w:pPr>
              <w:numPr>
                <w:ilvl w:val="0"/>
                <w:numId w:val="66"/>
              </w:numPr>
              <w:pBdr>
                <w:top w:val="nil"/>
                <w:left w:val="nil"/>
                <w:bottom w:val="nil"/>
                <w:right w:val="nil"/>
                <w:between w:val="nil"/>
              </w:pBdr>
              <w:ind w:left="29" w:firstLine="0"/>
              <w:jc w:val="both"/>
              <w:rPr>
                <w:color w:val="000000"/>
              </w:rPr>
            </w:pPr>
          </w:p>
        </w:tc>
        <w:tc>
          <w:tcPr>
            <w:tcW w:w="8647" w:type="dxa"/>
          </w:tcPr>
          <w:p w14:paraId="0D664748" w14:textId="77777777" w:rsidR="00EE5FD6" w:rsidRDefault="00081E73">
            <w:pPr>
              <w:pBdr>
                <w:top w:val="nil"/>
                <w:left w:val="nil"/>
                <w:bottom w:val="nil"/>
                <w:right w:val="nil"/>
                <w:between w:val="nil"/>
              </w:pBdr>
              <w:jc w:val="both"/>
              <w:rPr>
                <w:color w:val="000000"/>
              </w:rPr>
            </w:pPr>
            <w:r>
              <w:rPr>
                <w:color w:val="000000"/>
              </w:rPr>
              <w:t>Pažymos apie priimtus dokumentus parengimo ir išsiuntimo darbų eigos šablone turi būti konfigūruojami pažymos pristatymo būdai (pvz., kai dokumentas gautas paštu, pažyma turi būti siunčiama per e.pristatymo sistemą fiziniu būdu), pažymos turinys ir darbų eigos žingsniai. Darbų eigos šablone turi būti galima atstatyti pradines nuostatas. Darbų eigos šabloną turi galėti konfigūruoti DBSIS paslaugų gavėjo administratoriaus rolę turintys naudotojai.</w:t>
            </w:r>
          </w:p>
        </w:tc>
        <w:tc>
          <w:tcPr>
            <w:tcW w:w="425" w:type="dxa"/>
          </w:tcPr>
          <w:p w14:paraId="27C93AC6" w14:textId="77777777" w:rsidR="00EE5FD6" w:rsidRDefault="00EE5FD6">
            <w:pPr>
              <w:pBdr>
                <w:top w:val="nil"/>
                <w:left w:val="nil"/>
                <w:bottom w:val="nil"/>
                <w:right w:val="nil"/>
                <w:between w:val="nil"/>
              </w:pBdr>
              <w:jc w:val="both"/>
              <w:rPr>
                <w:color w:val="000000"/>
              </w:rPr>
            </w:pPr>
          </w:p>
        </w:tc>
      </w:tr>
    </w:tbl>
    <w:p w14:paraId="5779A84C" w14:textId="77777777" w:rsidR="00EE5FD6" w:rsidRDefault="00EE5FD6">
      <w:pPr>
        <w:pBdr>
          <w:top w:val="nil"/>
          <w:left w:val="nil"/>
          <w:bottom w:val="nil"/>
          <w:right w:val="nil"/>
          <w:between w:val="nil"/>
        </w:pBdr>
        <w:spacing w:after="0" w:line="240" w:lineRule="auto"/>
        <w:rPr>
          <w:color w:val="000000"/>
        </w:rPr>
      </w:pPr>
    </w:p>
    <w:p w14:paraId="713A4140" w14:textId="77777777" w:rsidR="00EE5FD6" w:rsidRPr="00AC248E" w:rsidRDefault="00081E73" w:rsidP="00AC248E">
      <w:pPr>
        <w:pStyle w:val="Antrat3"/>
        <w:numPr>
          <w:ilvl w:val="2"/>
          <w:numId w:val="100"/>
        </w:numPr>
        <w:spacing w:before="0"/>
      </w:pPr>
      <w:bookmarkStart w:id="21" w:name="_Toc40476691"/>
      <w:r w:rsidRPr="00AC248E">
        <w:t>POPIERINIŲ DOKUMENTŲ SKAITMENINIMAS</w:t>
      </w:r>
      <w:bookmarkEnd w:id="21"/>
    </w:p>
    <w:tbl>
      <w:tblPr>
        <w:tblStyle w:val="afffffffff3"/>
        <w:tblW w:w="963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2"/>
        <w:gridCol w:w="8647"/>
        <w:gridCol w:w="425"/>
      </w:tblGrid>
      <w:tr w:rsidR="00EE5FD6" w14:paraId="1C15FDB4" w14:textId="77777777">
        <w:tc>
          <w:tcPr>
            <w:tcW w:w="562" w:type="dxa"/>
            <w:shd w:val="clear" w:color="auto" w:fill="D9D9D9"/>
          </w:tcPr>
          <w:p w14:paraId="62E625B1" w14:textId="77777777" w:rsidR="00EE5FD6" w:rsidRDefault="00081E73">
            <w:pPr>
              <w:pBdr>
                <w:top w:val="nil"/>
                <w:left w:val="nil"/>
                <w:bottom w:val="nil"/>
                <w:right w:val="nil"/>
                <w:between w:val="nil"/>
              </w:pBdr>
              <w:ind w:left="29"/>
              <w:jc w:val="both"/>
              <w:rPr>
                <w:b/>
                <w:color w:val="000000"/>
              </w:rPr>
            </w:pPr>
            <w:r>
              <w:rPr>
                <w:b/>
                <w:color w:val="000000"/>
              </w:rPr>
              <w:t>Nr.</w:t>
            </w:r>
          </w:p>
        </w:tc>
        <w:tc>
          <w:tcPr>
            <w:tcW w:w="8647" w:type="dxa"/>
            <w:shd w:val="clear" w:color="auto" w:fill="D9D9D9"/>
          </w:tcPr>
          <w:p w14:paraId="3240D171" w14:textId="77777777" w:rsidR="00EE5FD6" w:rsidRDefault="00081E73">
            <w:pPr>
              <w:pBdr>
                <w:top w:val="nil"/>
                <w:left w:val="nil"/>
                <w:bottom w:val="nil"/>
                <w:right w:val="nil"/>
                <w:between w:val="nil"/>
              </w:pBdr>
              <w:ind w:left="29"/>
              <w:jc w:val="both"/>
              <w:rPr>
                <w:b/>
                <w:color w:val="000000"/>
              </w:rPr>
            </w:pPr>
            <w:r>
              <w:rPr>
                <w:b/>
                <w:color w:val="000000"/>
              </w:rPr>
              <w:t>Reikalavimas</w:t>
            </w:r>
          </w:p>
        </w:tc>
        <w:tc>
          <w:tcPr>
            <w:tcW w:w="425" w:type="dxa"/>
            <w:shd w:val="clear" w:color="auto" w:fill="D9D9D9"/>
          </w:tcPr>
          <w:p w14:paraId="7BAFA33B" w14:textId="77777777" w:rsidR="00EE5FD6" w:rsidRDefault="00EE5FD6">
            <w:pPr>
              <w:pBdr>
                <w:top w:val="nil"/>
                <w:left w:val="nil"/>
                <w:bottom w:val="nil"/>
                <w:right w:val="nil"/>
                <w:between w:val="nil"/>
              </w:pBdr>
              <w:ind w:left="29"/>
              <w:jc w:val="both"/>
              <w:rPr>
                <w:b/>
                <w:color w:val="000000"/>
              </w:rPr>
            </w:pPr>
          </w:p>
        </w:tc>
      </w:tr>
      <w:tr w:rsidR="00EE5FD6" w14:paraId="12F6D571" w14:textId="77777777">
        <w:tc>
          <w:tcPr>
            <w:tcW w:w="562" w:type="dxa"/>
          </w:tcPr>
          <w:p w14:paraId="12B2B231" w14:textId="77777777" w:rsidR="00EE5FD6" w:rsidRDefault="00EE5FD6">
            <w:pPr>
              <w:numPr>
                <w:ilvl w:val="0"/>
                <w:numId w:val="66"/>
              </w:numPr>
              <w:pBdr>
                <w:top w:val="nil"/>
                <w:left w:val="nil"/>
                <w:bottom w:val="nil"/>
                <w:right w:val="nil"/>
                <w:between w:val="nil"/>
              </w:pBdr>
              <w:ind w:left="29" w:firstLine="0"/>
              <w:jc w:val="both"/>
              <w:rPr>
                <w:color w:val="000000"/>
              </w:rPr>
            </w:pPr>
            <w:bookmarkStart w:id="22" w:name="_heading=h.2jxsxqh" w:colFirst="0" w:colLast="0"/>
            <w:bookmarkEnd w:id="22"/>
          </w:p>
        </w:tc>
        <w:tc>
          <w:tcPr>
            <w:tcW w:w="8647" w:type="dxa"/>
          </w:tcPr>
          <w:p w14:paraId="6C6AC66F" w14:textId="77777777" w:rsidR="00EE5FD6" w:rsidRDefault="00081E73">
            <w:pPr>
              <w:pBdr>
                <w:top w:val="nil"/>
                <w:left w:val="nil"/>
                <w:bottom w:val="nil"/>
                <w:right w:val="nil"/>
                <w:between w:val="nil"/>
              </w:pBdr>
              <w:jc w:val="both"/>
              <w:rPr>
                <w:color w:val="000000"/>
              </w:rPr>
            </w:pPr>
            <w:r>
              <w:rPr>
                <w:color w:val="000000"/>
              </w:rPr>
              <w:t xml:space="preserve">DBSIS turi būti galimybė atlikti popierinio dokumento skaitmeninimą naršyklėje su prie darbo vietos kompiuterio prijungtu dokumentų skaitytuvu. Interneto </w:t>
            </w:r>
            <w:r>
              <w:t>n</w:t>
            </w:r>
            <w:r>
              <w:rPr>
                <w:color w:val="000000"/>
              </w:rPr>
              <w:t>aršyklėje turi būti įdiegiamas įskiepis (programinė įranga, veikianti naršyklės pagrindu), atitinkantis tokius reikalavimus:</w:t>
            </w:r>
          </w:p>
          <w:p w14:paraId="574B78D9" w14:textId="233017C0" w:rsidR="00EE5FD6" w:rsidRDefault="00081E73">
            <w:pPr>
              <w:numPr>
                <w:ilvl w:val="0"/>
                <w:numId w:val="39"/>
              </w:numPr>
              <w:pBdr>
                <w:top w:val="nil"/>
                <w:left w:val="nil"/>
                <w:bottom w:val="nil"/>
                <w:right w:val="nil"/>
                <w:between w:val="nil"/>
              </w:pBdr>
              <w:jc w:val="both"/>
              <w:rPr>
                <w:color w:val="000000"/>
              </w:rPr>
            </w:pPr>
            <w:r>
              <w:rPr>
                <w:color w:val="000000"/>
              </w:rPr>
              <w:t>įskiepis turi veikti tose MS Windows ir Linux Ubuntu operacinėse sistemose, kurios bus palaikomos gamintojų įgyvendinus Projektą</w:t>
            </w:r>
            <w:r w:rsidR="0050339A">
              <w:rPr>
                <w:color w:val="000000"/>
              </w:rPr>
              <w:t xml:space="preserve"> iki Sutarties garantinio laikotarpio pabaigos</w:t>
            </w:r>
            <w:r>
              <w:t>;</w:t>
            </w:r>
          </w:p>
          <w:p w14:paraId="056805A9" w14:textId="5ECA4E5B" w:rsidR="00EE5FD6" w:rsidRDefault="00081E73">
            <w:pPr>
              <w:numPr>
                <w:ilvl w:val="0"/>
                <w:numId w:val="39"/>
              </w:numPr>
              <w:pBdr>
                <w:top w:val="nil"/>
                <w:left w:val="nil"/>
                <w:bottom w:val="nil"/>
                <w:right w:val="nil"/>
                <w:between w:val="nil"/>
              </w:pBdr>
              <w:jc w:val="both"/>
              <w:rPr>
                <w:color w:val="000000"/>
              </w:rPr>
            </w:pPr>
            <w:r>
              <w:rPr>
                <w:color w:val="000000"/>
              </w:rPr>
              <w:t>įskiepis turi veikti gamintojų palaikomose Google Chrome ir Mozilla Firefox interneto naršyklių versijose</w:t>
            </w:r>
            <w:r w:rsidR="0050339A">
              <w:rPr>
                <w:color w:val="000000"/>
              </w:rPr>
              <w:t xml:space="preserve"> iki Sutarties garantinio laikotarpio pabaigos;</w:t>
            </w:r>
          </w:p>
          <w:p w14:paraId="62E8F00D" w14:textId="77777777" w:rsidR="00EE5FD6" w:rsidRDefault="00081E73">
            <w:pPr>
              <w:numPr>
                <w:ilvl w:val="0"/>
                <w:numId w:val="39"/>
              </w:numPr>
              <w:pBdr>
                <w:top w:val="nil"/>
                <w:left w:val="nil"/>
                <w:bottom w:val="nil"/>
                <w:right w:val="nil"/>
                <w:between w:val="nil"/>
              </w:pBdr>
              <w:jc w:val="both"/>
              <w:rPr>
                <w:color w:val="000000"/>
              </w:rPr>
            </w:pPr>
            <w:r>
              <w:rPr>
                <w:color w:val="000000"/>
              </w:rPr>
              <w:t>turi naudoti TWAIN ar lygiavertį protokolą;</w:t>
            </w:r>
          </w:p>
          <w:p w14:paraId="1D4E1585" w14:textId="77777777" w:rsidR="00EE5FD6" w:rsidRDefault="00081E73">
            <w:pPr>
              <w:numPr>
                <w:ilvl w:val="0"/>
                <w:numId w:val="39"/>
              </w:numPr>
              <w:pBdr>
                <w:top w:val="nil"/>
                <w:left w:val="nil"/>
                <w:bottom w:val="nil"/>
                <w:right w:val="nil"/>
                <w:between w:val="nil"/>
              </w:pBdr>
              <w:jc w:val="both"/>
              <w:rPr>
                <w:color w:val="000000"/>
              </w:rPr>
            </w:pPr>
            <w:r>
              <w:rPr>
                <w:color w:val="000000"/>
              </w:rPr>
              <w:t>turi leisti pasirinkti prie darbo vietos kompiuterio prijungtą dokumentų skaitytuvą; </w:t>
            </w:r>
          </w:p>
          <w:p w14:paraId="579C3DEC" w14:textId="548E11D3" w:rsidR="00EE5FD6" w:rsidRDefault="006263BB" w:rsidP="006263BB">
            <w:pPr>
              <w:numPr>
                <w:ilvl w:val="0"/>
                <w:numId w:val="39"/>
              </w:numPr>
              <w:pBdr>
                <w:top w:val="nil"/>
                <w:left w:val="nil"/>
                <w:bottom w:val="nil"/>
                <w:right w:val="nil"/>
                <w:between w:val="nil"/>
              </w:pBdr>
              <w:jc w:val="both"/>
              <w:rPr>
                <w:color w:val="000000"/>
              </w:rPr>
            </w:pPr>
            <w:r w:rsidRPr="006263BB">
              <w:rPr>
                <w:color w:val="000000"/>
              </w:rPr>
              <w:t>turi leisti</w:t>
            </w:r>
            <w:r>
              <w:rPr>
                <w:color w:val="000000"/>
              </w:rPr>
              <w:t xml:space="preserve"> naudoti</w:t>
            </w:r>
            <w:r w:rsidRPr="006263BB">
              <w:rPr>
                <w:color w:val="000000"/>
              </w:rPr>
              <w:t xml:space="preserve"> funkcionalumą visam projekte numatytam DBSIS naudotojų skaičiui</w:t>
            </w:r>
            <w:r w:rsidR="00081E73">
              <w:rPr>
                <w:color w:val="000000"/>
              </w:rPr>
              <w:t>;</w:t>
            </w:r>
          </w:p>
          <w:p w14:paraId="20005FD4" w14:textId="77777777" w:rsidR="00EE5FD6" w:rsidRDefault="00081E73">
            <w:pPr>
              <w:numPr>
                <w:ilvl w:val="0"/>
                <w:numId w:val="39"/>
              </w:numPr>
              <w:pBdr>
                <w:top w:val="nil"/>
                <w:left w:val="nil"/>
                <w:bottom w:val="nil"/>
                <w:right w:val="nil"/>
                <w:between w:val="nil"/>
              </w:pBdr>
              <w:jc w:val="both"/>
              <w:rPr>
                <w:color w:val="000000"/>
              </w:rPr>
            </w:pPr>
            <w:r>
              <w:rPr>
                <w:color w:val="000000"/>
              </w:rPr>
              <w:t>turi leisti naršyklėje pasirinkti ir vykdyti tokias nuskaitymo funkcijas: </w:t>
            </w:r>
          </w:p>
          <w:p w14:paraId="4968FA5E" w14:textId="77777777" w:rsidR="00EE5FD6" w:rsidRDefault="00081E73">
            <w:pPr>
              <w:numPr>
                <w:ilvl w:val="1"/>
                <w:numId w:val="39"/>
              </w:numPr>
              <w:pBdr>
                <w:top w:val="nil"/>
                <w:left w:val="nil"/>
                <w:bottom w:val="nil"/>
                <w:right w:val="nil"/>
                <w:between w:val="nil"/>
              </w:pBdr>
              <w:ind w:left="1168"/>
              <w:jc w:val="both"/>
              <w:rPr>
                <w:color w:val="000000"/>
              </w:rPr>
            </w:pPr>
            <w:r>
              <w:rPr>
                <w:color w:val="000000"/>
              </w:rPr>
              <w:t xml:space="preserve">skaitmeninimą su automatiniu puslapių padavimu (angl. </w:t>
            </w:r>
            <w:r>
              <w:rPr>
                <w:i/>
                <w:color w:val="000000"/>
              </w:rPr>
              <w:t>ADF – automatic document feeder</w:t>
            </w:r>
            <w:r>
              <w:rPr>
                <w:color w:val="000000"/>
              </w:rPr>
              <w:t>) nuskaitant daugiau nei vieną lapą;</w:t>
            </w:r>
          </w:p>
          <w:p w14:paraId="5B59C462" w14:textId="77777777" w:rsidR="00EE5FD6" w:rsidRDefault="00081E73">
            <w:pPr>
              <w:numPr>
                <w:ilvl w:val="1"/>
                <w:numId w:val="39"/>
              </w:numPr>
              <w:pBdr>
                <w:top w:val="nil"/>
                <w:left w:val="nil"/>
                <w:bottom w:val="nil"/>
                <w:right w:val="nil"/>
                <w:between w:val="nil"/>
              </w:pBdr>
              <w:ind w:left="1168"/>
              <w:jc w:val="both"/>
              <w:rPr>
                <w:color w:val="000000"/>
              </w:rPr>
            </w:pPr>
            <w:r>
              <w:rPr>
                <w:color w:val="000000"/>
              </w:rPr>
              <w:t xml:space="preserve">abipusis lapo nuskaitymas (angl. </w:t>
            </w:r>
            <w:r>
              <w:rPr>
                <w:i/>
                <w:color w:val="000000"/>
              </w:rPr>
              <w:t>duplex</w:t>
            </w:r>
            <w:r>
              <w:rPr>
                <w:color w:val="000000"/>
              </w:rPr>
              <w:t>);</w:t>
            </w:r>
          </w:p>
          <w:p w14:paraId="1DCFD472" w14:textId="77777777" w:rsidR="00EE5FD6" w:rsidRDefault="00081E73">
            <w:pPr>
              <w:numPr>
                <w:ilvl w:val="1"/>
                <w:numId w:val="39"/>
              </w:numPr>
              <w:pBdr>
                <w:top w:val="nil"/>
                <w:left w:val="nil"/>
                <w:bottom w:val="nil"/>
                <w:right w:val="nil"/>
                <w:between w:val="nil"/>
              </w:pBdr>
              <w:ind w:left="1168"/>
              <w:jc w:val="both"/>
              <w:rPr>
                <w:color w:val="000000"/>
              </w:rPr>
            </w:pPr>
            <w:r>
              <w:rPr>
                <w:color w:val="000000"/>
              </w:rPr>
              <w:t>spalvotas, nespalvotas arba dvispalvis (juoda/balta) nuskaitymas; </w:t>
            </w:r>
          </w:p>
          <w:p w14:paraId="4915E205" w14:textId="77777777" w:rsidR="00EE5FD6" w:rsidRDefault="00081E73">
            <w:pPr>
              <w:numPr>
                <w:ilvl w:val="1"/>
                <w:numId w:val="39"/>
              </w:numPr>
              <w:pBdr>
                <w:top w:val="nil"/>
                <w:left w:val="nil"/>
                <w:bottom w:val="nil"/>
                <w:right w:val="nil"/>
                <w:between w:val="nil"/>
              </w:pBdr>
              <w:ind w:left="1168"/>
              <w:jc w:val="both"/>
              <w:rPr>
                <w:color w:val="000000"/>
              </w:rPr>
            </w:pPr>
            <w:r>
              <w:rPr>
                <w:color w:val="000000"/>
              </w:rPr>
              <w:t>nuskaitymo rezoliucijos pasirinkimas, numatytosios rezoliucijos išsaugojimas naudotojo interneto naršyklėje; </w:t>
            </w:r>
          </w:p>
          <w:p w14:paraId="678CB407" w14:textId="77777777" w:rsidR="00EE5FD6" w:rsidRDefault="00081E73">
            <w:pPr>
              <w:numPr>
                <w:ilvl w:val="0"/>
                <w:numId w:val="39"/>
              </w:numPr>
              <w:pBdr>
                <w:top w:val="nil"/>
                <w:left w:val="nil"/>
                <w:bottom w:val="nil"/>
                <w:right w:val="nil"/>
                <w:between w:val="nil"/>
              </w:pBdr>
              <w:jc w:val="both"/>
              <w:rPr>
                <w:color w:val="000000"/>
              </w:rPr>
            </w:pPr>
            <w:r>
              <w:rPr>
                <w:color w:val="000000"/>
              </w:rPr>
              <w:t>Turi leisti naršyklėje pasirinkti ir vykdyti tokias suskaitmenintų vaizdų redagavimo funkcijas:</w:t>
            </w:r>
          </w:p>
          <w:p w14:paraId="1BE3650F" w14:textId="77777777" w:rsidR="00EE5FD6" w:rsidRDefault="00081E73">
            <w:pPr>
              <w:numPr>
                <w:ilvl w:val="1"/>
                <w:numId w:val="39"/>
              </w:numPr>
              <w:pBdr>
                <w:top w:val="nil"/>
                <w:left w:val="nil"/>
                <w:bottom w:val="nil"/>
                <w:right w:val="nil"/>
                <w:between w:val="nil"/>
              </w:pBdr>
              <w:ind w:left="1168"/>
              <w:jc w:val="both"/>
              <w:rPr>
                <w:color w:val="000000"/>
              </w:rPr>
            </w:pPr>
            <w:r>
              <w:rPr>
                <w:color w:val="000000"/>
              </w:rPr>
              <w:t>suskaitmenintų vaizdų peržiūra;</w:t>
            </w:r>
          </w:p>
          <w:p w14:paraId="7DA8B53B" w14:textId="77777777" w:rsidR="00EE5FD6" w:rsidRDefault="00081E73">
            <w:pPr>
              <w:numPr>
                <w:ilvl w:val="1"/>
                <w:numId w:val="39"/>
              </w:numPr>
              <w:pBdr>
                <w:top w:val="nil"/>
                <w:left w:val="nil"/>
                <w:bottom w:val="nil"/>
                <w:right w:val="nil"/>
                <w:between w:val="nil"/>
              </w:pBdr>
              <w:ind w:left="1168"/>
              <w:jc w:val="both"/>
              <w:rPr>
                <w:color w:val="000000"/>
              </w:rPr>
            </w:pPr>
            <w:r>
              <w:rPr>
                <w:color w:val="000000"/>
              </w:rPr>
              <w:t>atvaizdo pasukimas;</w:t>
            </w:r>
          </w:p>
          <w:p w14:paraId="4C3D8EE5" w14:textId="77777777" w:rsidR="00EE5FD6" w:rsidRDefault="00081E73">
            <w:pPr>
              <w:numPr>
                <w:ilvl w:val="1"/>
                <w:numId w:val="39"/>
              </w:numPr>
              <w:pBdr>
                <w:top w:val="nil"/>
                <w:left w:val="nil"/>
                <w:bottom w:val="nil"/>
                <w:right w:val="nil"/>
                <w:between w:val="nil"/>
              </w:pBdr>
              <w:ind w:left="1168"/>
              <w:jc w:val="both"/>
              <w:rPr>
                <w:color w:val="000000"/>
              </w:rPr>
            </w:pPr>
            <w:r>
              <w:rPr>
                <w:color w:val="000000"/>
              </w:rPr>
              <w:t>vieno ar daugiau  atvaizdų šalinimas;</w:t>
            </w:r>
          </w:p>
          <w:p w14:paraId="709FC7C5" w14:textId="77777777" w:rsidR="00EE5FD6" w:rsidRDefault="00081E73">
            <w:pPr>
              <w:numPr>
                <w:ilvl w:val="1"/>
                <w:numId w:val="39"/>
              </w:numPr>
              <w:pBdr>
                <w:top w:val="nil"/>
                <w:left w:val="nil"/>
                <w:bottom w:val="nil"/>
                <w:right w:val="nil"/>
                <w:between w:val="nil"/>
              </w:pBdr>
              <w:ind w:left="1168"/>
              <w:jc w:val="both"/>
              <w:rPr>
                <w:color w:val="000000"/>
              </w:rPr>
            </w:pPr>
            <w:r>
              <w:rPr>
                <w:color w:val="000000"/>
              </w:rPr>
              <w:t>karpymas;</w:t>
            </w:r>
          </w:p>
          <w:p w14:paraId="3CBFD5F0" w14:textId="77777777" w:rsidR="00EE5FD6" w:rsidRDefault="00081E73">
            <w:pPr>
              <w:numPr>
                <w:ilvl w:val="1"/>
                <w:numId w:val="39"/>
              </w:numPr>
              <w:pBdr>
                <w:top w:val="nil"/>
                <w:left w:val="nil"/>
                <w:bottom w:val="nil"/>
                <w:right w:val="nil"/>
                <w:between w:val="nil"/>
              </w:pBdr>
              <w:ind w:left="1168"/>
              <w:jc w:val="both"/>
              <w:rPr>
                <w:color w:val="000000"/>
              </w:rPr>
            </w:pPr>
            <w:r>
              <w:rPr>
                <w:color w:val="000000"/>
              </w:rPr>
              <w:lastRenderedPageBreak/>
              <w:t>didinimas, mažinimas;</w:t>
            </w:r>
          </w:p>
          <w:p w14:paraId="267F3E51" w14:textId="77777777" w:rsidR="00EE5FD6" w:rsidRDefault="00081E73">
            <w:pPr>
              <w:numPr>
                <w:ilvl w:val="1"/>
                <w:numId w:val="39"/>
              </w:numPr>
              <w:pBdr>
                <w:top w:val="nil"/>
                <w:left w:val="nil"/>
                <w:bottom w:val="nil"/>
                <w:right w:val="nil"/>
                <w:between w:val="nil"/>
              </w:pBdr>
              <w:ind w:left="1168"/>
              <w:jc w:val="both"/>
              <w:rPr>
                <w:color w:val="000000"/>
              </w:rPr>
            </w:pPr>
            <w:r>
              <w:rPr>
                <w:color w:val="000000"/>
              </w:rPr>
              <w:t>spausdinimas.</w:t>
            </w:r>
          </w:p>
        </w:tc>
        <w:tc>
          <w:tcPr>
            <w:tcW w:w="425" w:type="dxa"/>
          </w:tcPr>
          <w:p w14:paraId="7A867301" w14:textId="77777777" w:rsidR="00EE5FD6" w:rsidRDefault="00081E73">
            <w:pPr>
              <w:pBdr>
                <w:top w:val="nil"/>
                <w:left w:val="nil"/>
                <w:bottom w:val="nil"/>
                <w:right w:val="nil"/>
                <w:between w:val="nil"/>
              </w:pBdr>
              <w:jc w:val="both"/>
              <w:rPr>
                <w:color w:val="000000"/>
              </w:rPr>
            </w:pPr>
            <w:r>
              <w:rPr>
                <w:color w:val="000000"/>
              </w:rPr>
              <w:lastRenderedPageBreak/>
              <w:t>P2</w:t>
            </w:r>
          </w:p>
        </w:tc>
      </w:tr>
      <w:tr w:rsidR="00EE5FD6" w14:paraId="351F0477" w14:textId="77777777">
        <w:tc>
          <w:tcPr>
            <w:tcW w:w="562" w:type="dxa"/>
          </w:tcPr>
          <w:p w14:paraId="22670F11" w14:textId="77777777" w:rsidR="00EE5FD6" w:rsidRDefault="00EE5FD6">
            <w:pPr>
              <w:numPr>
                <w:ilvl w:val="0"/>
                <w:numId w:val="66"/>
              </w:numPr>
              <w:pBdr>
                <w:top w:val="nil"/>
                <w:left w:val="nil"/>
                <w:bottom w:val="nil"/>
                <w:right w:val="nil"/>
                <w:between w:val="nil"/>
              </w:pBdr>
              <w:ind w:left="29" w:firstLine="0"/>
              <w:jc w:val="both"/>
              <w:rPr>
                <w:color w:val="000000"/>
              </w:rPr>
            </w:pPr>
          </w:p>
        </w:tc>
        <w:tc>
          <w:tcPr>
            <w:tcW w:w="8647" w:type="dxa"/>
          </w:tcPr>
          <w:p w14:paraId="66B9CFCC" w14:textId="77777777" w:rsidR="00EE5FD6" w:rsidRDefault="00081E73">
            <w:pPr>
              <w:pBdr>
                <w:top w:val="nil"/>
                <w:left w:val="nil"/>
                <w:bottom w:val="nil"/>
                <w:right w:val="nil"/>
                <w:between w:val="nil"/>
              </w:pBdr>
              <w:jc w:val="both"/>
            </w:pPr>
            <w:r>
              <w:rPr>
                <w:color w:val="000000"/>
              </w:rPr>
              <w:t>DBSIS turi leisti inicijuoti dokumentų nuskaitymą su prie darbo vietos kompiuterio prijungtu dokumentų skaitytuvu iš tvarkomos dokumento ar užduoties šablono metaduomenų kortelės ir pridėti nuskaitytą dokumentą į tvarkomą dokumento ar užduoties šablono metaduomenų kortelę.</w:t>
            </w:r>
          </w:p>
        </w:tc>
        <w:tc>
          <w:tcPr>
            <w:tcW w:w="425" w:type="dxa"/>
          </w:tcPr>
          <w:p w14:paraId="0165B009" w14:textId="77777777" w:rsidR="00EE5FD6" w:rsidRDefault="00081E73">
            <w:pPr>
              <w:pBdr>
                <w:top w:val="nil"/>
                <w:left w:val="nil"/>
                <w:bottom w:val="nil"/>
                <w:right w:val="nil"/>
                <w:between w:val="nil"/>
              </w:pBdr>
              <w:jc w:val="both"/>
            </w:pPr>
            <w:r>
              <w:t>P2</w:t>
            </w:r>
          </w:p>
        </w:tc>
      </w:tr>
      <w:tr w:rsidR="00EE5FD6" w14:paraId="4D1DB9A7" w14:textId="77777777">
        <w:tc>
          <w:tcPr>
            <w:tcW w:w="562" w:type="dxa"/>
          </w:tcPr>
          <w:p w14:paraId="01FB0FBE" w14:textId="77777777" w:rsidR="00EE5FD6" w:rsidRDefault="00EE5FD6">
            <w:pPr>
              <w:numPr>
                <w:ilvl w:val="0"/>
                <w:numId w:val="66"/>
              </w:numPr>
              <w:pBdr>
                <w:top w:val="nil"/>
                <w:left w:val="nil"/>
                <w:bottom w:val="nil"/>
                <w:right w:val="nil"/>
                <w:between w:val="nil"/>
              </w:pBdr>
              <w:ind w:left="29" w:firstLine="0"/>
              <w:jc w:val="both"/>
              <w:rPr>
                <w:color w:val="000000"/>
              </w:rPr>
            </w:pPr>
          </w:p>
        </w:tc>
        <w:tc>
          <w:tcPr>
            <w:tcW w:w="8647" w:type="dxa"/>
          </w:tcPr>
          <w:p w14:paraId="1797A815" w14:textId="77777777" w:rsidR="00EE5FD6" w:rsidRDefault="00081E73">
            <w:pPr>
              <w:pBdr>
                <w:top w:val="nil"/>
                <w:left w:val="nil"/>
                <w:bottom w:val="nil"/>
                <w:right w:val="nil"/>
                <w:between w:val="nil"/>
              </w:pBdr>
              <w:jc w:val="both"/>
              <w:rPr>
                <w:color w:val="000000"/>
              </w:rPr>
            </w:pPr>
            <w:r>
              <w:rPr>
                <w:color w:val="000000"/>
              </w:rPr>
              <w:t>DBSIS turi leisti DBSIS naudotojui pasirinktinai išsaugoti suskaitmenintų dokumentų atvaizdus vienu iš šių formatų: </w:t>
            </w:r>
          </w:p>
          <w:p w14:paraId="3017E45E" w14:textId="77777777" w:rsidR="00EE5FD6" w:rsidRDefault="00081E73">
            <w:pPr>
              <w:numPr>
                <w:ilvl w:val="0"/>
                <w:numId w:val="92"/>
              </w:numPr>
              <w:pBdr>
                <w:top w:val="nil"/>
                <w:left w:val="nil"/>
                <w:bottom w:val="nil"/>
                <w:right w:val="nil"/>
                <w:between w:val="nil"/>
              </w:pBdr>
              <w:jc w:val="both"/>
              <w:rPr>
                <w:color w:val="000000"/>
              </w:rPr>
            </w:pPr>
            <w:r>
              <w:rPr>
                <w:color w:val="000000"/>
              </w:rPr>
              <w:t>PDF (taip pat ir daug puslapių) arba lygiaverčiu, </w:t>
            </w:r>
          </w:p>
          <w:p w14:paraId="1FA0BBDC" w14:textId="77777777" w:rsidR="00EE5FD6" w:rsidRDefault="00081E73">
            <w:pPr>
              <w:numPr>
                <w:ilvl w:val="0"/>
                <w:numId w:val="92"/>
              </w:numPr>
              <w:pBdr>
                <w:top w:val="nil"/>
                <w:left w:val="nil"/>
                <w:bottom w:val="nil"/>
                <w:right w:val="nil"/>
                <w:between w:val="nil"/>
              </w:pBdr>
              <w:jc w:val="both"/>
              <w:rPr>
                <w:color w:val="000000"/>
              </w:rPr>
            </w:pPr>
            <w:r>
              <w:rPr>
                <w:color w:val="000000"/>
              </w:rPr>
              <w:t>TIFF (taip pat ir daug puslapių) arba lygiaverčiu,</w:t>
            </w:r>
          </w:p>
          <w:p w14:paraId="7453B09C" w14:textId="77777777" w:rsidR="00EE5FD6" w:rsidRDefault="00081E73">
            <w:pPr>
              <w:numPr>
                <w:ilvl w:val="0"/>
                <w:numId w:val="92"/>
              </w:numPr>
              <w:pBdr>
                <w:top w:val="nil"/>
                <w:left w:val="nil"/>
                <w:bottom w:val="nil"/>
                <w:right w:val="nil"/>
                <w:between w:val="nil"/>
              </w:pBdr>
              <w:jc w:val="both"/>
              <w:rPr>
                <w:color w:val="000000"/>
              </w:rPr>
            </w:pPr>
            <w:r>
              <w:rPr>
                <w:color w:val="000000"/>
              </w:rPr>
              <w:t>JPEG (vieną puslapį) arba lygiaverčiu. </w:t>
            </w:r>
          </w:p>
        </w:tc>
        <w:tc>
          <w:tcPr>
            <w:tcW w:w="425" w:type="dxa"/>
          </w:tcPr>
          <w:p w14:paraId="49AB5662" w14:textId="77777777" w:rsidR="00EE5FD6" w:rsidRDefault="00081E73">
            <w:pPr>
              <w:pBdr>
                <w:top w:val="nil"/>
                <w:left w:val="nil"/>
                <w:bottom w:val="nil"/>
                <w:right w:val="nil"/>
                <w:between w:val="nil"/>
              </w:pBdr>
              <w:jc w:val="both"/>
              <w:rPr>
                <w:color w:val="000000"/>
              </w:rPr>
            </w:pPr>
            <w:r>
              <w:rPr>
                <w:color w:val="000000"/>
              </w:rPr>
              <w:t>P1</w:t>
            </w:r>
          </w:p>
        </w:tc>
      </w:tr>
      <w:tr w:rsidR="00EE5FD6" w14:paraId="0BE7CD0F" w14:textId="77777777">
        <w:tc>
          <w:tcPr>
            <w:tcW w:w="562" w:type="dxa"/>
          </w:tcPr>
          <w:p w14:paraId="08682386" w14:textId="77777777" w:rsidR="00EE5FD6" w:rsidRDefault="00EE5FD6">
            <w:pPr>
              <w:numPr>
                <w:ilvl w:val="0"/>
                <w:numId w:val="66"/>
              </w:numPr>
              <w:pBdr>
                <w:top w:val="nil"/>
                <w:left w:val="nil"/>
                <w:bottom w:val="nil"/>
                <w:right w:val="nil"/>
                <w:between w:val="nil"/>
              </w:pBdr>
              <w:ind w:left="29" w:firstLine="0"/>
              <w:jc w:val="both"/>
              <w:rPr>
                <w:color w:val="000000"/>
              </w:rPr>
            </w:pPr>
          </w:p>
        </w:tc>
        <w:tc>
          <w:tcPr>
            <w:tcW w:w="8647" w:type="dxa"/>
          </w:tcPr>
          <w:p w14:paraId="1E2775B8" w14:textId="77777777" w:rsidR="00EE5FD6" w:rsidRDefault="00081E73">
            <w:pPr>
              <w:pBdr>
                <w:top w:val="nil"/>
                <w:left w:val="nil"/>
                <w:bottom w:val="nil"/>
                <w:right w:val="nil"/>
                <w:between w:val="nil"/>
              </w:pBdr>
              <w:jc w:val="both"/>
            </w:pPr>
            <w:r>
              <w:rPr>
                <w:color w:val="000000"/>
              </w:rPr>
              <w:t>Dirbant su DBSIS išmaniaisiais įrenginiais, DBSIS turi būti galimybė atlikti popierinio dokumento skaitmeninimą naudojant išmaniojo įrenginio vaizdo kamerą. Turi būti užtikrinta, kad tokiu būdu padarytus dokumento atvaizdus prieš išsaugant DBSIS, būtų leidžiama peržiūrėti, pasukti, šalinti, apkirpti. Šis funkcionalumas turi veikti su naujausios versijos Android ir iOS išmaniųjų įrenginių operacinėmis sistemomis, o jį naudojantiems naudotojams šis sprendimas turi būti pateiktas vientisas, t. y. turi būti pasiekiamas iš tos pačios programėlės, kurios pagalba naudojamasi DBSIS. Paslaugų teikėjas gali pasiūlyti kitą sprendimą šiam reikalavimui įgyvendinti, užtikrinantį lygiavertį funkcionalumą.</w:t>
            </w:r>
          </w:p>
        </w:tc>
        <w:tc>
          <w:tcPr>
            <w:tcW w:w="425" w:type="dxa"/>
          </w:tcPr>
          <w:p w14:paraId="6ADBC37F" w14:textId="77777777" w:rsidR="00EE5FD6" w:rsidRDefault="00EE5FD6">
            <w:pPr>
              <w:pBdr>
                <w:top w:val="nil"/>
                <w:left w:val="nil"/>
                <w:bottom w:val="nil"/>
                <w:right w:val="nil"/>
                <w:between w:val="nil"/>
              </w:pBdr>
              <w:jc w:val="both"/>
            </w:pPr>
          </w:p>
        </w:tc>
      </w:tr>
      <w:tr w:rsidR="00EE5FD6" w14:paraId="13DCAFE5" w14:textId="77777777">
        <w:tc>
          <w:tcPr>
            <w:tcW w:w="562" w:type="dxa"/>
          </w:tcPr>
          <w:p w14:paraId="56B27DE8" w14:textId="77777777" w:rsidR="00EE5FD6" w:rsidRDefault="00EE5FD6">
            <w:pPr>
              <w:numPr>
                <w:ilvl w:val="0"/>
                <w:numId w:val="66"/>
              </w:numPr>
              <w:pBdr>
                <w:top w:val="nil"/>
                <w:left w:val="nil"/>
                <w:bottom w:val="nil"/>
                <w:right w:val="nil"/>
                <w:between w:val="nil"/>
              </w:pBdr>
              <w:ind w:left="29" w:firstLine="0"/>
              <w:jc w:val="both"/>
              <w:rPr>
                <w:color w:val="000000"/>
              </w:rPr>
            </w:pPr>
          </w:p>
        </w:tc>
        <w:tc>
          <w:tcPr>
            <w:tcW w:w="8647" w:type="dxa"/>
          </w:tcPr>
          <w:p w14:paraId="189515BC" w14:textId="77777777" w:rsidR="00EE5FD6" w:rsidRDefault="00081E73">
            <w:pPr>
              <w:pBdr>
                <w:top w:val="nil"/>
                <w:left w:val="nil"/>
                <w:bottom w:val="nil"/>
                <w:right w:val="nil"/>
                <w:between w:val="nil"/>
              </w:pBdr>
              <w:jc w:val="both"/>
              <w:rPr>
                <w:color w:val="000000"/>
              </w:rPr>
            </w:pPr>
            <w:r>
              <w:rPr>
                <w:color w:val="000000"/>
              </w:rPr>
              <w:t>DBSIS turi leisti atskirti DBSIS paslaugų gavėjo suskaitmenintus popierinės formos dokumentus nuo tokių dokumentų skaitmeninių kopijų, kurias DBSIS paslaugų gavėjas jau gavo suskaitmenintas. Tai turi būti užtikrinta prie dokumento pridedant atitinkamą požymį, ar kitu detalios analizės ar projektavimo etapo metu su Perkančiąja organizacija suderintu būdu.</w:t>
            </w:r>
          </w:p>
        </w:tc>
        <w:tc>
          <w:tcPr>
            <w:tcW w:w="425" w:type="dxa"/>
          </w:tcPr>
          <w:p w14:paraId="2A6F88B7" w14:textId="77777777" w:rsidR="00EE5FD6" w:rsidRDefault="00081E73">
            <w:pPr>
              <w:pBdr>
                <w:top w:val="nil"/>
                <w:left w:val="nil"/>
                <w:bottom w:val="nil"/>
                <w:right w:val="nil"/>
                <w:between w:val="nil"/>
              </w:pBdr>
              <w:jc w:val="both"/>
              <w:rPr>
                <w:color w:val="000000"/>
              </w:rPr>
            </w:pPr>
            <w:r>
              <w:rPr>
                <w:color w:val="000000"/>
              </w:rPr>
              <w:t>P0</w:t>
            </w:r>
          </w:p>
        </w:tc>
      </w:tr>
    </w:tbl>
    <w:p w14:paraId="1454AEC0" w14:textId="77777777" w:rsidR="00EE5FD6" w:rsidRDefault="00EE5FD6">
      <w:pPr>
        <w:pBdr>
          <w:top w:val="nil"/>
          <w:left w:val="nil"/>
          <w:bottom w:val="nil"/>
          <w:right w:val="nil"/>
          <w:between w:val="nil"/>
        </w:pBdr>
        <w:spacing w:after="0" w:line="240" w:lineRule="auto"/>
        <w:rPr>
          <w:color w:val="000000"/>
        </w:rPr>
      </w:pPr>
    </w:p>
    <w:p w14:paraId="0FC0A4F7" w14:textId="77777777" w:rsidR="00EE5FD6" w:rsidRPr="00AC248E" w:rsidRDefault="00081E73" w:rsidP="00AC248E">
      <w:pPr>
        <w:pStyle w:val="Antrat3"/>
        <w:numPr>
          <w:ilvl w:val="2"/>
          <w:numId w:val="100"/>
        </w:numPr>
        <w:spacing w:before="0"/>
      </w:pPr>
      <w:bookmarkStart w:id="23" w:name="_Toc40476692"/>
      <w:r w:rsidRPr="00AC248E">
        <w:t>SUSKAITMENINTO DOKUMENTO ATVAIZDŲ OPTINIS ATPAŽINIMAS</w:t>
      </w:r>
      <w:bookmarkEnd w:id="23"/>
    </w:p>
    <w:tbl>
      <w:tblPr>
        <w:tblStyle w:val="afffffffff4"/>
        <w:tblW w:w="963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2"/>
        <w:gridCol w:w="8647"/>
        <w:gridCol w:w="425"/>
      </w:tblGrid>
      <w:tr w:rsidR="00EE5FD6" w14:paraId="6B50717F" w14:textId="77777777">
        <w:tc>
          <w:tcPr>
            <w:tcW w:w="562" w:type="dxa"/>
            <w:shd w:val="clear" w:color="auto" w:fill="D9D9D9"/>
          </w:tcPr>
          <w:p w14:paraId="6C854775" w14:textId="77777777" w:rsidR="00EE5FD6" w:rsidRDefault="00081E73">
            <w:pPr>
              <w:pBdr>
                <w:top w:val="nil"/>
                <w:left w:val="nil"/>
                <w:bottom w:val="nil"/>
                <w:right w:val="nil"/>
                <w:between w:val="nil"/>
              </w:pBdr>
              <w:ind w:left="29"/>
              <w:jc w:val="both"/>
              <w:rPr>
                <w:b/>
                <w:color w:val="000000"/>
              </w:rPr>
            </w:pPr>
            <w:r>
              <w:rPr>
                <w:b/>
                <w:color w:val="000000"/>
              </w:rPr>
              <w:t>Nr.</w:t>
            </w:r>
          </w:p>
        </w:tc>
        <w:tc>
          <w:tcPr>
            <w:tcW w:w="8647" w:type="dxa"/>
            <w:shd w:val="clear" w:color="auto" w:fill="D9D9D9"/>
          </w:tcPr>
          <w:p w14:paraId="50134864" w14:textId="77777777" w:rsidR="00EE5FD6" w:rsidRDefault="00081E73">
            <w:pPr>
              <w:pBdr>
                <w:top w:val="nil"/>
                <w:left w:val="nil"/>
                <w:bottom w:val="nil"/>
                <w:right w:val="nil"/>
                <w:between w:val="nil"/>
              </w:pBdr>
              <w:ind w:left="29"/>
              <w:jc w:val="both"/>
              <w:rPr>
                <w:b/>
                <w:color w:val="000000"/>
              </w:rPr>
            </w:pPr>
            <w:r>
              <w:rPr>
                <w:b/>
                <w:color w:val="000000"/>
              </w:rPr>
              <w:t>Reikalavimas</w:t>
            </w:r>
          </w:p>
        </w:tc>
        <w:tc>
          <w:tcPr>
            <w:tcW w:w="425" w:type="dxa"/>
            <w:shd w:val="clear" w:color="auto" w:fill="D9D9D9"/>
          </w:tcPr>
          <w:p w14:paraId="0ECD0BF5" w14:textId="77777777" w:rsidR="00EE5FD6" w:rsidRDefault="00EE5FD6">
            <w:pPr>
              <w:pBdr>
                <w:top w:val="nil"/>
                <w:left w:val="nil"/>
                <w:bottom w:val="nil"/>
                <w:right w:val="nil"/>
                <w:between w:val="nil"/>
              </w:pBdr>
              <w:ind w:left="29"/>
              <w:jc w:val="both"/>
              <w:rPr>
                <w:b/>
                <w:color w:val="000000"/>
              </w:rPr>
            </w:pPr>
          </w:p>
        </w:tc>
      </w:tr>
      <w:tr w:rsidR="00EE5FD6" w14:paraId="45956D27" w14:textId="77777777">
        <w:tc>
          <w:tcPr>
            <w:tcW w:w="562" w:type="dxa"/>
          </w:tcPr>
          <w:p w14:paraId="081EF785" w14:textId="77777777" w:rsidR="00EE5FD6" w:rsidRDefault="00EE5FD6">
            <w:pPr>
              <w:numPr>
                <w:ilvl w:val="0"/>
                <w:numId w:val="66"/>
              </w:numPr>
              <w:pBdr>
                <w:top w:val="nil"/>
                <w:left w:val="nil"/>
                <w:bottom w:val="nil"/>
                <w:right w:val="nil"/>
                <w:between w:val="nil"/>
              </w:pBdr>
              <w:ind w:left="29" w:firstLine="0"/>
              <w:jc w:val="both"/>
              <w:rPr>
                <w:color w:val="000000"/>
              </w:rPr>
            </w:pPr>
          </w:p>
        </w:tc>
        <w:tc>
          <w:tcPr>
            <w:tcW w:w="8647" w:type="dxa"/>
          </w:tcPr>
          <w:p w14:paraId="270A6FD3" w14:textId="77777777" w:rsidR="00EE5FD6" w:rsidRDefault="00081E73">
            <w:pPr>
              <w:pBdr>
                <w:top w:val="nil"/>
                <w:left w:val="nil"/>
                <w:bottom w:val="nil"/>
                <w:right w:val="nil"/>
                <w:between w:val="nil"/>
              </w:pBdr>
              <w:jc w:val="both"/>
              <w:rPr>
                <w:color w:val="000000"/>
              </w:rPr>
            </w:pPr>
            <w:r>
              <w:rPr>
                <w:color w:val="000000"/>
              </w:rPr>
              <w:t>DBSIS turi automatizuotai konvertuoti suskaitmeninto dokumento atvaizdus (vaizdų saugojimo ar PDF formatais) į tekstą ir išsaugoti jį tekstiniu arba lygiaverčiu formatu, panaudojant optinio simbolių atpažinimo (OCR) technologiją palaikančią programinę įrangą. Optinis simbolių atpažinimas turi būti atliekamas šiais tikslais: </w:t>
            </w:r>
          </w:p>
          <w:p w14:paraId="5670C891" w14:textId="77777777" w:rsidR="00EE5FD6" w:rsidRDefault="00081E73">
            <w:pPr>
              <w:numPr>
                <w:ilvl w:val="0"/>
                <w:numId w:val="3"/>
              </w:numPr>
              <w:pBdr>
                <w:top w:val="nil"/>
                <w:left w:val="nil"/>
                <w:bottom w:val="nil"/>
                <w:right w:val="nil"/>
                <w:between w:val="nil"/>
              </w:pBdr>
              <w:jc w:val="both"/>
              <w:rPr>
                <w:color w:val="000000"/>
              </w:rPr>
            </w:pPr>
            <w:r>
              <w:rPr>
                <w:color w:val="000000"/>
              </w:rPr>
              <w:t>paieška dokumentų skaitmeninių kopijų turinyje; </w:t>
            </w:r>
          </w:p>
          <w:p w14:paraId="3FCB577D" w14:textId="77777777" w:rsidR="00EE5FD6" w:rsidRDefault="00081E73">
            <w:pPr>
              <w:numPr>
                <w:ilvl w:val="0"/>
                <w:numId w:val="3"/>
              </w:numPr>
              <w:pBdr>
                <w:top w:val="nil"/>
                <w:left w:val="nil"/>
                <w:bottom w:val="nil"/>
                <w:right w:val="nil"/>
                <w:between w:val="nil"/>
              </w:pBdr>
              <w:jc w:val="both"/>
              <w:rPr>
                <w:color w:val="000000"/>
              </w:rPr>
            </w:pPr>
            <w:r>
              <w:rPr>
                <w:color w:val="000000"/>
              </w:rPr>
              <w:t>dokumentų skaitmeninių kopijų turinio perpanaudojimas rengiant atsakymus ir kitus dokumentu</w:t>
            </w:r>
            <w:r>
              <w:t>s.</w:t>
            </w:r>
          </w:p>
        </w:tc>
        <w:tc>
          <w:tcPr>
            <w:tcW w:w="425" w:type="dxa"/>
          </w:tcPr>
          <w:p w14:paraId="76E83711" w14:textId="77777777" w:rsidR="00EE5FD6" w:rsidRDefault="00081E73">
            <w:pPr>
              <w:pBdr>
                <w:top w:val="nil"/>
                <w:left w:val="nil"/>
                <w:bottom w:val="nil"/>
                <w:right w:val="nil"/>
                <w:between w:val="nil"/>
              </w:pBdr>
              <w:jc w:val="both"/>
              <w:rPr>
                <w:color w:val="000000"/>
              </w:rPr>
            </w:pPr>
            <w:r>
              <w:rPr>
                <w:color w:val="000000"/>
              </w:rPr>
              <w:t>P2</w:t>
            </w:r>
          </w:p>
        </w:tc>
      </w:tr>
      <w:tr w:rsidR="00EE5FD6" w14:paraId="3DAFA15A" w14:textId="77777777">
        <w:tc>
          <w:tcPr>
            <w:tcW w:w="562" w:type="dxa"/>
          </w:tcPr>
          <w:p w14:paraId="10895341" w14:textId="77777777" w:rsidR="00EE5FD6" w:rsidRDefault="00EE5FD6">
            <w:pPr>
              <w:numPr>
                <w:ilvl w:val="0"/>
                <w:numId w:val="66"/>
              </w:numPr>
              <w:pBdr>
                <w:top w:val="nil"/>
                <w:left w:val="nil"/>
                <w:bottom w:val="nil"/>
                <w:right w:val="nil"/>
                <w:between w:val="nil"/>
              </w:pBdr>
              <w:ind w:left="29" w:firstLine="0"/>
              <w:jc w:val="both"/>
              <w:rPr>
                <w:color w:val="000000"/>
              </w:rPr>
            </w:pPr>
          </w:p>
        </w:tc>
        <w:tc>
          <w:tcPr>
            <w:tcW w:w="8647" w:type="dxa"/>
          </w:tcPr>
          <w:p w14:paraId="7F4B8F2B" w14:textId="77777777" w:rsidR="00EE5FD6" w:rsidRDefault="00081E73">
            <w:pPr>
              <w:pBdr>
                <w:top w:val="nil"/>
                <w:left w:val="nil"/>
                <w:bottom w:val="nil"/>
                <w:right w:val="nil"/>
                <w:between w:val="nil"/>
              </w:pBdr>
              <w:jc w:val="both"/>
              <w:rPr>
                <w:color w:val="000000"/>
              </w:rPr>
            </w:pPr>
            <w:r>
              <w:rPr>
                <w:color w:val="000000"/>
              </w:rPr>
              <w:t>Paslaugų teikėjas turi pateikti OCR technologiją palaikančią programinės įrangos licenciją, atitinkančią šiuos reikalavimus:</w:t>
            </w:r>
          </w:p>
          <w:p w14:paraId="10C06B6C" w14:textId="77777777" w:rsidR="00EE5FD6" w:rsidRDefault="00081E73">
            <w:pPr>
              <w:numPr>
                <w:ilvl w:val="0"/>
                <w:numId w:val="5"/>
              </w:numPr>
              <w:pBdr>
                <w:top w:val="nil"/>
                <w:left w:val="nil"/>
                <w:bottom w:val="nil"/>
                <w:right w:val="nil"/>
                <w:between w:val="nil"/>
              </w:pBdr>
              <w:jc w:val="both"/>
              <w:rPr>
                <w:color w:val="000000"/>
              </w:rPr>
            </w:pPr>
            <w:r>
              <w:rPr>
                <w:color w:val="000000"/>
              </w:rPr>
              <w:t>turi būti įdiegta centralizuotai serveryje ir nereikalauti diegimo darbo vietose; </w:t>
            </w:r>
          </w:p>
          <w:p w14:paraId="071F0776" w14:textId="044805CB" w:rsidR="00EE5FD6" w:rsidRDefault="006263BB" w:rsidP="006263BB">
            <w:pPr>
              <w:numPr>
                <w:ilvl w:val="0"/>
                <w:numId w:val="5"/>
              </w:numPr>
              <w:pBdr>
                <w:top w:val="nil"/>
                <w:left w:val="nil"/>
                <w:bottom w:val="nil"/>
                <w:right w:val="nil"/>
                <w:between w:val="nil"/>
              </w:pBdr>
              <w:jc w:val="both"/>
              <w:rPr>
                <w:color w:val="000000"/>
              </w:rPr>
            </w:pPr>
            <w:r w:rsidRPr="006263BB">
              <w:rPr>
                <w:color w:val="000000"/>
              </w:rPr>
              <w:t>licencija turi leisti naudoti OCR funkcionalumą visam projekte numatytam naudotojų</w:t>
            </w:r>
            <w:r w:rsidR="008516CD">
              <w:rPr>
                <w:color w:val="000000"/>
              </w:rPr>
              <w:t>, DBSIS paslaugų gavėjų</w:t>
            </w:r>
            <w:r w:rsidRPr="006263BB">
              <w:rPr>
                <w:color w:val="000000"/>
              </w:rPr>
              <w:t xml:space="preserve"> skaičiui ir neturi būti ribojama tokiais kriterijais, kai</w:t>
            </w:r>
            <w:r w:rsidR="00C30A85">
              <w:rPr>
                <w:color w:val="000000"/>
              </w:rPr>
              <w:t>p lapų, ženklų skaičius ir kitomis, nesuderinamomis</w:t>
            </w:r>
            <w:r w:rsidRPr="006263BB">
              <w:rPr>
                <w:color w:val="000000"/>
              </w:rPr>
              <w:t xml:space="preserve"> su </w:t>
            </w:r>
            <w:r>
              <w:rPr>
                <w:color w:val="000000"/>
              </w:rPr>
              <w:t>šioje Techninėje specifikacijoje</w:t>
            </w:r>
            <w:r w:rsidRPr="006263BB">
              <w:rPr>
                <w:color w:val="000000"/>
              </w:rPr>
              <w:t xml:space="preserve"> įvardintomis DBSIS projekto apimtimis</w:t>
            </w:r>
            <w:r w:rsidR="00081E73">
              <w:rPr>
                <w:color w:val="000000"/>
              </w:rPr>
              <w:t>;</w:t>
            </w:r>
            <w:r w:rsidR="008516CD">
              <w:rPr>
                <w:color w:val="000000"/>
              </w:rPr>
              <w:t xml:space="preserve"> </w:t>
            </w:r>
          </w:p>
          <w:p w14:paraId="1C7D067B" w14:textId="77777777" w:rsidR="00EE5FD6" w:rsidRDefault="00081E73">
            <w:pPr>
              <w:numPr>
                <w:ilvl w:val="0"/>
                <w:numId w:val="5"/>
              </w:numPr>
              <w:pBdr>
                <w:top w:val="nil"/>
                <w:left w:val="nil"/>
                <w:bottom w:val="nil"/>
                <w:right w:val="nil"/>
                <w:between w:val="nil"/>
              </w:pBdr>
              <w:jc w:val="both"/>
              <w:rPr>
                <w:color w:val="000000"/>
              </w:rPr>
            </w:pPr>
            <w:r>
              <w:rPr>
                <w:color w:val="000000"/>
              </w:rPr>
              <w:t>turi atpažinti lietuviškas raides, žodžius, stilius, specifinius simbolius, lenteles ir kitus elementus.</w:t>
            </w:r>
          </w:p>
          <w:p w14:paraId="4C6DDCA2" w14:textId="60ECCE4D" w:rsidR="008516CD" w:rsidRDefault="008516CD" w:rsidP="00A22596">
            <w:pPr>
              <w:pBdr>
                <w:top w:val="nil"/>
                <w:left w:val="nil"/>
                <w:bottom w:val="nil"/>
                <w:right w:val="nil"/>
                <w:between w:val="nil"/>
              </w:pBdr>
              <w:tabs>
                <w:tab w:val="left" w:pos="0"/>
              </w:tabs>
              <w:jc w:val="both"/>
              <w:rPr>
                <w:color w:val="000000"/>
              </w:rPr>
            </w:pPr>
            <w:r w:rsidRPr="008516CD">
              <w:rPr>
                <w:color w:val="000000"/>
              </w:rPr>
              <w:t xml:space="preserve">Jeigu Paslaugų teikėjas negali pasiūlyti neriboto OCR funkcionalumo, </w:t>
            </w:r>
            <w:r w:rsidR="00A22596">
              <w:rPr>
                <w:color w:val="000000"/>
              </w:rPr>
              <w:t xml:space="preserve">ribojanti </w:t>
            </w:r>
            <w:r w:rsidRPr="008516CD">
              <w:rPr>
                <w:color w:val="000000"/>
              </w:rPr>
              <w:t xml:space="preserve">licencija turi leisti naudotis </w:t>
            </w:r>
            <w:r w:rsidR="00A22596">
              <w:rPr>
                <w:color w:val="000000"/>
              </w:rPr>
              <w:t xml:space="preserve">OCR </w:t>
            </w:r>
            <w:r w:rsidRPr="008516CD">
              <w:rPr>
                <w:color w:val="000000"/>
              </w:rPr>
              <w:t>funkcionalumu</w:t>
            </w:r>
            <w:r w:rsidR="00A22596">
              <w:rPr>
                <w:color w:val="000000"/>
              </w:rPr>
              <w:t xml:space="preserve"> visam projekte numatytam naudotojų ir DBSIS paslaugų gavėjų skaičiui</w:t>
            </w:r>
            <w:r w:rsidRPr="008516CD">
              <w:rPr>
                <w:color w:val="000000"/>
              </w:rPr>
              <w:t xml:space="preserve"> taip, kad nebūtų </w:t>
            </w:r>
            <w:r w:rsidR="00A22596">
              <w:rPr>
                <w:color w:val="000000"/>
              </w:rPr>
              <w:t xml:space="preserve">realios </w:t>
            </w:r>
            <w:r w:rsidRPr="008516CD">
              <w:rPr>
                <w:color w:val="000000"/>
              </w:rPr>
              <w:t>galimybės viršyti licencijoje nustatytų funkcionalumo naudojimo limitų</w:t>
            </w:r>
            <w:r w:rsidR="00A22596">
              <w:rPr>
                <w:color w:val="000000"/>
              </w:rPr>
              <w:t xml:space="preserve"> (lapų, ženklų skaičiaus ar pan.)</w:t>
            </w:r>
            <w:r w:rsidRPr="008516CD">
              <w:rPr>
                <w:color w:val="000000"/>
              </w:rPr>
              <w:t>. Paslaugų teikėjas, teikdamas pasiūlymą privalo pagrįsti kodėl ribotos lice</w:t>
            </w:r>
            <w:r>
              <w:rPr>
                <w:color w:val="000000"/>
              </w:rPr>
              <w:t>nc</w:t>
            </w:r>
            <w:r w:rsidR="00A22596">
              <w:rPr>
                <w:color w:val="000000"/>
              </w:rPr>
              <w:t>ijos programinė įranga nepažeis</w:t>
            </w:r>
            <w:r w:rsidRPr="008516CD">
              <w:rPr>
                <w:color w:val="000000"/>
              </w:rPr>
              <w:t xml:space="preserve"> DBSIS siūlomo OCR funkcionalumo.</w:t>
            </w:r>
          </w:p>
        </w:tc>
        <w:tc>
          <w:tcPr>
            <w:tcW w:w="425" w:type="dxa"/>
          </w:tcPr>
          <w:p w14:paraId="2DB6177B" w14:textId="77777777" w:rsidR="00EE5FD6" w:rsidRDefault="00081E73">
            <w:pPr>
              <w:pBdr>
                <w:top w:val="nil"/>
                <w:left w:val="nil"/>
                <w:bottom w:val="nil"/>
                <w:right w:val="nil"/>
                <w:between w:val="nil"/>
              </w:pBdr>
              <w:jc w:val="both"/>
              <w:rPr>
                <w:color w:val="000000"/>
              </w:rPr>
            </w:pPr>
            <w:r>
              <w:rPr>
                <w:color w:val="000000"/>
              </w:rPr>
              <w:t>P2</w:t>
            </w:r>
          </w:p>
        </w:tc>
      </w:tr>
      <w:tr w:rsidR="00EE5FD6" w14:paraId="2B0B5366" w14:textId="77777777">
        <w:tc>
          <w:tcPr>
            <w:tcW w:w="562" w:type="dxa"/>
          </w:tcPr>
          <w:p w14:paraId="15CDC11B" w14:textId="77777777" w:rsidR="00EE5FD6" w:rsidRDefault="00EE5FD6">
            <w:pPr>
              <w:numPr>
                <w:ilvl w:val="0"/>
                <w:numId w:val="66"/>
              </w:numPr>
              <w:pBdr>
                <w:top w:val="nil"/>
                <w:left w:val="nil"/>
                <w:bottom w:val="nil"/>
                <w:right w:val="nil"/>
                <w:between w:val="nil"/>
              </w:pBdr>
              <w:ind w:left="29" w:firstLine="0"/>
              <w:jc w:val="both"/>
              <w:rPr>
                <w:color w:val="000000"/>
              </w:rPr>
            </w:pPr>
          </w:p>
        </w:tc>
        <w:tc>
          <w:tcPr>
            <w:tcW w:w="8647" w:type="dxa"/>
          </w:tcPr>
          <w:p w14:paraId="1175E042" w14:textId="77777777" w:rsidR="00EE5FD6" w:rsidRDefault="00081E73">
            <w:pPr>
              <w:pBdr>
                <w:top w:val="nil"/>
                <w:left w:val="nil"/>
                <w:bottom w:val="nil"/>
                <w:right w:val="nil"/>
                <w:between w:val="nil"/>
              </w:pBdr>
              <w:jc w:val="both"/>
              <w:rPr>
                <w:color w:val="000000"/>
              </w:rPr>
            </w:pPr>
            <w:r>
              <w:rPr>
                <w:color w:val="000000"/>
              </w:rPr>
              <w:t>Paslaugų teikėjo pasiūlytas OCR technologijos sprendimas turi veikti taip, kad neturėtų įtakos kitų DBSIS funkcijų veikimui ir greitaveikai.</w:t>
            </w:r>
          </w:p>
        </w:tc>
        <w:tc>
          <w:tcPr>
            <w:tcW w:w="425" w:type="dxa"/>
          </w:tcPr>
          <w:p w14:paraId="72290756" w14:textId="77777777" w:rsidR="00EE5FD6" w:rsidRDefault="00EE5FD6">
            <w:pPr>
              <w:pBdr>
                <w:top w:val="nil"/>
                <w:left w:val="nil"/>
                <w:bottom w:val="nil"/>
                <w:right w:val="nil"/>
                <w:between w:val="nil"/>
              </w:pBdr>
              <w:jc w:val="both"/>
              <w:rPr>
                <w:color w:val="000000"/>
              </w:rPr>
            </w:pPr>
          </w:p>
        </w:tc>
      </w:tr>
    </w:tbl>
    <w:p w14:paraId="6C8B2BEC" w14:textId="77777777" w:rsidR="00EE5FD6" w:rsidRDefault="00EE5FD6">
      <w:pPr>
        <w:pBdr>
          <w:top w:val="nil"/>
          <w:left w:val="nil"/>
          <w:bottom w:val="nil"/>
          <w:right w:val="nil"/>
          <w:between w:val="nil"/>
        </w:pBdr>
        <w:spacing w:after="0" w:line="240" w:lineRule="auto"/>
        <w:rPr>
          <w:color w:val="000000"/>
        </w:rPr>
      </w:pPr>
    </w:p>
    <w:p w14:paraId="3220DB98" w14:textId="77777777" w:rsidR="00EE5FD6" w:rsidRPr="00AC248E" w:rsidRDefault="00081E73" w:rsidP="00AC248E">
      <w:pPr>
        <w:pStyle w:val="Antrat3"/>
        <w:numPr>
          <w:ilvl w:val="2"/>
          <w:numId w:val="100"/>
        </w:numPr>
        <w:spacing w:before="0"/>
      </w:pPr>
      <w:bookmarkStart w:id="24" w:name="_Toc40476693"/>
      <w:r w:rsidRPr="00AC248E">
        <w:t>DOKUMENTŲ IR UŽDUOČIŲ PASKIRSTYMAS</w:t>
      </w:r>
      <w:bookmarkEnd w:id="24"/>
    </w:p>
    <w:tbl>
      <w:tblPr>
        <w:tblStyle w:val="afffffffff5"/>
        <w:tblW w:w="963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2"/>
        <w:gridCol w:w="8647"/>
        <w:gridCol w:w="425"/>
      </w:tblGrid>
      <w:tr w:rsidR="00EE5FD6" w14:paraId="6A099FD6" w14:textId="77777777">
        <w:tc>
          <w:tcPr>
            <w:tcW w:w="562" w:type="dxa"/>
            <w:shd w:val="clear" w:color="auto" w:fill="D9D9D9"/>
          </w:tcPr>
          <w:p w14:paraId="31952E8F" w14:textId="77777777" w:rsidR="00EE5FD6" w:rsidRDefault="00081E73">
            <w:pPr>
              <w:pBdr>
                <w:top w:val="nil"/>
                <w:left w:val="nil"/>
                <w:bottom w:val="nil"/>
                <w:right w:val="nil"/>
                <w:between w:val="nil"/>
              </w:pBdr>
              <w:ind w:left="29"/>
              <w:jc w:val="both"/>
              <w:rPr>
                <w:b/>
                <w:color w:val="000000"/>
              </w:rPr>
            </w:pPr>
            <w:r>
              <w:rPr>
                <w:b/>
                <w:color w:val="000000"/>
              </w:rPr>
              <w:t>Nr.</w:t>
            </w:r>
          </w:p>
        </w:tc>
        <w:tc>
          <w:tcPr>
            <w:tcW w:w="8647" w:type="dxa"/>
            <w:shd w:val="clear" w:color="auto" w:fill="D9D9D9"/>
          </w:tcPr>
          <w:p w14:paraId="432803B5" w14:textId="77777777" w:rsidR="00EE5FD6" w:rsidRDefault="00081E73">
            <w:pPr>
              <w:pBdr>
                <w:top w:val="nil"/>
                <w:left w:val="nil"/>
                <w:bottom w:val="nil"/>
                <w:right w:val="nil"/>
                <w:between w:val="nil"/>
              </w:pBdr>
              <w:ind w:left="29"/>
              <w:jc w:val="both"/>
              <w:rPr>
                <w:b/>
                <w:color w:val="000000"/>
              </w:rPr>
            </w:pPr>
            <w:r>
              <w:rPr>
                <w:b/>
                <w:color w:val="000000"/>
              </w:rPr>
              <w:t>Reikalavimas</w:t>
            </w:r>
          </w:p>
        </w:tc>
        <w:tc>
          <w:tcPr>
            <w:tcW w:w="425" w:type="dxa"/>
            <w:shd w:val="clear" w:color="auto" w:fill="D9D9D9"/>
          </w:tcPr>
          <w:p w14:paraId="712315D6" w14:textId="77777777" w:rsidR="00EE5FD6" w:rsidRDefault="00EE5FD6">
            <w:pPr>
              <w:pBdr>
                <w:top w:val="nil"/>
                <w:left w:val="nil"/>
                <w:bottom w:val="nil"/>
                <w:right w:val="nil"/>
                <w:between w:val="nil"/>
              </w:pBdr>
              <w:ind w:left="29"/>
              <w:jc w:val="both"/>
              <w:rPr>
                <w:b/>
                <w:color w:val="000000"/>
              </w:rPr>
            </w:pPr>
          </w:p>
        </w:tc>
      </w:tr>
      <w:tr w:rsidR="00EE5FD6" w14:paraId="470FB79C" w14:textId="77777777">
        <w:tc>
          <w:tcPr>
            <w:tcW w:w="562" w:type="dxa"/>
          </w:tcPr>
          <w:p w14:paraId="0E45C091" w14:textId="77777777" w:rsidR="00EE5FD6" w:rsidRDefault="00EE5FD6">
            <w:pPr>
              <w:numPr>
                <w:ilvl w:val="0"/>
                <w:numId w:val="66"/>
              </w:numPr>
              <w:pBdr>
                <w:top w:val="nil"/>
                <w:left w:val="nil"/>
                <w:bottom w:val="nil"/>
                <w:right w:val="nil"/>
                <w:between w:val="nil"/>
              </w:pBdr>
              <w:ind w:left="29" w:firstLine="0"/>
              <w:jc w:val="both"/>
              <w:rPr>
                <w:color w:val="000000"/>
              </w:rPr>
            </w:pPr>
          </w:p>
        </w:tc>
        <w:tc>
          <w:tcPr>
            <w:tcW w:w="8647" w:type="dxa"/>
          </w:tcPr>
          <w:p w14:paraId="24F93CC4" w14:textId="77777777" w:rsidR="00EE5FD6" w:rsidRDefault="00081E73">
            <w:pPr>
              <w:pBdr>
                <w:top w:val="nil"/>
                <w:left w:val="nil"/>
                <w:bottom w:val="nil"/>
                <w:right w:val="nil"/>
                <w:between w:val="nil"/>
              </w:pBdr>
              <w:jc w:val="both"/>
              <w:rPr>
                <w:color w:val="000000"/>
              </w:rPr>
            </w:pPr>
            <w:r>
              <w:rPr>
                <w:color w:val="000000"/>
              </w:rPr>
              <w:t>Dokumentą ar užduotį tvarkantis naudotojas turi galėti:</w:t>
            </w:r>
          </w:p>
          <w:p w14:paraId="089CE6A0" w14:textId="77777777" w:rsidR="00EE5FD6" w:rsidRDefault="00081E73">
            <w:pPr>
              <w:numPr>
                <w:ilvl w:val="0"/>
                <w:numId w:val="10"/>
              </w:numPr>
              <w:pBdr>
                <w:top w:val="nil"/>
                <w:left w:val="nil"/>
                <w:bottom w:val="nil"/>
                <w:right w:val="nil"/>
                <w:between w:val="nil"/>
              </w:pBdr>
              <w:jc w:val="both"/>
            </w:pPr>
            <w:r>
              <w:rPr>
                <w:color w:val="000000"/>
              </w:rPr>
              <w:t>sukurti užduotį pasirinktam vadovui paskirti gauto dokumento ar užduoties vykdytoją;</w:t>
            </w:r>
          </w:p>
          <w:p w14:paraId="06483D2E" w14:textId="77777777" w:rsidR="00EE5FD6" w:rsidRDefault="00081E73">
            <w:pPr>
              <w:numPr>
                <w:ilvl w:val="0"/>
                <w:numId w:val="10"/>
              </w:numPr>
              <w:pBdr>
                <w:top w:val="nil"/>
                <w:left w:val="nil"/>
                <w:bottom w:val="nil"/>
                <w:right w:val="nil"/>
                <w:between w:val="nil"/>
              </w:pBdr>
              <w:jc w:val="both"/>
            </w:pPr>
            <w:r>
              <w:rPr>
                <w:color w:val="000000"/>
              </w:rPr>
              <w:t>sukurti užduotį kitam DBSIS paslaugų gavėjo naudotojui ar naudotojų grupei toliau tvarkyti (paskirstyti, papildyti metaduomenis) gautą dokumentą ar užduotį;</w:t>
            </w:r>
          </w:p>
          <w:p w14:paraId="1C5FB1E7" w14:textId="77777777" w:rsidR="00EE5FD6" w:rsidRDefault="00081E73">
            <w:pPr>
              <w:numPr>
                <w:ilvl w:val="0"/>
                <w:numId w:val="10"/>
              </w:numPr>
              <w:pBdr>
                <w:top w:val="nil"/>
                <w:left w:val="nil"/>
                <w:bottom w:val="nil"/>
                <w:right w:val="nil"/>
                <w:between w:val="nil"/>
              </w:pBdr>
              <w:jc w:val="both"/>
            </w:pPr>
            <w:r>
              <w:rPr>
                <w:color w:val="000000"/>
              </w:rPr>
              <w:t>sukurti užduotį DBSIS paslaugų gavėjo naudotojui ar naudotojams susipažinti su gautu dokumentu ar užduotimi;</w:t>
            </w:r>
          </w:p>
          <w:p w14:paraId="1E38BA7F" w14:textId="77777777" w:rsidR="00EE5FD6" w:rsidRDefault="00081E73">
            <w:pPr>
              <w:numPr>
                <w:ilvl w:val="0"/>
                <w:numId w:val="10"/>
              </w:numPr>
              <w:pBdr>
                <w:top w:val="nil"/>
                <w:left w:val="nil"/>
                <w:bottom w:val="nil"/>
                <w:right w:val="nil"/>
                <w:between w:val="nil"/>
              </w:pBdr>
              <w:jc w:val="both"/>
            </w:pPr>
            <w:r>
              <w:rPr>
                <w:color w:val="000000"/>
              </w:rPr>
              <w:t>paskirti gauto dokumento ar užduoties vykdytoją, sukuriant atitinkamą užduotį;</w:t>
            </w:r>
          </w:p>
          <w:p w14:paraId="015749DF" w14:textId="77777777" w:rsidR="00EE5FD6" w:rsidRDefault="00081E73">
            <w:pPr>
              <w:numPr>
                <w:ilvl w:val="0"/>
                <w:numId w:val="10"/>
              </w:numPr>
              <w:pBdr>
                <w:top w:val="nil"/>
                <w:left w:val="nil"/>
                <w:bottom w:val="nil"/>
                <w:right w:val="nil"/>
                <w:between w:val="nil"/>
              </w:pBdr>
              <w:jc w:val="both"/>
            </w:pPr>
            <w:r>
              <w:rPr>
                <w:color w:val="000000"/>
              </w:rPr>
              <w:t>išsiųsti dokumentą ar užduotį ne DBSIS naudotojui.</w:t>
            </w:r>
          </w:p>
        </w:tc>
        <w:tc>
          <w:tcPr>
            <w:tcW w:w="425" w:type="dxa"/>
          </w:tcPr>
          <w:p w14:paraId="0CB9982D" w14:textId="77777777" w:rsidR="00EE5FD6" w:rsidRDefault="00081E73">
            <w:pPr>
              <w:pBdr>
                <w:top w:val="nil"/>
                <w:left w:val="nil"/>
                <w:bottom w:val="nil"/>
                <w:right w:val="nil"/>
                <w:between w:val="nil"/>
              </w:pBdr>
              <w:jc w:val="both"/>
              <w:rPr>
                <w:color w:val="000000"/>
              </w:rPr>
            </w:pPr>
            <w:r>
              <w:rPr>
                <w:color w:val="000000"/>
              </w:rPr>
              <w:t>P1</w:t>
            </w:r>
          </w:p>
        </w:tc>
      </w:tr>
      <w:tr w:rsidR="00EE5FD6" w14:paraId="11DFDCBA" w14:textId="77777777">
        <w:trPr>
          <w:trHeight w:val="180"/>
        </w:trPr>
        <w:tc>
          <w:tcPr>
            <w:tcW w:w="562" w:type="dxa"/>
          </w:tcPr>
          <w:p w14:paraId="4103C908" w14:textId="77777777" w:rsidR="00EE5FD6" w:rsidRDefault="00EE5FD6">
            <w:pPr>
              <w:numPr>
                <w:ilvl w:val="0"/>
                <w:numId w:val="66"/>
              </w:numPr>
              <w:pBdr>
                <w:top w:val="nil"/>
                <w:left w:val="nil"/>
                <w:bottom w:val="nil"/>
                <w:right w:val="nil"/>
                <w:between w:val="nil"/>
              </w:pBdr>
              <w:ind w:left="29" w:firstLine="0"/>
              <w:jc w:val="both"/>
              <w:rPr>
                <w:color w:val="000000"/>
              </w:rPr>
            </w:pPr>
          </w:p>
        </w:tc>
        <w:tc>
          <w:tcPr>
            <w:tcW w:w="8647" w:type="dxa"/>
          </w:tcPr>
          <w:p w14:paraId="49440289" w14:textId="77777777" w:rsidR="00EE5FD6" w:rsidRDefault="00081E73">
            <w:pPr>
              <w:pBdr>
                <w:top w:val="nil"/>
                <w:left w:val="nil"/>
                <w:bottom w:val="nil"/>
                <w:right w:val="nil"/>
                <w:between w:val="nil"/>
              </w:pBdr>
              <w:jc w:val="both"/>
              <w:rPr>
                <w:color w:val="000000"/>
              </w:rPr>
            </w:pPr>
            <w:r>
              <w:rPr>
                <w:color w:val="000000"/>
              </w:rPr>
              <w:t>Turi būti konfigūruojami atvejai, kai:</w:t>
            </w:r>
          </w:p>
          <w:p w14:paraId="51221850" w14:textId="77777777" w:rsidR="00EE5FD6" w:rsidRDefault="00081E73">
            <w:pPr>
              <w:numPr>
                <w:ilvl w:val="0"/>
                <w:numId w:val="6"/>
              </w:numPr>
              <w:pBdr>
                <w:top w:val="nil"/>
                <w:left w:val="nil"/>
                <w:bottom w:val="nil"/>
                <w:right w:val="nil"/>
                <w:between w:val="nil"/>
              </w:pBdr>
              <w:jc w:val="both"/>
              <w:rPr>
                <w:color w:val="000000"/>
              </w:rPr>
            </w:pPr>
            <w:r>
              <w:rPr>
                <w:color w:val="000000"/>
              </w:rPr>
              <w:t xml:space="preserve">naudotojai, ar naudotojų grupės gali kurti užduotis vadovo roles turintiems arba jų neturintiems naudotojams. Teisė kurti užduotis vadovams turi būti konfigūruojama. </w:t>
            </w:r>
          </w:p>
          <w:p w14:paraId="240B8709" w14:textId="77777777" w:rsidR="00EE5FD6" w:rsidRDefault="00081E73">
            <w:pPr>
              <w:numPr>
                <w:ilvl w:val="0"/>
                <w:numId w:val="6"/>
              </w:numPr>
              <w:pBdr>
                <w:top w:val="nil"/>
                <w:left w:val="nil"/>
                <w:bottom w:val="nil"/>
                <w:right w:val="nil"/>
                <w:between w:val="nil"/>
              </w:pBdr>
              <w:jc w:val="both"/>
              <w:rPr>
                <w:color w:val="000000"/>
              </w:rPr>
            </w:pPr>
            <w:r>
              <w:rPr>
                <w:color w:val="000000"/>
              </w:rPr>
              <w:t>vadovų roles turintys naudotojai gali kurti užduotis nepavaldiems naudotojams. </w:t>
            </w:r>
          </w:p>
        </w:tc>
        <w:tc>
          <w:tcPr>
            <w:tcW w:w="425" w:type="dxa"/>
          </w:tcPr>
          <w:p w14:paraId="6948332B" w14:textId="77777777" w:rsidR="00EE5FD6" w:rsidRDefault="00081E73">
            <w:pPr>
              <w:pBdr>
                <w:top w:val="nil"/>
                <w:left w:val="nil"/>
                <w:bottom w:val="nil"/>
                <w:right w:val="nil"/>
                <w:between w:val="nil"/>
              </w:pBdr>
              <w:jc w:val="both"/>
              <w:rPr>
                <w:color w:val="000000"/>
              </w:rPr>
            </w:pPr>
            <w:r>
              <w:rPr>
                <w:color w:val="000000"/>
              </w:rPr>
              <w:t>P1</w:t>
            </w:r>
          </w:p>
        </w:tc>
      </w:tr>
      <w:tr w:rsidR="00EE5FD6" w14:paraId="6B8FDCA9" w14:textId="77777777">
        <w:tc>
          <w:tcPr>
            <w:tcW w:w="562" w:type="dxa"/>
          </w:tcPr>
          <w:p w14:paraId="542398D2" w14:textId="77777777" w:rsidR="00EE5FD6" w:rsidRDefault="00EE5FD6">
            <w:pPr>
              <w:numPr>
                <w:ilvl w:val="0"/>
                <w:numId w:val="66"/>
              </w:numPr>
              <w:pBdr>
                <w:top w:val="nil"/>
                <w:left w:val="nil"/>
                <w:bottom w:val="nil"/>
                <w:right w:val="nil"/>
                <w:between w:val="nil"/>
              </w:pBdr>
              <w:ind w:left="29" w:firstLine="0"/>
              <w:jc w:val="both"/>
              <w:rPr>
                <w:color w:val="000000"/>
              </w:rPr>
            </w:pPr>
          </w:p>
        </w:tc>
        <w:tc>
          <w:tcPr>
            <w:tcW w:w="8647" w:type="dxa"/>
          </w:tcPr>
          <w:p w14:paraId="74AA948A" w14:textId="77777777" w:rsidR="00EE5FD6" w:rsidRDefault="00081E73">
            <w:pPr>
              <w:pBdr>
                <w:top w:val="nil"/>
                <w:left w:val="nil"/>
                <w:bottom w:val="nil"/>
                <w:right w:val="nil"/>
                <w:between w:val="nil"/>
              </w:pBdr>
              <w:ind w:left="34"/>
              <w:jc w:val="both"/>
              <w:rPr>
                <w:color w:val="000000"/>
              </w:rPr>
            </w:pPr>
            <w:r>
              <w:rPr>
                <w:color w:val="000000"/>
              </w:rPr>
              <w:t xml:space="preserve">Vadovas, gavęs užduotį paskirti gauto dokumento ar užduoties vykdytoją, ar naudotojas, gavęs užduotį vykdyti dokumentą ar užduotį, turi galėti DBSIS priemonėmis nurodyti, kad paskyrimas yra neteisingas ir nurodyti, kam dokumentas ar užduotis turi būti paskirta. Toks gautas dokumentas turi būti grąžinamas naudotojui, kuris suformavo užduotį, suformuojant atitinkamą užduotį pakoreguoti užduoties vykdytoją. </w:t>
            </w:r>
          </w:p>
        </w:tc>
        <w:tc>
          <w:tcPr>
            <w:tcW w:w="425" w:type="dxa"/>
          </w:tcPr>
          <w:p w14:paraId="4F1173AF" w14:textId="77777777" w:rsidR="00EE5FD6" w:rsidRDefault="00081E73">
            <w:pPr>
              <w:pBdr>
                <w:top w:val="nil"/>
                <w:left w:val="nil"/>
                <w:bottom w:val="nil"/>
                <w:right w:val="nil"/>
                <w:between w:val="nil"/>
              </w:pBdr>
              <w:ind w:left="34"/>
              <w:jc w:val="both"/>
              <w:rPr>
                <w:color w:val="000000"/>
              </w:rPr>
            </w:pPr>
            <w:r>
              <w:rPr>
                <w:color w:val="000000"/>
              </w:rPr>
              <w:t>P1</w:t>
            </w:r>
          </w:p>
        </w:tc>
      </w:tr>
      <w:tr w:rsidR="00EE5FD6" w14:paraId="0ABF8276" w14:textId="77777777">
        <w:tc>
          <w:tcPr>
            <w:tcW w:w="562" w:type="dxa"/>
          </w:tcPr>
          <w:p w14:paraId="0911224E" w14:textId="77777777" w:rsidR="00EE5FD6" w:rsidRDefault="00EE5FD6">
            <w:pPr>
              <w:numPr>
                <w:ilvl w:val="0"/>
                <w:numId w:val="66"/>
              </w:numPr>
              <w:pBdr>
                <w:top w:val="nil"/>
                <w:left w:val="nil"/>
                <w:bottom w:val="nil"/>
                <w:right w:val="nil"/>
                <w:between w:val="nil"/>
              </w:pBdr>
              <w:ind w:left="29" w:firstLine="0"/>
              <w:jc w:val="both"/>
              <w:rPr>
                <w:color w:val="000000"/>
              </w:rPr>
            </w:pPr>
          </w:p>
        </w:tc>
        <w:tc>
          <w:tcPr>
            <w:tcW w:w="8647" w:type="dxa"/>
          </w:tcPr>
          <w:p w14:paraId="715DB4D1" w14:textId="77777777" w:rsidR="00EE5FD6" w:rsidRDefault="00081E73">
            <w:pPr>
              <w:pBdr>
                <w:top w:val="nil"/>
                <w:left w:val="nil"/>
                <w:bottom w:val="nil"/>
                <w:right w:val="nil"/>
                <w:between w:val="nil"/>
              </w:pBdr>
              <w:ind w:left="34"/>
              <w:jc w:val="both"/>
              <w:rPr>
                <w:color w:val="000000"/>
              </w:rPr>
            </w:pPr>
            <w:r>
              <w:rPr>
                <w:color w:val="000000"/>
              </w:rPr>
              <w:t>DBSIS naudotojams turi būti leidžiama DBSIS priemonėmis suformuoti prašymą pakeisti naudotojui sukurtos užduoties vykdytoją. DBSIS turi pateikti tokį prašymą užduotį sukūrusiam DBSIS naudotojui.</w:t>
            </w:r>
          </w:p>
        </w:tc>
        <w:tc>
          <w:tcPr>
            <w:tcW w:w="425" w:type="dxa"/>
          </w:tcPr>
          <w:p w14:paraId="32EEB5C1" w14:textId="77777777" w:rsidR="00EE5FD6" w:rsidRDefault="00081E73">
            <w:pPr>
              <w:pBdr>
                <w:top w:val="nil"/>
                <w:left w:val="nil"/>
                <w:bottom w:val="nil"/>
                <w:right w:val="nil"/>
                <w:between w:val="nil"/>
              </w:pBdr>
              <w:ind w:left="34"/>
              <w:jc w:val="both"/>
              <w:rPr>
                <w:color w:val="000000"/>
              </w:rPr>
            </w:pPr>
            <w:r>
              <w:rPr>
                <w:color w:val="000000"/>
              </w:rPr>
              <w:t>P1</w:t>
            </w:r>
          </w:p>
        </w:tc>
      </w:tr>
      <w:tr w:rsidR="00EE5FD6" w14:paraId="20CE0DA2" w14:textId="77777777">
        <w:tc>
          <w:tcPr>
            <w:tcW w:w="562" w:type="dxa"/>
          </w:tcPr>
          <w:p w14:paraId="6FFC9812" w14:textId="77777777" w:rsidR="00EE5FD6" w:rsidRDefault="00EE5FD6">
            <w:pPr>
              <w:numPr>
                <w:ilvl w:val="0"/>
                <w:numId w:val="66"/>
              </w:numPr>
              <w:pBdr>
                <w:top w:val="nil"/>
                <w:left w:val="nil"/>
                <w:bottom w:val="nil"/>
                <w:right w:val="nil"/>
                <w:between w:val="nil"/>
              </w:pBdr>
              <w:ind w:left="29" w:firstLine="0"/>
              <w:jc w:val="both"/>
              <w:rPr>
                <w:color w:val="000000"/>
              </w:rPr>
            </w:pPr>
          </w:p>
        </w:tc>
        <w:tc>
          <w:tcPr>
            <w:tcW w:w="8647" w:type="dxa"/>
          </w:tcPr>
          <w:p w14:paraId="4862D503" w14:textId="77777777" w:rsidR="00EE5FD6" w:rsidRDefault="00081E73">
            <w:pPr>
              <w:pBdr>
                <w:top w:val="nil"/>
                <w:left w:val="nil"/>
                <w:bottom w:val="nil"/>
                <w:right w:val="nil"/>
                <w:between w:val="nil"/>
              </w:pBdr>
              <w:ind w:left="34"/>
              <w:jc w:val="both"/>
              <w:rPr>
                <w:color w:val="000000"/>
              </w:rPr>
            </w:pPr>
            <w:r>
              <w:rPr>
                <w:color w:val="000000"/>
              </w:rPr>
              <w:t>Tais atvejais, kai užduotį sukūrė DBSIS, vykdydamas darbų eigose nurodytus žingsnius, vadovo pranešimas ar darbuotojo prašymas turi būti atvaizduojamas DBSIS paslaugų gavėjo nepaskirstytų dokumentų ir užduočių sąraše.</w:t>
            </w:r>
          </w:p>
        </w:tc>
        <w:tc>
          <w:tcPr>
            <w:tcW w:w="425" w:type="dxa"/>
          </w:tcPr>
          <w:p w14:paraId="1292B247" w14:textId="77777777" w:rsidR="00EE5FD6" w:rsidRDefault="00EE5FD6">
            <w:pPr>
              <w:pBdr>
                <w:top w:val="nil"/>
                <w:left w:val="nil"/>
                <w:bottom w:val="nil"/>
                <w:right w:val="nil"/>
                <w:between w:val="nil"/>
              </w:pBdr>
              <w:ind w:left="34"/>
              <w:jc w:val="both"/>
              <w:rPr>
                <w:color w:val="000000"/>
              </w:rPr>
            </w:pPr>
          </w:p>
        </w:tc>
      </w:tr>
      <w:tr w:rsidR="00EE5FD6" w14:paraId="53D0EAEA" w14:textId="77777777">
        <w:tc>
          <w:tcPr>
            <w:tcW w:w="562" w:type="dxa"/>
          </w:tcPr>
          <w:p w14:paraId="1BEDD067" w14:textId="77777777" w:rsidR="00EE5FD6" w:rsidRDefault="00EE5FD6">
            <w:pPr>
              <w:numPr>
                <w:ilvl w:val="0"/>
                <w:numId w:val="66"/>
              </w:numPr>
              <w:pBdr>
                <w:top w:val="nil"/>
                <w:left w:val="nil"/>
                <w:bottom w:val="nil"/>
                <w:right w:val="nil"/>
                <w:between w:val="nil"/>
              </w:pBdr>
              <w:ind w:left="29" w:firstLine="0"/>
              <w:jc w:val="both"/>
              <w:rPr>
                <w:color w:val="000000"/>
              </w:rPr>
            </w:pPr>
          </w:p>
        </w:tc>
        <w:tc>
          <w:tcPr>
            <w:tcW w:w="8647" w:type="dxa"/>
          </w:tcPr>
          <w:p w14:paraId="0D60BD03" w14:textId="77777777" w:rsidR="00EE5FD6" w:rsidRDefault="00081E73">
            <w:pPr>
              <w:pBdr>
                <w:top w:val="nil"/>
                <w:left w:val="nil"/>
                <w:bottom w:val="nil"/>
                <w:right w:val="nil"/>
                <w:between w:val="nil"/>
              </w:pBdr>
              <w:ind w:left="34"/>
              <w:jc w:val="both"/>
              <w:rPr>
                <w:color w:val="000000"/>
              </w:rPr>
            </w:pPr>
            <w:r>
              <w:rPr>
                <w:color w:val="000000"/>
              </w:rPr>
              <w:t xml:space="preserve">Vadovas, gavęs užduotį paskirti gauto dokumento ar užduoties vykdytoją, arba vykdytojas turi galėti priskirti gautam dokumentui ar užduočiai darbų eigos ar darbų eigos šablono nuorodą. Priskyrus darbų eigos ar darbų eigos </w:t>
            </w:r>
            <w:r>
              <w:t xml:space="preserve">šablono </w:t>
            </w:r>
            <w:r>
              <w:rPr>
                <w:color w:val="000000"/>
              </w:rPr>
              <w:t>nuorodą, turi būti vykdomi tolesni darbų eigos šablone pateikti nurodymai, o sistemos užduotis vadovui arba vykdytojui turi būti laikoma įvykdyta.</w:t>
            </w:r>
          </w:p>
        </w:tc>
        <w:tc>
          <w:tcPr>
            <w:tcW w:w="425" w:type="dxa"/>
          </w:tcPr>
          <w:p w14:paraId="533FDB67" w14:textId="77777777" w:rsidR="00EE5FD6" w:rsidRDefault="00EE5FD6">
            <w:pPr>
              <w:pBdr>
                <w:top w:val="nil"/>
                <w:left w:val="nil"/>
                <w:bottom w:val="nil"/>
                <w:right w:val="nil"/>
                <w:between w:val="nil"/>
              </w:pBdr>
              <w:ind w:left="34"/>
              <w:jc w:val="both"/>
              <w:rPr>
                <w:color w:val="000000"/>
              </w:rPr>
            </w:pPr>
          </w:p>
        </w:tc>
      </w:tr>
      <w:tr w:rsidR="00EE5FD6" w14:paraId="6088E575" w14:textId="77777777">
        <w:tc>
          <w:tcPr>
            <w:tcW w:w="562" w:type="dxa"/>
          </w:tcPr>
          <w:p w14:paraId="10D0ED73" w14:textId="77777777" w:rsidR="00EE5FD6" w:rsidRDefault="00EE5FD6">
            <w:pPr>
              <w:numPr>
                <w:ilvl w:val="0"/>
                <w:numId w:val="66"/>
              </w:numPr>
              <w:pBdr>
                <w:top w:val="nil"/>
                <w:left w:val="nil"/>
                <w:bottom w:val="nil"/>
                <w:right w:val="nil"/>
                <w:between w:val="nil"/>
              </w:pBdr>
              <w:ind w:left="29" w:firstLine="0"/>
              <w:jc w:val="both"/>
              <w:rPr>
                <w:color w:val="000000"/>
              </w:rPr>
            </w:pPr>
          </w:p>
        </w:tc>
        <w:tc>
          <w:tcPr>
            <w:tcW w:w="8647" w:type="dxa"/>
          </w:tcPr>
          <w:p w14:paraId="3A321178" w14:textId="77777777" w:rsidR="00EE5FD6" w:rsidRDefault="00081E73">
            <w:pPr>
              <w:pBdr>
                <w:top w:val="nil"/>
                <w:left w:val="nil"/>
                <w:bottom w:val="nil"/>
                <w:right w:val="nil"/>
                <w:between w:val="nil"/>
              </w:pBdr>
              <w:ind w:left="34"/>
              <w:jc w:val="both"/>
              <w:rPr>
                <w:color w:val="000000"/>
              </w:rPr>
            </w:pPr>
            <w:r>
              <w:rPr>
                <w:color w:val="000000"/>
              </w:rPr>
              <w:t>DBSIS turi leisti naudotojams nurodyti asmenis (vieną ar daugiau), naudotojų grupes, DBSIS paslaugų gavėjo administracijos padalinius, kurie turi susipažinti su gautu dokumentu tokiu būdu sukuriant atitinkamas užduotis.</w:t>
            </w:r>
          </w:p>
        </w:tc>
        <w:tc>
          <w:tcPr>
            <w:tcW w:w="425" w:type="dxa"/>
          </w:tcPr>
          <w:p w14:paraId="2DD50761" w14:textId="77777777" w:rsidR="00EE5FD6" w:rsidRDefault="00081E73">
            <w:pPr>
              <w:pBdr>
                <w:top w:val="nil"/>
                <w:left w:val="nil"/>
                <w:bottom w:val="nil"/>
                <w:right w:val="nil"/>
                <w:between w:val="nil"/>
              </w:pBdr>
              <w:ind w:left="34"/>
              <w:jc w:val="both"/>
              <w:rPr>
                <w:color w:val="000000"/>
              </w:rPr>
            </w:pPr>
            <w:r>
              <w:rPr>
                <w:color w:val="000000"/>
              </w:rPr>
              <w:t>P1</w:t>
            </w:r>
          </w:p>
        </w:tc>
      </w:tr>
      <w:tr w:rsidR="00EE5FD6" w14:paraId="3A2DB955" w14:textId="77777777">
        <w:tc>
          <w:tcPr>
            <w:tcW w:w="562" w:type="dxa"/>
          </w:tcPr>
          <w:p w14:paraId="7ED7B5CE" w14:textId="77777777" w:rsidR="00EE5FD6" w:rsidRDefault="00EE5FD6">
            <w:pPr>
              <w:numPr>
                <w:ilvl w:val="0"/>
                <w:numId w:val="66"/>
              </w:numPr>
              <w:pBdr>
                <w:top w:val="nil"/>
                <w:left w:val="nil"/>
                <w:bottom w:val="nil"/>
                <w:right w:val="nil"/>
                <w:between w:val="nil"/>
              </w:pBdr>
              <w:ind w:left="29" w:firstLine="0"/>
              <w:jc w:val="both"/>
              <w:rPr>
                <w:color w:val="000000"/>
              </w:rPr>
            </w:pPr>
          </w:p>
        </w:tc>
        <w:tc>
          <w:tcPr>
            <w:tcW w:w="8647" w:type="dxa"/>
          </w:tcPr>
          <w:p w14:paraId="3466AD27" w14:textId="77777777" w:rsidR="00EE5FD6" w:rsidRDefault="00081E73">
            <w:pPr>
              <w:pBdr>
                <w:top w:val="nil"/>
                <w:left w:val="nil"/>
                <w:bottom w:val="nil"/>
                <w:right w:val="nil"/>
                <w:between w:val="nil"/>
              </w:pBdr>
              <w:ind w:left="34"/>
              <w:jc w:val="both"/>
              <w:rPr>
                <w:color w:val="000000"/>
              </w:rPr>
            </w:pPr>
            <w:r>
              <w:rPr>
                <w:color w:val="000000"/>
              </w:rPr>
              <w:t>DBSIS negali būti ribojamas užduočių, susijusių su dokumentu ar kita užduotimi, kiekis.</w:t>
            </w:r>
          </w:p>
        </w:tc>
        <w:tc>
          <w:tcPr>
            <w:tcW w:w="425" w:type="dxa"/>
          </w:tcPr>
          <w:p w14:paraId="620D7AD2" w14:textId="77777777" w:rsidR="00EE5FD6" w:rsidRDefault="00081E73">
            <w:pPr>
              <w:pBdr>
                <w:top w:val="nil"/>
                <w:left w:val="nil"/>
                <w:bottom w:val="nil"/>
                <w:right w:val="nil"/>
                <w:between w:val="nil"/>
              </w:pBdr>
              <w:ind w:left="34"/>
              <w:jc w:val="both"/>
              <w:rPr>
                <w:color w:val="000000"/>
              </w:rPr>
            </w:pPr>
            <w:r>
              <w:rPr>
                <w:color w:val="000000"/>
              </w:rPr>
              <w:t>P0</w:t>
            </w:r>
          </w:p>
        </w:tc>
      </w:tr>
      <w:tr w:rsidR="00EE5FD6" w14:paraId="1579659E" w14:textId="77777777">
        <w:tc>
          <w:tcPr>
            <w:tcW w:w="562" w:type="dxa"/>
          </w:tcPr>
          <w:p w14:paraId="072BD311" w14:textId="77777777" w:rsidR="00EE5FD6" w:rsidRDefault="00EE5FD6">
            <w:pPr>
              <w:numPr>
                <w:ilvl w:val="0"/>
                <w:numId w:val="66"/>
              </w:numPr>
              <w:pBdr>
                <w:top w:val="nil"/>
                <w:left w:val="nil"/>
                <w:bottom w:val="nil"/>
                <w:right w:val="nil"/>
                <w:between w:val="nil"/>
              </w:pBdr>
              <w:ind w:left="29" w:firstLine="0"/>
              <w:jc w:val="both"/>
              <w:rPr>
                <w:color w:val="000000"/>
              </w:rPr>
            </w:pPr>
            <w:bookmarkStart w:id="25" w:name="_heading=h.1y810tw" w:colFirst="0" w:colLast="0"/>
            <w:bookmarkEnd w:id="25"/>
          </w:p>
        </w:tc>
        <w:tc>
          <w:tcPr>
            <w:tcW w:w="8647" w:type="dxa"/>
          </w:tcPr>
          <w:p w14:paraId="374CD6D8" w14:textId="77777777" w:rsidR="00EE5FD6" w:rsidRDefault="00081E73">
            <w:pPr>
              <w:pBdr>
                <w:top w:val="nil"/>
                <w:left w:val="nil"/>
                <w:bottom w:val="nil"/>
                <w:right w:val="nil"/>
                <w:between w:val="nil"/>
              </w:pBdr>
              <w:ind w:left="34"/>
              <w:jc w:val="both"/>
              <w:rPr>
                <w:color w:val="000000"/>
              </w:rPr>
            </w:pPr>
            <w:r>
              <w:rPr>
                <w:color w:val="000000"/>
              </w:rPr>
              <w:t>Vadovui, gavusiam užduotį paskirti gauto dokumento ar užduoties vykdytoją turi būti leidžiama nurodyti:</w:t>
            </w:r>
          </w:p>
          <w:p w14:paraId="19DAE1A1" w14:textId="77777777" w:rsidR="00EE5FD6" w:rsidRDefault="00081E73">
            <w:pPr>
              <w:numPr>
                <w:ilvl w:val="0"/>
                <w:numId w:val="2"/>
              </w:numPr>
              <w:pBdr>
                <w:top w:val="nil"/>
                <w:left w:val="nil"/>
                <w:bottom w:val="nil"/>
                <w:right w:val="nil"/>
                <w:between w:val="nil"/>
              </w:pBdr>
              <w:ind w:hanging="360"/>
              <w:jc w:val="both"/>
              <w:rPr>
                <w:color w:val="000000"/>
              </w:rPr>
            </w:pPr>
            <w:r>
              <w:rPr>
                <w:color w:val="000000"/>
              </w:rPr>
              <w:t>vieną ar daugiau pagrindinių užduoties vykdytojų, kuriems turi būti sukurtos atskiros savarankiškai vykdomos užduotys; </w:t>
            </w:r>
          </w:p>
          <w:p w14:paraId="7D0EAA10" w14:textId="77777777" w:rsidR="00EE5FD6" w:rsidRDefault="00081E73">
            <w:pPr>
              <w:numPr>
                <w:ilvl w:val="0"/>
                <w:numId w:val="2"/>
              </w:numPr>
              <w:pBdr>
                <w:top w:val="nil"/>
                <w:left w:val="nil"/>
                <w:bottom w:val="nil"/>
                <w:right w:val="nil"/>
                <w:between w:val="nil"/>
              </w:pBdr>
              <w:ind w:hanging="360"/>
              <w:jc w:val="both"/>
              <w:rPr>
                <w:color w:val="000000"/>
              </w:rPr>
            </w:pPr>
            <w:r>
              <w:rPr>
                <w:color w:val="000000"/>
              </w:rPr>
              <w:t>kitus vykdytojus, kuriems turi būti sukurta bendra užduotis, įvykdoma pagrindinio vykdytojo;</w:t>
            </w:r>
          </w:p>
          <w:p w14:paraId="369F1A14" w14:textId="77777777" w:rsidR="00EE5FD6" w:rsidRDefault="00081E73">
            <w:pPr>
              <w:numPr>
                <w:ilvl w:val="0"/>
                <w:numId w:val="2"/>
              </w:numPr>
              <w:pBdr>
                <w:top w:val="nil"/>
                <w:left w:val="nil"/>
                <w:bottom w:val="nil"/>
                <w:right w:val="nil"/>
                <w:between w:val="nil"/>
              </w:pBdr>
              <w:ind w:hanging="360"/>
              <w:jc w:val="both"/>
              <w:rPr>
                <w:color w:val="000000"/>
              </w:rPr>
            </w:pPr>
            <w:r>
              <w:rPr>
                <w:color w:val="000000"/>
              </w:rPr>
              <w:t>asmenis, kurie turi susipažinti su gautu dokumentu ar užduotimi;</w:t>
            </w:r>
          </w:p>
          <w:p w14:paraId="10B84B42" w14:textId="77777777" w:rsidR="00EE5FD6" w:rsidRDefault="00081E73">
            <w:pPr>
              <w:numPr>
                <w:ilvl w:val="0"/>
                <w:numId w:val="2"/>
              </w:numPr>
              <w:pBdr>
                <w:top w:val="nil"/>
                <w:left w:val="nil"/>
                <w:bottom w:val="nil"/>
                <w:right w:val="nil"/>
                <w:between w:val="nil"/>
              </w:pBdr>
              <w:ind w:hanging="360"/>
              <w:jc w:val="both"/>
              <w:rPr>
                <w:color w:val="000000"/>
              </w:rPr>
            </w:pPr>
            <w:r>
              <w:rPr>
                <w:color w:val="000000"/>
              </w:rPr>
              <w:t>užduoties tekstą;</w:t>
            </w:r>
          </w:p>
          <w:p w14:paraId="092BDC3A" w14:textId="77777777" w:rsidR="00EE5FD6" w:rsidRDefault="00081E73">
            <w:pPr>
              <w:numPr>
                <w:ilvl w:val="0"/>
                <w:numId w:val="2"/>
              </w:numPr>
              <w:pBdr>
                <w:top w:val="nil"/>
                <w:left w:val="nil"/>
                <w:bottom w:val="nil"/>
                <w:right w:val="nil"/>
                <w:between w:val="nil"/>
              </w:pBdr>
              <w:ind w:hanging="360"/>
              <w:jc w:val="both"/>
              <w:rPr>
                <w:color w:val="000000"/>
              </w:rPr>
            </w:pPr>
            <w:r>
              <w:rPr>
                <w:color w:val="000000"/>
              </w:rPr>
              <w:t>užduoties tipą;</w:t>
            </w:r>
          </w:p>
          <w:p w14:paraId="72AC47DA" w14:textId="77777777" w:rsidR="00EE5FD6" w:rsidRDefault="00081E73">
            <w:pPr>
              <w:numPr>
                <w:ilvl w:val="0"/>
                <w:numId w:val="2"/>
              </w:numPr>
              <w:pBdr>
                <w:top w:val="nil"/>
                <w:left w:val="nil"/>
                <w:bottom w:val="nil"/>
                <w:right w:val="nil"/>
                <w:between w:val="nil"/>
              </w:pBdr>
              <w:ind w:hanging="360"/>
              <w:jc w:val="both"/>
              <w:rPr>
                <w:color w:val="000000"/>
              </w:rPr>
            </w:pPr>
            <w:r>
              <w:rPr>
                <w:color w:val="000000"/>
              </w:rPr>
              <w:t>kuratorių;</w:t>
            </w:r>
          </w:p>
          <w:p w14:paraId="564D6B88" w14:textId="77777777" w:rsidR="00EE5FD6" w:rsidRDefault="00081E73">
            <w:pPr>
              <w:numPr>
                <w:ilvl w:val="0"/>
                <w:numId w:val="2"/>
              </w:numPr>
              <w:pBdr>
                <w:top w:val="nil"/>
                <w:left w:val="nil"/>
                <w:bottom w:val="nil"/>
                <w:right w:val="nil"/>
                <w:between w:val="nil"/>
              </w:pBdr>
              <w:ind w:hanging="360"/>
              <w:jc w:val="both"/>
              <w:rPr>
                <w:color w:val="000000"/>
              </w:rPr>
            </w:pPr>
            <w:r>
              <w:rPr>
                <w:color w:val="000000"/>
              </w:rPr>
              <w:t>kontrolierių; </w:t>
            </w:r>
          </w:p>
          <w:p w14:paraId="73232BA0" w14:textId="77777777" w:rsidR="00EE5FD6" w:rsidRDefault="00081E73">
            <w:pPr>
              <w:numPr>
                <w:ilvl w:val="0"/>
                <w:numId w:val="2"/>
              </w:numPr>
              <w:pBdr>
                <w:top w:val="nil"/>
                <w:left w:val="nil"/>
                <w:bottom w:val="nil"/>
                <w:right w:val="nil"/>
                <w:between w:val="nil"/>
              </w:pBdr>
              <w:ind w:hanging="360"/>
              <w:jc w:val="both"/>
              <w:rPr>
                <w:color w:val="000000"/>
              </w:rPr>
            </w:pPr>
            <w:r>
              <w:rPr>
                <w:color w:val="000000"/>
              </w:rPr>
              <w:t>įvykdymo terminą; </w:t>
            </w:r>
          </w:p>
          <w:p w14:paraId="274D968F" w14:textId="77777777" w:rsidR="00EE5FD6" w:rsidRDefault="00081E73">
            <w:pPr>
              <w:numPr>
                <w:ilvl w:val="0"/>
                <w:numId w:val="2"/>
              </w:numPr>
              <w:pBdr>
                <w:top w:val="nil"/>
                <w:left w:val="nil"/>
                <w:bottom w:val="nil"/>
                <w:right w:val="nil"/>
                <w:between w:val="nil"/>
              </w:pBdr>
              <w:ind w:hanging="360"/>
              <w:jc w:val="both"/>
              <w:rPr>
                <w:color w:val="000000"/>
              </w:rPr>
            </w:pPr>
            <w:r>
              <w:rPr>
                <w:color w:val="000000"/>
              </w:rPr>
              <w:t>kitą papildomą informaciją, nurodytą užduoties šablone.</w:t>
            </w:r>
          </w:p>
        </w:tc>
        <w:tc>
          <w:tcPr>
            <w:tcW w:w="425" w:type="dxa"/>
          </w:tcPr>
          <w:p w14:paraId="6695A21F" w14:textId="77777777" w:rsidR="00EE5FD6" w:rsidRDefault="00081E73">
            <w:pPr>
              <w:pBdr>
                <w:top w:val="nil"/>
                <w:left w:val="nil"/>
                <w:bottom w:val="nil"/>
                <w:right w:val="nil"/>
                <w:between w:val="nil"/>
              </w:pBdr>
              <w:ind w:left="34"/>
              <w:jc w:val="both"/>
              <w:rPr>
                <w:color w:val="000000"/>
              </w:rPr>
            </w:pPr>
            <w:r>
              <w:rPr>
                <w:color w:val="000000"/>
              </w:rPr>
              <w:t>P1</w:t>
            </w:r>
          </w:p>
        </w:tc>
      </w:tr>
      <w:tr w:rsidR="00EE5FD6" w14:paraId="6E6C018B" w14:textId="77777777">
        <w:tc>
          <w:tcPr>
            <w:tcW w:w="562" w:type="dxa"/>
          </w:tcPr>
          <w:p w14:paraId="6D3C1684" w14:textId="77777777" w:rsidR="00EE5FD6" w:rsidRDefault="00EE5FD6">
            <w:pPr>
              <w:numPr>
                <w:ilvl w:val="0"/>
                <w:numId w:val="66"/>
              </w:numPr>
              <w:pBdr>
                <w:top w:val="nil"/>
                <w:left w:val="nil"/>
                <w:bottom w:val="nil"/>
                <w:right w:val="nil"/>
                <w:between w:val="nil"/>
              </w:pBdr>
              <w:ind w:left="29" w:firstLine="0"/>
              <w:jc w:val="both"/>
              <w:rPr>
                <w:color w:val="000000"/>
              </w:rPr>
            </w:pPr>
          </w:p>
        </w:tc>
        <w:tc>
          <w:tcPr>
            <w:tcW w:w="8647" w:type="dxa"/>
          </w:tcPr>
          <w:p w14:paraId="3538C808" w14:textId="77777777" w:rsidR="00EE5FD6" w:rsidRDefault="00081E73">
            <w:pPr>
              <w:pBdr>
                <w:top w:val="nil"/>
                <w:left w:val="nil"/>
                <w:bottom w:val="nil"/>
                <w:right w:val="nil"/>
                <w:between w:val="nil"/>
              </w:pBdr>
              <w:jc w:val="both"/>
              <w:rPr>
                <w:color w:val="000000"/>
              </w:rPr>
            </w:pPr>
            <w:r>
              <w:rPr>
                <w:color w:val="000000"/>
              </w:rPr>
              <w:t>Naudotojai, turintys pavaldžių darbuotojų, gavę užduotį vykdyti atitinkamą pavedimą, turi galėti deleguoti šią užduotį savo pavaldiniams, užduotyje įvedant šios Techninės specifikacijos 117 p. nurodytus duomenis. Turi būti išsaugoti ryšiai tarp tokių tėvinių ir vaikinių užduočių ir atvaizduojamas užduočių medis.</w:t>
            </w:r>
          </w:p>
        </w:tc>
        <w:tc>
          <w:tcPr>
            <w:tcW w:w="425" w:type="dxa"/>
          </w:tcPr>
          <w:p w14:paraId="5E5E9AF8" w14:textId="77777777" w:rsidR="00EE5FD6" w:rsidRDefault="00081E73">
            <w:pPr>
              <w:pBdr>
                <w:top w:val="nil"/>
                <w:left w:val="nil"/>
                <w:bottom w:val="nil"/>
                <w:right w:val="nil"/>
                <w:between w:val="nil"/>
              </w:pBdr>
              <w:jc w:val="both"/>
              <w:rPr>
                <w:color w:val="000000"/>
              </w:rPr>
            </w:pPr>
            <w:r>
              <w:rPr>
                <w:color w:val="000000"/>
              </w:rPr>
              <w:t>P1</w:t>
            </w:r>
          </w:p>
        </w:tc>
      </w:tr>
    </w:tbl>
    <w:p w14:paraId="40842F73" w14:textId="77777777" w:rsidR="00EE5FD6" w:rsidRDefault="00EE5FD6">
      <w:pPr>
        <w:pBdr>
          <w:top w:val="nil"/>
          <w:left w:val="nil"/>
          <w:bottom w:val="nil"/>
          <w:right w:val="nil"/>
          <w:between w:val="nil"/>
        </w:pBdr>
        <w:spacing w:after="0" w:line="240" w:lineRule="auto"/>
        <w:rPr>
          <w:color w:val="000000"/>
        </w:rPr>
      </w:pPr>
    </w:p>
    <w:p w14:paraId="2A1D35A8" w14:textId="77777777" w:rsidR="00EE5FD6" w:rsidRPr="00AC248E" w:rsidRDefault="00081E73" w:rsidP="00AC248E">
      <w:pPr>
        <w:pStyle w:val="Antrat3"/>
        <w:numPr>
          <w:ilvl w:val="2"/>
          <w:numId w:val="100"/>
        </w:numPr>
        <w:spacing w:before="0"/>
      </w:pPr>
      <w:bookmarkStart w:id="26" w:name="_Toc40476694"/>
      <w:r w:rsidRPr="00AC248E">
        <w:t>DOKUMENTŲ IR UŽDUOČIŲ PROJEKTŲ RENGIMAS</w:t>
      </w:r>
      <w:bookmarkEnd w:id="26"/>
    </w:p>
    <w:p w14:paraId="3DA03091" w14:textId="77777777" w:rsidR="00EE5FD6" w:rsidRDefault="00EE5FD6">
      <w:pPr>
        <w:spacing w:after="0" w:line="240" w:lineRule="auto"/>
      </w:pPr>
    </w:p>
    <w:p w14:paraId="45740FE7" w14:textId="77777777" w:rsidR="00EE5FD6" w:rsidRDefault="00081E73">
      <w:pPr>
        <w:spacing w:after="0" w:line="240" w:lineRule="auto"/>
      </w:pPr>
      <w:r>
        <w:lastRenderedPageBreak/>
        <w:t>4 paveikslėlis. Principinė DBSIS siunčiamų dokumentų tvarkymo schema.</w:t>
      </w:r>
    </w:p>
    <w:p w14:paraId="1092F9F8" w14:textId="77777777" w:rsidR="00EE5FD6" w:rsidRDefault="00081E73">
      <w:pPr>
        <w:spacing w:after="0" w:line="240" w:lineRule="auto"/>
      </w:pPr>
      <w:r>
        <w:rPr>
          <w:noProof/>
        </w:rPr>
        <w:drawing>
          <wp:inline distT="114300" distB="114300" distL="114300" distR="114300" wp14:anchorId="0590FF11" wp14:editId="2695F2C3">
            <wp:extent cx="6010275" cy="2497864"/>
            <wp:effectExtent l="0" t="0" r="0" b="0"/>
            <wp:docPr id="68"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5"/>
                    <a:srcRect l="478" t="1530" r="1436" b="3181"/>
                    <a:stretch>
                      <a:fillRect/>
                    </a:stretch>
                  </pic:blipFill>
                  <pic:spPr>
                    <a:xfrm>
                      <a:off x="0" y="0"/>
                      <a:ext cx="6010275" cy="2497864"/>
                    </a:xfrm>
                    <a:prstGeom prst="rect">
                      <a:avLst/>
                    </a:prstGeom>
                    <a:ln/>
                  </pic:spPr>
                </pic:pic>
              </a:graphicData>
            </a:graphic>
          </wp:inline>
        </w:drawing>
      </w:r>
    </w:p>
    <w:p w14:paraId="718C6BE4" w14:textId="77777777" w:rsidR="00EE5FD6" w:rsidRDefault="00EE5FD6">
      <w:pPr>
        <w:spacing w:after="0" w:line="240" w:lineRule="auto"/>
      </w:pPr>
    </w:p>
    <w:p w14:paraId="33141100" w14:textId="77777777" w:rsidR="00EE5FD6" w:rsidRDefault="00081E73">
      <w:pPr>
        <w:spacing w:after="0" w:line="240" w:lineRule="auto"/>
      </w:pPr>
      <w:r>
        <w:t>5 paveikslėlis. Principinė DBSIS vidaus dokumentų tvarkymo schema.</w:t>
      </w:r>
    </w:p>
    <w:p w14:paraId="23DCFA8E" w14:textId="77777777" w:rsidR="00EE5FD6" w:rsidRDefault="00081E73">
      <w:pPr>
        <w:spacing w:after="0" w:line="240" w:lineRule="auto"/>
      </w:pPr>
      <w:r>
        <w:rPr>
          <w:noProof/>
        </w:rPr>
        <w:drawing>
          <wp:inline distT="114300" distB="114300" distL="114300" distR="114300" wp14:anchorId="618EF688" wp14:editId="4494BB7D">
            <wp:extent cx="5998971" cy="2333625"/>
            <wp:effectExtent l="0" t="0" r="0" b="0"/>
            <wp:docPr id="67"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6"/>
                    <a:srcRect l="650" t="1518" r="1460" b="3706"/>
                    <a:stretch>
                      <a:fillRect/>
                    </a:stretch>
                  </pic:blipFill>
                  <pic:spPr>
                    <a:xfrm>
                      <a:off x="0" y="0"/>
                      <a:ext cx="5998971" cy="2333625"/>
                    </a:xfrm>
                    <a:prstGeom prst="rect">
                      <a:avLst/>
                    </a:prstGeom>
                    <a:ln/>
                  </pic:spPr>
                </pic:pic>
              </a:graphicData>
            </a:graphic>
          </wp:inline>
        </w:drawing>
      </w:r>
    </w:p>
    <w:p w14:paraId="6F84CCFC" w14:textId="77777777" w:rsidR="00EE5FD6" w:rsidRDefault="00EE5FD6">
      <w:pPr>
        <w:spacing w:after="0" w:line="240" w:lineRule="auto"/>
      </w:pPr>
    </w:p>
    <w:tbl>
      <w:tblPr>
        <w:tblStyle w:val="afffffffff6"/>
        <w:tblW w:w="963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2"/>
        <w:gridCol w:w="8647"/>
        <w:gridCol w:w="425"/>
      </w:tblGrid>
      <w:tr w:rsidR="00EE5FD6" w14:paraId="2BE6BB49" w14:textId="77777777">
        <w:tc>
          <w:tcPr>
            <w:tcW w:w="562" w:type="dxa"/>
            <w:shd w:val="clear" w:color="auto" w:fill="D9D9D9"/>
          </w:tcPr>
          <w:p w14:paraId="54B8D09D" w14:textId="77777777" w:rsidR="00EE5FD6" w:rsidRDefault="00081E73">
            <w:pPr>
              <w:pBdr>
                <w:top w:val="nil"/>
                <w:left w:val="nil"/>
                <w:bottom w:val="nil"/>
                <w:right w:val="nil"/>
                <w:between w:val="nil"/>
              </w:pBdr>
              <w:ind w:left="29"/>
              <w:jc w:val="both"/>
              <w:rPr>
                <w:b/>
                <w:color w:val="000000"/>
              </w:rPr>
            </w:pPr>
            <w:r>
              <w:rPr>
                <w:b/>
                <w:color w:val="000000"/>
              </w:rPr>
              <w:t>Nr.</w:t>
            </w:r>
          </w:p>
        </w:tc>
        <w:tc>
          <w:tcPr>
            <w:tcW w:w="8647" w:type="dxa"/>
            <w:shd w:val="clear" w:color="auto" w:fill="D9D9D9"/>
          </w:tcPr>
          <w:p w14:paraId="5127F49F" w14:textId="77777777" w:rsidR="00EE5FD6" w:rsidRDefault="00081E73">
            <w:pPr>
              <w:pBdr>
                <w:top w:val="nil"/>
                <w:left w:val="nil"/>
                <w:bottom w:val="nil"/>
                <w:right w:val="nil"/>
                <w:between w:val="nil"/>
              </w:pBdr>
              <w:ind w:left="29"/>
              <w:jc w:val="both"/>
              <w:rPr>
                <w:b/>
                <w:color w:val="000000"/>
              </w:rPr>
            </w:pPr>
            <w:r>
              <w:rPr>
                <w:b/>
                <w:color w:val="000000"/>
              </w:rPr>
              <w:t>Reikalavimas</w:t>
            </w:r>
          </w:p>
        </w:tc>
        <w:tc>
          <w:tcPr>
            <w:tcW w:w="425" w:type="dxa"/>
            <w:shd w:val="clear" w:color="auto" w:fill="D9D9D9"/>
          </w:tcPr>
          <w:p w14:paraId="04E04C96" w14:textId="77777777" w:rsidR="00EE5FD6" w:rsidRDefault="00EE5FD6">
            <w:pPr>
              <w:pBdr>
                <w:top w:val="nil"/>
                <w:left w:val="nil"/>
                <w:bottom w:val="nil"/>
                <w:right w:val="nil"/>
                <w:between w:val="nil"/>
              </w:pBdr>
              <w:ind w:left="29"/>
              <w:jc w:val="both"/>
              <w:rPr>
                <w:b/>
                <w:color w:val="000000"/>
              </w:rPr>
            </w:pPr>
          </w:p>
        </w:tc>
      </w:tr>
      <w:tr w:rsidR="00EE5FD6" w14:paraId="1FF2645B" w14:textId="77777777">
        <w:tc>
          <w:tcPr>
            <w:tcW w:w="562" w:type="dxa"/>
          </w:tcPr>
          <w:p w14:paraId="4DAB9A1D" w14:textId="77777777" w:rsidR="00EE5FD6" w:rsidRDefault="00EE5FD6">
            <w:pPr>
              <w:numPr>
                <w:ilvl w:val="0"/>
                <w:numId w:val="66"/>
              </w:numPr>
              <w:pBdr>
                <w:top w:val="nil"/>
                <w:left w:val="nil"/>
                <w:bottom w:val="nil"/>
                <w:right w:val="nil"/>
                <w:between w:val="nil"/>
              </w:pBdr>
              <w:ind w:left="29" w:firstLine="0"/>
              <w:jc w:val="both"/>
              <w:rPr>
                <w:color w:val="000000"/>
              </w:rPr>
            </w:pPr>
          </w:p>
        </w:tc>
        <w:tc>
          <w:tcPr>
            <w:tcW w:w="8647" w:type="dxa"/>
          </w:tcPr>
          <w:p w14:paraId="4B442606" w14:textId="77777777" w:rsidR="00EE5FD6" w:rsidRDefault="00081E73">
            <w:pPr>
              <w:pBdr>
                <w:top w:val="nil"/>
                <w:left w:val="nil"/>
                <w:bottom w:val="nil"/>
                <w:right w:val="nil"/>
                <w:between w:val="nil"/>
              </w:pBdr>
              <w:ind w:right="127"/>
              <w:jc w:val="both"/>
              <w:rPr>
                <w:color w:val="000000"/>
              </w:rPr>
            </w:pPr>
            <w:r>
              <w:rPr>
                <w:color w:val="000000"/>
              </w:rPr>
              <w:t>DBSIS turi būti realizuota dokumentų projektų ir užduočių rengimo funkcija. Turi būti leidžiama rengti:</w:t>
            </w:r>
          </w:p>
          <w:p w14:paraId="107385B4" w14:textId="77777777" w:rsidR="00EE5FD6" w:rsidRDefault="00081E73">
            <w:pPr>
              <w:numPr>
                <w:ilvl w:val="0"/>
                <w:numId w:val="9"/>
              </w:numPr>
              <w:pBdr>
                <w:top w:val="nil"/>
                <w:left w:val="nil"/>
                <w:bottom w:val="nil"/>
                <w:right w:val="nil"/>
                <w:between w:val="nil"/>
              </w:pBdr>
              <w:ind w:right="127"/>
              <w:jc w:val="both"/>
              <w:rPr>
                <w:color w:val="000000"/>
              </w:rPr>
            </w:pPr>
            <w:r>
              <w:rPr>
                <w:color w:val="000000"/>
              </w:rPr>
              <w:t>įrašų projektus, kai DBSIS sukuriama atitinkamo dokumento šablono metaduomenų kortelė, kortelės struktūruotuose arba nestruktūruotuose laukuose įvedamas dokumento tekstas, pagrindinio dokumento rinkmena nesudaroma, o papildomos rinkmenos (priedai) pridedamos prie dokumento kortelės iš pačios DBSIS, naudotojo darbo vietos kompiuterio ar dokumentų skaitytuvo. </w:t>
            </w:r>
          </w:p>
          <w:p w14:paraId="3ADD15D8" w14:textId="77777777" w:rsidR="00EE5FD6" w:rsidRDefault="00081E73">
            <w:pPr>
              <w:numPr>
                <w:ilvl w:val="0"/>
                <w:numId w:val="9"/>
              </w:numPr>
              <w:pBdr>
                <w:top w:val="nil"/>
                <w:left w:val="nil"/>
                <w:bottom w:val="nil"/>
                <w:right w:val="nil"/>
                <w:between w:val="nil"/>
              </w:pBdr>
              <w:ind w:right="127"/>
              <w:jc w:val="both"/>
              <w:rPr>
                <w:color w:val="000000"/>
              </w:rPr>
            </w:pPr>
            <w:r>
              <w:rPr>
                <w:color w:val="000000"/>
              </w:rPr>
              <w:t>dokumentų projektus su dokumento šablono metaduomenų kortelėje pateikta dokumento forma, kai DBSIS sukuriama atitinkamo dokumento šablono metaduomenų kortelė, kortelės struktūruotuose arba nestruktūruotuose laukuose įvedamas turinys, kuris perkeliamas į dokumento šablono metaduomenų kortelėje pateiktą vieną ar daugiau dokumentų formų. Turi būti leidžiama naudotojui naikinti dokumento šablono metaduomenų kortelėje pateiktas dokumento formas ir pridėti savo parengtus dokumentus.</w:t>
            </w:r>
          </w:p>
          <w:p w14:paraId="4E9BD5EF" w14:textId="77777777" w:rsidR="00EE5FD6" w:rsidRDefault="00081E73">
            <w:pPr>
              <w:numPr>
                <w:ilvl w:val="0"/>
                <w:numId w:val="9"/>
              </w:numPr>
              <w:pBdr>
                <w:top w:val="nil"/>
                <w:left w:val="nil"/>
                <w:bottom w:val="nil"/>
                <w:right w:val="nil"/>
                <w:between w:val="nil"/>
              </w:pBdr>
              <w:ind w:right="127"/>
              <w:jc w:val="both"/>
              <w:rPr>
                <w:color w:val="000000"/>
              </w:rPr>
            </w:pPr>
            <w:r>
              <w:rPr>
                <w:color w:val="000000"/>
              </w:rPr>
              <w:t>dokumentų projektus naudotojui įkeliant savo darbo vietos kompiuteryje ar išmaniajame įrenginyje parengtus dokumentus, pagal parinktą atitinkamą dokumento šablono metaduomenų kortelę, kurią naudotojas užpildo reikiamais metaduomenimis;</w:t>
            </w:r>
          </w:p>
          <w:p w14:paraId="4B6B2331" w14:textId="77777777" w:rsidR="00EE5FD6" w:rsidRDefault="00081E73">
            <w:pPr>
              <w:numPr>
                <w:ilvl w:val="0"/>
                <w:numId w:val="9"/>
              </w:numPr>
              <w:pBdr>
                <w:top w:val="nil"/>
                <w:left w:val="nil"/>
                <w:bottom w:val="nil"/>
                <w:right w:val="nil"/>
                <w:between w:val="nil"/>
              </w:pBdr>
              <w:ind w:right="127"/>
              <w:jc w:val="both"/>
              <w:rPr>
                <w:color w:val="000000"/>
              </w:rPr>
            </w:pPr>
            <w:r>
              <w:rPr>
                <w:color w:val="000000"/>
              </w:rPr>
              <w:t>kitų sudarytojų (DBSIS paslaugų gavėjų, fizinių ir juridinių asmenų, nenaudojančių DBSIS) sudarytus ir pasirašytus kvalifikuotais elektroniniais parašais oficialiuosius elektroninius dokumentus (pvz., sutartys, bendri teisės aktai ir kt.).</w:t>
            </w:r>
          </w:p>
          <w:p w14:paraId="6831E1D2" w14:textId="77777777" w:rsidR="00EE5FD6" w:rsidRDefault="00081E73">
            <w:pPr>
              <w:numPr>
                <w:ilvl w:val="0"/>
                <w:numId w:val="9"/>
              </w:numPr>
              <w:pBdr>
                <w:top w:val="nil"/>
                <w:left w:val="nil"/>
                <w:bottom w:val="nil"/>
                <w:right w:val="nil"/>
                <w:between w:val="nil"/>
              </w:pBdr>
              <w:ind w:right="127"/>
              <w:jc w:val="both"/>
              <w:rPr>
                <w:color w:val="000000"/>
              </w:rPr>
            </w:pPr>
            <w:r>
              <w:rPr>
                <w:color w:val="000000"/>
              </w:rPr>
              <w:lastRenderedPageBreak/>
              <w:t>užduočių projektus.</w:t>
            </w:r>
          </w:p>
          <w:p w14:paraId="5CB11904" w14:textId="77777777" w:rsidR="00EE5FD6" w:rsidRDefault="00081E73">
            <w:pPr>
              <w:pBdr>
                <w:top w:val="nil"/>
                <w:left w:val="nil"/>
                <w:bottom w:val="nil"/>
                <w:right w:val="nil"/>
                <w:between w:val="nil"/>
              </w:pBdr>
              <w:ind w:right="127"/>
              <w:jc w:val="both"/>
              <w:rPr>
                <w:color w:val="000000"/>
              </w:rPr>
            </w:pPr>
            <w:r>
              <w:rPr>
                <w:color w:val="000000"/>
              </w:rPr>
              <w:t>Visų šiame punkte įvardintų dokumentų ir užduočių projektų rengimą DBSIS turi leisti inicijuoti iš dokumento ar užduoties metaduomenų kortelės bei pradinio (ar lygiaverčio) DBSIS skydelio. Iš dokumento ar užduoties metaduomenų kortelės inicijuotas naujo dokumento ar užduoties projektas turi būti automatiškai siejamas su dokumentu ar užduotimi, iš kurios metaduomenų kortelės buvo inicijuotas projekto rengimas.</w:t>
            </w:r>
          </w:p>
        </w:tc>
        <w:tc>
          <w:tcPr>
            <w:tcW w:w="425" w:type="dxa"/>
          </w:tcPr>
          <w:p w14:paraId="1119A598" w14:textId="77777777" w:rsidR="00EE5FD6" w:rsidRDefault="00081E73">
            <w:pPr>
              <w:pBdr>
                <w:top w:val="nil"/>
                <w:left w:val="nil"/>
                <w:bottom w:val="nil"/>
                <w:right w:val="nil"/>
                <w:between w:val="nil"/>
              </w:pBdr>
              <w:jc w:val="both"/>
              <w:rPr>
                <w:color w:val="000000"/>
              </w:rPr>
            </w:pPr>
            <w:r>
              <w:rPr>
                <w:color w:val="000000"/>
              </w:rPr>
              <w:lastRenderedPageBreak/>
              <w:t>P2</w:t>
            </w:r>
          </w:p>
        </w:tc>
      </w:tr>
      <w:tr w:rsidR="00EE5FD6" w14:paraId="344066DC" w14:textId="77777777">
        <w:tc>
          <w:tcPr>
            <w:tcW w:w="562" w:type="dxa"/>
          </w:tcPr>
          <w:p w14:paraId="3100AA03" w14:textId="77777777" w:rsidR="00EE5FD6" w:rsidRDefault="00EE5FD6">
            <w:pPr>
              <w:numPr>
                <w:ilvl w:val="0"/>
                <w:numId w:val="66"/>
              </w:numPr>
              <w:pBdr>
                <w:top w:val="nil"/>
                <w:left w:val="nil"/>
                <w:bottom w:val="nil"/>
                <w:right w:val="nil"/>
                <w:between w:val="nil"/>
              </w:pBdr>
              <w:ind w:left="29" w:firstLine="0"/>
              <w:jc w:val="both"/>
              <w:rPr>
                <w:color w:val="000000"/>
              </w:rPr>
            </w:pPr>
          </w:p>
        </w:tc>
        <w:tc>
          <w:tcPr>
            <w:tcW w:w="8647" w:type="dxa"/>
          </w:tcPr>
          <w:p w14:paraId="0186FC5A" w14:textId="77777777" w:rsidR="00EE5FD6" w:rsidRDefault="00081E73">
            <w:pPr>
              <w:pBdr>
                <w:top w:val="nil"/>
                <w:left w:val="nil"/>
                <w:bottom w:val="nil"/>
                <w:right w:val="nil"/>
                <w:between w:val="nil"/>
              </w:pBdr>
              <w:ind w:right="127"/>
              <w:jc w:val="both"/>
              <w:rPr>
                <w:color w:val="000000"/>
              </w:rPr>
            </w:pPr>
            <w:r>
              <w:rPr>
                <w:color w:val="000000"/>
              </w:rPr>
              <w:t>Dokumento šablono metaduomenų kortelėse pateikiamose turinio rinkmenose automatiškai iš metaduomenų kortelės perkeltas tekstas gali būti keičiamas tik naudotojui redaguojant metaduomenų kortelėje įvestus duomenis arba pačią rinkmeną, taip sukuriant naują dokumento versiją ir išsaugant informaciją apie atliktus pakeitimus. Užbaigus dokumento rengimo etapą į turinio rinkmeną automatiškai perkeltas tekstas nebegali būti keičiamas. Turi būti užtikrinta, kad į turinio rinkmeną automatiškai perkeltas tekstas liks turinio rinkmenoje, pačią rinkmeną iškėlus iš DBSIS (pvz. pateikus el. paštu, išsaugojus kompiuteryje ir pan.).</w:t>
            </w:r>
          </w:p>
        </w:tc>
        <w:tc>
          <w:tcPr>
            <w:tcW w:w="425" w:type="dxa"/>
          </w:tcPr>
          <w:p w14:paraId="328BB235" w14:textId="77777777" w:rsidR="00EE5FD6" w:rsidRDefault="00081E73">
            <w:pPr>
              <w:pBdr>
                <w:top w:val="nil"/>
                <w:left w:val="nil"/>
                <w:bottom w:val="nil"/>
                <w:right w:val="nil"/>
                <w:between w:val="nil"/>
              </w:pBdr>
              <w:jc w:val="both"/>
              <w:rPr>
                <w:color w:val="000000"/>
              </w:rPr>
            </w:pPr>
            <w:r>
              <w:rPr>
                <w:color w:val="000000"/>
              </w:rPr>
              <w:t>P1</w:t>
            </w:r>
          </w:p>
        </w:tc>
      </w:tr>
      <w:tr w:rsidR="00EE5FD6" w14:paraId="75F2CE57" w14:textId="77777777">
        <w:tc>
          <w:tcPr>
            <w:tcW w:w="562" w:type="dxa"/>
          </w:tcPr>
          <w:p w14:paraId="25B6CF77" w14:textId="77777777" w:rsidR="00EE5FD6" w:rsidRDefault="00EE5FD6">
            <w:pPr>
              <w:numPr>
                <w:ilvl w:val="0"/>
                <w:numId w:val="66"/>
              </w:numPr>
              <w:pBdr>
                <w:top w:val="nil"/>
                <w:left w:val="nil"/>
                <w:bottom w:val="nil"/>
                <w:right w:val="nil"/>
                <w:between w:val="nil"/>
              </w:pBdr>
              <w:ind w:left="29" w:firstLine="0"/>
              <w:jc w:val="both"/>
              <w:rPr>
                <w:color w:val="000000"/>
              </w:rPr>
            </w:pPr>
          </w:p>
        </w:tc>
        <w:tc>
          <w:tcPr>
            <w:tcW w:w="8647" w:type="dxa"/>
          </w:tcPr>
          <w:p w14:paraId="7141D9A3" w14:textId="77777777" w:rsidR="00EE5FD6" w:rsidRDefault="00081E73">
            <w:pPr>
              <w:pBdr>
                <w:top w:val="nil"/>
                <w:left w:val="nil"/>
                <w:bottom w:val="nil"/>
                <w:right w:val="nil"/>
                <w:between w:val="nil"/>
              </w:pBdr>
              <w:ind w:right="127"/>
              <w:jc w:val="both"/>
              <w:rPr>
                <w:color w:val="000000"/>
              </w:rPr>
            </w:pPr>
            <w:r>
              <w:rPr>
                <w:color w:val="000000"/>
              </w:rPr>
              <w:t>Dokumento šablono metaduomenų kortelėse naudojamos automatiškai užpildomos turinio rinkmenos turi būti sudaromos naudojant Microsoft Office Word ir OpenDocument tekstų redaktorių funkcionalumus ar kitu, Paslaugos teikėjo su Perkančiąja organizacija suderintu būdu, nereikalaujančiu naudotojui papildomos programinės įrangos ir programavimo žinių. Paslaugos teikėjas turi pateikti instrukciją kaip parengti turinio rinkmenas su apibrėžtomis turinio dalimis, kurios, naudotojui rengiant dokumento projektą, yra automatiškai užpildomos duomenimis iš naudotojo įvestų dokumento šablono metaduomenų kortelėje esančių bei kitų DBSIS disponuojamų metaduomenų. </w:t>
            </w:r>
          </w:p>
        </w:tc>
        <w:tc>
          <w:tcPr>
            <w:tcW w:w="425" w:type="dxa"/>
          </w:tcPr>
          <w:p w14:paraId="06473CC4" w14:textId="77777777" w:rsidR="00EE5FD6" w:rsidRDefault="00081E73">
            <w:pPr>
              <w:pBdr>
                <w:top w:val="nil"/>
                <w:left w:val="nil"/>
                <w:bottom w:val="nil"/>
                <w:right w:val="nil"/>
                <w:between w:val="nil"/>
              </w:pBdr>
              <w:jc w:val="both"/>
              <w:rPr>
                <w:color w:val="000000"/>
              </w:rPr>
            </w:pPr>
            <w:r>
              <w:rPr>
                <w:color w:val="000000"/>
              </w:rPr>
              <w:t>P1</w:t>
            </w:r>
          </w:p>
        </w:tc>
      </w:tr>
      <w:tr w:rsidR="00EE5FD6" w14:paraId="7AFF962E" w14:textId="77777777">
        <w:tc>
          <w:tcPr>
            <w:tcW w:w="562" w:type="dxa"/>
          </w:tcPr>
          <w:p w14:paraId="7EE2E713" w14:textId="77777777" w:rsidR="00EE5FD6" w:rsidRDefault="00EE5FD6">
            <w:pPr>
              <w:numPr>
                <w:ilvl w:val="0"/>
                <w:numId w:val="66"/>
              </w:numPr>
              <w:pBdr>
                <w:top w:val="nil"/>
                <w:left w:val="nil"/>
                <w:bottom w:val="nil"/>
                <w:right w:val="nil"/>
                <w:between w:val="nil"/>
              </w:pBdr>
              <w:ind w:left="29" w:firstLine="0"/>
              <w:jc w:val="both"/>
              <w:rPr>
                <w:color w:val="000000"/>
              </w:rPr>
            </w:pPr>
            <w:bookmarkStart w:id="27" w:name="_heading=h.30j0zll" w:colFirst="0" w:colLast="0"/>
            <w:bookmarkEnd w:id="27"/>
          </w:p>
        </w:tc>
        <w:tc>
          <w:tcPr>
            <w:tcW w:w="8647" w:type="dxa"/>
          </w:tcPr>
          <w:p w14:paraId="61C7AD53" w14:textId="77777777" w:rsidR="00EE5FD6" w:rsidRDefault="00081E73">
            <w:pPr>
              <w:pBdr>
                <w:top w:val="nil"/>
                <w:left w:val="nil"/>
                <w:bottom w:val="nil"/>
                <w:right w:val="nil"/>
                <w:between w:val="nil"/>
              </w:pBdr>
              <w:ind w:right="127"/>
              <w:jc w:val="both"/>
              <w:rPr>
                <w:color w:val="000000"/>
              </w:rPr>
            </w:pPr>
            <w:r>
              <w:rPr>
                <w:color w:val="000000"/>
              </w:rPr>
              <w:t>DBSIS turi būti galimybė kurti, išsaugoti ir peržiūrėti dokumentų projektų versijas. DBSIS neturi riboti kuriamų ir saugomų dokumentų projektų versijų skaičiaus. DBSIS turi leisti kurti naują projekto versiją senos pagrindu. Dokumento šablone turi būti konfigūruojama kuriuose metaduomenų laukuose įvestos informacijos keitimas sąlygoja naujos dokumento versijos sukūrimą.</w:t>
            </w:r>
          </w:p>
        </w:tc>
        <w:tc>
          <w:tcPr>
            <w:tcW w:w="425" w:type="dxa"/>
          </w:tcPr>
          <w:p w14:paraId="445138DF" w14:textId="77777777" w:rsidR="00EE5FD6" w:rsidRDefault="00081E73">
            <w:pPr>
              <w:pBdr>
                <w:top w:val="nil"/>
                <w:left w:val="nil"/>
                <w:bottom w:val="nil"/>
                <w:right w:val="nil"/>
                <w:between w:val="nil"/>
              </w:pBdr>
              <w:jc w:val="both"/>
              <w:rPr>
                <w:color w:val="000000"/>
              </w:rPr>
            </w:pPr>
            <w:r>
              <w:rPr>
                <w:color w:val="000000"/>
              </w:rPr>
              <w:t>P1</w:t>
            </w:r>
          </w:p>
        </w:tc>
      </w:tr>
      <w:tr w:rsidR="00EE5FD6" w14:paraId="7BBA9CB9" w14:textId="77777777">
        <w:tc>
          <w:tcPr>
            <w:tcW w:w="562" w:type="dxa"/>
          </w:tcPr>
          <w:p w14:paraId="3A315461" w14:textId="77777777" w:rsidR="00EE5FD6" w:rsidRDefault="00EE5FD6">
            <w:pPr>
              <w:numPr>
                <w:ilvl w:val="0"/>
                <w:numId w:val="66"/>
              </w:numPr>
              <w:pBdr>
                <w:top w:val="nil"/>
                <w:left w:val="nil"/>
                <w:bottom w:val="nil"/>
                <w:right w:val="nil"/>
                <w:between w:val="nil"/>
              </w:pBdr>
              <w:ind w:left="29" w:firstLine="0"/>
              <w:jc w:val="both"/>
              <w:rPr>
                <w:color w:val="000000"/>
              </w:rPr>
            </w:pPr>
          </w:p>
        </w:tc>
        <w:tc>
          <w:tcPr>
            <w:tcW w:w="8647" w:type="dxa"/>
          </w:tcPr>
          <w:p w14:paraId="117ED5D9" w14:textId="77777777" w:rsidR="00EE5FD6" w:rsidRDefault="00081E73">
            <w:pPr>
              <w:pBdr>
                <w:top w:val="nil"/>
                <w:left w:val="nil"/>
                <w:bottom w:val="nil"/>
                <w:right w:val="nil"/>
                <w:between w:val="nil"/>
              </w:pBdr>
              <w:ind w:right="127"/>
              <w:jc w:val="both"/>
              <w:rPr>
                <w:color w:val="000000"/>
              </w:rPr>
            </w:pPr>
            <w:r>
              <w:rPr>
                <w:color w:val="000000"/>
              </w:rPr>
              <w:t>DBSIS turi leisti peržiūrėti Microsoft Office, OpenDocument, PDF, JPEG, TIFF ir lygiaverčiais formatais sukurtus dokumentus naudojant tik interneto naršyklę bei atsisiųsti šiuos dokumentus į naudotojo darbo vietos kompiuterį ar išmanųjį įrenginį. Peržiūrint dokumentus naršyklės pagalba, naudotojui turi likti atidaryta ta dokumento kortelė, iš kurios buvo inicijuota dokumento peržiūra. Peržiūros metu naudotojui turi veikti dokumento tekstinė paieška, pažyminti ieškomus žodžius ar jų fragmentus.</w:t>
            </w:r>
          </w:p>
        </w:tc>
        <w:tc>
          <w:tcPr>
            <w:tcW w:w="425" w:type="dxa"/>
          </w:tcPr>
          <w:p w14:paraId="49DE99AF" w14:textId="77777777" w:rsidR="00EE5FD6" w:rsidRDefault="00EE5FD6">
            <w:pPr>
              <w:pBdr>
                <w:top w:val="nil"/>
                <w:left w:val="nil"/>
                <w:bottom w:val="nil"/>
                <w:right w:val="nil"/>
                <w:between w:val="nil"/>
              </w:pBdr>
              <w:jc w:val="both"/>
              <w:rPr>
                <w:color w:val="000000"/>
              </w:rPr>
            </w:pPr>
          </w:p>
        </w:tc>
      </w:tr>
      <w:tr w:rsidR="00EE5FD6" w14:paraId="42440974" w14:textId="77777777">
        <w:tc>
          <w:tcPr>
            <w:tcW w:w="562" w:type="dxa"/>
          </w:tcPr>
          <w:p w14:paraId="411B505B" w14:textId="77777777" w:rsidR="00EE5FD6" w:rsidRDefault="00EE5FD6">
            <w:pPr>
              <w:numPr>
                <w:ilvl w:val="0"/>
                <w:numId w:val="66"/>
              </w:numPr>
              <w:pBdr>
                <w:top w:val="nil"/>
                <w:left w:val="nil"/>
                <w:bottom w:val="nil"/>
                <w:right w:val="nil"/>
                <w:between w:val="nil"/>
              </w:pBdr>
              <w:ind w:left="29" w:firstLine="0"/>
              <w:jc w:val="both"/>
              <w:rPr>
                <w:color w:val="000000"/>
              </w:rPr>
            </w:pPr>
          </w:p>
        </w:tc>
        <w:tc>
          <w:tcPr>
            <w:tcW w:w="8647" w:type="dxa"/>
          </w:tcPr>
          <w:p w14:paraId="4FE6834E" w14:textId="77777777" w:rsidR="00EE5FD6" w:rsidRDefault="00081E73">
            <w:pPr>
              <w:pBdr>
                <w:top w:val="nil"/>
                <w:left w:val="nil"/>
                <w:bottom w:val="nil"/>
                <w:right w:val="nil"/>
                <w:between w:val="nil"/>
              </w:pBdr>
              <w:ind w:right="127"/>
              <w:jc w:val="both"/>
              <w:rPr>
                <w:color w:val="000000"/>
              </w:rPr>
            </w:pPr>
            <w:r>
              <w:rPr>
                <w:color w:val="000000"/>
              </w:rPr>
              <w:t>DBSIS turi leisti ieškoti ir rengiamo dokumento priedais nurodyti kitus DBSIS paslaugų gavėjo apskaitoje esančius dokumentus.</w:t>
            </w:r>
          </w:p>
        </w:tc>
        <w:tc>
          <w:tcPr>
            <w:tcW w:w="425" w:type="dxa"/>
          </w:tcPr>
          <w:p w14:paraId="594835C7" w14:textId="77777777" w:rsidR="00EE5FD6" w:rsidRDefault="00081E73">
            <w:pPr>
              <w:pBdr>
                <w:top w:val="nil"/>
                <w:left w:val="nil"/>
                <w:bottom w:val="nil"/>
                <w:right w:val="nil"/>
                <w:between w:val="nil"/>
              </w:pBdr>
              <w:jc w:val="both"/>
              <w:rPr>
                <w:color w:val="000000"/>
              </w:rPr>
            </w:pPr>
            <w:r>
              <w:rPr>
                <w:color w:val="000000"/>
              </w:rPr>
              <w:t>P1</w:t>
            </w:r>
          </w:p>
        </w:tc>
      </w:tr>
    </w:tbl>
    <w:p w14:paraId="472B9223" w14:textId="77777777" w:rsidR="00EE5FD6" w:rsidRDefault="00EE5FD6">
      <w:pPr>
        <w:pBdr>
          <w:top w:val="nil"/>
          <w:left w:val="nil"/>
          <w:bottom w:val="nil"/>
          <w:right w:val="nil"/>
          <w:between w:val="nil"/>
        </w:pBdr>
        <w:spacing w:after="0" w:line="240" w:lineRule="auto"/>
        <w:rPr>
          <w:color w:val="000000"/>
        </w:rPr>
      </w:pPr>
    </w:p>
    <w:p w14:paraId="6D92313D" w14:textId="77777777" w:rsidR="00EE5FD6" w:rsidRPr="00AC248E" w:rsidRDefault="00081E73" w:rsidP="00AC248E">
      <w:pPr>
        <w:pStyle w:val="Antrat3"/>
        <w:numPr>
          <w:ilvl w:val="2"/>
          <w:numId w:val="100"/>
        </w:numPr>
        <w:spacing w:before="0"/>
      </w:pPr>
      <w:bookmarkStart w:id="28" w:name="_Toc40476695"/>
      <w:r w:rsidRPr="00AC248E">
        <w:t>DOKUMENTŲ PROJEKTŲ DERINIMAS, PASIRAŠYMAS IR REGISTRAVIMAS</w:t>
      </w:r>
      <w:bookmarkEnd w:id="28"/>
    </w:p>
    <w:tbl>
      <w:tblPr>
        <w:tblStyle w:val="afffffffff7"/>
        <w:tblW w:w="963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2"/>
        <w:gridCol w:w="8647"/>
        <w:gridCol w:w="425"/>
      </w:tblGrid>
      <w:tr w:rsidR="00EE5FD6" w14:paraId="38FB5EBC" w14:textId="77777777">
        <w:tc>
          <w:tcPr>
            <w:tcW w:w="562" w:type="dxa"/>
            <w:shd w:val="clear" w:color="auto" w:fill="D9D9D9"/>
          </w:tcPr>
          <w:p w14:paraId="1C77D9EA" w14:textId="77777777" w:rsidR="00EE5FD6" w:rsidRDefault="00081E73">
            <w:pPr>
              <w:pBdr>
                <w:top w:val="nil"/>
                <w:left w:val="nil"/>
                <w:bottom w:val="nil"/>
                <w:right w:val="nil"/>
                <w:between w:val="nil"/>
              </w:pBdr>
              <w:ind w:left="29"/>
              <w:jc w:val="both"/>
              <w:rPr>
                <w:b/>
                <w:color w:val="000000"/>
              </w:rPr>
            </w:pPr>
            <w:r>
              <w:rPr>
                <w:b/>
                <w:color w:val="000000"/>
              </w:rPr>
              <w:t>Nr.</w:t>
            </w:r>
          </w:p>
        </w:tc>
        <w:tc>
          <w:tcPr>
            <w:tcW w:w="8647" w:type="dxa"/>
            <w:shd w:val="clear" w:color="auto" w:fill="D9D9D9"/>
          </w:tcPr>
          <w:p w14:paraId="3CEF9716" w14:textId="77777777" w:rsidR="00EE5FD6" w:rsidRDefault="00081E73">
            <w:pPr>
              <w:pBdr>
                <w:top w:val="nil"/>
                <w:left w:val="nil"/>
                <w:bottom w:val="nil"/>
                <w:right w:val="nil"/>
                <w:between w:val="nil"/>
              </w:pBdr>
              <w:ind w:left="29"/>
              <w:jc w:val="both"/>
              <w:rPr>
                <w:b/>
                <w:color w:val="000000"/>
              </w:rPr>
            </w:pPr>
            <w:r>
              <w:rPr>
                <w:b/>
                <w:color w:val="000000"/>
              </w:rPr>
              <w:t>Reikalavimas</w:t>
            </w:r>
          </w:p>
        </w:tc>
        <w:tc>
          <w:tcPr>
            <w:tcW w:w="425" w:type="dxa"/>
            <w:shd w:val="clear" w:color="auto" w:fill="D9D9D9"/>
          </w:tcPr>
          <w:p w14:paraId="4E83FFDB" w14:textId="77777777" w:rsidR="00EE5FD6" w:rsidRDefault="00EE5FD6">
            <w:pPr>
              <w:pBdr>
                <w:top w:val="nil"/>
                <w:left w:val="nil"/>
                <w:bottom w:val="nil"/>
                <w:right w:val="nil"/>
                <w:between w:val="nil"/>
              </w:pBdr>
              <w:ind w:left="29"/>
              <w:jc w:val="both"/>
              <w:rPr>
                <w:b/>
                <w:color w:val="000000"/>
              </w:rPr>
            </w:pPr>
          </w:p>
        </w:tc>
      </w:tr>
      <w:tr w:rsidR="00EE5FD6" w14:paraId="76C1C069" w14:textId="77777777">
        <w:tc>
          <w:tcPr>
            <w:tcW w:w="562" w:type="dxa"/>
          </w:tcPr>
          <w:p w14:paraId="1E6E1489" w14:textId="77777777" w:rsidR="00EE5FD6" w:rsidRDefault="00EE5FD6">
            <w:pPr>
              <w:numPr>
                <w:ilvl w:val="0"/>
                <w:numId w:val="66"/>
              </w:numPr>
              <w:pBdr>
                <w:top w:val="nil"/>
                <w:left w:val="nil"/>
                <w:bottom w:val="nil"/>
                <w:right w:val="nil"/>
                <w:between w:val="nil"/>
              </w:pBdr>
              <w:ind w:left="29" w:firstLine="0"/>
              <w:jc w:val="both"/>
              <w:rPr>
                <w:color w:val="000000"/>
              </w:rPr>
            </w:pPr>
            <w:bookmarkStart w:id="29" w:name="_heading=h.1fob9te" w:colFirst="0" w:colLast="0"/>
            <w:bookmarkEnd w:id="29"/>
          </w:p>
        </w:tc>
        <w:tc>
          <w:tcPr>
            <w:tcW w:w="8647" w:type="dxa"/>
          </w:tcPr>
          <w:p w14:paraId="00169521" w14:textId="77777777" w:rsidR="00EE5FD6" w:rsidRDefault="00081E73">
            <w:pPr>
              <w:pBdr>
                <w:top w:val="nil"/>
                <w:left w:val="nil"/>
                <w:bottom w:val="nil"/>
                <w:right w:val="nil"/>
                <w:between w:val="nil"/>
              </w:pBdr>
              <w:ind w:right="127"/>
              <w:jc w:val="both"/>
              <w:rPr>
                <w:color w:val="000000"/>
              </w:rPr>
            </w:pPr>
            <w:r>
              <w:rPr>
                <w:color w:val="000000"/>
              </w:rPr>
              <w:t>DBSIS turi leisti inicijuoti dokumento projekto rengimo darbų eigas tarp DBSIS paslaugų gavėjo naudotojų, kitų DBSIS paslaugų gavėjų ir jų naudotojų, įstaigų ir asmenų nenaudojančių DBSIS. </w:t>
            </w:r>
          </w:p>
        </w:tc>
        <w:tc>
          <w:tcPr>
            <w:tcW w:w="425" w:type="dxa"/>
          </w:tcPr>
          <w:p w14:paraId="7D63BFCB" w14:textId="77777777" w:rsidR="00EE5FD6" w:rsidRDefault="00081E73">
            <w:pPr>
              <w:pBdr>
                <w:top w:val="nil"/>
                <w:left w:val="nil"/>
                <w:bottom w:val="nil"/>
                <w:right w:val="nil"/>
                <w:between w:val="nil"/>
              </w:pBdr>
              <w:jc w:val="both"/>
              <w:rPr>
                <w:color w:val="000000"/>
              </w:rPr>
            </w:pPr>
            <w:r>
              <w:rPr>
                <w:color w:val="000000"/>
              </w:rPr>
              <w:t>P0</w:t>
            </w:r>
          </w:p>
        </w:tc>
      </w:tr>
      <w:tr w:rsidR="00EE5FD6" w14:paraId="72A2A87F" w14:textId="77777777">
        <w:tc>
          <w:tcPr>
            <w:tcW w:w="562" w:type="dxa"/>
          </w:tcPr>
          <w:p w14:paraId="01FF78C1" w14:textId="77777777" w:rsidR="00EE5FD6" w:rsidRDefault="00EE5FD6">
            <w:pPr>
              <w:numPr>
                <w:ilvl w:val="0"/>
                <w:numId w:val="66"/>
              </w:numPr>
              <w:pBdr>
                <w:top w:val="nil"/>
                <w:left w:val="nil"/>
                <w:bottom w:val="nil"/>
                <w:right w:val="nil"/>
                <w:between w:val="nil"/>
              </w:pBdr>
              <w:ind w:left="29" w:firstLine="0"/>
              <w:jc w:val="both"/>
              <w:rPr>
                <w:color w:val="000000"/>
              </w:rPr>
            </w:pPr>
          </w:p>
        </w:tc>
        <w:tc>
          <w:tcPr>
            <w:tcW w:w="8647" w:type="dxa"/>
          </w:tcPr>
          <w:p w14:paraId="40C83A49" w14:textId="77777777" w:rsidR="00EE5FD6" w:rsidRDefault="00081E73">
            <w:pPr>
              <w:pBdr>
                <w:top w:val="nil"/>
                <w:left w:val="nil"/>
                <w:bottom w:val="nil"/>
                <w:right w:val="nil"/>
                <w:between w:val="nil"/>
              </w:pBdr>
              <w:ind w:right="127"/>
              <w:jc w:val="both"/>
              <w:rPr>
                <w:color w:val="000000"/>
              </w:rPr>
            </w:pPr>
            <w:r>
              <w:rPr>
                <w:color w:val="000000"/>
              </w:rPr>
              <w:t>Turi būti sukurta iki 10 bazinių dokumento projekto rengimo darbų eigos šablonų. Bazinį darbų eigos šabloną turi būti galima kopijuoti, modifikuoti kiekvienam DBSIS paslaugų gavėjui individualiai. Naikinti turi būti leidžiama DBSIS paslaugų gavėjui individualiai pritaikyto darbų eigos šablono kopijas. Baziniame darbų eigos šablone turi būti galima atstatyti pradines nuostatas. DBSIS paslaugų gavėjo administratoriaus rolę turintys naudotojai turi galėti konfigūruoti darbų eigos šablonus.  Paslaugų teikėjas detaliosios analizės ir projektavimo etapų metu turės suderinti su Perkančiąja organizacija bazinių dokumento projekto rengimo darbų eigos šablonų sąrašą.</w:t>
            </w:r>
          </w:p>
        </w:tc>
        <w:tc>
          <w:tcPr>
            <w:tcW w:w="425" w:type="dxa"/>
          </w:tcPr>
          <w:p w14:paraId="5C70E8DF" w14:textId="77777777" w:rsidR="00EE5FD6" w:rsidRDefault="00081E73">
            <w:pPr>
              <w:pBdr>
                <w:top w:val="nil"/>
                <w:left w:val="nil"/>
                <w:bottom w:val="nil"/>
                <w:right w:val="nil"/>
                <w:between w:val="nil"/>
              </w:pBdr>
              <w:jc w:val="both"/>
            </w:pPr>
            <w:r>
              <w:t>P0</w:t>
            </w:r>
          </w:p>
        </w:tc>
      </w:tr>
      <w:tr w:rsidR="00EE5FD6" w14:paraId="1211DBBA" w14:textId="77777777">
        <w:tc>
          <w:tcPr>
            <w:tcW w:w="562" w:type="dxa"/>
          </w:tcPr>
          <w:p w14:paraId="65270925" w14:textId="77777777" w:rsidR="00EE5FD6" w:rsidRDefault="00EE5FD6">
            <w:pPr>
              <w:numPr>
                <w:ilvl w:val="0"/>
                <w:numId w:val="66"/>
              </w:numPr>
              <w:pBdr>
                <w:top w:val="nil"/>
                <w:left w:val="nil"/>
                <w:bottom w:val="nil"/>
                <w:right w:val="nil"/>
                <w:between w:val="nil"/>
              </w:pBdr>
              <w:ind w:left="29" w:firstLine="0"/>
              <w:jc w:val="both"/>
              <w:rPr>
                <w:color w:val="000000"/>
              </w:rPr>
            </w:pPr>
          </w:p>
        </w:tc>
        <w:tc>
          <w:tcPr>
            <w:tcW w:w="8647" w:type="dxa"/>
          </w:tcPr>
          <w:p w14:paraId="2596B7C5" w14:textId="77777777" w:rsidR="00EE5FD6" w:rsidRDefault="00081E73">
            <w:pPr>
              <w:pBdr>
                <w:top w:val="nil"/>
                <w:left w:val="nil"/>
                <w:bottom w:val="nil"/>
                <w:right w:val="nil"/>
                <w:between w:val="nil"/>
              </w:pBdr>
              <w:ind w:right="127"/>
              <w:jc w:val="both"/>
              <w:rPr>
                <w:color w:val="000000"/>
              </w:rPr>
            </w:pPr>
            <w:r>
              <w:rPr>
                <w:color w:val="000000"/>
              </w:rPr>
              <w:t>DBSIS turi leisti dokumento projekto rengimo darbų eigą inicijuoti naudotojui rankiniu būdu, arba automatiškai kitai darbų eigai.</w:t>
            </w:r>
          </w:p>
        </w:tc>
        <w:tc>
          <w:tcPr>
            <w:tcW w:w="425" w:type="dxa"/>
          </w:tcPr>
          <w:p w14:paraId="2214C68D" w14:textId="77777777" w:rsidR="00EE5FD6" w:rsidRDefault="00081E73">
            <w:pPr>
              <w:pBdr>
                <w:top w:val="nil"/>
                <w:left w:val="nil"/>
                <w:bottom w:val="nil"/>
                <w:right w:val="nil"/>
                <w:between w:val="nil"/>
              </w:pBdr>
              <w:jc w:val="both"/>
              <w:rPr>
                <w:color w:val="000000"/>
              </w:rPr>
            </w:pPr>
            <w:r>
              <w:rPr>
                <w:color w:val="000000"/>
              </w:rPr>
              <w:t>P1</w:t>
            </w:r>
          </w:p>
        </w:tc>
      </w:tr>
      <w:tr w:rsidR="00EE5FD6" w14:paraId="7A41EEE9" w14:textId="77777777">
        <w:tc>
          <w:tcPr>
            <w:tcW w:w="562" w:type="dxa"/>
          </w:tcPr>
          <w:p w14:paraId="52273381" w14:textId="77777777" w:rsidR="00EE5FD6" w:rsidRDefault="00EE5FD6">
            <w:pPr>
              <w:numPr>
                <w:ilvl w:val="0"/>
                <w:numId w:val="66"/>
              </w:numPr>
              <w:pBdr>
                <w:top w:val="nil"/>
                <w:left w:val="nil"/>
                <w:bottom w:val="nil"/>
                <w:right w:val="nil"/>
                <w:between w:val="nil"/>
              </w:pBdr>
              <w:ind w:left="29" w:firstLine="0"/>
              <w:jc w:val="both"/>
              <w:rPr>
                <w:color w:val="000000"/>
              </w:rPr>
            </w:pPr>
          </w:p>
        </w:tc>
        <w:tc>
          <w:tcPr>
            <w:tcW w:w="8647" w:type="dxa"/>
          </w:tcPr>
          <w:p w14:paraId="44EFB9E6" w14:textId="77777777" w:rsidR="00EE5FD6" w:rsidRDefault="00081E73">
            <w:pPr>
              <w:pBdr>
                <w:top w:val="nil"/>
                <w:left w:val="nil"/>
                <w:bottom w:val="nil"/>
                <w:right w:val="nil"/>
                <w:between w:val="nil"/>
              </w:pBdr>
              <w:ind w:right="127"/>
              <w:jc w:val="both"/>
              <w:rPr>
                <w:color w:val="000000"/>
              </w:rPr>
            </w:pPr>
            <w:r>
              <w:rPr>
                <w:color w:val="000000"/>
              </w:rPr>
              <w:t>Dokumento projekto rengimo darbų eigos šablonas turi turėti šias savybes:</w:t>
            </w:r>
          </w:p>
          <w:p w14:paraId="3BBB84D2" w14:textId="77777777" w:rsidR="00EE5FD6" w:rsidRDefault="00081E73">
            <w:pPr>
              <w:numPr>
                <w:ilvl w:val="0"/>
                <w:numId w:val="58"/>
              </w:numPr>
              <w:pBdr>
                <w:top w:val="nil"/>
                <w:left w:val="nil"/>
                <w:bottom w:val="nil"/>
                <w:right w:val="nil"/>
                <w:between w:val="nil"/>
              </w:pBdr>
              <w:ind w:right="127"/>
              <w:jc w:val="both"/>
              <w:rPr>
                <w:color w:val="000000"/>
              </w:rPr>
            </w:pPr>
            <w:r>
              <w:rPr>
                <w:color w:val="000000"/>
              </w:rPr>
              <w:t>leisti nurodyti naudotojus, kuriems leidžiama naudoti konkretų dokumento projekto rengimo darbų eigos šabloną;</w:t>
            </w:r>
          </w:p>
          <w:p w14:paraId="23E34515" w14:textId="77777777" w:rsidR="00EE5FD6" w:rsidRDefault="00081E73">
            <w:pPr>
              <w:numPr>
                <w:ilvl w:val="0"/>
                <w:numId w:val="58"/>
              </w:numPr>
              <w:pBdr>
                <w:top w:val="nil"/>
                <w:left w:val="nil"/>
                <w:bottom w:val="nil"/>
                <w:right w:val="nil"/>
                <w:between w:val="nil"/>
              </w:pBdr>
              <w:ind w:right="127"/>
              <w:jc w:val="both"/>
              <w:rPr>
                <w:color w:val="000000"/>
              </w:rPr>
            </w:pPr>
            <w:r>
              <w:rPr>
                <w:color w:val="000000"/>
              </w:rPr>
              <w:lastRenderedPageBreak/>
              <w:t>leisti iš anksto nustatyti derintojus, arba nurodyti juos naudotojui inicijuojant dokumento projekto rengimo darbų eigą konkrečiu atveju;</w:t>
            </w:r>
          </w:p>
          <w:p w14:paraId="60DDF378" w14:textId="77777777" w:rsidR="00EE5FD6" w:rsidRDefault="00081E73">
            <w:pPr>
              <w:numPr>
                <w:ilvl w:val="0"/>
                <w:numId w:val="58"/>
              </w:numPr>
              <w:pBdr>
                <w:top w:val="nil"/>
                <w:left w:val="nil"/>
                <w:bottom w:val="nil"/>
                <w:right w:val="nil"/>
                <w:between w:val="nil"/>
              </w:pBdr>
              <w:ind w:right="127"/>
              <w:jc w:val="both"/>
              <w:rPr>
                <w:color w:val="000000"/>
              </w:rPr>
            </w:pPr>
            <w:r>
              <w:rPr>
                <w:color w:val="000000"/>
              </w:rPr>
              <w:t>leisti įrašyti informaciją, kurią turi gauti visi dokumento projekto derinimo užduotis gavę naudotojai;</w:t>
            </w:r>
          </w:p>
          <w:p w14:paraId="3DD22F51" w14:textId="63F95644" w:rsidR="00EE5FD6" w:rsidRDefault="00081E73">
            <w:pPr>
              <w:numPr>
                <w:ilvl w:val="0"/>
                <w:numId w:val="58"/>
              </w:numPr>
              <w:pBdr>
                <w:top w:val="nil"/>
                <w:left w:val="nil"/>
                <w:bottom w:val="nil"/>
                <w:right w:val="nil"/>
                <w:between w:val="nil"/>
              </w:pBdr>
              <w:ind w:right="127"/>
              <w:jc w:val="both"/>
              <w:rPr>
                <w:color w:val="000000"/>
              </w:rPr>
            </w:pPr>
            <w:r>
              <w:rPr>
                <w:color w:val="000000"/>
              </w:rPr>
              <w:t>nurodyti derintojui skiriamą derinimo terminą, kuriam artėjant ir pasibaigus derintojas būtų informuojamas sistemos užduotimis ir el. pašto žinutėmis</w:t>
            </w:r>
            <w:r w:rsidR="00DF5A4C">
              <w:rPr>
                <w:color w:val="000000"/>
              </w:rPr>
              <w:t xml:space="preserve"> (el. pašto žinučių siuntimo dažnumas, žinučių turinys turi būti konfigūruojamas)</w:t>
            </w:r>
            <w:r>
              <w:rPr>
                <w:color w:val="000000"/>
              </w:rPr>
              <w:t>; </w:t>
            </w:r>
          </w:p>
          <w:p w14:paraId="436DFF68" w14:textId="77777777" w:rsidR="00EE5FD6" w:rsidRDefault="00081E73">
            <w:pPr>
              <w:numPr>
                <w:ilvl w:val="0"/>
                <w:numId w:val="58"/>
              </w:numPr>
              <w:pBdr>
                <w:top w:val="nil"/>
                <w:left w:val="nil"/>
                <w:bottom w:val="nil"/>
                <w:right w:val="nil"/>
                <w:between w:val="nil"/>
              </w:pBdr>
              <w:ind w:right="127"/>
              <w:jc w:val="both"/>
              <w:rPr>
                <w:color w:val="000000"/>
              </w:rPr>
            </w:pPr>
            <w:r>
              <w:rPr>
                <w:color w:val="000000"/>
              </w:rPr>
              <w:t>sukurti nurodytiems derintojams dokumento projekto derinimo užduotis;</w:t>
            </w:r>
          </w:p>
          <w:p w14:paraId="6DEC0F79" w14:textId="77777777" w:rsidR="00EE5FD6" w:rsidRDefault="00081E73">
            <w:pPr>
              <w:numPr>
                <w:ilvl w:val="0"/>
                <w:numId w:val="58"/>
              </w:numPr>
              <w:pBdr>
                <w:top w:val="nil"/>
                <w:left w:val="nil"/>
                <w:bottom w:val="nil"/>
                <w:right w:val="nil"/>
                <w:between w:val="nil"/>
              </w:pBdr>
              <w:ind w:right="127"/>
              <w:jc w:val="both"/>
              <w:rPr>
                <w:color w:val="000000"/>
              </w:rPr>
            </w:pPr>
            <w:r>
              <w:rPr>
                <w:color w:val="000000"/>
              </w:rPr>
              <w:t>leisti pasirinkti ar derintojams dokumento projekto derinimo užduotys turi būti pateikiamos visiems iš karto (lygiagrečiai), ar paeiliui, pagal nurodytą eiliškumą;</w:t>
            </w:r>
          </w:p>
          <w:p w14:paraId="141A74DE" w14:textId="77777777" w:rsidR="00EE5FD6" w:rsidRDefault="00081E73">
            <w:pPr>
              <w:numPr>
                <w:ilvl w:val="0"/>
                <w:numId w:val="58"/>
              </w:numPr>
              <w:pBdr>
                <w:top w:val="nil"/>
                <w:left w:val="nil"/>
                <w:bottom w:val="nil"/>
                <w:right w:val="nil"/>
                <w:between w:val="nil"/>
              </w:pBdr>
              <w:ind w:right="127"/>
              <w:jc w:val="both"/>
              <w:rPr>
                <w:color w:val="000000"/>
              </w:rPr>
            </w:pPr>
            <w:r>
              <w:rPr>
                <w:color w:val="000000"/>
              </w:rPr>
              <w:t>leisti nurodyti ar derintojai, įvykdydami dokumento derinimo užduotį, privalo pasirašyti derinamą dokumentą kvalifikuotu ar nekvalifikuotu elektroniniu parašu;</w:t>
            </w:r>
          </w:p>
          <w:p w14:paraId="56022F4E" w14:textId="77777777" w:rsidR="00EE5FD6" w:rsidRDefault="00081E73">
            <w:pPr>
              <w:numPr>
                <w:ilvl w:val="0"/>
                <w:numId w:val="58"/>
              </w:numPr>
              <w:pBdr>
                <w:top w:val="nil"/>
                <w:left w:val="nil"/>
                <w:bottom w:val="nil"/>
                <w:right w:val="nil"/>
                <w:between w:val="nil"/>
              </w:pBdr>
              <w:ind w:right="127"/>
              <w:jc w:val="both"/>
              <w:rPr>
                <w:color w:val="000000"/>
              </w:rPr>
            </w:pPr>
            <w:r>
              <w:rPr>
                <w:color w:val="000000"/>
              </w:rPr>
              <w:t>leisti pasirinkti kas turi būti atliekama su dokumentu, dokumento neigiamo derinimo atveju – naikinti kitas derinimo užduotis (lygiagretaus derinimo atveju), sustabdyti rengimo darbų eigą ar toliau tęsti dokumento projekto derinimą; </w:t>
            </w:r>
          </w:p>
          <w:p w14:paraId="2CDDA831" w14:textId="77777777" w:rsidR="00EE5FD6" w:rsidRDefault="00081E73">
            <w:pPr>
              <w:numPr>
                <w:ilvl w:val="0"/>
                <w:numId w:val="58"/>
              </w:numPr>
              <w:pBdr>
                <w:top w:val="nil"/>
                <w:left w:val="nil"/>
                <w:bottom w:val="nil"/>
                <w:right w:val="nil"/>
                <w:between w:val="nil"/>
              </w:pBdr>
              <w:ind w:right="127"/>
              <w:jc w:val="both"/>
              <w:rPr>
                <w:color w:val="000000"/>
              </w:rPr>
            </w:pPr>
            <w:r>
              <w:rPr>
                <w:color w:val="000000"/>
              </w:rPr>
              <w:t>sudaryti galimybę derintojui uždrausti pakartotinai pateikti derintojui tos pačios dokumento versijos, jeigu ji buvo derinta neigiamai arba leisti pakartotinį tos pačios dokumento projekto versijos pateikimą derinti bei privalomai pateikti neigiamo derinimo aprašymą;</w:t>
            </w:r>
          </w:p>
          <w:p w14:paraId="4E8A2602" w14:textId="77777777" w:rsidR="00EE5FD6" w:rsidRDefault="00081E73">
            <w:pPr>
              <w:numPr>
                <w:ilvl w:val="0"/>
                <w:numId w:val="58"/>
              </w:numPr>
              <w:pBdr>
                <w:top w:val="nil"/>
                <w:left w:val="nil"/>
                <w:bottom w:val="nil"/>
                <w:right w:val="nil"/>
                <w:between w:val="nil"/>
              </w:pBdr>
              <w:ind w:right="127"/>
              <w:jc w:val="both"/>
              <w:rPr>
                <w:color w:val="000000"/>
              </w:rPr>
            </w:pPr>
            <w:r>
              <w:rPr>
                <w:color w:val="000000"/>
              </w:rPr>
              <w:t>leisti sustabdyti arba pakartotinai inicijuoti nutrauktą dokumento projekto rengimo darbų eigą arba neleisti inicijuoti darbų eigos, jei dokumentas nebuvo redaguotas sukuriant naują dokumento versiją (t. y. kai neįvykdytos ankstesnio derinimo metu derintojų iškeltos sąlygos, neatsižvelgta į pateiktus pasiūlymus, papildymus ir korekcijas);</w:t>
            </w:r>
          </w:p>
          <w:p w14:paraId="24E0FC23" w14:textId="77777777" w:rsidR="00EE5FD6" w:rsidRDefault="00081E73">
            <w:pPr>
              <w:numPr>
                <w:ilvl w:val="0"/>
                <w:numId w:val="58"/>
              </w:numPr>
              <w:pBdr>
                <w:top w:val="nil"/>
                <w:left w:val="nil"/>
                <w:bottom w:val="nil"/>
                <w:right w:val="nil"/>
                <w:between w:val="nil"/>
              </w:pBdr>
              <w:ind w:right="127"/>
              <w:jc w:val="both"/>
              <w:rPr>
                <w:color w:val="000000"/>
              </w:rPr>
            </w:pPr>
            <w:r>
              <w:rPr>
                <w:color w:val="000000"/>
              </w:rPr>
              <w:t>informuoti dokumento projekto rengėją apie visus įvykius vykdant dokumento projekto rengimo</w:t>
            </w:r>
            <w:r>
              <w:t xml:space="preserve"> </w:t>
            </w:r>
            <w:r>
              <w:rPr>
                <w:color w:val="000000"/>
              </w:rPr>
              <w:t>darbų eigą;</w:t>
            </w:r>
          </w:p>
          <w:p w14:paraId="66358349" w14:textId="77777777" w:rsidR="00EE5FD6" w:rsidRDefault="00081E73">
            <w:pPr>
              <w:numPr>
                <w:ilvl w:val="0"/>
                <w:numId w:val="58"/>
              </w:numPr>
              <w:pBdr>
                <w:top w:val="nil"/>
                <w:left w:val="nil"/>
                <w:bottom w:val="nil"/>
                <w:right w:val="nil"/>
                <w:between w:val="nil"/>
              </w:pBdr>
              <w:ind w:right="127"/>
              <w:jc w:val="both"/>
              <w:rPr>
                <w:color w:val="000000"/>
              </w:rPr>
            </w:pPr>
            <w:r>
              <w:rPr>
                <w:color w:val="000000"/>
              </w:rPr>
              <w:t>automatiškai inicijuoti dokumento projekto pasirašymo, tvirtinimo, registravimo darbų eigas, kai tai nurodyta iš anksto.</w:t>
            </w:r>
          </w:p>
        </w:tc>
        <w:tc>
          <w:tcPr>
            <w:tcW w:w="425" w:type="dxa"/>
          </w:tcPr>
          <w:p w14:paraId="2DFA66AE" w14:textId="77777777" w:rsidR="00EE5FD6" w:rsidRDefault="00081E73">
            <w:pPr>
              <w:pBdr>
                <w:top w:val="nil"/>
                <w:left w:val="nil"/>
                <w:bottom w:val="nil"/>
                <w:right w:val="nil"/>
                <w:between w:val="nil"/>
              </w:pBdr>
              <w:jc w:val="both"/>
              <w:rPr>
                <w:color w:val="000000"/>
              </w:rPr>
            </w:pPr>
            <w:r>
              <w:rPr>
                <w:color w:val="000000"/>
              </w:rPr>
              <w:lastRenderedPageBreak/>
              <w:t>P2</w:t>
            </w:r>
          </w:p>
        </w:tc>
      </w:tr>
      <w:tr w:rsidR="00EE5FD6" w14:paraId="6A8C3588" w14:textId="77777777">
        <w:tc>
          <w:tcPr>
            <w:tcW w:w="562" w:type="dxa"/>
          </w:tcPr>
          <w:p w14:paraId="4E774858" w14:textId="77777777" w:rsidR="00EE5FD6" w:rsidRDefault="00EE5FD6">
            <w:pPr>
              <w:numPr>
                <w:ilvl w:val="0"/>
                <w:numId w:val="66"/>
              </w:numPr>
              <w:pBdr>
                <w:top w:val="nil"/>
                <w:left w:val="nil"/>
                <w:bottom w:val="nil"/>
                <w:right w:val="nil"/>
                <w:between w:val="nil"/>
              </w:pBdr>
              <w:ind w:left="29" w:firstLine="0"/>
              <w:jc w:val="both"/>
              <w:rPr>
                <w:color w:val="000000"/>
              </w:rPr>
            </w:pPr>
          </w:p>
        </w:tc>
        <w:tc>
          <w:tcPr>
            <w:tcW w:w="8647" w:type="dxa"/>
          </w:tcPr>
          <w:p w14:paraId="511F40CB" w14:textId="77777777" w:rsidR="00EE5FD6" w:rsidRDefault="00081E73">
            <w:pPr>
              <w:pBdr>
                <w:top w:val="nil"/>
                <w:left w:val="nil"/>
                <w:bottom w:val="nil"/>
                <w:right w:val="nil"/>
                <w:between w:val="nil"/>
              </w:pBdr>
              <w:ind w:right="127"/>
              <w:jc w:val="both"/>
              <w:rPr>
                <w:color w:val="000000"/>
              </w:rPr>
            </w:pPr>
            <w:r>
              <w:rPr>
                <w:color w:val="000000"/>
              </w:rPr>
              <w:t>DBSIS turi leisti naudotojui paskirti sukurtą dokumento projekto derinimo užduotį kitam DBSIS naudotojui. Ši informacija turi būti pasiekiama derinamo dokumento projekto metaduomenų kortelėje.</w:t>
            </w:r>
          </w:p>
        </w:tc>
        <w:tc>
          <w:tcPr>
            <w:tcW w:w="425" w:type="dxa"/>
          </w:tcPr>
          <w:p w14:paraId="37058A02" w14:textId="77777777" w:rsidR="00EE5FD6" w:rsidRDefault="00081E73">
            <w:pPr>
              <w:pBdr>
                <w:top w:val="nil"/>
                <w:left w:val="nil"/>
                <w:bottom w:val="nil"/>
                <w:right w:val="nil"/>
                <w:between w:val="nil"/>
              </w:pBdr>
              <w:jc w:val="both"/>
              <w:rPr>
                <w:color w:val="000000"/>
              </w:rPr>
            </w:pPr>
            <w:r>
              <w:rPr>
                <w:color w:val="000000"/>
              </w:rPr>
              <w:t>P1</w:t>
            </w:r>
          </w:p>
        </w:tc>
      </w:tr>
      <w:tr w:rsidR="00EE5FD6" w14:paraId="6D183459" w14:textId="77777777">
        <w:tc>
          <w:tcPr>
            <w:tcW w:w="562" w:type="dxa"/>
          </w:tcPr>
          <w:p w14:paraId="1FEE9533" w14:textId="77777777" w:rsidR="00EE5FD6" w:rsidRDefault="00EE5FD6">
            <w:pPr>
              <w:numPr>
                <w:ilvl w:val="0"/>
                <w:numId w:val="66"/>
              </w:numPr>
              <w:pBdr>
                <w:top w:val="nil"/>
                <w:left w:val="nil"/>
                <w:bottom w:val="nil"/>
                <w:right w:val="nil"/>
                <w:between w:val="nil"/>
              </w:pBdr>
              <w:ind w:left="29" w:firstLine="0"/>
              <w:jc w:val="both"/>
              <w:rPr>
                <w:color w:val="000000"/>
              </w:rPr>
            </w:pPr>
          </w:p>
        </w:tc>
        <w:tc>
          <w:tcPr>
            <w:tcW w:w="8647" w:type="dxa"/>
          </w:tcPr>
          <w:p w14:paraId="1EDE837F" w14:textId="77777777" w:rsidR="00EE5FD6" w:rsidRDefault="00081E73">
            <w:pPr>
              <w:pBdr>
                <w:top w:val="nil"/>
                <w:left w:val="nil"/>
                <w:bottom w:val="nil"/>
                <w:right w:val="nil"/>
                <w:between w:val="nil"/>
              </w:pBdr>
              <w:ind w:right="127"/>
              <w:jc w:val="both"/>
              <w:rPr>
                <w:color w:val="000000"/>
              </w:rPr>
            </w:pPr>
            <w:r>
              <w:rPr>
                <w:color w:val="000000"/>
              </w:rPr>
              <w:t>Kai dokumento projekto rengimo darbų eigoje nurodoma sukurti derinimo užduotį kitam DBSIS paslaugų gavėjui (įstaigai), derinimo užduotis turi atsirasti to DBSIS paslaugų gavėjo nepaskirstytų dokumentų ir užduočių sąraše. Informacija apie užduoties registravimą, užduoties vykdytojo paskyrimą, užduoties įvykdymą turi būti pasiekiama derinamo dokumento projekto metaduomenų kortelėje.</w:t>
            </w:r>
          </w:p>
        </w:tc>
        <w:tc>
          <w:tcPr>
            <w:tcW w:w="425" w:type="dxa"/>
          </w:tcPr>
          <w:p w14:paraId="59675AEE" w14:textId="77777777" w:rsidR="00EE5FD6" w:rsidRDefault="00EE5FD6">
            <w:pPr>
              <w:pBdr>
                <w:top w:val="nil"/>
                <w:left w:val="nil"/>
                <w:bottom w:val="nil"/>
                <w:right w:val="nil"/>
                <w:between w:val="nil"/>
              </w:pBdr>
              <w:jc w:val="both"/>
              <w:rPr>
                <w:color w:val="000000"/>
              </w:rPr>
            </w:pPr>
          </w:p>
        </w:tc>
      </w:tr>
      <w:tr w:rsidR="00EE5FD6" w14:paraId="6ABBBEF7" w14:textId="77777777">
        <w:tc>
          <w:tcPr>
            <w:tcW w:w="562" w:type="dxa"/>
          </w:tcPr>
          <w:p w14:paraId="549D3D02" w14:textId="77777777" w:rsidR="00EE5FD6" w:rsidRDefault="00EE5FD6">
            <w:pPr>
              <w:numPr>
                <w:ilvl w:val="0"/>
                <w:numId w:val="66"/>
              </w:numPr>
              <w:pBdr>
                <w:top w:val="nil"/>
                <w:left w:val="nil"/>
                <w:bottom w:val="nil"/>
                <w:right w:val="nil"/>
                <w:between w:val="nil"/>
              </w:pBdr>
              <w:ind w:left="29" w:firstLine="0"/>
              <w:jc w:val="both"/>
              <w:rPr>
                <w:color w:val="000000"/>
              </w:rPr>
            </w:pPr>
          </w:p>
        </w:tc>
        <w:tc>
          <w:tcPr>
            <w:tcW w:w="8647" w:type="dxa"/>
          </w:tcPr>
          <w:p w14:paraId="2F3A472D" w14:textId="77777777" w:rsidR="00EE5FD6" w:rsidRDefault="00081E73">
            <w:pPr>
              <w:pBdr>
                <w:top w:val="nil"/>
                <w:left w:val="nil"/>
                <w:bottom w:val="nil"/>
                <w:right w:val="nil"/>
                <w:between w:val="nil"/>
              </w:pBdr>
              <w:ind w:right="127"/>
              <w:jc w:val="both"/>
              <w:rPr>
                <w:color w:val="000000"/>
              </w:rPr>
            </w:pPr>
            <w:r>
              <w:rPr>
                <w:color w:val="000000"/>
              </w:rPr>
              <w:t>DBSIS turi leisti sukurti dokumento projekto derinimo užduotį kito DBSIS paslaugų gavėjo naudotojui. Tokiu atveju informacija apie naudotojui paskirtos užduoties vykdymą turi būti pasiekiama derinamo dokumento projekto metaduomenų kortelėje.</w:t>
            </w:r>
          </w:p>
        </w:tc>
        <w:tc>
          <w:tcPr>
            <w:tcW w:w="425" w:type="dxa"/>
          </w:tcPr>
          <w:p w14:paraId="69C94DD4" w14:textId="77777777" w:rsidR="00EE5FD6" w:rsidRDefault="00081E73">
            <w:pPr>
              <w:pBdr>
                <w:top w:val="nil"/>
                <w:left w:val="nil"/>
                <w:bottom w:val="nil"/>
                <w:right w:val="nil"/>
                <w:between w:val="nil"/>
              </w:pBdr>
              <w:jc w:val="both"/>
              <w:rPr>
                <w:color w:val="000000"/>
              </w:rPr>
            </w:pPr>
            <w:r>
              <w:rPr>
                <w:color w:val="000000"/>
              </w:rPr>
              <w:t>P1</w:t>
            </w:r>
          </w:p>
        </w:tc>
      </w:tr>
      <w:tr w:rsidR="00EE5FD6" w14:paraId="326B8C1C" w14:textId="77777777">
        <w:tc>
          <w:tcPr>
            <w:tcW w:w="562" w:type="dxa"/>
          </w:tcPr>
          <w:p w14:paraId="3F99FAB9" w14:textId="77777777" w:rsidR="00EE5FD6" w:rsidRDefault="00EE5FD6">
            <w:pPr>
              <w:numPr>
                <w:ilvl w:val="0"/>
                <w:numId w:val="66"/>
              </w:numPr>
              <w:pBdr>
                <w:top w:val="nil"/>
                <w:left w:val="nil"/>
                <w:bottom w:val="nil"/>
                <w:right w:val="nil"/>
                <w:between w:val="nil"/>
              </w:pBdr>
              <w:ind w:left="29" w:firstLine="0"/>
              <w:jc w:val="both"/>
              <w:rPr>
                <w:color w:val="000000"/>
              </w:rPr>
            </w:pPr>
          </w:p>
        </w:tc>
        <w:tc>
          <w:tcPr>
            <w:tcW w:w="8647" w:type="dxa"/>
          </w:tcPr>
          <w:p w14:paraId="113461C1" w14:textId="77777777" w:rsidR="00EE5FD6" w:rsidRDefault="00081E73">
            <w:pPr>
              <w:pBdr>
                <w:top w:val="nil"/>
                <w:left w:val="nil"/>
                <w:bottom w:val="nil"/>
                <w:right w:val="nil"/>
                <w:between w:val="nil"/>
              </w:pBdr>
              <w:ind w:right="127"/>
              <w:jc w:val="both"/>
              <w:rPr>
                <w:color w:val="000000"/>
              </w:rPr>
            </w:pPr>
            <w:r>
              <w:rPr>
                <w:color w:val="000000"/>
              </w:rPr>
              <w:t xml:space="preserve">DBSIS turi leisti sukurti dokumento projekto derinimo užduotį įstaigai ar asmeniui, nenaudojančiam DBSIS. Tokiai įstaigai ar asmeniui užduotys, kartu su derinamu dokumento projektu pateikiamos originalia forma arba kaip nuorašas el. paštu, per e.pristatymo sistemą, integracines sąsajas, paštu ar įteikiant asmeniškai. DBSIS turi leisti atsakingam DBSIS paslaugų gavėjo naudotojui nurodyti DBSIS paslaugų gavėjo gautą dokumentą ar užduotį kaip įvykdytą derinimo užduotį derinamo dokumento projekto metaduomenų kortelėje. </w:t>
            </w:r>
          </w:p>
        </w:tc>
        <w:tc>
          <w:tcPr>
            <w:tcW w:w="425" w:type="dxa"/>
          </w:tcPr>
          <w:p w14:paraId="2196D4B9" w14:textId="77777777" w:rsidR="00EE5FD6" w:rsidRDefault="00EE5FD6">
            <w:pPr>
              <w:pBdr>
                <w:top w:val="nil"/>
                <w:left w:val="nil"/>
                <w:bottom w:val="nil"/>
                <w:right w:val="nil"/>
                <w:between w:val="nil"/>
              </w:pBdr>
              <w:jc w:val="both"/>
              <w:rPr>
                <w:color w:val="000000"/>
              </w:rPr>
            </w:pPr>
          </w:p>
        </w:tc>
      </w:tr>
      <w:tr w:rsidR="00EE5FD6" w14:paraId="1BC60205" w14:textId="77777777">
        <w:tc>
          <w:tcPr>
            <w:tcW w:w="562" w:type="dxa"/>
          </w:tcPr>
          <w:p w14:paraId="62EACBE9" w14:textId="77777777" w:rsidR="00EE5FD6" w:rsidRDefault="00EE5FD6">
            <w:pPr>
              <w:numPr>
                <w:ilvl w:val="0"/>
                <w:numId w:val="66"/>
              </w:numPr>
              <w:pBdr>
                <w:top w:val="nil"/>
                <w:left w:val="nil"/>
                <w:bottom w:val="nil"/>
                <w:right w:val="nil"/>
                <w:between w:val="nil"/>
              </w:pBdr>
              <w:ind w:left="29" w:firstLine="0"/>
              <w:jc w:val="both"/>
              <w:rPr>
                <w:color w:val="000000"/>
              </w:rPr>
            </w:pPr>
          </w:p>
        </w:tc>
        <w:tc>
          <w:tcPr>
            <w:tcW w:w="8647" w:type="dxa"/>
          </w:tcPr>
          <w:p w14:paraId="649D9D42" w14:textId="77777777" w:rsidR="00EE5FD6" w:rsidRDefault="00081E73">
            <w:pPr>
              <w:pBdr>
                <w:top w:val="nil"/>
                <w:left w:val="nil"/>
                <w:bottom w:val="nil"/>
                <w:right w:val="nil"/>
                <w:between w:val="nil"/>
              </w:pBdr>
              <w:ind w:right="127"/>
              <w:jc w:val="both"/>
              <w:rPr>
                <w:color w:val="000000"/>
              </w:rPr>
            </w:pPr>
            <w:r>
              <w:rPr>
                <w:color w:val="000000"/>
              </w:rPr>
              <w:t>DBSIS naudotojai, vykdydami dokumento projekto derinimo užduotį DBSIS priemonėmis, turi turėti galimybę:</w:t>
            </w:r>
          </w:p>
          <w:p w14:paraId="0DA6D13C" w14:textId="77777777" w:rsidR="00EE5FD6" w:rsidRDefault="00081E73">
            <w:pPr>
              <w:numPr>
                <w:ilvl w:val="0"/>
                <w:numId w:val="68"/>
              </w:numPr>
              <w:pBdr>
                <w:top w:val="nil"/>
                <w:left w:val="nil"/>
                <w:bottom w:val="nil"/>
                <w:right w:val="nil"/>
                <w:between w:val="nil"/>
              </w:pBdr>
              <w:ind w:right="127"/>
              <w:jc w:val="both"/>
              <w:rPr>
                <w:color w:val="000000"/>
              </w:rPr>
            </w:pPr>
            <w:r>
              <w:rPr>
                <w:color w:val="000000"/>
              </w:rPr>
              <w:t>teikti pastabas, komentarus dokumentui bei jo turinyje ir siūlyti teksto korekcijas bei papildymus (įskaitant dokumento priedus ir pridedamus dokumentus);</w:t>
            </w:r>
          </w:p>
          <w:p w14:paraId="53B59F9F" w14:textId="77777777" w:rsidR="00EE5FD6" w:rsidRDefault="00081E73">
            <w:pPr>
              <w:numPr>
                <w:ilvl w:val="0"/>
                <w:numId w:val="68"/>
              </w:numPr>
              <w:pBdr>
                <w:top w:val="nil"/>
                <w:left w:val="nil"/>
                <w:bottom w:val="nil"/>
                <w:right w:val="nil"/>
                <w:between w:val="nil"/>
              </w:pBdr>
              <w:ind w:right="127"/>
              <w:jc w:val="both"/>
              <w:rPr>
                <w:color w:val="000000"/>
              </w:rPr>
            </w:pPr>
            <w:r>
              <w:rPr>
                <w:color w:val="000000"/>
              </w:rPr>
              <w:t>matyti kitų derintojų pateiktas pastabas ir pasiūlytas teksto korekcijas bei papildymus;</w:t>
            </w:r>
          </w:p>
          <w:p w14:paraId="79B972C5" w14:textId="77777777" w:rsidR="00EE5FD6" w:rsidRDefault="00081E73">
            <w:pPr>
              <w:numPr>
                <w:ilvl w:val="0"/>
                <w:numId w:val="68"/>
              </w:numPr>
              <w:pBdr>
                <w:top w:val="nil"/>
                <w:left w:val="nil"/>
                <w:bottom w:val="nil"/>
                <w:right w:val="nil"/>
                <w:between w:val="nil"/>
              </w:pBdr>
              <w:ind w:right="127"/>
              <w:jc w:val="both"/>
              <w:rPr>
                <w:color w:val="000000"/>
              </w:rPr>
            </w:pPr>
            <w:r>
              <w:rPr>
                <w:color w:val="000000"/>
              </w:rPr>
              <w:t>teikti pastabas kitų derintojų pateiktoms pastaboms ir pasiūlytoms teksto korekcijoms bei papildymams;</w:t>
            </w:r>
          </w:p>
          <w:p w14:paraId="5A74F1DE" w14:textId="77777777" w:rsidR="00EE5FD6" w:rsidRDefault="00081E73">
            <w:pPr>
              <w:numPr>
                <w:ilvl w:val="0"/>
                <w:numId w:val="68"/>
              </w:numPr>
              <w:pBdr>
                <w:top w:val="nil"/>
                <w:left w:val="nil"/>
                <w:bottom w:val="nil"/>
                <w:right w:val="nil"/>
                <w:between w:val="nil"/>
              </w:pBdr>
              <w:ind w:right="127"/>
              <w:jc w:val="both"/>
              <w:rPr>
                <w:color w:val="000000"/>
              </w:rPr>
            </w:pPr>
            <w:r>
              <w:rPr>
                <w:color w:val="000000"/>
              </w:rPr>
              <w:lastRenderedPageBreak/>
              <w:t>koreguoti arba naikinti savo pateiktas pastabas ir pasiūlytas teksto korekcijas bei papildymus, kol derinimo užduotis yra aktyvi.</w:t>
            </w:r>
          </w:p>
        </w:tc>
        <w:tc>
          <w:tcPr>
            <w:tcW w:w="425" w:type="dxa"/>
          </w:tcPr>
          <w:p w14:paraId="536FA6B1" w14:textId="77777777" w:rsidR="00EE5FD6" w:rsidRDefault="00081E73">
            <w:pPr>
              <w:pBdr>
                <w:top w:val="nil"/>
                <w:left w:val="nil"/>
                <w:bottom w:val="nil"/>
                <w:right w:val="nil"/>
                <w:between w:val="nil"/>
              </w:pBdr>
              <w:jc w:val="both"/>
              <w:rPr>
                <w:color w:val="000000"/>
              </w:rPr>
            </w:pPr>
            <w:r>
              <w:rPr>
                <w:color w:val="000000"/>
              </w:rPr>
              <w:lastRenderedPageBreak/>
              <w:t>P1</w:t>
            </w:r>
          </w:p>
          <w:p w14:paraId="7D5AB45B" w14:textId="77777777" w:rsidR="00EE5FD6" w:rsidRDefault="00EE5FD6">
            <w:pPr>
              <w:pBdr>
                <w:top w:val="nil"/>
                <w:left w:val="nil"/>
                <w:bottom w:val="nil"/>
                <w:right w:val="nil"/>
                <w:between w:val="nil"/>
              </w:pBdr>
              <w:jc w:val="both"/>
              <w:rPr>
                <w:color w:val="0000FF"/>
              </w:rPr>
            </w:pPr>
          </w:p>
        </w:tc>
      </w:tr>
      <w:tr w:rsidR="00EE5FD6" w14:paraId="7F1D9DC4" w14:textId="77777777">
        <w:tc>
          <w:tcPr>
            <w:tcW w:w="562" w:type="dxa"/>
          </w:tcPr>
          <w:p w14:paraId="16483024" w14:textId="77777777" w:rsidR="00EE5FD6" w:rsidRDefault="00EE5FD6">
            <w:pPr>
              <w:numPr>
                <w:ilvl w:val="0"/>
                <w:numId w:val="66"/>
              </w:numPr>
              <w:pBdr>
                <w:top w:val="nil"/>
                <w:left w:val="nil"/>
                <w:bottom w:val="nil"/>
                <w:right w:val="nil"/>
                <w:between w:val="nil"/>
              </w:pBdr>
              <w:ind w:left="29" w:firstLine="0"/>
              <w:jc w:val="both"/>
              <w:rPr>
                <w:color w:val="000000"/>
              </w:rPr>
            </w:pPr>
          </w:p>
        </w:tc>
        <w:tc>
          <w:tcPr>
            <w:tcW w:w="8647" w:type="dxa"/>
          </w:tcPr>
          <w:p w14:paraId="6A6BA300" w14:textId="77777777" w:rsidR="00EE5FD6" w:rsidRDefault="00081E73">
            <w:pPr>
              <w:pBdr>
                <w:top w:val="nil"/>
                <w:left w:val="nil"/>
                <w:bottom w:val="nil"/>
                <w:right w:val="nil"/>
                <w:between w:val="nil"/>
              </w:pBdr>
              <w:ind w:right="127"/>
              <w:jc w:val="both"/>
              <w:rPr>
                <w:color w:val="000000"/>
              </w:rPr>
            </w:pPr>
            <w:r>
              <w:rPr>
                <w:color w:val="000000"/>
              </w:rPr>
              <w:t>DBSIS turi leisti dokumento projekto rengėjui peržiūrėti, priimti arba atmesti visas dokumento projekto derintojų pateiktas pastabas ir pasiūlytas teksto korekcijas bei papildymus. </w:t>
            </w:r>
          </w:p>
        </w:tc>
        <w:tc>
          <w:tcPr>
            <w:tcW w:w="425" w:type="dxa"/>
          </w:tcPr>
          <w:p w14:paraId="3E59339B" w14:textId="77777777" w:rsidR="00EE5FD6" w:rsidRDefault="00081E73">
            <w:pPr>
              <w:pBdr>
                <w:top w:val="nil"/>
                <w:left w:val="nil"/>
                <w:bottom w:val="nil"/>
                <w:right w:val="nil"/>
                <w:between w:val="nil"/>
              </w:pBdr>
              <w:jc w:val="both"/>
              <w:rPr>
                <w:color w:val="000000"/>
              </w:rPr>
            </w:pPr>
            <w:r>
              <w:rPr>
                <w:color w:val="000000"/>
              </w:rPr>
              <w:t>P1</w:t>
            </w:r>
          </w:p>
        </w:tc>
      </w:tr>
      <w:tr w:rsidR="00EE5FD6" w14:paraId="2EF01E87" w14:textId="77777777">
        <w:tc>
          <w:tcPr>
            <w:tcW w:w="562" w:type="dxa"/>
          </w:tcPr>
          <w:p w14:paraId="2E3A6DF4" w14:textId="77777777" w:rsidR="00EE5FD6" w:rsidRDefault="00EE5FD6">
            <w:pPr>
              <w:numPr>
                <w:ilvl w:val="0"/>
                <w:numId w:val="66"/>
              </w:numPr>
              <w:pBdr>
                <w:top w:val="nil"/>
                <w:left w:val="nil"/>
                <w:bottom w:val="nil"/>
                <w:right w:val="nil"/>
                <w:between w:val="nil"/>
              </w:pBdr>
              <w:ind w:left="29" w:firstLine="0"/>
              <w:jc w:val="both"/>
              <w:rPr>
                <w:color w:val="000000"/>
              </w:rPr>
            </w:pPr>
          </w:p>
        </w:tc>
        <w:tc>
          <w:tcPr>
            <w:tcW w:w="8647" w:type="dxa"/>
          </w:tcPr>
          <w:p w14:paraId="1298E5F6" w14:textId="77777777" w:rsidR="00EE5FD6" w:rsidRDefault="00081E73">
            <w:pPr>
              <w:pBdr>
                <w:top w:val="nil"/>
                <w:left w:val="nil"/>
                <w:bottom w:val="nil"/>
                <w:right w:val="nil"/>
                <w:between w:val="nil"/>
              </w:pBdr>
              <w:ind w:right="127"/>
              <w:jc w:val="both"/>
              <w:rPr>
                <w:color w:val="000000"/>
              </w:rPr>
            </w:pPr>
            <w:r>
              <w:rPr>
                <w:color w:val="000000"/>
              </w:rPr>
              <w:t>Visos derintojų dokumento projektui pateiktos pastabos ir pasiūlytos teksto korekcijos bei papildymai turi būti išsaugomi, o jų saugojimo terminas konfigūruojamas taip, kad būtų galima nustatyti skirtingus saugojimo terminus atskirų rūšių dokumentų projektų derinimo atvejais.</w:t>
            </w:r>
          </w:p>
        </w:tc>
        <w:tc>
          <w:tcPr>
            <w:tcW w:w="425" w:type="dxa"/>
          </w:tcPr>
          <w:p w14:paraId="0EBACA50" w14:textId="77777777" w:rsidR="00EE5FD6" w:rsidRDefault="00EE5FD6">
            <w:pPr>
              <w:pBdr>
                <w:top w:val="nil"/>
                <w:left w:val="nil"/>
                <w:bottom w:val="nil"/>
                <w:right w:val="nil"/>
                <w:between w:val="nil"/>
              </w:pBdr>
              <w:jc w:val="both"/>
              <w:rPr>
                <w:color w:val="000000"/>
              </w:rPr>
            </w:pPr>
          </w:p>
        </w:tc>
      </w:tr>
      <w:tr w:rsidR="00EE5FD6" w14:paraId="348F9267" w14:textId="77777777">
        <w:tc>
          <w:tcPr>
            <w:tcW w:w="562" w:type="dxa"/>
          </w:tcPr>
          <w:p w14:paraId="4CCFF51D" w14:textId="77777777" w:rsidR="00EE5FD6" w:rsidRDefault="00EE5FD6">
            <w:pPr>
              <w:numPr>
                <w:ilvl w:val="0"/>
                <w:numId w:val="66"/>
              </w:numPr>
              <w:pBdr>
                <w:top w:val="nil"/>
                <w:left w:val="nil"/>
                <w:bottom w:val="nil"/>
                <w:right w:val="nil"/>
                <w:between w:val="nil"/>
              </w:pBdr>
              <w:ind w:left="29" w:firstLine="0"/>
              <w:jc w:val="both"/>
              <w:rPr>
                <w:color w:val="000000"/>
              </w:rPr>
            </w:pPr>
          </w:p>
        </w:tc>
        <w:tc>
          <w:tcPr>
            <w:tcW w:w="8647" w:type="dxa"/>
          </w:tcPr>
          <w:p w14:paraId="60FB2BBB" w14:textId="77777777" w:rsidR="00EE5FD6" w:rsidRDefault="00081E73">
            <w:pPr>
              <w:pBdr>
                <w:top w:val="nil"/>
                <w:left w:val="nil"/>
                <w:bottom w:val="nil"/>
                <w:right w:val="nil"/>
                <w:between w:val="nil"/>
              </w:pBdr>
              <w:ind w:right="127"/>
              <w:jc w:val="both"/>
              <w:rPr>
                <w:color w:val="000000"/>
              </w:rPr>
            </w:pPr>
            <w:r>
              <w:rPr>
                <w:color w:val="000000"/>
              </w:rPr>
              <w:t>DBSIS turi užtikrinti, kad dokumento projekto derinimo metu pakeitus dokumentą, taip pat būtų nutraukiamos visos aktyvios dokumento projekto derinimo užduotys, o įvykdytos pažymimos neaktualiomis.</w:t>
            </w:r>
          </w:p>
        </w:tc>
        <w:tc>
          <w:tcPr>
            <w:tcW w:w="425" w:type="dxa"/>
          </w:tcPr>
          <w:p w14:paraId="1EC988BE" w14:textId="77777777" w:rsidR="00EE5FD6" w:rsidRDefault="00081E73">
            <w:pPr>
              <w:pBdr>
                <w:top w:val="nil"/>
                <w:left w:val="nil"/>
                <w:bottom w:val="nil"/>
                <w:right w:val="nil"/>
                <w:between w:val="nil"/>
              </w:pBdr>
              <w:jc w:val="both"/>
              <w:rPr>
                <w:color w:val="000000"/>
              </w:rPr>
            </w:pPr>
            <w:r>
              <w:rPr>
                <w:color w:val="000000"/>
              </w:rPr>
              <w:t>P1</w:t>
            </w:r>
          </w:p>
        </w:tc>
      </w:tr>
      <w:tr w:rsidR="00EE5FD6" w14:paraId="64B493DE" w14:textId="77777777">
        <w:tc>
          <w:tcPr>
            <w:tcW w:w="562" w:type="dxa"/>
          </w:tcPr>
          <w:p w14:paraId="02F047CC" w14:textId="77777777" w:rsidR="00EE5FD6" w:rsidRDefault="00EE5FD6">
            <w:pPr>
              <w:numPr>
                <w:ilvl w:val="0"/>
                <w:numId w:val="66"/>
              </w:numPr>
              <w:pBdr>
                <w:top w:val="nil"/>
                <w:left w:val="nil"/>
                <w:bottom w:val="nil"/>
                <w:right w:val="nil"/>
                <w:between w:val="nil"/>
              </w:pBdr>
              <w:ind w:left="29" w:firstLine="0"/>
              <w:jc w:val="both"/>
              <w:rPr>
                <w:color w:val="000000"/>
              </w:rPr>
            </w:pPr>
          </w:p>
        </w:tc>
        <w:tc>
          <w:tcPr>
            <w:tcW w:w="8647" w:type="dxa"/>
          </w:tcPr>
          <w:p w14:paraId="56FF106F" w14:textId="77777777" w:rsidR="00EE5FD6" w:rsidRDefault="00081E73">
            <w:pPr>
              <w:pBdr>
                <w:top w:val="nil"/>
                <w:left w:val="nil"/>
                <w:bottom w:val="nil"/>
                <w:right w:val="nil"/>
                <w:between w:val="nil"/>
              </w:pBdr>
              <w:ind w:right="127"/>
              <w:jc w:val="both"/>
              <w:rPr>
                <w:color w:val="000000"/>
              </w:rPr>
            </w:pPr>
            <w:r>
              <w:rPr>
                <w:color w:val="000000"/>
              </w:rPr>
              <w:t>Dokumento projekto pasirašymo ir tvirtinimo darbų eigų šablonai turi turėti tas pačias savybes kaip ir rengimo darbų eigos šablonas.</w:t>
            </w:r>
          </w:p>
        </w:tc>
        <w:tc>
          <w:tcPr>
            <w:tcW w:w="425" w:type="dxa"/>
          </w:tcPr>
          <w:p w14:paraId="12265C6E" w14:textId="77777777" w:rsidR="00EE5FD6" w:rsidRDefault="00081E73">
            <w:pPr>
              <w:pBdr>
                <w:top w:val="nil"/>
                <w:left w:val="nil"/>
                <w:bottom w:val="nil"/>
                <w:right w:val="nil"/>
                <w:between w:val="nil"/>
              </w:pBdr>
              <w:jc w:val="both"/>
              <w:rPr>
                <w:color w:val="000000"/>
              </w:rPr>
            </w:pPr>
            <w:r>
              <w:rPr>
                <w:color w:val="000000"/>
              </w:rPr>
              <w:t>P0</w:t>
            </w:r>
          </w:p>
        </w:tc>
      </w:tr>
      <w:tr w:rsidR="00EE5FD6" w14:paraId="0ADC4CDF" w14:textId="77777777">
        <w:tc>
          <w:tcPr>
            <w:tcW w:w="562" w:type="dxa"/>
          </w:tcPr>
          <w:p w14:paraId="7E99966B" w14:textId="77777777" w:rsidR="00EE5FD6" w:rsidRDefault="00EE5FD6">
            <w:pPr>
              <w:numPr>
                <w:ilvl w:val="0"/>
                <w:numId w:val="66"/>
              </w:numPr>
              <w:pBdr>
                <w:top w:val="nil"/>
                <w:left w:val="nil"/>
                <w:bottom w:val="nil"/>
                <w:right w:val="nil"/>
                <w:between w:val="nil"/>
              </w:pBdr>
              <w:ind w:left="29" w:firstLine="0"/>
              <w:jc w:val="both"/>
              <w:rPr>
                <w:color w:val="000000"/>
              </w:rPr>
            </w:pPr>
          </w:p>
        </w:tc>
        <w:tc>
          <w:tcPr>
            <w:tcW w:w="8647" w:type="dxa"/>
          </w:tcPr>
          <w:p w14:paraId="652C80DA" w14:textId="77777777" w:rsidR="00EE5FD6" w:rsidRDefault="00081E73">
            <w:pPr>
              <w:pBdr>
                <w:top w:val="nil"/>
                <w:left w:val="nil"/>
                <w:bottom w:val="nil"/>
                <w:right w:val="nil"/>
                <w:between w:val="nil"/>
              </w:pBdr>
              <w:ind w:right="127"/>
              <w:jc w:val="both"/>
              <w:rPr>
                <w:color w:val="000000"/>
              </w:rPr>
            </w:pPr>
            <w:r>
              <w:rPr>
                <w:color w:val="000000"/>
              </w:rPr>
              <w:t>DBSIS turi automatiškai suteikti prieigos prie dokumento projekto teises tiems naudotojams, iš kurių reikalaujama atlikti darbų eigos veiksmus (rengti, derinti, pasirašyti, tvirtinti, registruoti) su dokumento projektu.</w:t>
            </w:r>
          </w:p>
        </w:tc>
        <w:tc>
          <w:tcPr>
            <w:tcW w:w="425" w:type="dxa"/>
          </w:tcPr>
          <w:p w14:paraId="7758204E" w14:textId="77777777" w:rsidR="00EE5FD6" w:rsidRDefault="00081E73">
            <w:pPr>
              <w:pBdr>
                <w:top w:val="nil"/>
                <w:left w:val="nil"/>
                <w:bottom w:val="nil"/>
                <w:right w:val="nil"/>
                <w:between w:val="nil"/>
              </w:pBdr>
              <w:jc w:val="both"/>
              <w:rPr>
                <w:color w:val="000000"/>
              </w:rPr>
            </w:pPr>
            <w:r>
              <w:rPr>
                <w:color w:val="000000"/>
              </w:rPr>
              <w:t>P1</w:t>
            </w:r>
          </w:p>
        </w:tc>
      </w:tr>
      <w:tr w:rsidR="00EE5FD6" w14:paraId="2AA8FCB0" w14:textId="77777777">
        <w:tc>
          <w:tcPr>
            <w:tcW w:w="562" w:type="dxa"/>
          </w:tcPr>
          <w:p w14:paraId="407DB64B" w14:textId="77777777" w:rsidR="00EE5FD6" w:rsidRDefault="00EE5FD6">
            <w:pPr>
              <w:numPr>
                <w:ilvl w:val="0"/>
                <w:numId w:val="66"/>
              </w:numPr>
              <w:pBdr>
                <w:top w:val="nil"/>
                <w:left w:val="nil"/>
                <w:bottom w:val="nil"/>
                <w:right w:val="nil"/>
                <w:between w:val="nil"/>
              </w:pBdr>
              <w:ind w:left="29" w:firstLine="0"/>
              <w:jc w:val="both"/>
              <w:rPr>
                <w:color w:val="000000"/>
              </w:rPr>
            </w:pPr>
          </w:p>
        </w:tc>
        <w:tc>
          <w:tcPr>
            <w:tcW w:w="8647" w:type="dxa"/>
          </w:tcPr>
          <w:p w14:paraId="31C72653" w14:textId="77777777" w:rsidR="00EE5FD6" w:rsidRDefault="00081E73">
            <w:pPr>
              <w:pBdr>
                <w:top w:val="nil"/>
                <w:left w:val="nil"/>
                <w:bottom w:val="nil"/>
                <w:right w:val="nil"/>
                <w:between w:val="nil"/>
              </w:pBdr>
              <w:ind w:right="127"/>
              <w:jc w:val="both"/>
              <w:rPr>
                <w:color w:val="000000"/>
              </w:rPr>
            </w:pPr>
            <w:r>
              <w:rPr>
                <w:color w:val="000000"/>
              </w:rPr>
              <w:t xml:space="preserve">DBSIS turi leisti DBSIS naudotojui sukurti papildomas užduotis, nepriklausančias vykdomai darbų eigai, kurios turi būti vykdomos pasirašius, patvirtinus arba užregistravus rengiamą dokumento projektą. </w:t>
            </w:r>
          </w:p>
        </w:tc>
        <w:tc>
          <w:tcPr>
            <w:tcW w:w="425" w:type="dxa"/>
          </w:tcPr>
          <w:p w14:paraId="40161824" w14:textId="77777777" w:rsidR="00EE5FD6" w:rsidRDefault="00081E73">
            <w:pPr>
              <w:pBdr>
                <w:top w:val="nil"/>
                <w:left w:val="nil"/>
                <w:bottom w:val="nil"/>
                <w:right w:val="nil"/>
                <w:between w:val="nil"/>
              </w:pBdr>
              <w:jc w:val="both"/>
              <w:rPr>
                <w:color w:val="000000"/>
              </w:rPr>
            </w:pPr>
            <w:r>
              <w:rPr>
                <w:color w:val="000000"/>
              </w:rPr>
              <w:t>P1</w:t>
            </w:r>
          </w:p>
        </w:tc>
      </w:tr>
      <w:tr w:rsidR="00EE5FD6" w14:paraId="3046E117" w14:textId="77777777">
        <w:tc>
          <w:tcPr>
            <w:tcW w:w="562" w:type="dxa"/>
          </w:tcPr>
          <w:p w14:paraId="2FF2BD16" w14:textId="77777777" w:rsidR="00EE5FD6" w:rsidRDefault="00EE5FD6">
            <w:pPr>
              <w:numPr>
                <w:ilvl w:val="0"/>
                <w:numId w:val="66"/>
              </w:numPr>
              <w:pBdr>
                <w:top w:val="nil"/>
                <w:left w:val="nil"/>
                <w:bottom w:val="nil"/>
                <w:right w:val="nil"/>
                <w:between w:val="nil"/>
              </w:pBdr>
              <w:ind w:left="29" w:firstLine="0"/>
              <w:jc w:val="both"/>
              <w:rPr>
                <w:color w:val="000000"/>
              </w:rPr>
            </w:pPr>
            <w:bookmarkStart w:id="30" w:name="_heading=h.1ci93xb" w:colFirst="0" w:colLast="0"/>
            <w:bookmarkEnd w:id="30"/>
          </w:p>
        </w:tc>
        <w:tc>
          <w:tcPr>
            <w:tcW w:w="8647" w:type="dxa"/>
          </w:tcPr>
          <w:p w14:paraId="0E4CC3F8" w14:textId="77777777" w:rsidR="00EE5FD6" w:rsidRDefault="00081E73">
            <w:pPr>
              <w:pBdr>
                <w:top w:val="nil"/>
                <w:left w:val="nil"/>
                <w:bottom w:val="nil"/>
                <w:right w:val="nil"/>
                <w:between w:val="nil"/>
              </w:pBdr>
              <w:ind w:right="127"/>
              <w:jc w:val="both"/>
              <w:rPr>
                <w:color w:val="000000"/>
              </w:rPr>
            </w:pPr>
            <w:r>
              <w:rPr>
                <w:color w:val="000000"/>
              </w:rPr>
              <w:t xml:space="preserve">DBSIS turi leisti iš anksto </w:t>
            </w:r>
            <w:r>
              <w:t xml:space="preserve">darbų eigos šablone </w:t>
            </w:r>
            <w:r>
              <w:rPr>
                <w:color w:val="000000"/>
              </w:rPr>
              <w:t>nurodyti šiuos veiksmus, kurie turi būti atliekami pasirašius, patvirtinus arba užregistravus rengiamą dokumento projektą:</w:t>
            </w:r>
          </w:p>
          <w:p w14:paraId="3206C5CE" w14:textId="77777777" w:rsidR="00EE5FD6" w:rsidRDefault="00081E73">
            <w:pPr>
              <w:numPr>
                <w:ilvl w:val="0"/>
                <w:numId w:val="30"/>
              </w:numPr>
              <w:pBdr>
                <w:top w:val="nil"/>
                <w:left w:val="nil"/>
                <w:bottom w:val="nil"/>
                <w:right w:val="nil"/>
                <w:between w:val="nil"/>
              </w:pBdr>
              <w:ind w:right="127"/>
              <w:jc w:val="both"/>
              <w:rPr>
                <w:color w:val="000000"/>
              </w:rPr>
            </w:pPr>
            <w:r>
              <w:rPr>
                <w:color w:val="000000"/>
              </w:rPr>
              <w:t>išsiųsti dokumentą dokumento metaduomenų kortelėje nurodytiems gavėjams nurodytu būdu, arba, kai toks būdas nenurodytas, pateikti dokumentą DBSIS paslaugų gavėjo nepaskirstytų dokumentų sąraše;</w:t>
            </w:r>
          </w:p>
          <w:p w14:paraId="48DF38F7" w14:textId="77777777" w:rsidR="00EE5FD6" w:rsidRDefault="00081E73">
            <w:pPr>
              <w:numPr>
                <w:ilvl w:val="0"/>
                <w:numId w:val="30"/>
              </w:numPr>
              <w:pBdr>
                <w:top w:val="nil"/>
                <w:left w:val="nil"/>
                <w:bottom w:val="nil"/>
                <w:right w:val="nil"/>
                <w:between w:val="nil"/>
              </w:pBdr>
              <w:ind w:right="127"/>
              <w:jc w:val="both"/>
              <w:rPr>
                <w:color w:val="000000"/>
              </w:rPr>
            </w:pPr>
            <w:r>
              <w:rPr>
                <w:color w:val="000000"/>
              </w:rPr>
              <w:t>sukurti vykdymo, susipažinimo, ar tolesnio dokumento tvarkymo (paskirstymo) užduotis DBSIS paslaugų gavėjo naudotojams, naudotojų grupėms, administracijos padaliniams.</w:t>
            </w:r>
          </w:p>
        </w:tc>
        <w:tc>
          <w:tcPr>
            <w:tcW w:w="425" w:type="dxa"/>
          </w:tcPr>
          <w:p w14:paraId="3699405C" w14:textId="77777777" w:rsidR="00EE5FD6" w:rsidRDefault="00081E73">
            <w:pPr>
              <w:pBdr>
                <w:top w:val="nil"/>
                <w:left w:val="nil"/>
                <w:bottom w:val="nil"/>
                <w:right w:val="nil"/>
                <w:between w:val="nil"/>
              </w:pBdr>
              <w:jc w:val="both"/>
              <w:rPr>
                <w:color w:val="000000"/>
              </w:rPr>
            </w:pPr>
            <w:r>
              <w:rPr>
                <w:color w:val="000000"/>
              </w:rPr>
              <w:t>P1</w:t>
            </w:r>
          </w:p>
        </w:tc>
      </w:tr>
      <w:tr w:rsidR="00EE5FD6" w14:paraId="214B67C6" w14:textId="77777777">
        <w:tc>
          <w:tcPr>
            <w:tcW w:w="562" w:type="dxa"/>
          </w:tcPr>
          <w:p w14:paraId="2A35F6C4" w14:textId="77777777" w:rsidR="00EE5FD6" w:rsidRDefault="00EE5FD6">
            <w:pPr>
              <w:numPr>
                <w:ilvl w:val="0"/>
                <w:numId w:val="66"/>
              </w:numPr>
              <w:pBdr>
                <w:top w:val="nil"/>
                <w:left w:val="nil"/>
                <w:bottom w:val="nil"/>
                <w:right w:val="nil"/>
                <w:between w:val="nil"/>
              </w:pBdr>
              <w:ind w:left="29" w:firstLine="0"/>
              <w:jc w:val="both"/>
              <w:rPr>
                <w:color w:val="000000"/>
              </w:rPr>
            </w:pPr>
          </w:p>
        </w:tc>
        <w:tc>
          <w:tcPr>
            <w:tcW w:w="8647" w:type="dxa"/>
          </w:tcPr>
          <w:p w14:paraId="734874A6" w14:textId="77777777" w:rsidR="00EE5FD6" w:rsidRDefault="00081E73">
            <w:pPr>
              <w:pBdr>
                <w:top w:val="nil"/>
                <w:left w:val="nil"/>
                <w:bottom w:val="nil"/>
                <w:right w:val="nil"/>
                <w:between w:val="nil"/>
              </w:pBdr>
              <w:ind w:right="127"/>
              <w:jc w:val="both"/>
              <w:rPr>
                <w:color w:val="000000"/>
              </w:rPr>
            </w:pPr>
            <w:r>
              <w:rPr>
                <w:color w:val="000000"/>
              </w:rPr>
              <w:t>Dokumento rengėjui iš anksto nenurodžius 140 p. aprašytų veiksmų, DBSIS privalo sukurti tolesnio dokumento tvarkymo (paskirstymo) užduotį dokumento rengėjui. DBSIS turi užtikrinti, kad pasirašyti, patvirtinti ir užregistruoti dokumentai neliktų nevykdomi ar neišsiųsti adresatams, kai tokio sprendimo nėra priėmęs DBSIS naudotojas.</w:t>
            </w:r>
          </w:p>
        </w:tc>
        <w:tc>
          <w:tcPr>
            <w:tcW w:w="425" w:type="dxa"/>
          </w:tcPr>
          <w:p w14:paraId="3DAFEE07" w14:textId="77777777" w:rsidR="00EE5FD6" w:rsidRDefault="00081E73">
            <w:pPr>
              <w:pBdr>
                <w:top w:val="nil"/>
                <w:left w:val="nil"/>
                <w:bottom w:val="nil"/>
                <w:right w:val="nil"/>
                <w:between w:val="nil"/>
              </w:pBdr>
              <w:jc w:val="both"/>
              <w:rPr>
                <w:color w:val="000000"/>
              </w:rPr>
            </w:pPr>
            <w:r>
              <w:rPr>
                <w:color w:val="000000"/>
              </w:rPr>
              <w:t>P1</w:t>
            </w:r>
          </w:p>
        </w:tc>
      </w:tr>
      <w:tr w:rsidR="00EE5FD6" w14:paraId="7DC608CA" w14:textId="77777777">
        <w:tc>
          <w:tcPr>
            <w:tcW w:w="562" w:type="dxa"/>
          </w:tcPr>
          <w:p w14:paraId="64D8D99D" w14:textId="77777777" w:rsidR="00EE5FD6" w:rsidRDefault="00EE5FD6">
            <w:pPr>
              <w:numPr>
                <w:ilvl w:val="0"/>
                <w:numId w:val="66"/>
              </w:numPr>
              <w:pBdr>
                <w:top w:val="nil"/>
                <w:left w:val="nil"/>
                <w:bottom w:val="nil"/>
                <w:right w:val="nil"/>
                <w:between w:val="nil"/>
              </w:pBdr>
              <w:ind w:left="29" w:firstLine="0"/>
              <w:jc w:val="both"/>
              <w:rPr>
                <w:color w:val="000000"/>
              </w:rPr>
            </w:pPr>
          </w:p>
        </w:tc>
        <w:tc>
          <w:tcPr>
            <w:tcW w:w="8647" w:type="dxa"/>
          </w:tcPr>
          <w:p w14:paraId="6E214F33" w14:textId="77777777" w:rsidR="00EE5FD6" w:rsidRDefault="00081E73">
            <w:pPr>
              <w:pBdr>
                <w:top w:val="nil"/>
                <w:left w:val="nil"/>
                <w:bottom w:val="nil"/>
                <w:right w:val="nil"/>
                <w:between w:val="nil"/>
              </w:pBdr>
              <w:ind w:right="127"/>
              <w:jc w:val="both"/>
              <w:rPr>
                <w:color w:val="000000"/>
              </w:rPr>
            </w:pPr>
            <w:r>
              <w:rPr>
                <w:color w:val="000000"/>
              </w:rPr>
              <w:t>DBSIS turi neleisti keisti DBSIS paslaugų gavėjo užregistruotų dokumentų. Ši funkcija turi būti leidžiama tik atitinkamą rolę turintiems DBSIS paslaugų gavėjo darbuotojams.</w:t>
            </w:r>
          </w:p>
        </w:tc>
        <w:tc>
          <w:tcPr>
            <w:tcW w:w="425" w:type="dxa"/>
          </w:tcPr>
          <w:p w14:paraId="0EE83857" w14:textId="77777777" w:rsidR="00EE5FD6" w:rsidRDefault="00081E73">
            <w:pPr>
              <w:pBdr>
                <w:top w:val="nil"/>
                <w:left w:val="nil"/>
                <w:bottom w:val="nil"/>
                <w:right w:val="nil"/>
                <w:between w:val="nil"/>
              </w:pBdr>
              <w:jc w:val="both"/>
            </w:pPr>
            <w:r>
              <w:t>P1</w:t>
            </w:r>
          </w:p>
        </w:tc>
      </w:tr>
      <w:tr w:rsidR="00EE5FD6" w14:paraId="4429D31C" w14:textId="77777777">
        <w:tc>
          <w:tcPr>
            <w:tcW w:w="562" w:type="dxa"/>
          </w:tcPr>
          <w:p w14:paraId="314C2D83" w14:textId="77777777" w:rsidR="00EE5FD6" w:rsidRDefault="00EE5FD6">
            <w:pPr>
              <w:numPr>
                <w:ilvl w:val="0"/>
                <w:numId w:val="66"/>
              </w:numPr>
              <w:pBdr>
                <w:top w:val="nil"/>
                <w:left w:val="nil"/>
                <w:bottom w:val="nil"/>
                <w:right w:val="nil"/>
                <w:between w:val="nil"/>
              </w:pBdr>
              <w:ind w:left="29" w:firstLine="0"/>
              <w:jc w:val="both"/>
              <w:rPr>
                <w:color w:val="000000"/>
              </w:rPr>
            </w:pPr>
          </w:p>
        </w:tc>
        <w:tc>
          <w:tcPr>
            <w:tcW w:w="8647" w:type="dxa"/>
          </w:tcPr>
          <w:p w14:paraId="527AC571" w14:textId="77777777" w:rsidR="00EE5FD6" w:rsidRDefault="00081E73">
            <w:pPr>
              <w:pBdr>
                <w:top w:val="nil"/>
                <w:left w:val="nil"/>
                <w:bottom w:val="nil"/>
                <w:right w:val="nil"/>
                <w:between w:val="nil"/>
              </w:pBdr>
              <w:ind w:right="127"/>
              <w:jc w:val="both"/>
              <w:rPr>
                <w:color w:val="000000"/>
              </w:rPr>
            </w:pPr>
            <w:r>
              <w:rPr>
                <w:color w:val="000000"/>
              </w:rPr>
              <w:t>DBSIS turi būti saugoma ir atvaizduojama dokumentų projektų būsena: rengiamas, pateiktas pastaboms, koreguojamas, pateiktas derinimui/pasirašymui, atmestas, suderintas, pasirašytas, užregistruotas. Paslaugų teikėjas privalo detalios analizės ir projektavimo etapo metu suderinti su Perkančiaja organizacija baigtinį šių būsenų sąrašą.</w:t>
            </w:r>
          </w:p>
        </w:tc>
        <w:tc>
          <w:tcPr>
            <w:tcW w:w="425" w:type="dxa"/>
          </w:tcPr>
          <w:p w14:paraId="4AF56B7F" w14:textId="77777777" w:rsidR="00EE5FD6" w:rsidRDefault="00081E73">
            <w:pPr>
              <w:pBdr>
                <w:top w:val="nil"/>
                <w:left w:val="nil"/>
                <w:bottom w:val="nil"/>
                <w:right w:val="nil"/>
                <w:between w:val="nil"/>
              </w:pBdr>
              <w:jc w:val="both"/>
              <w:rPr>
                <w:color w:val="000000"/>
              </w:rPr>
            </w:pPr>
            <w:r>
              <w:rPr>
                <w:color w:val="000000"/>
              </w:rPr>
              <w:t>P1</w:t>
            </w:r>
          </w:p>
        </w:tc>
      </w:tr>
      <w:tr w:rsidR="00EE5FD6" w14:paraId="571B49CB" w14:textId="77777777">
        <w:tc>
          <w:tcPr>
            <w:tcW w:w="562" w:type="dxa"/>
          </w:tcPr>
          <w:p w14:paraId="1394A933" w14:textId="77777777" w:rsidR="00EE5FD6" w:rsidRDefault="00EE5FD6">
            <w:pPr>
              <w:numPr>
                <w:ilvl w:val="0"/>
                <w:numId w:val="66"/>
              </w:numPr>
              <w:pBdr>
                <w:top w:val="nil"/>
                <w:left w:val="nil"/>
                <w:bottom w:val="nil"/>
                <w:right w:val="nil"/>
                <w:between w:val="nil"/>
              </w:pBdr>
              <w:ind w:left="29" w:firstLine="0"/>
              <w:jc w:val="both"/>
              <w:rPr>
                <w:color w:val="000000"/>
              </w:rPr>
            </w:pPr>
          </w:p>
        </w:tc>
        <w:tc>
          <w:tcPr>
            <w:tcW w:w="8647" w:type="dxa"/>
          </w:tcPr>
          <w:p w14:paraId="492BBCB4" w14:textId="77777777" w:rsidR="00EE5FD6" w:rsidRDefault="00081E73">
            <w:pPr>
              <w:pBdr>
                <w:top w:val="nil"/>
                <w:left w:val="nil"/>
                <w:bottom w:val="nil"/>
                <w:right w:val="nil"/>
                <w:between w:val="nil"/>
              </w:pBdr>
              <w:ind w:right="127"/>
              <w:jc w:val="both"/>
              <w:rPr>
                <w:color w:val="000000"/>
              </w:rPr>
            </w:pPr>
            <w:r>
              <w:rPr>
                <w:color w:val="000000"/>
              </w:rPr>
              <w:t>Registruojant pasirašytą arba patvirtintą dokumentą DBSIS turi:</w:t>
            </w:r>
          </w:p>
          <w:p w14:paraId="2DF3218E" w14:textId="77777777" w:rsidR="00EE5FD6" w:rsidRDefault="00081E73">
            <w:pPr>
              <w:numPr>
                <w:ilvl w:val="0"/>
                <w:numId w:val="91"/>
              </w:numPr>
              <w:pBdr>
                <w:top w:val="nil"/>
                <w:left w:val="nil"/>
                <w:bottom w:val="nil"/>
                <w:right w:val="nil"/>
                <w:between w:val="nil"/>
              </w:pBdr>
              <w:ind w:right="127"/>
              <w:jc w:val="both"/>
              <w:rPr>
                <w:color w:val="000000"/>
              </w:rPr>
            </w:pPr>
            <w:r>
              <w:rPr>
                <w:color w:val="000000"/>
              </w:rPr>
              <w:t>dokumentui suteikti registruoto dokumento požymį;</w:t>
            </w:r>
          </w:p>
          <w:p w14:paraId="635B0818" w14:textId="77777777" w:rsidR="00EE5FD6" w:rsidRDefault="00081E73">
            <w:pPr>
              <w:numPr>
                <w:ilvl w:val="0"/>
                <w:numId w:val="91"/>
              </w:numPr>
              <w:pBdr>
                <w:top w:val="nil"/>
                <w:left w:val="nil"/>
                <w:bottom w:val="nil"/>
                <w:right w:val="nil"/>
                <w:between w:val="nil"/>
              </w:pBdr>
              <w:ind w:right="127"/>
              <w:jc w:val="both"/>
              <w:rPr>
                <w:color w:val="000000"/>
              </w:rPr>
            </w:pPr>
            <w:r>
              <w:rPr>
                <w:color w:val="000000"/>
              </w:rPr>
              <w:t>turi būti automatiškai fiksuojama dokumento registravimo data ir suteikiamas registracijos numeris;</w:t>
            </w:r>
          </w:p>
          <w:p w14:paraId="365273CF" w14:textId="15E023C8" w:rsidR="00EE5FD6" w:rsidRDefault="00081E73">
            <w:pPr>
              <w:numPr>
                <w:ilvl w:val="0"/>
                <w:numId w:val="91"/>
              </w:numPr>
              <w:pBdr>
                <w:top w:val="nil"/>
                <w:left w:val="nil"/>
                <w:bottom w:val="nil"/>
                <w:right w:val="nil"/>
                <w:between w:val="nil"/>
              </w:pBdr>
              <w:ind w:right="127"/>
              <w:jc w:val="both"/>
              <w:rPr>
                <w:color w:val="000000"/>
              </w:rPr>
            </w:pPr>
            <w:r>
              <w:rPr>
                <w:color w:val="000000"/>
              </w:rPr>
              <w:t>turi leisti registruoti dokumentą be jo turinio rinkmenos</w:t>
            </w:r>
            <w:r w:rsidR="00294E65">
              <w:rPr>
                <w:color w:val="000000"/>
              </w:rPr>
              <w:t>, pateikiant tik privalomus</w:t>
            </w:r>
            <w:r w:rsidR="00947A78">
              <w:rPr>
                <w:color w:val="000000"/>
              </w:rPr>
              <w:t xml:space="preserve"> </w:t>
            </w:r>
            <w:r>
              <w:rPr>
                <w:color w:val="000000"/>
              </w:rPr>
              <w:t>metaduomen</w:t>
            </w:r>
            <w:r w:rsidR="00294E65">
              <w:rPr>
                <w:color w:val="000000"/>
              </w:rPr>
              <w:t>is</w:t>
            </w:r>
            <w:r>
              <w:rPr>
                <w:color w:val="000000"/>
              </w:rPr>
              <w:t xml:space="preserve"> ir po to vėliau įkelti dokumento rinkmeną ar įvesti metaduomenis. </w:t>
            </w:r>
          </w:p>
          <w:p w14:paraId="1431A60B" w14:textId="77777777" w:rsidR="00EE5FD6" w:rsidRDefault="00081E73">
            <w:pPr>
              <w:numPr>
                <w:ilvl w:val="0"/>
                <w:numId w:val="91"/>
              </w:numPr>
              <w:pBdr>
                <w:top w:val="nil"/>
                <w:left w:val="nil"/>
                <w:bottom w:val="nil"/>
                <w:right w:val="nil"/>
                <w:between w:val="nil"/>
              </w:pBdr>
              <w:ind w:right="127"/>
              <w:jc w:val="both"/>
              <w:rPr>
                <w:color w:val="000000"/>
              </w:rPr>
            </w:pPr>
            <w:r>
              <w:rPr>
                <w:color w:val="000000"/>
              </w:rPr>
              <w:t>turi leisti registruoti dokumentą, pasirašant e</w:t>
            </w:r>
            <w:r>
              <w:t>lektroniniu parašu</w:t>
            </w:r>
            <w:r>
              <w:rPr>
                <w:color w:val="000000"/>
              </w:rPr>
              <w:t>;</w:t>
            </w:r>
          </w:p>
          <w:p w14:paraId="4FBB9F4E" w14:textId="77777777" w:rsidR="00EE5FD6" w:rsidRDefault="00081E73">
            <w:pPr>
              <w:numPr>
                <w:ilvl w:val="0"/>
                <w:numId w:val="91"/>
              </w:numPr>
              <w:pBdr>
                <w:top w:val="nil"/>
                <w:left w:val="nil"/>
                <w:bottom w:val="nil"/>
                <w:right w:val="nil"/>
                <w:between w:val="nil"/>
              </w:pBdr>
              <w:ind w:right="127"/>
              <w:jc w:val="both"/>
              <w:rPr>
                <w:color w:val="000000"/>
              </w:rPr>
            </w:pPr>
            <w:r>
              <w:rPr>
                <w:color w:val="000000"/>
              </w:rPr>
              <w:t>užregistruotam dokumentui kurti užduotis.</w:t>
            </w:r>
          </w:p>
        </w:tc>
        <w:tc>
          <w:tcPr>
            <w:tcW w:w="425" w:type="dxa"/>
          </w:tcPr>
          <w:p w14:paraId="6BDB4CB9" w14:textId="77777777" w:rsidR="00EE5FD6" w:rsidRDefault="00081E73">
            <w:pPr>
              <w:pBdr>
                <w:top w:val="nil"/>
                <w:left w:val="nil"/>
                <w:bottom w:val="nil"/>
                <w:right w:val="nil"/>
                <w:between w:val="nil"/>
              </w:pBdr>
              <w:jc w:val="both"/>
              <w:rPr>
                <w:color w:val="000000"/>
              </w:rPr>
            </w:pPr>
            <w:r>
              <w:rPr>
                <w:color w:val="000000"/>
              </w:rPr>
              <w:t>P1</w:t>
            </w:r>
          </w:p>
        </w:tc>
      </w:tr>
      <w:tr w:rsidR="00EE5FD6" w14:paraId="733FE239" w14:textId="77777777">
        <w:tc>
          <w:tcPr>
            <w:tcW w:w="562" w:type="dxa"/>
          </w:tcPr>
          <w:p w14:paraId="4CEAE2DD" w14:textId="77777777" w:rsidR="00EE5FD6" w:rsidRDefault="00EE5FD6">
            <w:pPr>
              <w:numPr>
                <w:ilvl w:val="0"/>
                <w:numId w:val="66"/>
              </w:numPr>
              <w:pBdr>
                <w:top w:val="nil"/>
                <w:left w:val="nil"/>
                <w:bottom w:val="nil"/>
                <w:right w:val="nil"/>
                <w:between w:val="nil"/>
              </w:pBdr>
              <w:ind w:left="29" w:firstLine="0"/>
              <w:jc w:val="both"/>
              <w:rPr>
                <w:color w:val="000000"/>
              </w:rPr>
            </w:pPr>
          </w:p>
        </w:tc>
        <w:tc>
          <w:tcPr>
            <w:tcW w:w="8647" w:type="dxa"/>
          </w:tcPr>
          <w:p w14:paraId="6A0E0443" w14:textId="77777777" w:rsidR="00EE5FD6" w:rsidRDefault="00081E73">
            <w:pPr>
              <w:pBdr>
                <w:top w:val="nil"/>
                <w:left w:val="nil"/>
                <w:bottom w:val="nil"/>
                <w:right w:val="nil"/>
                <w:between w:val="nil"/>
              </w:pBdr>
              <w:ind w:right="127"/>
              <w:jc w:val="both"/>
              <w:rPr>
                <w:color w:val="000000"/>
              </w:rPr>
            </w:pPr>
            <w:r>
              <w:rPr>
                <w:color w:val="000000"/>
              </w:rPr>
              <w:t xml:space="preserve">Kai dokumento registravimas atliekamas automatizuotu būdu, DBSIS taip pat turi leisti registruoti dokumentą, naudojant kitas </w:t>
            </w:r>
            <w:r>
              <w:t>dokumento autentiškumą ir (ar) vientisumą patvirtinančias technologijas (pvz. el. spaudai).</w:t>
            </w:r>
          </w:p>
        </w:tc>
        <w:tc>
          <w:tcPr>
            <w:tcW w:w="425" w:type="dxa"/>
          </w:tcPr>
          <w:p w14:paraId="36C65F39" w14:textId="77777777" w:rsidR="00EE5FD6" w:rsidRDefault="00EE5FD6">
            <w:pPr>
              <w:pBdr>
                <w:top w:val="nil"/>
                <w:left w:val="nil"/>
                <w:bottom w:val="nil"/>
                <w:right w:val="nil"/>
                <w:between w:val="nil"/>
              </w:pBdr>
              <w:jc w:val="both"/>
              <w:rPr>
                <w:color w:val="000000"/>
              </w:rPr>
            </w:pPr>
          </w:p>
        </w:tc>
      </w:tr>
      <w:tr w:rsidR="00EE5FD6" w14:paraId="5CD73A8E" w14:textId="77777777">
        <w:tc>
          <w:tcPr>
            <w:tcW w:w="562" w:type="dxa"/>
          </w:tcPr>
          <w:p w14:paraId="74D6A0B6" w14:textId="77777777" w:rsidR="00EE5FD6" w:rsidRDefault="00EE5FD6">
            <w:pPr>
              <w:numPr>
                <w:ilvl w:val="0"/>
                <w:numId w:val="66"/>
              </w:numPr>
              <w:pBdr>
                <w:top w:val="nil"/>
                <w:left w:val="nil"/>
                <w:bottom w:val="nil"/>
                <w:right w:val="nil"/>
                <w:between w:val="nil"/>
              </w:pBdr>
              <w:ind w:left="29" w:firstLine="0"/>
              <w:jc w:val="both"/>
              <w:rPr>
                <w:color w:val="000000"/>
              </w:rPr>
            </w:pPr>
          </w:p>
        </w:tc>
        <w:tc>
          <w:tcPr>
            <w:tcW w:w="8647" w:type="dxa"/>
          </w:tcPr>
          <w:p w14:paraId="68E057A2" w14:textId="77777777" w:rsidR="00EE5FD6" w:rsidRDefault="00081E73">
            <w:pPr>
              <w:pBdr>
                <w:top w:val="nil"/>
                <w:left w:val="nil"/>
                <w:bottom w:val="nil"/>
                <w:right w:val="nil"/>
                <w:between w:val="nil"/>
              </w:pBdr>
              <w:ind w:right="127"/>
              <w:jc w:val="both"/>
              <w:rPr>
                <w:color w:val="000000"/>
              </w:rPr>
            </w:pPr>
            <w:r>
              <w:rPr>
                <w:color w:val="000000"/>
              </w:rPr>
              <w:t>DBSIS turi leisti automatiniu ir rankiniu būdu registruoti nepasirašytus dokumentus, kai tai atitinka Dokumentų rengimo taisyklėse nustatytus atvejus bei elektroninius dokumentus, patvirtintus DBSIS paslaugų gavėjo elektroniniu spaudu.</w:t>
            </w:r>
          </w:p>
        </w:tc>
        <w:tc>
          <w:tcPr>
            <w:tcW w:w="425" w:type="dxa"/>
          </w:tcPr>
          <w:p w14:paraId="018EC2E3" w14:textId="77777777" w:rsidR="00EE5FD6" w:rsidRDefault="00EE5FD6">
            <w:pPr>
              <w:pBdr>
                <w:top w:val="nil"/>
                <w:left w:val="nil"/>
                <w:bottom w:val="nil"/>
                <w:right w:val="nil"/>
                <w:between w:val="nil"/>
              </w:pBdr>
              <w:jc w:val="both"/>
              <w:rPr>
                <w:color w:val="000000"/>
              </w:rPr>
            </w:pPr>
          </w:p>
        </w:tc>
      </w:tr>
      <w:tr w:rsidR="00EE5FD6" w14:paraId="32121429" w14:textId="77777777">
        <w:tc>
          <w:tcPr>
            <w:tcW w:w="562" w:type="dxa"/>
          </w:tcPr>
          <w:p w14:paraId="47EE4D5A" w14:textId="77777777" w:rsidR="00EE5FD6" w:rsidRDefault="00EE5FD6">
            <w:pPr>
              <w:numPr>
                <w:ilvl w:val="0"/>
                <w:numId w:val="66"/>
              </w:numPr>
              <w:pBdr>
                <w:top w:val="nil"/>
                <w:left w:val="nil"/>
                <w:bottom w:val="nil"/>
                <w:right w:val="nil"/>
                <w:between w:val="nil"/>
              </w:pBdr>
              <w:ind w:left="29" w:firstLine="0"/>
              <w:jc w:val="both"/>
              <w:rPr>
                <w:color w:val="000000"/>
              </w:rPr>
            </w:pPr>
          </w:p>
        </w:tc>
        <w:tc>
          <w:tcPr>
            <w:tcW w:w="8647" w:type="dxa"/>
          </w:tcPr>
          <w:p w14:paraId="1C1A4CFD" w14:textId="77777777" w:rsidR="00EE5FD6" w:rsidRDefault="00081E73">
            <w:pPr>
              <w:pBdr>
                <w:top w:val="nil"/>
                <w:left w:val="nil"/>
                <w:bottom w:val="nil"/>
                <w:right w:val="nil"/>
                <w:between w:val="nil"/>
              </w:pBdr>
              <w:ind w:right="127"/>
              <w:jc w:val="both"/>
              <w:rPr>
                <w:color w:val="000000"/>
              </w:rPr>
            </w:pPr>
            <w:r>
              <w:rPr>
                <w:color w:val="000000"/>
              </w:rPr>
              <w:t xml:space="preserve">Dokumento registravimo veiksmą, turi būti galima naudoti kaip vieną iš dokumento rengimo darbų eigos žingsnių, nurodant ar registravimo veiksmas turi būti atliktas automatizuotai DBSIS </w:t>
            </w:r>
            <w:r>
              <w:rPr>
                <w:color w:val="000000"/>
              </w:rPr>
              <w:lastRenderedPageBreak/>
              <w:t>elektroniniu parašu, ar jį turi rankiniu būdu atlikti bet kuris atitinkamą rolę turintis arba konkretus DBSIS paslaugų gavėjo arba kito DBSIS paslaugų gavėjo naudotojas. Vykdant automatizuotą dokumentų registravimą, DBSIS turi pasirašyti elektroninio dokumento registravimo metaduomenis elektroniniu parašu naudojant tarnybinei stočiai išduotą sisteminį sertifikatą (t.y. panaudojant su šiuo sertifikatu susietus pasirašymo duomenis). </w:t>
            </w:r>
          </w:p>
        </w:tc>
        <w:tc>
          <w:tcPr>
            <w:tcW w:w="425" w:type="dxa"/>
          </w:tcPr>
          <w:p w14:paraId="380850D7" w14:textId="77777777" w:rsidR="00EE5FD6" w:rsidRDefault="00081E73">
            <w:pPr>
              <w:pBdr>
                <w:top w:val="nil"/>
                <w:left w:val="nil"/>
                <w:bottom w:val="nil"/>
                <w:right w:val="nil"/>
                <w:between w:val="nil"/>
              </w:pBdr>
              <w:jc w:val="both"/>
              <w:rPr>
                <w:color w:val="000000"/>
              </w:rPr>
            </w:pPr>
            <w:r>
              <w:rPr>
                <w:color w:val="000000"/>
              </w:rPr>
              <w:lastRenderedPageBreak/>
              <w:t>P2</w:t>
            </w:r>
          </w:p>
        </w:tc>
      </w:tr>
      <w:tr w:rsidR="00EE5FD6" w14:paraId="7072773E" w14:textId="77777777">
        <w:tc>
          <w:tcPr>
            <w:tcW w:w="562" w:type="dxa"/>
          </w:tcPr>
          <w:p w14:paraId="7A9C2A61" w14:textId="77777777" w:rsidR="00EE5FD6" w:rsidRDefault="00EE5FD6">
            <w:pPr>
              <w:numPr>
                <w:ilvl w:val="0"/>
                <w:numId w:val="66"/>
              </w:numPr>
              <w:pBdr>
                <w:top w:val="nil"/>
                <w:left w:val="nil"/>
                <w:bottom w:val="nil"/>
                <w:right w:val="nil"/>
                <w:between w:val="nil"/>
              </w:pBdr>
              <w:ind w:left="29" w:firstLine="0"/>
              <w:jc w:val="both"/>
              <w:rPr>
                <w:color w:val="000000"/>
              </w:rPr>
            </w:pPr>
          </w:p>
        </w:tc>
        <w:tc>
          <w:tcPr>
            <w:tcW w:w="8647" w:type="dxa"/>
          </w:tcPr>
          <w:p w14:paraId="5412C200" w14:textId="77777777" w:rsidR="00EE5FD6" w:rsidRDefault="00081E73">
            <w:pPr>
              <w:pBdr>
                <w:top w:val="nil"/>
                <w:left w:val="nil"/>
                <w:bottom w:val="nil"/>
                <w:right w:val="nil"/>
                <w:between w:val="nil"/>
              </w:pBdr>
              <w:ind w:right="127"/>
              <w:jc w:val="both"/>
              <w:rPr>
                <w:color w:val="000000"/>
              </w:rPr>
            </w:pPr>
            <w:r>
              <w:rPr>
                <w:color w:val="000000"/>
              </w:rPr>
              <w:t>Užregistravus ir paskyrus dokumentą vykdyti arba atlikus išsiuntimo veiksmą, jis turi būti neberodomas DBSIS paslaugų gavėjo nepaskirstytų dokumentų ir užduočių sąraše.</w:t>
            </w:r>
          </w:p>
        </w:tc>
        <w:tc>
          <w:tcPr>
            <w:tcW w:w="425" w:type="dxa"/>
          </w:tcPr>
          <w:p w14:paraId="6EA95017" w14:textId="77777777" w:rsidR="00EE5FD6" w:rsidRDefault="00081E73">
            <w:pPr>
              <w:pBdr>
                <w:top w:val="nil"/>
                <w:left w:val="nil"/>
                <w:bottom w:val="nil"/>
                <w:right w:val="nil"/>
                <w:between w:val="nil"/>
              </w:pBdr>
              <w:jc w:val="both"/>
              <w:rPr>
                <w:color w:val="000000"/>
              </w:rPr>
            </w:pPr>
            <w:r>
              <w:rPr>
                <w:color w:val="000000"/>
              </w:rPr>
              <w:t>P1</w:t>
            </w:r>
          </w:p>
        </w:tc>
      </w:tr>
      <w:tr w:rsidR="00EE5FD6" w14:paraId="0722AF7E" w14:textId="77777777">
        <w:tc>
          <w:tcPr>
            <w:tcW w:w="562" w:type="dxa"/>
          </w:tcPr>
          <w:p w14:paraId="72556D26" w14:textId="77777777" w:rsidR="00EE5FD6" w:rsidRDefault="00EE5FD6">
            <w:pPr>
              <w:numPr>
                <w:ilvl w:val="0"/>
                <w:numId w:val="66"/>
              </w:numPr>
              <w:pBdr>
                <w:top w:val="nil"/>
                <w:left w:val="nil"/>
                <w:bottom w:val="nil"/>
                <w:right w:val="nil"/>
                <w:between w:val="nil"/>
              </w:pBdr>
              <w:ind w:left="29" w:firstLine="0"/>
              <w:jc w:val="both"/>
              <w:rPr>
                <w:color w:val="000000"/>
              </w:rPr>
            </w:pPr>
            <w:bookmarkStart w:id="31" w:name="_heading=h.3znysh7" w:colFirst="0" w:colLast="0"/>
            <w:bookmarkEnd w:id="31"/>
          </w:p>
        </w:tc>
        <w:tc>
          <w:tcPr>
            <w:tcW w:w="8647" w:type="dxa"/>
          </w:tcPr>
          <w:p w14:paraId="52492CBC" w14:textId="77777777" w:rsidR="00EE5FD6" w:rsidRDefault="00081E73">
            <w:pPr>
              <w:pBdr>
                <w:top w:val="nil"/>
                <w:left w:val="nil"/>
                <w:bottom w:val="nil"/>
                <w:right w:val="nil"/>
                <w:between w:val="nil"/>
              </w:pBdr>
              <w:ind w:right="127"/>
              <w:jc w:val="both"/>
              <w:rPr>
                <w:color w:val="000000"/>
              </w:rPr>
            </w:pPr>
            <w:r>
              <w:rPr>
                <w:color w:val="000000"/>
              </w:rPr>
              <w:t>Po rankinio dokumento užregistravimo DBSIS turi leisti nurodyti naudotojus, kurie turi būti informuoti apie dokumentą bei naudotojus kurie turi būti supažindinti su dokumentu. Jeigu nurodoma, kad asmuo pats turi patvirtinti susipažinimą su dokumentu pasirašytinai kvalifikuotu elektroniniu parašu, tokiam asmeniui turi būti suformuota užduotis pasirašyti patvirtinimą, kad susipažino su dokumentu kvalifikuotu elektroniniu parašu. Jeigu nurodyta, kad kitas asmuo (pvz. vadovas) turi organizuoti supažindinimą su dokumentu pasirašytinai, turi būti suformuota užduotis.</w:t>
            </w:r>
          </w:p>
        </w:tc>
        <w:tc>
          <w:tcPr>
            <w:tcW w:w="425" w:type="dxa"/>
          </w:tcPr>
          <w:p w14:paraId="5C4611B8" w14:textId="77777777" w:rsidR="00EE5FD6" w:rsidRDefault="00081E73">
            <w:pPr>
              <w:pBdr>
                <w:top w:val="nil"/>
                <w:left w:val="nil"/>
                <w:bottom w:val="nil"/>
                <w:right w:val="nil"/>
                <w:between w:val="nil"/>
              </w:pBdr>
              <w:jc w:val="both"/>
              <w:rPr>
                <w:color w:val="000000"/>
              </w:rPr>
            </w:pPr>
            <w:r>
              <w:rPr>
                <w:color w:val="000000"/>
              </w:rPr>
              <w:t>P2</w:t>
            </w:r>
          </w:p>
        </w:tc>
      </w:tr>
    </w:tbl>
    <w:p w14:paraId="58B31A9C" w14:textId="77777777" w:rsidR="00EE5FD6" w:rsidRDefault="00EE5FD6">
      <w:pPr>
        <w:spacing w:after="0" w:line="240" w:lineRule="auto"/>
      </w:pPr>
    </w:p>
    <w:p w14:paraId="6A10C875" w14:textId="77777777" w:rsidR="00EE5FD6" w:rsidRPr="00AC248E" w:rsidRDefault="00081E73" w:rsidP="00AC248E">
      <w:pPr>
        <w:pStyle w:val="Antrat3"/>
        <w:numPr>
          <w:ilvl w:val="2"/>
          <w:numId w:val="100"/>
        </w:numPr>
        <w:spacing w:before="0"/>
      </w:pPr>
      <w:bookmarkStart w:id="32" w:name="_Toc40476696"/>
      <w:r w:rsidRPr="00AC248E">
        <w:t>DOKUMENTŲ SIUNTIMAS</w:t>
      </w:r>
      <w:bookmarkEnd w:id="32"/>
    </w:p>
    <w:tbl>
      <w:tblPr>
        <w:tblStyle w:val="afffffffff8"/>
        <w:tblW w:w="963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2"/>
        <w:gridCol w:w="8647"/>
        <w:gridCol w:w="425"/>
      </w:tblGrid>
      <w:tr w:rsidR="00EE5FD6" w14:paraId="2F93A749" w14:textId="77777777">
        <w:tc>
          <w:tcPr>
            <w:tcW w:w="562" w:type="dxa"/>
            <w:shd w:val="clear" w:color="auto" w:fill="D9D9D9"/>
          </w:tcPr>
          <w:p w14:paraId="20E71F06" w14:textId="77777777" w:rsidR="00EE5FD6" w:rsidRDefault="00081E73">
            <w:pPr>
              <w:pBdr>
                <w:top w:val="nil"/>
                <w:left w:val="nil"/>
                <w:bottom w:val="nil"/>
                <w:right w:val="nil"/>
                <w:between w:val="nil"/>
              </w:pBdr>
              <w:ind w:left="29"/>
              <w:jc w:val="both"/>
              <w:rPr>
                <w:b/>
                <w:color w:val="000000"/>
              </w:rPr>
            </w:pPr>
            <w:r>
              <w:rPr>
                <w:b/>
                <w:color w:val="000000"/>
              </w:rPr>
              <w:t>Nr.</w:t>
            </w:r>
          </w:p>
        </w:tc>
        <w:tc>
          <w:tcPr>
            <w:tcW w:w="8647" w:type="dxa"/>
            <w:shd w:val="clear" w:color="auto" w:fill="D9D9D9"/>
          </w:tcPr>
          <w:p w14:paraId="5D9DFFF2" w14:textId="77777777" w:rsidR="00EE5FD6" w:rsidRDefault="00081E73">
            <w:pPr>
              <w:pBdr>
                <w:top w:val="nil"/>
                <w:left w:val="nil"/>
                <w:bottom w:val="nil"/>
                <w:right w:val="nil"/>
                <w:between w:val="nil"/>
              </w:pBdr>
              <w:ind w:left="29"/>
              <w:jc w:val="both"/>
              <w:rPr>
                <w:b/>
                <w:color w:val="000000"/>
              </w:rPr>
            </w:pPr>
            <w:r>
              <w:rPr>
                <w:b/>
                <w:color w:val="000000"/>
              </w:rPr>
              <w:t>Reikalavimas</w:t>
            </w:r>
          </w:p>
        </w:tc>
        <w:tc>
          <w:tcPr>
            <w:tcW w:w="425" w:type="dxa"/>
            <w:shd w:val="clear" w:color="auto" w:fill="D9D9D9"/>
          </w:tcPr>
          <w:p w14:paraId="1170CDCB" w14:textId="77777777" w:rsidR="00EE5FD6" w:rsidRDefault="00EE5FD6">
            <w:pPr>
              <w:pBdr>
                <w:top w:val="nil"/>
                <w:left w:val="nil"/>
                <w:bottom w:val="nil"/>
                <w:right w:val="nil"/>
                <w:between w:val="nil"/>
              </w:pBdr>
              <w:ind w:left="29"/>
              <w:jc w:val="both"/>
              <w:rPr>
                <w:b/>
                <w:color w:val="000000"/>
              </w:rPr>
            </w:pPr>
          </w:p>
        </w:tc>
      </w:tr>
      <w:tr w:rsidR="00EE5FD6" w14:paraId="09FB9D7B" w14:textId="77777777">
        <w:tc>
          <w:tcPr>
            <w:tcW w:w="562" w:type="dxa"/>
          </w:tcPr>
          <w:p w14:paraId="4E855A62" w14:textId="77777777" w:rsidR="00EE5FD6" w:rsidRDefault="00EE5FD6">
            <w:pPr>
              <w:numPr>
                <w:ilvl w:val="0"/>
                <w:numId w:val="66"/>
              </w:numPr>
              <w:pBdr>
                <w:top w:val="nil"/>
                <w:left w:val="nil"/>
                <w:bottom w:val="nil"/>
                <w:right w:val="nil"/>
                <w:between w:val="nil"/>
              </w:pBdr>
              <w:ind w:left="29" w:firstLine="0"/>
              <w:jc w:val="both"/>
              <w:rPr>
                <w:color w:val="000000"/>
              </w:rPr>
            </w:pPr>
          </w:p>
        </w:tc>
        <w:tc>
          <w:tcPr>
            <w:tcW w:w="8647" w:type="dxa"/>
          </w:tcPr>
          <w:p w14:paraId="6CE94AA6" w14:textId="77777777" w:rsidR="00EE5FD6" w:rsidRDefault="00081E73">
            <w:pPr>
              <w:pBdr>
                <w:top w:val="nil"/>
                <w:left w:val="nil"/>
                <w:bottom w:val="nil"/>
                <w:right w:val="nil"/>
                <w:between w:val="nil"/>
              </w:pBdr>
              <w:ind w:right="127"/>
              <w:jc w:val="both"/>
              <w:rPr>
                <w:color w:val="000000"/>
              </w:rPr>
            </w:pPr>
            <w:r>
              <w:rPr>
                <w:color w:val="000000"/>
              </w:rPr>
              <w:t>DBSIS turi leisti siunčiamiems dokumentams nurodyti vieną ar daugiau gavėjų ir jų adresų. Turi būti galimybė nurodyti kontaktų grupes (pvz. savivaldybės, apygardos prokuratūros, ministerijos valdymo srities įstaigos ir pan.). DBSIS turi leisti kartu nurodyti vidinius ir išorinius kontaktus bei kontaktų grupes.</w:t>
            </w:r>
          </w:p>
        </w:tc>
        <w:tc>
          <w:tcPr>
            <w:tcW w:w="425" w:type="dxa"/>
          </w:tcPr>
          <w:p w14:paraId="4CE1B578" w14:textId="77777777" w:rsidR="00EE5FD6" w:rsidRDefault="00081E73">
            <w:pPr>
              <w:pBdr>
                <w:top w:val="nil"/>
                <w:left w:val="nil"/>
                <w:bottom w:val="nil"/>
                <w:right w:val="nil"/>
                <w:between w:val="nil"/>
              </w:pBdr>
              <w:jc w:val="both"/>
              <w:rPr>
                <w:color w:val="000000"/>
              </w:rPr>
            </w:pPr>
            <w:r>
              <w:rPr>
                <w:color w:val="000000"/>
              </w:rPr>
              <w:t>P1</w:t>
            </w:r>
          </w:p>
        </w:tc>
      </w:tr>
      <w:tr w:rsidR="00EE5FD6" w14:paraId="1CC84CDA" w14:textId="77777777">
        <w:tc>
          <w:tcPr>
            <w:tcW w:w="562" w:type="dxa"/>
          </w:tcPr>
          <w:p w14:paraId="14D525D8" w14:textId="77777777" w:rsidR="00EE5FD6" w:rsidRDefault="00EE5FD6">
            <w:pPr>
              <w:numPr>
                <w:ilvl w:val="0"/>
                <w:numId w:val="66"/>
              </w:numPr>
              <w:pBdr>
                <w:top w:val="nil"/>
                <w:left w:val="nil"/>
                <w:bottom w:val="nil"/>
                <w:right w:val="nil"/>
                <w:between w:val="nil"/>
              </w:pBdr>
              <w:ind w:left="29" w:firstLine="0"/>
              <w:jc w:val="both"/>
              <w:rPr>
                <w:color w:val="000000"/>
              </w:rPr>
            </w:pPr>
          </w:p>
        </w:tc>
        <w:tc>
          <w:tcPr>
            <w:tcW w:w="8647" w:type="dxa"/>
          </w:tcPr>
          <w:p w14:paraId="50197EBF" w14:textId="77777777" w:rsidR="00EE5FD6" w:rsidRDefault="00081E73">
            <w:pPr>
              <w:pBdr>
                <w:top w:val="nil"/>
                <w:left w:val="nil"/>
                <w:bottom w:val="nil"/>
                <w:right w:val="nil"/>
                <w:between w:val="nil"/>
              </w:pBdr>
              <w:ind w:right="127"/>
              <w:jc w:val="both"/>
              <w:rPr>
                <w:color w:val="000000"/>
              </w:rPr>
            </w:pPr>
            <w:r>
              <w:rPr>
                <w:color w:val="000000"/>
              </w:rPr>
              <w:t>DBSIS turi leisti kiekvienam gavėjui nurodyti vieną ar daugiau iš šių siuntimo būdų:</w:t>
            </w:r>
          </w:p>
          <w:p w14:paraId="7D2056D3" w14:textId="77777777" w:rsidR="00EE5FD6" w:rsidRDefault="00081E73">
            <w:pPr>
              <w:numPr>
                <w:ilvl w:val="0"/>
                <w:numId w:val="76"/>
              </w:numPr>
              <w:pBdr>
                <w:top w:val="nil"/>
                <w:left w:val="nil"/>
                <w:bottom w:val="nil"/>
                <w:right w:val="nil"/>
                <w:between w:val="nil"/>
              </w:pBdr>
              <w:ind w:right="127"/>
              <w:jc w:val="both"/>
              <w:rPr>
                <w:color w:val="000000"/>
              </w:rPr>
            </w:pPr>
            <w:r>
              <w:rPr>
                <w:color w:val="000000"/>
              </w:rPr>
              <w:t>Pateikti kitam DBSIS paslaugų gavėjui DBSIS priemonėmis;</w:t>
            </w:r>
          </w:p>
          <w:p w14:paraId="5CAFDD01" w14:textId="77777777" w:rsidR="00EE5FD6" w:rsidRDefault="00081E73">
            <w:pPr>
              <w:numPr>
                <w:ilvl w:val="0"/>
                <w:numId w:val="76"/>
              </w:numPr>
              <w:pBdr>
                <w:top w:val="nil"/>
                <w:left w:val="nil"/>
                <w:bottom w:val="nil"/>
                <w:right w:val="nil"/>
                <w:between w:val="nil"/>
              </w:pBdr>
              <w:ind w:right="127"/>
              <w:jc w:val="both"/>
              <w:rPr>
                <w:color w:val="000000"/>
              </w:rPr>
            </w:pPr>
            <w:r>
              <w:rPr>
                <w:color w:val="000000"/>
              </w:rPr>
              <w:t>Per e.pristatymo sistemą elektroniniu būdu;</w:t>
            </w:r>
          </w:p>
          <w:p w14:paraId="61BE4F0C" w14:textId="77777777" w:rsidR="00EE5FD6" w:rsidRDefault="00081E73">
            <w:pPr>
              <w:numPr>
                <w:ilvl w:val="0"/>
                <w:numId w:val="76"/>
              </w:numPr>
              <w:pBdr>
                <w:top w:val="nil"/>
                <w:left w:val="nil"/>
                <w:bottom w:val="nil"/>
                <w:right w:val="nil"/>
                <w:between w:val="nil"/>
              </w:pBdr>
              <w:ind w:right="127"/>
              <w:jc w:val="both"/>
              <w:rPr>
                <w:color w:val="000000"/>
              </w:rPr>
            </w:pPr>
            <w:r>
              <w:rPr>
                <w:color w:val="000000"/>
              </w:rPr>
              <w:t>Per e.pristatymo sistemą fiziniu būdu;</w:t>
            </w:r>
          </w:p>
          <w:p w14:paraId="5CEB5779" w14:textId="77777777" w:rsidR="00EE5FD6" w:rsidRDefault="00081E73">
            <w:pPr>
              <w:numPr>
                <w:ilvl w:val="0"/>
                <w:numId w:val="76"/>
              </w:numPr>
              <w:pBdr>
                <w:top w:val="nil"/>
                <w:left w:val="nil"/>
                <w:bottom w:val="nil"/>
                <w:right w:val="nil"/>
                <w:between w:val="nil"/>
              </w:pBdr>
              <w:ind w:right="127"/>
              <w:jc w:val="both"/>
              <w:rPr>
                <w:color w:val="000000"/>
              </w:rPr>
            </w:pPr>
            <w:r>
              <w:rPr>
                <w:color w:val="000000"/>
              </w:rPr>
              <w:t>Pateikti į kitą IS, naudojant tarp šios IS ir DBSIS realizuotą integracinę sąsają;</w:t>
            </w:r>
          </w:p>
          <w:p w14:paraId="4B87AE2C" w14:textId="77777777" w:rsidR="00EE5FD6" w:rsidRDefault="00081E73">
            <w:pPr>
              <w:numPr>
                <w:ilvl w:val="0"/>
                <w:numId w:val="76"/>
              </w:numPr>
              <w:pBdr>
                <w:top w:val="nil"/>
                <w:left w:val="nil"/>
                <w:bottom w:val="nil"/>
                <w:right w:val="nil"/>
                <w:between w:val="nil"/>
              </w:pBdr>
              <w:ind w:right="127"/>
              <w:jc w:val="both"/>
              <w:rPr>
                <w:color w:val="000000"/>
              </w:rPr>
            </w:pPr>
            <w:r>
              <w:rPr>
                <w:color w:val="000000"/>
              </w:rPr>
              <w:t>El. paštu (nurodant el. pašto adresą);</w:t>
            </w:r>
          </w:p>
          <w:p w14:paraId="2F31B96F" w14:textId="77777777" w:rsidR="00EE5FD6" w:rsidRDefault="00081E73">
            <w:pPr>
              <w:numPr>
                <w:ilvl w:val="0"/>
                <w:numId w:val="76"/>
              </w:numPr>
              <w:pBdr>
                <w:top w:val="nil"/>
                <w:left w:val="nil"/>
                <w:bottom w:val="nil"/>
                <w:right w:val="nil"/>
                <w:between w:val="nil"/>
              </w:pBdr>
              <w:ind w:right="127"/>
              <w:jc w:val="both"/>
              <w:rPr>
                <w:color w:val="000000"/>
              </w:rPr>
            </w:pPr>
            <w:r>
              <w:rPr>
                <w:color w:val="000000"/>
              </w:rPr>
              <w:t>Atspausdinus ir įteikiant asmeniškai, siunčiant faksu, paštu ar per kurjerį.</w:t>
            </w:r>
          </w:p>
        </w:tc>
        <w:tc>
          <w:tcPr>
            <w:tcW w:w="425" w:type="dxa"/>
          </w:tcPr>
          <w:p w14:paraId="21A39CEF" w14:textId="77777777" w:rsidR="00EE5FD6" w:rsidRDefault="00081E73">
            <w:pPr>
              <w:pBdr>
                <w:top w:val="nil"/>
                <w:left w:val="nil"/>
                <w:bottom w:val="nil"/>
                <w:right w:val="nil"/>
                <w:between w:val="nil"/>
              </w:pBdr>
              <w:jc w:val="both"/>
              <w:rPr>
                <w:color w:val="000000"/>
              </w:rPr>
            </w:pPr>
            <w:r>
              <w:rPr>
                <w:color w:val="000000"/>
              </w:rPr>
              <w:t>P2</w:t>
            </w:r>
          </w:p>
        </w:tc>
      </w:tr>
      <w:tr w:rsidR="00EE5FD6" w14:paraId="70B34025" w14:textId="77777777">
        <w:tc>
          <w:tcPr>
            <w:tcW w:w="562" w:type="dxa"/>
          </w:tcPr>
          <w:p w14:paraId="4B38FA5F" w14:textId="77777777" w:rsidR="00EE5FD6" w:rsidRDefault="00EE5FD6">
            <w:pPr>
              <w:numPr>
                <w:ilvl w:val="0"/>
                <w:numId w:val="66"/>
              </w:numPr>
              <w:pBdr>
                <w:top w:val="nil"/>
                <w:left w:val="nil"/>
                <w:bottom w:val="nil"/>
                <w:right w:val="nil"/>
                <w:between w:val="nil"/>
              </w:pBdr>
              <w:ind w:left="29" w:firstLine="0"/>
              <w:jc w:val="both"/>
              <w:rPr>
                <w:color w:val="000000"/>
              </w:rPr>
            </w:pPr>
          </w:p>
        </w:tc>
        <w:tc>
          <w:tcPr>
            <w:tcW w:w="8647" w:type="dxa"/>
          </w:tcPr>
          <w:p w14:paraId="63E9EAAC" w14:textId="77777777" w:rsidR="00EE5FD6" w:rsidRDefault="00081E73">
            <w:pPr>
              <w:pBdr>
                <w:top w:val="nil"/>
                <w:left w:val="nil"/>
                <w:bottom w:val="nil"/>
                <w:right w:val="nil"/>
                <w:between w:val="nil"/>
              </w:pBdr>
              <w:ind w:right="127"/>
              <w:jc w:val="both"/>
              <w:rPr>
                <w:color w:val="000000"/>
              </w:rPr>
            </w:pPr>
            <w:r>
              <w:rPr>
                <w:color w:val="000000"/>
              </w:rPr>
              <w:t>DBSIS turi leisti naudotojui nurodyti, ar dokumentas turi būti siunčiamas automatiškai (visais siuntimo būdais išskyrus spausdinimą, su galimybe pasirinkti kelis būdus) nurodytiems adresatams po to, kai dokumentas bus užregistruotas. </w:t>
            </w:r>
          </w:p>
        </w:tc>
        <w:tc>
          <w:tcPr>
            <w:tcW w:w="425" w:type="dxa"/>
          </w:tcPr>
          <w:p w14:paraId="1FDCB25C" w14:textId="77777777" w:rsidR="00EE5FD6" w:rsidRDefault="00EE5FD6">
            <w:pPr>
              <w:pBdr>
                <w:top w:val="nil"/>
                <w:left w:val="nil"/>
                <w:bottom w:val="nil"/>
                <w:right w:val="nil"/>
                <w:between w:val="nil"/>
              </w:pBdr>
              <w:jc w:val="both"/>
              <w:rPr>
                <w:color w:val="000000"/>
              </w:rPr>
            </w:pPr>
          </w:p>
        </w:tc>
      </w:tr>
      <w:tr w:rsidR="00EE5FD6" w14:paraId="3EFF87B7" w14:textId="77777777">
        <w:tc>
          <w:tcPr>
            <w:tcW w:w="562" w:type="dxa"/>
          </w:tcPr>
          <w:p w14:paraId="27B0CBA5" w14:textId="77777777" w:rsidR="00EE5FD6" w:rsidRDefault="00EE5FD6">
            <w:pPr>
              <w:numPr>
                <w:ilvl w:val="0"/>
                <w:numId w:val="66"/>
              </w:numPr>
              <w:pBdr>
                <w:top w:val="nil"/>
                <w:left w:val="nil"/>
                <w:bottom w:val="nil"/>
                <w:right w:val="nil"/>
                <w:between w:val="nil"/>
              </w:pBdr>
              <w:ind w:left="29" w:firstLine="0"/>
              <w:jc w:val="both"/>
              <w:rPr>
                <w:color w:val="000000"/>
              </w:rPr>
            </w:pPr>
          </w:p>
        </w:tc>
        <w:tc>
          <w:tcPr>
            <w:tcW w:w="8647" w:type="dxa"/>
          </w:tcPr>
          <w:p w14:paraId="44814AB0" w14:textId="77777777" w:rsidR="00EE5FD6" w:rsidRDefault="00081E73">
            <w:pPr>
              <w:pBdr>
                <w:top w:val="nil"/>
                <w:left w:val="nil"/>
                <w:bottom w:val="nil"/>
                <w:right w:val="nil"/>
                <w:between w:val="nil"/>
              </w:pBdr>
              <w:ind w:right="127"/>
              <w:jc w:val="both"/>
              <w:rPr>
                <w:color w:val="000000"/>
              </w:rPr>
            </w:pPr>
            <w:r>
              <w:rPr>
                <w:color w:val="000000"/>
              </w:rPr>
              <w:t>Neautomatiniu būdu siunčiami dokumentai ir užduotys, arba dokumentai ir užduotys, kurių DBSIS negalėjo išsiųsti automatiniu būdu, turi būti atvaizduojami DBSIS paslaugų gavėjo nepaskirstytų dokumentų sąraše, o už dokumentų ir užduočių išsiuntimą atsakingo asmens rolę turintis DBSIS naudotojas turi gauti atitinkamą sistemos užduotį.</w:t>
            </w:r>
          </w:p>
        </w:tc>
        <w:tc>
          <w:tcPr>
            <w:tcW w:w="425" w:type="dxa"/>
          </w:tcPr>
          <w:p w14:paraId="2F1B224C" w14:textId="77777777" w:rsidR="00EE5FD6" w:rsidRDefault="00EE5FD6">
            <w:pPr>
              <w:pBdr>
                <w:top w:val="nil"/>
                <w:left w:val="nil"/>
                <w:bottom w:val="nil"/>
                <w:right w:val="nil"/>
                <w:between w:val="nil"/>
              </w:pBdr>
              <w:jc w:val="both"/>
              <w:rPr>
                <w:color w:val="000000"/>
              </w:rPr>
            </w:pPr>
          </w:p>
        </w:tc>
      </w:tr>
      <w:tr w:rsidR="00EE5FD6" w14:paraId="64E06CF7" w14:textId="77777777">
        <w:tc>
          <w:tcPr>
            <w:tcW w:w="562" w:type="dxa"/>
          </w:tcPr>
          <w:p w14:paraId="6C06439B" w14:textId="77777777" w:rsidR="00EE5FD6" w:rsidRDefault="00EE5FD6">
            <w:pPr>
              <w:numPr>
                <w:ilvl w:val="0"/>
                <w:numId w:val="66"/>
              </w:numPr>
              <w:pBdr>
                <w:top w:val="nil"/>
                <w:left w:val="nil"/>
                <w:bottom w:val="nil"/>
                <w:right w:val="nil"/>
                <w:between w:val="nil"/>
              </w:pBdr>
              <w:ind w:left="29" w:firstLine="0"/>
              <w:jc w:val="both"/>
              <w:rPr>
                <w:color w:val="000000"/>
              </w:rPr>
            </w:pPr>
          </w:p>
        </w:tc>
        <w:tc>
          <w:tcPr>
            <w:tcW w:w="8647" w:type="dxa"/>
          </w:tcPr>
          <w:p w14:paraId="475C8021" w14:textId="77777777" w:rsidR="00EE5FD6" w:rsidRDefault="00081E73">
            <w:pPr>
              <w:pBdr>
                <w:top w:val="nil"/>
                <w:left w:val="nil"/>
                <w:bottom w:val="nil"/>
                <w:right w:val="nil"/>
                <w:between w:val="nil"/>
              </w:pBdr>
              <w:ind w:right="127"/>
              <w:jc w:val="both"/>
              <w:rPr>
                <w:color w:val="000000"/>
              </w:rPr>
            </w:pPr>
            <w:r>
              <w:rPr>
                <w:color w:val="000000"/>
              </w:rPr>
              <w:t>Siunčiant dokumentą el. paštu ir per E. pristatymo sistemą DBSIS turi gebėti suformuoti pranešimo tekstą, bei kaip priedus išsiųsti skaitmeninės kilmės dokumento rinkmeną bei patvirtintą dokumento nuorašo PDF formatu rinkmeną. Pranešimo teksto šablonas turi būti konfigūruojamas kiekvieno DBSIS paslaugų gavėjo paskyros lygiu, administravimo srityje, o pranešimo siuntimo metu, naudotojas turi galėti peržiūrėti ir keisti pranešimo tekstą.</w:t>
            </w:r>
          </w:p>
        </w:tc>
        <w:tc>
          <w:tcPr>
            <w:tcW w:w="425" w:type="dxa"/>
          </w:tcPr>
          <w:p w14:paraId="42AC3E57" w14:textId="77777777" w:rsidR="00EE5FD6" w:rsidRDefault="00081E73">
            <w:pPr>
              <w:pBdr>
                <w:top w:val="nil"/>
                <w:left w:val="nil"/>
                <w:bottom w:val="nil"/>
                <w:right w:val="nil"/>
                <w:between w:val="nil"/>
              </w:pBdr>
              <w:jc w:val="both"/>
              <w:rPr>
                <w:color w:val="000000"/>
              </w:rPr>
            </w:pPr>
            <w:r>
              <w:rPr>
                <w:color w:val="000000"/>
              </w:rPr>
              <w:t>P1</w:t>
            </w:r>
          </w:p>
        </w:tc>
      </w:tr>
      <w:tr w:rsidR="00EE5FD6" w14:paraId="14BECD1D" w14:textId="77777777">
        <w:tc>
          <w:tcPr>
            <w:tcW w:w="562" w:type="dxa"/>
          </w:tcPr>
          <w:p w14:paraId="10C12603" w14:textId="77777777" w:rsidR="00EE5FD6" w:rsidRDefault="00EE5FD6">
            <w:pPr>
              <w:numPr>
                <w:ilvl w:val="0"/>
                <w:numId w:val="66"/>
              </w:numPr>
              <w:pBdr>
                <w:top w:val="nil"/>
                <w:left w:val="nil"/>
                <w:bottom w:val="nil"/>
                <w:right w:val="nil"/>
                <w:between w:val="nil"/>
              </w:pBdr>
              <w:ind w:left="29" w:firstLine="0"/>
              <w:jc w:val="both"/>
            </w:pPr>
          </w:p>
        </w:tc>
        <w:tc>
          <w:tcPr>
            <w:tcW w:w="8647" w:type="dxa"/>
          </w:tcPr>
          <w:p w14:paraId="5CDBF23E" w14:textId="77777777" w:rsidR="00EE5FD6" w:rsidRDefault="00081E73">
            <w:pPr>
              <w:pBdr>
                <w:top w:val="nil"/>
                <w:left w:val="nil"/>
                <w:bottom w:val="nil"/>
                <w:right w:val="nil"/>
                <w:between w:val="nil"/>
              </w:pBdr>
              <w:ind w:right="127"/>
              <w:jc w:val="both"/>
              <w:rPr>
                <w:color w:val="000000"/>
              </w:rPr>
            </w:pPr>
            <w:r>
              <w:rPr>
                <w:color w:val="000000"/>
              </w:rPr>
              <w:t>Siunčiant dokumentą el. paštu, turi būti galimybė apsaugoti el. laiško priedus, kad jų negalėtų peržiūrėti pašaliniai asmenys. DBSIS naudotojas turi galėti dokumento metaduomenų kortelėje nurodyti, kad el. laiško priedai turi būti užšifruoti bei įvesti šifravimo slaptažodį (slaptažodis turi būti išsaugotas metaduomenų kortelėje). El. laiško siuntimo metu, DBSIS turi sudėti visus siunčiamus dokumentus į .zip konteinerį ir užšifruoti įvestu slaptažodžiu. Tokiems el. laiškams turi būti naudojamas atskiras konfigūruojamas pranešimo tekstas. Paslaugų teikėjas gali pasiūlyti alternatyvų, bet lygiavertį el. laiškais siunčiamų dokumentų apsaugos nuo pašalinių asmenų prieigos būdą.</w:t>
            </w:r>
          </w:p>
        </w:tc>
        <w:tc>
          <w:tcPr>
            <w:tcW w:w="425" w:type="dxa"/>
          </w:tcPr>
          <w:p w14:paraId="7CE9145A" w14:textId="77777777" w:rsidR="00EE5FD6" w:rsidRDefault="00EE5FD6">
            <w:pPr>
              <w:pBdr>
                <w:top w:val="nil"/>
                <w:left w:val="nil"/>
                <w:bottom w:val="nil"/>
                <w:right w:val="nil"/>
                <w:between w:val="nil"/>
              </w:pBdr>
              <w:jc w:val="both"/>
              <w:rPr>
                <w:color w:val="000000"/>
              </w:rPr>
            </w:pPr>
          </w:p>
        </w:tc>
      </w:tr>
      <w:tr w:rsidR="00EE5FD6" w14:paraId="2E73D5C4" w14:textId="77777777">
        <w:tc>
          <w:tcPr>
            <w:tcW w:w="562" w:type="dxa"/>
          </w:tcPr>
          <w:p w14:paraId="76CF944B" w14:textId="77777777" w:rsidR="00EE5FD6" w:rsidRDefault="00EE5FD6">
            <w:pPr>
              <w:numPr>
                <w:ilvl w:val="0"/>
                <w:numId w:val="66"/>
              </w:numPr>
              <w:pBdr>
                <w:top w:val="nil"/>
                <w:left w:val="nil"/>
                <w:bottom w:val="nil"/>
                <w:right w:val="nil"/>
                <w:between w:val="nil"/>
              </w:pBdr>
              <w:ind w:left="29" w:firstLine="0"/>
              <w:jc w:val="both"/>
              <w:rPr>
                <w:color w:val="000000"/>
              </w:rPr>
            </w:pPr>
          </w:p>
        </w:tc>
        <w:tc>
          <w:tcPr>
            <w:tcW w:w="8647" w:type="dxa"/>
          </w:tcPr>
          <w:p w14:paraId="1478FB62" w14:textId="77777777" w:rsidR="00EE5FD6" w:rsidRDefault="00081E73">
            <w:pPr>
              <w:pBdr>
                <w:top w:val="nil"/>
                <w:left w:val="nil"/>
                <w:bottom w:val="nil"/>
                <w:right w:val="nil"/>
                <w:between w:val="nil"/>
              </w:pBdr>
              <w:ind w:right="127"/>
              <w:jc w:val="both"/>
              <w:rPr>
                <w:color w:val="000000"/>
              </w:rPr>
            </w:pPr>
            <w:r>
              <w:rPr>
                <w:color w:val="000000"/>
              </w:rPr>
              <w:t>Jeigu elektroninis dokumentas per E. pristatymo sistemą siunčiamas fiziniu būdu, DBSIS privalo informuoti E. pristatymo sistemą, kad spausdinamas ir į voką turi būti dedamas ne elektroninis dokumentas, o kartu su elektroniniu dokumentu DBSIS pateiktas ir patvirtintas šio elektroninio dokumento nuorašas PDF formatu. </w:t>
            </w:r>
          </w:p>
        </w:tc>
        <w:tc>
          <w:tcPr>
            <w:tcW w:w="425" w:type="dxa"/>
          </w:tcPr>
          <w:p w14:paraId="00509514" w14:textId="77777777" w:rsidR="00EE5FD6" w:rsidRDefault="00081E73">
            <w:pPr>
              <w:pBdr>
                <w:top w:val="nil"/>
                <w:left w:val="nil"/>
                <w:bottom w:val="nil"/>
                <w:right w:val="nil"/>
                <w:between w:val="nil"/>
              </w:pBdr>
              <w:jc w:val="both"/>
              <w:rPr>
                <w:color w:val="000000"/>
              </w:rPr>
            </w:pPr>
            <w:r>
              <w:rPr>
                <w:color w:val="000000"/>
              </w:rPr>
              <w:t>P0</w:t>
            </w:r>
          </w:p>
        </w:tc>
      </w:tr>
      <w:tr w:rsidR="00EE5FD6" w14:paraId="359BC0C9" w14:textId="77777777">
        <w:tc>
          <w:tcPr>
            <w:tcW w:w="562" w:type="dxa"/>
          </w:tcPr>
          <w:p w14:paraId="2CDC8E35" w14:textId="77777777" w:rsidR="00EE5FD6" w:rsidRDefault="00EE5FD6">
            <w:pPr>
              <w:numPr>
                <w:ilvl w:val="0"/>
                <w:numId w:val="66"/>
              </w:numPr>
              <w:pBdr>
                <w:top w:val="nil"/>
                <w:left w:val="nil"/>
                <w:bottom w:val="nil"/>
                <w:right w:val="nil"/>
                <w:between w:val="nil"/>
              </w:pBdr>
              <w:ind w:left="29" w:firstLine="0"/>
              <w:jc w:val="both"/>
              <w:rPr>
                <w:color w:val="000000"/>
              </w:rPr>
            </w:pPr>
          </w:p>
        </w:tc>
        <w:tc>
          <w:tcPr>
            <w:tcW w:w="8647" w:type="dxa"/>
          </w:tcPr>
          <w:p w14:paraId="24484C7D" w14:textId="77777777" w:rsidR="00EE5FD6" w:rsidRDefault="00081E73">
            <w:pPr>
              <w:pBdr>
                <w:top w:val="nil"/>
                <w:left w:val="nil"/>
                <w:bottom w:val="nil"/>
                <w:right w:val="nil"/>
                <w:between w:val="nil"/>
              </w:pBdr>
              <w:ind w:right="127"/>
              <w:jc w:val="both"/>
              <w:rPr>
                <w:color w:val="000000"/>
              </w:rPr>
            </w:pPr>
            <w:r>
              <w:rPr>
                <w:color w:val="000000"/>
              </w:rPr>
              <w:t>Prieš išsiunčiant dokumentus, DBSIS turi sudaryti galimybę naudotojui peržiūrėti parengtus dokumentų nuorašus.</w:t>
            </w:r>
          </w:p>
        </w:tc>
        <w:tc>
          <w:tcPr>
            <w:tcW w:w="425" w:type="dxa"/>
          </w:tcPr>
          <w:p w14:paraId="04AB2AF6" w14:textId="77777777" w:rsidR="00EE5FD6" w:rsidRDefault="00081E73">
            <w:pPr>
              <w:pBdr>
                <w:top w:val="nil"/>
                <w:left w:val="nil"/>
                <w:bottom w:val="nil"/>
                <w:right w:val="nil"/>
                <w:between w:val="nil"/>
              </w:pBdr>
              <w:jc w:val="both"/>
              <w:rPr>
                <w:color w:val="000000"/>
              </w:rPr>
            </w:pPr>
            <w:r>
              <w:rPr>
                <w:color w:val="000000"/>
              </w:rPr>
              <w:t>P1</w:t>
            </w:r>
          </w:p>
        </w:tc>
      </w:tr>
      <w:tr w:rsidR="00EE5FD6" w14:paraId="5FF5991D" w14:textId="77777777">
        <w:tc>
          <w:tcPr>
            <w:tcW w:w="562" w:type="dxa"/>
          </w:tcPr>
          <w:p w14:paraId="333FB94F" w14:textId="77777777" w:rsidR="00EE5FD6" w:rsidRDefault="00EE5FD6">
            <w:pPr>
              <w:numPr>
                <w:ilvl w:val="0"/>
                <w:numId w:val="66"/>
              </w:numPr>
              <w:pBdr>
                <w:top w:val="nil"/>
                <w:left w:val="nil"/>
                <w:bottom w:val="nil"/>
                <w:right w:val="nil"/>
                <w:between w:val="nil"/>
              </w:pBdr>
              <w:ind w:left="29" w:firstLine="0"/>
              <w:jc w:val="both"/>
              <w:rPr>
                <w:color w:val="000000"/>
              </w:rPr>
            </w:pPr>
          </w:p>
        </w:tc>
        <w:tc>
          <w:tcPr>
            <w:tcW w:w="8647" w:type="dxa"/>
          </w:tcPr>
          <w:p w14:paraId="2EB4E0D2" w14:textId="77777777" w:rsidR="00EE5FD6" w:rsidRDefault="00081E73">
            <w:pPr>
              <w:pBdr>
                <w:top w:val="nil"/>
                <w:left w:val="nil"/>
                <w:bottom w:val="nil"/>
                <w:right w:val="nil"/>
                <w:between w:val="nil"/>
              </w:pBdr>
              <w:ind w:right="127"/>
              <w:jc w:val="both"/>
              <w:rPr>
                <w:color w:val="000000"/>
              </w:rPr>
            </w:pPr>
            <w:r>
              <w:rPr>
                <w:color w:val="000000"/>
              </w:rPr>
              <w:t>DBSIS turi būti galimybė peržiūrėti per E. pristatymo sistemą siunčiamų dokumentų išsiuntimo būseną bei leisti pakartotinai išsiųsti dokumentus kitais siuntimo būdais.</w:t>
            </w:r>
          </w:p>
        </w:tc>
        <w:tc>
          <w:tcPr>
            <w:tcW w:w="425" w:type="dxa"/>
          </w:tcPr>
          <w:p w14:paraId="6C2198F3" w14:textId="77777777" w:rsidR="00EE5FD6" w:rsidRDefault="00081E73">
            <w:pPr>
              <w:pBdr>
                <w:top w:val="nil"/>
                <w:left w:val="nil"/>
                <w:bottom w:val="nil"/>
                <w:right w:val="nil"/>
                <w:between w:val="nil"/>
              </w:pBdr>
              <w:jc w:val="both"/>
              <w:rPr>
                <w:color w:val="000000"/>
              </w:rPr>
            </w:pPr>
            <w:r>
              <w:rPr>
                <w:color w:val="000000"/>
              </w:rPr>
              <w:t>P1</w:t>
            </w:r>
          </w:p>
        </w:tc>
      </w:tr>
    </w:tbl>
    <w:p w14:paraId="6BFFCAAB" w14:textId="77777777" w:rsidR="00EE5FD6" w:rsidRDefault="00EE5FD6">
      <w:pPr>
        <w:spacing w:after="0" w:line="240" w:lineRule="auto"/>
      </w:pPr>
    </w:p>
    <w:p w14:paraId="4F0EF9DB" w14:textId="77777777" w:rsidR="00EE5FD6" w:rsidRPr="00AC248E" w:rsidRDefault="00081E73" w:rsidP="00AC248E">
      <w:pPr>
        <w:pStyle w:val="Antrat3"/>
        <w:numPr>
          <w:ilvl w:val="2"/>
          <w:numId w:val="100"/>
        </w:numPr>
        <w:spacing w:before="0"/>
      </w:pPr>
      <w:bookmarkStart w:id="33" w:name="_Toc40476697"/>
      <w:r w:rsidRPr="00AC248E">
        <w:t>UŽDUOČIŲ VALDYMAS</w:t>
      </w:r>
      <w:bookmarkEnd w:id="33"/>
    </w:p>
    <w:tbl>
      <w:tblPr>
        <w:tblStyle w:val="afffffffff9"/>
        <w:tblW w:w="963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2"/>
        <w:gridCol w:w="8647"/>
        <w:gridCol w:w="425"/>
      </w:tblGrid>
      <w:tr w:rsidR="00EE5FD6" w14:paraId="0AFE292C" w14:textId="77777777">
        <w:tc>
          <w:tcPr>
            <w:tcW w:w="562" w:type="dxa"/>
            <w:shd w:val="clear" w:color="auto" w:fill="D9D9D9"/>
          </w:tcPr>
          <w:p w14:paraId="0C942A97" w14:textId="77777777" w:rsidR="00EE5FD6" w:rsidRDefault="00081E73">
            <w:pPr>
              <w:pBdr>
                <w:top w:val="nil"/>
                <w:left w:val="nil"/>
                <w:bottom w:val="nil"/>
                <w:right w:val="nil"/>
                <w:between w:val="nil"/>
              </w:pBdr>
              <w:ind w:left="29"/>
              <w:jc w:val="both"/>
              <w:rPr>
                <w:b/>
                <w:color w:val="000000"/>
              </w:rPr>
            </w:pPr>
            <w:r>
              <w:rPr>
                <w:b/>
                <w:color w:val="000000"/>
              </w:rPr>
              <w:t>Nr.</w:t>
            </w:r>
          </w:p>
        </w:tc>
        <w:tc>
          <w:tcPr>
            <w:tcW w:w="8647" w:type="dxa"/>
            <w:shd w:val="clear" w:color="auto" w:fill="D9D9D9"/>
          </w:tcPr>
          <w:p w14:paraId="2B32A924" w14:textId="77777777" w:rsidR="00EE5FD6" w:rsidRDefault="00081E73">
            <w:pPr>
              <w:pBdr>
                <w:top w:val="nil"/>
                <w:left w:val="nil"/>
                <w:bottom w:val="nil"/>
                <w:right w:val="nil"/>
                <w:between w:val="nil"/>
              </w:pBdr>
              <w:ind w:left="29"/>
              <w:jc w:val="both"/>
              <w:rPr>
                <w:b/>
                <w:color w:val="000000"/>
              </w:rPr>
            </w:pPr>
            <w:r>
              <w:rPr>
                <w:b/>
                <w:color w:val="000000"/>
              </w:rPr>
              <w:t>Reikalavimas</w:t>
            </w:r>
          </w:p>
        </w:tc>
        <w:tc>
          <w:tcPr>
            <w:tcW w:w="425" w:type="dxa"/>
            <w:shd w:val="clear" w:color="auto" w:fill="D9D9D9"/>
          </w:tcPr>
          <w:p w14:paraId="518F8C17" w14:textId="77777777" w:rsidR="00EE5FD6" w:rsidRDefault="00EE5FD6">
            <w:pPr>
              <w:pBdr>
                <w:top w:val="nil"/>
                <w:left w:val="nil"/>
                <w:bottom w:val="nil"/>
                <w:right w:val="nil"/>
                <w:between w:val="nil"/>
              </w:pBdr>
              <w:ind w:left="29"/>
              <w:jc w:val="both"/>
              <w:rPr>
                <w:b/>
                <w:color w:val="000000"/>
              </w:rPr>
            </w:pPr>
          </w:p>
        </w:tc>
      </w:tr>
      <w:tr w:rsidR="00EE5FD6" w14:paraId="39555723" w14:textId="77777777">
        <w:tc>
          <w:tcPr>
            <w:tcW w:w="562" w:type="dxa"/>
          </w:tcPr>
          <w:p w14:paraId="537E3627" w14:textId="77777777" w:rsidR="00EE5FD6" w:rsidRDefault="00EE5FD6">
            <w:pPr>
              <w:numPr>
                <w:ilvl w:val="0"/>
                <w:numId w:val="66"/>
              </w:numPr>
              <w:pBdr>
                <w:top w:val="nil"/>
                <w:left w:val="nil"/>
                <w:bottom w:val="nil"/>
                <w:right w:val="nil"/>
                <w:between w:val="nil"/>
              </w:pBdr>
              <w:ind w:left="29" w:firstLine="0"/>
              <w:jc w:val="both"/>
              <w:rPr>
                <w:color w:val="000000"/>
              </w:rPr>
            </w:pPr>
          </w:p>
        </w:tc>
        <w:tc>
          <w:tcPr>
            <w:tcW w:w="8647" w:type="dxa"/>
          </w:tcPr>
          <w:p w14:paraId="2BF066B6" w14:textId="77777777" w:rsidR="00EE5FD6" w:rsidRDefault="00081E73">
            <w:pPr>
              <w:pBdr>
                <w:top w:val="nil"/>
                <w:left w:val="nil"/>
                <w:bottom w:val="nil"/>
                <w:right w:val="nil"/>
                <w:between w:val="nil"/>
              </w:pBdr>
              <w:jc w:val="both"/>
              <w:rPr>
                <w:color w:val="000000"/>
              </w:rPr>
            </w:pPr>
            <w:r>
              <w:rPr>
                <w:color w:val="000000"/>
              </w:rPr>
              <w:t>DBSIS turi būti sukurtas užduočių valdymo funkcionalumas. DBSIS turi leisti kurti šių tipų užduotis:</w:t>
            </w:r>
          </w:p>
          <w:p w14:paraId="40A12737" w14:textId="77777777" w:rsidR="00EE5FD6" w:rsidRDefault="00081E73">
            <w:pPr>
              <w:numPr>
                <w:ilvl w:val="0"/>
                <w:numId w:val="19"/>
              </w:numPr>
              <w:pBdr>
                <w:top w:val="nil"/>
                <w:left w:val="nil"/>
                <w:bottom w:val="nil"/>
                <w:right w:val="nil"/>
                <w:between w:val="nil"/>
              </w:pBdr>
              <w:jc w:val="both"/>
              <w:rPr>
                <w:color w:val="000000"/>
              </w:rPr>
            </w:pPr>
            <w:r>
              <w:rPr>
                <w:color w:val="000000"/>
              </w:rPr>
              <w:t>Sistemos užduotis, kurios būtų susietos su konkrečiu dokumentu ar užduotimi ir kurių turinys susijęs su dokumento valdymo procedūromis. Sistemos užduočių potipiai: įtraukti į apskaitą, parengti rezoliuciją, vykdyti užduotį, derinti, pasirašyti, tvirtinti, tvirtinti kopiją, patvirtinti užduoties įvykdymą ir kt.;</w:t>
            </w:r>
          </w:p>
          <w:p w14:paraId="016A2D52" w14:textId="77777777" w:rsidR="00EE5FD6" w:rsidRDefault="00081E73">
            <w:pPr>
              <w:numPr>
                <w:ilvl w:val="0"/>
                <w:numId w:val="19"/>
              </w:numPr>
              <w:pBdr>
                <w:top w:val="nil"/>
                <w:left w:val="nil"/>
                <w:bottom w:val="nil"/>
                <w:right w:val="nil"/>
                <w:between w:val="nil"/>
              </w:pBdr>
              <w:jc w:val="both"/>
              <w:rPr>
                <w:color w:val="000000"/>
              </w:rPr>
            </w:pPr>
            <w:r>
              <w:rPr>
                <w:color w:val="000000"/>
              </w:rPr>
              <w:t>Veiklos užduotis, kurios gali būti susietos arba nesusietos su konkrečiu dokumentu ar užduotimi ir būtų skirtos DBSIS paslaugų gavėjo naudotojams, bei asmenims, nenaudojantiems DBSIS. Veiklos užduočių turinys susijęs su dokumento parengimo veiksmu ar pavedimu atlikti kitus veiksmus, susijusius su vykdytojo pareigomis ir atliekamomis funkcijomis. Veiklos užduoties potipiai: parengti atsakymą, išnagrinėti ir pateikti išvadą, patikslinti situaciją, priimti sprendimą ir kt.</w:t>
            </w:r>
          </w:p>
        </w:tc>
        <w:tc>
          <w:tcPr>
            <w:tcW w:w="425" w:type="dxa"/>
          </w:tcPr>
          <w:p w14:paraId="61594913" w14:textId="77777777" w:rsidR="00EE5FD6" w:rsidRDefault="00081E73">
            <w:pPr>
              <w:pBdr>
                <w:top w:val="nil"/>
                <w:left w:val="nil"/>
                <w:bottom w:val="nil"/>
                <w:right w:val="nil"/>
                <w:between w:val="nil"/>
              </w:pBdr>
              <w:jc w:val="both"/>
              <w:rPr>
                <w:color w:val="000000"/>
              </w:rPr>
            </w:pPr>
            <w:r>
              <w:rPr>
                <w:color w:val="000000"/>
              </w:rPr>
              <w:t>P1</w:t>
            </w:r>
          </w:p>
        </w:tc>
      </w:tr>
      <w:tr w:rsidR="00EE5FD6" w14:paraId="30F0B173" w14:textId="77777777">
        <w:tc>
          <w:tcPr>
            <w:tcW w:w="562" w:type="dxa"/>
          </w:tcPr>
          <w:p w14:paraId="19FCBAF9" w14:textId="77777777" w:rsidR="00EE5FD6" w:rsidRDefault="00EE5FD6">
            <w:pPr>
              <w:numPr>
                <w:ilvl w:val="0"/>
                <w:numId w:val="66"/>
              </w:numPr>
              <w:pBdr>
                <w:top w:val="nil"/>
                <w:left w:val="nil"/>
                <w:bottom w:val="nil"/>
                <w:right w:val="nil"/>
                <w:between w:val="nil"/>
              </w:pBdr>
              <w:ind w:left="29" w:firstLine="0"/>
              <w:jc w:val="both"/>
              <w:rPr>
                <w:color w:val="000000"/>
              </w:rPr>
            </w:pPr>
          </w:p>
        </w:tc>
        <w:tc>
          <w:tcPr>
            <w:tcW w:w="8647" w:type="dxa"/>
          </w:tcPr>
          <w:p w14:paraId="0F9DB375" w14:textId="77777777" w:rsidR="00EE5FD6" w:rsidRDefault="00081E73">
            <w:pPr>
              <w:pBdr>
                <w:top w:val="nil"/>
                <w:left w:val="nil"/>
                <w:bottom w:val="nil"/>
                <w:right w:val="nil"/>
                <w:between w:val="nil"/>
              </w:pBdr>
              <w:jc w:val="both"/>
              <w:rPr>
                <w:color w:val="000000"/>
              </w:rPr>
            </w:pPr>
            <w:r>
              <w:rPr>
                <w:color w:val="000000"/>
              </w:rPr>
              <w:t>DBSIS turi būti konfigūruojama teisė kurti veiklos užduotis naudotojų, naudotojų grupių lygiu.</w:t>
            </w:r>
          </w:p>
        </w:tc>
        <w:tc>
          <w:tcPr>
            <w:tcW w:w="425" w:type="dxa"/>
          </w:tcPr>
          <w:p w14:paraId="2FFA508B" w14:textId="77777777" w:rsidR="00EE5FD6" w:rsidRDefault="00081E73">
            <w:pPr>
              <w:pBdr>
                <w:top w:val="nil"/>
                <w:left w:val="nil"/>
                <w:bottom w:val="nil"/>
                <w:right w:val="nil"/>
                <w:between w:val="nil"/>
              </w:pBdr>
              <w:jc w:val="both"/>
              <w:rPr>
                <w:color w:val="000000"/>
              </w:rPr>
            </w:pPr>
            <w:r>
              <w:rPr>
                <w:color w:val="000000"/>
              </w:rPr>
              <w:t>P1</w:t>
            </w:r>
          </w:p>
        </w:tc>
      </w:tr>
      <w:tr w:rsidR="00EE5FD6" w14:paraId="10F8BF92" w14:textId="77777777">
        <w:tc>
          <w:tcPr>
            <w:tcW w:w="562" w:type="dxa"/>
          </w:tcPr>
          <w:p w14:paraId="1CD45129" w14:textId="77777777" w:rsidR="00EE5FD6" w:rsidRDefault="00EE5FD6">
            <w:pPr>
              <w:numPr>
                <w:ilvl w:val="0"/>
                <w:numId w:val="66"/>
              </w:numPr>
              <w:pBdr>
                <w:top w:val="nil"/>
                <w:left w:val="nil"/>
                <w:bottom w:val="nil"/>
                <w:right w:val="nil"/>
                <w:between w:val="nil"/>
              </w:pBdr>
              <w:jc w:val="both"/>
              <w:rPr>
                <w:color w:val="000000"/>
              </w:rPr>
            </w:pPr>
          </w:p>
        </w:tc>
        <w:tc>
          <w:tcPr>
            <w:tcW w:w="8647" w:type="dxa"/>
          </w:tcPr>
          <w:p w14:paraId="183A5735" w14:textId="77777777" w:rsidR="00EE5FD6" w:rsidRDefault="00081E73">
            <w:pPr>
              <w:pBdr>
                <w:top w:val="nil"/>
                <w:left w:val="nil"/>
                <w:bottom w:val="nil"/>
                <w:right w:val="nil"/>
                <w:between w:val="nil"/>
              </w:pBdr>
              <w:jc w:val="both"/>
            </w:pPr>
            <w:r>
              <w:t>Paslaugų teikėjas detaliosios analizės ir projektavimo etapų metu privalo suderinti su Perkančiąja organizacija sprendimą, užtikrinantį, kad DBSIS veiklos užduočių valdymo funkcionalumas leis:</w:t>
            </w:r>
          </w:p>
          <w:p w14:paraId="11304068" w14:textId="77777777" w:rsidR="00EE5FD6" w:rsidRDefault="00081E73">
            <w:pPr>
              <w:numPr>
                <w:ilvl w:val="0"/>
                <w:numId w:val="63"/>
              </w:numPr>
              <w:pBdr>
                <w:top w:val="nil"/>
                <w:left w:val="nil"/>
                <w:bottom w:val="nil"/>
                <w:right w:val="nil"/>
                <w:between w:val="nil"/>
              </w:pBdr>
              <w:jc w:val="both"/>
            </w:pPr>
            <w:r>
              <w:t>individualiai ir pagal numatytuosius nustatymus valdyti tėvinius ir vaikinius ryšius tarp susijusių užduočių;</w:t>
            </w:r>
          </w:p>
          <w:p w14:paraId="03239972" w14:textId="77777777" w:rsidR="00EE5FD6" w:rsidRDefault="00081E73">
            <w:pPr>
              <w:numPr>
                <w:ilvl w:val="0"/>
                <w:numId w:val="63"/>
              </w:numPr>
              <w:pBdr>
                <w:top w:val="nil"/>
                <w:left w:val="nil"/>
                <w:bottom w:val="nil"/>
                <w:right w:val="nil"/>
                <w:between w:val="nil"/>
              </w:pBdr>
              <w:jc w:val="both"/>
            </w:pPr>
            <w:r>
              <w:t>apibrėžti atvejus, kuriais tėvinė užduotis bus laikoma įvykdyta (įvykdžius vieną iš vaikinių užduočių, visas vaikines užduotis ir pan.);</w:t>
            </w:r>
          </w:p>
          <w:p w14:paraId="07C25EB8" w14:textId="77777777" w:rsidR="00EE5FD6" w:rsidRDefault="00081E73">
            <w:pPr>
              <w:numPr>
                <w:ilvl w:val="0"/>
                <w:numId w:val="63"/>
              </w:numPr>
              <w:pBdr>
                <w:top w:val="nil"/>
                <w:left w:val="nil"/>
                <w:bottom w:val="nil"/>
                <w:right w:val="nil"/>
                <w:between w:val="nil"/>
              </w:pBdr>
              <w:jc w:val="both"/>
            </w:pPr>
            <w:r>
              <w:t>apibrėžti atvejus, kuriais leidžiama nurodyti tėvinę užduotį įvykdyta (tik tada, kai visos vaikinės užduotys yra įvykdytos, neatsižvelgiant į vykdomų vaikinių užduočių būseną ir pan.).</w:t>
            </w:r>
          </w:p>
          <w:p w14:paraId="46B86414" w14:textId="77777777" w:rsidR="00EE5FD6" w:rsidRDefault="00081E73">
            <w:pPr>
              <w:numPr>
                <w:ilvl w:val="0"/>
                <w:numId w:val="63"/>
              </w:numPr>
              <w:pBdr>
                <w:top w:val="nil"/>
                <w:left w:val="nil"/>
                <w:bottom w:val="nil"/>
                <w:right w:val="nil"/>
                <w:between w:val="nil"/>
              </w:pBdr>
              <w:jc w:val="both"/>
            </w:pPr>
            <w:r>
              <w:t>kurti grupines užduotis (užduoties vykdytoju skiriant administracijos padalinį, kontaktų grupę ar pan.), kai vienam iš grupinę užduotį gavusių DBSIS naudotojų įvykdžius užduotį, ji laikoma įvykdyta visiems ją gavusiems naudotojams.</w:t>
            </w:r>
          </w:p>
        </w:tc>
        <w:tc>
          <w:tcPr>
            <w:tcW w:w="425" w:type="dxa"/>
          </w:tcPr>
          <w:p w14:paraId="2AE43CAF" w14:textId="77777777" w:rsidR="00EE5FD6" w:rsidRDefault="00EE5FD6">
            <w:pPr>
              <w:pBdr>
                <w:top w:val="nil"/>
                <w:left w:val="nil"/>
                <w:bottom w:val="nil"/>
                <w:right w:val="nil"/>
                <w:between w:val="nil"/>
              </w:pBdr>
              <w:jc w:val="both"/>
            </w:pPr>
          </w:p>
        </w:tc>
      </w:tr>
      <w:tr w:rsidR="00EE5FD6" w14:paraId="2EA0CE6A" w14:textId="77777777">
        <w:tc>
          <w:tcPr>
            <w:tcW w:w="562" w:type="dxa"/>
          </w:tcPr>
          <w:p w14:paraId="31DA0E25" w14:textId="77777777" w:rsidR="00EE5FD6" w:rsidRDefault="00EE5FD6">
            <w:pPr>
              <w:numPr>
                <w:ilvl w:val="0"/>
                <w:numId w:val="66"/>
              </w:numPr>
              <w:pBdr>
                <w:top w:val="nil"/>
                <w:left w:val="nil"/>
                <w:bottom w:val="nil"/>
                <w:right w:val="nil"/>
                <w:between w:val="nil"/>
              </w:pBdr>
              <w:ind w:left="29" w:firstLine="0"/>
              <w:jc w:val="both"/>
              <w:rPr>
                <w:color w:val="000000"/>
              </w:rPr>
            </w:pPr>
          </w:p>
        </w:tc>
        <w:tc>
          <w:tcPr>
            <w:tcW w:w="8647" w:type="dxa"/>
          </w:tcPr>
          <w:p w14:paraId="155D6D92" w14:textId="77777777" w:rsidR="00EE5FD6" w:rsidRDefault="00081E73">
            <w:pPr>
              <w:pBdr>
                <w:top w:val="nil"/>
                <w:left w:val="nil"/>
                <w:bottom w:val="nil"/>
                <w:right w:val="nil"/>
                <w:between w:val="nil"/>
              </w:pBdr>
              <w:jc w:val="both"/>
              <w:rPr>
                <w:color w:val="000000"/>
              </w:rPr>
            </w:pPr>
            <w:r>
              <w:rPr>
                <w:color w:val="000000"/>
              </w:rPr>
              <w:t>DBSIS turi būti galimybė kuriant užduotį, susieti ją su DBSIS esančiu dokumentu (nepriklausomai nuo to, ar dokumentas užregistruotas ar ne).</w:t>
            </w:r>
          </w:p>
        </w:tc>
        <w:tc>
          <w:tcPr>
            <w:tcW w:w="425" w:type="dxa"/>
          </w:tcPr>
          <w:p w14:paraId="3C41427F" w14:textId="77777777" w:rsidR="00EE5FD6" w:rsidRDefault="00081E73">
            <w:pPr>
              <w:pBdr>
                <w:top w:val="nil"/>
                <w:left w:val="nil"/>
                <w:bottom w:val="nil"/>
                <w:right w:val="nil"/>
                <w:between w:val="nil"/>
              </w:pBdr>
              <w:jc w:val="both"/>
              <w:rPr>
                <w:color w:val="000000"/>
              </w:rPr>
            </w:pPr>
            <w:r>
              <w:rPr>
                <w:color w:val="000000"/>
              </w:rPr>
              <w:t>P1</w:t>
            </w:r>
          </w:p>
        </w:tc>
      </w:tr>
      <w:tr w:rsidR="00EE5FD6" w14:paraId="26B13603" w14:textId="77777777">
        <w:tc>
          <w:tcPr>
            <w:tcW w:w="562" w:type="dxa"/>
          </w:tcPr>
          <w:p w14:paraId="6A1B8EE6" w14:textId="77777777" w:rsidR="00EE5FD6" w:rsidRDefault="00EE5FD6">
            <w:pPr>
              <w:numPr>
                <w:ilvl w:val="0"/>
                <w:numId w:val="66"/>
              </w:numPr>
              <w:pBdr>
                <w:top w:val="nil"/>
                <w:left w:val="nil"/>
                <w:bottom w:val="nil"/>
                <w:right w:val="nil"/>
                <w:between w:val="nil"/>
              </w:pBdr>
              <w:ind w:left="29" w:firstLine="0"/>
              <w:jc w:val="both"/>
              <w:rPr>
                <w:color w:val="000000"/>
              </w:rPr>
            </w:pPr>
          </w:p>
        </w:tc>
        <w:tc>
          <w:tcPr>
            <w:tcW w:w="8647" w:type="dxa"/>
          </w:tcPr>
          <w:p w14:paraId="3E45F7F4" w14:textId="77777777" w:rsidR="00EE5FD6" w:rsidRDefault="00081E73">
            <w:pPr>
              <w:pBdr>
                <w:top w:val="nil"/>
                <w:left w:val="nil"/>
                <w:bottom w:val="nil"/>
                <w:right w:val="nil"/>
                <w:between w:val="nil"/>
              </w:pBdr>
              <w:jc w:val="both"/>
            </w:pPr>
            <w:r>
              <w:rPr>
                <w:color w:val="000000"/>
              </w:rPr>
              <w:t>DBSIS turi galėti atvaizduoti ir valdyti iš kitos išorinės sistemos gautą užduotį, kai tokia užduotis yra gauta per integracinę sąsają ir jos duomenų struktūra atitinka DBSIS užduočių duomenų struktūrą. Tokiu atveju turi būti realizuojama nuoroda į užduoties objektą kuris sukurtas kitoje išorinėje sistemoje. Kai DBSIS negali identifikuoti užduoties duomenų struktūros, gauta užduotis perkeliama į DBSIS paslaugų gavėjų nepaskirstytų dokumentų ir užduočių sąrašą.</w:t>
            </w:r>
          </w:p>
        </w:tc>
        <w:tc>
          <w:tcPr>
            <w:tcW w:w="425" w:type="dxa"/>
          </w:tcPr>
          <w:p w14:paraId="1D4622C9" w14:textId="77777777" w:rsidR="00EE5FD6" w:rsidRDefault="00EE5FD6">
            <w:pPr>
              <w:pBdr>
                <w:top w:val="nil"/>
                <w:left w:val="nil"/>
                <w:bottom w:val="nil"/>
                <w:right w:val="nil"/>
                <w:between w:val="nil"/>
              </w:pBdr>
              <w:jc w:val="both"/>
            </w:pPr>
          </w:p>
        </w:tc>
      </w:tr>
      <w:tr w:rsidR="00EE5FD6" w14:paraId="010B933F" w14:textId="77777777">
        <w:tc>
          <w:tcPr>
            <w:tcW w:w="562" w:type="dxa"/>
          </w:tcPr>
          <w:p w14:paraId="7771E562" w14:textId="77777777" w:rsidR="00EE5FD6" w:rsidRDefault="00EE5FD6">
            <w:pPr>
              <w:numPr>
                <w:ilvl w:val="0"/>
                <w:numId w:val="66"/>
              </w:numPr>
              <w:pBdr>
                <w:top w:val="nil"/>
                <w:left w:val="nil"/>
                <w:bottom w:val="nil"/>
                <w:right w:val="nil"/>
                <w:between w:val="nil"/>
              </w:pBdr>
              <w:ind w:left="29" w:firstLine="0"/>
              <w:jc w:val="both"/>
              <w:rPr>
                <w:color w:val="000000"/>
              </w:rPr>
            </w:pPr>
          </w:p>
        </w:tc>
        <w:tc>
          <w:tcPr>
            <w:tcW w:w="8647" w:type="dxa"/>
          </w:tcPr>
          <w:p w14:paraId="6779C7B3" w14:textId="77777777" w:rsidR="00EE5FD6" w:rsidRDefault="00081E73">
            <w:pPr>
              <w:pBdr>
                <w:top w:val="nil"/>
                <w:left w:val="nil"/>
                <w:bottom w:val="nil"/>
                <w:right w:val="nil"/>
                <w:between w:val="nil"/>
              </w:pBdr>
              <w:jc w:val="both"/>
              <w:rPr>
                <w:color w:val="000000"/>
              </w:rPr>
            </w:pPr>
            <w:r>
              <w:rPr>
                <w:color w:val="000000"/>
              </w:rPr>
              <w:t xml:space="preserve">Užduotis turi turėti šiuos dalyvius: užduotį sukūręs asmuo, kuratorius, prižiūrintis užduoties rezultatą ir vykdytojas. Šie asmenys gali sutapti išskyrus kuratorių ir vykdytoją. </w:t>
            </w:r>
            <w:r>
              <w:t xml:space="preserve">Nepriklausomai užduoties vykdymo kontrolei užtikrinti, turi būti leidžiama nurodyti užduoties kontrolierių. DBSIS turi užtikrinti funkcionalumą, kad tais atvejais, kai yra paskirtas užduoties kontrolierius, užduotis būtų laikoma įvykdyta tik po atitinkamo kontrolieriaus sprendimo.  </w:t>
            </w:r>
          </w:p>
        </w:tc>
        <w:tc>
          <w:tcPr>
            <w:tcW w:w="425" w:type="dxa"/>
          </w:tcPr>
          <w:p w14:paraId="45EF1BD5" w14:textId="77777777" w:rsidR="00EE5FD6" w:rsidRDefault="00081E73">
            <w:pPr>
              <w:pBdr>
                <w:top w:val="nil"/>
                <w:left w:val="nil"/>
                <w:bottom w:val="nil"/>
                <w:right w:val="nil"/>
                <w:between w:val="nil"/>
              </w:pBdr>
              <w:jc w:val="both"/>
              <w:rPr>
                <w:color w:val="000000"/>
              </w:rPr>
            </w:pPr>
            <w:r>
              <w:rPr>
                <w:color w:val="000000"/>
              </w:rPr>
              <w:t>P1</w:t>
            </w:r>
          </w:p>
        </w:tc>
      </w:tr>
      <w:tr w:rsidR="00EE5FD6" w14:paraId="31F924CF" w14:textId="77777777">
        <w:tc>
          <w:tcPr>
            <w:tcW w:w="562" w:type="dxa"/>
          </w:tcPr>
          <w:p w14:paraId="341C9BB3" w14:textId="77777777" w:rsidR="00EE5FD6" w:rsidRDefault="00EE5FD6">
            <w:pPr>
              <w:numPr>
                <w:ilvl w:val="0"/>
                <w:numId w:val="66"/>
              </w:numPr>
              <w:pBdr>
                <w:top w:val="nil"/>
                <w:left w:val="nil"/>
                <w:bottom w:val="nil"/>
                <w:right w:val="nil"/>
                <w:between w:val="nil"/>
              </w:pBdr>
              <w:ind w:left="29" w:firstLine="0"/>
              <w:jc w:val="both"/>
              <w:rPr>
                <w:color w:val="000000"/>
              </w:rPr>
            </w:pPr>
          </w:p>
        </w:tc>
        <w:tc>
          <w:tcPr>
            <w:tcW w:w="8647" w:type="dxa"/>
          </w:tcPr>
          <w:p w14:paraId="488DE444" w14:textId="77777777" w:rsidR="00EE5FD6" w:rsidRDefault="00081E73">
            <w:pPr>
              <w:pBdr>
                <w:top w:val="nil"/>
                <w:left w:val="nil"/>
                <w:bottom w:val="nil"/>
                <w:right w:val="nil"/>
                <w:between w:val="nil"/>
              </w:pBdr>
              <w:jc w:val="both"/>
              <w:rPr>
                <w:color w:val="000000"/>
              </w:rPr>
            </w:pPr>
            <w:r>
              <w:rPr>
                <w:color w:val="000000"/>
              </w:rPr>
              <w:t>Kuriant užduotį turi būti pateikiamas užduoties aprašymas (pavedimas), įvykdymo terminas, užduotį sukūręs darbuotojas, užduoties kuratorius, žyma, ar užduotis yra kontroliuojama (užduoties kontrolierius), atsakingas vykdytojas, užduoties prioritetas, būklė ir kita informacija. Užduoties įvykdymo terminas, jeigu tokį nurodė DBSIS naudotojas, sukurdamas užduotį paskirstyti dokumentą, turi būti užpildomas automatiškai. Šį terminą turi būti galima koreguoti.</w:t>
            </w:r>
          </w:p>
        </w:tc>
        <w:tc>
          <w:tcPr>
            <w:tcW w:w="425" w:type="dxa"/>
          </w:tcPr>
          <w:p w14:paraId="067AD990" w14:textId="77777777" w:rsidR="00EE5FD6" w:rsidRDefault="00081E73">
            <w:pPr>
              <w:pBdr>
                <w:top w:val="nil"/>
                <w:left w:val="nil"/>
                <w:bottom w:val="nil"/>
                <w:right w:val="nil"/>
                <w:between w:val="nil"/>
              </w:pBdr>
              <w:jc w:val="both"/>
              <w:rPr>
                <w:color w:val="000000"/>
              </w:rPr>
            </w:pPr>
            <w:r>
              <w:rPr>
                <w:color w:val="000000"/>
              </w:rPr>
              <w:t>P1</w:t>
            </w:r>
          </w:p>
        </w:tc>
      </w:tr>
      <w:tr w:rsidR="00EE5FD6" w14:paraId="5AC41A18" w14:textId="77777777">
        <w:tc>
          <w:tcPr>
            <w:tcW w:w="562" w:type="dxa"/>
          </w:tcPr>
          <w:p w14:paraId="3E05D538" w14:textId="77777777" w:rsidR="00EE5FD6" w:rsidRDefault="00EE5FD6">
            <w:pPr>
              <w:numPr>
                <w:ilvl w:val="0"/>
                <w:numId w:val="66"/>
              </w:numPr>
              <w:pBdr>
                <w:top w:val="nil"/>
                <w:left w:val="nil"/>
                <w:bottom w:val="nil"/>
                <w:right w:val="nil"/>
                <w:between w:val="nil"/>
              </w:pBdr>
              <w:ind w:left="29" w:firstLine="0"/>
              <w:jc w:val="both"/>
              <w:rPr>
                <w:color w:val="000000"/>
              </w:rPr>
            </w:pPr>
          </w:p>
        </w:tc>
        <w:tc>
          <w:tcPr>
            <w:tcW w:w="8647" w:type="dxa"/>
          </w:tcPr>
          <w:p w14:paraId="00D18BC8" w14:textId="77777777" w:rsidR="00EE5FD6" w:rsidRDefault="00081E73">
            <w:pPr>
              <w:pBdr>
                <w:top w:val="nil"/>
                <w:left w:val="nil"/>
                <w:bottom w:val="nil"/>
                <w:right w:val="nil"/>
                <w:between w:val="nil"/>
              </w:pBdr>
              <w:jc w:val="both"/>
              <w:rPr>
                <w:color w:val="000000"/>
              </w:rPr>
            </w:pPr>
            <w:r>
              <w:rPr>
                <w:color w:val="000000"/>
              </w:rPr>
              <w:t>Užduoties vykdytojui turi būti galimybė argumentuotai prašyti pratęsti užduoties įvykdymo terminą, įvesti informaciją apie užduoties įvykdymą arba prašyti pakeisti užduoties vykdytoją, nurodant priežastį.</w:t>
            </w:r>
          </w:p>
        </w:tc>
        <w:tc>
          <w:tcPr>
            <w:tcW w:w="425" w:type="dxa"/>
          </w:tcPr>
          <w:p w14:paraId="01EC213F" w14:textId="77777777" w:rsidR="00EE5FD6" w:rsidRDefault="00081E73">
            <w:pPr>
              <w:pBdr>
                <w:top w:val="nil"/>
                <w:left w:val="nil"/>
                <w:bottom w:val="nil"/>
                <w:right w:val="nil"/>
                <w:between w:val="nil"/>
              </w:pBdr>
              <w:jc w:val="both"/>
              <w:rPr>
                <w:color w:val="000000"/>
              </w:rPr>
            </w:pPr>
            <w:r>
              <w:rPr>
                <w:color w:val="000000"/>
              </w:rPr>
              <w:t>P1</w:t>
            </w:r>
          </w:p>
        </w:tc>
      </w:tr>
      <w:tr w:rsidR="00EE5FD6" w14:paraId="6602AB77" w14:textId="77777777">
        <w:tc>
          <w:tcPr>
            <w:tcW w:w="562" w:type="dxa"/>
          </w:tcPr>
          <w:p w14:paraId="3029F681" w14:textId="77777777" w:rsidR="00EE5FD6" w:rsidRDefault="00EE5FD6">
            <w:pPr>
              <w:numPr>
                <w:ilvl w:val="0"/>
                <w:numId w:val="66"/>
              </w:numPr>
              <w:pBdr>
                <w:top w:val="nil"/>
                <w:left w:val="nil"/>
                <w:bottom w:val="nil"/>
                <w:right w:val="nil"/>
                <w:between w:val="nil"/>
              </w:pBdr>
              <w:ind w:left="29" w:firstLine="0"/>
              <w:jc w:val="both"/>
              <w:rPr>
                <w:color w:val="000000"/>
              </w:rPr>
            </w:pPr>
          </w:p>
        </w:tc>
        <w:tc>
          <w:tcPr>
            <w:tcW w:w="8647" w:type="dxa"/>
          </w:tcPr>
          <w:p w14:paraId="54E26DAE" w14:textId="77777777" w:rsidR="00EE5FD6" w:rsidRDefault="00081E73">
            <w:pPr>
              <w:pBdr>
                <w:top w:val="nil"/>
                <w:left w:val="nil"/>
                <w:bottom w:val="nil"/>
                <w:right w:val="nil"/>
                <w:between w:val="nil"/>
              </w:pBdr>
              <w:jc w:val="both"/>
              <w:rPr>
                <w:color w:val="000000"/>
              </w:rPr>
            </w:pPr>
            <w:r>
              <w:rPr>
                <w:color w:val="000000"/>
              </w:rPr>
              <w:t>Užduoties kuratoriui turi būti galimybė gavus prašymą pratęsti terminą arba savo iniciatyva koreguoti užduoties įvykdymo terminą bei pakeisti užduoties vykdytoją. Užduoties kuratorius užduotims, kurios pažymėtos kaip kontroliuojamos, turi turėti galimybę patvirtinti užduoties įvykdymo faktą.</w:t>
            </w:r>
          </w:p>
        </w:tc>
        <w:tc>
          <w:tcPr>
            <w:tcW w:w="425" w:type="dxa"/>
          </w:tcPr>
          <w:p w14:paraId="0D969C9B" w14:textId="77777777" w:rsidR="00EE5FD6" w:rsidRDefault="00081E73">
            <w:pPr>
              <w:pBdr>
                <w:top w:val="nil"/>
                <w:left w:val="nil"/>
                <w:bottom w:val="nil"/>
                <w:right w:val="nil"/>
                <w:between w:val="nil"/>
              </w:pBdr>
              <w:jc w:val="both"/>
              <w:rPr>
                <w:color w:val="000000"/>
              </w:rPr>
            </w:pPr>
            <w:r>
              <w:rPr>
                <w:color w:val="000000"/>
              </w:rPr>
              <w:t>P1</w:t>
            </w:r>
          </w:p>
        </w:tc>
      </w:tr>
      <w:tr w:rsidR="00EE5FD6" w14:paraId="063A45E2" w14:textId="77777777">
        <w:tc>
          <w:tcPr>
            <w:tcW w:w="562" w:type="dxa"/>
          </w:tcPr>
          <w:p w14:paraId="0F78E72C" w14:textId="77777777" w:rsidR="00EE5FD6" w:rsidRDefault="00EE5FD6">
            <w:pPr>
              <w:numPr>
                <w:ilvl w:val="0"/>
                <w:numId w:val="66"/>
              </w:numPr>
              <w:pBdr>
                <w:top w:val="nil"/>
                <w:left w:val="nil"/>
                <w:bottom w:val="nil"/>
                <w:right w:val="nil"/>
                <w:between w:val="nil"/>
              </w:pBdr>
              <w:ind w:left="29" w:firstLine="0"/>
              <w:jc w:val="both"/>
              <w:rPr>
                <w:color w:val="000000"/>
              </w:rPr>
            </w:pPr>
          </w:p>
        </w:tc>
        <w:tc>
          <w:tcPr>
            <w:tcW w:w="8647" w:type="dxa"/>
          </w:tcPr>
          <w:p w14:paraId="2C494EE3" w14:textId="77777777" w:rsidR="00EE5FD6" w:rsidRDefault="00081E73">
            <w:pPr>
              <w:pBdr>
                <w:top w:val="nil"/>
                <w:left w:val="nil"/>
                <w:bottom w:val="nil"/>
                <w:right w:val="nil"/>
                <w:between w:val="nil"/>
              </w:pBdr>
              <w:jc w:val="both"/>
              <w:rPr>
                <w:color w:val="000000"/>
              </w:rPr>
            </w:pPr>
            <w:r>
              <w:rPr>
                <w:color w:val="000000"/>
              </w:rPr>
              <w:t>Informacija apie prašymus pakeisti užduoties vykdytoją turi būti pateikta tiek užduoties kūrėjui, tiek kuratoriui. Jeigu užduoties kūrėjas ir kuratorius yra tas pats DBSIS naudotojas, jis turi gauti tik vieną sistemos užduotį.</w:t>
            </w:r>
          </w:p>
        </w:tc>
        <w:tc>
          <w:tcPr>
            <w:tcW w:w="425" w:type="dxa"/>
          </w:tcPr>
          <w:p w14:paraId="13643462" w14:textId="77777777" w:rsidR="00EE5FD6" w:rsidRDefault="00081E73">
            <w:pPr>
              <w:pBdr>
                <w:top w:val="nil"/>
                <w:left w:val="nil"/>
                <w:bottom w:val="nil"/>
                <w:right w:val="nil"/>
                <w:between w:val="nil"/>
              </w:pBdr>
              <w:jc w:val="both"/>
              <w:rPr>
                <w:color w:val="000000"/>
              </w:rPr>
            </w:pPr>
            <w:r>
              <w:rPr>
                <w:color w:val="000000"/>
              </w:rPr>
              <w:t>P1</w:t>
            </w:r>
          </w:p>
        </w:tc>
      </w:tr>
      <w:tr w:rsidR="00EE5FD6" w14:paraId="0AF3EC20" w14:textId="77777777">
        <w:tc>
          <w:tcPr>
            <w:tcW w:w="562" w:type="dxa"/>
          </w:tcPr>
          <w:p w14:paraId="04979E03" w14:textId="77777777" w:rsidR="00EE5FD6" w:rsidRDefault="00EE5FD6">
            <w:pPr>
              <w:numPr>
                <w:ilvl w:val="0"/>
                <w:numId w:val="66"/>
              </w:numPr>
              <w:pBdr>
                <w:top w:val="nil"/>
                <w:left w:val="nil"/>
                <w:bottom w:val="nil"/>
                <w:right w:val="nil"/>
                <w:between w:val="nil"/>
              </w:pBdr>
              <w:ind w:left="29" w:firstLine="0"/>
              <w:jc w:val="both"/>
              <w:rPr>
                <w:color w:val="000000"/>
              </w:rPr>
            </w:pPr>
          </w:p>
        </w:tc>
        <w:tc>
          <w:tcPr>
            <w:tcW w:w="8647" w:type="dxa"/>
          </w:tcPr>
          <w:p w14:paraId="47958154" w14:textId="77777777" w:rsidR="00EE5FD6" w:rsidRDefault="00081E73">
            <w:pPr>
              <w:pBdr>
                <w:top w:val="nil"/>
                <w:left w:val="nil"/>
                <w:bottom w:val="nil"/>
                <w:right w:val="nil"/>
                <w:between w:val="nil"/>
              </w:pBdr>
              <w:jc w:val="both"/>
              <w:rPr>
                <w:color w:val="000000"/>
              </w:rPr>
            </w:pPr>
            <w:r>
              <w:rPr>
                <w:color w:val="000000"/>
              </w:rPr>
              <w:t>DBSIS turi būti galimybė vykdytojui nurodyti veiklos užduoties įvykdymo duomenis, išsaugant užduoties įvykdymo rezultato aprašymą, nuorodą į parengtus dokumentus, užduoties įvykdymo datą ir kitą informaciją. </w:t>
            </w:r>
          </w:p>
        </w:tc>
        <w:tc>
          <w:tcPr>
            <w:tcW w:w="425" w:type="dxa"/>
          </w:tcPr>
          <w:p w14:paraId="4D8F3BBF" w14:textId="77777777" w:rsidR="00EE5FD6" w:rsidRDefault="00081E73">
            <w:pPr>
              <w:pBdr>
                <w:top w:val="nil"/>
                <w:left w:val="nil"/>
                <w:bottom w:val="nil"/>
                <w:right w:val="nil"/>
                <w:between w:val="nil"/>
              </w:pBdr>
              <w:jc w:val="both"/>
              <w:rPr>
                <w:color w:val="000000"/>
              </w:rPr>
            </w:pPr>
            <w:r>
              <w:rPr>
                <w:color w:val="000000"/>
              </w:rPr>
              <w:t>P1</w:t>
            </w:r>
          </w:p>
        </w:tc>
      </w:tr>
      <w:tr w:rsidR="00EE5FD6" w14:paraId="20CFFB3D" w14:textId="77777777">
        <w:tc>
          <w:tcPr>
            <w:tcW w:w="562" w:type="dxa"/>
          </w:tcPr>
          <w:p w14:paraId="4AB64404" w14:textId="77777777" w:rsidR="00EE5FD6" w:rsidRDefault="00EE5FD6">
            <w:pPr>
              <w:numPr>
                <w:ilvl w:val="0"/>
                <w:numId w:val="66"/>
              </w:numPr>
              <w:pBdr>
                <w:top w:val="nil"/>
                <w:left w:val="nil"/>
                <w:bottom w:val="nil"/>
                <w:right w:val="nil"/>
                <w:between w:val="nil"/>
              </w:pBdr>
              <w:ind w:left="29" w:firstLine="0"/>
              <w:jc w:val="both"/>
              <w:rPr>
                <w:color w:val="000000"/>
              </w:rPr>
            </w:pPr>
          </w:p>
        </w:tc>
        <w:tc>
          <w:tcPr>
            <w:tcW w:w="8647" w:type="dxa"/>
          </w:tcPr>
          <w:p w14:paraId="4D5C36BA" w14:textId="77777777" w:rsidR="00EE5FD6" w:rsidRDefault="00081E73">
            <w:pPr>
              <w:pBdr>
                <w:top w:val="nil"/>
                <w:left w:val="nil"/>
                <w:bottom w:val="nil"/>
                <w:right w:val="nil"/>
                <w:between w:val="nil"/>
              </w:pBdr>
              <w:jc w:val="both"/>
              <w:rPr>
                <w:color w:val="000000"/>
              </w:rPr>
            </w:pPr>
            <w:r>
              <w:rPr>
                <w:color w:val="000000"/>
              </w:rPr>
              <w:t>DBSIS turi būti realizuota užduoties grąžinimo pakartotiniam vykdymui funkcija. Atliekant užduoties grąžinimą, būtina užfiksuoti jos pakartotinio vykdymo priežastį.</w:t>
            </w:r>
          </w:p>
        </w:tc>
        <w:tc>
          <w:tcPr>
            <w:tcW w:w="425" w:type="dxa"/>
          </w:tcPr>
          <w:p w14:paraId="65AC5F46" w14:textId="77777777" w:rsidR="00EE5FD6" w:rsidRDefault="00081E73">
            <w:pPr>
              <w:pBdr>
                <w:top w:val="nil"/>
                <w:left w:val="nil"/>
                <w:bottom w:val="nil"/>
                <w:right w:val="nil"/>
                <w:between w:val="nil"/>
              </w:pBdr>
              <w:jc w:val="both"/>
              <w:rPr>
                <w:color w:val="000000"/>
              </w:rPr>
            </w:pPr>
            <w:r>
              <w:rPr>
                <w:color w:val="000000"/>
              </w:rPr>
              <w:t>P1</w:t>
            </w:r>
          </w:p>
        </w:tc>
      </w:tr>
      <w:tr w:rsidR="00EE5FD6" w14:paraId="52696E63" w14:textId="77777777">
        <w:tc>
          <w:tcPr>
            <w:tcW w:w="562" w:type="dxa"/>
          </w:tcPr>
          <w:p w14:paraId="65E621D5" w14:textId="77777777" w:rsidR="00EE5FD6" w:rsidRDefault="00EE5FD6">
            <w:pPr>
              <w:numPr>
                <w:ilvl w:val="0"/>
                <w:numId w:val="66"/>
              </w:numPr>
              <w:pBdr>
                <w:top w:val="nil"/>
                <w:left w:val="nil"/>
                <w:bottom w:val="nil"/>
                <w:right w:val="nil"/>
                <w:between w:val="nil"/>
              </w:pBdr>
              <w:ind w:left="29" w:firstLine="0"/>
              <w:jc w:val="both"/>
              <w:rPr>
                <w:color w:val="000000"/>
              </w:rPr>
            </w:pPr>
          </w:p>
        </w:tc>
        <w:tc>
          <w:tcPr>
            <w:tcW w:w="8647" w:type="dxa"/>
          </w:tcPr>
          <w:p w14:paraId="48ACDDF1" w14:textId="77777777" w:rsidR="00EE5FD6" w:rsidRDefault="00081E73">
            <w:pPr>
              <w:pBdr>
                <w:top w:val="nil"/>
                <w:left w:val="nil"/>
                <w:bottom w:val="nil"/>
                <w:right w:val="nil"/>
                <w:between w:val="nil"/>
              </w:pBdr>
              <w:jc w:val="both"/>
              <w:rPr>
                <w:color w:val="000000"/>
              </w:rPr>
            </w:pPr>
            <w:r>
              <w:rPr>
                <w:color w:val="000000"/>
              </w:rPr>
              <w:t>DBSIS naudotojai, gavę užduotį vykdyti atitinkamą užduotį turi galėti deleguoti šią užduotį savo pavaldiniams, nurodant įvykdymo terminą, pavedimo tekstą, užduoties tipą ir kitą papildomą informaciją. Turi būti išsaugoti ryšiai tarp tokių užduočių ir atvaizduojamas užduočių medis. Delegavęs gautą užduotį pavaldžiam darbuotojui, naudotojas turi būti nurodytas užduoties kuratoriumi ir nebelaikomas užduoties vykdytoju. </w:t>
            </w:r>
          </w:p>
        </w:tc>
        <w:tc>
          <w:tcPr>
            <w:tcW w:w="425" w:type="dxa"/>
          </w:tcPr>
          <w:p w14:paraId="2ACB402B" w14:textId="77777777" w:rsidR="00EE5FD6" w:rsidRDefault="00081E73">
            <w:pPr>
              <w:pBdr>
                <w:top w:val="nil"/>
                <w:left w:val="nil"/>
                <w:bottom w:val="nil"/>
                <w:right w:val="nil"/>
                <w:between w:val="nil"/>
              </w:pBdr>
              <w:jc w:val="both"/>
              <w:rPr>
                <w:color w:val="000000"/>
              </w:rPr>
            </w:pPr>
            <w:r>
              <w:rPr>
                <w:color w:val="000000"/>
              </w:rPr>
              <w:t>P1</w:t>
            </w:r>
          </w:p>
        </w:tc>
      </w:tr>
      <w:tr w:rsidR="00EE5FD6" w14:paraId="0D9538DE" w14:textId="77777777">
        <w:tc>
          <w:tcPr>
            <w:tcW w:w="562" w:type="dxa"/>
          </w:tcPr>
          <w:p w14:paraId="31BCB1B8" w14:textId="77777777" w:rsidR="00EE5FD6" w:rsidRDefault="00EE5FD6">
            <w:pPr>
              <w:numPr>
                <w:ilvl w:val="0"/>
                <w:numId w:val="66"/>
              </w:numPr>
              <w:pBdr>
                <w:top w:val="nil"/>
                <w:left w:val="nil"/>
                <w:bottom w:val="nil"/>
                <w:right w:val="nil"/>
                <w:between w:val="nil"/>
              </w:pBdr>
              <w:ind w:left="29" w:firstLine="0"/>
              <w:jc w:val="both"/>
              <w:rPr>
                <w:color w:val="000000"/>
              </w:rPr>
            </w:pPr>
          </w:p>
        </w:tc>
        <w:tc>
          <w:tcPr>
            <w:tcW w:w="8647" w:type="dxa"/>
          </w:tcPr>
          <w:p w14:paraId="2EFAACF2" w14:textId="77777777" w:rsidR="00EE5FD6" w:rsidRDefault="00081E73">
            <w:pPr>
              <w:pBdr>
                <w:top w:val="nil"/>
                <w:left w:val="nil"/>
                <w:bottom w:val="nil"/>
                <w:right w:val="nil"/>
                <w:between w:val="nil"/>
              </w:pBdr>
              <w:jc w:val="both"/>
              <w:rPr>
                <w:color w:val="000000"/>
              </w:rPr>
            </w:pPr>
            <w:r>
              <w:rPr>
                <w:color w:val="000000"/>
              </w:rPr>
              <w:t>Naudotojai, gavę užduotį, susijusią su konkrečiu dokumentu (pvz. susipažinti), turi galėti sukurti užduotis kitiems naudotojams (pvz. taip pat susipažinti su dokumentu).</w:t>
            </w:r>
          </w:p>
        </w:tc>
        <w:tc>
          <w:tcPr>
            <w:tcW w:w="425" w:type="dxa"/>
          </w:tcPr>
          <w:p w14:paraId="61C9963B" w14:textId="77777777" w:rsidR="00EE5FD6" w:rsidRDefault="00081E73">
            <w:pPr>
              <w:pBdr>
                <w:top w:val="nil"/>
                <w:left w:val="nil"/>
                <w:bottom w:val="nil"/>
                <w:right w:val="nil"/>
                <w:between w:val="nil"/>
              </w:pBdr>
              <w:jc w:val="both"/>
              <w:rPr>
                <w:color w:val="000000"/>
              </w:rPr>
            </w:pPr>
            <w:r>
              <w:rPr>
                <w:color w:val="000000"/>
              </w:rPr>
              <w:t>P1</w:t>
            </w:r>
          </w:p>
        </w:tc>
      </w:tr>
      <w:tr w:rsidR="00EE5FD6" w14:paraId="2950C014" w14:textId="77777777">
        <w:tc>
          <w:tcPr>
            <w:tcW w:w="562" w:type="dxa"/>
          </w:tcPr>
          <w:p w14:paraId="30B3518D" w14:textId="77777777" w:rsidR="00EE5FD6" w:rsidRDefault="00EE5FD6">
            <w:pPr>
              <w:numPr>
                <w:ilvl w:val="0"/>
                <w:numId w:val="66"/>
              </w:numPr>
              <w:pBdr>
                <w:top w:val="nil"/>
                <w:left w:val="nil"/>
                <w:bottom w:val="nil"/>
                <w:right w:val="nil"/>
                <w:between w:val="nil"/>
              </w:pBdr>
              <w:ind w:left="29" w:firstLine="0"/>
              <w:jc w:val="both"/>
              <w:rPr>
                <w:color w:val="000000"/>
              </w:rPr>
            </w:pPr>
          </w:p>
        </w:tc>
        <w:tc>
          <w:tcPr>
            <w:tcW w:w="8647" w:type="dxa"/>
          </w:tcPr>
          <w:p w14:paraId="6A4C4AD6" w14:textId="77777777" w:rsidR="00EE5FD6" w:rsidRDefault="00081E73">
            <w:pPr>
              <w:pBdr>
                <w:top w:val="nil"/>
                <w:left w:val="nil"/>
                <w:bottom w:val="nil"/>
                <w:right w:val="nil"/>
                <w:between w:val="nil"/>
              </w:pBdr>
              <w:jc w:val="both"/>
              <w:rPr>
                <w:color w:val="000000"/>
              </w:rPr>
            </w:pPr>
            <w:r>
              <w:rPr>
                <w:color w:val="000000"/>
              </w:rPr>
              <w:t>DBSIS turi leisti nurodyti veiksmą kurti sistemos ir veiklos užduotis darbų eigos šablonuose DBSIS paslaugų gavėjo naudotojams ir naudotojų grupėms, kitiems DBSIS paslaugų gavėjams ir jų naudotojams bei asmenims, nenaudojantiems DBSIS.</w:t>
            </w:r>
          </w:p>
        </w:tc>
        <w:tc>
          <w:tcPr>
            <w:tcW w:w="425" w:type="dxa"/>
          </w:tcPr>
          <w:p w14:paraId="0BDFF1ED" w14:textId="77777777" w:rsidR="00EE5FD6" w:rsidRDefault="00EE5FD6">
            <w:pPr>
              <w:pBdr>
                <w:top w:val="nil"/>
                <w:left w:val="nil"/>
                <w:bottom w:val="nil"/>
                <w:right w:val="nil"/>
                <w:between w:val="nil"/>
              </w:pBdr>
              <w:jc w:val="both"/>
              <w:rPr>
                <w:color w:val="000000"/>
              </w:rPr>
            </w:pPr>
          </w:p>
        </w:tc>
      </w:tr>
      <w:tr w:rsidR="00EE5FD6" w14:paraId="70897591" w14:textId="77777777">
        <w:tc>
          <w:tcPr>
            <w:tcW w:w="562" w:type="dxa"/>
          </w:tcPr>
          <w:p w14:paraId="19E594D6" w14:textId="77777777" w:rsidR="00EE5FD6" w:rsidRDefault="00EE5FD6">
            <w:pPr>
              <w:numPr>
                <w:ilvl w:val="0"/>
                <w:numId w:val="66"/>
              </w:numPr>
              <w:pBdr>
                <w:top w:val="nil"/>
                <w:left w:val="nil"/>
                <w:bottom w:val="nil"/>
                <w:right w:val="nil"/>
                <w:between w:val="nil"/>
              </w:pBdr>
              <w:ind w:left="29" w:firstLine="0"/>
              <w:jc w:val="both"/>
              <w:rPr>
                <w:color w:val="000000"/>
              </w:rPr>
            </w:pPr>
          </w:p>
        </w:tc>
        <w:tc>
          <w:tcPr>
            <w:tcW w:w="8647" w:type="dxa"/>
          </w:tcPr>
          <w:p w14:paraId="178B99DB" w14:textId="77777777" w:rsidR="00EE5FD6" w:rsidRDefault="00081E73">
            <w:pPr>
              <w:pBdr>
                <w:top w:val="nil"/>
                <w:left w:val="nil"/>
                <w:bottom w:val="nil"/>
                <w:right w:val="nil"/>
                <w:between w:val="nil"/>
              </w:pBdr>
              <w:jc w:val="both"/>
              <w:rPr>
                <w:color w:val="000000"/>
              </w:rPr>
            </w:pPr>
            <w:r>
              <w:rPr>
                <w:color w:val="000000"/>
              </w:rPr>
              <w:t>DBSIS turi būti galimybė pačiam naudotojui nusistatyti informavimo apie užduotis el. paštu taisykles, nurodant pranešimų dažnumą (po kiekvieno veiksmo, ar dienos, savaitės ataskaitų forma), veiksmus (apie kuriuos turi būti informuojama), pranešimų siuntimo pabaigą. Turi būti galimybė valdyti tiek sukurtų, tiek kuruojamų, tiek kontroliuojamų, tiek vykdomų užduočių informavimo parametrus.</w:t>
            </w:r>
          </w:p>
        </w:tc>
        <w:tc>
          <w:tcPr>
            <w:tcW w:w="425" w:type="dxa"/>
          </w:tcPr>
          <w:p w14:paraId="619A1E4E" w14:textId="77777777" w:rsidR="00EE5FD6" w:rsidRDefault="00081E73">
            <w:pPr>
              <w:pBdr>
                <w:top w:val="nil"/>
                <w:left w:val="nil"/>
                <w:bottom w:val="nil"/>
                <w:right w:val="nil"/>
                <w:between w:val="nil"/>
              </w:pBdr>
              <w:jc w:val="both"/>
              <w:rPr>
                <w:color w:val="000000"/>
              </w:rPr>
            </w:pPr>
            <w:r>
              <w:rPr>
                <w:color w:val="000000"/>
              </w:rPr>
              <w:t>P1</w:t>
            </w:r>
          </w:p>
        </w:tc>
      </w:tr>
      <w:tr w:rsidR="00EE5FD6" w14:paraId="5A9464C9" w14:textId="77777777">
        <w:tc>
          <w:tcPr>
            <w:tcW w:w="562" w:type="dxa"/>
          </w:tcPr>
          <w:p w14:paraId="647036B5" w14:textId="77777777" w:rsidR="00EE5FD6" w:rsidRDefault="00EE5FD6">
            <w:pPr>
              <w:numPr>
                <w:ilvl w:val="0"/>
                <w:numId w:val="66"/>
              </w:numPr>
              <w:pBdr>
                <w:top w:val="nil"/>
                <w:left w:val="nil"/>
                <w:bottom w:val="nil"/>
                <w:right w:val="nil"/>
                <w:between w:val="nil"/>
              </w:pBdr>
              <w:ind w:left="29" w:firstLine="0"/>
              <w:jc w:val="both"/>
              <w:rPr>
                <w:color w:val="000000"/>
              </w:rPr>
            </w:pPr>
          </w:p>
        </w:tc>
        <w:tc>
          <w:tcPr>
            <w:tcW w:w="8647" w:type="dxa"/>
          </w:tcPr>
          <w:p w14:paraId="3FEFA17C" w14:textId="77777777" w:rsidR="00EE5FD6" w:rsidRDefault="00081E73">
            <w:pPr>
              <w:pBdr>
                <w:top w:val="nil"/>
                <w:left w:val="nil"/>
                <w:bottom w:val="nil"/>
                <w:right w:val="nil"/>
                <w:between w:val="nil"/>
              </w:pBdr>
              <w:jc w:val="both"/>
              <w:rPr>
                <w:color w:val="000000"/>
              </w:rPr>
            </w:pPr>
            <w:r>
              <w:rPr>
                <w:color w:val="000000"/>
              </w:rPr>
              <w:t>DBSIS turi leisti administratoriui nustatyti kitų naudotojų informavimo el. paštu taisykles. Nustatymai turi būti atliekami tiek atskiram naudotojui, tiek jų grupei.</w:t>
            </w:r>
          </w:p>
        </w:tc>
        <w:tc>
          <w:tcPr>
            <w:tcW w:w="425" w:type="dxa"/>
          </w:tcPr>
          <w:p w14:paraId="6712E2D1" w14:textId="77777777" w:rsidR="00EE5FD6" w:rsidRDefault="00081E73">
            <w:pPr>
              <w:pBdr>
                <w:top w:val="nil"/>
                <w:left w:val="nil"/>
                <w:bottom w:val="nil"/>
                <w:right w:val="nil"/>
                <w:between w:val="nil"/>
              </w:pBdr>
              <w:jc w:val="both"/>
              <w:rPr>
                <w:color w:val="000000"/>
              </w:rPr>
            </w:pPr>
            <w:r>
              <w:rPr>
                <w:color w:val="000000"/>
              </w:rPr>
              <w:t>P1</w:t>
            </w:r>
          </w:p>
        </w:tc>
      </w:tr>
      <w:tr w:rsidR="00EE5FD6" w14:paraId="6E0F6A7A" w14:textId="77777777">
        <w:tc>
          <w:tcPr>
            <w:tcW w:w="562" w:type="dxa"/>
          </w:tcPr>
          <w:p w14:paraId="09EB4C56" w14:textId="77777777" w:rsidR="00EE5FD6" w:rsidRDefault="00EE5FD6">
            <w:pPr>
              <w:numPr>
                <w:ilvl w:val="0"/>
                <w:numId w:val="66"/>
              </w:numPr>
              <w:pBdr>
                <w:top w:val="nil"/>
                <w:left w:val="nil"/>
                <w:bottom w:val="nil"/>
                <w:right w:val="nil"/>
                <w:between w:val="nil"/>
              </w:pBdr>
              <w:ind w:left="29" w:firstLine="0"/>
              <w:jc w:val="both"/>
              <w:rPr>
                <w:color w:val="000000"/>
              </w:rPr>
            </w:pPr>
          </w:p>
        </w:tc>
        <w:tc>
          <w:tcPr>
            <w:tcW w:w="8647" w:type="dxa"/>
          </w:tcPr>
          <w:p w14:paraId="22DC4680" w14:textId="77777777" w:rsidR="00EE5FD6" w:rsidRDefault="00081E73">
            <w:pPr>
              <w:pBdr>
                <w:top w:val="nil"/>
                <w:left w:val="nil"/>
                <w:bottom w:val="nil"/>
                <w:right w:val="nil"/>
                <w:between w:val="nil"/>
              </w:pBdr>
              <w:jc w:val="both"/>
              <w:rPr>
                <w:color w:val="000000"/>
              </w:rPr>
            </w:pPr>
            <w:r>
              <w:rPr>
                <w:color w:val="000000"/>
              </w:rPr>
              <w:t>DBSIS turi fiksuoti veiksmų, atliktų su užduotimis istoriją.</w:t>
            </w:r>
          </w:p>
        </w:tc>
        <w:tc>
          <w:tcPr>
            <w:tcW w:w="425" w:type="dxa"/>
          </w:tcPr>
          <w:p w14:paraId="77896C5F" w14:textId="77777777" w:rsidR="00EE5FD6" w:rsidRDefault="00081E73">
            <w:pPr>
              <w:pBdr>
                <w:top w:val="nil"/>
                <w:left w:val="nil"/>
                <w:bottom w:val="nil"/>
                <w:right w:val="nil"/>
                <w:between w:val="nil"/>
              </w:pBdr>
              <w:jc w:val="both"/>
              <w:rPr>
                <w:color w:val="000000"/>
              </w:rPr>
            </w:pPr>
            <w:r>
              <w:rPr>
                <w:color w:val="000000"/>
              </w:rPr>
              <w:t>P1</w:t>
            </w:r>
          </w:p>
        </w:tc>
      </w:tr>
      <w:tr w:rsidR="00EE5FD6" w14:paraId="551A5F15" w14:textId="77777777">
        <w:tc>
          <w:tcPr>
            <w:tcW w:w="562" w:type="dxa"/>
          </w:tcPr>
          <w:p w14:paraId="6074AECC" w14:textId="77777777" w:rsidR="00EE5FD6" w:rsidRDefault="00EE5FD6">
            <w:pPr>
              <w:numPr>
                <w:ilvl w:val="0"/>
                <w:numId w:val="66"/>
              </w:numPr>
              <w:pBdr>
                <w:top w:val="nil"/>
                <w:left w:val="nil"/>
                <w:bottom w:val="nil"/>
                <w:right w:val="nil"/>
                <w:between w:val="nil"/>
              </w:pBdr>
              <w:ind w:left="29" w:firstLine="0"/>
              <w:jc w:val="both"/>
              <w:rPr>
                <w:color w:val="000000"/>
              </w:rPr>
            </w:pPr>
          </w:p>
        </w:tc>
        <w:tc>
          <w:tcPr>
            <w:tcW w:w="8647" w:type="dxa"/>
          </w:tcPr>
          <w:p w14:paraId="7762B846" w14:textId="77777777" w:rsidR="00EE5FD6" w:rsidRDefault="00081E73">
            <w:pPr>
              <w:pBdr>
                <w:top w:val="nil"/>
                <w:left w:val="nil"/>
                <w:bottom w:val="nil"/>
                <w:right w:val="nil"/>
                <w:between w:val="nil"/>
              </w:pBdr>
              <w:jc w:val="both"/>
              <w:rPr>
                <w:color w:val="000000"/>
              </w:rPr>
            </w:pPr>
            <w:r>
              <w:rPr>
                <w:color w:val="000000"/>
              </w:rPr>
              <w:t>DBSIS turi būti galimybė peržiūrėti DBSIS naudotojo užduočių sąrašą ir jį filtruoti pagal užduoties tipą ir potipį, naudotojo rolę (sukurtos, kontroliuojamos, vykdomos), terminus (terminas pasibaigęs, baigiasi šiandien, šią savaitę ar šį mėnesį), vykdytojus, kuratorius, kontrolierius, būsenas. Naudotojas turi galėti sąraše peržiūrėti užduotį, koreguoti užduoties duomenis, pakeisti užduoties vykdytoją, pažymėti užduotį kaip įvykdytą. DBSIS turi leisti nurodyti kurie naudotojai, naudotojų grupės turi rolę, leidžiančią atlikti šiame reikalavime nurodytus veiksmus.</w:t>
            </w:r>
          </w:p>
        </w:tc>
        <w:tc>
          <w:tcPr>
            <w:tcW w:w="425" w:type="dxa"/>
          </w:tcPr>
          <w:p w14:paraId="2144526A" w14:textId="77777777" w:rsidR="00EE5FD6" w:rsidRDefault="00081E73">
            <w:pPr>
              <w:pBdr>
                <w:top w:val="nil"/>
                <w:left w:val="nil"/>
                <w:bottom w:val="nil"/>
                <w:right w:val="nil"/>
                <w:between w:val="nil"/>
              </w:pBdr>
              <w:jc w:val="both"/>
              <w:rPr>
                <w:color w:val="000000"/>
              </w:rPr>
            </w:pPr>
            <w:r>
              <w:rPr>
                <w:color w:val="000000"/>
              </w:rPr>
              <w:t>P2</w:t>
            </w:r>
          </w:p>
        </w:tc>
      </w:tr>
      <w:tr w:rsidR="00EE5FD6" w14:paraId="0573D6F4" w14:textId="77777777">
        <w:tc>
          <w:tcPr>
            <w:tcW w:w="562" w:type="dxa"/>
          </w:tcPr>
          <w:p w14:paraId="6FBE99C5" w14:textId="77777777" w:rsidR="00EE5FD6" w:rsidRDefault="00EE5FD6">
            <w:pPr>
              <w:numPr>
                <w:ilvl w:val="0"/>
                <w:numId w:val="66"/>
              </w:numPr>
              <w:pBdr>
                <w:top w:val="nil"/>
                <w:left w:val="nil"/>
                <w:bottom w:val="nil"/>
                <w:right w:val="nil"/>
                <w:between w:val="nil"/>
              </w:pBdr>
              <w:ind w:left="29" w:firstLine="0"/>
              <w:jc w:val="both"/>
              <w:rPr>
                <w:color w:val="000000"/>
              </w:rPr>
            </w:pPr>
          </w:p>
        </w:tc>
        <w:tc>
          <w:tcPr>
            <w:tcW w:w="8647" w:type="dxa"/>
          </w:tcPr>
          <w:p w14:paraId="7E1DFF0B" w14:textId="08A5AAA8" w:rsidR="00EE5FD6" w:rsidRDefault="00081E73" w:rsidP="00C30A85">
            <w:pPr>
              <w:pBdr>
                <w:top w:val="nil"/>
                <w:left w:val="nil"/>
                <w:bottom w:val="nil"/>
                <w:right w:val="nil"/>
                <w:between w:val="nil"/>
              </w:pBdr>
              <w:jc w:val="both"/>
              <w:rPr>
                <w:color w:val="000000"/>
              </w:rPr>
            </w:pPr>
            <w:r>
              <w:rPr>
                <w:color w:val="000000"/>
              </w:rPr>
              <w:t xml:space="preserve">Turi būti leidžiama atlikti masinius veiksmus su užduotimis - pagal poreikį užbaigti arba atidėti (pakeisti įvykdymo terminą) vykdymą ir visose užduotyse nurodyti naudotojo įvestą priežastį, pakeisti užduoties vykdytoją, kontrolierių, </w:t>
            </w:r>
            <w:r w:rsidR="00C30A85">
              <w:rPr>
                <w:color w:val="000000"/>
              </w:rPr>
              <w:t>kuratorių</w:t>
            </w:r>
            <w:r>
              <w:rPr>
                <w:color w:val="000000"/>
              </w:rPr>
              <w:t>. </w:t>
            </w:r>
          </w:p>
        </w:tc>
        <w:tc>
          <w:tcPr>
            <w:tcW w:w="425" w:type="dxa"/>
          </w:tcPr>
          <w:p w14:paraId="5FCE392A" w14:textId="77777777" w:rsidR="00EE5FD6" w:rsidRDefault="00EE5FD6">
            <w:pPr>
              <w:pBdr>
                <w:top w:val="nil"/>
                <w:left w:val="nil"/>
                <w:bottom w:val="nil"/>
                <w:right w:val="nil"/>
                <w:between w:val="nil"/>
              </w:pBdr>
              <w:jc w:val="both"/>
              <w:rPr>
                <w:color w:val="000000"/>
              </w:rPr>
            </w:pPr>
          </w:p>
        </w:tc>
      </w:tr>
      <w:tr w:rsidR="00EE5FD6" w14:paraId="41E6169C" w14:textId="77777777">
        <w:tc>
          <w:tcPr>
            <w:tcW w:w="562" w:type="dxa"/>
          </w:tcPr>
          <w:p w14:paraId="480A082F" w14:textId="77777777" w:rsidR="00EE5FD6" w:rsidRDefault="00EE5FD6">
            <w:pPr>
              <w:numPr>
                <w:ilvl w:val="0"/>
                <w:numId w:val="66"/>
              </w:numPr>
              <w:pBdr>
                <w:top w:val="nil"/>
                <w:left w:val="nil"/>
                <w:bottom w:val="nil"/>
                <w:right w:val="nil"/>
                <w:between w:val="nil"/>
              </w:pBdr>
              <w:ind w:left="29" w:firstLine="0"/>
              <w:jc w:val="both"/>
              <w:rPr>
                <w:color w:val="000000"/>
              </w:rPr>
            </w:pPr>
          </w:p>
        </w:tc>
        <w:tc>
          <w:tcPr>
            <w:tcW w:w="8647" w:type="dxa"/>
          </w:tcPr>
          <w:p w14:paraId="43E8E018" w14:textId="77777777" w:rsidR="00EE5FD6" w:rsidRDefault="00081E73">
            <w:pPr>
              <w:pBdr>
                <w:top w:val="nil"/>
                <w:left w:val="nil"/>
                <w:bottom w:val="nil"/>
                <w:right w:val="nil"/>
                <w:between w:val="nil"/>
              </w:pBdr>
              <w:jc w:val="both"/>
              <w:rPr>
                <w:color w:val="000000"/>
              </w:rPr>
            </w:pPr>
            <w:r>
              <w:rPr>
                <w:color w:val="000000"/>
              </w:rPr>
              <w:t xml:space="preserve">Turi būti realizuotas funkcionalumas, leidžiantis atlikti užduočių paiešką pagal visus užduotį aprašančiuosius požymius. Turi būti realizuota efektyvi visatekstė paieška pagal užduoties (pavedimo) tekstą. Turi būti galimybė ieškoti užduočių pagal sąsajas su dokumentu. DBSIS turi leisti sukurti, išsaugoti, keisti ir naikinti užduočių (pavedimų) tekstų šablonus. </w:t>
            </w:r>
          </w:p>
        </w:tc>
        <w:tc>
          <w:tcPr>
            <w:tcW w:w="425" w:type="dxa"/>
          </w:tcPr>
          <w:p w14:paraId="57E9DD92" w14:textId="77777777" w:rsidR="00EE5FD6" w:rsidRDefault="00081E73">
            <w:pPr>
              <w:pBdr>
                <w:top w:val="nil"/>
                <w:left w:val="nil"/>
                <w:bottom w:val="nil"/>
                <w:right w:val="nil"/>
                <w:between w:val="nil"/>
              </w:pBdr>
              <w:jc w:val="both"/>
              <w:rPr>
                <w:color w:val="000000"/>
              </w:rPr>
            </w:pPr>
            <w:r>
              <w:rPr>
                <w:color w:val="000000"/>
              </w:rPr>
              <w:t>P0</w:t>
            </w:r>
          </w:p>
        </w:tc>
      </w:tr>
      <w:tr w:rsidR="00EE5FD6" w14:paraId="765F52A3" w14:textId="77777777">
        <w:tc>
          <w:tcPr>
            <w:tcW w:w="562" w:type="dxa"/>
          </w:tcPr>
          <w:p w14:paraId="32FE4014" w14:textId="77777777" w:rsidR="00EE5FD6" w:rsidRDefault="00EE5FD6">
            <w:pPr>
              <w:numPr>
                <w:ilvl w:val="0"/>
                <w:numId w:val="66"/>
              </w:numPr>
              <w:pBdr>
                <w:top w:val="nil"/>
                <w:left w:val="nil"/>
                <w:bottom w:val="nil"/>
                <w:right w:val="nil"/>
                <w:between w:val="nil"/>
              </w:pBdr>
              <w:jc w:val="both"/>
              <w:rPr>
                <w:color w:val="000000"/>
              </w:rPr>
            </w:pPr>
          </w:p>
        </w:tc>
        <w:tc>
          <w:tcPr>
            <w:tcW w:w="8647" w:type="dxa"/>
          </w:tcPr>
          <w:p w14:paraId="5EED1E33" w14:textId="77777777" w:rsidR="00EE5FD6" w:rsidRDefault="00081E73">
            <w:pPr>
              <w:pBdr>
                <w:top w:val="nil"/>
                <w:left w:val="nil"/>
                <w:bottom w:val="nil"/>
                <w:right w:val="nil"/>
                <w:between w:val="nil"/>
              </w:pBdr>
              <w:jc w:val="both"/>
              <w:rPr>
                <w:color w:val="000000"/>
              </w:rPr>
            </w:pPr>
            <w:r>
              <w:t xml:space="preserve">DBSIS turi būti realizuota taip, kad užduočių valdymo funkcionalumas (pvz. daug atskirų DBSIS paslaugų gavėjų darbuotojų kuria/tvarko/peržiūri veiklos ir sistemos užduotis, sukurtas iš to paties dokumento ir pan.)  neturėtų įtakos tiek paties DBSIS užduočių valdymo komponento, tiek visų kitų DBSIS komponentų greitaveikai. </w:t>
            </w:r>
          </w:p>
        </w:tc>
        <w:tc>
          <w:tcPr>
            <w:tcW w:w="425" w:type="dxa"/>
          </w:tcPr>
          <w:p w14:paraId="49AC69B0" w14:textId="77777777" w:rsidR="00EE5FD6" w:rsidRDefault="00EE5FD6">
            <w:pPr>
              <w:pBdr>
                <w:top w:val="nil"/>
                <w:left w:val="nil"/>
                <w:bottom w:val="nil"/>
                <w:right w:val="nil"/>
                <w:between w:val="nil"/>
              </w:pBdr>
              <w:jc w:val="both"/>
            </w:pPr>
          </w:p>
        </w:tc>
      </w:tr>
    </w:tbl>
    <w:p w14:paraId="41F21EEA" w14:textId="77777777" w:rsidR="00EE5FD6" w:rsidRDefault="00EE5FD6">
      <w:pPr>
        <w:pBdr>
          <w:top w:val="nil"/>
          <w:left w:val="nil"/>
          <w:bottom w:val="nil"/>
          <w:right w:val="nil"/>
          <w:between w:val="nil"/>
        </w:pBdr>
        <w:spacing w:after="0" w:line="240" w:lineRule="auto"/>
        <w:rPr>
          <w:color w:val="000000"/>
        </w:rPr>
      </w:pPr>
    </w:p>
    <w:p w14:paraId="0098DFD6" w14:textId="77777777" w:rsidR="00EE5FD6" w:rsidRPr="00AC248E" w:rsidRDefault="00081E73" w:rsidP="00AC248E">
      <w:pPr>
        <w:pStyle w:val="Antrat3"/>
        <w:numPr>
          <w:ilvl w:val="2"/>
          <w:numId w:val="100"/>
        </w:numPr>
        <w:spacing w:before="0"/>
      </w:pPr>
      <w:bookmarkStart w:id="34" w:name="_Toc40476698"/>
      <w:r w:rsidRPr="00AC248E">
        <w:t>TEISĖS AKTŲ VALDYMAS</w:t>
      </w:r>
      <w:bookmarkEnd w:id="34"/>
    </w:p>
    <w:tbl>
      <w:tblPr>
        <w:tblStyle w:val="afffffffffa"/>
        <w:tblW w:w="963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2"/>
        <w:gridCol w:w="8647"/>
        <w:gridCol w:w="425"/>
      </w:tblGrid>
      <w:tr w:rsidR="00EE5FD6" w14:paraId="281F6ED7" w14:textId="77777777">
        <w:tc>
          <w:tcPr>
            <w:tcW w:w="562" w:type="dxa"/>
            <w:shd w:val="clear" w:color="auto" w:fill="D9D9D9"/>
          </w:tcPr>
          <w:p w14:paraId="03CFCCA5" w14:textId="77777777" w:rsidR="00EE5FD6" w:rsidRDefault="00081E73">
            <w:pPr>
              <w:pBdr>
                <w:top w:val="nil"/>
                <w:left w:val="nil"/>
                <w:bottom w:val="nil"/>
                <w:right w:val="nil"/>
                <w:between w:val="nil"/>
              </w:pBdr>
              <w:ind w:left="29"/>
              <w:jc w:val="both"/>
              <w:rPr>
                <w:b/>
                <w:color w:val="000000"/>
              </w:rPr>
            </w:pPr>
            <w:r>
              <w:rPr>
                <w:b/>
                <w:color w:val="000000"/>
              </w:rPr>
              <w:t>Nr.</w:t>
            </w:r>
          </w:p>
        </w:tc>
        <w:tc>
          <w:tcPr>
            <w:tcW w:w="8647" w:type="dxa"/>
            <w:shd w:val="clear" w:color="auto" w:fill="D9D9D9"/>
          </w:tcPr>
          <w:p w14:paraId="55EA7663" w14:textId="77777777" w:rsidR="00EE5FD6" w:rsidRDefault="00081E73">
            <w:pPr>
              <w:pBdr>
                <w:top w:val="nil"/>
                <w:left w:val="nil"/>
                <w:bottom w:val="nil"/>
                <w:right w:val="nil"/>
                <w:between w:val="nil"/>
              </w:pBdr>
              <w:ind w:left="29"/>
              <w:jc w:val="both"/>
              <w:rPr>
                <w:b/>
                <w:color w:val="000000"/>
              </w:rPr>
            </w:pPr>
            <w:r>
              <w:rPr>
                <w:b/>
                <w:color w:val="000000"/>
              </w:rPr>
              <w:t>Reikalavimas</w:t>
            </w:r>
          </w:p>
        </w:tc>
        <w:tc>
          <w:tcPr>
            <w:tcW w:w="425" w:type="dxa"/>
            <w:shd w:val="clear" w:color="auto" w:fill="D9D9D9"/>
          </w:tcPr>
          <w:p w14:paraId="1ECC8BE4" w14:textId="77777777" w:rsidR="00EE5FD6" w:rsidRDefault="00EE5FD6">
            <w:pPr>
              <w:pBdr>
                <w:top w:val="nil"/>
                <w:left w:val="nil"/>
                <w:bottom w:val="nil"/>
                <w:right w:val="nil"/>
                <w:between w:val="nil"/>
              </w:pBdr>
              <w:ind w:left="29"/>
              <w:jc w:val="both"/>
              <w:rPr>
                <w:b/>
                <w:color w:val="000000"/>
              </w:rPr>
            </w:pPr>
          </w:p>
        </w:tc>
      </w:tr>
      <w:tr w:rsidR="00EE5FD6" w14:paraId="303EB9E0" w14:textId="77777777">
        <w:tc>
          <w:tcPr>
            <w:tcW w:w="562" w:type="dxa"/>
          </w:tcPr>
          <w:p w14:paraId="58EBECBF" w14:textId="77777777" w:rsidR="00EE5FD6" w:rsidRDefault="00EE5FD6">
            <w:pPr>
              <w:numPr>
                <w:ilvl w:val="0"/>
                <w:numId w:val="66"/>
              </w:numPr>
              <w:pBdr>
                <w:top w:val="nil"/>
                <w:left w:val="nil"/>
                <w:bottom w:val="nil"/>
                <w:right w:val="nil"/>
                <w:between w:val="nil"/>
              </w:pBdr>
              <w:ind w:left="29" w:firstLine="0"/>
              <w:jc w:val="both"/>
              <w:rPr>
                <w:color w:val="000000"/>
              </w:rPr>
            </w:pPr>
          </w:p>
        </w:tc>
        <w:tc>
          <w:tcPr>
            <w:tcW w:w="8647" w:type="dxa"/>
          </w:tcPr>
          <w:p w14:paraId="6DE62F87" w14:textId="29898A23" w:rsidR="00EE5FD6" w:rsidRDefault="00081E73" w:rsidP="00C71F58">
            <w:pPr>
              <w:pBdr>
                <w:top w:val="nil"/>
                <w:left w:val="nil"/>
                <w:bottom w:val="nil"/>
                <w:right w:val="nil"/>
                <w:between w:val="nil"/>
              </w:pBdr>
              <w:jc w:val="both"/>
              <w:rPr>
                <w:color w:val="000000"/>
              </w:rPr>
            </w:pPr>
            <w:r>
              <w:rPr>
                <w:color w:val="000000"/>
              </w:rPr>
              <w:t>Teisės aktų rengimui DBSIS turi būti taikomi šio</w:t>
            </w:r>
            <w:r w:rsidR="00C30A85">
              <w:rPr>
                <w:color w:val="000000"/>
              </w:rPr>
              <w:t>s</w:t>
            </w:r>
            <w:r>
              <w:rPr>
                <w:color w:val="000000"/>
              </w:rPr>
              <w:t xml:space="preserve"> Techninė</w:t>
            </w:r>
            <w:r w:rsidR="00C30A85">
              <w:rPr>
                <w:color w:val="000000"/>
              </w:rPr>
              <w:t>s</w:t>
            </w:r>
            <w:r>
              <w:rPr>
                <w:color w:val="000000"/>
              </w:rPr>
              <w:t xml:space="preserve"> specifikacijo</w:t>
            </w:r>
            <w:r w:rsidR="00C30A85">
              <w:rPr>
                <w:color w:val="000000"/>
              </w:rPr>
              <w:t>s</w:t>
            </w:r>
            <w:r>
              <w:rPr>
                <w:color w:val="000000"/>
              </w:rPr>
              <w:t xml:space="preserve"> </w:t>
            </w:r>
            <w:r w:rsidR="00C30A85">
              <w:rPr>
                <w:color w:val="000000"/>
              </w:rPr>
              <w:t xml:space="preserve">5.3.6 ir 5.3.7 skyriuose  pateikti </w:t>
            </w:r>
            <w:r>
              <w:rPr>
                <w:color w:val="000000"/>
              </w:rPr>
              <w:t xml:space="preserve"> reikalavimai.</w:t>
            </w:r>
          </w:p>
        </w:tc>
        <w:tc>
          <w:tcPr>
            <w:tcW w:w="425" w:type="dxa"/>
          </w:tcPr>
          <w:p w14:paraId="32BA4D92" w14:textId="1B3D119A" w:rsidR="00EE5FD6" w:rsidRDefault="00081E73">
            <w:pPr>
              <w:pBdr>
                <w:top w:val="nil"/>
                <w:left w:val="nil"/>
                <w:bottom w:val="nil"/>
                <w:right w:val="nil"/>
                <w:between w:val="nil"/>
              </w:pBdr>
              <w:jc w:val="both"/>
              <w:rPr>
                <w:color w:val="000000"/>
              </w:rPr>
            </w:pPr>
            <w:r>
              <w:rPr>
                <w:color w:val="000000"/>
              </w:rPr>
              <w:t>P2</w:t>
            </w:r>
            <w:r w:rsidR="00EB55CE">
              <w:rPr>
                <w:rStyle w:val="Puslapioinaosnuoroda"/>
                <w:color w:val="000000"/>
              </w:rPr>
              <w:footnoteReference w:id="1"/>
            </w:r>
          </w:p>
        </w:tc>
      </w:tr>
      <w:tr w:rsidR="00EE5FD6" w14:paraId="1D9E3F15" w14:textId="77777777">
        <w:tc>
          <w:tcPr>
            <w:tcW w:w="562" w:type="dxa"/>
          </w:tcPr>
          <w:p w14:paraId="716D8610" w14:textId="77777777" w:rsidR="00EE5FD6" w:rsidRDefault="00EE5FD6">
            <w:pPr>
              <w:numPr>
                <w:ilvl w:val="0"/>
                <w:numId w:val="66"/>
              </w:numPr>
              <w:pBdr>
                <w:top w:val="nil"/>
                <w:left w:val="nil"/>
                <w:bottom w:val="nil"/>
                <w:right w:val="nil"/>
                <w:between w:val="nil"/>
              </w:pBdr>
              <w:ind w:left="29" w:firstLine="0"/>
              <w:jc w:val="both"/>
              <w:rPr>
                <w:color w:val="000000"/>
              </w:rPr>
            </w:pPr>
          </w:p>
        </w:tc>
        <w:tc>
          <w:tcPr>
            <w:tcW w:w="8647" w:type="dxa"/>
          </w:tcPr>
          <w:p w14:paraId="11BCFCCA" w14:textId="77777777" w:rsidR="00EE5FD6" w:rsidRDefault="00081E73">
            <w:pPr>
              <w:pBdr>
                <w:top w:val="nil"/>
                <w:left w:val="nil"/>
                <w:bottom w:val="nil"/>
                <w:right w:val="nil"/>
                <w:between w:val="nil"/>
              </w:pBdr>
              <w:jc w:val="both"/>
              <w:rPr>
                <w:color w:val="000000"/>
              </w:rPr>
            </w:pPr>
            <w:r>
              <w:rPr>
                <w:color w:val="000000"/>
              </w:rPr>
              <w:t>Teisės aktų funkcionalumas DBSIS turi turėti šias papildomas savybes:</w:t>
            </w:r>
          </w:p>
          <w:p w14:paraId="1A3A974B" w14:textId="77777777" w:rsidR="00EE5FD6" w:rsidRDefault="00081E73">
            <w:pPr>
              <w:numPr>
                <w:ilvl w:val="0"/>
                <w:numId w:val="13"/>
              </w:numPr>
              <w:pBdr>
                <w:top w:val="nil"/>
                <w:left w:val="nil"/>
                <w:bottom w:val="nil"/>
                <w:right w:val="nil"/>
                <w:between w:val="nil"/>
              </w:pBdr>
              <w:jc w:val="both"/>
              <w:rPr>
                <w:color w:val="000000"/>
              </w:rPr>
            </w:pPr>
            <w:r>
              <w:rPr>
                <w:color w:val="000000"/>
              </w:rPr>
              <w:t>leisti nurodyti teisės akto būseną (neteko galios, pakeistas, papildytas ir pan.) ir pateikti nuorodą į galiojantį teisės aktą, ar aktualią teisės akto redakciją.</w:t>
            </w:r>
          </w:p>
          <w:p w14:paraId="54CADDC7" w14:textId="52C96CA6" w:rsidR="00EE5FD6" w:rsidRDefault="00081E73">
            <w:pPr>
              <w:numPr>
                <w:ilvl w:val="0"/>
                <w:numId w:val="13"/>
              </w:numPr>
              <w:pBdr>
                <w:top w:val="nil"/>
                <w:left w:val="nil"/>
                <w:bottom w:val="nil"/>
                <w:right w:val="nil"/>
                <w:between w:val="nil"/>
              </w:pBdr>
              <w:jc w:val="both"/>
              <w:rPr>
                <w:color w:val="000000"/>
              </w:rPr>
            </w:pPr>
            <w:r>
              <w:rPr>
                <w:color w:val="000000"/>
              </w:rPr>
              <w:t xml:space="preserve">leisti naudotojams įkelti </w:t>
            </w:r>
            <w:r w:rsidR="000F3894">
              <w:rPr>
                <w:color w:val="000000"/>
              </w:rPr>
              <w:t xml:space="preserve">neoficialų teisės akto tekstą, </w:t>
            </w:r>
            <w:r>
              <w:rPr>
                <w:color w:val="000000"/>
              </w:rPr>
              <w:t xml:space="preserve">aktualias teisės aktų redakcijas ir užtikrinti šių redakcijų </w:t>
            </w:r>
            <w:r w:rsidR="000F3894">
              <w:rPr>
                <w:color w:val="000000"/>
              </w:rPr>
              <w:t xml:space="preserve">turinio </w:t>
            </w:r>
            <w:r>
              <w:rPr>
                <w:color w:val="000000"/>
              </w:rPr>
              <w:t>atvaizdavimą.</w:t>
            </w:r>
          </w:p>
          <w:p w14:paraId="05AB0AB7" w14:textId="77777777" w:rsidR="00EE5FD6" w:rsidRDefault="00081E73">
            <w:pPr>
              <w:numPr>
                <w:ilvl w:val="0"/>
                <w:numId w:val="13"/>
              </w:numPr>
              <w:pBdr>
                <w:top w:val="nil"/>
                <w:left w:val="nil"/>
                <w:bottom w:val="nil"/>
                <w:right w:val="nil"/>
                <w:between w:val="nil"/>
              </w:pBdr>
              <w:jc w:val="both"/>
              <w:rPr>
                <w:color w:val="000000"/>
              </w:rPr>
            </w:pPr>
            <w:r>
              <w:rPr>
                <w:color w:val="000000"/>
              </w:rPr>
              <w:t>leisti valdyti teisės akto viešinimą, užtikrinant, kad teisės aktą DBSIS gali matyti visi DBSIS naudotojai, arba tik ribotas kiekis naudotojų.</w:t>
            </w:r>
          </w:p>
        </w:tc>
        <w:tc>
          <w:tcPr>
            <w:tcW w:w="425" w:type="dxa"/>
          </w:tcPr>
          <w:p w14:paraId="0DC6C5C8" w14:textId="77777777" w:rsidR="00EE5FD6" w:rsidRDefault="00081E73">
            <w:pPr>
              <w:pBdr>
                <w:top w:val="nil"/>
                <w:left w:val="nil"/>
                <w:bottom w:val="nil"/>
                <w:right w:val="nil"/>
                <w:between w:val="nil"/>
              </w:pBdr>
              <w:jc w:val="both"/>
              <w:rPr>
                <w:color w:val="000000"/>
              </w:rPr>
            </w:pPr>
            <w:r>
              <w:rPr>
                <w:color w:val="000000"/>
              </w:rPr>
              <w:t>P2</w:t>
            </w:r>
          </w:p>
        </w:tc>
      </w:tr>
      <w:tr w:rsidR="00EE5FD6" w14:paraId="3F603F32" w14:textId="77777777">
        <w:tc>
          <w:tcPr>
            <w:tcW w:w="562" w:type="dxa"/>
          </w:tcPr>
          <w:p w14:paraId="5AE6CFA9" w14:textId="77777777" w:rsidR="00EE5FD6" w:rsidRDefault="00EE5FD6">
            <w:pPr>
              <w:numPr>
                <w:ilvl w:val="0"/>
                <w:numId w:val="66"/>
              </w:numPr>
              <w:pBdr>
                <w:top w:val="nil"/>
                <w:left w:val="nil"/>
                <w:bottom w:val="nil"/>
                <w:right w:val="nil"/>
                <w:between w:val="nil"/>
              </w:pBdr>
              <w:ind w:left="29" w:firstLine="0"/>
              <w:jc w:val="both"/>
              <w:rPr>
                <w:color w:val="000000"/>
              </w:rPr>
            </w:pPr>
          </w:p>
        </w:tc>
        <w:tc>
          <w:tcPr>
            <w:tcW w:w="8647" w:type="dxa"/>
          </w:tcPr>
          <w:p w14:paraId="63B967B9" w14:textId="77777777" w:rsidR="00EE5FD6" w:rsidRDefault="00081E73">
            <w:pPr>
              <w:pBdr>
                <w:top w:val="nil"/>
                <w:left w:val="nil"/>
                <w:bottom w:val="nil"/>
                <w:right w:val="nil"/>
                <w:between w:val="nil"/>
              </w:pBdr>
              <w:jc w:val="both"/>
              <w:rPr>
                <w:color w:val="000000"/>
              </w:rPr>
            </w:pPr>
            <w:r>
              <w:rPr>
                <w:color w:val="000000"/>
              </w:rPr>
              <w:t xml:space="preserve">DBSIS turi leisti panaudoti integracines sąsajas šioms funkcijoms atlikti: </w:t>
            </w:r>
          </w:p>
          <w:p w14:paraId="5ACD2289" w14:textId="77777777" w:rsidR="00EE5FD6" w:rsidRDefault="00081E73">
            <w:pPr>
              <w:numPr>
                <w:ilvl w:val="0"/>
                <w:numId w:val="13"/>
              </w:numPr>
              <w:pBdr>
                <w:top w:val="nil"/>
                <w:left w:val="nil"/>
                <w:bottom w:val="nil"/>
                <w:right w:val="nil"/>
                <w:between w:val="nil"/>
              </w:pBdr>
              <w:jc w:val="both"/>
              <w:rPr>
                <w:color w:val="000000"/>
              </w:rPr>
            </w:pPr>
            <w:r>
              <w:rPr>
                <w:color w:val="000000"/>
              </w:rPr>
              <w:t xml:space="preserve">leisti susieti DBSIS paslaugų gavėjų bei TAR skelbiamus teisės aktus ir nurodyti jų tarpusavio ryšius (pakeitė, papildė, naikino ir pan.). Sukuriamas ryšys turi būti atvaizduojamas abiejų teisės aktų metaduomenų kortelėse. Atsižvelgiant į sukurtų ryšių pobūdį, turi būti automatiškai keičiamos teisės aktų būsenos. </w:t>
            </w:r>
          </w:p>
          <w:p w14:paraId="0AB2C50E" w14:textId="77777777" w:rsidR="00EE5FD6" w:rsidRDefault="00081E73">
            <w:pPr>
              <w:numPr>
                <w:ilvl w:val="0"/>
                <w:numId w:val="13"/>
              </w:numPr>
              <w:pBdr>
                <w:top w:val="nil"/>
                <w:left w:val="nil"/>
                <w:bottom w:val="nil"/>
                <w:right w:val="nil"/>
                <w:between w:val="nil"/>
              </w:pBdr>
              <w:jc w:val="both"/>
              <w:rPr>
                <w:color w:val="000000"/>
              </w:rPr>
            </w:pPr>
            <w:r>
              <w:rPr>
                <w:color w:val="000000"/>
              </w:rPr>
              <w:t>leisti naudotojams įkelti teisės akto projektą ir pateikti visą reikalingą informaciją apie teisės akto projektą į TAIS, taip pat gauti atnaujintą informaciją apie derinamą teisės akto projektą iš TAIS naudojant tik DBSIS naudotojo sąsają.  </w:t>
            </w:r>
          </w:p>
          <w:p w14:paraId="073E510D" w14:textId="77777777" w:rsidR="00EE5FD6" w:rsidRDefault="00081E73">
            <w:pPr>
              <w:numPr>
                <w:ilvl w:val="0"/>
                <w:numId w:val="15"/>
              </w:numPr>
              <w:pBdr>
                <w:top w:val="nil"/>
                <w:left w:val="nil"/>
                <w:bottom w:val="nil"/>
                <w:right w:val="nil"/>
                <w:between w:val="nil"/>
              </w:pBdr>
              <w:spacing w:after="160" w:line="259" w:lineRule="auto"/>
              <w:jc w:val="both"/>
              <w:rPr>
                <w:color w:val="000000"/>
              </w:rPr>
            </w:pPr>
            <w:r>
              <w:rPr>
                <w:color w:val="000000"/>
              </w:rPr>
              <w:t>leisti DBSIS naudotojams, turintiems atitinkamas teises, publikuoti teisės aktus į TAR naudojant tik DBSIS naudotojo sąsają.</w:t>
            </w:r>
          </w:p>
        </w:tc>
        <w:tc>
          <w:tcPr>
            <w:tcW w:w="425" w:type="dxa"/>
          </w:tcPr>
          <w:p w14:paraId="7CB82494" w14:textId="77777777" w:rsidR="00EE5FD6" w:rsidRDefault="00EE5FD6">
            <w:pPr>
              <w:pBdr>
                <w:top w:val="nil"/>
                <w:left w:val="nil"/>
                <w:bottom w:val="nil"/>
                <w:right w:val="nil"/>
                <w:between w:val="nil"/>
              </w:pBdr>
              <w:jc w:val="both"/>
              <w:rPr>
                <w:color w:val="000000"/>
                <w:highlight w:val="yellow"/>
              </w:rPr>
            </w:pPr>
          </w:p>
        </w:tc>
      </w:tr>
    </w:tbl>
    <w:p w14:paraId="6A653DB3" w14:textId="77777777" w:rsidR="00EE5FD6" w:rsidRDefault="00EE5FD6">
      <w:pPr>
        <w:spacing w:after="0" w:line="240" w:lineRule="auto"/>
      </w:pPr>
    </w:p>
    <w:p w14:paraId="48FCE261" w14:textId="77777777" w:rsidR="00EE5FD6" w:rsidRPr="00AC248E" w:rsidRDefault="00081E73" w:rsidP="00AC248E">
      <w:pPr>
        <w:pStyle w:val="Antrat3"/>
        <w:numPr>
          <w:ilvl w:val="2"/>
          <w:numId w:val="100"/>
        </w:numPr>
        <w:spacing w:before="0"/>
      </w:pPr>
      <w:bookmarkStart w:id="35" w:name="_Toc40476699"/>
      <w:r w:rsidRPr="00AC248E">
        <w:t>SUTARČIŲ VALDYMAS</w:t>
      </w:r>
      <w:bookmarkEnd w:id="35"/>
    </w:p>
    <w:tbl>
      <w:tblPr>
        <w:tblStyle w:val="afffffffffb"/>
        <w:tblW w:w="963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2"/>
        <w:gridCol w:w="8647"/>
        <w:gridCol w:w="425"/>
      </w:tblGrid>
      <w:tr w:rsidR="00EE5FD6" w14:paraId="3E77B990" w14:textId="77777777">
        <w:tc>
          <w:tcPr>
            <w:tcW w:w="562" w:type="dxa"/>
            <w:shd w:val="clear" w:color="auto" w:fill="D9D9D9"/>
          </w:tcPr>
          <w:p w14:paraId="288581BA" w14:textId="77777777" w:rsidR="00EE5FD6" w:rsidRDefault="00081E73">
            <w:pPr>
              <w:pBdr>
                <w:top w:val="nil"/>
                <w:left w:val="nil"/>
                <w:bottom w:val="nil"/>
                <w:right w:val="nil"/>
                <w:between w:val="nil"/>
              </w:pBdr>
              <w:ind w:left="29"/>
              <w:jc w:val="both"/>
              <w:rPr>
                <w:b/>
                <w:color w:val="000000"/>
              </w:rPr>
            </w:pPr>
            <w:r>
              <w:rPr>
                <w:b/>
                <w:color w:val="000000"/>
              </w:rPr>
              <w:t>Nr.</w:t>
            </w:r>
          </w:p>
        </w:tc>
        <w:tc>
          <w:tcPr>
            <w:tcW w:w="8647" w:type="dxa"/>
            <w:shd w:val="clear" w:color="auto" w:fill="D9D9D9"/>
          </w:tcPr>
          <w:p w14:paraId="24CE71EC" w14:textId="77777777" w:rsidR="00EE5FD6" w:rsidRDefault="00081E73">
            <w:pPr>
              <w:pBdr>
                <w:top w:val="nil"/>
                <w:left w:val="nil"/>
                <w:bottom w:val="nil"/>
                <w:right w:val="nil"/>
                <w:between w:val="nil"/>
              </w:pBdr>
              <w:ind w:left="29"/>
              <w:jc w:val="both"/>
              <w:rPr>
                <w:b/>
                <w:color w:val="000000"/>
              </w:rPr>
            </w:pPr>
            <w:r>
              <w:rPr>
                <w:b/>
                <w:color w:val="000000"/>
              </w:rPr>
              <w:t>Reikalavimas</w:t>
            </w:r>
          </w:p>
        </w:tc>
        <w:tc>
          <w:tcPr>
            <w:tcW w:w="425" w:type="dxa"/>
            <w:shd w:val="clear" w:color="auto" w:fill="D9D9D9"/>
          </w:tcPr>
          <w:p w14:paraId="1EF52ACD" w14:textId="77777777" w:rsidR="00EE5FD6" w:rsidRDefault="00EE5FD6">
            <w:pPr>
              <w:pBdr>
                <w:top w:val="nil"/>
                <w:left w:val="nil"/>
                <w:bottom w:val="nil"/>
                <w:right w:val="nil"/>
                <w:between w:val="nil"/>
              </w:pBdr>
              <w:ind w:left="29"/>
              <w:jc w:val="both"/>
              <w:rPr>
                <w:b/>
                <w:color w:val="000000"/>
              </w:rPr>
            </w:pPr>
          </w:p>
        </w:tc>
      </w:tr>
      <w:tr w:rsidR="00EE5FD6" w14:paraId="4A487D47" w14:textId="77777777">
        <w:tc>
          <w:tcPr>
            <w:tcW w:w="562" w:type="dxa"/>
          </w:tcPr>
          <w:p w14:paraId="1216A0E8" w14:textId="77777777" w:rsidR="00EE5FD6" w:rsidRDefault="00EE5FD6">
            <w:pPr>
              <w:numPr>
                <w:ilvl w:val="0"/>
                <w:numId w:val="66"/>
              </w:numPr>
              <w:pBdr>
                <w:top w:val="nil"/>
                <w:left w:val="nil"/>
                <w:bottom w:val="nil"/>
                <w:right w:val="nil"/>
                <w:between w:val="nil"/>
              </w:pBdr>
              <w:ind w:left="29" w:firstLine="0"/>
              <w:jc w:val="both"/>
              <w:rPr>
                <w:color w:val="000000"/>
              </w:rPr>
            </w:pPr>
          </w:p>
        </w:tc>
        <w:tc>
          <w:tcPr>
            <w:tcW w:w="8647" w:type="dxa"/>
          </w:tcPr>
          <w:p w14:paraId="0927A4B9" w14:textId="72C50C81" w:rsidR="00EE5FD6" w:rsidRDefault="00081E73" w:rsidP="00C71F58">
            <w:pPr>
              <w:pBdr>
                <w:top w:val="nil"/>
                <w:left w:val="nil"/>
                <w:bottom w:val="nil"/>
                <w:right w:val="nil"/>
                <w:between w:val="nil"/>
              </w:pBdr>
              <w:jc w:val="both"/>
              <w:rPr>
                <w:color w:val="000000"/>
              </w:rPr>
            </w:pPr>
            <w:r>
              <w:rPr>
                <w:color w:val="000000"/>
              </w:rPr>
              <w:t>Sutarčių rengimui turi būti taikomi šio</w:t>
            </w:r>
            <w:r w:rsidR="00C30A85">
              <w:rPr>
                <w:color w:val="000000"/>
              </w:rPr>
              <w:t>s</w:t>
            </w:r>
            <w:r>
              <w:rPr>
                <w:color w:val="000000"/>
              </w:rPr>
              <w:t xml:space="preserve"> Techninė</w:t>
            </w:r>
            <w:r w:rsidR="00C30A85">
              <w:rPr>
                <w:color w:val="000000"/>
              </w:rPr>
              <w:t>s</w:t>
            </w:r>
            <w:r>
              <w:rPr>
                <w:color w:val="000000"/>
              </w:rPr>
              <w:t xml:space="preserve"> specifikacijo</w:t>
            </w:r>
            <w:r w:rsidR="00C30A85">
              <w:rPr>
                <w:color w:val="000000"/>
              </w:rPr>
              <w:t>s</w:t>
            </w:r>
            <w:r>
              <w:rPr>
                <w:color w:val="000000"/>
              </w:rPr>
              <w:t xml:space="preserve"> </w:t>
            </w:r>
            <w:r w:rsidR="00C30A85">
              <w:rPr>
                <w:color w:val="000000"/>
              </w:rPr>
              <w:t xml:space="preserve">5.3.6 ir 5.3.7 skyriuose pateikti </w:t>
            </w:r>
            <w:r>
              <w:rPr>
                <w:color w:val="000000"/>
              </w:rPr>
              <w:t xml:space="preserve"> reikalavimai.</w:t>
            </w:r>
          </w:p>
        </w:tc>
        <w:tc>
          <w:tcPr>
            <w:tcW w:w="425" w:type="dxa"/>
          </w:tcPr>
          <w:p w14:paraId="50E708C6" w14:textId="671681FB" w:rsidR="00EE5FD6" w:rsidRDefault="00081E73">
            <w:pPr>
              <w:pBdr>
                <w:top w:val="nil"/>
                <w:left w:val="nil"/>
                <w:bottom w:val="nil"/>
                <w:right w:val="nil"/>
                <w:between w:val="nil"/>
              </w:pBdr>
              <w:jc w:val="both"/>
              <w:rPr>
                <w:color w:val="000000"/>
              </w:rPr>
            </w:pPr>
            <w:r>
              <w:rPr>
                <w:color w:val="000000"/>
              </w:rPr>
              <w:t>P2</w:t>
            </w:r>
            <w:r w:rsidR="00C71F58">
              <w:rPr>
                <w:rStyle w:val="Puslapioinaosnuoroda"/>
                <w:color w:val="000000"/>
              </w:rPr>
              <w:footnoteReference w:id="2"/>
            </w:r>
          </w:p>
        </w:tc>
      </w:tr>
      <w:tr w:rsidR="00EE5FD6" w14:paraId="59EE3426" w14:textId="77777777">
        <w:tc>
          <w:tcPr>
            <w:tcW w:w="562" w:type="dxa"/>
          </w:tcPr>
          <w:p w14:paraId="59FAF577" w14:textId="77777777" w:rsidR="00EE5FD6" w:rsidRDefault="00EE5FD6">
            <w:pPr>
              <w:numPr>
                <w:ilvl w:val="0"/>
                <w:numId w:val="66"/>
              </w:numPr>
              <w:pBdr>
                <w:top w:val="nil"/>
                <w:left w:val="nil"/>
                <w:bottom w:val="nil"/>
                <w:right w:val="nil"/>
                <w:between w:val="nil"/>
              </w:pBdr>
              <w:ind w:left="29" w:firstLine="0"/>
              <w:jc w:val="both"/>
              <w:rPr>
                <w:color w:val="000000"/>
              </w:rPr>
            </w:pPr>
          </w:p>
        </w:tc>
        <w:tc>
          <w:tcPr>
            <w:tcW w:w="8647" w:type="dxa"/>
          </w:tcPr>
          <w:p w14:paraId="0BA7CCEC" w14:textId="77777777" w:rsidR="00EE5FD6" w:rsidRDefault="00081E73">
            <w:pPr>
              <w:pBdr>
                <w:top w:val="nil"/>
                <w:left w:val="nil"/>
                <w:bottom w:val="nil"/>
                <w:right w:val="nil"/>
                <w:between w:val="nil"/>
              </w:pBdr>
              <w:jc w:val="both"/>
              <w:rPr>
                <w:color w:val="000000"/>
              </w:rPr>
            </w:pPr>
            <w:r>
              <w:rPr>
                <w:color w:val="000000"/>
              </w:rPr>
              <w:t>Sutarčių funkcionalumas DBSIS turi turėti šias papildomas savybes:</w:t>
            </w:r>
          </w:p>
          <w:p w14:paraId="3F6D226C" w14:textId="77777777" w:rsidR="00EE5FD6" w:rsidRDefault="00081E73">
            <w:pPr>
              <w:numPr>
                <w:ilvl w:val="0"/>
                <w:numId w:val="17"/>
              </w:numPr>
              <w:pBdr>
                <w:top w:val="nil"/>
                <w:left w:val="nil"/>
                <w:bottom w:val="nil"/>
                <w:right w:val="nil"/>
                <w:between w:val="nil"/>
              </w:pBdr>
              <w:jc w:val="both"/>
              <w:rPr>
                <w:color w:val="000000"/>
              </w:rPr>
            </w:pPr>
            <w:r>
              <w:rPr>
                <w:color w:val="000000"/>
              </w:rPr>
              <w:t>Leisti nurodyti sutarties galiojimo terminą (trukmę);</w:t>
            </w:r>
          </w:p>
          <w:p w14:paraId="58CE54E9" w14:textId="77777777" w:rsidR="00EE5FD6" w:rsidRDefault="00081E73">
            <w:pPr>
              <w:numPr>
                <w:ilvl w:val="0"/>
                <w:numId w:val="17"/>
              </w:numPr>
              <w:pBdr>
                <w:top w:val="nil"/>
                <w:left w:val="nil"/>
                <w:bottom w:val="nil"/>
                <w:right w:val="nil"/>
                <w:between w:val="nil"/>
              </w:pBdr>
              <w:jc w:val="both"/>
              <w:rPr>
                <w:color w:val="000000"/>
              </w:rPr>
            </w:pPr>
            <w:r>
              <w:rPr>
                <w:color w:val="000000"/>
              </w:rPr>
              <w:t>Leisti iš sutarties kortelės inicijuoti papildomų susitarimų, priėmimo-perdavimo aktų ir kt. dokumentų pagal numatytus dokumentų šablonus rengimą, išsaugant parengtų dokumentų ryšius su sutartimi bei, atsižvelgiant į dokumento turinį, automatiškai koreguojant sutarties duomenis (būseną, terminą, atsakingus asmenis ir kt.). Paslaugų teikėjas privalo detalios analizės ir projektavimo etapo metu nustatyti šio reikalavimo realizaciją.</w:t>
            </w:r>
          </w:p>
          <w:p w14:paraId="7E9C5A03" w14:textId="77777777" w:rsidR="00EE5FD6" w:rsidRDefault="00081E73">
            <w:pPr>
              <w:numPr>
                <w:ilvl w:val="0"/>
                <w:numId w:val="17"/>
              </w:numPr>
              <w:pBdr>
                <w:top w:val="nil"/>
                <w:left w:val="nil"/>
                <w:bottom w:val="nil"/>
                <w:right w:val="nil"/>
                <w:between w:val="nil"/>
              </w:pBdr>
              <w:jc w:val="both"/>
              <w:rPr>
                <w:color w:val="000000"/>
              </w:rPr>
            </w:pPr>
            <w:r>
              <w:rPr>
                <w:color w:val="000000"/>
              </w:rPr>
              <w:t>Leisti kurti, keisti ir naikinti sutarties etapus. Turi būti galimybė nurodyti šiuos skirtingus sutarties terminus: sutarties pradžios (įsigaliojimo), tarpinis, pabaigos, pratęsimo, viešinimo..</w:t>
            </w:r>
          </w:p>
          <w:p w14:paraId="4F363075" w14:textId="77777777" w:rsidR="00EE5FD6" w:rsidRDefault="00081E73">
            <w:pPr>
              <w:numPr>
                <w:ilvl w:val="0"/>
                <w:numId w:val="17"/>
              </w:numPr>
              <w:pBdr>
                <w:top w:val="nil"/>
                <w:left w:val="nil"/>
                <w:bottom w:val="nil"/>
                <w:right w:val="nil"/>
                <w:between w:val="nil"/>
              </w:pBdr>
              <w:jc w:val="both"/>
              <w:rPr>
                <w:color w:val="000000"/>
              </w:rPr>
            </w:pPr>
            <w:r>
              <w:rPr>
                <w:color w:val="000000"/>
              </w:rPr>
              <w:t>turi būti realizuota galimybė pažymėti etapo vykdymo pabaigą, įvedus vykdymo pastabas (komentarus), prisegus priedus, įtraukus į apskaitą su sutarties etapu susietą priėmimo-perdavimo aktą.</w:t>
            </w:r>
          </w:p>
          <w:p w14:paraId="6CEDCCA5" w14:textId="77777777" w:rsidR="00EE5FD6" w:rsidRDefault="00081E73">
            <w:pPr>
              <w:numPr>
                <w:ilvl w:val="0"/>
                <w:numId w:val="17"/>
              </w:numPr>
              <w:pBdr>
                <w:top w:val="nil"/>
                <w:left w:val="nil"/>
                <w:bottom w:val="nil"/>
                <w:right w:val="nil"/>
                <w:between w:val="nil"/>
              </w:pBdr>
              <w:jc w:val="both"/>
              <w:rPr>
                <w:color w:val="000000"/>
              </w:rPr>
            </w:pPr>
            <w:r>
              <w:rPr>
                <w:color w:val="000000"/>
              </w:rPr>
              <w:t>turi būti realizuota galimybė informuoti atsakingą asmenį, nurodytą sutarties metaduomenyse, apie besibaigiančius sutarties terminus.</w:t>
            </w:r>
          </w:p>
          <w:p w14:paraId="79D0D577" w14:textId="77777777" w:rsidR="00EE5FD6" w:rsidRDefault="00081E73">
            <w:pPr>
              <w:numPr>
                <w:ilvl w:val="0"/>
                <w:numId w:val="17"/>
              </w:numPr>
              <w:pBdr>
                <w:top w:val="nil"/>
                <w:left w:val="nil"/>
                <w:bottom w:val="nil"/>
                <w:right w:val="nil"/>
                <w:between w:val="nil"/>
              </w:pBdr>
              <w:jc w:val="both"/>
              <w:rPr>
                <w:color w:val="000000"/>
              </w:rPr>
            </w:pPr>
            <w:r>
              <w:rPr>
                <w:color w:val="000000"/>
              </w:rPr>
              <w:t>turi būti realizuota galimybė atsakingiems asmenims keisti sutarties būseną, privalomai nurodant keitimo priežastį.</w:t>
            </w:r>
          </w:p>
          <w:p w14:paraId="5B9A3C6D" w14:textId="77777777" w:rsidR="00EE5FD6" w:rsidRDefault="00081E73">
            <w:pPr>
              <w:numPr>
                <w:ilvl w:val="0"/>
                <w:numId w:val="17"/>
              </w:numPr>
              <w:pBdr>
                <w:top w:val="nil"/>
                <w:left w:val="nil"/>
                <w:bottom w:val="nil"/>
                <w:right w:val="nil"/>
                <w:between w:val="nil"/>
              </w:pBdr>
              <w:jc w:val="both"/>
              <w:rPr>
                <w:color w:val="000000"/>
              </w:rPr>
            </w:pPr>
            <w:r>
              <w:rPr>
                <w:color w:val="000000"/>
              </w:rPr>
              <w:t>turi būti realizuota galimybė pažymėti sutarties užbaigimo faktą.</w:t>
            </w:r>
          </w:p>
        </w:tc>
        <w:tc>
          <w:tcPr>
            <w:tcW w:w="425" w:type="dxa"/>
          </w:tcPr>
          <w:p w14:paraId="470D07BA" w14:textId="77777777" w:rsidR="00EE5FD6" w:rsidRDefault="00081E73">
            <w:pPr>
              <w:pBdr>
                <w:top w:val="nil"/>
                <w:left w:val="nil"/>
                <w:bottom w:val="nil"/>
                <w:right w:val="nil"/>
                <w:between w:val="nil"/>
              </w:pBdr>
              <w:jc w:val="both"/>
              <w:rPr>
                <w:color w:val="000000"/>
              </w:rPr>
            </w:pPr>
            <w:r>
              <w:rPr>
                <w:color w:val="000000"/>
              </w:rPr>
              <w:t>P2</w:t>
            </w:r>
          </w:p>
        </w:tc>
      </w:tr>
      <w:tr w:rsidR="00EE5FD6" w14:paraId="64A9D86C" w14:textId="77777777">
        <w:tc>
          <w:tcPr>
            <w:tcW w:w="562" w:type="dxa"/>
          </w:tcPr>
          <w:p w14:paraId="22537DE2" w14:textId="77777777" w:rsidR="00EE5FD6" w:rsidRDefault="00EE5FD6">
            <w:pPr>
              <w:numPr>
                <w:ilvl w:val="0"/>
                <w:numId w:val="66"/>
              </w:numPr>
              <w:pBdr>
                <w:top w:val="nil"/>
                <w:left w:val="nil"/>
                <w:bottom w:val="nil"/>
                <w:right w:val="nil"/>
                <w:between w:val="nil"/>
              </w:pBdr>
              <w:ind w:left="29" w:firstLine="0"/>
              <w:jc w:val="both"/>
              <w:rPr>
                <w:color w:val="000000"/>
              </w:rPr>
            </w:pPr>
          </w:p>
        </w:tc>
        <w:tc>
          <w:tcPr>
            <w:tcW w:w="8647" w:type="dxa"/>
          </w:tcPr>
          <w:p w14:paraId="7811060A" w14:textId="77777777" w:rsidR="00EE5FD6" w:rsidRDefault="00081E73">
            <w:pPr>
              <w:pBdr>
                <w:top w:val="nil"/>
                <w:left w:val="nil"/>
                <w:bottom w:val="nil"/>
                <w:right w:val="nil"/>
                <w:between w:val="nil"/>
              </w:pBdr>
              <w:jc w:val="both"/>
              <w:rPr>
                <w:color w:val="000000"/>
              </w:rPr>
            </w:pPr>
            <w:r>
              <w:rPr>
                <w:color w:val="000000"/>
              </w:rPr>
              <w:t>Sutartys ir kiti susiję dokumentai turi būti įtraukiami į bendras dokumentų paieškas ir ataskaitas.</w:t>
            </w:r>
          </w:p>
        </w:tc>
        <w:tc>
          <w:tcPr>
            <w:tcW w:w="425" w:type="dxa"/>
          </w:tcPr>
          <w:p w14:paraId="40219DA7" w14:textId="77777777" w:rsidR="00EE5FD6" w:rsidRDefault="00081E73">
            <w:pPr>
              <w:pBdr>
                <w:top w:val="nil"/>
                <w:left w:val="nil"/>
                <w:bottom w:val="nil"/>
                <w:right w:val="nil"/>
                <w:between w:val="nil"/>
              </w:pBdr>
              <w:jc w:val="both"/>
              <w:rPr>
                <w:color w:val="000000"/>
              </w:rPr>
            </w:pPr>
            <w:r>
              <w:rPr>
                <w:color w:val="000000"/>
              </w:rPr>
              <w:t>P1</w:t>
            </w:r>
          </w:p>
        </w:tc>
      </w:tr>
    </w:tbl>
    <w:p w14:paraId="62E08F62" w14:textId="77777777" w:rsidR="00EE5FD6" w:rsidRDefault="00EE5FD6">
      <w:pPr>
        <w:spacing w:after="0" w:line="240" w:lineRule="auto"/>
      </w:pPr>
    </w:p>
    <w:p w14:paraId="5BE98EDF" w14:textId="77777777" w:rsidR="00EE5FD6" w:rsidRPr="00AC248E" w:rsidRDefault="00081E73" w:rsidP="00AC248E">
      <w:pPr>
        <w:pStyle w:val="Antrat2"/>
        <w:numPr>
          <w:ilvl w:val="1"/>
          <w:numId w:val="100"/>
        </w:numPr>
        <w:spacing w:before="0"/>
      </w:pPr>
      <w:bookmarkStart w:id="36" w:name="_Toc40476700"/>
      <w:r w:rsidRPr="00AC248E">
        <w:t>REIKALAVIMAI DOKUMENTŲ APSKAITOS DUOMENŲ VALDYMUI</w:t>
      </w:r>
      <w:bookmarkEnd w:id="36"/>
    </w:p>
    <w:tbl>
      <w:tblPr>
        <w:tblStyle w:val="afffffffffc"/>
        <w:tblW w:w="963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2"/>
        <w:gridCol w:w="8647"/>
        <w:gridCol w:w="425"/>
      </w:tblGrid>
      <w:tr w:rsidR="00EE5FD6" w14:paraId="583352B9" w14:textId="77777777">
        <w:tc>
          <w:tcPr>
            <w:tcW w:w="562" w:type="dxa"/>
            <w:shd w:val="clear" w:color="auto" w:fill="D9D9D9"/>
          </w:tcPr>
          <w:p w14:paraId="2A1AECE9" w14:textId="77777777" w:rsidR="00EE5FD6" w:rsidRDefault="00081E73">
            <w:pPr>
              <w:pBdr>
                <w:top w:val="nil"/>
                <w:left w:val="nil"/>
                <w:bottom w:val="nil"/>
                <w:right w:val="nil"/>
                <w:between w:val="nil"/>
              </w:pBdr>
              <w:ind w:left="29"/>
              <w:jc w:val="both"/>
              <w:rPr>
                <w:b/>
                <w:color w:val="000000"/>
              </w:rPr>
            </w:pPr>
            <w:r>
              <w:rPr>
                <w:b/>
                <w:color w:val="000000"/>
              </w:rPr>
              <w:t>Nr.</w:t>
            </w:r>
          </w:p>
        </w:tc>
        <w:tc>
          <w:tcPr>
            <w:tcW w:w="8647" w:type="dxa"/>
            <w:shd w:val="clear" w:color="auto" w:fill="D9D9D9"/>
          </w:tcPr>
          <w:p w14:paraId="65FF6FB3" w14:textId="77777777" w:rsidR="00EE5FD6" w:rsidRDefault="00081E73">
            <w:pPr>
              <w:pBdr>
                <w:top w:val="nil"/>
                <w:left w:val="nil"/>
                <w:bottom w:val="nil"/>
                <w:right w:val="nil"/>
                <w:between w:val="nil"/>
              </w:pBdr>
              <w:ind w:left="29"/>
              <w:jc w:val="both"/>
              <w:rPr>
                <w:b/>
                <w:color w:val="000000"/>
              </w:rPr>
            </w:pPr>
            <w:r>
              <w:rPr>
                <w:b/>
                <w:color w:val="000000"/>
              </w:rPr>
              <w:t>Reikalavimas</w:t>
            </w:r>
          </w:p>
        </w:tc>
        <w:tc>
          <w:tcPr>
            <w:tcW w:w="425" w:type="dxa"/>
            <w:shd w:val="clear" w:color="auto" w:fill="D9D9D9"/>
          </w:tcPr>
          <w:p w14:paraId="136D03B1" w14:textId="77777777" w:rsidR="00EE5FD6" w:rsidRDefault="00EE5FD6">
            <w:pPr>
              <w:pBdr>
                <w:top w:val="nil"/>
                <w:left w:val="nil"/>
                <w:bottom w:val="nil"/>
                <w:right w:val="nil"/>
                <w:between w:val="nil"/>
              </w:pBdr>
              <w:ind w:left="29"/>
              <w:jc w:val="both"/>
              <w:rPr>
                <w:b/>
                <w:color w:val="000000"/>
              </w:rPr>
            </w:pPr>
          </w:p>
        </w:tc>
      </w:tr>
      <w:tr w:rsidR="00EE5FD6" w14:paraId="4E2AC6CE" w14:textId="77777777">
        <w:tc>
          <w:tcPr>
            <w:tcW w:w="562" w:type="dxa"/>
          </w:tcPr>
          <w:p w14:paraId="43F9709A" w14:textId="77777777" w:rsidR="00EE5FD6" w:rsidRDefault="00EE5FD6">
            <w:pPr>
              <w:numPr>
                <w:ilvl w:val="0"/>
                <w:numId w:val="66"/>
              </w:numPr>
              <w:pBdr>
                <w:top w:val="nil"/>
                <w:left w:val="nil"/>
                <w:bottom w:val="nil"/>
                <w:right w:val="nil"/>
                <w:between w:val="nil"/>
              </w:pBdr>
              <w:ind w:left="29" w:firstLine="0"/>
              <w:jc w:val="both"/>
              <w:rPr>
                <w:color w:val="000000"/>
              </w:rPr>
            </w:pPr>
          </w:p>
        </w:tc>
        <w:tc>
          <w:tcPr>
            <w:tcW w:w="8647" w:type="dxa"/>
          </w:tcPr>
          <w:p w14:paraId="5361A547" w14:textId="77777777" w:rsidR="00EE5FD6" w:rsidRDefault="00081E73">
            <w:pPr>
              <w:pBdr>
                <w:top w:val="nil"/>
                <w:left w:val="nil"/>
                <w:bottom w:val="nil"/>
                <w:right w:val="nil"/>
                <w:between w:val="nil"/>
              </w:pBdr>
              <w:jc w:val="both"/>
              <w:rPr>
                <w:color w:val="000000"/>
              </w:rPr>
            </w:pPr>
            <w:r>
              <w:rPr>
                <w:color w:val="000000"/>
              </w:rPr>
              <w:t>DBSIS turi leisti DBSIS paslaugų gavėjams valdyti šiuos dokumentų apskaitos duomenų rinkinius:</w:t>
            </w:r>
          </w:p>
          <w:p w14:paraId="640E6CC2" w14:textId="77777777" w:rsidR="00EE5FD6" w:rsidRDefault="00081E73">
            <w:pPr>
              <w:numPr>
                <w:ilvl w:val="0"/>
                <w:numId w:val="36"/>
              </w:numPr>
              <w:pBdr>
                <w:top w:val="nil"/>
                <w:left w:val="nil"/>
                <w:bottom w:val="nil"/>
                <w:right w:val="nil"/>
                <w:between w:val="nil"/>
              </w:pBdr>
              <w:jc w:val="both"/>
              <w:rPr>
                <w:color w:val="000000"/>
              </w:rPr>
            </w:pPr>
            <w:r>
              <w:rPr>
                <w:color w:val="000000"/>
              </w:rPr>
              <w:t>dokumentacijos planus (jų pakeitimus);</w:t>
            </w:r>
          </w:p>
          <w:p w14:paraId="186F31C2" w14:textId="77777777" w:rsidR="00EE5FD6" w:rsidRDefault="00081E73">
            <w:pPr>
              <w:numPr>
                <w:ilvl w:val="0"/>
                <w:numId w:val="36"/>
              </w:numPr>
              <w:pBdr>
                <w:top w:val="nil"/>
                <w:left w:val="nil"/>
                <w:bottom w:val="nil"/>
                <w:right w:val="nil"/>
                <w:between w:val="nil"/>
              </w:pBdr>
              <w:jc w:val="both"/>
              <w:rPr>
                <w:color w:val="000000"/>
              </w:rPr>
            </w:pPr>
            <w:r>
              <w:rPr>
                <w:color w:val="000000"/>
              </w:rPr>
              <w:t>dokumentų naikinimo aktus;</w:t>
            </w:r>
          </w:p>
          <w:p w14:paraId="7CD4ACCD" w14:textId="1459F09A" w:rsidR="00EE5FD6" w:rsidRDefault="00081E73" w:rsidP="00AB626F">
            <w:pPr>
              <w:numPr>
                <w:ilvl w:val="0"/>
                <w:numId w:val="36"/>
              </w:numPr>
              <w:pBdr>
                <w:top w:val="nil"/>
                <w:left w:val="nil"/>
                <w:bottom w:val="nil"/>
                <w:right w:val="nil"/>
                <w:between w:val="nil"/>
              </w:pBdr>
              <w:jc w:val="both"/>
            </w:pPr>
            <w:r>
              <w:t>dokumentų perdavimo aktus (tiek įstaigos viduje, tiek tarp kitų asmenų);</w:t>
            </w:r>
          </w:p>
        </w:tc>
        <w:tc>
          <w:tcPr>
            <w:tcW w:w="425" w:type="dxa"/>
          </w:tcPr>
          <w:p w14:paraId="05F61FB3" w14:textId="77777777" w:rsidR="00EE5FD6" w:rsidRDefault="00081E73">
            <w:pPr>
              <w:pBdr>
                <w:top w:val="nil"/>
                <w:left w:val="nil"/>
                <w:bottom w:val="nil"/>
                <w:right w:val="nil"/>
                <w:between w:val="nil"/>
              </w:pBdr>
              <w:jc w:val="both"/>
              <w:rPr>
                <w:color w:val="000000"/>
              </w:rPr>
            </w:pPr>
            <w:r>
              <w:rPr>
                <w:color w:val="000000"/>
              </w:rPr>
              <w:t>P2</w:t>
            </w:r>
          </w:p>
        </w:tc>
      </w:tr>
      <w:tr w:rsidR="00EE5FD6" w14:paraId="42576EBB" w14:textId="77777777">
        <w:tc>
          <w:tcPr>
            <w:tcW w:w="562" w:type="dxa"/>
          </w:tcPr>
          <w:p w14:paraId="5A19B031" w14:textId="77777777" w:rsidR="00EE5FD6" w:rsidRDefault="00EE5FD6">
            <w:pPr>
              <w:numPr>
                <w:ilvl w:val="0"/>
                <w:numId w:val="66"/>
              </w:numPr>
              <w:pBdr>
                <w:top w:val="nil"/>
                <w:left w:val="nil"/>
                <w:bottom w:val="nil"/>
                <w:right w:val="nil"/>
                <w:between w:val="nil"/>
              </w:pBdr>
              <w:ind w:left="29" w:firstLine="0"/>
              <w:jc w:val="both"/>
              <w:rPr>
                <w:color w:val="000000"/>
              </w:rPr>
            </w:pPr>
          </w:p>
        </w:tc>
        <w:tc>
          <w:tcPr>
            <w:tcW w:w="8647" w:type="dxa"/>
          </w:tcPr>
          <w:p w14:paraId="26891C19" w14:textId="77777777" w:rsidR="00EE5FD6" w:rsidRDefault="00081E73">
            <w:pPr>
              <w:pBdr>
                <w:top w:val="nil"/>
                <w:left w:val="nil"/>
                <w:bottom w:val="nil"/>
                <w:right w:val="nil"/>
                <w:between w:val="nil"/>
              </w:pBdr>
              <w:jc w:val="both"/>
              <w:rPr>
                <w:color w:val="000000"/>
              </w:rPr>
            </w:pPr>
            <w:r>
              <w:rPr>
                <w:color w:val="000000"/>
              </w:rPr>
              <w:t>DBSIS turi būti konfigūruojamos teisės naudotojų ir naudotojų grupių lygiu rengti, keisti, naikinti, peržiūrėti dokumentų apskaitos duomenų rinkinius.</w:t>
            </w:r>
          </w:p>
        </w:tc>
        <w:tc>
          <w:tcPr>
            <w:tcW w:w="425" w:type="dxa"/>
          </w:tcPr>
          <w:p w14:paraId="7507ABD1" w14:textId="77777777" w:rsidR="00EE5FD6" w:rsidRDefault="00081E73">
            <w:pPr>
              <w:pBdr>
                <w:top w:val="nil"/>
                <w:left w:val="nil"/>
                <w:bottom w:val="nil"/>
                <w:right w:val="nil"/>
                <w:between w:val="nil"/>
              </w:pBdr>
              <w:jc w:val="both"/>
              <w:rPr>
                <w:color w:val="000000"/>
              </w:rPr>
            </w:pPr>
            <w:r>
              <w:rPr>
                <w:color w:val="000000"/>
              </w:rPr>
              <w:t>P1</w:t>
            </w:r>
          </w:p>
        </w:tc>
      </w:tr>
      <w:tr w:rsidR="00EE5FD6" w14:paraId="740D5608" w14:textId="77777777">
        <w:tc>
          <w:tcPr>
            <w:tcW w:w="562" w:type="dxa"/>
          </w:tcPr>
          <w:p w14:paraId="2F3FD4E0" w14:textId="77777777" w:rsidR="00EE5FD6" w:rsidRDefault="00EE5FD6">
            <w:pPr>
              <w:numPr>
                <w:ilvl w:val="0"/>
                <w:numId w:val="66"/>
              </w:numPr>
              <w:pBdr>
                <w:top w:val="nil"/>
                <w:left w:val="nil"/>
                <w:bottom w:val="nil"/>
                <w:right w:val="nil"/>
                <w:between w:val="nil"/>
              </w:pBdr>
              <w:ind w:left="29" w:firstLine="0"/>
              <w:jc w:val="both"/>
              <w:rPr>
                <w:color w:val="000000"/>
              </w:rPr>
            </w:pPr>
          </w:p>
        </w:tc>
        <w:tc>
          <w:tcPr>
            <w:tcW w:w="8647" w:type="dxa"/>
          </w:tcPr>
          <w:p w14:paraId="3ED66027" w14:textId="77777777" w:rsidR="00EE5FD6" w:rsidRDefault="00081E73">
            <w:pPr>
              <w:pBdr>
                <w:top w:val="nil"/>
                <w:left w:val="nil"/>
                <w:bottom w:val="nil"/>
                <w:right w:val="nil"/>
                <w:between w:val="nil"/>
              </w:pBdr>
              <w:jc w:val="both"/>
              <w:rPr>
                <w:color w:val="000000"/>
              </w:rPr>
            </w:pPr>
            <w:r>
              <w:rPr>
                <w:color w:val="000000"/>
              </w:rPr>
              <w:t>Visiems DBSIS paslaugų gavėjams turi būti sukurti darbų eigų šablonai kiekvienam dokumentų apskaitos duomenų rinkiniui.</w:t>
            </w:r>
          </w:p>
        </w:tc>
        <w:tc>
          <w:tcPr>
            <w:tcW w:w="425" w:type="dxa"/>
          </w:tcPr>
          <w:p w14:paraId="41339CA6" w14:textId="77777777" w:rsidR="00EE5FD6" w:rsidRDefault="00EE5FD6">
            <w:pPr>
              <w:pBdr>
                <w:top w:val="nil"/>
                <w:left w:val="nil"/>
                <w:bottom w:val="nil"/>
                <w:right w:val="nil"/>
                <w:between w:val="nil"/>
              </w:pBdr>
              <w:jc w:val="both"/>
              <w:rPr>
                <w:color w:val="000000"/>
              </w:rPr>
            </w:pPr>
          </w:p>
        </w:tc>
      </w:tr>
      <w:tr w:rsidR="00EE5FD6" w14:paraId="6FAF1F75" w14:textId="77777777">
        <w:tc>
          <w:tcPr>
            <w:tcW w:w="562" w:type="dxa"/>
          </w:tcPr>
          <w:p w14:paraId="3EAA66EB" w14:textId="77777777" w:rsidR="00EE5FD6" w:rsidRDefault="00EE5FD6">
            <w:pPr>
              <w:numPr>
                <w:ilvl w:val="0"/>
                <w:numId w:val="66"/>
              </w:numPr>
              <w:pBdr>
                <w:top w:val="nil"/>
                <w:left w:val="nil"/>
                <w:bottom w:val="nil"/>
                <w:right w:val="nil"/>
                <w:between w:val="nil"/>
              </w:pBdr>
              <w:ind w:left="29" w:firstLine="0"/>
              <w:jc w:val="both"/>
              <w:rPr>
                <w:color w:val="000000"/>
              </w:rPr>
            </w:pPr>
          </w:p>
        </w:tc>
        <w:tc>
          <w:tcPr>
            <w:tcW w:w="8647" w:type="dxa"/>
          </w:tcPr>
          <w:p w14:paraId="2A3B2282" w14:textId="77777777" w:rsidR="00EE5FD6" w:rsidRDefault="00081E73">
            <w:pPr>
              <w:pBdr>
                <w:top w:val="nil"/>
                <w:left w:val="nil"/>
                <w:bottom w:val="nil"/>
                <w:right w:val="nil"/>
                <w:between w:val="nil"/>
              </w:pBdr>
              <w:jc w:val="both"/>
            </w:pPr>
            <w:r>
              <w:rPr>
                <w:color w:val="000000"/>
              </w:rPr>
              <w:t>Dokumentų apskaitos duomenų rinkinių rengimui ir derinimui su valstybės archyvais turi būti taikomi šios Techninės specifikacijos 122, 125-149 punktuose nurodyti reikalavimai dokumentų rengimui ir derinimui.</w:t>
            </w:r>
          </w:p>
        </w:tc>
        <w:tc>
          <w:tcPr>
            <w:tcW w:w="425" w:type="dxa"/>
          </w:tcPr>
          <w:p w14:paraId="39A7A699" w14:textId="77777777" w:rsidR="00EE5FD6" w:rsidRDefault="00EE5FD6">
            <w:pPr>
              <w:pBdr>
                <w:top w:val="nil"/>
                <w:left w:val="nil"/>
                <w:bottom w:val="nil"/>
                <w:right w:val="nil"/>
                <w:between w:val="nil"/>
              </w:pBdr>
              <w:jc w:val="both"/>
            </w:pPr>
          </w:p>
        </w:tc>
      </w:tr>
      <w:tr w:rsidR="00EE5FD6" w14:paraId="3B93FB51" w14:textId="77777777">
        <w:tc>
          <w:tcPr>
            <w:tcW w:w="562" w:type="dxa"/>
          </w:tcPr>
          <w:p w14:paraId="2C56D094" w14:textId="77777777" w:rsidR="00EE5FD6" w:rsidRDefault="00EE5FD6">
            <w:pPr>
              <w:numPr>
                <w:ilvl w:val="0"/>
                <w:numId w:val="66"/>
              </w:numPr>
              <w:pBdr>
                <w:top w:val="nil"/>
                <w:left w:val="nil"/>
                <w:bottom w:val="nil"/>
                <w:right w:val="nil"/>
                <w:between w:val="nil"/>
              </w:pBdr>
              <w:ind w:left="29" w:firstLine="0"/>
              <w:jc w:val="both"/>
              <w:rPr>
                <w:color w:val="000000"/>
              </w:rPr>
            </w:pPr>
          </w:p>
        </w:tc>
        <w:tc>
          <w:tcPr>
            <w:tcW w:w="8647" w:type="dxa"/>
          </w:tcPr>
          <w:p w14:paraId="198C8806" w14:textId="77777777" w:rsidR="00EE5FD6" w:rsidRDefault="00081E73">
            <w:pPr>
              <w:pBdr>
                <w:top w:val="nil"/>
                <w:left w:val="nil"/>
                <w:bottom w:val="nil"/>
                <w:right w:val="nil"/>
                <w:between w:val="nil"/>
              </w:pBdr>
              <w:jc w:val="both"/>
              <w:rPr>
                <w:color w:val="000000"/>
              </w:rPr>
            </w:pPr>
            <w:r>
              <w:rPr>
                <w:color w:val="000000"/>
              </w:rPr>
              <w:t xml:space="preserve">DBSIS turi būti sukurtas funkcionalumas, leidžiantis DBSIS paslaugų gavėjams priskirti valstybės archyvo rolę ir nurodyti jų kuruojamas įstaigas (DBSIS paslaugų gavėjus). Valstybės archyvo rolę turinčio DBSIS paslaugų gavėjai turi galėti matyti kuruojamų įstaigų dokumentų apskaitos duomenų rinkinius, gauti statistines ataskaitas apie visų kuruojamų įstaigų, arba konkrečios įstaigos dokumentų valdymo rodiklius, nurodytus 5.6 skyriuje. </w:t>
            </w:r>
          </w:p>
        </w:tc>
        <w:tc>
          <w:tcPr>
            <w:tcW w:w="425" w:type="dxa"/>
          </w:tcPr>
          <w:p w14:paraId="3F4B01E1" w14:textId="77777777" w:rsidR="00EE5FD6" w:rsidRDefault="00EE5FD6">
            <w:pPr>
              <w:pBdr>
                <w:top w:val="nil"/>
                <w:left w:val="nil"/>
                <w:bottom w:val="nil"/>
                <w:right w:val="nil"/>
                <w:between w:val="nil"/>
              </w:pBdr>
              <w:jc w:val="both"/>
              <w:rPr>
                <w:color w:val="000000"/>
              </w:rPr>
            </w:pPr>
          </w:p>
        </w:tc>
      </w:tr>
      <w:tr w:rsidR="00EE5FD6" w14:paraId="2C66A668" w14:textId="77777777">
        <w:tc>
          <w:tcPr>
            <w:tcW w:w="562" w:type="dxa"/>
          </w:tcPr>
          <w:p w14:paraId="371D1F74" w14:textId="77777777" w:rsidR="00EE5FD6" w:rsidRDefault="00EE5FD6">
            <w:pPr>
              <w:numPr>
                <w:ilvl w:val="0"/>
                <w:numId w:val="66"/>
              </w:numPr>
              <w:pBdr>
                <w:top w:val="nil"/>
                <w:left w:val="nil"/>
                <w:bottom w:val="nil"/>
                <w:right w:val="nil"/>
                <w:between w:val="nil"/>
              </w:pBdr>
              <w:ind w:left="29" w:firstLine="0"/>
              <w:jc w:val="both"/>
              <w:rPr>
                <w:color w:val="000000"/>
              </w:rPr>
            </w:pPr>
          </w:p>
        </w:tc>
        <w:tc>
          <w:tcPr>
            <w:tcW w:w="8647" w:type="dxa"/>
          </w:tcPr>
          <w:p w14:paraId="734C747D" w14:textId="77777777" w:rsidR="00EE5FD6" w:rsidRDefault="00081E73">
            <w:pPr>
              <w:pBdr>
                <w:top w:val="nil"/>
                <w:left w:val="nil"/>
                <w:bottom w:val="nil"/>
                <w:right w:val="nil"/>
                <w:between w:val="nil"/>
              </w:pBdr>
              <w:jc w:val="both"/>
              <w:rPr>
                <w:color w:val="000000"/>
              </w:rPr>
            </w:pPr>
            <w:r>
              <w:rPr>
                <w:color w:val="000000"/>
              </w:rPr>
              <w:t>DBSIS turi leisti perduoti nuolat ir ilgai saugomus dokumentus valstybės archyvams Lietuvos vyriausiojo archyvaro nustatyta tvarka.</w:t>
            </w:r>
          </w:p>
        </w:tc>
        <w:tc>
          <w:tcPr>
            <w:tcW w:w="425" w:type="dxa"/>
          </w:tcPr>
          <w:p w14:paraId="571DC6F6" w14:textId="77777777" w:rsidR="00EE5FD6" w:rsidRDefault="00EE5FD6">
            <w:pPr>
              <w:pBdr>
                <w:top w:val="nil"/>
                <w:left w:val="nil"/>
                <w:bottom w:val="nil"/>
                <w:right w:val="nil"/>
                <w:between w:val="nil"/>
              </w:pBdr>
              <w:jc w:val="both"/>
              <w:rPr>
                <w:color w:val="000000"/>
              </w:rPr>
            </w:pPr>
          </w:p>
        </w:tc>
      </w:tr>
      <w:tr w:rsidR="00EE5FD6" w14:paraId="4FC9D7BE" w14:textId="77777777">
        <w:tc>
          <w:tcPr>
            <w:tcW w:w="562" w:type="dxa"/>
          </w:tcPr>
          <w:p w14:paraId="790AB1DA" w14:textId="77777777" w:rsidR="00EE5FD6" w:rsidRDefault="00EE5FD6">
            <w:pPr>
              <w:numPr>
                <w:ilvl w:val="0"/>
                <w:numId w:val="66"/>
              </w:numPr>
              <w:pBdr>
                <w:top w:val="nil"/>
                <w:left w:val="nil"/>
                <w:bottom w:val="nil"/>
                <w:right w:val="nil"/>
                <w:between w:val="nil"/>
              </w:pBdr>
              <w:ind w:left="29" w:firstLine="0"/>
              <w:jc w:val="both"/>
              <w:rPr>
                <w:color w:val="000000"/>
              </w:rPr>
            </w:pPr>
            <w:bookmarkStart w:id="37" w:name="_heading=h.vx1227" w:colFirst="0" w:colLast="0"/>
            <w:bookmarkEnd w:id="37"/>
          </w:p>
        </w:tc>
        <w:tc>
          <w:tcPr>
            <w:tcW w:w="8647" w:type="dxa"/>
          </w:tcPr>
          <w:p w14:paraId="2A5602BD" w14:textId="77777777" w:rsidR="00EE5FD6" w:rsidRDefault="00081E73">
            <w:pPr>
              <w:pBdr>
                <w:top w:val="nil"/>
                <w:left w:val="nil"/>
                <w:bottom w:val="nil"/>
                <w:right w:val="nil"/>
                <w:between w:val="nil"/>
              </w:pBdr>
              <w:jc w:val="both"/>
              <w:rPr>
                <w:color w:val="000000"/>
              </w:rPr>
            </w:pPr>
            <w:r>
              <w:rPr>
                <w:color w:val="000000"/>
              </w:rPr>
              <w:t xml:space="preserve">Paslaugų teikėjas detalios analizės ir projektavimo etapų metu turi suderinti su Perkančiąja organizacija dokumentų apskaitos duomenų rinkinių valdymo, </w:t>
            </w:r>
            <w:r>
              <w:t>nuolat saugomų dokumentų (įskaitant ir įrašus, skaitmenines kopijas ir kt. skaitmeninius dokumentus) ar ilgai saugomų elektroninių dokumentų perdavimo atitinkamais perdavimo paketais valstybės archyvams per EAIS bei dokumentų naikinimo funkcionalumo sukūrimo DBSIS reikalavimus, juos dokumentuoti bei sukurti tokį funkcionalumą DBSIS. DBSIS dokumentų ir metaduomenų p</w:t>
            </w:r>
            <w:r>
              <w:rPr>
                <w:color w:val="000000"/>
              </w:rPr>
              <w:t>erdavimo pake</w:t>
            </w:r>
            <w:r>
              <w:t xml:space="preserve">tai turi būti formuojami atsižvelgiant į naujausios (ne senesnės nei 2.0.2. ar aukštesnės versijos jeigu tokia būtų patvirtinta detaliosios analizės metu) versijos </w:t>
            </w:r>
            <w:r>
              <w:rPr>
                <w:i/>
              </w:rPr>
              <w:t>E-ARK Submission Information Package (SIP)</w:t>
            </w:r>
            <w:r>
              <w:t xml:space="preserve"> arba lygiavertės techninės specifikacijos reikalavimus. Dokumentų ir metaduomenų perdavimo paketų techninę dokumentaciją Perkančioji organizacija suderins su Lietuvos vyriausiojo archyvaro tarnyba. Paslaugų teikėjas turės patikslinti dokumentus, atsižvelgiant į gautas pastabas.</w:t>
            </w:r>
          </w:p>
        </w:tc>
        <w:tc>
          <w:tcPr>
            <w:tcW w:w="425" w:type="dxa"/>
          </w:tcPr>
          <w:p w14:paraId="40B3E0F4" w14:textId="77777777" w:rsidR="00EE5FD6" w:rsidRDefault="00EE5FD6">
            <w:pPr>
              <w:pBdr>
                <w:top w:val="nil"/>
                <w:left w:val="nil"/>
                <w:bottom w:val="nil"/>
                <w:right w:val="nil"/>
                <w:between w:val="nil"/>
              </w:pBdr>
              <w:jc w:val="both"/>
              <w:rPr>
                <w:color w:val="000000"/>
              </w:rPr>
            </w:pPr>
          </w:p>
        </w:tc>
      </w:tr>
      <w:tr w:rsidR="00EE5FD6" w14:paraId="1E9F026E" w14:textId="77777777">
        <w:tc>
          <w:tcPr>
            <w:tcW w:w="562" w:type="dxa"/>
          </w:tcPr>
          <w:p w14:paraId="0D666B78" w14:textId="77777777" w:rsidR="00EE5FD6" w:rsidRDefault="00EE5FD6">
            <w:pPr>
              <w:numPr>
                <w:ilvl w:val="0"/>
                <w:numId w:val="66"/>
              </w:numPr>
              <w:pBdr>
                <w:top w:val="nil"/>
                <w:left w:val="nil"/>
                <w:bottom w:val="nil"/>
                <w:right w:val="nil"/>
                <w:between w:val="nil"/>
              </w:pBdr>
              <w:ind w:left="29" w:firstLine="0"/>
              <w:jc w:val="both"/>
              <w:rPr>
                <w:color w:val="000000"/>
              </w:rPr>
            </w:pPr>
          </w:p>
        </w:tc>
        <w:tc>
          <w:tcPr>
            <w:tcW w:w="8647" w:type="dxa"/>
          </w:tcPr>
          <w:p w14:paraId="2D358D19" w14:textId="39708504" w:rsidR="00EE5FD6" w:rsidRDefault="00081E73" w:rsidP="00CE7A08">
            <w:pPr>
              <w:pBdr>
                <w:top w:val="nil"/>
                <w:left w:val="nil"/>
                <w:bottom w:val="nil"/>
                <w:right w:val="nil"/>
                <w:between w:val="nil"/>
              </w:pBdr>
              <w:jc w:val="both"/>
              <w:rPr>
                <w:color w:val="000000"/>
              </w:rPr>
            </w:pPr>
            <w:r>
              <w:rPr>
                <w:color w:val="000000"/>
              </w:rPr>
              <w:t xml:space="preserve">DBSIS turi leisti eksportuoti dokumentų apskaitos duomenų rinkinius </w:t>
            </w:r>
            <w:r w:rsidR="00A7250C">
              <w:rPr>
                <w:color w:val="000000"/>
              </w:rPr>
              <w:t>į *.pdf, *.docx, *.xlsx, *.csv ir lygiavertes rinkmenas atvirojo kodo formatais (*.odt, *.ods).</w:t>
            </w:r>
            <w:r>
              <w:rPr>
                <w:color w:val="000000"/>
              </w:rPr>
              <w:t>.</w:t>
            </w:r>
          </w:p>
        </w:tc>
        <w:tc>
          <w:tcPr>
            <w:tcW w:w="425" w:type="dxa"/>
          </w:tcPr>
          <w:p w14:paraId="7A72BBE4" w14:textId="77777777" w:rsidR="00EE5FD6" w:rsidRDefault="00081E73">
            <w:pPr>
              <w:pBdr>
                <w:top w:val="nil"/>
                <w:left w:val="nil"/>
                <w:bottom w:val="nil"/>
                <w:right w:val="nil"/>
                <w:between w:val="nil"/>
              </w:pBdr>
              <w:jc w:val="both"/>
              <w:rPr>
                <w:color w:val="000000"/>
              </w:rPr>
            </w:pPr>
            <w:r>
              <w:rPr>
                <w:color w:val="000000"/>
              </w:rPr>
              <w:t>P1</w:t>
            </w:r>
          </w:p>
        </w:tc>
      </w:tr>
      <w:tr w:rsidR="00EE5FD6" w14:paraId="00C8C600" w14:textId="77777777">
        <w:tc>
          <w:tcPr>
            <w:tcW w:w="562" w:type="dxa"/>
          </w:tcPr>
          <w:p w14:paraId="552CFF51" w14:textId="77777777" w:rsidR="00EE5FD6" w:rsidRDefault="00EE5FD6">
            <w:pPr>
              <w:numPr>
                <w:ilvl w:val="0"/>
                <w:numId w:val="66"/>
              </w:numPr>
              <w:pBdr>
                <w:top w:val="nil"/>
                <w:left w:val="nil"/>
                <w:bottom w:val="nil"/>
                <w:right w:val="nil"/>
                <w:between w:val="nil"/>
              </w:pBdr>
              <w:ind w:left="29" w:firstLine="0"/>
              <w:jc w:val="both"/>
              <w:rPr>
                <w:color w:val="000000"/>
              </w:rPr>
            </w:pPr>
          </w:p>
        </w:tc>
        <w:tc>
          <w:tcPr>
            <w:tcW w:w="8647" w:type="dxa"/>
          </w:tcPr>
          <w:p w14:paraId="3A4B9999" w14:textId="77777777" w:rsidR="00EE5FD6" w:rsidRDefault="00081E73">
            <w:pPr>
              <w:pBdr>
                <w:top w:val="nil"/>
                <w:left w:val="nil"/>
                <w:bottom w:val="nil"/>
                <w:right w:val="nil"/>
                <w:between w:val="nil"/>
              </w:pBdr>
              <w:jc w:val="both"/>
              <w:rPr>
                <w:color w:val="000000"/>
              </w:rPr>
            </w:pPr>
            <w:r>
              <w:rPr>
                <w:color w:val="000000"/>
              </w:rPr>
              <w:t>DBSIS turi leisti generuoti dokumentų apskaitos duomenų rinkinių nuorašus su aprašomaisiais, derinimo ir tvirtinimo metaduomenimis.</w:t>
            </w:r>
          </w:p>
        </w:tc>
        <w:tc>
          <w:tcPr>
            <w:tcW w:w="425" w:type="dxa"/>
          </w:tcPr>
          <w:p w14:paraId="01504DE4" w14:textId="77777777" w:rsidR="00EE5FD6" w:rsidRDefault="00081E73">
            <w:pPr>
              <w:pBdr>
                <w:top w:val="nil"/>
                <w:left w:val="nil"/>
                <w:bottom w:val="nil"/>
                <w:right w:val="nil"/>
                <w:between w:val="nil"/>
              </w:pBdr>
              <w:jc w:val="both"/>
              <w:rPr>
                <w:color w:val="000000"/>
              </w:rPr>
            </w:pPr>
            <w:r>
              <w:rPr>
                <w:color w:val="000000"/>
              </w:rPr>
              <w:t>P1</w:t>
            </w:r>
          </w:p>
        </w:tc>
      </w:tr>
    </w:tbl>
    <w:p w14:paraId="31609AE2" w14:textId="77777777" w:rsidR="00EE5FD6" w:rsidRDefault="00EE5FD6">
      <w:pPr>
        <w:spacing w:after="0" w:line="240" w:lineRule="auto"/>
      </w:pPr>
    </w:p>
    <w:p w14:paraId="6222ADDF" w14:textId="77777777" w:rsidR="00EE5FD6" w:rsidRPr="00AC248E" w:rsidRDefault="00081E73" w:rsidP="00AC248E">
      <w:pPr>
        <w:pStyle w:val="Antrat3"/>
        <w:numPr>
          <w:ilvl w:val="2"/>
          <w:numId w:val="100"/>
        </w:numPr>
        <w:spacing w:before="0"/>
      </w:pPr>
      <w:bookmarkStart w:id="38" w:name="_Toc40476701"/>
      <w:r w:rsidRPr="00AC248E">
        <w:t>DOKUMENTŲ IR UŽDUOČIŲ REGISTRAVIMAS</w:t>
      </w:r>
      <w:bookmarkEnd w:id="38"/>
    </w:p>
    <w:tbl>
      <w:tblPr>
        <w:tblStyle w:val="afffffffffd"/>
        <w:tblW w:w="963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2"/>
        <w:gridCol w:w="8647"/>
        <w:gridCol w:w="425"/>
      </w:tblGrid>
      <w:tr w:rsidR="00EE5FD6" w14:paraId="2FF5CB21" w14:textId="77777777">
        <w:tc>
          <w:tcPr>
            <w:tcW w:w="562" w:type="dxa"/>
            <w:shd w:val="clear" w:color="auto" w:fill="D9D9D9"/>
          </w:tcPr>
          <w:p w14:paraId="6775266E" w14:textId="77777777" w:rsidR="00EE5FD6" w:rsidRDefault="00081E73">
            <w:pPr>
              <w:pBdr>
                <w:top w:val="nil"/>
                <w:left w:val="nil"/>
                <w:bottom w:val="nil"/>
                <w:right w:val="nil"/>
                <w:between w:val="nil"/>
              </w:pBdr>
              <w:jc w:val="both"/>
              <w:rPr>
                <w:b/>
                <w:color w:val="000000"/>
              </w:rPr>
            </w:pPr>
            <w:r>
              <w:rPr>
                <w:b/>
                <w:color w:val="000000"/>
              </w:rPr>
              <w:t>Nr.</w:t>
            </w:r>
          </w:p>
        </w:tc>
        <w:tc>
          <w:tcPr>
            <w:tcW w:w="8647" w:type="dxa"/>
            <w:shd w:val="clear" w:color="auto" w:fill="D9D9D9"/>
          </w:tcPr>
          <w:p w14:paraId="14502706" w14:textId="77777777" w:rsidR="00EE5FD6" w:rsidRDefault="00081E73">
            <w:pPr>
              <w:pBdr>
                <w:top w:val="nil"/>
                <w:left w:val="nil"/>
                <w:bottom w:val="nil"/>
                <w:right w:val="nil"/>
                <w:between w:val="nil"/>
              </w:pBdr>
              <w:jc w:val="both"/>
              <w:rPr>
                <w:b/>
                <w:color w:val="000000"/>
              </w:rPr>
            </w:pPr>
            <w:r>
              <w:rPr>
                <w:b/>
                <w:color w:val="000000"/>
              </w:rPr>
              <w:t>Reikalavimas</w:t>
            </w:r>
          </w:p>
        </w:tc>
        <w:tc>
          <w:tcPr>
            <w:tcW w:w="425" w:type="dxa"/>
            <w:shd w:val="clear" w:color="auto" w:fill="D9D9D9"/>
          </w:tcPr>
          <w:p w14:paraId="61F5DB95" w14:textId="77777777" w:rsidR="00EE5FD6" w:rsidRDefault="00EE5FD6">
            <w:pPr>
              <w:pBdr>
                <w:top w:val="nil"/>
                <w:left w:val="nil"/>
                <w:bottom w:val="nil"/>
                <w:right w:val="nil"/>
                <w:between w:val="nil"/>
              </w:pBdr>
              <w:jc w:val="both"/>
              <w:rPr>
                <w:b/>
                <w:color w:val="000000"/>
              </w:rPr>
            </w:pPr>
          </w:p>
        </w:tc>
      </w:tr>
      <w:tr w:rsidR="00EE5FD6" w14:paraId="133A5429" w14:textId="77777777">
        <w:tc>
          <w:tcPr>
            <w:tcW w:w="562" w:type="dxa"/>
          </w:tcPr>
          <w:p w14:paraId="037E8F54" w14:textId="77777777" w:rsidR="00EE5FD6" w:rsidRDefault="00EE5FD6">
            <w:pPr>
              <w:numPr>
                <w:ilvl w:val="0"/>
                <w:numId w:val="66"/>
              </w:numPr>
              <w:pBdr>
                <w:top w:val="nil"/>
                <w:left w:val="nil"/>
                <w:bottom w:val="nil"/>
                <w:right w:val="nil"/>
                <w:between w:val="nil"/>
              </w:pBdr>
              <w:ind w:left="0" w:firstLine="0"/>
              <w:jc w:val="both"/>
              <w:rPr>
                <w:color w:val="000000"/>
              </w:rPr>
            </w:pPr>
          </w:p>
        </w:tc>
        <w:tc>
          <w:tcPr>
            <w:tcW w:w="8647" w:type="dxa"/>
          </w:tcPr>
          <w:p w14:paraId="294D30EE" w14:textId="77777777" w:rsidR="00EE5FD6" w:rsidRDefault="00081E73">
            <w:pPr>
              <w:pBdr>
                <w:top w:val="nil"/>
                <w:left w:val="nil"/>
                <w:bottom w:val="nil"/>
                <w:right w:val="nil"/>
                <w:between w:val="nil"/>
              </w:pBdr>
              <w:jc w:val="both"/>
              <w:rPr>
                <w:color w:val="000000"/>
              </w:rPr>
            </w:pPr>
            <w:r>
              <w:rPr>
                <w:color w:val="000000"/>
              </w:rPr>
              <w:t>Paslaugų teikėjas detaliosios analizės ir projektavimo etapų metu su Perkančiąja organizacija turės suderinti ir įgyvendinti sprendimą DBSIS funkcionalumui, kuris leis:</w:t>
            </w:r>
          </w:p>
          <w:p w14:paraId="115AE2C5" w14:textId="77777777" w:rsidR="00EE5FD6" w:rsidRDefault="00081E73">
            <w:pPr>
              <w:numPr>
                <w:ilvl w:val="0"/>
                <w:numId w:val="65"/>
              </w:numPr>
              <w:pBdr>
                <w:top w:val="nil"/>
                <w:left w:val="nil"/>
                <w:bottom w:val="nil"/>
                <w:right w:val="nil"/>
                <w:between w:val="nil"/>
              </w:pBdr>
              <w:jc w:val="both"/>
              <w:rPr>
                <w:color w:val="000000"/>
              </w:rPr>
            </w:pPr>
            <w:r>
              <w:rPr>
                <w:color w:val="000000"/>
              </w:rPr>
              <w:t xml:space="preserve">dokumentus ir užduotis registruoti atitinkamuose DBSIS paslaugų gavėjų dokumentacijos plano procesuose. Reikalavimas apima šias DBSIS paslaugų gavėjo galimybes: </w:t>
            </w:r>
          </w:p>
          <w:p w14:paraId="66BA5DE8" w14:textId="77777777" w:rsidR="00EE5FD6" w:rsidRDefault="00081E73">
            <w:pPr>
              <w:numPr>
                <w:ilvl w:val="1"/>
                <w:numId w:val="65"/>
              </w:numPr>
              <w:pBdr>
                <w:top w:val="nil"/>
                <w:left w:val="nil"/>
                <w:bottom w:val="nil"/>
                <w:right w:val="nil"/>
                <w:between w:val="nil"/>
              </w:pBdr>
              <w:jc w:val="both"/>
              <w:rPr>
                <w:color w:val="000000"/>
              </w:rPr>
            </w:pPr>
            <w:r>
              <w:rPr>
                <w:color w:val="000000"/>
              </w:rPr>
              <w:t>nustatyti, kad darbų eigų šablonai, susieti su konkrečiu dokumentacijos plano procesu, automatizuotai, arba rankiniu būdu tvarkomiems dokumentams suteiktų atitinkamo dokumentacijos plano proceso registracijos numerį.</w:t>
            </w:r>
          </w:p>
          <w:p w14:paraId="16B16BEB" w14:textId="77777777" w:rsidR="00EE5FD6" w:rsidRDefault="00081E73">
            <w:pPr>
              <w:numPr>
                <w:ilvl w:val="1"/>
                <w:numId w:val="65"/>
              </w:numPr>
              <w:pBdr>
                <w:top w:val="nil"/>
                <w:left w:val="nil"/>
                <w:bottom w:val="nil"/>
                <w:right w:val="nil"/>
                <w:between w:val="nil"/>
              </w:pBdr>
              <w:jc w:val="both"/>
              <w:rPr>
                <w:color w:val="000000"/>
              </w:rPr>
            </w:pPr>
            <w:r>
              <w:rPr>
                <w:color w:val="000000"/>
              </w:rPr>
              <w:t>nustatyti registracijos numerio sandaros šabloną.</w:t>
            </w:r>
          </w:p>
          <w:p w14:paraId="2F85D9A8" w14:textId="77777777" w:rsidR="00EE5FD6" w:rsidRDefault="00081E73">
            <w:pPr>
              <w:numPr>
                <w:ilvl w:val="0"/>
                <w:numId w:val="65"/>
              </w:numPr>
              <w:pBdr>
                <w:top w:val="nil"/>
                <w:left w:val="nil"/>
                <w:bottom w:val="nil"/>
                <w:right w:val="nil"/>
                <w:between w:val="nil"/>
              </w:pBdr>
              <w:jc w:val="both"/>
              <w:rPr>
                <w:color w:val="000000"/>
              </w:rPr>
            </w:pPr>
            <w:r>
              <w:rPr>
                <w:color w:val="000000"/>
              </w:rPr>
              <w:t>dokumentus ir užduotis registruoti DBSIS jungtiniuose registruose. Reikalavimas apima šias DBSIS paslaugų gavėjo galimybes:</w:t>
            </w:r>
          </w:p>
          <w:p w14:paraId="3CFBE037" w14:textId="77777777" w:rsidR="00EE5FD6" w:rsidRDefault="00081E73">
            <w:pPr>
              <w:numPr>
                <w:ilvl w:val="1"/>
                <w:numId w:val="65"/>
              </w:numPr>
              <w:pBdr>
                <w:top w:val="nil"/>
                <w:left w:val="nil"/>
                <w:bottom w:val="nil"/>
                <w:right w:val="nil"/>
                <w:between w:val="nil"/>
              </w:pBdr>
              <w:jc w:val="both"/>
              <w:rPr>
                <w:color w:val="000000"/>
              </w:rPr>
            </w:pPr>
            <w:r>
              <w:rPr>
                <w:color w:val="000000"/>
              </w:rPr>
              <w:t>sukurti, keisti, naikinti jungtinį registrą</w:t>
            </w:r>
          </w:p>
          <w:p w14:paraId="25D5842F" w14:textId="77777777" w:rsidR="00EE5FD6" w:rsidRDefault="00081E73">
            <w:pPr>
              <w:numPr>
                <w:ilvl w:val="1"/>
                <w:numId w:val="65"/>
              </w:numPr>
              <w:pBdr>
                <w:top w:val="nil"/>
                <w:left w:val="nil"/>
                <w:bottom w:val="nil"/>
                <w:right w:val="nil"/>
                <w:between w:val="nil"/>
              </w:pBdr>
              <w:jc w:val="both"/>
              <w:rPr>
                <w:color w:val="000000"/>
              </w:rPr>
            </w:pPr>
            <w:r>
              <w:rPr>
                <w:color w:val="000000"/>
              </w:rPr>
              <w:t>suteikti, keisti, naikinti jungtinio registro naudojimo teises kitiems DBSIS paslaugų gavėjams</w:t>
            </w:r>
          </w:p>
          <w:p w14:paraId="0B3CCFA0" w14:textId="77777777" w:rsidR="00EE5FD6" w:rsidRDefault="00081E73">
            <w:pPr>
              <w:numPr>
                <w:ilvl w:val="1"/>
                <w:numId w:val="65"/>
              </w:numPr>
              <w:pBdr>
                <w:top w:val="nil"/>
                <w:left w:val="nil"/>
                <w:bottom w:val="nil"/>
                <w:right w:val="nil"/>
                <w:between w:val="nil"/>
              </w:pBdr>
              <w:jc w:val="both"/>
              <w:rPr>
                <w:color w:val="000000"/>
              </w:rPr>
            </w:pPr>
            <w:r>
              <w:rPr>
                <w:color w:val="000000"/>
              </w:rPr>
              <w:t>nustatyti jungtinio registro registracijos numerio sandaros šabloną.</w:t>
            </w:r>
          </w:p>
        </w:tc>
        <w:tc>
          <w:tcPr>
            <w:tcW w:w="425" w:type="dxa"/>
          </w:tcPr>
          <w:p w14:paraId="36F5EAB8" w14:textId="77777777" w:rsidR="00EE5FD6" w:rsidRDefault="00EE5FD6">
            <w:pPr>
              <w:pBdr>
                <w:top w:val="nil"/>
                <w:left w:val="nil"/>
                <w:bottom w:val="nil"/>
                <w:right w:val="nil"/>
                <w:between w:val="nil"/>
              </w:pBdr>
              <w:jc w:val="both"/>
              <w:rPr>
                <w:color w:val="000000"/>
              </w:rPr>
            </w:pPr>
          </w:p>
        </w:tc>
      </w:tr>
      <w:tr w:rsidR="00EE5FD6" w14:paraId="5291B970" w14:textId="77777777">
        <w:tc>
          <w:tcPr>
            <w:tcW w:w="562" w:type="dxa"/>
          </w:tcPr>
          <w:p w14:paraId="3FBB6F07" w14:textId="77777777" w:rsidR="00EE5FD6" w:rsidRDefault="00EE5FD6">
            <w:pPr>
              <w:numPr>
                <w:ilvl w:val="0"/>
                <w:numId w:val="66"/>
              </w:numPr>
              <w:pBdr>
                <w:top w:val="nil"/>
                <w:left w:val="nil"/>
                <w:bottom w:val="nil"/>
                <w:right w:val="nil"/>
                <w:between w:val="nil"/>
              </w:pBdr>
              <w:ind w:left="0" w:firstLine="0"/>
              <w:jc w:val="both"/>
              <w:rPr>
                <w:color w:val="000000"/>
              </w:rPr>
            </w:pPr>
          </w:p>
        </w:tc>
        <w:tc>
          <w:tcPr>
            <w:tcW w:w="8647" w:type="dxa"/>
          </w:tcPr>
          <w:p w14:paraId="149F39FC" w14:textId="77777777" w:rsidR="00EE5FD6" w:rsidRDefault="00081E73">
            <w:pPr>
              <w:pBdr>
                <w:top w:val="nil"/>
                <w:left w:val="nil"/>
                <w:bottom w:val="nil"/>
                <w:right w:val="nil"/>
                <w:between w:val="nil"/>
              </w:pBdr>
              <w:jc w:val="both"/>
              <w:rPr>
                <w:color w:val="000000"/>
              </w:rPr>
            </w:pPr>
            <w:r>
              <w:rPr>
                <w:color w:val="000000"/>
              </w:rPr>
              <w:t>Atitinkamą teisę arba rolę turinčiam DBSIS naudotojui turi būti leidžiama konfigūruoti dokumento ar užduoties registracijos numerio šabloną. Registracijos numerio šablone turi būti leidžiama pasirinktu eiliškumu naudoti šiuos elementus ir jų derinius:</w:t>
            </w:r>
          </w:p>
          <w:p w14:paraId="3B80353D" w14:textId="77777777" w:rsidR="00EE5FD6" w:rsidRDefault="00081E73">
            <w:pPr>
              <w:numPr>
                <w:ilvl w:val="0"/>
                <w:numId w:val="93"/>
              </w:numPr>
              <w:pBdr>
                <w:top w:val="nil"/>
                <w:left w:val="nil"/>
                <w:bottom w:val="nil"/>
                <w:right w:val="nil"/>
                <w:between w:val="nil"/>
              </w:pBdr>
              <w:jc w:val="both"/>
              <w:rPr>
                <w:color w:val="000000"/>
              </w:rPr>
            </w:pPr>
            <w:bookmarkStart w:id="39" w:name="_heading=h.sqyw64" w:colFirst="0" w:colLast="0"/>
            <w:bookmarkEnd w:id="39"/>
            <w:r>
              <w:rPr>
                <w:color w:val="000000"/>
              </w:rPr>
              <w:t>eilės numerį;</w:t>
            </w:r>
          </w:p>
          <w:p w14:paraId="408743F2" w14:textId="77777777" w:rsidR="00EE5FD6" w:rsidRDefault="00081E73">
            <w:pPr>
              <w:numPr>
                <w:ilvl w:val="0"/>
                <w:numId w:val="93"/>
              </w:numPr>
              <w:pBdr>
                <w:top w:val="nil"/>
                <w:left w:val="nil"/>
                <w:bottom w:val="nil"/>
                <w:right w:val="nil"/>
                <w:between w:val="nil"/>
              </w:pBdr>
              <w:jc w:val="both"/>
              <w:rPr>
                <w:color w:val="000000"/>
              </w:rPr>
            </w:pPr>
            <w:r>
              <w:rPr>
                <w:color w:val="000000"/>
              </w:rPr>
              <w:t>DBSIS paslaugų gavėjui priskirtą unikalų trumpinį;</w:t>
            </w:r>
          </w:p>
          <w:p w14:paraId="20466C23" w14:textId="77777777" w:rsidR="00EE5FD6" w:rsidRDefault="00081E73">
            <w:pPr>
              <w:numPr>
                <w:ilvl w:val="0"/>
                <w:numId w:val="93"/>
              </w:numPr>
              <w:pBdr>
                <w:top w:val="nil"/>
                <w:left w:val="nil"/>
                <w:bottom w:val="nil"/>
                <w:right w:val="nil"/>
                <w:between w:val="nil"/>
              </w:pBdr>
              <w:jc w:val="both"/>
              <w:rPr>
                <w:color w:val="000000"/>
              </w:rPr>
            </w:pPr>
            <w:r>
              <w:rPr>
                <w:color w:val="000000"/>
              </w:rPr>
              <w:t>dokumento registravimo metus;</w:t>
            </w:r>
          </w:p>
          <w:p w14:paraId="48AF50A8" w14:textId="77777777" w:rsidR="00EE5FD6" w:rsidRDefault="00081E73">
            <w:pPr>
              <w:numPr>
                <w:ilvl w:val="0"/>
                <w:numId w:val="93"/>
              </w:numPr>
              <w:pBdr>
                <w:top w:val="nil"/>
                <w:left w:val="nil"/>
                <w:bottom w:val="nil"/>
                <w:right w:val="nil"/>
                <w:between w:val="nil"/>
              </w:pBdr>
              <w:jc w:val="both"/>
              <w:rPr>
                <w:color w:val="000000"/>
              </w:rPr>
            </w:pPr>
            <w:r>
              <w:rPr>
                <w:color w:val="000000"/>
              </w:rPr>
              <w:t>jungtinio registro identifikavimo žymenį (kai naudojamas jungtinis registras);</w:t>
            </w:r>
          </w:p>
          <w:p w14:paraId="08B623FD" w14:textId="77777777" w:rsidR="00EE5FD6" w:rsidRDefault="00081E73">
            <w:pPr>
              <w:numPr>
                <w:ilvl w:val="0"/>
                <w:numId w:val="93"/>
              </w:numPr>
              <w:pBdr>
                <w:top w:val="nil"/>
                <w:left w:val="nil"/>
                <w:bottom w:val="nil"/>
                <w:right w:val="nil"/>
                <w:between w:val="nil"/>
              </w:pBdr>
              <w:jc w:val="both"/>
              <w:rPr>
                <w:color w:val="000000"/>
              </w:rPr>
            </w:pPr>
            <w:r>
              <w:rPr>
                <w:color w:val="000000"/>
              </w:rPr>
              <w:t>dokumentacijos plano proceso indeksas (kai registruojama pagal dokumentacijos plano procesus)</w:t>
            </w:r>
          </w:p>
          <w:p w14:paraId="4E8F440D" w14:textId="77777777" w:rsidR="00EE5FD6" w:rsidRDefault="00081E73">
            <w:pPr>
              <w:numPr>
                <w:ilvl w:val="0"/>
                <w:numId w:val="93"/>
              </w:numPr>
              <w:pBdr>
                <w:top w:val="nil"/>
                <w:left w:val="nil"/>
                <w:bottom w:val="nil"/>
                <w:right w:val="nil"/>
                <w:between w:val="nil"/>
              </w:pBdr>
              <w:jc w:val="both"/>
              <w:rPr>
                <w:color w:val="000000"/>
              </w:rPr>
            </w:pPr>
            <w:r>
              <w:rPr>
                <w:color w:val="000000"/>
              </w:rPr>
              <w:t>kitus ženklus (brūkšnelius, pasviruosius brūkšnius, skliaustelius, tarpus ir kt.), reikalingus registracijos numerio šablono elementams atskirti.</w:t>
            </w:r>
          </w:p>
        </w:tc>
        <w:tc>
          <w:tcPr>
            <w:tcW w:w="425" w:type="dxa"/>
          </w:tcPr>
          <w:p w14:paraId="693287D4" w14:textId="77777777" w:rsidR="00EE5FD6" w:rsidRDefault="00081E73">
            <w:pPr>
              <w:pBdr>
                <w:top w:val="nil"/>
                <w:left w:val="nil"/>
                <w:bottom w:val="nil"/>
                <w:right w:val="nil"/>
                <w:between w:val="nil"/>
              </w:pBdr>
              <w:jc w:val="both"/>
              <w:rPr>
                <w:color w:val="000000"/>
              </w:rPr>
            </w:pPr>
            <w:r>
              <w:rPr>
                <w:color w:val="000000"/>
              </w:rPr>
              <w:t>P1</w:t>
            </w:r>
          </w:p>
        </w:tc>
      </w:tr>
      <w:tr w:rsidR="00EE5FD6" w14:paraId="3826143E" w14:textId="77777777">
        <w:tc>
          <w:tcPr>
            <w:tcW w:w="562" w:type="dxa"/>
          </w:tcPr>
          <w:p w14:paraId="3B83ED55" w14:textId="77777777" w:rsidR="00EE5FD6" w:rsidRDefault="00EE5FD6">
            <w:pPr>
              <w:numPr>
                <w:ilvl w:val="0"/>
                <w:numId w:val="66"/>
              </w:numPr>
              <w:pBdr>
                <w:top w:val="nil"/>
                <w:left w:val="nil"/>
                <w:bottom w:val="nil"/>
                <w:right w:val="nil"/>
                <w:between w:val="nil"/>
              </w:pBdr>
              <w:ind w:left="0" w:firstLine="0"/>
              <w:jc w:val="both"/>
              <w:rPr>
                <w:color w:val="000000"/>
              </w:rPr>
            </w:pPr>
          </w:p>
        </w:tc>
        <w:tc>
          <w:tcPr>
            <w:tcW w:w="8647" w:type="dxa"/>
          </w:tcPr>
          <w:p w14:paraId="4F34A215" w14:textId="77777777" w:rsidR="00EE5FD6" w:rsidRDefault="00081E73">
            <w:pPr>
              <w:pBdr>
                <w:top w:val="nil"/>
                <w:left w:val="nil"/>
                <w:bottom w:val="nil"/>
                <w:right w:val="nil"/>
                <w:between w:val="nil"/>
              </w:pBdr>
              <w:jc w:val="both"/>
              <w:rPr>
                <w:color w:val="000000"/>
              </w:rPr>
            </w:pPr>
            <w:r>
              <w:rPr>
                <w:color w:val="000000"/>
              </w:rPr>
              <w:t>DBSIS turi užtikrinti, kad DBSIS naudotojams ar naudotojų grupėms, atsižvelgiant į jiems nustatytas teises, būtų pasiekiami tik DBSIS paslaugų gavėjo naudojami jungtiniai registrai bei dokumentacijos plano procesai.</w:t>
            </w:r>
          </w:p>
        </w:tc>
        <w:tc>
          <w:tcPr>
            <w:tcW w:w="425" w:type="dxa"/>
          </w:tcPr>
          <w:p w14:paraId="313ACF0E" w14:textId="77777777" w:rsidR="00EE5FD6" w:rsidRDefault="00081E73">
            <w:pPr>
              <w:pBdr>
                <w:top w:val="nil"/>
                <w:left w:val="nil"/>
                <w:bottom w:val="nil"/>
                <w:right w:val="nil"/>
                <w:between w:val="nil"/>
              </w:pBdr>
              <w:jc w:val="both"/>
              <w:rPr>
                <w:color w:val="000000"/>
              </w:rPr>
            </w:pPr>
            <w:r>
              <w:rPr>
                <w:color w:val="000000"/>
              </w:rPr>
              <w:t>P1</w:t>
            </w:r>
          </w:p>
        </w:tc>
      </w:tr>
      <w:tr w:rsidR="00EE5FD6" w14:paraId="2095151B" w14:textId="77777777">
        <w:tc>
          <w:tcPr>
            <w:tcW w:w="562" w:type="dxa"/>
          </w:tcPr>
          <w:p w14:paraId="27E3654B" w14:textId="77777777" w:rsidR="00EE5FD6" w:rsidRDefault="00EE5FD6">
            <w:pPr>
              <w:numPr>
                <w:ilvl w:val="0"/>
                <w:numId w:val="66"/>
              </w:numPr>
              <w:pBdr>
                <w:top w:val="nil"/>
                <w:left w:val="nil"/>
                <w:bottom w:val="nil"/>
                <w:right w:val="nil"/>
                <w:between w:val="nil"/>
              </w:pBdr>
              <w:ind w:left="0" w:firstLine="0"/>
              <w:jc w:val="both"/>
              <w:rPr>
                <w:color w:val="000000"/>
              </w:rPr>
            </w:pPr>
          </w:p>
        </w:tc>
        <w:tc>
          <w:tcPr>
            <w:tcW w:w="8647" w:type="dxa"/>
          </w:tcPr>
          <w:p w14:paraId="59B1AEC2" w14:textId="77777777" w:rsidR="00EE5FD6" w:rsidRDefault="00081E73">
            <w:pPr>
              <w:pBdr>
                <w:top w:val="nil"/>
                <w:left w:val="nil"/>
                <w:bottom w:val="nil"/>
                <w:right w:val="nil"/>
                <w:between w:val="nil"/>
              </w:pBdr>
              <w:jc w:val="both"/>
              <w:rPr>
                <w:color w:val="000000"/>
              </w:rPr>
            </w:pPr>
            <w:r>
              <w:rPr>
                <w:color w:val="000000"/>
              </w:rPr>
              <w:t xml:space="preserve">DBSIS turi leisti nurodyti kuriuose jungtiniuose registruose ir dokumentacijos plano procesuose registruotų dokumentų ir užduočių numeravimas kasmet pradedamas nuo </w:t>
            </w:r>
            <w:r>
              <w:t>1</w:t>
            </w:r>
            <w:r>
              <w:rPr>
                <w:color w:val="000000"/>
              </w:rPr>
              <w:t>, o kuriuose – numeravimas tęsiamas.</w:t>
            </w:r>
          </w:p>
        </w:tc>
        <w:tc>
          <w:tcPr>
            <w:tcW w:w="425" w:type="dxa"/>
          </w:tcPr>
          <w:p w14:paraId="108A3161" w14:textId="77777777" w:rsidR="00EE5FD6" w:rsidRDefault="00081E73">
            <w:pPr>
              <w:pBdr>
                <w:top w:val="nil"/>
                <w:left w:val="nil"/>
                <w:bottom w:val="nil"/>
                <w:right w:val="nil"/>
                <w:between w:val="nil"/>
              </w:pBdr>
              <w:jc w:val="both"/>
              <w:rPr>
                <w:color w:val="000000"/>
              </w:rPr>
            </w:pPr>
            <w:r>
              <w:rPr>
                <w:color w:val="000000"/>
              </w:rPr>
              <w:t>P1</w:t>
            </w:r>
          </w:p>
        </w:tc>
      </w:tr>
      <w:tr w:rsidR="00EE5FD6" w14:paraId="5AC9BE30" w14:textId="77777777">
        <w:tc>
          <w:tcPr>
            <w:tcW w:w="562" w:type="dxa"/>
          </w:tcPr>
          <w:p w14:paraId="12576F7F" w14:textId="77777777" w:rsidR="00EE5FD6" w:rsidRDefault="00EE5FD6">
            <w:pPr>
              <w:numPr>
                <w:ilvl w:val="0"/>
                <w:numId w:val="66"/>
              </w:numPr>
              <w:pBdr>
                <w:top w:val="nil"/>
                <w:left w:val="nil"/>
                <w:bottom w:val="nil"/>
                <w:right w:val="nil"/>
                <w:between w:val="nil"/>
              </w:pBdr>
              <w:ind w:left="0" w:firstLine="0"/>
              <w:jc w:val="both"/>
              <w:rPr>
                <w:color w:val="000000"/>
              </w:rPr>
            </w:pPr>
          </w:p>
        </w:tc>
        <w:tc>
          <w:tcPr>
            <w:tcW w:w="8647" w:type="dxa"/>
          </w:tcPr>
          <w:p w14:paraId="3F5D27F0" w14:textId="77777777" w:rsidR="00EE5FD6" w:rsidRDefault="00081E73">
            <w:pPr>
              <w:pBdr>
                <w:top w:val="nil"/>
                <w:left w:val="nil"/>
                <w:bottom w:val="nil"/>
                <w:right w:val="nil"/>
                <w:between w:val="nil"/>
              </w:pBdr>
              <w:jc w:val="both"/>
              <w:rPr>
                <w:color w:val="000000"/>
              </w:rPr>
            </w:pPr>
            <w:r>
              <w:rPr>
                <w:color w:val="000000"/>
              </w:rPr>
              <w:t xml:space="preserve">DBSIS turi leisti nurodyti kas gali naudoti jungtinį registrą ir </w:t>
            </w:r>
            <w:r>
              <w:t>dokumentacijos plano procesą</w:t>
            </w:r>
            <w:r>
              <w:rPr>
                <w:color w:val="000000"/>
              </w:rPr>
              <w:t xml:space="preserve"> dokumentams registruoti, skaityti ir keisti jungtinio registro ir dokumentacijos plano proceso duomenis, naudotojų, naudotojų grupių, administracijos padalinių, DBSIS paslaugų gavėjų lygiu.</w:t>
            </w:r>
          </w:p>
        </w:tc>
        <w:tc>
          <w:tcPr>
            <w:tcW w:w="425" w:type="dxa"/>
          </w:tcPr>
          <w:p w14:paraId="73D202FE" w14:textId="77777777" w:rsidR="00EE5FD6" w:rsidRDefault="00081E73">
            <w:pPr>
              <w:pBdr>
                <w:top w:val="nil"/>
                <w:left w:val="nil"/>
                <w:bottom w:val="nil"/>
                <w:right w:val="nil"/>
                <w:between w:val="nil"/>
              </w:pBdr>
              <w:jc w:val="both"/>
              <w:rPr>
                <w:color w:val="000000"/>
              </w:rPr>
            </w:pPr>
            <w:r>
              <w:rPr>
                <w:color w:val="000000"/>
              </w:rPr>
              <w:t>P1</w:t>
            </w:r>
          </w:p>
        </w:tc>
      </w:tr>
      <w:tr w:rsidR="00EE5FD6" w14:paraId="300C09FD" w14:textId="77777777">
        <w:tc>
          <w:tcPr>
            <w:tcW w:w="562" w:type="dxa"/>
          </w:tcPr>
          <w:p w14:paraId="08921148" w14:textId="77777777" w:rsidR="00EE5FD6" w:rsidRDefault="00EE5FD6">
            <w:pPr>
              <w:numPr>
                <w:ilvl w:val="0"/>
                <w:numId w:val="66"/>
              </w:numPr>
              <w:pBdr>
                <w:top w:val="nil"/>
                <w:left w:val="nil"/>
                <w:bottom w:val="nil"/>
                <w:right w:val="nil"/>
                <w:between w:val="nil"/>
              </w:pBdr>
              <w:ind w:left="0" w:firstLine="0"/>
              <w:jc w:val="both"/>
              <w:rPr>
                <w:color w:val="000000"/>
              </w:rPr>
            </w:pPr>
          </w:p>
        </w:tc>
        <w:tc>
          <w:tcPr>
            <w:tcW w:w="8647" w:type="dxa"/>
          </w:tcPr>
          <w:p w14:paraId="66ADA276" w14:textId="77777777" w:rsidR="00EE5FD6" w:rsidRDefault="00081E73">
            <w:pPr>
              <w:pBdr>
                <w:top w:val="nil"/>
                <w:left w:val="nil"/>
                <w:bottom w:val="nil"/>
                <w:right w:val="nil"/>
                <w:between w:val="nil"/>
              </w:pBdr>
              <w:jc w:val="both"/>
              <w:rPr>
                <w:color w:val="000000"/>
              </w:rPr>
            </w:pPr>
            <w:r>
              <w:rPr>
                <w:color w:val="000000"/>
              </w:rPr>
              <w:t>DBSIS turi pateikti visus dokumentų šablonus ir darbų eigų šablonus, kuriuose yra naudojamas konkretus jungtinis registras ar dokumentacijos plano procesas. DBSIS turi informuoti jungtinį registrą ar dokumentacijos plano procesą keičiantį DBSIS naudotoją apie dokumentų šablonus ir darbų eigų šablonus, kuriuos paveiks atliekamas pakeitimas bei neleisti inicijuoti keitimo, kol naikinami jungtiniai registrai ir dokumentacijos plano procesai turi sąsajų su aktyviais dokumentų ir darbų eigų šablonais.</w:t>
            </w:r>
          </w:p>
        </w:tc>
        <w:tc>
          <w:tcPr>
            <w:tcW w:w="425" w:type="dxa"/>
          </w:tcPr>
          <w:p w14:paraId="2E3E889F" w14:textId="77777777" w:rsidR="00EE5FD6" w:rsidRDefault="00EE5FD6">
            <w:pPr>
              <w:pBdr>
                <w:top w:val="nil"/>
                <w:left w:val="nil"/>
                <w:bottom w:val="nil"/>
                <w:right w:val="nil"/>
                <w:between w:val="nil"/>
              </w:pBdr>
              <w:jc w:val="both"/>
              <w:rPr>
                <w:color w:val="000000"/>
              </w:rPr>
            </w:pPr>
          </w:p>
        </w:tc>
      </w:tr>
      <w:tr w:rsidR="00EE5FD6" w14:paraId="23C0813B" w14:textId="77777777">
        <w:tc>
          <w:tcPr>
            <w:tcW w:w="562" w:type="dxa"/>
          </w:tcPr>
          <w:p w14:paraId="58E7FAA9" w14:textId="77777777" w:rsidR="00EE5FD6" w:rsidRDefault="00EE5FD6">
            <w:pPr>
              <w:numPr>
                <w:ilvl w:val="0"/>
                <w:numId w:val="66"/>
              </w:numPr>
              <w:pBdr>
                <w:top w:val="nil"/>
                <w:left w:val="nil"/>
                <w:bottom w:val="nil"/>
                <w:right w:val="nil"/>
                <w:between w:val="nil"/>
              </w:pBdr>
              <w:ind w:left="0" w:firstLine="0"/>
              <w:jc w:val="both"/>
              <w:rPr>
                <w:color w:val="000000"/>
              </w:rPr>
            </w:pPr>
          </w:p>
        </w:tc>
        <w:tc>
          <w:tcPr>
            <w:tcW w:w="8647" w:type="dxa"/>
          </w:tcPr>
          <w:p w14:paraId="568817BC" w14:textId="77777777" w:rsidR="00EE5FD6" w:rsidRDefault="00081E73">
            <w:pPr>
              <w:pBdr>
                <w:top w:val="nil"/>
                <w:left w:val="nil"/>
                <w:bottom w:val="nil"/>
                <w:right w:val="nil"/>
                <w:between w:val="nil"/>
              </w:pBdr>
              <w:jc w:val="both"/>
              <w:rPr>
                <w:color w:val="000000"/>
              </w:rPr>
            </w:pPr>
            <w:r>
              <w:rPr>
                <w:color w:val="000000"/>
              </w:rPr>
              <w:t>DBSIS neturi riboti kuriamų jungtinių registrų kiekio.</w:t>
            </w:r>
          </w:p>
        </w:tc>
        <w:tc>
          <w:tcPr>
            <w:tcW w:w="425" w:type="dxa"/>
          </w:tcPr>
          <w:p w14:paraId="3E03682E" w14:textId="77777777" w:rsidR="00EE5FD6" w:rsidRDefault="00081E73">
            <w:pPr>
              <w:pBdr>
                <w:top w:val="nil"/>
                <w:left w:val="nil"/>
                <w:bottom w:val="nil"/>
                <w:right w:val="nil"/>
                <w:between w:val="nil"/>
              </w:pBdr>
              <w:jc w:val="both"/>
              <w:rPr>
                <w:color w:val="000000"/>
              </w:rPr>
            </w:pPr>
            <w:r>
              <w:rPr>
                <w:color w:val="000000"/>
              </w:rPr>
              <w:t>P0</w:t>
            </w:r>
          </w:p>
        </w:tc>
      </w:tr>
    </w:tbl>
    <w:p w14:paraId="2B2A8A14" w14:textId="77777777" w:rsidR="00EE5FD6" w:rsidRDefault="00EE5FD6">
      <w:pPr>
        <w:pBdr>
          <w:top w:val="nil"/>
          <w:left w:val="nil"/>
          <w:bottom w:val="nil"/>
          <w:right w:val="nil"/>
          <w:between w:val="nil"/>
        </w:pBdr>
        <w:spacing w:after="0" w:line="240" w:lineRule="auto"/>
        <w:rPr>
          <w:color w:val="000000"/>
        </w:rPr>
      </w:pPr>
    </w:p>
    <w:p w14:paraId="19FFEC59" w14:textId="77777777" w:rsidR="00EE5FD6" w:rsidRPr="00AC248E" w:rsidRDefault="00081E73" w:rsidP="00AC248E">
      <w:pPr>
        <w:pStyle w:val="Antrat3"/>
        <w:numPr>
          <w:ilvl w:val="2"/>
          <w:numId w:val="100"/>
        </w:numPr>
        <w:spacing w:before="0"/>
      </w:pPr>
      <w:bookmarkStart w:id="40" w:name="_Toc40476702"/>
      <w:r w:rsidRPr="00AC248E">
        <w:t>DOKUMENTACIJOS PLANAI, JŲ PAKEITIMŲ VALDYMAS</w:t>
      </w:r>
      <w:bookmarkEnd w:id="40"/>
    </w:p>
    <w:tbl>
      <w:tblPr>
        <w:tblStyle w:val="afffffffffe"/>
        <w:tblW w:w="963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2"/>
        <w:gridCol w:w="8647"/>
        <w:gridCol w:w="425"/>
      </w:tblGrid>
      <w:tr w:rsidR="00EE5FD6" w14:paraId="3772710D" w14:textId="77777777">
        <w:tc>
          <w:tcPr>
            <w:tcW w:w="562" w:type="dxa"/>
            <w:shd w:val="clear" w:color="auto" w:fill="D9D9D9"/>
          </w:tcPr>
          <w:p w14:paraId="0A1AC5F6" w14:textId="77777777" w:rsidR="00EE5FD6" w:rsidRDefault="00081E73">
            <w:pPr>
              <w:pBdr>
                <w:top w:val="nil"/>
                <w:left w:val="nil"/>
                <w:bottom w:val="nil"/>
                <w:right w:val="nil"/>
                <w:between w:val="nil"/>
              </w:pBdr>
              <w:ind w:left="29"/>
              <w:jc w:val="both"/>
              <w:rPr>
                <w:b/>
                <w:color w:val="000000"/>
              </w:rPr>
            </w:pPr>
            <w:r>
              <w:rPr>
                <w:b/>
                <w:color w:val="000000"/>
              </w:rPr>
              <w:t>Nr.</w:t>
            </w:r>
          </w:p>
        </w:tc>
        <w:tc>
          <w:tcPr>
            <w:tcW w:w="8647" w:type="dxa"/>
            <w:shd w:val="clear" w:color="auto" w:fill="D9D9D9"/>
          </w:tcPr>
          <w:p w14:paraId="4029279D" w14:textId="77777777" w:rsidR="00EE5FD6" w:rsidRDefault="00081E73">
            <w:pPr>
              <w:pBdr>
                <w:top w:val="nil"/>
                <w:left w:val="nil"/>
                <w:bottom w:val="nil"/>
                <w:right w:val="nil"/>
                <w:between w:val="nil"/>
              </w:pBdr>
              <w:ind w:left="29"/>
              <w:jc w:val="both"/>
              <w:rPr>
                <w:b/>
                <w:color w:val="000000"/>
              </w:rPr>
            </w:pPr>
            <w:r>
              <w:rPr>
                <w:b/>
                <w:color w:val="000000"/>
              </w:rPr>
              <w:t>Reikalavimas</w:t>
            </w:r>
          </w:p>
        </w:tc>
        <w:tc>
          <w:tcPr>
            <w:tcW w:w="425" w:type="dxa"/>
            <w:shd w:val="clear" w:color="auto" w:fill="D9D9D9"/>
          </w:tcPr>
          <w:p w14:paraId="05E18330" w14:textId="77777777" w:rsidR="00EE5FD6" w:rsidRDefault="00EE5FD6">
            <w:pPr>
              <w:pBdr>
                <w:top w:val="nil"/>
                <w:left w:val="nil"/>
                <w:bottom w:val="nil"/>
                <w:right w:val="nil"/>
                <w:between w:val="nil"/>
              </w:pBdr>
              <w:ind w:left="29"/>
              <w:jc w:val="both"/>
              <w:rPr>
                <w:b/>
                <w:color w:val="000000"/>
              </w:rPr>
            </w:pPr>
          </w:p>
        </w:tc>
      </w:tr>
      <w:tr w:rsidR="00EE5FD6" w14:paraId="15CCA24F" w14:textId="77777777">
        <w:tc>
          <w:tcPr>
            <w:tcW w:w="562" w:type="dxa"/>
          </w:tcPr>
          <w:p w14:paraId="3C67C46F" w14:textId="77777777" w:rsidR="00EE5FD6" w:rsidRDefault="00EE5FD6">
            <w:pPr>
              <w:numPr>
                <w:ilvl w:val="0"/>
                <w:numId w:val="66"/>
              </w:numPr>
              <w:pBdr>
                <w:top w:val="nil"/>
                <w:left w:val="nil"/>
                <w:bottom w:val="nil"/>
                <w:right w:val="nil"/>
                <w:between w:val="nil"/>
              </w:pBdr>
              <w:ind w:left="29" w:firstLine="0"/>
              <w:jc w:val="both"/>
              <w:rPr>
                <w:color w:val="000000"/>
              </w:rPr>
            </w:pPr>
          </w:p>
        </w:tc>
        <w:tc>
          <w:tcPr>
            <w:tcW w:w="8647" w:type="dxa"/>
          </w:tcPr>
          <w:p w14:paraId="73E79F74" w14:textId="77777777" w:rsidR="00EE5FD6" w:rsidRDefault="00081E73">
            <w:pPr>
              <w:pBdr>
                <w:top w:val="nil"/>
                <w:left w:val="nil"/>
                <w:bottom w:val="nil"/>
                <w:right w:val="nil"/>
                <w:between w:val="nil"/>
              </w:pBdr>
              <w:jc w:val="both"/>
              <w:rPr>
                <w:color w:val="000000"/>
              </w:rPr>
            </w:pPr>
            <w:r>
              <w:rPr>
                <w:color w:val="000000"/>
              </w:rPr>
              <w:t>DBSIS turi užtikrinti dokumentų sisteminimą pagal funkcijas, subfunkcijas, procesus ir, prireikus, subprocesus. </w:t>
            </w:r>
          </w:p>
        </w:tc>
        <w:tc>
          <w:tcPr>
            <w:tcW w:w="425" w:type="dxa"/>
          </w:tcPr>
          <w:p w14:paraId="17DD09C6" w14:textId="77777777" w:rsidR="00EE5FD6" w:rsidRDefault="00081E73">
            <w:pPr>
              <w:pBdr>
                <w:top w:val="nil"/>
                <w:left w:val="nil"/>
                <w:bottom w:val="nil"/>
                <w:right w:val="nil"/>
                <w:between w:val="nil"/>
              </w:pBdr>
              <w:jc w:val="both"/>
              <w:rPr>
                <w:color w:val="000000"/>
              </w:rPr>
            </w:pPr>
            <w:r>
              <w:rPr>
                <w:color w:val="000000"/>
              </w:rPr>
              <w:t>P1</w:t>
            </w:r>
          </w:p>
        </w:tc>
      </w:tr>
      <w:tr w:rsidR="00EE5FD6" w14:paraId="6F15FE38" w14:textId="77777777">
        <w:tc>
          <w:tcPr>
            <w:tcW w:w="562" w:type="dxa"/>
          </w:tcPr>
          <w:p w14:paraId="667B7F12" w14:textId="77777777" w:rsidR="00EE5FD6" w:rsidRDefault="00EE5FD6">
            <w:pPr>
              <w:numPr>
                <w:ilvl w:val="0"/>
                <w:numId w:val="66"/>
              </w:numPr>
              <w:pBdr>
                <w:top w:val="nil"/>
                <w:left w:val="nil"/>
                <w:bottom w:val="nil"/>
                <w:right w:val="nil"/>
                <w:between w:val="nil"/>
              </w:pBdr>
              <w:ind w:left="29" w:firstLine="0"/>
              <w:jc w:val="both"/>
              <w:rPr>
                <w:color w:val="000000"/>
              </w:rPr>
            </w:pPr>
            <w:bookmarkStart w:id="41" w:name="_heading=h.2u6wntf" w:colFirst="0" w:colLast="0"/>
            <w:bookmarkEnd w:id="41"/>
          </w:p>
        </w:tc>
        <w:tc>
          <w:tcPr>
            <w:tcW w:w="8647" w:type="dxa"/>
          </w:tcPr>
          <w:p w14:paraId="2AC6D598" w14:textId="77777777" w:rsidR="00EE5FD6" w:rsidRDefault="00081E73">
            <w:pPr>
              <w:pBdr>
                <w:top w:val="nil"/>
                <w:left w:val="nil"/>
                <w:bottom w:val="nil"/>
                <w:right w:val="nil"/>
                <w:between w:val="nil"/>
              </w:pBdr>
              <w:jc w:val="both"/>
              <w:rPr>
                <w:color w:val="000000"/>
              </w:rPr>
            </w:pPr>
            <w:r>
              <w:rPr>
                <w:color w:val="000000"/>
              </w:rPr>
              <w:t>Paslaugų teikėjas detalios analizės ir projektavimo etapų metu privalo suderinti su Perkančiąja organizacija ir realizuoti tokį DBSIS funkcionalumą, kuris leistų (neapsiribojant):</w:t>
            </w:r>
          </w:p>
          <w:p w14:paraId="28FCEBF5" w14:textId="77777777" w:rsidR="00EE5FD6" w:rsidRDefault="00081E73">
            <w:pPr>
              <w:numPr>
                <w:ilvl w:val="0"/>
                <w:numId w:val="96"/>
              </w:numPr>
              <w:pBdr>
                <w:top w:val="nil"/>
                <w:left w:val="nil"/>
                <w:bottom w:val="nil"/>
                <w:right w:val="nil"/>
                <w:between w:val="nil"/>
              </w:pBdr>
              <w:jc w:val="both"/>
              <w:rPr>
                <w:color w:val="000000"/>
              </w:rPr>
            </w:pPr>
            <w:r>
              <w:rPr>
                <w:color w:val="000000"/>
              </w:rPr>
              <w:t>valdyti bendrą dokumentacijos planą visiems DBSIS paslaugų gavėjams;</w:t>
            </w:r>
          </w:p>
          <w:p w14:paraId="09F4D147" w14:textId="77777777" w:rsidR="00EE5FD6" w:rsidRDefault="00081E73">
            <w:pPr>
              <w:numPr>
                <w:ilvl w:val="0"/>
                <w:numId w:val="96"/>
              </w:numPr>
              <w:pBdr>
                <w:top w:val="nil"/>
                <w:left w:val="nil"/>
                <w:bottom w:val="nil"/>
                <w:right w:val="nil"/>
                <w:between w:val="nil"/>
              </w:pBdr>
              <w:jc w:val="both"/>
              <w:rPr>
                <w:color w:val="000000"/>
              </w:rPr>
            </w:pPr>
            <w:r>
              <w:rPr>
                <w:color w:val="000000"/>
              </w:rPr>
              <w:t>papildyti bendrą dokumentacijos planą specialiosiomis DBSIS paslaugų gavėjų funkcijomis, subfunkcijomis ir procesais;</w:t>
            </w:r>
          </w:p>
          <w:p w14:paraId="100D37E9" w14:textId="77777777" w:rsidR="00EE5FD6" w:rsidRDefault="00081E73">
            <w:pPr>
              <w:numPr>
                <w:ilvl w:val="0"/>
                <w:numId w:val="96"/>
              </w:numPr>
              <w:pBdr>
                <w:top w:val="nil"/>
                <w:left w:val="nil"/>
                <w:bottom w:val="nil"/>
                <w:right w:val="nil"/>
                <w:between w:val="nil"/>
              </w:pBdr>
              <w:jc w:val="both"/>
              <w:rPr>
                <w:color w:val="000000"/>
              </w:rPr>
            </w:pPr>
            <w:r>
              <w:rPr>
                <w:color w:val="000000"/>
              </w:rPr>
              <w:t>užtikrinti funkcijų, subfunkcijų ir procesų indeksavimą bei atskyrimą tarp skirtingų DBSIS paslaugų gavėjų;</w:t>
            </w:r>
          </w:p>
          <w:p w14:paraId="66269213" w14:textId="77777777" w:rsidR="00EE5FD6" w:rsidRDefault="00081E73">
            <w:pPr>
              <w:numPr>
                <w:ilvl w:val="0"/>
                <w:numId w:val="96"/>
              </w:numPr>
              <w:pBdr>
                <w:top w:val="nil"/>
                <w:left w:val="nil"/>
                <w:bottom w:val="nil"/>
                <w:right w:val="nil"/>
                <w:between w:val="nil"/>
              </w:pBdr>
              <w:jc w:val="both"/>
              <w:rPr>
                <w:color w:val="000000"/>
              </w:rPr>
            </w:pPr>
            <w:r>
              <w:rPr>
                <w:color w:val="000000"/>
              </w:rPr>
              <w:t>dokumentacijos plano procesui priskirti dokumentų rūšis iš DBSIS dokumentų rūšių klasifikatoriaus ir nurodyti kiekvienos tam procesui priskirtos dokumentų rūšies dokumentų saugojimo terminus;</w:t>
            </w:r>
          </w:p>
          <w:p w14:paraId="70BED816" w14:textId="77777777" w:rsidR="00EE5FD6" w:rsidRDefault="00081E73">
            <w:pPr>
              <w:numPr>
                <w:ilvl w:val="0"/>
                <w:numId w:val="96"/>
              </w:numPr>
              <w:pBdr>
                <w:top w:val="nil"/>
                <w:left w:val="nil"/>
                <w:bottom w:val="nil"/>
                <w:right w:val="nil"/>
                <w:between w:val="nil"/>
              </w:pBdr>
              <w:jc w:val="both"/>
              <w:rPr>
                <w:color w:val="000000"/>
              </w:rPr>
            </w:pPr>
            <w:r>
              <w:rPr>
                <w:color w:val="000000"/>
              </w:rPr>
              <w:t>nurodyti DBSIS paslaugų gavėjus, turinčius atitinkamas teises kurti, keisti naikinti bendro dokumentacijos plano įrašus, derinti DBSIS paslaugų gavėjų siūlymus kurti, keisti, naikinti bendrąsias ir specialiąsias funkcijas, subfunkcijas ir procesus, dokumentų rūšims priskirtus saugojimo terminus.</w:t>
            </w:r>
          </w:p>
        </w:tc>
        <w:tc>
          <w:tcPr>
            <w:tcW w:w="425" w:type="dxa"/>
          </w:tcPr>
          <w:p w14:paraId="6474C77D" w14:textId="77777777" w:rsidR="00EE5FD6" w:rsidRDefault="00EE5FD6">
            <w:pPr>
              <w:pBdr>
                <w:top w:val="nil"/>
                <w:left w:val="nil"/>
                <w:bottom w:val="nil"/>
                <w:right w:val="nil"/>
                <w:between w:val="nil"/>
              </w:pBdr>
              <w:jc w:val="both"/>
              <w:rPr>
                <w:color w:val="0000FF"/>
              </w:rPr>
            </w:pPr>
          </w:p>
        </w:tc>
      </w:tr>
      <w:tr w:rsidR="00EE5FD6" w14:paraId="2A17DB05" w14:textId="77777777">
        <w:tc>
          <w:tcPr>
            <w:tcW w:w="562" w:type="dxa"/>
          </w:tcPr>
          <w:p w14:paraId="39C69531" w14:textId="77777777" w:rsidR="00EE5FD6" w:rsidRDefault="00EE5FD6">
            <w:pPr>
              <w:numPr>
                <w:ilvl w:val="0"/>
                <w:numId w:val="66"/>
              </w:numPr>
              <w:pBdr>
                <w:top w:val="nil"/>
                <w:left w:val="nil"/>
                <w:bottom w:val="nil"/>
                <w:right w:val="nil"/>
                <w:between w:val="nil"/>
              </w:pBdr>
              <w:ind w:left="29" w:firstLine="0"/>
              <w:jc w:val="both"/>
              <w:rPr>
                <w:color w:val="000000"/>
              </w:rPr>
            </w:pPr>
            <w:bookmarkStart w:id="42" w:name="_heading=h.tyjcwt" w:colFirst="0" w:colLast="0"/>
            <w:bookmarkEnd w:id="42"/>
          </w:p>
        </w:tc>
        <w:tc>
          <w:tcPr>
            <w:tcW w:w="8647" w:type="dxa"/>
          </w:tcPr>
          <w:p w14:paraId="1256538B" w14:textId="77777777" w:rsidR="00EE5FD6" w:rsidRDefault="00081E73">
            <w:pPr>
              <w:pBdr>
                <w:top w:val="nil"/>
                <w:left w:val="nil"/>
                <w:bottom w:val="nil"/>
                <w:right w:val="nil"/>
                <w:between w:val="nil"/>
              </w:pBdr>
              <w:jc w:val="both"/>
            </w:pPr>
            <w:r>
              <w:rPr>
                <w:color w:val="000000"/>
              </w:rPr>
              <w:t>DBSIS paslaugų gavėjo naudotojas ar naudotojų grupė turi galėti įvesti, keisti ir šalinti DBSIS paslaugų gavėjo funkcijas, subfunkcijas ir procesus DBSIS paslaugų gavėjo dokumentacijos plane, kurių nėra bendrajame dokumentacijos plane:</w:t>
            </w:r>
          </w:p>
          <w:p w14:paraId="14CFADB3" w14:textId="77777777" w:rsidR="00EE5FD6" w:rsidRDefault="00081E73">
            <w:pPr>
              <w:numPr>
                <w:ilvl w:val="0"/>
                <w:numId w:val="84"/>
              </w:numPr>
              <w:pBdr>
                <w:top w:val="nil"/>
                <w:left w:val="nil"/>
                <w:bottom w:val="nil"/>
                <w:right w:val="nil"/>
                <w:between w:val="nil"/>
              </w:pBdr>
              <w:jc w:val="both"/>
              <w:rPr>
                <w:rFonts w:ascii="Arial" w:eastAsia="Arial" w:hAnsi="Arial" w:cs="Arial"/>
              </w:rPr>
            </w:pPr>
            <w:r>
              <w:rPr>
                <w:color w:val="000000"/>
              </w:rPr>
              <w:t>rankiniu būdu per tam skirtą DBSIS naudotojo sąsają (duomenų įvedimui, keitimui ir šalinimui po vieną arba daug objektų vienu metu);</w:t>
            </w:r>
          </w:p>
          <w:p w14:paraId="7E477A53" w14:textId="77777777" w:rsidR="00EE5FD6" w:rsidRDefault="00081E73">
            <w:pPr>
              <w:numPr>
                <w:ilvl w:val="0"/>
                <w:numId w:val="84"/>
              </w:numPr>
              <w:pBdr>
                <w:top w:val="nil"/>
                <w:left w:val="nil"/>
                <w:bottom w:val="nil"/>
                <w:right w:val="nil"/>
                <w:between w:val="nil"/>
              </w:pBdr>
              <w:jc w:val="both"/>
            </w:pPr>
            <w:r>
              <w:rPr>
                <w:color w:val="000000"/>
              </w:rPr>
              <w:lastRenderedPageBreak/>
              <w:t>importuoti duomenis iš turinio rinkmenos CSV ar kitu lygiaverčiu formatu (duomenų įvedimui; rinkmenos formatas ir turinio struktūra turi būti suderinta Perkančiąja organizacija detalios analizės ir projektavimo etapų metu).</w:t>
            </w:r>
          </w:p>
        </w:tc>
        <w:tc>
          <w:tcPr>
            <w:tcW w:w="425" w:type="dxa"/>
          </w:tcPr>
          <w:p w14:paraId="172CBB3D" w14:textId="77777777" w:rsidR="00EE5FD6" w:rsidRDefault="00EE5FD6">
            <w:pPr>
              <w:pBdr>
                <w:top w:val="nil"/>
                <w:left w:val="nil"/>
                <w:bottom w:val="nil"/>
                <w:right w:val="nil"/>
                <w:between w:val="nil"/>
              </w:pBdr>
              <w:jc w:val="both"/>
              <w:rPr>
                <w:color w:val="000000"/>
              </w:rPr>
            </w:pPr>
          </w:p>
        </w:tc>
      </w:tr>
      <w:tr w:rsidR="00EE5FD6" w14:paraId="67D7C244" w14:textId="77777777">
        <w:tc>
          <w:tcPr>
            <w:tcW w:w="562" w:type="dxa"/>
          </w:tcPr>
          <w:p w14:paraId="703A09B5" w14:textId="77777777" w:rsidR="00EE5FD6" w:rsidRDefault="00EE5FD6">
            <w:pPr>
              <w:numPr>
                <w:ilvl w:val="0"/>
                <w:numId w:val="66"/>
              </w:numPr>
              <w:ind w:left="29" w:firstLine="0"/>
              <w:jc w:val="both"/>
            </w:pPr>
          </w:p>
        </w:tc>
        <w:tc>
          <w:tcPr>
            <w:tcW w:w="8647" w:type="dxa"/>
          </w:tcPr>
          <w:p w14:paraId="7D935C1C" w14:textId="77777777" w:rsidR="00EE5FD6" w:rsidRDefault="00081E73">
            <w:r>
              <w:t>DBSIS turi leisti valdyti dokumentų saugojimo terminus:</w:t>
            </w:r>
          </w:p>
          <w:p w14:paraId="1941AC04" w14:textId="77777777" w:rsidR="00EE5FD6" w:rsidRDefault="00081E73">
            <w:pPr>
              <w:numPr>
                <w:ilvl w:val="0"/>
                <w:numId w:val="55"/>
              </w:numPr>
              <w:pBdr>
                <w:top w:val="nil"/>
                <w:left w:val="nil"/>
                <w:bottom w:val="nil"/>
                <w:right w:val="nil"/>
                <w:between w:val="nil"/>
              </w:pBdr>
              <w:spacing w:line="259" w:lineRule="auto"/>
            </w:pPr>
            <w:r>
              <w:rPr>
                <w:color w:val="000000"/>
              </w:rPr>
              <w:t>Pagrindiniam DBSIS tvarkytojui, ar kitam, atitinkamą rolę turinčiam DBSIS paslaugų gavėjui nustatyti ir keisti bendrojo dokumentacijos plano procesams priskirtų dokumentų rūšių saugojimo terminus, galiojančius visiems DBSIS paslaugų gavėjams;</w:t>
            </w:r>
          </w:p>
          <w:p w14:paraId="0770C317" w14:textId="77777777" w:rsidR="00EE5FD6" w:rsidRDefault="00081E73">
            <w:pPr>
              <w:numPr>
                <w:ilvl w:val="0"/>
                <w:numId w:val="55"/>
              </w:numPr>
              <w:pBdr>
                <w:top w:val="nil"/>
                <w:left w:val="nil"/>
                <w:bottom w:val="nil"/>
                <w:right w:val="nil"/>
                <w:between w:val="nil"/>
              </w:pBdr>
              <w:spacing w:after="160" w:line="259" w:lineRule="auto"/>
            </w:pPr>
            <w:r>
              <w:rPr>
                <w:color w:val="000000"/>
              </w:rPr>
              <w:t>DBSIS paslaugų gavėjui nustatyti DBSIS paslaugų gavėjo sukurtiems papildomiems dokumentacijos plano procesams priskirtų dokumentų rūšių saugojimo terminus.</w:t>
            </w:r>
          </w:p>
        </w:tc>
        <w:tc>
          <w:tcPr>
            <w:tcW w:w="425" w:type="dxa"/>
          </w:tcPr>
          <w:p w14:paraId="0BF8EE39" w14:textId="77777777" w:rsidR="00EE5FD6" w:rsidRDefault="00EE5FD6"/>
        </w:tc>
      </w:tr>
      <w:tr w:rsidR="00EE5FD6" w14:paraId="146B7B71" w14:textId="77777777">
        <w:tc>
          <w:tcPr>
            <w:tcW w:w="562" w:type="dxa"/>
          </w:tcPr>
          <w:p w14:paraId="5B44A86E" w14:textId="77777777" w:rsidR="00EE5FD6" w:rsidRDefault="00EE5FD6">
            <w:pPr>
              <w:numPr>
                <w:ilvl w:val="0"/>
                <w:numId w:val="66"/>
              </w:numPr>
              <w:pBdr>
                <w:top w:val="nil"/>
                <w:left w:val="nil"/>
                <w:bottom w:val="nil"/>
                <w:right w:val="nil"/>
                <w:between w:val="nil"/>
              </w:pBdr>
              <w:ind w:left="29" w:firstLine="0"/>
              <w:jc w:val="both"/>
              <w:rPr>
                <w:color w:val="000000"/>
              </w:rPr>
            </w:pPr>
          </w:p>
        </w:tc>
        <w:tc>
          <w:tcPr>
            <w:tcW w:w="8647" w:type="dxa"/>
          </w:tcPr>
          <w:p w14:paraId="73FE7C38" w14:textId="77777777" w:rsidR="00EE5FD6" w:rsidRDefault="00081E73">
            <w:pPr>
              <w:pBdr>
                <w:top w:val="nil"/>
                <w:left w:val="nil"/>
                <w:bottom w:val="nil"/>
                <w:right w:val="nil"/>
                <w:between w:val="nil"/>
              </w:pBdr>
              <w:jc w:val="both"/>
              <w:rPr>
                <w:color w:val="000000"/>
              </w:rPr>
            </w:pPr>
            <w:r>
              <w:rPr>
                <w:color w:val="000000"/>
              </w:rPr>
              <w:t>DBSIS turi leisti grupuoti ir išrinkti dokumentus pagal dokumentacijos plano lygmenis ir indeksus, saugojimo terminus ir visus dokumentų turinio ir aprašomųjų metaduomenų požymius bei jų derinius.</w:t>
            </w:r>
          </w:p>
        </w:tc>
        <w:tc>
          <w:tcPr>
            <w:tcW w:w="425" w:type="dxa"/>
          </w:tcPr>
          <w:p w14:paraId="04F05EA4" w14:textId="77777777" w:rsidR="00EE5FD6" w:rsidRDefault="00081E73">
            <w:pPr>
              <w:pBdr>
                <w:top w:val="nil"/>
                <w:left w:val="nil"/>
                <w:bottom w:val="nil"/>
                <w:right w:val="nil"/>
                <w:between w:val="nil"/>
              </w:pBdr>
              <w:jc w:val="both"/>
              <w:rPr>
                <w:color w:val="000000"/>
              </w:rPr>
            </w:pPr>
            <w:r>
              <w:rPr>
                <w:color w:val="000000"/>
              </w:rPr>
              <w:t>P1</w:t>
            </w:r>
          </w:p>
        </w:tc>
      </w:tr>
      <w:tr w:rsidR="00EE5FD6" w14:paraId="764D5FD8" w14:textId="77777777">
        <w:tc>
          <w:tcPr>
            <w:tcW w:w="562" w:type="dxa"/>
          </w:tcPr>
          <w:p w14:paraId="7A6B6AED" w14:textId="77777777" w:rsidR="00EE5FD6" w:rsidRDefault="00EE5FD6">
            <w:pPr>
              <w:numPr>
                <w:ilvl w:val="0"/>
                <w:numId w:val="66"/>
              </w:numPr>
              <w:pBdr>
                <w:top w:val="nil"/>
                <w:left w:val="nil"/>
                <w:bottom w:val="nil"/>
                <w:right w:val="nil"/>
                <w:between w:val="nil"/>
              </w:pBdr>
              <w:ind w:left="29" w:firstLine="0"/>
              <w:jc w:val="both"/>
              <w:rPr>
                <w:color w:val="000000"/>
              </w:rPr>
            </w:pPr>
          </w:p>
        </w:tc>
        <w:tc>
          <w:tcPr>
            <w:tcW w:w="8647" w:type="dxa"/>
          </w:tcPr>
          <w:p w14:paraId="05F1EDE1" w14:textId="77777777" w:rsidR="00EE5FD6" w:rsidRDefault="00081E73">
            <w:pPr>
              <w:pBdr>
                <w:top w:val="nil"/>
                <w:left w:val="nil"/>
                <w:bottom w:val="nil"/>
                <w:right w:val="nil"/>
                <w:between w:val="nil"/>
              </w:pBdr>
              <w:jc w:val="both"/>
              <w:rPr>
                <w:color w:val="000000"/>
              </w:rPr>
            </w:pPr>
            <w:r>
              <w:rPr>
                <w:color w:val="000000"/>
              </w:rPr>
              <w:t>DBSIS turi automatiškai pradėti skaičiuoti dokumentų saugojimo terminą, kai dokumentas yra priskirtas atitinkamam dokumentacijos plano indeksui ir su dokumentu susijusios darbų eigos, sistemos ir veiklos užduotys yra užbaigtos.</w:t>
            </w:r>
          </w:p>
        </w:tc>
        <w:tc>
          <w:tcPr>
            <w:tcW w:w="425" w:type="dxa"/>
          </w:tcPr>
          <w:p w14:paraId="2D3F73E2" w14:textId="77777777" w:rsidR="00EE5FD6" w:rsidRDefault="00EE5FD6">
            <w:pPr>
              <w:pBdr>
                <w:top w:val="nil"/>
                <w:left w:val="nil"/>
                <w:bottom w:val="nil"/>
                <w:right w:val="nil"/>
                <w:between w:val="nil"/>
              </w:pBdr>
              <w:jc w:val="both"/>
              <w:rPr>
                <w:color w:val="000000"/>
              </w:rPr>
            </w:pPr>
          </w:p>
        </w:tc>
      </w:tr>
      <w:tr w:rsidR="00EE5FD6" w14:paraId="01D53037" w14:textId="77777777">
        <w:tc>
          <w:tcPr>
            <w:tcW w:w="562" w:type="dxa"/>
          </w:tcPr>
          <w:p w14:paraId="1162CAE5" w14:textId="77777777" w:rsidR="00EE5FD6" w:rsidRDefault="00EE5FD6">
            <w:pPr>
              <w:numPr>
                <w:ilvl w:val="0"/>
                <w:numId w:val="66"/>
              </w:numPr>
              <w:pBdr>
                <w:top w:val="nil"/>
                <w:left w:val="nil"/>
                <w:bottom w:val="nil"/>
                <w:right w:val="nil"/>
                <w:between w:val="nil"/>
              </w:pBdr>
              <w:ind w:left="29" w:firstLine="0"/>
              <w:jc w:val="both"/>
              <w:rPr>
                <w:color w:val="000000"/>
              </w:rPr>
            </w:pPr>
          </w:p>
        </w:tc>
        <w:tc>
          <w:tcPr>
            <w:tcW w:w="8647" w:type="dxa"/>
          </w:tcPr>
          <w:p w14:paraId="160E7C8D" w14:textId="1F10E411" w:rsidR="00EE5FD6" w:rsidRDefault="00081E73">
            <w:pPr>
              <w:pBdr>
                <w:top w:val="nil"/>
                <w:left w:val="nil"/>
                <w:bottom w:val="nil"/>
                <w:right w:val="nil"/>
                <w:between w:val="nil"/>
              </w:pBdr>
              <w:jc w:val="both"/>
              <w:rPr>
                <w:color w:val="000000"/>
              </w:rPr>
            </w:pPr>
            <w:r>
              <w:rPr>
                <w:color w:val="000000"/>
              </w:rPr>
              <w:t xml:space="preserve">DBSIS turi informuoti </w:t>
            </w:r>
            <w:r w:rsidR="0037537C">
              <w:rPr>
                <w:color w:val="000000"/>
              </w:rPr>
              <w:t xml:space="preserve">(el. pašto žinute ir sistemos užduotimi) </w:t>
            </w:r>
            <w:r>
              <w:rPr>
                <w:color w:val="000000"/>
              </w:rPr>
              <w:t>atitinkamus naudotojus, kai su dokumentu susijusios darbų eigos, sistemos ir veiklos užduotys yra užbaigtos, bet dokumentas nepriskirtas atitinkamam dokumentacijos plano procesui, ar pan.</w:t>
            </w:r>
          </w:p>
        </w:tc>
        <w:tc>
          <w:tcPr>
            <w:tcW w:w="425" w:type="dxa"/>
          </w:tcPr>
          <w:p w14:paraId="44CCDA08" w14:textId="77777777" w:rsidR="00EE5FD6" w:rsidRDefault="00EE5FD6">
            <w:pPr>
              <w:pBdr>
                <w:top w:val="nil"/>
                <w:left w:val="nil"/>
                <w:bottom w:val="nil"/>
                <w:right w:val="nil"/>
                <w:between w:val="nil"/>
              </w:pBdr>
              <w:jc w:val="both"/>
            </w:pPr>
          </w:p>
        </w:tc>
      </w:tr>
      <w:tr w:rsidR="00EE5FD6" w14:paraId="089AA459" w14:textId="77777777">
        <w:tc>
          <w:tcPr>
            <w:tcW w:w="562" w:type="dxa"/>
          </w:tcPr>
          <w:p w14:paraId="6AA75025" w14:textId="77777777" w:rsidR="00EE5FD6" w:rsidRDefault="00EE5FD6">
            <w:pPr>
              <w:numPr>
                <w:ilvl w:val="0"/>
                <w:numId w:val="66"/>
              </w:numPr>
              <w:pBdr>
                <w:top w:val="nil"/>
                <w:left w:val="nil"/>
                <w:bottom w:val="nil"/>
                <w:right w:val="nil"/>
                <w:between w:val="nil"/>
              </w:pBdr>
              <w:ind w:left="29" w:firstLine="0"/>
              <w:jc w:val="both"/>
              <w:rPr>
                <w:color w:val="000000"/>
              </w:rPr>
            </w:pPr>
          </w:p>
        </w:tc>
        <w:tc>
          <w:tcPr>
            <w:tcW w:w="8647" w:type="dxa"/>
          </w:tcPr>
          <w:p w14:paraId="2FBA950E" w14:textId="77777777" w:rsidR="00EE5FD6" w:rsidRDefault="00081E73">
            <w:pPr>
              <w:pBdr>
                <w:top w:val="nil"/>
                <w:left w:val="nil"/>
                <w:bottom w:val="nil"/>
                <w:right w:val="nil"/>
                <w:between w:val="nil"/>
              </w:pBdr>
              <w:jc w:val="both"/>
              <w:rPr>
                <w:color w:val="000000"/>
              </w:rPr>
            </w:pPr>
            <w:r>
              <w:rPr>
                <w:color w:val="000000"/>
              </w:rPr>
              <w:t xml:space="preserve">Paslaugų teikėjas, detaliosios analizės ir projektavimo etapų metu, privalo suderinti su Perkančiąja organizacija ir realizuoti DBSIS dokumentacijos plano, jo indeksų keitimo/naikinimo procedūras taip, kad tokie veiksmai neturėtų įtakos DBSIS paslaugų gavėjų veiklai ir dokumentams. Tam pačiam procesui priskirtų dokumentų rūšių saugojimo terminų pakeitimas turi </w:t>
            </w:r>
            <w:r>
              <w:t>būti taikomas</w:t>
            </w:r>
            <w:r>
              <w:rPr>
                <w:color w:val="000000"/>
              </w:rPr>
              <w:t xml:space="preserve"> visiems anksčiau priskirtiems dokumentams.</w:t>
            </w:r>
          </w:p>
        </w:tc>
        <w:tc>
          <w:tcPr>
            <w:tcW w:w="425" w:type="dxa"/>
          </w:tcPr>
          <w:p w14:paraId="23F4FD00" w14:textId="77777777" w:rsidR="00EE5FD6" w:rsidRDefault="00EE5FD6">
            <w:pPr>
              <w:pBdr>
                <w:top w:val="nil"/>
                <w:left w:val="nil"/>
                <w:bottom w:val="nil"/>
                <w:right w:val="nil"/>
                <w:between w:val="nil"/>
              </w:pBdr>
              <w:jc w:val="both"/>
              <w:rPr>
                <w:color w:val="000000"/>
              </w:rPr>
            </w:pPr>
          </w:p>
        </w:tc>
      </w:tr>
      <w:tr w:rsidR="00EE5FD6" w14:paraId="4FBB7A0B" w14:textId="77777777">
        <w:tc>
          <w:tcPr>
            <w:tcW w:w="562" w:type="dxa"/>
          </w:tcPr>
          <w:p w14:paraId="2F9F986A" w14:textId="77777777" w:rsidR="00EE5FD6" w:rsidRDefault="00EE5FD6">
            <w:pPr>
              <w:numPr>
                <w:ilvl w:val="0"/>
                <w:numId w:val="66"/>
              </w:numPr>
              <w:pBdr>
                <w:top w:val="nil"/>
                <w:left w:val="nil"/>
                <w:bottom w:val="nil"/>
                <w:right w:val="nil"/>
                <w:between w:val="nil"/>
              </w:pBdr>
              <w:ind w:left="29" w:firstLine="0"/>
              <w:jc w:val="both"/>
              <w:rPr>
                <w:color w:val="000000"/>
              </w:rPr>
            </w:pPr>
          </w:p>
        </w:tc>
        <w:tc>
          <w:tcPr>
            <w:tcW w:w="8647" w:type="dxa"/>
          </w:tcPr>
          <w:p w14:paraId="18A6E92F" w14:textId="77777777" w:rsidR="00EE5FD6" w:rsidRDefault="00081E73">
            <w:pPr>
              <w:pBdr>
                <w:top w:val="nil"/>
                <w:left w:val="nil"/>
                <w:bottom w:val="nil"/>
                <w:right w:val="nil"/>
                <w:between w:val="nil"/>
              </w:pBdr>
              <w:jc w:val="both"/>
              <w:rPr>
                <w:color w:val="000000"/>
              </w:rPr>
            </w:pPr>
            <w:r>
              <w:rPr>
                <w:color w:val="000000"/>
              </w:rPr>
              <w:t>DBSIS darbų eigų šablonai turi būti siejami su konkrečiais dokumentacijos plano procesais.</w:t>
            </w:r>
          </w:p>
        </w:tc>
        <w:tc>
          <w:tcPr>
            <w:tcW w:w="425" w:type="dxa"/>
          </w:tcPr>
          <w:p w14:paraId="564C7F46" w14:textId="77777777" w:rsidR="00EE5FD6" w:rsidRDefault="00EE5FD6">
            <w:pPr>
              <w:pBdr>
                <w:top w:val="nil"/>
                <w:left w:val="nil"/>
                <w:bottom w:val="nil"/>
                <w:right w:val="nil"/>
                <w:between w:val="nil"/>
              </w:pBdr>
              <w:jc w:val="both"/>
              <w:rPr>
                <w:color w:val="000000"/>
              </w:rPr>
            </w:pPr>
          </w:p>
        </w:tc>
      </w:tr>
      <w:tr w:rsidR="00EE5FD6" w14:paraId="75D25DEB" w14:textId="77777777">
        <w:tc>
          <w:tcPr>
            <w:tcW w:w="562" w:type="dxa"/>
          </w:tcPr>
          <w:p w14:paraId="6645DB20" w14:textId="77777777" w:rsidR="00EE5FD6" w:rsidRDefault="00EE5FD6">
            <w:pPr>
              <w:numPr>
                <w:ilvl w:val="0"/>
                <w:numId w:val="66"/>
              </w:numPr>
              <w:pBdr>
                <w:top w:val="nil"/>
                <w:left w:val="nil"/>
                <w:bottom w:val="nil"/>
                <w:right w:val="nil"/>
                <w:between w:val="nil"/>
              </w:pBdr>
              <w:ind w:left="29" w:firstLine="0"/>
              <w:jc w:val="both"/>
              <w:rPr>
                <w:color w:val="000000"/>
              </w:rPr>
            </w:pPr>
          </w:p>
        </w:tc>
        <w:tc>
          <w:tcPr>
            <w:tcW w:w="8647" w:type="dxa"/>
          </w:tcPr>
          <w:p w14:paraId="20F44061" w14:textId="77777777" w:rsidR="00EE5FD6" w:rsidRDefault="00081E73">
            <w:pPr>
              <w:pBdr>
                <w:top w:val="nil"/>
                <w:left w:val="nil"/>
                <w:bottom w:val="nil"/>
                <w:right w:val="nil"/>
                <w:between w:val="nil"/>
              </w:pBdr>
              <w:jc w:val="both"/>
              <w:rPr>
                <w:color w:val="000000"/>
              </w:rPr>
            </w:pPr>
            <w:r>
              <w:rPr>
                <w:color w:val="000000"/>
              </w:rPr>
              <w:t>Turi būti leidžiama darbų eigų šablonuose nurodyti veiksmus automatizuotai priskirti dokumentus atitinkamiems dokumentacijos plano procesams.</w:t>
            </w:r>
          </w:p>
        </w:tc>
        <w:tc>
          <w:tcPr>
            <w:tcW w:w="425" w:type="dxa"/>
          </w:tcPr>
          <w:p w14:paraId="55569657" w14:textId="77777777" w:rsidR="00EE5FD6" w:rsidRDefault="00081E73">
            <w:pPr>
              <w:pBdr>
                <w:top w:val="nil"/>
                <w:left w:val="nil"/>
                <w:bottom w:val="nil"/>
                <w:right w:val="nil"/>
                <w:between w:val="nil"/>
              </w:pBdr>
              <w:jc w:val="both"/>
              <w:rPr>
                <w:color w:val="000000"/>
              </w:rPr>
            </w:pPr>
            <w:r>
              <w:rPr>
                <w:color w:val="000000"/>
              </w:rPr>
              <w:t>P1</w:t>
            </w:r>
          </w:p>
        </w:tc>
      </w:tr>
      <w:tr w:rsidR="00EE5FD6" w14:paraId="44499A51" w14:textId="77777777">
        <w:tc>
          <w:tcPr>
            <w:tcW w:w="562" w:type="dxa"/>
          </w:tcPr>
          <w:p w14:paraId="226A0A2B" w14:textId="77777777" w:rsidR="00EE5FD6" w:rsidRDefault="00EE5FD6">
            <w:pPr>
              <w:numPr>
                <w:ilvl w:val="0"/>
                <w:numId w:val="66"/>
              </w:numPr>
              <w:pBdr>
                <w:top w:val="nil"/>
                <w:left w:val="nil"/>
                <w:bottom w:val="nil"/>
                <w:right w:val="nil"/>
                <w:between w:val="nil"/>
              </w:pBdr>
              <w:ind w:left="29" w:firstLine="0"/>
              <w:jc w:val="both"/>
              <w:rPr>
                <w:color w:val="000000"/>
              </w:rPr>
            </w:pPr>
          </w:p>
        </w:tc>
        <w:tc>
          <w:tcPr>
            <w:tcW w:w="8647" w:type="dxa"/>
          </w:tcPr>
          <w:p w14:paraId="5914C898" w14:textId="77777777" w:rsidR="00EE5FD6" w:rsidRDefault="00081E73">
            <w:pPr>
              <w:pBdr>
                <w:top w:val="nil"/>
                <w:left w:val="nil"/>
                <w:bottom w:val="nil"/>
                <w:right w:val="nil"/>
                <w:between w:val="nil"/>
              </w:pBdr>
              <w:jc w:val="both"/>
              <w:rPr>
                <w:color w:val="000000"/>
              </w:rPr>
            </w:pPr>
            <w:r>
              <w:rPr>
                <w:color w:val="000000"/>
              </w:rPr>
              <w:t>DBSIS turi fiksuoti DBSIS paslaugų gavėjo dokumentacijos plano pakeitimus ir užtikrinti galimybę atstatyti ankstesnes dokumentacijos plano indeksų versijas.</w:t>
            </w:r>
          </w:p>
        </w:tc>
        <w:tc>
          <w:tcPr>
            <w:tcW w:w="425" w:type="dxa"/>
          </w:tcPr>
          <w:p w14:paraId="0D60592C" w14:textId="77777777" w:rsidR="00EE5FD6" w:rsidRDefault="00081E73">
            <w:pPr>
              <w:pBdr>
                <w:top w:val="nil"/>
                <w:left w:val="nil"/>
                <w:bottom w:val="nil"/>
                <w:right w:val="nil"/>
                <w:between w:val="nil"/>
              </w:pBdr>
              <w:jc w:val="both"/>
              <w:rPr>
                <w:color w:val="000000"/>
              </w:rPr>
            </w:pPr>
            <w:r>
              <w:rPr>
                <w:color w:val="000000"/>
              </w:rPr>
              <w:t>P1</w:t>
            </w:r>
          </w:p>
        </w:tc>
      </w:tr>
      <w:tr w:rsidR="00EE5FD6" w14:paraId="3A3ACCC7" w14:textId="77777777">
        <w:tc>
          <w:tcPr>
            <w:tcW w:w="562" w:type="dxa"/>
          </w:tcPr>
          <w:p w14:paraId="56B1EB25" w14:textId="77777777" w:rsidR="00EE5FD6" w:rsidRDefault="00EE5FD6">
            <w:pPr>
              <w:numPr>
                <w:ilvl w:val="0"/>
                <w:numId w:val="66"/>
              </w:numPr>
              <w:pBdr>
                <w:top w:val="nil"/>
                <w:left w:val="nil"/>
                <w:bottom w:val="nil"/>
                <w:right w:val="nil"/>
                <w:between w:val="nil"/>
              </w:pBdr>
              <w:ind w:left="29" w:firstLine="0"/>
              <w:jc w:val="both"/>
              <w:rPr>
                <w:color w:val="000000"/>
              </w:rPr>
            </w:pPr>
          </w:p>
        </w:tc>
        <w:tc>
          <w:tcPr>
            <w:tcW w:w="8647" w:type="dxa"/>
          </w:tcPr>
          <w:p w14:paraId="0296BC7E" w14:textId="77777777" w:rsidR="00EE5FD6" w:rsidRDefault="00081E73">
            <w:pPr>
              <w:pBdr>
                <w:top w:val="nil"/>
                <w:left w:val="nil"/>
                <w:bottom w:val="nil"/>
                <w:right w:val="nil"/>
                <w:between w:val="nil"/>
              </w:pBdr>
              <w:jc w:val="both"/>
              <w:rPr>
                <w:color w:val="000000"/>
              </w:rPr>
            </w:pPr>
            <w:r>
              <w:rPr>
                <w:color w:val="000000"/>
              </w:rPr>
              <w:t>DBSIS turi leisti konfigūruoti, kuriuos dokumentacijos plano indeksus gali naudoti (priskirti dokumentus) arba peržiūrėti atskiri DBSIS paslaugų gavėjai, jų administracijos padaliniai, DBSIS naudotojai ar naudotojų grupės.</w:t>
            </w:r>
          </w:p>
        </w:tc>
        <w:tc>
          <w:tcPr>
            <w:tcW w:w="425" w:type="dxa"/>
          </w:tcPr>
          <w:p w14:paraId="6BC9DD47" w14:textId="77777777" w:rsidR="00EE5FD6" w:rsidRDefault="00081E73">
            <w:pPr>
              <w:pBdr>
                <w:top w:val="nil"/>
                <w:left w:val="nil"/>
                <w:bottom w:val="nil"/>
                <w:right w:val="nil"/>
                <w:between w:val="nil"/>
              </w:pBdr>
              <w:jc w:val="both"/>
              <w:rPr>
                <w:color w:val="000000"/>
              </w:rPr>
            </w:pPr>
            <w:r>
              <w:rPr>
                <w:color w:val="000000"/>
              </w:rPr>
              <w:t>P1</w:t>
            </w:r>
          </w:p>
        </w:tc>
      </w:tr>
      <w:tr w:rsidR="00EE5FD6" w14:paraId="398A9134" w14:textId="77777777">
        <w:tc>
          <w:tcPr>
            <w:tcW w:w="562" w:type="dxa"/>
          </w:tcPr>
          <w:p w14:paraId="7CCED2EB" w14:textId="77777777" w:rsidR="00EE5FD6" w:rsidRDefault="00EE5FD6">
            <w:pPr>
              <w:numPr>
                <w:ilvl w:val="0"/>
                <w:numId w:val="66"/>
              </w:numPr>
              <w:pBdr>
                <w:top w:val="nil"/>
                <w:left w:val="nil"/>
                <w:bottom w:val="nil"/>
                <w:right w:val="nil"/>
                <w:between w:val="nil"/>
              </w:pBdr>
              <w:ind w:left="29" w:firstLine="0"/>
              <w:jc w:val="both"/>
              <w:rPr>
                <w:color w:val="000000"/>
              </w:rPr>
            </w:pPr>
          </w:p>
        </w:tc>
        <w:tc>
          <w:tcPr>
            <w:tcW w:w="8647" w:type="dxa"/>
          </w:tcPr>
          <w:p w14:paraId="257E7F67" w14:textId="77777777" w:rsidR="00EE5FD6" w:rsidRDefault="00081E73">
            <w:pPr>
              <w:pBdr>
                <w:top w:val="nil"/>
                <w:left w:val="nil"/>
                <w:bottom w:val="nil"/>
                <w:right w:val="nil"/>
                <w:between w:val="nil"/>
              </w:pBdr>
              <w:jc w:val="both"/>
              <w:rPr>
                <w:color w:val="000000"/>
              </w:rPr>
            </w:pPr>
            <w:r>
              <w:rPr>
                <w:color w:val="000000"/>
              </w:rPr>
              <w:t>DBSIS naudotojams turi būti neleidžiama redaguoti, trinti ar keisti dokumentų priskyrimo konkrečiam dokumentacijos plano proceso indeksui, jei naudotojams nesuteiktos atitinkamos teisės.</w:t>
            </w:r>
          </w:p>
        </w:tc>
        <w:tc>
          <w:tcPr>
            <w:tcW w:w="425" w:type="dxa"/>
          </w:tcPr>
          <w:p w14:paraId="00EA59FB" w14:textId="77777777" w:rsidR="00EE5FD6" w:rsidRDefault="00081E73">
            <w:pPr>
              <w:pBdr>
                <w:top w:val="nil"/>
                <w:left w:val="nil"/>
                <w:bottom w:val="nil"/>
                <w:right w:val="nil"/>
                <w:between w:val="nil"/>
              </w:pBdr>
              <w:jc w:val="both"/>
              <w:rPr>
                <w:color w:val="000000"/>
              </w:rPr>
            </w:pPr>
            <w:r>
              <w:rPr>
                <w:color w:val="000000"/>
              </w:rPr>
              <w:t>P1</w:t>
            </w:r>
          </w:p>
        </w:tc>
      </w:tr>
      <w:tr w:rsidR="00EE5FD6" w14:paraId="1B5C2A35" w14:textId="77777777">
        <w:tc>
          <w:tcPr>
            <w:tcW w:w="562" w:type="dxa"/>
          </w:tcPr>
          <w:p w14:paraId="13F15960" w14:textId="77777777" w:rsidR="00EE5FD6" w:rsidRDefault="00EE5FD6">
            <w:pPr>
              <w:numPr>
                <w:ilvl w:val="0"/>
                <w:numId w:val="66"/>
              </w:numPr>
              <w:pBdr>
                <w:top w:val="nil"/>
                <w:left w:val="nil"/>
                <w:bottom w:val="nil"/>
                <w:right w:val="nil"/>
                <w:between w:val="nil"/>
              </w:pBdr>
              <w:ind w:left="29" w:firstLine="0"/>
              <w:jc w:val="both"/>
              <w:rPr>
                <w:color w:val="000000"/>
              </w:rPr>
            </w:pPr>
          </w:p>
        </w:tc>
        <w:tc>
          <w:tcPr>
            <w:tcW w:w="8647" w:type="dxa"/>
          </w:tcPr>
          <w:p w14:paraId="2CFE82E1" w14:textId="77777777" w:rsidR="00EE5FD6" w:rsidRDefault="00081E73">
            <w:pPr>
              <w:pBdr>
                <w:top w:val="nil"/>
                <w:left w:val="nil"/>
                <w:bottom w:val="nil"/>
                <w:right w:val="nil"/>
                <w:between w:val="nil"/>
              </w:pBdr>
              <w:jc w:val="both"/>
              <w:rPr>
                <w:color w:val="000000"/>
              </w:rPr>
            </w:pPr>
            <w:r>
              <w:rPr>
                <w:color w:val="000000"/>
              </w:rPr>
              <w:t>Patvirtinus naujas dokumentacijos plano funkcijas, subfunkcijas ir procesus, DBSIS naudojami klasifikatoriai, kitos DBSIS duomenų paieškos/įvesties priemonės turi būti automatiškai atnaujinamos naujais dokumentacijos plane esančiais duomenimis - aktyvuojamos naujos funkcijos, subfunkcijos ir procesai. Esamų dokumentacijos plano indeksų atnaujinimo (pakeitimo) atvejais, pakeitimai turi būti atvaizduojami ir dokumentų bei užduočių šablonų metaduomenų kortelėse. Deaktyvuotos nebeaktualios funkcijos, subfunkcijos, procesai turi būti nerodomi kuriant naujus DBSIS objektus, išskyrus atvejus, suderintus detaliosios analizės ir projektavimo etapų metu. </w:t>
            </w:r>
          </w:p>
        </w:tc>
        <w:tc>
          <w:tcPr>
            <w:tcW w:w="425" w:type="dxa"/>
          </w:tcPr>
          <w:p w14:paraId="3AEFC4C2" w14:textId="77777777" w:rsidR="00EE5FD6" w:rsidRDefault="00081E73">
            <w:pPr>
              <w:pBdr>
                <w:top w:val="nil"/>
                <w:left w:val="nil"/>
                <w:bottom w:val="nil"/>
                <w:right w:val="nil"/>
                <w:between w:val="nil"/>
              </w:pBdr>
              <w:jc w:val="both"/>
              <w:rPr>
                <w:color w:val="000000"/>
              </w:rPr>
            </w:pPr>
            <w:r>
              <w:rPr>
                <w:color w:val="000000"/>
              </w:rPr>
              <w:t>P2</w:t>
            </w:r>
          </w:p>
        </w:tc>
      </w:tr>
      <w:tr w:rsidR="00EE5FD6" w14:paraId="3D1A5489" w14:textId="77777777">
        <w:tc>
          <w:tcPr>
            <w:tcW w:w="562" w:type="dxa"/>
          </w:tcPr>
          <w:p w14:paraId="39CC0407" w14:textId="77777777" w:rsidR="00EE5FD6" w:rsidRDefault="00EE5FD6">
            <w:pPr>
              <w:numPr>
                <w:ilvl w:val="0"/>
                <w:numId w:val="66"/>
              </w:numPr>
              <w:pBdr>
                <w:top w:val="nil"/>
                <w:left w:val="nil"/>
                <w:bottom w:val="nil"/>
                <w:right w:val="nil"/>
                <w:between w:val="nil"/>
              </w:pBdr>
              <w:ind w:left="29" w:firstLine="0"/>
              <w:jc w:val="both"/>
              <w:rPr>
                <w:color w:val="000000"/>
              </w:rPr>
            </w:pPr>
          </w:p>
        </w:tc>
        <w:tc>
          <w:tcPr>
            <w:tcW w:w="8647" w:type="dxa"/>
          </w:tcPr>
          <w:p w14:paraId="62C3530A" w14:textId="77777777" w:rsidR="00EE5FD6" w:rsidRDefault="00081E73">
            <w:pPr>
              <w:pBdr>
                <w:top w:val="nil"/>
                <w:left w:val="nil"/>
                <w:bottom w:val="nil"/>
                <w:right w:val="nil"/>
                <w:between w:val="nil"/>
              </w:pBdr>
              <w:jc w:val="both"/>
              <w:rPr>
                <w:color w:val="000000"/>
              </w:rPr>
            </w:pPr>
            <w:r>
              <w:rPr>
                <w:color w:val="000000"/>
              </w:rPr>
              <w:t>Dokumentacijos plane turi būti leidžiama nurodyti DBSIS paslaugų gavėjo funkcijas, subfunkcijas ir procesus, kurie vykdomi ne DBSIS priemonėmis (kitose informacinėse sistemose). Tokių procesų indeksų DBSIS neturi leisti naudoti DBSIS tvarkomiems dokumentams priskirti.</w:t>
            </w:r>
          </w:p>
        </w:tc>
        <w:tc>
          <w:tcPr>
            <w:tcW w:w="425" w:type="dxa"/>
          </w:tcPr>
          <w:p w14:paraId="7A557FF2" w14:textId="77777777" w:rsidR="00EE5FD6" w:rsidRDefault="00081E73">
            <w:pPr>
              <w:pBdr>
                <w:top w:val="nil"/>
                <w:left w:val="nil"/>
                <w:bottom w:val="nil"/>
                <w:right w:val="nil"/>
                <w:between w:val="nil"/>
              </w:pBdr>
              <w:jc w:val="both"/>
              <w:rPr>
                <w:color w:val="000000"/>
              </w:rPr>
            </w:pPr>
            <w:r>
              <w:rPr>
                <w:color w:val="000000"/>
              </w:rPr>
              <w:t>P1</w:t>
            </w:r>
          </w:p>
        </w:tc>
      </w:tr>
      <w:tr w:rsidR="00EE5FD6" w14:paraId="7C9B3CF4" w14:textId="77777777">
        <w:tc>
          <w:tcPr>
            <w:tcW w:w="562" w:type="dxa"/>
          </w:tcPr>
          <w:p w14:paraId="3629DBB8" w14:textId="77777777" w:rsidR="00EE5FD6" w:rsidRDefault="00EE5FD6">
            <w:pPr>
              <w:numPr>
                <w:ilvl w:val="0"/>
                <w:numId w:val="66"/>
              </w:numPr>
              <w:pBdr>
                <w:top w:val="nil"/>
                <w:left w:val="nil"/>
                <w:bottom w:val="nil"/>
                <w:right w:val="nil"/>
                <w:between w:val="nil"/>
              </w:pBdr>
              <w:ind w:left="29" w:firstLine="0"/>
              <w:jc w:val="both"/>
              <w:rPr>
                <w:color w:val="000000"/>
              </w:rPr>
            </w:pPr>
          </w:p>
        </w:tc>
        <w:tc>
          <w:tcPr>
            <w:tcW w:w="8647" w:type="dxa"/>
          </w:tcPr>
          <w:p w14:paraId="7EDEF469" w14:textId="77777777" w:rsidR="00EE5FD6" w:rsidRDefault="00081E73">
            <w:pPr>
              <w:pBdr>
                <w:top w:val="nil"/>
                <w:left w:val="nil"/>
                <w:bottom w:val="nil"/>
                <w:right w:val="nil"/>
                <w:between w:val="nil"/>
              </w:pBdr>
              <w:jc w:val="both"/>
              <w:rPr>
                <w:color w:val="000000"/>
              </w:rPr>
            </w:pPr>
            <w:r>
              <w:rPr>
                <w:color w:val="000000"/>
              </w:rPr>
              <w:t xml:space="preserve">DBSIS turi leisti DBSIS paslaugų gavėjui į dokumentacijos planą įtraukti bendras funkcijas, subfunkcijas ir procesus, kuriuos gali naudoti kiti DBSIS paslaugų gavėjai. Kitiems DBSIS paslaugų gavėjams turi būti leidžiama naudoti tokius bendrus dokumentacijos plano indeksus, tik įtraukus juos į savo dokumentacijos planus ir nustatyta tvarka patvirtinus. Rengiant DBSIS paslaugų gavėjo dokumentacijos planą, DBSIS naudotojas turi matyti kitų DBSIS paslaugų gavėjų sukurtus bendrus </w:t>
            </w:r>
            <w:r>
              <w:rPr>
                <w:color w:val="000000"/>
              </w:rPr>
              <w:lastRenderedPageBreak/>
              <w:t>dokumentacijos plano elementus, kurių naudotojais nurodytas DBSIS paslaugų gavėjas ir įtraukti jį arba pašalinti iš dokumentacijos plano. </w:t>
            </w:r>
          </w:p>
        </w:tc>
        <w:tc>
          <w:tcPr>
            <w:tcW w:w="425" w:type="dxa"/>
          </w:tcPr>
          <w:p w14:paraId="4A5366CA" w14:textId="77777777" w:rsidR="00EE5FD6" w:rsidRDefault="00EE5FD6">
            <w:pPr>
              <w:pBdr>
                <w:top w:val="nil"/>
                <w:left w:val="nil"/>
                <w:bottom w:val="nil"/>
                <w:right w:val="nil"/>
                <w:between w:val="nil"/>
              </w:pBdr>
              <w:jc w:val="both"/>
              <w:rPr>
                <w:color w:val="0000FF"/>
              </w:rPr>
            </w:pPr>
          </w:p>
        </w:tc>
      </w:tr>
      <w:tr w:rsidR="00EE5FD6" w14:paraId="55C6D4B9" w14:textId="77777777">
        <w:tc>
          <w:tcPr>
            <w:tcW w:w="562" w:type="dxa"/>
          </w:tcPr>
          <w:p w14:paraId="6A7E5A38" w14:textId="77777777" w:rsidR="00EE5FD6" w:rsidRDefault="00EE5FD6">
            <w:pPr>
              <w:numPr>
                <w:ilvl w:val="0"/>
                <w:numId w:val="66"/>
              </w:numPr>
              <w:pBdr>
                <w:top w:val="nil"/>
                <w:left w:val="nil"/>
                <w:bottom w:val="nil"/>
                <w:right w:val="nil"/>
                <w:between w:val="nil"/>
              </w:pBdr>
              <w:ind w:left="29" w:firstLine="0"/>
              <w:jc w:val="both"/>
              <w:rPr>
                <w:color w:val="000000"/>
              </w:rPr>
            </w:pPr>
          </w:p>
        </w:tc>
        <w:tc>
          <w:tcPr>
            <w:tcW w:w="8647" w:type="dxa"/>
          </w:tcPr>
          <w:p w14:paraId="0C5800AC" w14:textId="77777777" w:rsidR="00EE5FD6" w:rsidRDefault="00081E73">
            <w:pPr>
              <w:pBdr>
                <w:top w:val="nil"/>
                <w:left w:val="nil"/>
                <w:bottom w:val="nil"/>
                <w:right w:val="nil"/>
                <w:between w:val="nil"/>
              </w:pBdr>
              <w:jc w:val="both"/>
              <w:rPr>
                <w:color w:val="000000"/>
              </w:rPr>
            </w:pPr>
            <w:r>
              <w:rPr>
                <w:color w:val="000000"/>
              </w:rPr>
              <w:t>DBSIS turi leisti DBSIS naudotojams peržiūrėti procesui priskirtų dokumentų ir darbų eigų sąrašus. Procesui priskirtų dokumentų sąraše turi būti leidžiama išrinkti dokumentus, su kuriais darbų eigos ir sistemos bei veiklos užduotys yra įvykdytos, o su kuriais - ne. Procesui priskirtų darbų eigų sąraše turi būti leidžiama išrinkti vykdomas darbų eigas. DBSIS turi užtikrinti, kad keičiant dokumentacijos plano indeksus, aktyvios su dokumentais susietos užduotys bei darbų eigos, būtų toliau vykdomos kaip numatyta.</w:t>
            </w:r>
          </w:p>
        </w:tc>
        <w:tc>
          <w:tcPr>
            <w:tcW w:w="425" w:type="dxa"/>
          </w:tcPr>
          <w:p w14:paraId="271E704C" w14:textId="77777777" w:rsidR="00EE5FD6" w:rsidRDefault="00EE5FD6">
            <w:pPr>
              <w:pBdr>
                <w:top w:val="nil"/>
                <w:left w:val="nil"/>
                <w:bottom w:val="nil"/>
                <w:right w:val="nil"/>
                <w:between w:val="nil"/>
              </w:pBdr>
              <w:jc w:val="both"/>
              <w:rPr>
                <w:color w:val="000000"/>
              </w:rPr>
            </w:pPr>
          </w:p>
        </w:tc>
      </w:tr>
      <w:tr w:rsidR="00EE5FD6" w14:paraId="55CFCED1" w14:textId="77777777">
        <w:tc>
          <w:tcPr>
            <w:tcW w:w="562" w:type="dxa"/>
          </w:tcPr>
          <w:p w14:paraId="47DB9120" w14:textId="77777777" w:rsidR="00EE5FD6" w:rsidRDefault="00EE5FD6">
            <w:pPr>
              <w:numPr>
                <w:ilvl w:val="0"/>
                <w:numId w:val="66"/>
              </w:numPr>
              <w:pBdr>
                <w:top w:val="nil"/>
                <w:left w:val="nil"/>
                <w:bottom w:val="nil"/>
                <w:right w:val="nil"/>
                <w:between w:val="nil"/>
              </w:pBdr>
              <w:ind w:left="29" w:firstLine="0"/>
              <w:jc w:val="both"/>
              <w:rPr>
                <w:color w:val="000000"/>
              </w:rPr>
            </w:pPr>
          </w:p>
        </w:tc>
        <w:tc>
          <w:tcPr>
            <w:tcW w:w="8647" w:type="dxa"/>
          </w:tcPr>
          <w:p w14:paraId="4D5B633F" w14:textId="77777777" w:rsidR="00EE5FD6" w:rsidRDefault="00081E73">
            <w:pPr>
              <w:pBdr>
                <w:top w:val="nil"/>
                <w:left w:val="nil"/>
                <w:bottom w:val="nil"/>
                <w:right w:val="nil"/>
                <w:between w:val="nil"/>
              </w:pBdr>
              <w:jc w:val="both"/>
              <w:rPr>
                <w:color w:val="000000"/>
              </w:rPr>
            </w:pPr>
            <w:r>
              <w:rPr>
                <w:color w:val="000000"/>
              </w:rPr>
              <w:t>DBSIS turi leisti dokumentacijos plano indeksus numeruoti automatiškai, arba rankiniu būdu. Turi būti užtikrinta, kad indeksų numeracija ir pavadinimai nebūtų dubliuojami.</w:t>
            </w:r>
          </w:p>
        </w:tc>
        <w:tc>
          <w:tcPr>
            <w:tcW w:w="425" w:type="dxa"/>
          </w:tcPr>
          <w:p w14:paraId="45FB53EF" w14:textId="77777777" w:rsidR="00EE5FD6" w:rsidRDefault="00081E73">
            <w:pPr>
              <w:pBdr>
                <w:top w:val="nil"/>
                <w:left w:val="nil"/>
                <w:bottom w:val="nil"/>
                <w:right w:val="nil"/>
                <w:between w:val="nil"/>
              </w:pBdr>
              <w:jc w:val="both"/>
              <w:rPr>
                <w:color w:val="000000"/>
              </w:rPr>
            </w:pPr>
            <w:r>
              <w:rPr>
                <w:color w:val="000000"/>
              </w:rPr>
              <w:t>P1</w:t>
            </w:r>
          </w:p>
        </w:tc>
      </w:tr>
      <w:tr w:rsidR="00EE5FD6" w14:paraId="4AB9E877" w14:textId="77777777">
        <w:tc>
          <w:tcPr>
            <w:tcW w:w="562" w:type="dxa"/>
          </w:tcPr>
          <w:p w14:paraId="203DFD59" w14:textId="77777777" w:rsidR="00EE5FD6" w:rsidRDefault="00EE5FD6">
            <w:pPr>
              <w:numPr>
                <w:ilvl w:val="0"/>
                <w:numId w:val="66"/>
              </w:numPr>
              <w:pBdr>
                <w:top w:val="nil"/>
                <w:left w:val="nil"/>
                <w:bottom w:val="nil"/>
                <w:right w:val="nil"/>
                <w:between w:val="nil"/>
              </w:pBdr>
              <w:ind w:left="29" w:firstLine="0"/>
              <w:jc w:val="both"/>
              <w:rPr>
                <w:color w:val="000000"/>
              </w:rPr>
            </w:pPr>
          </w:p>
        </w:tc>
        <w:tc>
          <w:tcPr>
            <w:tcW w:w="8647" w:type="dxa"/>
          </w:tcPr>
          <w:p w14:paraId="052CF582" w14:textId="77777777" w:rsidR="00EE5FD6" w:rsidRDefault="00081E73">
            <w:pPr>
              <w:pBdr>
                <w:top w:val="nil"/>
                <w:left w:val="nil"/>
                <w:bottom w:val="nil"/>
                <w:right w:val="nil"/>
                <w:between w:val="nil"/>
              </w:pBdr>
              <w:jc w:val="both"/>
              <w:rPr>
                <w:color w:val="000000"/>
              </w:rPr>
            </w:pPr>
            <w:r>
              <w:rPr>
                <w:color w:val="000000"/>
              </w:rPr>
              <w:t>Dokumentacijos plano indeksų aprašomieji metaduomenys turi būti nustatyti detalios analizės ir projektavimo etapo metu.</w:t>
            </w:r>
          </w:p>
        </w:tc>
        <w:tc>
          <w:tcPr>
            <w:tcW w:w="425" w:type="dxa"/>
          </w:tcPr>
          <w:p w14:paraId="28D33C38" w14:textId="77777777" w:rsidR="00EE5FD6" w:rsidRDefault="00EE5FD6">
            <w:pPr>
              <w:pBdr>
                <w:top w:val="nil"/>
                <w:left w:val="nil"/>
                <w:bottom w:val="nil"/>
                <w:right w:val="nil"/>
                <w:between w:val="nil"/>
              </w:pBdr>
              <w:jc w:val="both"/>
              <w:rPr>
                <w:color w:val="000000"/>
              </w:rPr>
            </w:pPr>
          </w:p>
        </w:tc>
      </w:tr>
      <w:tr w:rsidR="00EE5FD6" w14:paraId="1AF4F406" w14:textId="77777777">
        <w:tc>
          <w:tcPr>
            <w:tcW w:w="562" w:type="dxa"/>
          </w:tcPr>
          <w:p w14:paraId="5917F8F1" w14:textId="77777777" w:rsidR="00EE5FD6" w:rsidRDefault="00EE5FD6">
            <w:pPr>
              <w:numPr>
                <w:ilvl w:val="0"/>
                <w:numId w:val="66"/>
              </w:numPr>
              <w:pBdr>
                <w:top w:val="nil"/>
                <w:left w:val="nil"/>
                <w:bottom w:val="nil"/>
                <w:right w:val="nil"/>
                <w:between w:val="nil"/>
              </w:pBdr>
              <w:ind w:left="29" w:firstLine="0"/>
              <w:jc w:val="both"/>
              <w:rPr>
                <w:color w:val="000000"/>
              </w:rPr>
            </w:pPr>
          </w:p>
        </w:tc>
        <w:tc>
          <w:tcPr>
            <w:tcW w:w="8647" w:type="dxa"/>
          </w:tcPr>
          <w:p w14:paraId="07B61BFB" w14:textId="77777777" w:rsidR="00EE5FD6" w:rsidRDefault="00081E73">
            <w:pPr>
              <w:pBdr>
                <w:top w:val="nil"/>
                <w:left w:val="nil"/>
                <w:bottom w:val="nil"/>
                <w:right w:val="nil"/>
                <w:between w:val="nil"/>
              </w:pBdr>
              <w:jc w:val="both"/>
              <w:rPr>
                <w:color w:val="000000"/>
              </w:rPr>
            </w:pPr>
            <w:r>
              <w:rPr>
                <w:color w:val="000000"/>
              </w:rPr>
              <w:t>DBSIS neturi riboti kuriamų dokumentacijos plano elementų kiekio.</w:t>
            </w:r>
          </w:p>
        </w:tc>
        <w:tc>
          <w:tcPr>
            <w:tcW w:w="425" w:type="dxa"/>
          </w:tcPr>
          <w:p w14:paraId="705C2B45" w14:textId="77777777" w:rsidR="00EE5FD6" w:rsidRDefault="00081E73">
            <w:pPr>
              <w:pBdr>
                <w:top w:val="nil"/>
                <w:left w:val="nil"/>
                <w:bottom w:val="nil"/>
                <w:right w:val="nil"/>
                <w:between w:val="nil"/>
              </w:pBdr>
              <w:jc w:val="both"/>
              <w:rPr>
                <w:color w:val="000000"/>
              </w:rPr>
            </w:pPr>
            <w:r>
              <w:rPr>
                <w:color w:val="000000"/>
              </w:rPr>
              <w:t>P0</w:t>
            </w:r>
          </w:p>
        </w:tc>
      </w:tr>
    </w:tbl>
    <w:p w14:paraId="42424AB1" w14:textId="77777777" w:rsidR="00EE5FD6" w:rsidRDefault="00EE5FD6">
      <w:pPr>
        <w:pBdr>
          <w:top w:val="nil"/>
          <w:left w:val="nil"/>
          <w:bottom w:val="nil"/>
          <w:right w:val="nil"/>
          <w:between w:val="nil"/>
        </w:pBdr>
        <w:spacing w:after="0" w:line="240" w:lineRule="auto"/>
        <w:rPr>
          <w:color w:val="000000"/>
        </w:rPr>
      </w:pPr>
    </w:p>
    <w:p w14:paraId="04385134" w14:textId="77777777" w:rsidR="00EE5FD6" w:rsidRPr="00AC248E" w:rsidRDefault="00081E73" w:rsidP="00AC248E">
      <w:pPr>
        <w:pStyle w:val="Antrat2"/>
        <w:numPr>
          <w:ilvl w:val="1"/>
          <w:numId w:val="100"/>
        </w:numPr>
        <w:spacing w:before="0"/>
      </w:pPr>
      <w:bookmarkStart w:id="43" w:name="_Toc40476703"/>
      <w:r w:rsidRPr="00AC248E">
        <w:t>REIKALAVIMAI POSĖDŽIŲ IR PASITARIMŲ VALDYMUI</w:t>
      </w:r>
      <w:bookmarkEnd w:id="43"/>
    </w:p>
    <w:tbl>
      <w:tblPr>
        <w:tblStyle w:val="affffffffff"/>
        <w:tblW w:w="963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2"/>
        <w:gridCol w:w="8647"/>
        <w:gridCol w:w="425"/>
      </w:tblGrid>
      <w:tr w:rsidR="00EE5FD6" w14:paraId="1FADA300" w14:textId="77777777">
        <w:tc>
          <w:tcPr>
            <w:tcW w:w="562" w:type="dxa"/>
            <w:shd w:val="clear" w:color="auto" w:fill="D9D9D9"/>
          </w:tcPr>
          <w:p w14:paraId="7F8FF6C0" w14:textId="77777777" w:rsidR="00EE5FD6" w:rsidRDefault="00081E73">
            <w:pPr>
              <w:pBdr>
                <w:top w:val="nil"/>
                <w:left w:val="nil"/>
                <w:bottom w:val="nil"/>
                <w:right w:val="nil"/>
                <w:between w:val="nil"/>
              </w:pBdr>
              <w:ind w:left="29"/>
              <w:jc w:val="both"/>
              <w:rPr>
                <w:b/>
                <w:color w:val="000000"/>
              </w:rPr>
            </w:pPr>
            <w:r>
              <w:rPr>
                <w:b/>
                <w:color w:val="000000"/>
              </w:rPr>
              <w:t>Nr.</w:t>
            </w:r>
          </w:p>
        </w:tc>
        <w:tc>
          <w:tcPr>
            <w:tcW w:w="8647" w:type="dxa"/>
            <w:shd w:val="clear" w:color="auto" w:fill="D9D9D9"/>
          </w:tcPr>
          <w:p w14:paraId="50FA3329" w14:textId="77777777" w:rsidR="00EE5FD6" w:rsidRDefault="00081E73">
            <w:pPr>
              <w:pBdr>
                <w:top w:val="nil"/>
                <w:left w:val="nil"/>
                <w:bottom w:val="nil"/>
                <w:right w:val="nil"/>
                <w:between w:val="nil"/>
              </w:pBdr>
              <w:ind w:left="29"/>
              <w:jc w:val="both"/>
              <w:rPr>
                <w:b/>
                <w:color w:val="000000"/>
              </w:rPr>
            </w:pPr>
            <w:r>
              <w:rPr>
                <w:b/>
                <w:color w:val="000000"/>
              </w:rPr>
              <w:t>Reikalavimas</w:t>
            </w:r>
          </w:p>
        </w:tc>
        <w:tc>
          <w:tcPr>
            <w:tcW w:w="425" w:type="dxa"/>
            <w:shd w:val="clear" w:color="auto" w:fill="D9D9D9"/>
          </w:tcPr>
          <w:p w14:paraId="29899F36" w14:textId="77777777" w:rsidR="00EE5FD6" w:rsidRDefault="00EE5FD6">
            <w:pPr>
              <w:pBdr>
                <w:top w:val="nil"/>
                <w:left w:val="nil"/>
                <w:bottom w:val="nil"/>
                <w:right w:val="nil"/>
                <w:between w:val="nil"/>
              </w:pBdr>
              <w:ind w:left="29"/>
              <w:jc w:val="both"/>
              <w:rPr>
                <w:b/>
                <w:color w:val="000000"/>
              </w:rPr>
            </w:pPr>
          </w:p>
        </w:tc>
      </w:tr>
      <w:tr w:rsidR="00EE5FD6" w14:paraId="197BB03F" w14:textId="77777777">
        <w:tc>
          <w:tcPr>
            <w:tcW w:w="562" w:type="dxa"/>
          </w:tcPr>
          <w:p w14:paraId="6352FC4F" w14:textId="77777777" w:rsidR="00EE5FD6" w:rsidRDefault="00EE5FD6">
            <w:pPr>
              <w:numPr>
                <w:ilvl w:val="0"/>
                <w:numId w:val="66"/>
              </w:numPr>
              <w:pBdr>
                <w:top w:val="nil"/>
                <w:left w:val="nil"/>
                <w:bottom w:val="nil"/>
                <w:right w:val="nil"/>
                <w:between w:val="nil"/>
              </w:pBdr>
              <w:ind w:left="29" w:firstLine="0"/>
              <w:jc w:val="both"/>
              <w:rPr>
                <w:color w:val="000000"/>
              </w:rPr>
            </w:pPr>
          </w:p>
        </w:tc>
        <w:tc>
          <w:tcPr>
            <w:tcW w:w="8647" w:type="dxa"/>
          </w:tcPr>
          <w:p w14:paraId="01A63D37" w14:textId="77777777" w:rsidR="00EE5FD6" w:rsidRDefault="00081E73">
            <w:pPr>
              <w:pBdr>
                <w:top w:val="nil"/>
                <w:left w:val="nil"/>
                <w:bottom w:val="nil"/>
                <w:right w:val="nil"/>
                <w:between w:val="nil"/>
              </w:pBdr>
              <w:jc w:val="both"/>
              <w:rPr>
                <w:color w:val="000000"/>
              </w:rPr>
            </w:pPr>
            <w:r>
              <w:rPr>
                <w:color w:val="000000"/>
              </w:rPr>
              <w:t>DBSIS turi turėti posėdžių ir pasitarimų (toliau - posėdžių) valdymo funkcionalumą.</w:t>
            </w:r>
          </w:p>
        </w:tc>
        <w:tc>
          <w:tcPr>
            <w:tcW w:w="425" w:type="dxa"/>
          </w:tcPr>
          <w:p w14:paraId="61872AA4" w14:textId="77777777" w:rsidR="00EE5FD6" w:rsidRDefault="00EE5FD6">
            <w:pPr>
              <w:pBdr>
                <w:top w:val="nil"/>
                <w:left w:val="nil"/>
                <w:bottom w:val="nil"/>
                <w:right w:val="nil"/>
                <w:between w:val="nil"/>
              </w:pBdr>
              <w:jc w:val="both"/>
              <w:rPr>
                <w:color w:val="000000"/>
              </w:rPr>
            </w:pPr>
          </w:p>
        </w:tc>
      </w:tr>
      <w:tr w:rsidR="00EE5FD6" w14:paraId="1E47C223" w14:textId="77777777">
        <w:tc>
          <w:tcPr>
            <w:tcW w:w="562" w:type="dxa"/>
          </w:tcPr>
          <w:p w14:paraId="39251796" w14:textId="77777777" w:rsidR="00EE5FD6" w:rsidRDefault="00EE5FD6">
            <w:pPr>
              <w:numPr>
                <w:ilvl w:val="0"/>
                <w:numId w:val="66"/>
              </w:numPr>
              <w:pBdr>
                <w:top w:val="nil"/>
                <w:left w:val="nil"/>
                <w:bottom w:val="nil"/>
                <w:right w:val="nil"/>
                <w:between w:val="nil"/>
              </w:pBdr>
              <w:ind w:left="29" w:firstLine="0"/>
              <w:jc w:val="both"/>
              <w:rPr>
                <w:color w:val="000000"/>
              </w:rPr>
            </w:pPr>
          </w:p>
        </w:tc>
        <w:tc>
          <w:tcPr>
            <w:tcW w:w="8647" w:type="dxa"/>
          </w:tcPr>
          <w:p w14:paraId="5F069FE5" w14:textId="77777777" w:rsidR="00EE5FD6" w:rsidRDefault="00081E73">
            <w:pPr>
              <w:pBdr>
                <w:top w:val="nil"/>
                <w:left w:val="nil"/>
                <w:bottom w:val="nil"/>
                <w:right w:val="nil"/>
                <w:between w:val="nil"/>
              </w:pBdr>
              <w:jc w:val="both"/>
              <w:rPr>
                <w:color w:val="000000"/>
              </w:rPr>
            </w:pPr>
            <w:r>
              <w:rPr>
                <w:color w:val="000000"/>
              </w:rPr>
              <w:t>DBSIS turi būti leidžiama sukurti darbo grupės, komisijos, komiteto ar kito kolegialaus vieneto kontaktų grupę. Į tokią kontaktų grupę turi būti leidžiama įtraukti visų DBSIS paslaugų gavėjų darbuotojus, taip pat ir išorinius kontaktus. Į tokią kontaktų grupę įtraukti darbuotojai ir kiti kontaktai turi būti suskirstyti bent į pirmininko, pirmininko pavaduotojo, narių, sekretoriaus roles. Taip pat turi būti leidžiama tokios kontaktų grupės sukūrimo tikslą, susiejant su DBSIS užregistruotu teisės aktu, nuostatais ar kt. dokumentais. DBSIS turi leisti nurodyti, ar komisijos ar darbo grupės aktyvios, ar jau baigė veiklą. Neaktyvių kontaktų grupių neturi būti leidžiama naudoti posėdžiams organizuoti.</w:t>
            </w:r>
          </w:p>
        </w:tc>
        <w:tc>
          <w:tcPr>
            <w:tcW w:w="425" w:type="dxa"/>
          </w:tcPr>
          <w:p w14:paraId="1C30FC32" w14:textId="77777777" w:rsidR="00EE5FD6" w:rsidRDefault="00EE5FD6">
            <w:pPr>
              <w:pBdr>
                <w:top w:val="nil"/>
                <w:left w:val="nil"/>
                <w:bottom w:val="nil"/>
                <w:right w:val="nil"/>
                <w:between w:val="nil"/>
              </w:pBdr>
              <w:jc w:val="both"/>
              <w:rPr>
                <w:color w:val="000000"/>
              </w:rPr>
            </w:pPr>
          </w:p>
        </w:tc>
      </w:tr>
      <w:tr w:rsidR="00EE5FD6" w14:paraId="2A6597BB" w14:textId="77777777">
        <w:tc>
          <w:tcPr>
            <w:tcW w:w="562" w:type="dxa"/>
          </w:tcPr>
          <w:p w14:paraId="41EF867E" w14:textId="77777777" w:rsidR="00EE5FD6" w:rsidRDefault="00EE5FD6">
            <w:pPr>
              <w:numPr>
                <w:ilvl w:val="0"/>
                <w:numId w:val="66"/>
              </w:numPr>
              <w:pBdr>
                <w:top w:val="nil"/>
                <w:left w:val="nil"/>
                <w:bottom w:val="nil"/>
                <w:right w:val="nil"/>
                <w:between w:val="nil"/>
              </w:pBdr>
              <w:ind w:left="29" w:firstLine="0"/>
              <w:jc w:val="both"/>
              <w:rPr>
                <w:color w:val="000000"/>
              </w:rPr>
            </w:pPr>
          </w:p>
        </w:tc>
        <w:tc>
          <w:tcPr>
            <w:tcW w:w="8647" w:type="dxa"/>
          </w:tcPr>
          <w:p w14:paraId="1D075815" w14:textId="77777777" w:rsidR="00EE5FD6" w:rsidRDefault="00081E73">
            <w:pPr>
              <w:pBdr>
                <w:top w:val="nil"/>
                <w:left w:val="nil"/>
                <w:bottom w:val="nil"/>
                <w:right w:val="nil"/>
                <w:between w:val="nil"/>
              </w:pBdr>
              <w:jc w:val="both"/>
              <w:rPr>
                <w:color w:val="000000"/>
              </w:rPr>
            </w:pPr>
            <w:r>
              <w:rPr>
                <w:color w:val="000000"/>
              </w:rPr>
              <w:t>DBSIS turi būti funkcija kurti posėdžio darbotvarkę, nurodant posėdžio datą, pradžios ir pabaigos laiką, tikslią vietą, posėdžio pirmininką, dalyvius, posėdžio sekretorių (gali būti keli asmenys arba nebūti nei vieno), kviestinius asmenis (gali būti išoriniai kontaktai). Kai planuojamas reguliarus posėdis, DBSIS turi panaudoti kontaktų grupėje nurodytus asmenis.</w:t>
            </w:r>
          </w:p>
        </w:tc>
        <w:tc>
          <w:tcPr>
            <w:tcW w:w="425" w:type="dxa"/>
          </w:tcPr>
          <w:p w14:paraId="3DCADBF8" w14:textId="77777777" w:rsidR="00EE5FD6" w:rsidRDefault="00EE5FD6">
            <w:pPr>
              <w:pBdr>
                <w:top w:val="nil"/>
                <w:left w:val="nil"/>
                <w:bottom w:val="nil"/>
                <w:right w:val="nil"/>
                <w:between w:val="nil"/>
              </w:pBdr>
              <w:jc w:val="both"/>
              <w:rPr>
                <w:color w:val="000000"/>
              </w:rPr>
            </w:pPr>
          </w:p>
        </w:tc>
      </w:tr>
      <w:tr w:rsidR="00EE5FD6" w14:paraId="00F54470" w14:textId="77777777">
        <w:tc>
          <w:tcPr>
            <w:tcW w:w="562" w:type="dxa"/>
          </w:tcPr>
          <w:p w14:paraId="167AA439" w14:textId="77777777" w:rsidR="00EE5FD6" w:rsidRDefault="00EE5FD6">
            <w:pPr>
              <w:numPr>
                <w:ilvl w:val="0"/>
                <w:numId w:val="66"/>
              </w:numPr>
              <w:pBdr>
                <w:top w:val="nil"/>
                <w:left w:val="nil"/>
                <w:bottom w:val="nil"/>
                <w:right w:val="nil"/>
                <w:between w:val="nil"/>
              </w:pBdr>
              <w:ind w:left="29" w:firstLine="0"/>
              <w:jc w:val="both"/>
              <w:rPr>
                <w:color w:val="000000"/>
              </w:rPr>
            </w:pPr>
          </w:p>
        </w:tc>
        <w:tc>
          <w:tcPr>
            <w:tcW w:w="8647" w:type="dxa"/>
          </w:tcPr>
          <w:p w14:paraId="79FAD687" w14:textId="77777777" w:rsidR="00EE5FD6" w:rsidRDefault="00081E73">
            <w:pPr>
              <w:pBdr>
                <w:top w:val="nil"/>
                <w:left w:val="nil"/>
                <w:bottom w:val="nil"/>
                <w:right w:val="nil"/>
                <w:between w:val="nil"/>
              </w:pBdr>
              <w:jc w:val="both"/>
              <w:rPr>
                <w:color w:val="000000"/>
              </w:rPr>
            </w:pPr>
            <w:r>
              <w:rPr>
                <w:color w:val="000000"/>
              </w:rPr>
              <w:t>Turi būti funkcija atskirais elementais įtraukti posėdžio darbotvarkės klausimus.</w:t>
            </w:r>
          </w:p>
        </w:tc>
        <w:tc>
          <w:tcPr>
            <w:tcW w:w="425" w:type="dxa"/>
          </w:tcPr>
          <w:p w14:paraId="2704DF3F" w14:textId="77777777" w:rsidR="00EE5FD6" w:rsidRDefault="00EE5FD6">
            <w:pPr>
              <w:pBdr>
                <w:top w:val="nil"/>
                <w:left w:val="nil"/>
                <w:bottom w:val="nil"/>
                <w:right w:val="nil"/>
                <w:between w:val="nil"/>
              </w:pBdr>
              <w:jc w:val="both"/>
              <w:rPr>
                <w:color w:val="000000"/>
              </w:rPr>
            </w:pPr>
          </w:p>
        </w:tc>
      </w:tr>
      <w:tr w:rsidR="00EE5FD6" w14:paraId="6AEE1401" w14:textId="77777777">
        <w:tc>
          <w:tcPr>
            <w:tcW w:w="562" w:type="dxa"/>
          </w:tcPr>
          <w:p w14:paraId="5C4F3A47" w14:textId="77777777" w:rsidR="00EE5FD6" w:rsidRDefault="00EE5FD6">
            <w:pPr>
              <w:numPr>
                <w:ilvl w:val="0"/>
                <w:numId w:val="66"/>
              </w:numPr>
              <w:pBdr>
                <w:top w:val="nil"/>
                <w:left w:val="nil"/>
                <w:bottom w:val="nil"/>
                <w:right w:val="nil"/>
                <w:between w:val="nil"/>
              </w:pBdr>
              <w:ind w:left="29" w:firstLine="0"/>
              <w:jc w:val="both"/>
              <w:rPr>
                <w:color w:val="000000"/>
              </w:rPr>
            </w:pPr>
          </w:p>
        </w:tc>
        <w:tc>
          <w:tcPr>
            <w:tcW w:w="8647" w:type="dxa"/>
          </w:tcPr>
          <w:p w14:paraId="667B9B78" w14:textId="77777777" w:rsidR="00EE5FD6" w:rsidRDefault="00081E73">
            <w:pPr>
              <w:pBdr>
                <w:top w:val="nil"/>
                <w:left w:val="nil"/>
                <w:bottom w:val="nil"/>
                <w:right w:val="nil"/>
                <w:between w:val="nil"/>
              </w:pBdr>
              <w:jc w:val="both"/>
              <w:rPr>
                <w:color w:val="000000"/>
              </w:rPr>
            </w:pPr>
            <w:r>
              <w:rPr>
                <w:color w:val="000000"/>
              </w:rPr>
              <w:t>Turi būti funkcija priskirti darbotvarkės klausimams dokumentus tiek iš DBSIS, tiek inicijuojant tiesioginį dokumento nuskaitymą, tiek įkeliant dokumentus iš naudotojo darbo vietos kompiuterio ar išmaniojo įrenginio.</w:t>
            </w:r>
          </w:p>
        </w:tc>
        <w:tc>
          <w:tcPr>
            <w:tcW w:w="425" w:type="dxa"/>
          </w:tcPr>
          <w:p w14:paraId="2F08428E" w14:textId="77777777" w:rsidR="00EE5FD6" w:rsidRDefault="00EE5FD6">
            <w:pPr>
              <w:pBdr>
                <w:top w:val="nil"/>
                <w:left w:val="nil"/>
                <w:bottom w:val="nil"/>
                <w:right w:val="nil"/>
                <w:between w:val="nil"/>
              </w:pBdr>
              <w:jc w:val="both"/>
              <w:rPr>
                <w:color w:val="000000"/>
              </w:rPr>
            </w:pPr>
          </w:p>
        </w:tc>
      </w:tr>
      <w:tr w:rsidR="00EE5FD6" w14:paraId="73F4AE0B" w14:textId="77777777">
        <w:tc>
          <w:tcPr>
            <w:tcW w:w="562" w:type="dxa"/>
          </w:tcPr>
          <w:p w14:paraId="4A826313" w14:textId="77777777" w:rsidR="00EE5FD6" w:rsidRDefault="00EE5FD6">
            <w:pPr>
              <w:numPr>
                <w:ilvl w:val="0"/>
                <w:numId w:val="66"/>
              </w:numPr>
              <w:pBdr>
                <w:top w:val="nil"/>
                <w:left w:val="nil"/>
                <w:bottom w:val="nil"/>
                <w:right w:val="nil"/>
                <w:between w:val="nil"/>
              </w:pBdr>
              <w:ind w:left="29" w:firstLine="0"/>
              <w:jc w:val="both"/>
              <w:rPr>
                <w:color w:val="000000"/>
              </w:rPr>
            </w:pPr>
          </w:p>
        </w:tc>
        <w:tc>
          <w:tcPr>
            <w:tcW w:w="8647" w:type="dxa"/>
          </w:tcPr>
          <w:p w14:paraId="071F9B5C" w14:textId="77777777" w:rsidR="00EE5FD6" w:rsidRDefault="00081E73">
            <w:pPr>
              <w:pBdr>
                <w:top w:val="nil"/>
                <w:left w:val="nil"/>
                <w:bottom w:val="nil"/>
                <w:right w:val="nil"/>
                <w:between w:val="nil"/>
              </w:pBdr>
              <w:jc w:val="both"/>
              <w:rPr>
                <w:color w:val="000000"/>
              </w:rPr>
            </w:pPr>
            <w:r>
              <w:rPr>
                <w:color w:val="000000"/>
              </w:rPr>
              <w:t>Turi būti funkcija nurodyti darbotvarkės klausimams pasisakančiuosius asmenis (atsakingus už klausimą). Čia gali būti ir išoriniai kontaktai. Turi būti leidžiama darbotvarkės klausimams nurodyti planuojamą pasisakymo, svarstymo trukmę.</w:t>
            </w:r>
          </w:p>
        </w:tc>
        <w:tc>
          <w:tcPr>
            <w:tcW w:w="425" w:type="dxa"/>
          </w:tcPr>
          <w:p w14:paraId="6297C886" w14:textId="77777777" w:rsidR="00EE5FD6" w:rsidRDefault="00EE5FD6">
            <w:pPr>
              <w:pBdr>
                <w:top w:val="nil"/>
                <w:left w:val="nil"/>
                <w:bottom w:val="nil"/>
                <w:right w:val="nil"/>
                <w:between w:val="nil"/>
              </w:pBdr>
              <w:jc w:val="both"/>
              <w:rPr>
                <w:color w:val="000000"/>
              </w:rPr>
            </w:pPr>
          </w:p>
        </w:tc>
      </w:tr>
      <w:tr w:rsidR="00EE5FD6" w14:paraId="5FFADE25" w14:textId="77777777">
        <w:tc>
          <w:tcPr>
            <w:tcW w:w="562" w:type="dxa"/>
          </w:tcPr>
          <w:p w14:paraId="0CC5D562" w14:textId="77777777" w:rsidR="00EE5FD6" w:rsidRDefault="00EE5FD6">
            <w:pPr>
              <w:numPr>
                <w:ilvl w:val="0"/>
                <w:numId w:val="66"/>
              </w:numPr>
              <w:pBdr>
                <w:top w:val="nil"/>
                <w:left w:val="nil"/>
                <w:bottom w:val="nil"/>
                <w:right w:val="nil"/>
                <w:between w:val="nil"/>
              </w:pBdr>
              <w:ind w:left="29" w:firstLine="0"/>
              <w:jc w:val="both"/>
              <w:rPr>
                <w:color w:val="000000"/>
              </w:rPr>
            </w:pPr>
          </w:p>
        </w:tc>
        <w:tc>
          <w:tcPr>
            <w:tcW w:w="8647" w:type="dxa"/>
          </w:tcPr>
          <w:p w14:paraId="1C97CDF8" w14:textId="5470E499" w:rsidR="00EE5FD6" w:rsidRDefault="00081E73" w:rsidP="008253C6">
            <w:pPr>
              <w:pBdr>
                <w:top w:val="nil"/>
                <w:left w:val="nil"/>
                <w:bottom w:val="nil"/>
                <w:right w:val="nil"/>
                <w:between w:val="nil"/>
              </w:pBdr>
              <w:jc w:val="both"/>
              <w:rPr>
                <w:color w:val="000000"/>
              </w:rPr>
            </w:pPr>
            <w:r>
              <w:rPr>
                <w:color w:val="000000"/>
              </w:rPr>
              <w:t xml:space="preserve">Posėdžio darbotvarkės rengimui turi būti taikomi </w:t>
            </w:r>
            <w:r w:rsidR="008253C6">
              <w:rPr>
                <w:color w:val="000000"/>
              </w:rPr>
              <w:t>šios Techninės specifikacijos 5.3.6 ir 5.3.7 skyriuose pateikti  reikalavimai.</w:t>
            </w:r>
            <w:r>
              <w:rPr>
                <w:color w:val="000000"/>
              </w:rPr>
              <w:t>  </w:t>
            </w:r>
          </w:p>
        </w:tc>
        <w:tc>
          <w:tcPr>
            <w:tcW w:w="425" w:type="dxa"/>
          </w:tcPr>
          <w:p w14:paraId="06C573DF" w14:textId="77777777" w:rsidR="00EE5FD6" w:rsidRDefault="00EE5FD6">
            <w:pPr>
              <w:pBdr>
                <w:top w:val="nil"/>
                <w:left w:val="nil"/>
                <w:bottom w:val="nil"/>
                <w:right w:val="nil"/>
                <w:between w:val="nil"/>
              </w:pBdr>
              <w:jc w:val="both"/>
              <w:rPr>
                <w:color w:val="000000"/>
              </w:rPr>
            </w:pPr>
          </w:p>
        </w:tc>
      </w:tr>
      <w:tr w:rsidR="00EE5FD6" w14:paraId="0B0C8297" w14:textId="77777777">
        <w:tc>
          <w:tcPr>
            <w:tcW w:w="562" w:type="dxa"/>
          </w:tcPr>
          <w:p w14:paraId="36290AC2" w14:textId="77777777" w:rsidR="00EE5FD6" w:rsidRDefault="00EE5FD6">
            <w:pPr>
              <w:numPr>
                <w:ilvl w:val="0"/>
                <w:numId w:val="66"/>
              </w:numPr>
              <w:pBdr>
                <w:top w:val="nil"/>
                <w:left w:val="nil"/>
                <w:bottom w:val="nil"/>
                <w:right w:val="nil"/>
                <w:between w:val="nil"/>
              </w:pBdr>
              <w:ind w:left="29" w:firstLine="0"/>
              <w:jc w:val="both"/>
              <w:rPr>
                <w:color w:val="000000"/>
              </w:rPr>
            </w:pPr>
          </w:p>
        </w:tc>
        <w:tc>
          <w:tcPr>
            <w:tcW w:w="8647" w:type="dxa"/>
          </w:tcPr>
          <w:p w14:paraId="5F8E7BBB" w14:textId="77777777" w:rsidR="00EE5FD6" w:rsidRDefault="00081E73">
            <w:pPr>
              <w:pBdr>
                <w:top w:val="nil"/>
                <w:left w:val="nil"/>
                <w:bottom w:val="nil"/>
                <w:right w:val="nil"/>
                <w:between w:val="nil"/>
              </w:pBdr>
              <w:jc w:val="both"/>
              <w:rPr>
                <w:color w:val="000000"/>
              </w:rPr>
            </w:pPr>
            <w:r>
              <w:rPr>
                <w:color w:val="000000"/>
              </w:rPr>
              <w:t>Užregistravus posėdžio darbotvarkę, DBSIS privalo visiems dalyviams, posėdį organizuojan</w:t>
            </w:r>
            <w:r>
              <w:t>čiam darbuotojui</w:t>
            </w:r>
            <w:r>
              <w:rPr>
                <w:color w:val="000000"/>
              </w:rPr>
              <w:t xml:space="preserve"> ir pasisakantiems asmenims el. paštu išsiųsti pranešimą apie numatytą pasitarimą su prisegta kalendoriaus įvykio rinkmena (ICS formatu). Pranešimo siuntėju turi būti nurodytas</w:t>
            </w:r>
            <w:r>
              <w:t xml:space="preserve"> posėdį organizuojantis darbuotojas, tam, kad būtų užtikrintas informacijos apie posėdžio dalyvius surinkimas. </w:t>
            </w:r>
            <w:r>
              <w:rPr>
                <w:color w:val="000000"/>
              </w:rPr>
              <w:t>Turi būti konfigūruojamas pranešimo turinys. Kviestiniams ir pasisakantiems asmenims, nesantiems nuolatiniais darbo grupės, komisijos, komiteto ar kito kolegialaus vieneto nariais, į pranešimo turinį turi būti įdedamas tik tas darbotvarkės klausimas ir papildoma informacija apie šį klausimą, kuriame asmuo nurodytas pasisakančiu ar kviestiniu. Kitiems dalyviams turi būti pateikiamas visas posėdžio darbotvarkės tekstas.</w:t>
            </w:r>
          </w:p>
        </w:tc>
        <w:tc>
          <w:tcPr>
            <w:tcW w:w="425" w:type="dxa"/>
          </w:tcPr>
          <w:p w14:paraId="782DAB2B" w14:textId="77777777" w:rsidR="00EE5FD6" w:rsidRDefault="00EE5FD6">
            <w:pPr>
              <w:pBdr>
                <w:top w:val="nil"/>
                <w:left w:val="nil"/>
                <w:bottom w:val="nil"/>
                <w:right w:val="nil"/>
                <w:between w:val="nil"/>
              </w:pBdr>
              <w:jc w:val="both"/>
              <w:rPr>
                <w:color w:val="000000"/>
              </w:rPr>
            </w:pPr>
          </w:p>
        </w:tc>
      </w:tr>
      <w:tr w:rsidR="00EE5FD6" w14:paraId="17A7E80E" w14:textId="77777777">
        <w:tc>
          <w:tcPr>
            <w:tcW w:w="562" w:type="dxa"/>
          </w:tcPr>
          <w:p w14:paraId="79FA98F8" w14:textId="77777777" w:rsidR="00EE5FD6" w:rsidRDefault="00EE5FD6">
            <w:pPr>
              <w:numPr>
                <w:ilvl w:val="0"/>
                <w:numId w:val="66"/>
              </w:numPr>
              <w:pBdr>
                <w:top w:val="nil"/>
                <w:left w:val="nil"/>
                <w:bottom w:val="nil"/>
                <w:right w:val="nil"/>
                <w:between w:val="nil"/>
              </w:pBdr>
              <w:ind w:left="29" w:firstLine="0"/>
              <w:jc w:val="both"/>
              <w:rPr>
                <w:color w:val="000000"/>
              </w:rPr>
            </w:pPr>
          </w:p>
        </w:tc>
        <w:tc>
          <w:tcPr>
            <w:tcW w:w="8647" w:type="dxa"/>
          </w:tcPr>
          <w:p w14:paraId="1DCB5230" w14:textId="77777777" w:rsidR="00EE5FD6" w:rsidRDefault="00081E73">
            <w:pPr>
              <w:pBdr>
                <w:top w:val="nil"/>
                <w:left w:val="nil"/>
                <w:bottom w:val="nil"/>
                <w:right w:val="nil"/>
                <w:between w:val="nil"/>
              </w:pBdr>
              <w:jc w:val="both"/>
              <w:rPr>
                <w:color w:val="000000"/>
              </w:rPr>
            </w:pPr>
            <w:r>
              <w:rPr>
                <w:color w:val="000000"/>
              </w:rPr>
              <w:t>DBSIS naudotojams, įtrauktiems į posėdžio darbotvarkę, turi būti sukuriama sistemos užduotis dėl artėjančio posėdžio.</w:t>
            </w:r>
          </w:p>
        </w:tc>
        <w:tc>
          <w:tcPr>
            <w:tcW w:w="425" w:type="dxa"/>
          </w:tcPr>
          <w:p w14:paraId="1C1CCB17" w14:textId="77777777" w:rsidR="00EE5FD6" w:rsidRDefault="00EE5FD6">
            <w:pPr>
              <w:pBdr>
                <w:top w:val="nil"/>
                <w:left w:val="nil"/>
                <w:bottom w:val="nil"/>
                <w:right w:val="nil"/>
                <w:between w:val="nil"/>
              </w:pBdr>
              <w:jc w:val="both"/>
              <w:rPr>
                <w:color w:val="000000"/>
              </w:rPr>
            </w:pPr>
          </w:p>
        </w:tc>
      </w:tr>
      <w:tr w:rsidR="00EE5FD6" w14:paraId="179C0076" w14:textId="77777777">
        <w:tc>
          <w:tcPr>
            <w:tcW w:w="562" w:type="dxa"/>
          </w:tcPr>
          <w:p w14:paraId="1F7E2B7E" w14:textId="77777777" w:rsidR="00EE5FD6" w:rsidRDefault="00EE5FD6">
            <w:pPr>
              <w:numPr>
                <w:ilvl w:val="0"/>
                <w:numId w:val="66"/>
              </w:numPr>
              <w:pBdr>
                <w:top w:val="nil"/>
                <w:left w:val="nil"/>
                <w:bottom w:val="nil"/>
                <w:right w:val="nil"/>
                <w:between w:val="nil"/>
              </w:pBdr>
              <w:ind w:left="29" w:firstLine="0"/>
              <w:jc w:val="both"/>
              <w:rPr>
                <w:color w:val="000000"/>
              </w:rPr>
            </w:pPr>
          </w:p>
        </w:tc>
        <w:tc>
          <w:tcPr>
            <w:tcW w:w="8647" w:type="dxa"/>
          </w:tcPr>
          <w:p w14:paraId="46574269" w14:textId="77777777" w:rsidR="00EE5FD6" w:rsidRDefault="00081E73">
            <w:pPr>
              <w:pBdr>
                <w:top w:val="nil"/>
                <w:left w:val="nil"/>
                <w:bottom w:val="nil"/>
                <w:right w:val="nil"/>
                <w:between w:val="nil"/>
              </w:pBdr>
              <w:jc w:val="both"/>
              <w:rPr>
                <w:color w:val="000000"/>
              </w:rPr>
            </w:pPr>
            <w:r>
              <w:rPr>
                <w:color w:val="000000"/>
              </w:rPr>
              <w:t>Turi būti funkcija leisti koreguoti arba naikinti posėdžio darbotvarkę bet kuriame jo rengimo etape, o užregistravus – atšaukti posėdį arba koreguoti posėdžio datą/laiką/vietą, el. paštu ir sistemos užduotimis informuojant dalyvius apie atšauktą (koreguotą) posėdį.</w:t>
            </w:r>
          </w:p>
        </w:tc>
        <w:tc>
          <w:tcPr>
            <w:tcW w:w="425" w:type="dxa"/>
          </w:tcPr>
          <w:p w14:paraId="1C9B947B" w14:textId="77777777" w:rsidR="00EE5FD6" w:rsidRDefault="00EE5FD6">
            <w:pPr>
              <w:pBdr>
                <w:top w:val="nil"/>
                <w:left w:val="nil"/>
                <w:bottom w:val="nil"/>
                <w:right w:val="nil"/>
                <w:between w:val="nil"/>
              </w:pBdr>
              <w:jc w:val="both"/>
              <w:rPr>
                <w:color w:val="000000"/>
              </w:rPr>
            </w:pPr>
          </w:p>
        </w:tc>
      </w:tr>
      <w:tr w:rsidR="00EE5FD6" w14:paraId="685CFFB0" w14:textId="77777777">
        <w:tc>
          <w:tcPr>
            <w:tcW w:w="562" w:type="dxa"/>
          </w:tcPr>
          <w:p w14:paraId="56CA772C" w14:textId="77777777" w:rsidR="00EE5FD6" w:rsidRDefault="00EE5FD6">
            <w:pPr>
              <w:numPr>
                <w:ilvl w:val="0"/>
                <w:numId w:val="66"/>
              </w:numPr>
              <w:pBdr>
                <w:top w:val="nil"/>
                <w:left w:val="nil"/>
                <w:bottom w:val="nil"/>
                <w:right w:val="nil"/>
                <w:between w:val="nil"/>
              </w:pBdr>
              <w:ind w:left="29" w:firstLine="0"/>
              <w:jc w:val="both"/>
              <w:rPr>
                <w:color w:val="000000"/>
              </w:rPr>
            </w:pPr>
          </w:p>
        </w:tc>
        <w:tc>
          <w:tcPr>
            <w:tcW w:w="8647" w:type="dxa"/>
          </w:tcPr>
          <w:p w14:paraId="304AB7B0" w14:textId="77777777" w:rsidR="00EE5FD6" w:rsidRDefault="00081E73">
            <w:pPr>
              <w:pBdr>
                <w:top w:val="nil"/>
                <w:left w:val="nil"/>
                <w:bottom w:val="nil"/>
                <w:right w:val="nil"/>
                <w:between w:val="nil"/>
              </w:pBdr>
              <w:jc w:val="both"/>
              <w:rPr>
                <w:color w:val="000000"/>
              </w:rPr>
            </w:pPr>
            <w:r>
              <w:rPr>
                <w:color w:val="000000"/>
              </w:rPr>
              <w:t>Turi būti funkcija posėdžio sekretoriui, po posėdžio leisti inicijuoti posėdžio protokolo rengimą iš darbotvarkės duomenų. Iš darbotvarkės į protokolą turi būti automatiškai perkeliama pasitarimo data, pradžios laikas, tiksli vieta, pirmininkas, dalyviai, sekretorius, svarstyti klausimai ir kiti duomenys, kuriuos būtų leidžiama koreguoti. Tikslus perkeliamų duomenų sąrašas turi būti nustatomas detalios analizės ir projektavimo etapo metu.</w:t>
            </w:r>
          </w:p>
        </w:tc>
        <w:tc>
          <w:tcPr>
            <w:tcW w:w="425" w:type="dxa"/>
          </w:tcPr>
          <w:p w14:paraId="3D75B993" w14:textId="77777777" w:rsidR="00EE5FD6" w:rsidRDefault="00EE5FD6">
            <w:pPr>
              <w:pBdr>
                <w:top w:val="nil"/>
                <w:left w:val="nil"/>
                <w:bottom w:val="nil"/>
                <w:right w:val="nil"/>
                <w:between w:val="nil"/>
              </w:pBdr>
              <w:jc w:val="both"/>
              <w:rPr>
                <w:color w:val="000000"/>
              </w:rPr>
            </w:pPr>
          </w:p>
        </w:tc>
      </w:tr>
      <w:tr w:rsidR="00EE5FD6" w14:paraId="33E92F40" w14:textId="77777777">
        <w:tc>
          <w:tcPr>
            <w:tcW w:w="562" w:type="dxa"/>
          </w:tcPr>
          <w:p w14:paraId="52C9E11F" w14:textId="77777777" w:rsidR="00EE5FD6" w:rsidRDefault="00EE5FD6">
            <w:pPr>
              <w:numPr>
                <w:ilvl w:val="0"/>
                <w:numId w:val="66"/>
              </w:numPr>
              <w:pBdr>
                <w:top w:val="nil"/>
                <w:left w:val="nil"/>
                <w:bottom w:val="nil"/>
                <w:right w:val="nil"/>
                <w:between w:val="nil"/>
              </w:pBdr>
              <w:ind w:left="29" w:firstLine="0"/>
              <w:jc w:val="both"/>
              <w:rPr>
                <w:color w:val="000000"/>
              </w:rPr>
            </w:pPr>
          </w:p>
        </w:tc>
        <w:tc>
          <w:tcPr>
            <w:tcW w:w="8647" w:type="dxa"/>
          </w:tcPr>
          <w:p w14:paraId="25CE4877" w14:textId="77777777" w:rsidR="00EE5FD6" w:rsidRDefault="00081E73">
            <w:pPr>
              <w:pBdr>
                <w:top w:val="nil"/>
                <w:left w:val="nil"/>
                <w:bottom w:val="nil"/>
                <w:right w:val="nil"/>
                <w:between w:val="nil"/>
              </w:pBdr>
              <w:jc w:val="both"/>
              <w:rPr>
                <w:color w:val="000000"/>
              </w:rPr>
            </w:pPr>
            <w:r>
              <w:rPr>
                <w:color w:val="000000"/>
              </w:rPr>
              <w:t>Turi būti funkcija prie kiekvieno darbotvarkės klausimo, rengiamame protokole leisti įvesti nestruktūruotą tekstą, nurodant kas buvo svarstyta, kas pasisakė. Atskirame lauke įvedamas dėl konkretaus darbotvarkės klausimo priimtas sprendimas.</w:t>
            </w:r>
          </w:p>
        </w:tc>
        <w:tc>
          <w:tcPr>
            <w:tcW w:w="425" w:type="dxa"/>
          </w:tcPr>
          <w:p w14:paraId="75BECDC7" w14:textId="77777777" w:rsidR="00EE5FD6" w:rsidRDefault="00EE5FD6">
            <w:pPr>
              <w:pBdr>
                <w:top w:val="nil"/>
                <w:left w:val="nil"/>
                <w:bottom w:val="nil"/>
                <w:right w:val="nil"/>
                <w:between w:val="nil"/>
              </w:pBdr>
              <w:jc w:val="both"/>
              <w:rPr>
                <w:color w:val="000000"/>
              </w:rPr>
            </w:pPr>
          </w:p>
        </w:tc>
      </w:tr>
      <w:tr w:rsidR="00EE5FD6" w14:paraId="3A4680AD" w14:textId="77777777">
        <w:tc>
          <w:tcPr>
            <w:tcW w:w="562" w:type="dxa"/>
          </w:tcPr>
          <w:p w14:paraId="13C669B8" w14:textId="77777777" w:rsidR="00EE5FD6" w:rsidRDefault="00EE5FD6">
            <w:pPr>
              <w:numPr>
                <w:ilvl w:val="0"/>
                <w:numId w:val="66"/>
              </w:numPr>
              <w:pBdr>
                <w:top w:val="nil"/>
                <w:left w:val="nil"/>
                <w:bottom w:val="nil"/>
                <w:right w:val="nil"/>
                <w:between w:val="nil"/>
              </w:pBdr>
              <w:ind w:left="29" w:firstLine="0"/>
              <w:jc w:val="both"/>
              <w:rPr>
                <w:color w:val="000000"/>
              </w:rPr>
            </w:pPr>
          </w:p>
        </w:tc>
        <w:tc>
          <w:tcPr>
            <w:tcW w:w="8647" w:type="dxa"/>
          </w:tcPr>
          <w:p w14:paraId="3DD2658D" w14:textId="77777777" w:rsidR="00EE5FD6" w:rsidRDefault="00081E73">
            <w:pPr>
              <w:pBdr>
                <w:top w:val="nil"/>
                <w:left w:val="nil"/>
                <w:bottom w:val="nil"/>
                <w:right w:val="nil"/>
                <w:between w:val="nil"/>
              </w:pBdr>
              <w:jc w:val="both"/>
              <w:rPr>
                <w:color w:val="000000"/>
              </w:rPr>
            </w:pPr>
            <w:r>
              <w:rPr>
                <w:color w:val="000000"/>
              </w:rPr>
              <w:t>Turi būti funkcija nurodyti už priimto sprendimo įgyvendinimą atsakingo DBSIS paslaugų gavėją, gavėjo padalinį, ar konkretų DBSIS naudotoją.</w:t>
            </w:r>
          </w:p>
        </w:tc>
        <w:tc>
          <w:tcPr>
            <w:tcW w:w="425" w:type="dxa"/>
          </w:tcPr>
          <w:p w14:paraId="4B8EA46B" w14:textId="77777777" w:rsidR="00EE5FD6" w:rsidRDefault="00EE5FD6">
            <w:pPr>
              <w:pBdr>
                <w:top w:val="nil"/>
                <w:left w:val="nil"/>
                <w:bottom w:val="nil"/>
                <w:right w:val="nil"/>
                <w:between w:val="nil"/>
              </w:pBdr>
              <w:jc w:val="both"/>
              <w:rPr>
                <w:color w:val="000000"/>
              </w:rPr>
            </w:pPr>
          </w:p>
        </w:tc>
      </w:tr>
      <w:tr w:rsidR="00EE5FD6" w14:paraId="40EE575C" w14:textId="77777777">
        <w:tc>
          <w:tcPr>
            <w:tcW w:w="562" w:type="dxa"/>
          </w:tcPr>
          <w:p w14:paraId="3DC34497" w14:textId="77777777" w:rsidR="00EE5FD6" w:rsidRDefault="00EE5FD6">
            <w:pPr>
              <w:numPr>
                <w:ilvl w:val="0"/>
                <w:numId w:val="66"/>
              </w:numPr>
              <w:pBdr>
                <w:top w:val="nil"/>
                <w:left w:val="nil"/>
                <w:bottom w:val="nil"/>
                <w:right w:val="nil"/>
                <w:between w:val="nil"/>
              </w:pBdr>
              <w:ind w:left="29" w:firstLine="0"/>
              <w:jc w:val="both"/>
              <w:rPr>
                <w:color w:val="000000"/>
              </w:rPr>
            </w:pPr>
          </w:p>
        </w:tc>
        <w:tc>
          <w:tcPr>
            <w:tcW w:w="8647" w:type="dxa"/>
          </w:tcPr>
          <w:p w14:paraId="072B233C" w14:textId="5F63937A" w:rsidR="00EE5FD6" w:rsidRDefault="00081E73" w:rsidP="00C71F58">
            <w:pPr>
              <w:pBdr>
                <w:top w:val="nil"/>
                <w:left w:val="nil"/>
                <w:bottom w:val="nil"/>
                <w:right w:val="nil"/>
                <w:between w:val="nil"/>
              </w:pBdr>
              <w:jc w:val="both"/>
              <w:rPr>
                <w:color w:val="000000"/>
              </w:rPr>
            </w:pPr>
            <w:r>
              <w:rPr>
                <w:color w:val="000000"/>
              </w:rPr>
              <w:t xml:space="preserve">Posėdžio protokolo rengimui turi būti taikomi </w:t>
            </w:r>
            <w:r w:rsidR="00C30A85">
              <w:rPr>
                <w:color w:val="000000"/>
              </w:rPr>
              <w:t xml:space="preserve">šios Techninės specifikacijos 5.3.6 ir 5.3.7 skyriuose </w:t>
            </w:r>
            <w:r>
              <w:rPr>
                <w:color w:val="000000"/>
              </w:rPr>
              <w:t xml:space="preserve"> </w:t>
            </w:r>
            <w:r w:rsidR="00C30A85">
              <w:rPr>
                <w:color w:val="000000"/>
              </w:rPr>
              <w:t>nurodyti</w:t>
            </w:r>
            <w:r>
              <w:rPr>
                <w:color w:val="000000"/>
              </w:rPr>
              <w:t xml:space="preserve"> reikalavimai. </w:t>
            </w:r>
          </w:p>
        </w:tc>
        <w:tc>
          <w:tcPr>
            <w:tcW w:w="425" w:type="dxa"/>
          </w:tcPr>
          <w:p w14:paraId="1CF36820" w14:textId="77777777" w:rsidR="00EE5FD6" w:rsidRDefault="00EE5FD6">
            <w:pPr>
              <w:pBdr>
                <w:top w:val="nil"/>
                <w:left w:val="nil"/>
                <w:bottom w:val="nil"/>
                <w:right w:val="nil"/>
                <w:between w:val="nil"/>
              </w:pBdr>
              <w:jc w:val="both"/>
              <w:rPr>
                <w:color w:val="000000"/>
              </w:rPr>
            </w:pPr>
          </w:p>
        </w:tc>
      </w:tr>
      <w:tr w:rsidR="00EE5FD6" w14:paraId="000E6000" w14:textId="77777777">
        <w:tc>
          <w:tcPr>
            <w:tcW w:w="562" w:type="dxa"/>
          </w:tcPr>
          <w:p w14:paraId="129A460E" w14:textId="77777777" w:rsidR="00EE5FD6" w:rsidRDefault="00EE5FD6">
            <w:pPr>
              <w:numPr>
                <w:ilvl w:val="0"/>
                <w:numId w:val="66"/>
              </w:numPr>
              <w:pBdr>
                <w:top w:val="nil"/>
                <w:left w:val="nil"/>
                <w:bottom w:val="nil"/>
                <w:right w:val="nil"/>
                <w:between w:val="nil"/>
              </w:pBdr>
              <w:ind w:left="29" w:firstLine="0"/>
              <w:jc w:val="both"/>
              <w:rPr>
                <w:color w:val="000000"/>
              </w:rPr>
            </w:pPr>
          </w:p>
        </w:tc>
        <w:tc>
          <w:tcPr>
            <w:tcW w:w="8647" w:type="dxa"/>
          </w:tcPr>
          <w:p w14:paraId="437E5490" w14:textId="77777777" w:rsidR="00EE5FD6" w:rsidRDefault="00081E73">
            <w:pPr>
              <w:pBdr>
                <w:top w:val="nil"/>
                <w:left w:val="nil"/>
                <w:bottom w:val="nil"/>
                <w:right w:val="nil"/>
                <w:between w:val="nil"/>
              </w:pBdr>
              <w:jc w:val="both"/>
              <w:rPr>
                <w:color w:val="000000"/>
              </w:rPr>
            </w:pPr>
            <w:r>
              <w:rPr>
                <w:color w:val="000000"/>
              </w:rPr>
              <w:t>Užregistravus posėdžio protokolą, DBSIS paslaugų gavėjo, administracijos padalinių vadovams, atsakingiems už posėdžio metu priimtų sprendimų įgyvendinimą, DBSIS turi automatiškai sukurti sistemos užduotis paskirti vykdytojus.</w:t>
            </w:r>
          </w:p>
        </w:tc>
        <w:tc>
          <w:tcPr>
            <w:tcW w:w="425" w:type="dxa"/>
          </w:tcPr>
          <w:p w14:paraId="607EEB1B" w14:textId="77777777" w:rsidR="00EE5FD6" w:rsidRDefault="00EE5FD6">
            <w:pPr>
              <w:pBdr>
                <w:top w:val="nil"/>
                <w:left w:val="nil"/>
                <w:bottom w:val="nil"/>
                <w:right w:val="nil"/>
                <w:between w:val="nil"/>
              </w:pBdr>
              <w:jc w:val="both"/>
              <w:rPr>
                <w:color w:val="000000"/>
              </w:rPr>
            </w:pPr>
          </w:p>
        </w:tc>
      </w:tr>
      <w:tr w:rsidR="00EE5FD6" w14:paraId="56B75E5E" w14:textId="77777777">
        <w:tc>
          <w:tcPr>
            <w:tcW w:w="562" w:type="dxa"/>
          </w:tcPr>
          <w:p w14:paraId="428596C6" w14:textId="77777777" w:rsidR="00EE5FD6" w:rsidRDefault="00EE5FD6">
            <w:pPr>
              <w:numPr>
                <w:ilvl w:val="0"/>
                <w:numId w:val="66"/>
              </w:numPr>
              <w:pBdr>
                <w:top w:val="nil"/>
                <w:left w:val="nil"/>
                <w:bottom w:val="nil"/>
                <w:right w:val="nil"/>
                <w:between w:val="nil"/>
              </w:pBdr>
              <w:ind w:left="29" w:firstLine="0"/>
              <w:jc w:val="both"/>
              <w:rPr>
                <w:color w:val="000000"/>
              </w:rPr>
            </w:pPr>
          </w:p>
        </w:tc>
        <w:tc>
          <w:tcPr>
            <w:tcW w:w="8647" w:type="dxa"/>
          </w:tcPr>
          <w:p w14:paraId="19F5FB4E" w14:textId="77777777" w:rsidR="00EE5FD6" w:rsidRDefault="00081E73">
            <w:pPr>
              <w:pBdr>
                <w:top w:val="nil"/>
                <w:left w:val="nil"/>
                <w:bottom w:val="nil"/>
                <w:right w:val="nil"/>
                <w:between w:val="nil"/>
              </w:pBdr>
              <w:jc w:val="both"/>
              <w:rPr>
                <w:color w:val="000000"/>
              </w:rPr>
            </w:pPr>
            <w:r>
              <w:rPr>
                <w:color w:val="000000"/>
              </w:rPr>
              <w:t>Užregistruotą posėdžio protokolą turi būti leidžiama papildomai perduoti žiniai, susipažinti, sukurti veiklos užduotis ir įrašyti rezoliuciją.</w:t>
            </w:r>
          </w:p>
        </w:tc>
        <w:tc>
          <w:tcPr>
            <w:tcW w:w="425" w:type="dxa"/>
          </w:tcPr>
          <w:p w14:paraId="0CB6AA7E" w14:textId="77777777" w:rsidR="00EE5FD6" w:rsidRDefault="00EE5FD6">
            <w:pPr>
              <w:pBdr>
                <w:top w:val="nil"/>
                <w:left w:val="nil"/>
                <w:bottom w:val="nil"/>
                <w:right w:val="nil"/>
                <w:between w:val="nil"/>
              </w:pBdr>
              <w:jc w:val="both"/>
              <w:rPr>
                <w:color w:val="000000"/>
              </w:rPr>
            </w:pPr>
          </w:p>
        </w:tc>
      </w:tr>
      <w:tr w:rsidR="00EE5FD6" w14:paraId="2DCD3601" w14:textId="77777777">
        <w:tc>
          <w:tcPr>
            <w:tcW w:w="562" w:type="dxa"/>
          </w:tcPr>
          <w:p w14:paraId="53AC17A3" w14:textId="77777777" w:rsidR="00EE5FD6" w:rsidRDefault="00EE5FD6">
            <w:pPr>
              <w:numPr>
                <w:ilvl w:val="0"/>
                <w:numId w:val="66"/>
              </w:numPr>
              <w:pBdr>
                <w:top w:val="nil"/>
                <w:left w:val="nil"/>
                <w:bottom w:val="nil"/>
                <w:right w:val="nil"/>
                <w:between w:val="nil"/>
              </w:pBdr>
              <w:ind w:left="29" w:firstLine="0"/>
              <w:jc w:val="both"/>
              <w:rPr>
                <w:color w:val="000000"/>
              </w:rPr>
            </w:pPr>
          </w:p>
        </w:tc>
        <w:tc>
          <w:tcPr>
            <w:tcW w:w="8647" w:type="dxa"/>
          </w:tcPr>
          <w:p w14:paraId="0C1399BE" w14:textId="77777777" w:rsidR="00EE5FD6" w:rsidRDefault="00081E73">
            <w:pPr>
              <w:pBdr>
                <w:top w:val="nil"/>
                <w:left w:val="nil"/>
                <w:bottom w:val="nil"/>
                <w:right w:val="nil"/>
                <w:between w:val="nil"/>
              </w:pBdr>
              <w:jc w:val="both"/>
              <w:rPr>
                <w:color w:val="000000"/>
              </w:rPr>
            </w:pPr>
            <w:r>
              <w:rPr>
                <w:color w:val="000000"/>
              </w:rPr>
              <w:t>Posėdžių ir pasitarimų modulyje sukurti dokumentai turi būti įtraukiami į bendras dokumentų paieškas ir ataskaitas.</w:t>
            </w:r>
          </w:p>
        </w:tc>
        <w:tc>
          <w:tcPr>
            <w:tcW w:w="425" w:type="dxa"/>
          </w:tcPr>
          <w:p w14:paraId="66FDB31C" w14:textId="77777777" w:rsidR="00EE5FD6" w:rsidRDefault="00EE5FD6">
            <w:pPr>
              <w:pBdr>
                <w:top w:val="nil"/>
                <w:left w:val="nil"/>
                <w:bottom w:val="nil"/>
                <w:right w:val="nil"/>
                <w:between w:val="nil"/>
              </w:pBdr>
              <w:jc w:val="both"/>
              <w:rPr>
                <w:color w:val="000000"/>
              </w:rPr>
            </w:pPr>
          </w:p>
        </w:tc>
      </w:tr>
      <w:tr w:rsidR="00EE5FD6" w14:paraId="48AFEA78" w14:textId="77777777">
        <w:tc>
          <w:tcPr>
            <w:tcW w:w="562" w:type="dxa"/>
          </w:tcPr>
          <w:p w14:paraId="349D8F5E" w14:textId="77777777" w:rsidR="00EE5FD6" w:rsidRDefault="00EE5FD6">
            <w:pPr>
              <w:numPr>
                <w:ilvl w:val="0"/>
                <w:numId w:val="66"/>
              </w:numPr>
              <w:pBdr>
                <w:top w:val="nil"/>
                <w:left w:val="nil"/>
                <w:bottom w:val="nil"/>
                <w:right w:val="nil"/>
                <w:between w:val="nil"/>
              </w:pBdr>
              <w:ind w:left="29" w:firstLine="0"/>
              <w:jc w:val="both"/>
              <w:rPr>
                <w:color w:val="000000"/>
              </w:rPr>
            </w:pPr>
          </w:p>
        </w:tc>
        <w:tc>
          <w:tcPr>
            <w:tcW w:w="8647" w:type="dxa"/>
          </w:tcPr>
          <w:p w14:paraId="1B91DC2C" w14:textId="77777777" w:rsidR="00EE5FD6" w:rsidRDefault="00081E73">
            <w:pPr>
              <w:pBdr>
                <w:top w:val="nil"/>
                <w:left w:val="nil"/>
                <w:bottom w:val="nil"/>
                <w:right w:val="nil"/>
                <w:between w:val="nil"/>
              </w:pBdr>
              <w:jc w:val="both"/>
              <w:rPr>
                <w:color w:val="000000"/>
              </w:rPr>
            </w:pPr>
            <w:r>
              <w:rPr>
                <w:color w:val="000000"/>
              </w:rPr>
              <w:t>DBSIS naudotojas turi galėti atlikti paiešką, į kurių komisijų ar darbo grupių sudėtį jis (arba kitas darbuotojas) yra įtrauktas ir kokios pareigos jose jam skirtos.</w:t>
            </w:r>
          </w:p>
        </w:tc>
        <w:tc>
          <w:tcPr>
            <w:tcW w:w="425" w:type="dxa"/>
          </w:tcPr>
          <w:p w14:paraId="45B8415A" w14:textId="77777777" w:rsidR="00EE5FD6" w:rsidRDefault="00EE5FD6">
            <w:pPr>
              <w:pBdr>
                <w:top w:val="nil"/>
                <w:left w:val="nil"/>
                <w:bottom w:val="nil"/>
                <w:right w:val="nil"/>
                <w:between w:val="nil"/>
              </w:pBdr>
              <w:jc w:val="both"/>
              <w:rPr>
                <w:color w:val="000000"/>
              </w:rPr>
            </w:pPr>
          </w:p>
        </w:tc>
      </w:tr>
      <w:tr w:rsidR="00EE5FD6" w14:paraId="2E9074E6" w14:textId="77777777">
        <w:tc>
          <w:tcPr>
            <w:tcW w:w="562" w:type="dxa"/>
          </w:tcPr>
          <w:p w14:paraId="1FC2D018" w14:textId="77777777" w:rsidR="00EE5FD6" w:rsidRDefault="00EE5FD6">
            <w:pPr>
              <w:numPr>
                <w:ilvl w:val="0"/>
                <w:numId w:val="66"/>
              </w:numPr>
              <w:pBdr>
                <w:top w:val="nil"/>
                <w:left w:val="nil"/>
                <w:bottom w:val="nil"/>
                <w:right w:val="nil"/>
                <w:between w:val="nil"/>
              </w:pBdr>
              <w:ind w:left="29" w:firstLine="0"/>
              <w:jc w:val="both"/>
              <w:rPr>
                <w:color w:val="000000"/>
              </w:rPr>
            </w:pPr>
          </w:p>
        </w:tc>
        <w:tc>
          <w:tcPr>
            <w:tcW w:w="8647" w:type="dxa"/>
          </w:tcPr>
          <w:p w14:paraId="0FB5DBAC" w14:textId="77777777" w:rsidR="00EE5FD6" w:rsidRDefault="00081E73">
            <w:pPr>
              <w:pBdr>
                <w:top w:val="nil"/>
                <w:left w:val="nil"/>
                <w:bottom w:val="nil"/>
                <w:right w:val="nil"/>
                <w:between w:val="nil"/>
              </w:pBdr>
              <w:jc w:val="both"/>
              <w:rPr>
                <w:color w:val="000000"/>
              </w:rPr>
            </w:pPr>
            <w:r>
              <w:rPr>
                <w:color w:val="000000"/>
              </w:rPr>
              <w:t>DBSIS turi užtikrinti, kad pagal nutylėjimą DBSIS paslaugų gavėjai negalėtų matyti kitų DBSIS paslaugų gavėjų komisijų ir darbo grupių ir jų sudėčių. DBSIS naudotojai turi galėti nurodyti DBSIS naudotojus ar DBSIS paslaugų gavėjus, kurie gali matyti DBSIS paslaugų gavėjo komisijas, darbo grupes bei jų sudėtį. Paslaugų teikėjas detaliosios analizės ir projektavimo etapų metu turi suderinti su Perkančiąja organizacija sprendimą, leidžiantį DBSIS naudotojui matyti pavaldžių darbuotojų dalyvavimą komisijose ir darbo grupėse (darbotvarkes, laiką, protokolus), kiek tai neprieštarauja teisės aktams.</w:t>
            </w:r>
          </w:p>
        </w:tc>
        <w:tc>
          <w:tcPr>
            <w:tcW w:w="425" w:type="dxa"/>
          </w:tcPr>
          <w:p w14:paraId="4EB91CBE" w14:textId="77777777" w:rsidR="00EE5FD6" w:rsidRDefault="00EE5FD6">
            <w:pPr>
              <w:pBdr>
                <w:top w:val="nil"/>
                <w:left w:val="nil"/>
                <w:bottom w:val="nil"/>
                <w:right w:val="nil"/>
                <w:between w:val="nil"/>
              </w:pBdr>
              <w:jc w:val="both"/>
              <w:rPr>
                <w:color w:val="000000"/>
              </w:rPr>
            </w:pPr>
          </w:p>
        </w:tc>
      </w:tr>
      <w:tr w:rsidR="00EE5FD6" w14:paraId="57E6E80C" w14:textId="77777777">
        <w:tc>
          <w:tcPr>
            <w:tcW w:w="562" w:type="dxa"/>
          </w:tcPr>
          <w:p w14:paraId="76E16728" w14:textId="77777777" w:rsidR="00EE5FD6" w:rsidRDefault="00EE5FD6">
            <w:pPr>
              <w:numPr>
                <w:ilvl w:val="0"/>
                <w:numId w:val="66"/>
              </w:numPr>
              <w:pBdr>
                <w:top w:val="nil"/>
                <w:left w:val="nil"/>
                <w:bottom w:val="nil"/>
                <w:right w:val="nil"/>
                <w:between w:val="nil"/>
              </w:pBdr>
              <w:ind w:left="29" w:firstLine="0"/>
              <w:jc w:val="both"/>
              <w:rPr>
                <w:color w:val="000000"/>
              </w:rPr>
            </w:pPr>
          </w:p>
        </w:tc>
        <w:tc>
          <w:tcPr>
            <w:tcW w:w="8647" w:type="dxa"/>
          </w:tcPr>
          <w:p w14:paraId="403F4DEF" w14:textId="77777777" w:rsidR="00EE5FD6" w:rsidRDefault="00081E73">
            <w:r>
              <w:rPr>
                <w:color w:val="000000"/>
              </w:rPr>
              <w:t>Pasirinkus iš sąrašo komisiją ar darbo grupę (ar atlikus paiešką pagal kriterijų) turi būti rodomi visi jos surengti posėdžiai chronologine tvarka, protokolai, priimti sprendimai ir jų įvykdymo rezultatai.</w:t>
            </w:r>
          </w:p>
        </w:tc>
        <w:tc>
          <w:tcPr>
            <w:tcW w:w="425" w:type="dxa"/>
          </w:tcPr>
          <w:p w14:paraId="579DB2F3" w14:textId="77777777" w:rsidR="00EE5FD6" w:rsidRDefault="00EE5FD6">
            <w:pPr>
              <w:rPr>
                <w:color w:val="000000"/>
              </w:rPr>
            </w:pPr>
          </w:p>
        </w:tc>
      </w:tr>
    </w:tbl>
    <w:p w14:paraId="5060F10C" w14:textId="77777777" w:rsidR="00EE5FD6" w:rsidRDefault="00EE5FD6">
      <w:pPr>
        <w:pBdr>
          <w:top w:val="nil"/>
          <w:left w:val="nil"/>
          <w:bottom w:val="nil"/>
          <w:right w:val="nil"/>
          <w:between w:val="nil"/>
        </w:pBdr>
        <w:spacing w:after="0" w:line="240" w:lineRule="auto"/>
        <w:rPr>
          <w:color w:val="000000"/>
        </w:rPr>
      </w:pPr>
    </w:p>
    <w:p w14:paraId="320C2749" w14:textId="77777777" w:rsidR="00EE5FD6" w:rsidRPr="00AC248E" w:rsidRDefault="00081E73" w:rsidP="00AC248E">
      <w:pPr>
        <w:pStyle w:val="Antrat2"/>
        <w:numPr>
          <w:ilvl w:val="1"/>
          <w:numId w:val="100"/>
        </w:numPr>
        <w:spacing w:before="0"/>
      </w:pPr>
      <w:bookmarkStart w:id="44" w:name="_Toc40476704"/>
      <w:r w:rsidRPr="00AC248E">
        <w:t>ATASKAITŲ FORMAVIMO, PAIEŠKOS IR ANALIZĖS FUNKCINIAI REIKALAVIMAI</w:t>
      </w:r>
      <w:bookmarkEnd w:id="44"/>
      <w:r w:rsidRPr="00AC248E">
        <w:t> </w:t>
      </w:r>
    </w:p>
    <w:tbl>
      <w:tblPr>
        <w:tblStyle w:val="affffffffff0"/>
        <w:tblW w:w="963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2"/>
        <w:gridCol w:w="8647"/>
        <w:gridCol w:w="425"/>
      </w:tblGrid>
      <w:tr w:rsidR="00EE5FD6" w14:paraId="0EDDDCAB" w14:textId="77777777">
        <w:trPr>
          <w:trHeight w:val="20"/>
        </w:trPr>
        <w:tc>
          <w:tcPr>
            <w:tcW w:w="562" w:type="dxa"/>
            <w:shd w:val="clear" w:color="auto" w:fill="D9D9D9"/>
            <w:tcMar>
              <w:top w:w="20" w:type="dxa"/>
              <w:left w:w="80" w:type="dxa"/>
              <w:bottom w:w="20" w:type="dxa"/>
              <w:right w:w="80" w:type="dxa"/>
            </w:tcMar>
          </w:tcPr>
          <w:p w14:paraId="174BF1C4" w14:textId="77777777" w:rsidR="00EE5FD6" w:rsidRDefault="00081E73">
            <w:pPr>
              <w:pBdr>
                <w:top w:val="nil"/>
                <w:left w:val="nil"/>
                <w:bottom w:val="nil"/>
                <w:right w:val="nil"/>
                <w:between w:val="nil"/>
              </w:pBdr>
              <w:ind w:left="29"/>
              <w:jc w:val="both"/>
              <w:rPr>
                <w:b/>
                <w:color w:val="000000"/>
              </w:rPr>
            </w:pPr>
            <w:r>
              <w:rPr>
                <w:b/>
                <w:color w:val="000000"/>
              </w:rPr>
              <w:t>Nr.</w:t>
            </w:r>
          </w:p>
        </w:tc>
        <w:tc>
          <w:tcPr>
            <w:tcW w:w="8647" w:type="dxa"/>
            <w:shd w:val="clear" w:color="auto" w:fill="D9D9D9"/>
            <w:tcMar>
              <w:top w:w="20" w:type="dxa"/>
              <w:left w:w="80" w:type="dxa"/>
              <w:bottom w:w="20" w:type="dxa"/>
              <w:right w:w="80" w:type="dxa"/>
            </w:tcMar>
          </w:tcPr>
          <w:p w14:paraId="5786A24D" w14:textId="77777777" w:rsidR="00EE5FD6" w:rsidRDefault="00081E73">
            <w:pPr>
              <w:pBdr>
                <w:top w:val="nil"/>
                <w:left w:val="nil"/>
                <w:bottom w:val="nil"/>
                <w:right w:val="nil"/>
                <w:between w:val="nil"/>
              </w:pBdr>
              <w:ind w:left="29"/>
              <w:jc w:val="both"/>
              <w:rPr>
                <w:b/>
                <w:color w:val="000000"/>
              </w:rPr>
            </w:pPr>
            <w:r>
              <w:rPr>
                <w:b/>
                <w:color w:val="000000"/>
              </w:rPr>
              <w:t>Reikalavimas</w:t>
            </w:r>
          </w:p>
        </w:tc>
        <w:tc>
          <w:tcPr>
            <w:tcW w:w="425" w:type="dxa"/>
            <w:shd w:val="clear" w:color="auto" w:fill="D9D9D9"/>
          </w:tcPr>
          <w:p w14:paraId="630D435B" w14:textId="77777777" w:rsidR="00EE5FD6" w:rsidRDefault="00EE5FD6">
            <w:pPr>
              <w:pBdr>
                <w:top w:val="nil"/>
                <w:left w:val="nil"/>
                <w:bottom w:val="nil"/>
                <w:right w:val="nil"/>
                <w:between w:val="nil"/>
              </w:pBdr>
              <w:ind w:left="29"/>
              <w:jc w:val="both"/>
              <w:rPr>
                <w:b/>
                <w:color w:val="000000"/>
              </w:rPr>
            </w:pPr>
          </w:p>
        </w:tc>
      </w:tr>
      <w:tr w:rsidR="00EE5FD6" w14:paraId="5E80B6F7" w14:textId="77777777">
        <w:trPr>
          <w:trHeight w:val="20"/>
        </w:trPr>
        <w:tc>
          <w:tcPr>
            <w:tcW w:w="9209" w:type="dxa"/>
            <w:gridSpan w:val="2"/>
            <w:tcMar>
              <w:top w:w="20" w:type="dxa"/>
              <w:left w:w="80" w:type="dxa"/>
              <w:bottom w:w="20" w:type="dxa"/>
              <w:right w:w="80" w:type="dxa"/>
            </w:tcMar>
          </w:tcPr>
          <w:p w14:paraId="70674118" w14:textId="77777777" w:rsidR="00EE5FD6" w:rsidRPr="00AC248E" w:rsidRDefault="00081E73" w:rsidP="00AC248E">
            <w:pPr>
              <w:pStyle w:val="Antrat3"/>
              <w:numPr>
                <w:ilvl w:val="2"/>
                <w:numId w:val="100"/>
              </w:numPr>
              <w:pBdr>
                <w:top w:val="nil"/>
                <w:left w:val="nil"/>
                <w:bottom w:val="nil"/>
                <w:right w:val="nil"/>
                <w:between w:val="nil"/>
              </w:pBdr>
              <w:spacing w:before="0"/>
              <w:outlineLvl w:val="2"/>
            </w:pPr>
            <w:bookmarkStart w:id="45" w:name="_Toc40476705"/>
            <w:r w:rsidRPr="00AC248E">
              <w:t>Reikalavimai ataskaitų formavimo ir analizės funkcionalumams:</w:t>
            </w:r>
            <w:bookmarkEnd w:id="45"/>
          </w:p>
        </w:tc>
        <w:tc>
          <w:tcPr>
            <w:tcW w:w="425" w:type="dxa"/>
          </w:tcPr>
          <w:p w14:paraId="44391FAB" w14:textId="77777777" w:rsidR="00EE5FD6" w:rsidRDefault="00EE5FD6">
            <w:pPr>
              <w:jc w:val="both"/>
              <w:rPr>
                <w:b/>
              </w:rPr>
            </w:pPr>
          </w:p>
        </w:tc>
      </w:tr>
      <w:tr w:rsidR="00EE5FD6" w14:paraId="2AF24004" w14:textId="77777777">
        <w:trPr>
          <w:trHeight w:val="20"/>
        </w:trPr>
        <w:tc>
          <w:tcPr>
            <w:tcW w:w="562" w:type="dxa"/>
            <w:tcMar>
              <w:top w:w="20" w:type="dxa"/>
              <w:left w:w="80" w:type="dxa"/>
              <w:bottom w:w="20" w:type="dxa"/>
              <w:right w:w="80" w:type="dxa"/>
            </w:tcMar>
          </w:tcPr>
          <w:p w14:paraId="0AF80563" w14:textId="77777777" w:rsidR="00EE5FD6" w:rsidRDefault="00081E73">
            <w:pPr>
              <w:numPr>
                <w:ilvl w:val="0"/>
                <w:numId w:val="66"/>
              </w:numPr>
              <w:pBdr>
                <w:top w:val="nil"/>
                <w:left w:val="nil"/>
                <w:bottom w:val="nil"/>
                <w:right w:val="nil"/>
                <w:between w:val="nil"/>
              </w:pBdr>
              <w:ind w:left="29" w:firstLine="0"/>
              <w:jc w:val="both"/>
              <w:rPr>
                <w:color w:val="000000"/>
              </w:rPr>
            </w:pPr>
            <w:r>
              <w:rPr>
                <w:color w:val="000000"/>
              </w:rPr>
              <w:t> </w:t>
            </w:r>
          </w:p>
        </w:tc>
        <w:tc>
          <w:tcPr>
            <w:tcW w:w="8647" w:type="dxa"/>
            <w:tcMar>
              <w:top w:w="20" w:type="dxa"/>
              <w:left w:w="80" w:type="dxa"/>
              <w:bottom w:w="20" w:type="dxa"/>
              <w:right w:w="80" w:type="dxa"/>
            </w:tcMar>
          </w:tcPr>
          <w:p w14:paraId="67F370C4" w14:textId="77777777" w:rsidR="00EE5FD6" w:rsidRDefault="00081E73">
            <w:pPr>
              <w:pBdr>
                <w:top w:val="nil"/>
                <w:left w:val="nil"/>
                <w:bottom w:val="nil"/>
                <w:right w:val="nil"/>
                <w:between w:val="nil"/>
              </w:pBdr>
              <w:jc w:val="both"/>
              <w:rPr>
                <w:color w:val="000000"/>
              </w:rPr>
            </w:pPr>
            <w:r>
              <w:rPr>
                <w:color w:val="000000"/>
              </w:rPr>
              <w:t>Turi būti realizuota galimybė bet kuriuo laiko momentu ir už bet kurį laikotarpį gauti ataskaitas, sudarytas iš DBSIS saugomų duomenų.</w:t>
            </w:r>
          </w:p>
        </w:tc>
        <w:tc>
          <w:tcPr>
            <w:tcW w:w="425" w:type="dxa"/>
          </w:tcPr>
          <w:p w14:paraId="013A0C30" w14:textId="77777777" w:rsidR="00EE5FD6" w:rsidRDefault="00081E73">
            <w:pPr>
              <w:pBdr>
                <w:top w:val="nil"/>
                <w:left w:val="nil"/>
                <w:bottom w:val="nil"/>
                <w:right w:val="nil"/>
                <w:between w:val="nil"/>
              </w:pBdr>
              <w:jc w:val="both"/>
              <w:rPr>
                <w:color w:val="000000"/>
              </w:rPr>
            </w:pPr>
            <w:r>
              <w:rPr>
                <w:color w:val="000000"/>
              </w:rPr>
              <w:t>P2</w:t>
            </w:r>
          </w:p>
        </w:tc>
      </w:tr>
      <w:tr w:rsidR="00EE5FD6" w14:paraId="7A27D97C" w14:textId="77777777">
        <w:trPr>
          <w:trHeight w:val="20"/>
        </w:trPr>
        <w:tc>
          <w:tcPr>
            <w:tcW w:w="562" w:type="dxa"/>
            <w:tcMar>
              <w:top w:w="20" w:type="dxa"/>
              <w:left w:w="80" w:type="dxa"/>
              <w:bottom w:w="20" w:type="dxa"/>
              <w:right w:w="80" w:type="dxa"/>
            </w:tcMar>
          </w:tcPr>
          <w:p w14:paraId="2A8EA43C" w14:textId="77777777" w:rsidR="00EE5FD6" w:rsidRDefault="00EE5FD6">
            <w:pPr>
              <w:numPr>
                <w:ilvl w:val="0"/>
                <w:numId w:val="66"/>
              </w:numPr>
              <w:pBdr>
                <w:top w:val="nil"/>
                <w:left w:val="nil"/>
                <w:bottom w:val="nil"/>
                <w:right w:val="nil"/>
                <w:between w:val="nil"/>
              </w:pBdr>
              <w:ind w:left="29" w:firstLine="0"/>
              <w:jc w:val="both"/>
            </w:pPr>
          </w:p>
        </w:tc>
        <w:tc>
          <w:tcPr>
            <w:tcW w:w="8647" w:type="dxa"/>
            <w:tcMar>
              <w:top w:w="20" w:type="dxa"/>
              <w:left w:w="80" w:type="dxa"/>
              <w:bottom w:w="20" w:type="dxa"/>
              <w:right w:w="80" w:type="dxa"/>
            </w:tcMar>
          </w:tcPr>
          <w:p w14:paraId="3D3F5B6A" w14:textId="77777777" w:rsidR="00EE5FD6" w:rsidRDefault="00081E73">
            <w:pPr>
              <w:pBdr>
                <w:top w:val="nil"/>
                <w:left w:val="nil"/>
                <w:bottom w:val="nil"/>
                <w:right w:val="nil"/>
                <w:between w:val="nil"/>
              </w:pBdr>
              <w:jc w:val="both"/>
            </w:pPr>
            <w:r>
              <w:rPr>
                <w:color w:val="000000"/>
              </w:rPr>
              <w:t>Turi būti galimybė rūšiuoti sąrašus ataskaitose lietuvių kalbos abėcėlės tvarka.</w:t>
            </w:r>
          </w:p>
        </w:tc>
        <w:tc>
          <w:tcPr>
            <w:tcW w:w="425" w:type="dxa"/>
          </w:tcPr>
          <w:p w14:paraId="42A2C9E3" w14:textId="77777777" w:rsidR="00EE5FD6" w:rsidRDefault="00EE5FD6">
            <w:pPr>
              <w:pBdr>
                <w:top w:val="nil"/>
                <w:left w:val="nil"/>
                <w:bottom w:val="nil"/>
                <w:right w:val="nil"/>
                <w:between w:val="nil"/>
              </w:pBdr>
              <w:jc w:val="both"/>
            </w:pPr>
          </w:p>
        </w:tc>
      </w:tr>
      <w:tr w:rsidR="00EE5FD6" w14:paraId="4CF01DFF" w14:textId="77777777">
        <w:trPr>
          <w:trHeight w:val="20"/>
        </w:trPr>
        <w:tc>
          <w:tcPr>
            <w:tcW w:w="562" w:type="dxa"/>
            <w:tcMar>
              <w:top w:w="20" w:type="dxa"/>
              <w:left w:w="80" w:type="dxa"/>
              <w:bottom w:w="20" w:type="dxa"/>
              <w:right w:w="80" w:type="dxa"/>
            </w:tcMar>
          </w:tcPr>
          <w:p w14:paraId="65CF69F3" w14:textId="77777777" w:rsidR="00EE5FD6" w:rsidRDefault="00081E73">
            <w:pPr>
              <w:numPr>
                <w:ilvl w:val="0"/>
                <w:numId w:val="66"/>
              </w:numPr>
              <w:pBdr>
                <w:top w:val="nil"/>
                <w:left w:val="nil"/>
                <w:bottom w:val="nil"/>
                <w:right w:val="nil"/>
                <w:between w:val="nil"/>
              </w:pBdr>
              <w:ind w:left="29" w:firstLine="0"/>
              <w:jc w:val="both"/>
              <w:rPr>
                <w:color w:val="000000"/>
              </w:rPr>
            </w:pPr>
            <w:r>
              <w:rPr>
                <w:color w:val="000000"/>
              </w:rPr>
              <w:t> </w:t>
            </w:r>
          </w:p>
        </w:tc>
        <w:tc>
          <w:tcPr>
            <w:tcW w:w="8647" w:type="dxa"/>
            <w:tcMar>
              <w:top w:w="20" w:type="dxa"/>
              <w:left w:w="80" w:type="dxa"/>
              <w:bottom w:w="20" w:type="dxa"/>
              <w:right w:w="80" w:type="dxa"/>
            </w:tcMar>
          </w:tcPr>
          <w:p w14:paraId="61206B83" w14:textId="77777777" w:rsidR="00EE5FD6" w:rsidRDefault="00081E73">
            <w:pPr>
              <w:pBdr>
                <w:top w:val="nil"/>
                <w:left w:val="nil"/>
                <w:bottom w:val="nil"/>
                <w:right w:val="nil"/>
                <w:between w:val="nil"/>
              </w:pBdr>
              <w:jc w:val="both"/>
              <w:rPr>
                <w:color w:val="000000"/>
              </w:rPr>
            </w:pPr>
            <w:r>
              <w:rPr>
                <w:color w:val="000000"/>
              </w:rPr>
              <w:t>Turi būti galimybė formuoti šių tipų ataskaitas:</w:t>
            </w:r>
          </w:p>
          <w:p w14:paraId="33C9716F" w14:textId="77777777" w:rsidR="00EE5FD6" w:rsidRDefault="00081E73">
            <w:pPr>
              <w:numPr>
                <w:ilvl w:val="0"/>
                <w:numId w:val="82"/>
              </w:numPr>
              <w:pBdr>
                <w:top w:val="nil"/>
                <w:left w:val="nil"/>
                <w:bottom w:val="nil"/>
                <w:right w:val="nil"/>
                <w:between w:val="nil"/>
              </w:pBdr>
              <w:jc w:val="both"/>
              <w:rPr>
                <w:color w:val="000000"/>
              </w:rPr>
            </w:pPr>
            <w:r>
              <w:rPr>
                <w:color w:val="000000"/>
              </w:rPr>
              <w:t xml:space="preserve">Tipines (angl. </w:t>
            </w:r>
            <w:r>
              <w:rPr>
                <w:i/>
                <w:color w:val="000000"/>
              </w:rPr>
              <w:t>relational model</w:t>
            </w:r>
            <w:r>
              <w:rPr>
                <w:color w:val="000000"/>
              </w:rPr>
              <w:t xml:space="preserve">) – tai iš anksto parengtos formos ataskaitos, kuriose yra apibrėžtas dimensijų, atributų ir metrikų atvaizdavimas, t. y. kuriose vietose (stulpeliuose, eilutėse, ląstelėse) jie yra atvaizduojami ir apibrėžti galimi filtrai. Šiose ataskaitose iš principo naudotojui yra galimybė tik vykdyti ataskaitos filtravimą pagal nustatytus filtrus ir vykdyti detalizavimo (angl. </w:t>
            </w:r>
            <w:r>
              <w:rPr>
                <w:i/>
                <w:color w:val="000000"/>
              </w:rPr>
              <w:t>drill-down</w:t>
            </w:r>
            <w:r>
              <w:rPr>
                <w:color w:val="000000"/>
              </w:rPr>
              <w:t xml:space="preserve">) ar bendrinimo (angl. </w:t>
            </w:r>
            <w:r>
              <w:rPr>
                <w:i/>
                <w:color w:val="000000"/>
              </w:rPr>
              <w:t>drill-up</w:t>
            </w:r>
            <w:r>
              <w:rPr>
                <w:color w:val="000000"/>
              </w:rPr>
              <w:t>) funkcijas hierarchinėse dimensijose. Dažniausiai šios ataskaitos rengiamos lentelių forma.</w:t>
            </w:r>
          </w:p>
          <w:p w14:paraId="521177EE" w14:textId="77777777" w:rsidR="00EE5FD6" w:rsidRDefault="00081E73">
            <w:pPr>
              <w:numPr>
                <w:ilvl w:val="0"/>
                <w:numId w:val="82"/>
              </w:numPr>
              <w:pBdr>
                <w:top w:val="nil"/>
                <w:left w:val="nil"/>
                <w:bottom w:val="nil"/>
                <w:right w:val="nil"/>
                <w:between w:val="nil"/>
              </w:pBdr>
              <w:jc w:val="both"/>
            </w:pPr>
            <w:r>
              <w:rPr>
                <w:color w:val="000000"/>
              </w:rPr>
              <w:t xml:space="preserve">Dimensines (angl. </w:t>
            </w:r>
            <w:r>
              <w:rPr>
                <w:i/>
                <w:color w:val="000000"/>
              </w:rPr>
              <w:t>ad hoc reports</w:t>
            </w:r>
            <w:r>
              <w:rPr>
                <w:color w:val="000000"/>
              </w:rPr>
              <w:t xml:space="preserve">) – kuriose naudotojas gali vykdyti ataskaitų modeliavimą (angl. </w:t>
            </w:r>
            <w:r>
              <w:rPr>
                <w:i/>
                <w:color w:val="000000"/>
              </w:rPr>
              <w:t>pivoting</w:t>
            </w:r>
            <w:r>
              <w:rPr>
                <w:color w:val="000000"/>
              </w:rPr>
              <w:t xml:space="preserve">), t.y. pasirinkti dimensijas, metrikas ir jų atvaizdavimo vietą </w:t>
            </w:r>
            <w:r>
              <w:rPr>
                <w:color w:val="000000"/>
              </w:rPr>
              <w:lastRenderedPageBreak/>
              <w:t>(stulpeliuose, eilutėse, ląstelėse, filtruose), ataskaitos formą (diagrama, lentelė) ir vykdyti filtravimo, detalizavimo ir bendrinimo veiksmus.</w:t>
            </w:r>
          </w:p>
        </w:tc>
        <w:tc>
          <w:tcPr>
            <w:tcW w:w="425" w:type="dxa"/>
          </w:tcPr>
          <w:p w14:paraId="0332BFAE" w14:textId="77777777" w:rsidR="00EE5FD6" w:rsidRDefault="00EE5FD6">
            <w:pPr>
              <w:pBdr>
                <w:top w:val="nil"/>
                <w:left w:val="nil"/>
                <w:bottom w:val="nil"/>
                <w:right w:val="nil"/>
                <w:between w:val="nil"/>
              </w:pBdr>
              <w:jc w:val="both"/>
              <w:rPr>
                <w:color w:val="000000"/>
              </w:rPr>
            </w:pPr>
          </w:p>
        </w:tc>
      </w:tr>
      <w:tr w:rsidR="00EE5FD6" w14:paraId="5399E641" w14:textId="77777777">
        <w:trPr>
          <w:trHeight w:val="20"/>
        </w:trPr>
        <w:tc>
          <w:tcPr>
            <w:tcW w:w="562" w:type="dxa"/>
            <w:tcMar>
              <w:top w:w="20" w:type="dxa"/>
              <w:left w:w="80" w:type="dxa"/>
              <w:bottom w:w="20" w:type="dxa"/>
              <w:right w:w="80" w:type="dxa"/>
            </w:tcMar>
          </w:tcPr>
          <w:p w14:paraId="32BBAACA" w14:textId="77777777" w:rsidR="00EE5FD6" w:rsidRDefault="00081E73">
            <w:pPr>
              <w:numPr>
                <w:ilvl w:val="0"/>
                <w:numId w:val="66"/>
              </w:numPr>
              <w:pBdr>
                <w:top w:val="nil"/>
                <w:left w:val="nil"/>
                <w:bottom w:val="nil"/>
                <w:right w:val="nil"/>
                <w:between w:val="nil"/>
              </w:pBdr>
              <w:ind w:left="29" w:firstLine="0"/>
              <w:jc w:val="both"/>
              <w:rPr>
                <w:color w:val="000000"/>
              </w:rPr>
            </w:pPr>
            <w:r>
              <w:rPr>
                <w:color w:val="000000"/>
              </w:rPr>
              <w:t xml:space="preserve">     </w:t>
            </w:r>
          </w:p>
        </w:tc>
        <w:tc>
          <w:tcPr>
            <w:tcW w:w="8647" w:type="dxa"/>
            <w:tcMar>
              <w:top w:w="20" w:type="dxa"/>
              <w:left w:w="80" w:type="dxa"/>
              <w:bottom w:w="20" w:type="dxa"/>
              <w:right w:w="80" w:type="dxa"/>
            </w:tcMar>
          </w:tcPr>
          <w:p w14:paraId="6493C81E" w14:textId="77777777" w:rsidR="00EE5FD6" w:rsidRDefault="00081E73">
            <w:pPr>
              <w:pBdr>
                <w:top w:val="nil"/>
                <w:left w:val="nil"/>
                <w:bottom w:val="nil"/>
                <w:right w:val="nil"/>
                <w:between w:val="nil"/>
              </w:pBdr>
              <w:jc w:val="both"/>
              <w:rPr>
                <w:color w:val="000000"/>
              </w:rPr>
            </w:pPr>
            <w:r>
              <w:rPr>
                <w:color w:val="000000"/>
              </w:rPr>
              <w:t>Paslaugų teikėjas turi realizuoti šios Techninės specifikacijos 5.6.2 poskyryje nurodytas ataskaitas, sudarytas iš nurodytų DBSIS duomenų. Detalios analizės etapo metu turi būti suderintas galutinis ataskaitų turinys.</w:t>
            </w:r>
          </w:p>
        </w:tc>
        <w:tc>
          <w:tcPr>
            <w:tcW w:w="425" w:type="dxa"/>
          </w:tcPr>
          <w:p w14:paraId="147124B5" w14:textId="77777777" w:rsidR="00EE5FD6" w:rsidRDefault="00EE5FD6">
            <w:pPr>
              <w:pBdr>
                <w:top w:val="nil"/>
                <w:left w:val="nil"/>
                <w:bottom w:val="nil"/>
                <w:right w:val="nil"/>
                <w:between w:val="nil"/>
              </w:pBdr>
              <w:jc w:val="both"/>
            </w:pPr>
          </w:p>
        </w:tc>
      </w:tr>
      <w:tr w:rsidR="00EE5FD6" w14:paraId="03B7E313" w14:textId="77777777">
        <w:trPr>
          <w:trHeight w:val="20"/>
        </w:trPr>
        <w:tc>
          <w:tcPr>
            <w:tcW w:w="562" w:type="dxa"/>
            <w:tcMar>
              <w:top w:w="20" w:type="dxa"/>
              <w:left w:w="80" w:type="dxa"/>
              <w:bottom w:w="20" w:type="dxa"/>
              <w:right w:w="80" w:type="dxa"/>
            </w:tcMar>
          </w:tcPr>
          <w:p w14:paraId="522335C9" w14:textId="77777777" w:rsidR="00EE5FD6" w:rsidRDefault="00EE5FD6">
            <w:pPr>
              <w:numPr>
                <w:ilvl w:val="0"/>
                <w:numId w:val="66"/>
              </w:numPr>
              <w:pBdr>
                <w:top w:val="nil"/>
                <w:left w:val="nil"/>
                <w:bottom w:val="nil"/>
                <w:right w:val="nil"/>
                <w:between w:val="nil"/>
              </w:pBdr>
              <w:ind w:left="29" w:firstLine="0"/>
              <w:jc w:val="both"/>
              <w:rPr>
                <w:color w:val="000000"/>
              </w:rPr>
            </w:pPr>
          </w:p>
        </w:tc>
        <w:tc>
          <w:tcPr>
            <w:tcW w:w="8647" w:type="dxa"/>
            <w:tcMar>
              <w:top w:w="20" w:type="dxa"/>
              <w:left w:w="80" w:type="dxa"/>
              <w:bottom w:w="20" w:type="dxa"/>
              <w:right w:w="80" w:type="dxa"/>
            </w:tcMar>
          </w:tcPr>
          <w:p w14:paraId="2BD3489F" w14:textId="0A1D9A19" w:rsidR="00EE5FD6" w:rsidRDefault="00081E73" w:rsidP="00C30A85">
            <w:pPr>
              <w:pBdr>
                <w:top w:val="nil"/>
                <w:left w:val="nil"/>
                <w:bottom w:val="nil"/>
                <w:right w:val="nil"/>
                <w:between w:val="nil"/>
              </w:pBdr>
              <w:jc w:val="both"/>
              <w:rPr>
                <w:color w:val="000000"/>
              </w:rPr>
            </w:pPr>
            <w:r>
              <w:rPr>
                <w:color w:val="000000"/>
              </w:rPr>
              <w:t>DBSIS turi leisti nustatyti informacijos apdorojimo pjūvius (dimensijas) ir rodiklius iš visų DBSIS duomenų. Turi būti galimybė analizuoti atskirų DBSIS naudotojų grupių, DBSIS paslaugų gavėjų ir jų  administracijos padalinių, DBSIS paslaugų gavėjų (įstaigų) grupių ir visų įstaigų, naudojančių DBSIS, duomenis.</w:t>
            </w:r>
          </w:p>
        </w:tc>
        <w:tc>
          <w:tcPr>
            <w:tcW w:w="425" w:type="dxa"/>
          </w:tcPr>
          <w:p w14:paraId="6395C51D" w14:textId="77777777" w:rsidR="00EE5FD6" w:rsidRDefault="00EE5FD6">
            <w:pPr>
              <w:pBdr>
                <w:top w:val="nil"/>
                <w:left w:val="nil"/>
                <w:bottom w:val="nil"/>
                <w:right w:val="nil"/>
                <w:between w:val="nil"/>
              </w:pBdr>
              <w:jc w:val="both"/>
            </w:pPr>
          </w:p>
        </w:tc>
      </w:tr>
      <w:tr w:rsidR="00EE5FD6" w14:paraId="28BA4D29" w14:textId="77777777">
        <w:trPr>
          <w:trHeight w:val="20"/>
        </w:trPr>
        <w:tc>
          <w:tcPr>
            <w:tcW w:w="562" w:type="dxa"/>
            <w:tcMar>
              <w:top w:w="20" w:type="dxa"/>
              <w:left w:w="80" w:type="dxa"/>
              <w:bottom w:w="20" w:type="dxa"/>
              <w:right w:w="80" w:type="dxa"/>
            </w:tcMar>
          </w:tcPr>
          <w:p w14:paraId="408EF4D8" w14:textId="77777777" w:rsidR="00EE5FD6" w:rsidRDefault="00081E73">
            <w:pPr>
              <w:numPr>
                <w:ilvl w:val="0"/>
                <w:numId w:val="66"/>
              </w:numPr>
              <w:pBdr>
                <w:top w:val="nil"/>
                <w:left w:val="nil"/>
                <w:bottom w:val="nil"/>
                <w:right w:val="nil"/>
                <w:between w:val="nil"/>
              </w:pBdr>
              <w:ind w:left="29" w:firstLine="0"/>
              <w:jc w:val="both"/>
              <w:rPr>
                <w:color w:val="000000"/>
              </w:rPr>
            </w:pPr>
            <w:r>
              <w:rPr>
                <w:color w:val="000000"/>
              </w:rPr>
              <w:t> </w:t>
            </w:r>
          </w:p>
        </w:tc>
        <w:tc>
          <w:tcPr>
            <w:tcW w:w="8647" w:type="dxa"/>
            <w:tcMar>
              <w:top w:w="20" w:type="dxa"/>
              <w:left w:w="80" w:type="dxa"/>
              <w:bottom w:w="20" w:type="dxa"/>
              <w:right w:w="80" w:type="dxa"/>
            </w:tcMar>
          </w:tcPr>
          <w:p w14:paraId="4753CB00" w14:textId="77777777" w:rsidR="00EE5FD6" w:rsidRDefault="00081E73">
            <w:pPr>
              <w:pBdr>
                <w:top w:val="nil"/>
                <w:left w:val="nil"/>
                <w:bottom w:val="nil"/>
                <w:right w:val="nil"/>
                <w:between w:val="nil"/>
              </w:pBdr>
              <w:jc w:val="both"/>
              <w:rPr>
                <w:color w:val="000000"/>
              </w:rPr>
            </w:pPr>
            <w:r>
              <w:rPr>
                <w:color w:val="000000"/>
              </w:rPr>
              <w:t>DBSIS naudotojai turi galėti savarankiškai kurti visų tipų individualias ataskaitas iš pasirinktų ataskaitos duomenų, pasirinktais pjūviais, jas išsaugoti bei nurodyti kas (naudotojai, padaliniai, naudotojų grupės, įstaigos ir kt.) gali naudoti sukurtas ataskaitas ir diagramas.</w:t>
            </w:r>
          </w:p>
        </w:tc>
        <w:tc>
          <w:tcPr>
            <w:tcW w:w="425" w:type="dxa"/>
          </w:tcPr>
          <w:p w14:paraId="749F923E" w14:textId="77777777" w:rsidR="00EE5FD6" w:rsidRDefault="00EE5FD6">
            <w:pPr>
              <w:pBdr>
                <w:top w:val="nil"/>
                <w:left w:val="nil"/>
                <w:bottom w:val="nil"/>
                <w:right w:val="nil"/>
                <w:between w:val="nil"/>
              </w:pBdr>
              <w:jc w:val="both"/>
              <w:rPr>
                <w:color w:val="000000"/>
              </w:rPr>
            </w:pPr>
          </w:p>
        </w:tc>
      </w:tr>
      <w:tr w:rsidR="00EE5FD6" w14:paraId="25EDF8B0" w14:textId="77777777">
        <w:trPr>
          <w:trHeight w:val="20"/>
        </w:trPr>
        <w:tc>
          <w:tcPr>
            <w:tcW w:w="562" w:type="dxa"/>
            <w:tcMar>
              <w:top w:w="20" w:type="dxa"/>
              <w:left w:w="80" w:type="dxa"/>
              <w:bottom w:w="20" w:type="dxa"/>
              <w:right w:w="80" w:type="dxa"/>
            </w:tcMar>
          </w:tcPr>
          <w:p w14:paraId="0E2EE275" w14:textId="77777777" w:rsidR="00EE5FD6" w:rsidRDefault="00081E73">
            <w:pPr>
              <w:numPr>
                <w:ilvl w:val="0"/>
                <w:numId w:val="66"/>
              </w:numPr>
              <w:pBdr>
                <w:top w:val="nil"/>
                <w:left w:val="nil"/>
                <w:bottom w:val="nil"/>
                <w:right w:val="nil"/>
                <w:between w:val="nil"/>
              </w:pBdr>
              <w:ind w:left="29" w:firstLine="0"/>
              <w:jc w:val="both"/>
              <w:rPr>
                <w:color w:val="000000"/>
              </w:rPr>
            </w:pPr>
            <w:r>
              <w:rPr>
                <w:color w:val="000000"/>
              </w:rPr>
              <w:t> </w:t>
            </w:r>
          </w:p>
        </w:tc>
        <w:tc>
          <w:tcPr>
            <w:tcW w:w="8647" w:type="dxa"/>
            <w:tcMar>
              <w:top w:w="20" w:type="dxa"/>
              <w:left w:w="80" w:type="dxa"/>
              <w:bottom w:w="20" w:type="dxa"/>
              <w:right w:w="80" w:type="dxa"/>
            </w:tcMar>
          </w:tcPr>
          <w:p w14:paraId="37B25DB3" w14:textId="09FEAA30" w:rsidR="00EE5FD6" w:rsidRDefault="00081E73" w:rsidP="00CE7A08">
            <w:pPr>
              <w:pBdr>
                <w:top w:val="nil"/>
                <w:left w:val="nil"/>
                <w:bottom w:val="nil"/>
                <w:right w:val="nil"/>
                <w:between w:val="nil"/>
              </w:pBdr>
              <w:jc w:val="both"/>
              <w:rPr>
                <w:color w:val="000000"/>
              </w:rPr>
            </w:pPr>
            <w:r>
              <w:rPr>
                <w:color w:val="000000"/>
              </w:rPr>
              <w:t>DBSIS turi leisti atspausdinti ataskaitas bei eksportuoti jas į *.pdf, *.docx, *.xlsx, *.csv ir lygiavertes rinkmenas atvirojo kodo formatais (*.odt, *.ods).</w:t>
            </w:r>
          </w:p>
        </w:tc>
        <w:tc>
          <w:tcPr>
            <w:tcW w:w="425" w:type="dxa"/>
          </w:tcPr>
          <w:p w14:paraId="50C16289" w14:textId="77777777" w:rsidR="00EE5FD6" w:rsidRDefault="00081E73">
            <w:pPr>
              <w:pBdr>
                <w:top w:val="nil"/>
                <w:left w:val="nil"/>
                <w:bottom w:val="nil"/>
                <w:right w:val="nil"/>
                <w:between w:val="nil"/>
              </w:pBdr>
              <w:jc w:val="both"/>
            </w:pPr>
            <w:r>
              <w:t>P1</w:t>
            </w:r>
          </w:p>
        </w:tc>
      </w:tr>
      <w:tr w:rsidR="00EE5FD6" w14:paraId="36D9ADAB" w14:textId="77777777">
        <w:trPr>
          <w:trHeight w:val="20"/>
        </w:trPr>
        <w:tc>
          <w:tcPr>
            <w:tcW w:w="562" w:type="dxa"/>
            <w:tcMar>
              <w:top w:w="20" w:type="dxa"/>
              <w:left w:w="80" w:type="dxa"/>
              <w:bottom w:w="20" w:type="dxa"/>
              <w:right w:w="80" w:type="dxa"/>
            </w:tcMar>
          </w:tcPr>
          <w:p w14:paraId="356A4663" w14:textId="77777777" w:rsidR="00EE5FD6" w:rsidRDefault="00081E73">
            <w:pPr>
              <w:numPr>
                <w:ilvl w:val="0"/>
                <w:numId w:val="66"/>
              </w:numPr>
              <w:pBdr>
                <w:top w:val="nil"/>
                <w:left w:val="nil"/>
                <w:bottom w:val="nil"/>
                <w:right w:val="nil"/>
                <w:between w:val="nil"/>
              </w:pBdr>
              <w:ind w:left="29" w:firstLine="0"/>
              <w:jc w:val="both"/>
              <w:rPr>
                <w:color w:val="000000"/>
              </w:rPr>
            </w:pPr>
            <w:r>
              <w:rPr>
                <w:color w:val="000000"/>
              </w:rPr>
              <w:t> </w:t>
            </w:r>
          </w:p>
        </w:tc>
        <w:tc>
          <w:tcPr>
            <w:tcW w:w="8647" w:type="dxa"/>
            <w:tcMar>
              <w:top w:w="20" w:type="dxa"/>
              <w:left w:w="80" w:type="dxa"/>
              <w:bottom w:w="20" w:type="dxa"/>
              <w:right w:w="80" w:type="dxa"/>
            </w:tcMar>
          </w:tcPr>
          <w:p w14:paraId="491B249F" w14:textId="77777777" w:rsidR="00EE5FD6" w:rsidRDefault="00081E73">
            <w:pPr>
              <w:pBdr>
                <w:top w:val="nil"/>
                <w:left w:val="nil"/>
                <w:bottom w:val="nil"/>
                <w:right w:val="nil"/>
                <w:between w:val="nil"/>
              </w:pBdr>
              <w:jc w:val="both"/>
              <w:rPr>
                <w:color w:val="000000"/>
              </w:rPr>
            </w:pPr>
            <w:r>
              <w:rPr>
                <w:color w:val="000000"/>
              </w:rPr>
              <w:t>Visose ataskaitose turi būti realizuota apsaugos funkcija, draudžianti naudotojui detalizuojant duomenis, pamatyti detaliausio lygio duomenų įrašus, jei naudotojas neturi teisės prie jų prieiti.</w:t>
            </w:r>
          </w:p>
        </w:tc>
        <w:tc>
          <w:tcPr>
            <w:tcW w:w="425" w:type="dxa"/>
          </w:tcPr>
          <w:p w14:paraId="3158CDBE" w14:textId="77777777" w:rsidR="00EE5FD6" w:rsidRDefault="00EE5FD6">
            <w:pPr>
              <w:pBdr>
                <w:top w:val="nil"/>
                <w:left w:val="nil"/>
                <w:bottom w:val="nil"/>
                <w:right w:val="nil"/>
                <w:between w:val="nil"/>
              </w:pBdr>
              <w:jc w:val="both"/>
            </w:pPr>
          </w:p>
        </w:tc>
      </w:tr>
      <w:tr w:rsidR="00EE5FD6" w14:paraId="3C169F6B" w14:textId="77777777">
        <w:trPr>
          <w:trHeight w:val="20"/>
        </w:trPr>
        <w:tc>
          <w:tcPr>
            <w:tcW w:w="562" w:type="dxa"/>
            <w:tcMar>
              <w:top w:w="20" w:type="dxa"/>
              <w:left w:w="80" w:type="dxa"/>
              <w:bottom w:w="20" w:type="dxa"/>
              <w:right w:w="80" w:type="dxa"/>
            </w:tcMar>
          </w:tcPr>
          <w:p w14:paraId="57E84313" w14:textId="77777777" w:rsidR="00EE5FD6" w:rsidRDefault="00EE5FD6">
            <w:pPr>
              <w:numPr>
                <w:ilvl w:val="0"/>
                <w:numId w:val="66"/>
              </w:numPr>
              <w:pBdr>
                <w:top w:val="nil"/>
                <w:left w:val="nil"/>
                <w:bottom w:val="nil"/>
                <w:right w:val="nil"/>
                <w:between w:val="nil"/>
              </w:pBdr>
              <w:jc w:val="both"/>
              <w:rPr>
                <w:color w:val="000000"/>
              </w:rPr>
            </w:pPr>
          </w:p>
        </w:tc>
        <w:tc>
          <w:tcPr>
            <w:tcW w:w="8647" w:type="dxa"/>
            <w:tcMar>
              <w:top w:w="20" w:type="dxa"/>
              <w:left w:w="80" w:type="dxa"/>
              <w:bottom w:w="20" w:type="dxa"/>
              <w:right w:w="80" w:type="dxa"/>
            </w:tcMar>
          </w:tcPr>
          <w:p w14:paraId="04621476" w14:textId="77777777" w:rsidR="00EE5FD6" w:rsidRDefault="00081E73">
            <w:pPr>
              <w:pBdr>
                <w:top w:val="nil"/>
                <w:left w:val="nil"/>
                <w:bottom w:val="nil"/>
                <w:right w:val="nil"/>
                <w:between w:val="nil"/>
              </w:pBdr>
              <w:jc w:val="both"/>
              <w:rPr>
                <w:color w:val="000000"/>
              </w:rPr>
            </w:pPr>
            <w:r>
              <w:t>Ataskaitų formavimas, duomenų paieška ir filtravimas turi būti realizuotas taip, kad šių funkcijų vykdymas neturėtų įtakos kitų DBSIS funkcinių komponentų veikimui. DBSIS ataskaitų funkcionalumą realizuojantis sprendimas turi būti atskirtas architektūriškai ir nepriklausomas nuo likusių DBSIS funkcionalumų</w:t>
            </w:r>
          </w:p>
        </w:tc>
        <w:tc>
          <w:tcPr>
            <w:tcW w:w="425" w:type="dxa"/>
          </w:tcPr>
          <w:p w14:paraId="41B79D34" w14:textId="77777777" w:rsidR="00EE5FD6" w:rsidRDefault="00EE5FD6">
            <w:pPr>
              <w:pBdr>
                <w:top w:val="nil"/>
                <w:left w:val="nil"/>
                <w:bottom w:val="nil"/>
                <w:right w:val="nil"/>
                <w:between w:val="nil"/>
              </w:pBdr>
              <w:jc w:val="both"/>
            </w:pPr>
          </w:p>
        </w:tc>
      </w:tr>
      <w:tr w:rsidR="00EE5FD6" w14:paraId="3989E186" w14:textId="77777777">
        <w:trPr>
          <w:trHeight w:val="20"/>
        </w:trPr>
        <w:tc>
          <w:tcPr>
            <w:tcW w:w="9209" w:type="dxa"/>
            <w:gridSpan w:val="2"/>
            <w:tcMar>
              <w:top w:w="20" w:type="dxa"/>
              <w:left w:w="80" w:type="dxa"/>
              <w:bottom w:w="20" w:type="dxa"/>
              <w:right w:w="80" w:type="dxa"/>
            </w:tcMar>
          </w:tcPr>
          <w:p w14:paraId="4AEEA94E" w14:textId="77777777" w:rsidR="00EE5FD6" w:rsidRPr="00AC248E" w:rsidRDefault="00081E73" w:rsidP="00AC248E">
            <w:pPr>
              <w:pStyle w:val="Antrat3"/>
              <w:numPr>
                <w:ilvl w:val="2"/>
                <w:numId w:val="100"/>
              </w:numPr>
              <w:pBdr>
                <w:top w:val="nil"/>
                <w:left w:val="nil"/>
                <w:bottom w:val="nil"/>
                <w:right w:val="nil"/>
                <w:between w:val="nil"/>
              </w:pBdr>
              <w:spacing w:before="0"/>
              <w:outlineLvl w:val="2"/>
            </w:pPr>
            <w:bookmarkStart w:id="46" w:name="_heading=h.28h4qwu" w:colFirst="0" w:colLast="0"/>
            <w:bookmarkStart w:id="47" w:name="_Toc40476706"/>
            <w:bookmarkEnd w:id="46"/>
            <w:r w:rsidRPr="00AC248E">
              <w:t>DBSIS privalomos realizuoti ataskaitos</w:t>
            </w:r>
            <w:bookmarkEnd w:id="47"/>
          </w:p>
        </w:tc>
        <w:tc>
          <w:tcPr>
            <w:tcW w:w="425" w:type="dxa"/>
          </w:tcPr>
          <w:p w14:paraId="40E20295" w14:textId="77777777" w:rsidR="00EE5FD6" w:rsidRDefault="00EE5FD6">
            <w:pPr>
              <w:pBdr>
                <w:top w:val="nil"/>
                <w:left w:val="nil"/>
                <w:bottom w:val="nil"/>
                <w:right w:val="nil"/>
                <w:between w:val="nil"/>
              </w:pBdr>
              <w:jc w:val="both"/>
            </w:pPr>
          </w:p>
        </w:tc>
      </w:tr>
      <w:tr w:rsidR="00EE5FD6" w14:paraId="1739FE4E" w14:textId="77777777">
        <w:trPr>
          <w:trHeight w:val="20"/>
        </w:trPr>
        <w:tc>
          <w:tcPr>
            <w:tcW w:w="562" w:type="dxa"/>
            <w:tcMar>
              <w:top w:w="20" w:type="dxa"/>
              <w:left w:w="80" w:type="dxa"/>
              <w:bottom w:w="20" w:type="dxa"/>
              <w:right w:w="80" w:type="dxa"/>
            </w:tcMar>
          </w:tcPr>
          <w:p w14:paraId="799DB1E2" w14:textId="77777777" w:rsidR="00EE5FD6" w:rsidRDefault="00081E73">
            <w:pPr>
              <w:numPr>
                <w:ilvl w:val="0"/>
                <w:numId w:val="66"/>
              </w:numPr>
              <w:pBdr>
                <w:top w:val="nil"/>
                <w:left w:val="nil"/>
                <w:bottom w:val="nil"/>
                <w:right w:val="nil"/>
                <w:between w:val="nil"/>
              </w:pBdr>
              <w:jc w:val="both"/>
              <w:rPr>
                <w:color w:val="000000"/>
              </w:rPr>
            </w:pPr>
            <w:r>
              <w:rPr>
                <w:color w:val="000000"/>
              </w:rPr>
              <w:t xml:space="preserve">     </w:t>
            </w:r>
          </w:p>
        </w:tc>
        <w:tc>
          <w:tcPr>
            <w:tcW w:w="8647" w:type="dxa"/>
            <w:tcMar>
              <w:top w:w="20" w:type="dxa"/>
              <w:left w:w="80" w:type="dxa"/>
              <w:bottom w:w="20" w:type="dxa"/>
              <w:right w:w="80" w:type="dxa"/>
            </w:tcMar>
          </w:tcPr>
          <w:p w14:paraId="31BE33FF" w14:textId="77777777" w:rsidR="00EE5FD6" w:rsidRDefault="00081E73">
            <w:pPr>
              <w:jc w:val="both"/>
              <w:rPr>
                <w:color w:val="000000"/>
              </w:rPr>
            </w:pPr>
            <w:r>
              <w:rPr>
                <w:color w:val="000000"/>
              </w:rPr>
              <w:t>Užduočių ataskaita (turi būti galimybė formuoti ataskaitą pagal šias dimensijas: užduoties tipas, sukūrimo data (chronologinės ribos), kiekis, užduotys su dokumentais/be dokumentų, vykdytojas, vykdytojo padalinys/įstaiga, kūrėjas, kontrolierius, kuratorius, būsena (įvykdyta/vykdoma/vėluoja ir kt.), vykdymo trukmė, darbų eigos šablonas).</w:t>
            </w:r>
          </w:p>
        </w:tc>
        <w:tc>
          <w:tcPr>
            <w:tcW w:w="425" w:type="dxa"/>
          </w:tcPr>
          <w:p w14:paraId="68DD9214" w14:textId="77777777" w:rsidR="00EE5FD6" w:rsidRDefault="00EE5FD6">
            <w:pPr>
              <w:jc w:val="both"/>
            </w:pPr>
          </w:p>
        </w:tc>
      </w:tr>
      <w:tr w:rsidR="00EE5FD6" w14:paraId="3FE7F7B0" w14:textId="77777777">
        <w:trPr>
          <w:trHeight w:val="20"/>
        </w:trPr>
        <w:tc>
          <w:tcPr>
            <w:tcW w:w="562" w:type="dxa"/>
            <w:tcMar>
              <w:top w:w="20" w:type="dxa"/>
              <w:left w:w="80" w:type="dxa"/>
              <w:bottom w:w="20" w:type="dxa"/>
              <w:right w:w="80" w:type="dxa"/>
            </w:tcMar>
          </w:tcPr>
          <w:p w14:paraId="26DDC589" w14:textId="77777777" w:rsidR="00EE5FD6" w:rsidRDefault="00EE5FD6">
            <w:pPr>
              <w:numPr>
                <w:ilvl w:val="0"/>
                <w:numId w:val="66"/>
              </w:numPr>
              <w:pBdr>
                <w:top w:val="nil"/>
                <w:left w:val="nil"/>
                <w:bottom w:val="nil"/>
                <w:right w:val="nil"/>
                <w:between w:val="nil"/>
              </w:pBdr>
              <w:jc w:val="both"/>
              <w:rPr>
                <w:color w:val="000000"/>
              </w:rPr>
            </w:pPr>
          </w:p>
        </w:tc>
        <w:tc>
          <w:tcPr>
            <w:tcW w:w="8647" w:type="dxa"/>
            <w:tcMar>
              <w:top w:w="20" w:type="dxa"/>
              <w:left w:w="80" w:type="dxa"/>
              <w:bottom w:w="20" w:type="dxa"/>
              <w:right w:w="80" w:type="dxa"/>
            </w:tcMar>
          </w:tcPr>
          <w:p w14:paraId="24EFF263" w14:textId="77777777" w:rsidR="00EE5FD6" w:rsidRDefault="00081E73">
            <w:pPr>
              <w:pBdr>
                <w:top w:val="nil"/>
                <w:left w:val="nil"/>
                <w:bottom w:val="nil"/>
                <w:right w:val="nil"/>
                <w:between w:val="nil"/>
              </w:pBdr>
              <w:jc w:val="both"/>
              <w:rPr>
                <w:color w:val="000000"/>
              </w:rPr>
            </w:pPr>
            <w:r>
              <w:rPr>
                <w:color w:val="000000"/>
              </w:rPr>
              <w:t>Sudarytų dokumentų ataskaita (turi būti galimybė formuoti ataskaitą pagal šias dimensijas: rengėjas, rengėjo padalinys/įstaiga, gavėjas, gavėjų grupė, siuntimo būdas, data (ribos), kiekis, dokumento forma, dokumento rūšis (įskaitant sutartis ir teisės aktus), registras, dokumentacijos plano proceso indeksas, susietos užduoties vykdytojas, vykdytojo padalinys/įstaiga, susietos užduoties būsena (įvykdyta/vykdoma/vėluoja ir kt.), vykdymo trukmė, darbų eigos šablonas, dokumento tvarkytojas - naudotojas/DBSIS).</w:t>
            </w:r>
          </w:p>
        </w:tc>
        <w:tc>
          <w:tcPr>
            <w:tcW w:w="425" w:type="dxa"/>
          </w:tcPr>
          <w:p w14:paraId="24327CBC" w14:textId="77777777" w:rsidR="00EE5FD6" w:rsidRDefault="00EE5FD6">
            <w:pPr>
              <w:pBdr>
                <w:top w:val="nil"/>
                <w:left w:val="nil"/>
                <w:bottom w:val="nil"/>
                <w:right w:val="nil"/>
                <w:between w:val="nil"/>
              </w:pBdr>
              <w:jc w:val="both"/>
            </w:pPr>
          </w:p>
        </w:tc>
      </w:tr>
      <w:tr w:rsidR="00EE5FD6" w14:paraId="262E3905" w14:textId="77777777">
        <w:trPr>
          <w:trHeight w:val="20"/>
        </w:trPr>
        <w:tc>
          <w:tcPr>
            <w:tcW w:w="562" w:type="dxa"/>
            <w:tcMar>
              <w:top w:w="20" w:type="dxa"/>
              <w:left w:w="80" w:type="dxa"/>
              <w:bottom w:w="20" w:type="dxa"/>
              <w:right w:w="80" w:type="dxa"/>
            </w:tcMar>
          </w:tcPr>
          <w:p w14:paraId="4115E80A" w14:textId="77777777" w:rsidR="00EE5FD6" w:rsidRDefault="00EE5FD6">
            <w:pPr>
              <w:numPr>
                <w:ilvl w:val="0"/>
                <w:numId w:val="66"/>
              </w:numPr>
              <w:pBdr>
                <w:top w:val="nil"/>
                <w:left w:val="nil"/>
                <w:bottom w:val="nil"/>
                <w:right w:val="nil"/>
                <w:between w:val="nil"/>
              </w:pBdr>
              <w:jc w:val="both"/>
              <w:rPr>
                <w:color w:val="000000"/>
              </w:rPr>
            </w:pPr>
          </w:p>
        </w:tc>
        <w:tc>
          <w:tcPr>
            <w:tcW w:w="8647" w:type="dxa"/>
            <w:tcMar>
              <w:top w:w="20" w:type="dxa"/>
              <w:left w:w="80" w:type="dxa"/>
              <w:bottom w:w="20" w:type="dxa"/>
              <w:right w:w="80" w:type="dxa"/>
            </w:tcMar>
          </w:tcPr>
          <w:p w14:paraId="00739DF4" w14:textId="77777777" w:rsidR="00EE5FD6" w:rsidRDefault="00081E73">
            <w:pPr>
              <w:pBdr>
                <w:top w:val="nil"/>
                <w:left w:val="nil"/>
                <w:bottom w:val="nil"/>
                <w:right w:val="nil"/>
                <w:between w:val="nil"/>
              </w:pBdr>
              <w:jc w:val="both"/>
              <w:rPr>
                <w:color w:val="000000"/>
              </w:rPr>
            </w:pPr>
            <w:r>
              <w:rPr>
                <w:color w:val="000000"/>
              </w:rPr>
              <w:t>Gautų dokumentų ataskaita (turi būti galimybė formuoti ataskaitą pagal šias dimensijas: sudarytojas, dokumento forma, gavimo būdas, data (ribos), kiekis, registras, dokumentacijos plano proceso indeksas, susietos užduoties vykdytojas, vykdytojo padalinys/įstaiga, susietos užduoties būsena (įvykdyta/vykdoma/vėluoja ir kt.), vykdymo trukmė, darbų eigos šablonas, dokumento tvarkytojas - naudotojas/DBSIS).</w:t>
            </w:r>
          </w:p>
        </w:tc>
        <w:tc>
          <w:tcPr>
            <w:tcW w:w="425" w:type="dxa"/>
          </w:tcPr>
          <w:p w14:paraId="6E7F56B4" w14:textId="77777777" w:rsidR="00EE5FD6" w:rsidRDefault="00EE5FD6">
            <w:pPr>
              <w:pBdr>
                <w:top w:val="nil"/>
                <w:left w:val="nil"/>
                <w:bottom w:val="nil"/>
                <w:right w:val="nil"/>
                <w:between w:val="nil"/>
              </w:pBdr>
              <w:jc w:val="both"/>
            </w:pPr>
          </w:p>
        </w:tc>
      </w:tr>
      <w:tr w:rsidR="00EE5FD6" w14:paraId="5D461507" w14:textId="77777777">
        <w:trPr>
          <w:trHeight w:val="20"/>
        </w:trPr>
        <w:tc>
          <w:tcPr>
            <w:tcW w:w="562" w:type="dxa"/>
            <w:tcMar>
              <w:top w:w="20" w:type="dxa"/>
              <w:left w:w="80" w:type="dxa"/>
              <w:bottom w:w="20" w:type="dxa"/>
              <w:right w:w="80" w:type="dxa"/>
            </w:tcMar>
          </w:tcPr>
          <w:p w14:paraId="564E3CF9" w14:textId="77777777" w:rsidR="00EE5FD6" w:rsidRDefault="00EE5FD6">
            <w:pPr>
              <w:numPr>
                <w:ilvl w:val="0"/>
                <w:numId w:val="66"/>
              </w:numPr>
              <w:pBdr>
                <w:top w:val="nil"/>
                <w:left w:val="nil"/>
                <w:bottom w:val="nil"/>
                <w:right w:val="nil"/>
                <w:between w:val="nil"/>
              </w:pBdr>
              <w:jc w:val="both"/>
              <w:rPr>
                <w:color w:val="000000"/>
              </w:rPr>
            </w:pPr>
          </w:p>
        </w:tc>
        <w:tc>
          <w:tcPr>
            <w:tcW w:w="8647" w:type="dxa"/>
            <w:tcMar>
              <w:top w:w="20" w:type="dxa"/>
              <w:left w:w="80" w:type="dxa"/>
              <w:bottom w:w="20" w:type="dxa"/>
              <w:right w:w="80" w:type="dxa"/>
            </w:tcMar>
          </w:tcPr>
          <w:p w14:paraId="1285F33A" w14:textId="77777777" w:rsidR="00EE5FD6" w:rsidRDefault="00081E73">
            <w:pPr>
              <w:pBdr>
                <w:top w:val="nil"/>
                <w:left w:val="nil"/>
                <w:bottom w:val="nil"/>
                <w:right w:val="nil"/>
                <w:between w:val="nil"/>
              </w:pBdr>
              <w:jc w:val="both"/>
            </w:pPr>
            <w:r>
              <w:t>Išsiųstų dokumentų ataskaita (turi būti galimybė formuoti ataskaitą pagal šias dimensijas: data (chronologinės ribos), įstaiga, įstaigų grupė, gavėjas, siuntimo būdas (e.pristatymo atveju - elektroninė, ar popierinė forma, įteikimo būsena), dokumentų kiekis).</w:t>
            </w:r>
          </w:p>
        </w:tc>
        <w:tc>
          <w:tcPr>
            <w:tcW w:w="425" w:type="dxa"/>
          </w:tcPr>
          <w:p w14:paraId="37D0B896" w14:textId="77777777" w:rsidR="00EE5FD6" w:rsidRDefault="00EE5FD6">
            <w:pPr>
              <w:pBdr>
                <w:top w:val="nil"/>
                <w:left w:val="nil"/>
                <w:bottom w:val="nil"/>
                <w:right w:val="nil"/>
                <w:between w:val="nil"/>
              </w:pBdr>
              <w:jc w:val="both"/>
            </w:pPr>
          </w:p>
        </w:tc>
      </w:tr>
      <w:tr w:rsidR="00EE5FD6" w14:paraId="222F0F56" w14:textId="77777777">
        <w:trPr>
          <w:trHeight w:val="20"/>
        </w:trPr>
        <w:tc>
          <w:tcPr>
            <w:tcW w:w="562" w:type="dxa"/>
            <w:tcMar>
              <w:top w:w="20" w:type="dxa"/>
              <w:left w:w="80" w:type="dxa"/>
              <w:bottom w:w="20" w:type="dxa"/>
              <w:right w:w="80" w:type="dxa"/>
            </w:tcMar>
          </w:tcPr>
          <w:p w14:paraId="64A192C5" w14:textId="77777777" w:rsidR="00EE5FD6" w:rsidRDefault="00EE5FD6">
            <w:pPr>
              <w:numPr>
                <w:ilvl w:val="0"/>
                <w:numId w:val="66"/>
              </w:numPr>
              <w:pBdr>
                <w:top w:val="nil"/>
                <w:left w:val="nil"/>
                <w:bottom w:val="nil"/>
                <w:right w:val="nil"/>
                <w:between w:val="nil"/>
              </w:pBdr>
              <w:jc w:val="both"/>
              <w:rPr>
                <w:color w:val="000000"/>
              </w:rPr>
            </w:pPr>
          </w:p>
        </w:tc>
        <w:tc>
          <w:tcPr>
            <w:tcW w:w="8647" w:type="dxa"/>
            <w:tcMar>
              <w:top w:w="20" w:type="dxa"/>
              <w:left w:w="80" w:type="dxa"/>
              <w:bottom w:w="20" w:type="dxa"/>
              <w:right w:w="80" w:type="dxa"/>
            </w:tcMar>
          </w:tcPr>
          <w:p w14:paraId="2588789E" w14:textId="77777777" w:rsidR="00EE5FD6" w:rsidRDefault="00081E73">
            <w:pPr>
              <w:pBdr>
                <w:top w:val="nil"/>
                <w:left w:val="nil"/>
                <w:bottom w:val="nil"/>
                <w:right w:val="nil"/>
                <w:between w:val="nil"/>
              </w:pBdr>
              <w:jc w:val="both"/>
              <w:rPr>
                <w:color w:val="000000"/>
              </w:rPr>
            </w:pPr>
            <w:r>
              <w:rPr>
                <w:color w:val="000000"/>
              </w:rPr>
              <w:t>Dokumentų autentiškumo ir vientisumo užtikrinimo komponento naudojimo ataskaita (turi būti galimybė formuoti ataskaitą pagal šias dimensijas: data (chronologinės ribos), įstaiga, įstaigų grupė, laiko žymų tarnyba, laiko žymų kiekis, OCSP tarnyba, OCSP paslaugų panaudojimo kiekis).</w:t>
            </w:r>
          </w:p>
        </w:tc>
        <w:tc>
          <w:tcPr>
            <w:tcW w:w="425" w:type="dxa"/>
          </w:tcPr>
          <w:p w14:paraId="7F881232" w14:textId="77777777" w:rsidR="00EE5FD6" w:rsidRDefault="00081E73">
            <w:pPr>
              <w:pBdr>
                <w:top w:val="nil"/>
                <w:left w:val="nil"/>
                <w:bottom w:val="nil"/>
                <w:right w:val="nil"/>
                <w:between w:val="nil"/>
              </w:pBdr>
              <w:jc w:val="both"/>
            </w:pPr>
            <w:r>
              <w:t>P2</w:t>
            </w:r>
          </w:p>
        </w:tc>
      </w:tr>
      <w:tr w:rsidR="00EE5FD6" w14:paraId="684649C0" w14:textId="77777777">
        <w:trPr>
          <w:trHeight w:val="20"/>
        </w:trPr>
        <w:tc>
          <w:tcPr>
            <w:tcW w:w="562" w:type="dxa"/>
            <w:tcMar>
              <w:top w:w="20" w:type="dxa"/>
              <w:left w:w="80" w:type="dxa"/>
              <w:bottom w:w="20" w:type="dxa"/>
              <w:right w:w="80" w:type="dxa"/>
            </w:tcMar>
          </w:tcPr>
          <w:p w14:paraId="026C23CC" w14:textId="77777777" w:rsidR="00EE5FD6" w:rsidRDefault="00EE5FD6">
            <w:pPr>
              <w:numPr>
                <w:ilvl w:val="0"/>
                <w:numId w:val="66"/>
              </w:numPr>
              <w:pBdr>
                <w:top w:val="nil"/>
                <w:left w:val="nil"/>
                <w:bottom w:val="nil"/>
                <w:right w:val="nil"/>
                <w:between w:val="nil"/>
              </w:pBdr>
              <w:jc w:val="both"/>
              <w:rPr>
                <w:color w:val="000000"/>
              </w:rPr>
            </w:pPr>
          </w:p>
        </w:tc>
        <w:tc>
          <w:tcPr>
            <w:tcW w:w="8647" w:type="dxa"/>
            <w:tcMar>
              <w:top w:w="20" w:type="dxa"/>
              <w:left w:w="80" w:type="dxa"/>
              <w:bottom w:w="20" w:type="dxa"/>
              <w:right w:w="80" w:type="dxa"/>
            </w:tcMar>
          </w:tcPr>
          <w:p w14:paraId="09A5FC84" w14:textId="77777777" w:rsidR="00EE5FD6" w:rsidRDefault="00081E73">
            <w:pPr>
              <w:pBdr>
                <w:top w:val="nil"/>
                <w:left w:val="nil"/>
                <w:bottom w:val="nil"/>
                <w:right w:val="nil"/>
                <w:between w:val="nil"/>
              </w:pBdr>
              <w:jc w:val="both"/>
              <w:rPr>
                <w:color w:val="000000"/>
              </w:rPr>
            </w:pPr>
            <w:r>
              <w:rPr>
                <w:color w:val="000000"/>
              </w:rPr>
              <w:t>Sistemos užduočių ataskaita (turi būti galimybė formuoti ataskaitą pagal šias dimensijas: kiekis, data (chronologinės ribos), sisteminės užduoties tipas, užduoties vykdytojas, vykdytojo padalinys/įstaiga, būsena, vykdymo trukmė, darbų eigos šablonas).</w:t>
            </w:r>
          </w:p>
        </w:tc>
        <w:tc>
          <w:tcPr>
            <w:tcW w:w="425" w:type="dxa"/>
          </w:tcPr>
          <w:p w14:paraId="3FD4F84C" w14:textId="77777777" w:rsidR="00EE5FD6" w:rsidRDefault="00EE5FD6">
            <w:pPr>
              <w:pBdr>
                <w:top w:val="nil"/>
                <w:left w:val="nil"/>
                <w:bottom w:val="nil"/>
                <w:right w:val="nil"/>
                <w:between w:val="nil"/>
              </w:pBdr>
              <w:jc w:val="both"/>
            </w:pPr>
          </w:p>
        </w:tc>
      </w:tr>
      <w:tr w:rsidR="00EE5FD6" w14:paraId="61F03FE5" w14:textId="77777777">
        <w:trPr>
          <w:trHeight w:val="20"/>
        </w:trPr>
        <w:tc>
          <w:tcPr>
            <w:tcW w:w="562" w:type="dxa"/>
            <w:tcMar>
              <w:top w:w="20" w:type="dxa"/>
              <w:left w:w="80" w:type="dxa"/>
              <w:bottom w:w="20" w:type="dxa"/>
              <w:right w:w="80" w:type="dxa"/>
            </w:tcMar>
          </w:tcPr>
          <w:p w14:paraId="6B88269C" w14:textId="77777777" w:rsidR="00EE5FD6" w:rsidRDefault="00EE5FD6">
            <w:pPr>
              <w:numPr>
                <w:ilvl w:val="0"/>
                <w:numId w:val="66"/>
              </w:numPr>
              <w:pBdr>
                <w:top w:val="nil"/>
                <w:left w:val="nil"/>
                <w:bottom w:val="nil"/>
                <w:right w:val="nil"/>
                <w:between w:val="nil"/>
              </w:pBdr>
              <w:jc w:val="both"/>
              <w:rPr>
                <w:color w:val="000000"/>
              </w:rPr>
            </w:pPr>
          </w:p>
        </w:tc>
        <w:tc>
          <w:tcPr>
            <w:tcW w:w="8647" w:type="dxa"/>
            <w:tcMar>
              <w:top w:w="20" w:type="dxa"/>
              <w:left w:w="80" w:type="dxa"/>
              <w:bottom w:w="20" w:type="dxa"/>
              <w:right w:w="80" w:type="dxa"/>
            </w:tcMar>
          </w:tcPr>
          <w:p w14:paraId="613E2309" w14:textId="77777777" w:rsidR="00EE5FD6" w:rsidRDefault="00081E73">
            <w:pPr>
              <w:pBdr>
                <w:top w:val="nil"/>
                <w:left w:val="nil"/>
                <w:bottom w:val="nil"/>
                <w:right w:val="nil"/>
                <w:between w:val="nil"/>
              </w:pBdr>
              <w:jc w:val="both"/>
              <w:rPr>
                <w:color w:val="000000"/>
              </w:rPr>
            </w:pPr>
            <w:r>
              <w:rPr>
                <w:color w:val="000000"/>
              </w:rPr>
              <w:t>Dokumentacijos plano ataskaita (turi būti galimybė formuoti ataskaitą pagal šias dimensijas: įstaiga, laikotarpis (chronologinės ribos), bendrosios dokumentacijos plano funkcijos, subfunkcijos ir procesai, specialiosios dokumentacijos plano funkcijos, subfunkcijos ir procesai, priskirtų dokumentų kiekis, dokumentų saugojimo terminai, dokumentacijos planą suderinęs valstybės archyvas ar kita įstaiga).</w:t>
            </w:r>
          </w:p>
        </w:tc>
        <w:tc>
          <w:tcPr>
            <w:tcW w:w="425" w:type="dxa"/>
          </w:tcPr>
          <w:p w14:paraId="27D2ED8F" w14:textId="77777777" w:rsidR="00EE5FD6" w:rsidRDefault="00EE5FD6">
            <w:pPr>
              <w:pBdr>
                <w:top w:val="nil"/>
                <w:left w:val="nil"/>
                <w:bottom w:val="nil"/>
                <w:right w:val="nil"/>
                <w:between w:val="nil"/>
              </w:pBdr>
              <w:jc w:val="both"/>
            </w:pPr>
          </w:p>
        </w:tc>
      </w:tr>
      <w:tr w:rsidR="00EE5FD6" w14:paraId="5CF3469F" w14:textId="77777777">
        <w:trPr>
          <w:trHeight w:val="20"/>
        </w:trPr>
        <w:tc>
          <w:tcPr>
            <w:tcW w:w="562" w:type="dxa"/>
            <w:tcMar>
              <w:top w:w="20" w:type="dxa"/>
              <w:left w:w="80" w:type="dxa"/>
              <w:bottom w:w="20" w:type="dxa"/>
              <w:right w:w="80" w:type="dxa"/>
            </w:tcMar>
          </w:tcPr>
          <w:p w14:paraId="58D00FD4" w14:textId="77777777" w:rsidR="00EE5FD6" w:rsidRDefault="00EE5FD6">
            <w:pPr>
              <w:numPr>
                <w:ilvl w:val="0"/>
                <w:numId w:val="66"/>
              </w:numPr>
              <w:pBdr>
                <w:top w:val="nil"/>
                <w:left w:val="nil"/>
                <w:bottom w:val="nil"/>
                <w:right w:val="nil"/>
                <w:between w:val="nil"/>
              </w:pBdr>
              <w:jc w:val="both"/>
              <w:rPr>
                <w:color w:val="000000"/>
              </w:rPr>
            </w:pPr>
          </w:p>
        </w:tc>
        <w:tc>
          <w:tcPr>
            <w:tcW w:w="8647" w:type="dxa"/>
            <w:tcMar>
              <w:top w:w="20" w:type="dxa"/>
              <w:left w:w="80" w:type="dxa"/>
              <w:bottom w:w="20" w:type="dxa"/>
              <w:right w:w="80" w:type="dxa"/>
            </w:tcMar>
          </w:tcPr>
          <w:p w14:paraId="40FC1779" w14:textId="77777777" w:rsidR="00EE5FD6" w:rsidRDefault="00081E73">
            <w:pPr>
              <w:pBdr>
                <w:top w:val="nil"/>
                <w:left w:val="nil"/>
                <w:bottom w:val="nil"/>
                <w:right w:val="nil"/>
                <w:between w:val="nil"/>
              </w:pBdr>
              <w:jc w:val="both"/>
              <w:rPr>
                <w:color w:val="000000"/>
              </w:rPr>
            </w:pPr>
            <w:r>
              <w:rPr>
                <w:color w:val="000000"/>
              </w:rPr>
              <w:t>Dokumentų apskaitos duomenų ataskaita (turi būti galimybė formuoti ataskaitą pagal šias dimensijas: įstaiga, įstaigų grupė, laikotarpis (chronologinės ribos), dokumentų apskaitos duomenų tipas (dokumentacijos planas/naikinimo aktas/perdavimo aktas) ir vienetų kiekis, duomenų eilučių (indeksų, dokumentų) kiekis, kuruojantis valstybės archyvas ar kita įstaiga, derinimo būsena).</w:t>
            </w:r>
          </w:p>
        </w:tc>
        <w:tc>
          <w:tcPr>
            <w:tcW w:w="425" w:type="dxa"/>
          </w:tcPr>
          <w:p w14:paraId="221D6688" w14:textId="77777777" w:rsidR="00EE5FD6" w:rsidRDefault="00EE5FD6">
            <w:pPr>
              <w:pBdr>
                <w:top w:val="nil"/>
                <w:left w:val="nil"/>
                <w:bottom w:val="nil"/>
                <w:right w:val="nil"/>
                <w:between w:val="nil"/>
              </w:pBdr>
              <w:jc w:val="both"/>
            </w:pPr>
          </w:p>
        </w:tc>
      </w:tr>
      <w:tr w:rsidR="00EE5FD6" w14:paraId="2CD3C1F6" w14:textId="77777777">
        <w:trPr>
          <w:trHeight w:val="20"/>
        </w:trPr>
        <w:tc>
          <w:tcPr>
            <w:tcW w:w="562" w:type="dxa"/>
            <w:tcMar>
              <w:top w:w="20" w:type="dxa"/>
              <w:left w:w="80" w:type="dxa"/>
              <w:bottom w:w="20" w:type="dxa"/>
              <w:right w:w="80" w:type="dxa"/>
            </w:tcMar>
          </w:tcPr>
          <w:p w14:paraId="7BE92C15" w14:textId="77777777" w:rsidR="00EE5FD6" w:rsidRDefault="00EE5FD6">
            <w:pPr>
              <w:numPr>
                <w:ilvl w:val="0"/>
                <w:numId w:val="66"/>
              </w:numPr>
              <w:pBdr>
                <w:top w:val="nil"/>
                <w:left w:val="nil"/>
                <w:bottom w:val="nil"/>
                <w:right w:val="nil"/>
                <w:between w:val="nil"/>
              </w:pBdr>
              <w:jc w:val="both"/>
              <w:rPr>
                <w:color w:val="000000"/>
              </w:rPr>
            </w:pPr>
          </w:p>
        </w:tc>
        <w:tc>
          <w:tcPr>
            <w:tcW w:w="8647" w:type="dxa"/>
            <w:tcMar>
              <w:top w:w="20" w:type="dxa"/>
              <w:left w:w="80" w:type="dxa"/>
              <w:bottom w:w="20" w:type="dxa"/>
              <w:right w:w="80" w:type="dxa"/>
            </w:tcMar>
          </w:tcPr>
          <w:p w14:paraId="3B4D182B" w14:textId="77777777" w:rsidR="00EE5FD6" w:rsidRDefault="00081E73">
            <w:pPr>
              <w:pBdr>
                <w:top w:val="nil"/>
                <w:left w:val="nil"/>
                <w:bottom w:val="nil"/>
                <w:right w:val="nil"/>
                <w:between w:val="nil"/>
              </w:pBdr>
              <w:jc w:val="both"/>
              <w:rPr>
                <w:color w:val="000000"/>
              </w:rPr>
            </w:pPr>
            <w:r>
              <w:rPr>
                <w:color w:val="000000"/>
              </w:rPr>
              <w:t xml:space="preserve">DBSIS paslaugų gavėjų saugomų dokumentų ataskaita (turi būti galimybė formuoti ataskaitą pagal šias dimensijas: laikotarpis (chronologinės ribos), įstaiga, įstaigų grupė, dokumentų kiekis, forma, rūšis, tipas (gautas ar sudarytas), dokumento turinio rinkmenos MIME tipo žymuo, nustatytas saugojimo terminas, saugojimo termino būsena (pasibaigęs/galiojantis), dokumentų naudojimo (atidarymo) kiekis, laiko žymos galiojimo pabaigos terminas, laiko žymų galiojimas/negaliojimas, </w:t>
            </w:r>
            <w:r>
              <w:t>kuruojantis valstybės archyvas ar kita įstaiga</w:t>
            </w:r>
            <w:r>
              <w:rPr>
                <w:color w:val="000000"/>
              </w:rPr>
              <w:t>).</w:t>
            </w:r>
          </w:p>
        </w:tc>
        <w:tc>
          <w:tcPr>
            <w:tcW w:w="425" w:type="dxa"/>
          </w:tcPr>
          <w:p w14:paraId="17A4EAE3" w14:textId="77777777" w:rsidR="00EE5FD6" w:rsidRDefault="00EE5FD6">
            <w:pPr>
              <w:pBdr>
                <w:top w:val="nil"/>
                <w:left w:val="nil"/>
                <w:bottom w:val="nil"/>
                <w:right w:val="nil"/>
                <w:between w:val="nil"/>
              </w:pBdr>
              <w:jc w:val="both"/>
            </w:pPr>
          </w:p>
        </w:tc>
      </w:tr>
      <w:tr w:rsidR="00EE5FD6" w14:paraId="7CD917EE" w14:textId="77777777">
        <w:trPr>
          <w:trHeight w:val="20"/>
        </w:trPr>
        <w:tc>
          <w:tcPr>
            <w:tcW w:w="562" w:type="dxa"/>
            <w:tcMar>
              <w:top w:w="20" w:type="dxa"/>
              <w:left w:w="80" w:type="dxa"/>
              <w:bottom w:w="20" w:type="dxa"/>
              <w:right w:w="80" w:type="dxa"/>
            </w:tcMar>
          </w:tcPr>
          <w:p w14:paraId="52C4B662" w14:textId="77777777" w:rsidR="00EE5FD6" w:rsidRDefault="00EE5FD6">
            <w:pPr>
              <w:numPr>
                <w:ilvl w:val="0"/>
                <w:numId w:val="66"/>
              </w:numPr>
              <w:pBdr>
                <w:top w:val="nil"/>
                <w:left w:val="nil"/>
                <w:bottom w:val="nil"/>
                <w:right w:val="nil"/>
                <w:between w:val="nil"/>
              </w:pBdr>
              <w:jc w:val="both"/>
              <w:rPr>
                <w:color w:val="000000"/>
              </w:rPr>
            </w:pPr>
          </w:p>
        </w:tc>
        <w:tc>
          <w:tcPr>
            <w:tcW w:w="8647" w:type="dxa"/>
            <w:tcMar>
              <w:top w:w="20" w:type="dxa"/>
              <w:left w:w="80" w:type="dxa"/>
              <w:bottom w:w="20" w:type="dxa"/>
              <w:right w:w="80" w:type="dxa"/>
            </w:tcMar>
          </w:tcPr>
          <w:p w14:paraId="5F95BA65" w14:textId="77777777" w:rsidR="00EE5FD6" w:rsidRDefault="00081E73">
            <w:pPr>
              <w:pBdr>
                <w:top w:val="nil"/>
                <w:left w:val="nil"/>
                <w:bottom w:val="nil"/>
                <w:right w:val="nil"/>
                <w:between w:val="nil"/>
              </w:pBdr>
              <w:jc w:val="both"/>
              <w:rPr>
                <w:color w:val="000000"/>
              </w:rPr>
            </w:pPr>
            <w:r>
              <w:rPr>
                <w:color w:val="000000"/>
              </w:rPr>
              <w:t xml:space="preserve">Valstybės archyvams ir kitoms įstaigoms perduodamų dokumentų ataskaita (turi būti galimybė formuoti </w:t>
            </w:r>
            <w:r>
              <w:t>ataskaitą</w:t>
            </w:r>
            <w:r>
              <w:rPr>
                <w:color w:val="000000"/>
              </w:rPr>
              <w:t xml:space="preserve"> pagal šias </w:t>
            </w:r>
            <w:r>
              <w:t>dimensijas</w:t>
            </w:r>
            <w:r>
              <w:rPr>
                <w:color w:val="000000"/>
              </w:rPr>
              <w:t xml:space="preserve">: laikotarpis (chronologinės </w:t>
            </w:r>
            <w:r>
              <w:t>ribos), įstaiga, įstaigų grupė, perdavimo paketų kiekis, perdavimo paketais perduotų dokumentų kiekis, perdavimo paketų būsena, kuruojantis valstybės archyvas ar kita įstaiga).</w:t>
            </w:r>
          </w:p>
        </w:tc>
        <w:tc>
          <w:tcPr>
            <w:tcW w:w="425" w:type="dxa"/>
          </w:tcPr>
          <w:p w14:paraId="0E1CAB02" w14:textId="77777777" w:rsidR="00EE5FD6" w:rsidRDefault="00EE5FD6">
            <w:pPr>
              <w:pBdr>
                <w:top w:val="nil"/>
                <w:left w:val="nil"/>
                <w:bottom w:val="nil"/>
                <w:right w:val="nil"/>
                <w:between w:val="nil"/>
              </w:pBdr>
              <w:jc w:val="both"/>
            </w:pPr>
          </w:p>
        </w:tc>
      </w:tr>
      <w:tr w:rsidR="00EE5FD6" w14:paraId="34F98340" w14:textId="77777777">
        <w:trPr>
          <w:trHeight w:val="20"/>
        </w:trPr>
        <w:tc>
          <w:tcPr>
            <w:tcW w:w="562" w:type="dxa"/>
            <w:tcMar>
              <w:top w:w="20" w:type="dxa"/>
              <w:left w:w="80" w:type="dxa"/>
              <w:bottom w:w="20" w:type="dxa"/>
              <w:right w:w="80" w:type="dxa"/>
            </w:tcMar>
          </w:tcPr>
          <w:p w14:paraId="2F780C1C" w14:textId="77777777" w:rsidR="00EE5FD6" w:rsidRDefault="00EE5FD6">
            <w:pPr>
              <w:numPr>
                <w:ilvl w:val="0"/>
                <w:numId w:val="66"/>
              </w:numPr>
              <w:pBdr>
                <w:top w:val="nil"/>
                <w:left w:val="nil"/>
                <w:bottom w:val="nil"/>
                <w:right w:val="nil"/>
                <w:between w:val="nil"/>
              </w:pBdr>
              <w:jc w:val="both"/>
              <w:rPr>
                <w:color w:val="000000"/>
              </w:rPr>
            </w:pPr>
          </w:p>
        </w:tc>
        <w:tc>
          <w:tcPr>
            <w:tcW w:w="8647" w:type="dxa"/>
            <w:tcMar>
              <w:top w:w="20" w:type="dxa"/>
              <w:left w:w="80" w:type="dxa"/>
              <w:bottom w:w="20" w:type="dxa"/>
              <w:right w:w="80" w:type="dxa"/>
            </w:tcMar>
          </w:tcPr>
          <w:p w14:paraId="2B755162" w14:textId="77777777" w:rsidR="00EE5FD6" w:rsidRDefault="00081E73">
            <w:pPr>
              <w:pBdr>
                <w:top w:val="nil"/>
                <w:left w:val="nil"/>
                <w:bottom w:val="nil"/>
                <w:right w:val="nil"/>
                <w:between w:val="nil"/>
              </w:pBdr>
              <w:jc w:val="both"/>
              <w:rPr>
                <w:color w:val="000000"/>
              </w:rPr>
            </w:pPr>
            <w:r>
              <w:rPr>
                <w:color w:val="000000"/>
              </w:rPr>
              <w:t xml:space="preserve">Dokumentų savininkų keitimo ataskaita (turi būti galimybė formuoti </w:t>
            </w:r>
            <w:r>
              <w:t>ataskaitą</w:t>
            </w:r>
            <w:r>
              <w:rPr>
                <w:color w:val="000000"/>
              </w:rPr>
              <w:t xml:space="preserve"> pagal šias </w:t>
            </w:r>
            <w:r>
              <w:t>dimensijas</w:t>
            </w:r>
            <w:r>
              <w:rPr>
                <w:color w:val="000000"/>
              </w:rPr>
              <w:t>: laikotarpis (chronologinės ribos), buvęs savininkas (įstaiga), naujas savininkas (įstaiga), dokumentų kiekis, saugojimo terminai)</w:t>
            </w:r>
          </w:p>
        </w:tc>
        <w:tc>
          <w:tcPr>
            <w:tcW w:w="425" w:type="dxa"/>
          </w:tcPr>
          <w:p w14:paraId="4EBFF3D1" w14:textId="77777777" w:rsidR="00EE5FD6" w:rsidRDefault="00EE5FD6">
            <w:pPr>
              <w:pBdr>
                <w:top w:val="nil"/>
                <w:left w:val="nil"/>
                <w:bottom w:val="nil"/>
                <w:right w:val="nil"/>
                <w:between w:val="nil"/>
              </w:pBdr>
              <w:jc w:val="both"/>
            </w:pPr>
          </w:p>
        </w:tc>
      </w:tr>
      <w:tr w:rsidR="00EE5FD6" w14:paraId="50295CB6" w14:textId="77777777">
        <w:trPr>
          <w:trHeight w:val="250"/>
        </w:trPr>
        <w:tc>
          <w:tcPr>
            <w:tcW w:w="9634" w:type="dxa"/>
            <w:gridSpan w:val="3"/>
            <w:tcMar>
              <w:top w:w="20" w:type="dxa"/>
              <w:left w:w="80" w:type="dxa"/>
              <w:bottom w:w="20" w:type="dxa"/>
              <w:right w:w="80" w:type="dxa"/>
            </w:tcMar>
          </w:tcPr>
          <w:p w14:paraId="632CFE6C" w14:textId="77777777" w:rsidR="00EE5FD6" w:rsidRDefault="00081E73" w:rsidP="00AC248E">
            <w:pPr>
              <w:pStyle w:val="Antrat3"/>
              <w:numPr>
                <w:ilvl w:val="2"/>
                <w:numId w:val="100"/>
              </w:numPr>
              <w:pBdr>
                <w:top w:val="nil"/>
                <w:left w:val="nil"/>
                <w:bottom w:val="nil"/>
                <w:right w:val="nil"/>
                <w:between w:val="nil"/>
              </w:pBdr>
              <w:spacing w:before="0"/>
              <w:outlineLvl w:val="2"/>
            </w:pPr>
            <w:bookmarkStart w:id="48" w:name="_Toc40476707"/>
            <w:r w:rsidRPr="00AC248E">
              <w:t>Reikalavimai paieškos ir filtravimo funkcionalumams</w:t>
            </w:r>
            <w:bookmarkEnd w:id="48"/>
          </w:p>
        </w:tc>
      </w:tr>
      <w:tr w:rsidR="00EE5FD6" w14:paraId="1B179F5F" w14:textId="77777777">
        <w:trPr>
          <w:trHeight w:val="20"/>
        </w:trPr>
        <w:tc>
          <w:tcPr>
            <w:tcW w:w="562" w:type="dxa"/>
            <w:tcMar>
              <w:top w:w="20" w:type="dxa"/>
              <w:left w:w="80" w:type="dxa"/>
              <w:bottom w:w="20" w:type="dxa"/>
              <w:right w:w="80" w:type="dxa"/>
            </w:tcMar>
          </w:tcPr>
          <w:p w14:paraId="5DD68609" w14:textId="77777777" w:rsidR="00EE5FD6" w:rsidRDefault="00081E73">
            <w:pPr>
              <w:numPr>
                <w:ilvl w:val="0"/>
                <w:numId w:val="66"/>
              </w:numPr>
              <w:pBdr>
                <w:top w:val="nil"/>
                <w:left w:val="nil"/>
                <w:bottom w:val="nil"/>
                <w:right w:val="nil"/>
                <w:between w:val="nil"/>
              </w:pBdr>
              <w:ind w:left="29" w:firstLine="0"/>
              <w:jc w:val="both"/>
              <w:rPr>
                <w:color w:val="000000"/>
              </w:rPr>
            </w:pPr>
            <w:r>
              <w:rPr>
                <w:color w:val="000000"/>
              </w:rPr>
              <w:t> </w:t>
            </w:r>
          </w:p>
        </w:tc>
        <w:tc>
          <w:tcPr>
            <w:tcW w:w="8647" w:type="dxa"/>
            <w:tcMar>
              <w:top w:w="20" w:type="dxa"/>
              <w:left w:w="80" w:type="dxa"/>
              <w:bottom w:w="20" w:type="dxa"/>
              <w:right w:w="80" w:type="dxa"/>
            </w:tcMar>
          </w:tcPr>
          <w:p w14:paraId="09E0F1E5" w14:textId="77777777" w:rsidR="00EE5FD6" w:rsidRDefault="00081E73">
            <w:pPr>
              <w:pBdr>
                <w:top w:val="nil"/>
                <w:left w:val="nil"/>
                <w:bottom w:val="nil"/>
                <w:right w:val="nil"/>
                <w:between w:val="nil"/>
              </w:pBdr>
              <w:jc w:val="both"/>
              <w:rPr>
                <w:color w:val="000000"/>
              </w:rPr>
            </w:pPr>
            <w:r>
              <w:rPr>
                <w:color w:val="000000"/>
              </w:rPr>
              <w:t>DBSIS turi būti dokumentų ir informacijos paieškos, filtravimo ir peržiūros funkcijos. Paslaugų teikėjas turi suderinti su Perkančiąja organizacija paieškos ir filtravimo kriterijus bei rezultatų peržiūros formatą.</w:t>
            </w:r>
          </w:p>
        </w:tc>
        <w:tc>
          <w:tcPr>
            <w:tcW w:w="425" w:type="dxa"/>
          </w:tcPr>
          <w:p w14:paraId="15ACA3E1" w14:textId="77777777" w:rsidR="00EE5FD6" w:rsidRDefault="00081E73">
            <w:pPr>
              <w:pBdr>
                <w:top w:val="nil"/>
                <w:left w:val="nil"/>
                <w:bottom w:val="nil"/>
                <w:right w:val="nil"/>
                <w:between w:val="nil"/>
              </w:pBdr>
              <w:jc w:val="both"/>
              <w:rPr>
                <w:color w:val="000000"/>
              </w:rPr>
            </w:pPr>
            <w:r>
              <w:rPr>
                <w:color w:val="000000"/>
              </w:rPr>
              <w:t>P2</w:t>
            </w:r>
          </w:p>
        </w:tc>
      </w:tr>
      <w:tr w:rsidR="00EE5FD6" w14:paraId="03677F17" w14:textId="77777777">
        <w:trPr>
          <w:trHeight w:val="20"/>
        </w:trPr>
        <w:tc>
          <w:tcPr>
            <w:tcW w:w="562" w:type="dxa"/>
            <w:tcMar>
              <w:top w:w="20" w:type="dxa"/>
              <w:left w:w="80" w:type="dxa"/>
              <w:bottom w:w="20" w:type="dxa"/>
              <w:right w:w="80" w:type="dxa"/>
            </w:tcMar>
          </w:tcPr>
          <w:p w14:paraId="7449AE90" w14:textId="77777777" w:rsidR="00EE5FD6" w:rsidRDefault="00081E73">
            <w:pPr>
              <w:numPr>
                <w:ilvl w:val="0"/>
                <w:numId w:val="66"/>
              </w:numPr>
              <w:pBdr>
                <w:top w:val="nil"/>
                <w:left w:val="nil"/>
                <w:bottom w:val="nil"/>
                <w:right w:val="nil"/>
                <w:between w:val="nil"/>
              </w:pBdr>
              <w:ind w:left="29" w:firstLine="0"/>
              <w:jc w:val="both"/>
              <w:rPr>
                <w:color w:val="000000"/>
              </w:rPr>
            </w:pPr>
            <w:r>
              <w:rPr>
                <w:color w:val="000000"/>
              </w:rPr>
              <w:t> </w:t>
            </w:r>
          </w:p>
        </w:tc>
        <w:tc>
          <w:tcPr>
            <w:tcW w:w="8647" w:type="dxa"/>
            <w:tcMar>
              <w:top w:w="20" w:type="dxa"/>
              <w:left w:w="80" w:type="dxa"/>
              <w:bottom w:w="20" w:type="dxa"/>
              <w:right w:w="80" w:type="dxa"/>
            </w:tcMar>
          </w:tcPr>
          <w:p w14:paraId="49BACD36" w14:textId="77777777" w:rsidR="00EE5FD6" w:rsidRDefault="00081E73">
            <w:pPr>
              <w:pBdr>
                <w:top w:val="nil"/>
                <w:left w:val="nil"/>
                <w:bottom w:val="nil"/>
                <w:right w:val="nil"/>
                <w:between w:val="nil"/>
              </w:pBdr>
              <w:jc w:val="both"/>
              <w:rPr>
                <w:color w:val="000000"/>
              </w:rPr>
            </w:pPr>
            <w:r>
              <w:rPr>
                <w:color w:val="000000"/>
              </w:rPr>
              <w:t>Visos DBSIS esančios paieškos / filtravimo funkcijos, išskyrus atvejus kuriuos Paslaugų teikėjas suderins detalios analizės ir projektavimo etapo metu, turi būti realizuotos pagal šias taisykles:</w:t>
            </w:r>
          </w:p>
          <w:p w14:paraId="1E5F770C" w14:textId="77777777" w:rsidR="00EE5FD6" w:rsidRDefault="00081E73">
            <w:pPr>
              <w:numPr>
                <w:ilvl w:val="0"/>
                <w:numId w:val="51"/>
              </w:numPr>
              <w:pBdr>
                <w:top w:val="nil"/>
                <w:left w:val="nil"/>
                <w:bottom w:val="nil"/>
                <w:right w:val="nil"/>
                <w:between w:val="nil"/>
              </w:pBdr>
              <w:jc w:val="both"/>
              <w:rPr>
                <w:color w:val="000000"/>
              </w:rPr>
            </w:pPr>
            <w:r>
              <w:rPr>
                <w:color w:val="000000"/>
              </w:rPr>
              <w:t>Tekstiniuose paieškos laukuose turi būti realizuota paieška pagal žodžio ar skaičių junginio fragmentą ir pilną žodį;</w:t>
            </w:r>
          </w:p>
          <w:p w14:paraId="4F66C673" w14:textId="77777777" w:rsidR="00EE5FD6" w:rsidRDefault="00081E73">
            <w:pPr>
              <w:numPr>
                <w:ilvl w:val="0"/>
                <w:numId w:val="51"/>
              </w:numPr>
              <w:pBdr>
                <w:top w:val="nil"/>
                <w:left w:val="nil"/>
                <w:bottom w:val="nil"/>
                <w:right w:val="nil"/>
                <w:between w:val="nil"/>
              </w:pBdr>
              <w:jc w:val="both"/>
              <w:rPr>
                <w:color w:val="000000"/>
              </w:rPr>
            </w:pPr>
            <w:r>
              <w:rPr>
                <w:color w:val="000000"/>
              </w:rPr>
              <w:t>Paieška turi būti atliekama pagal lietuviškas raides ir vietoje lietuviškų raidžių naudojant lotyniškus raidžių atitikmenis;</w:t>
            </w:r>
          </w:p>
          <w:p w14:paraId="34D8015F" w14:textId="77777777" w:rsidR="00EE5FD6" w:rsidRDefault="00081E73">
            <w:pPr>
              <w:numPr>
                <w:ilvl w:val="0"/>
                <w:numId w:val="51"/>
              </w:numPr>
              <w:pBdr>
                <w:top w:val="nil"/>
                <w:left w:val="nil"/>
                <w:bottom w:val="nil"/>
                <w:right w:val="nil"/>
                <w:between w:val="nil"/>
              </w:pBdr>
              <w:jc w:val="both"/>
              <w:rPr>
                <w:color w:val="000000"/>
              </w:rPr>
            </w:pPr>
            <w:r>
              <w:rPr>
                <w:color w:val="000000"/>
              </w:rPr>
              <w:t>Paieška turi būti vykdoma neatsižvelgiant į didžiąsias ir mažąsias raides;</w:t>
            </w:r>
          </w:p>
          <w:p w14:paraId="5DB959F3" w14:textId="77777777" w:rsidR="00EE5FD6" w:rsidRDefault="00081E73">
            <w:pPr>
              <w:numPr>
                <w:ilvl w:val="0"/>
                <w:numId w:val="51"/>
              </w:numPr>
              <w:pBdr>
                <w:top w:val="nil"/>
                <w:left w:val="nil"/>
                <w:bottom w:val="nil"/>
                <w:right w:val="nil"/>
                <w:between w:val="nil"/>
              </w:pBdr>
              <w:jc w:val="both"/>
              <w:rPr>
                <w:color w:val="000000"/>
              </w:rPr>
            </w:pPr>
            <w:r>
              <w:rPr>
                <w:color w:val="000000"/>
              </w:rPr>
              <w:t>Paieška turi būti vykdoma tik tuose komponentuose ir duomenų aibėje, prie kurių DBSIS naudotojas turi prieigos teises;</w:t>
            </w:r>
          </w:p>
          <w:p w14:paraId="2ABCA136" w14:textId="77777777" w:rsidR="00EE5FD6" w:rsidRDefault="00081E73">
            <w:pPr>
              <w:numPr>
                <w:ilvl w:val="0"/>
                <w:numId w:val="51"/>
              </w:numPr>
              <w:pBdr>
                <w:top w:val="nil"/>
                <w:left w:val="nil"/>
                <w:bottom w:val="nil"/>
                <w:right w:val="nil"/>
                <w:between w:val="nil"/>
              </w:pBdr>
              <w:jc w:val="both"/>
              <w:rPr>
                <w:color w:val="000000"/>
              </w:rPr>
            </w:pPr>
            <w:r>
              <w:rPr>
                <w:color w:val="000000"/>
              </w:rPr>
              <w:t>Paieškos rezultatai turi būti pateikiami sąrašo forma;</w:t>
            </w:r>
          </w:p>
          <w:p w14:paraId="2181579B" w14:textId="77777777" w:rsidR="00EE5FD6" w:rsidRDefault="00081E73">
            <w:pPr>
              <w:numPr>
                <w:ilvl w:val="0"/>
                <w:numId w:val="51"/>
              </w:numPr>
              <w:pBdr>
                <w:top w:val="nil"/>
                <w:left w:val="nil"/>
                <w:bottom w:val="nil"/>
                <w:right w:val="nil"/>
                <w:between w:val="nil"/>
              </w:pBdr>
              <w:jc w:val="both"/>
              <w:rPr>
                <w:color w:val="000000"/>
              </w:rPr>
            </w:pPr>
            <w:r>
              <w:rPr>
                <w:color w:val="000000"/>
              </w:rPr>
              <w:t>Atlikus paiešką, turi būti rodomas paieškos rezultatų skaičius.</w:t>
            </w:r>
          </w:p>
        </w:tc>
        <w:tc>
          <w:tcPr>
            <w:tcW w:w="425" w:type="dxa"/>
          </w:tcPr>
          <w:p w14:paraId="7A0A979E" w14:textId="77777777" w:rsidR="00EE5FD6" w:rsidRDefault="00081E73">
            <w:pPr>
              <w:pBdr>
                <w:top w:val="nil"/>
                <w:left w:val="nil"/>
                <w:bottom w:val="nil"/>
                <w:right w:val="nil"/>
                <w:between w:val="nil"/>
              </w:pBdr>
              <w:jc w:val="both"/>
              <w:rPr>
                <w:color w:val="000000"/>
              </w:rPr>
            </w:pPr>
            <w:r>
              <w:rPr>
                <w:color w:val="000000"/>
              </w:rPr>
              <w:t>P2</w:t>
            </w:r>
          </w:p>
        </w:tc>
      </w:tr>
      <w:tr w:rsidR="00EE5FD6" w14:paraId="22DB077F" w14:textId="77777777">
        <w:trPr>
          <w:trHeight w:val="20"/>
        </w:trPr>
        <w:tc>
          <w:tcPr>
            <w:tcW w:w="562" w:type="dxa"/>
            <w:tcMar>
              <w:top w:w="20" w:type="dxa"/>
              <w:left w:w="80" w:type="dxa"/>
              <w:bottom w:w="20" w:type="dxa"/>
              <w:right w:w="80" w:type="dxa"/>
            </w:tcMar>
          </w:tcPr>
          <w:p w14:paraId="34833E0B" w14:textId="77777777" w:rsidR="00EE5FD6" w:rsidRDefault="00081E73">
            <w:pPr>
              <w:numPr>
                <w:ilvl w:val="0"/>
                <w:numId w:val="66"/>
              </w:numPr>
              <w:pBdr>
                <w:top w:val="nil"/>
                <w:left w:val="nil"/>
                <w:bottom w:val="nil"/>
                <w:right w:val="nil"/>
                <w:between w:val="nil"/>
              </w:pBdr>
              <w:ind w:left="29" w:firstLine="0"/>
              <w:jc w:val="both"/>
              <w:rPr>
                <w:color w:val="000000"/>
              </w:rPr>
            </w:pPr>
            <w:r>
              <w:rPr>
                <w:color w:val="000000"/>
              </w:rPr>
              <w:t> </w:t>
            </w:r>
          </w:p>
        </w:tc>
        <w:tc>
          <w:tcPr>
            <w:tcW w:w="8647" w:type="dxa"/>
            <w:tcMar>
              <w:top w:w="20" w:type="dxa"/>
              <w:left w:w="80" w:type="dxa"/>
              <w:bottom w:w="20" w:type="dxa"/>
              <w:right w:w="80" w:type="dxa"/>
            </w:tcMar>
          </w:tcPr>
          <w:p w14:paraId="29EFF7AD" w14:textId="77777777" w:rsidR="00EE5FD6" w:rsidRDefault="00081E73">
            <w:pPr>
              <w:pBdr>
                <w:top w:val="nil"/>
                <w:left w:val="nil"/>
                <w:bottom w:val="nil"/>
                <w:right w:val="nil"/>
                <w:between w:val="nil"/>
              </w:pBdr>
              <w:jc w:val="both"/>
              <w:rPr>
                <w:color w:val="000000"/>
              </w:rPr>
            </w:pPr>
            <w:r>
              <w:rPr>
                <w:color w:val="000000"/>
              </w:rPr>
              <w:t>DBSIS turi būti realizuotos šios paieškos (neapsiribojant):</w:t>
            </w:r>
          </w:p>
          <w:p w14:paraId="75FD6CDB" w14:textId="77777777" w:rsidR="00EE5FD6" w:rsidRDefault="00081E73">
            <w:pPr>
              <w:numPr>
                <w:ilvl w:val="0"/>
                <w:numId w:val="90"/>
              </w:numPr>
              <w:pBdr>
                <w:top w:val="nil"/>
                <w:left w:val="nil"/>
                <w:bottom w:val="nil"/>
                <w:right w:val="nil"/>
                <w:between w:val="nil"/>
              </w:pBdr>
              <w:jc w:val="both"/>
              <w:rPr>
                <w:color w:val="000000"/>
              </w:rPr>
            </w:pPr>
            <w:r>
              <w:rPr>
                <w:color w:val="000000"/>
              </w:rPr>
              <w:t>dokumentacijos plano indeksų (įskaitant funkcijas, subfunkcijas ir procesus)</w:t>
            </w:r>
          </w:p>
          <w:p w14:paraId="1645F291" w14:textId="77777777" w:rsidR="00EE5FD6" w:rsidRDefault="00081E73">
            <w:pPr>
              <w:numPr>
                <w:ilvl w:val="0"/>
                <w:numId w:val="90"/>
              </w:numPr>
              <w:pBdr>
                <w:top w:val="nil"/>
                <w:left w:val="nil"/>
                <w:bottom w:val="nil"/>
                <w:right w:val="nil"/>
                <w:between w:val="nil"/>
              </w:pBdr>
              <w:jc w:val="both"/>
              <w:rPr>
                <w:color w:val="000000"/>
              </w:rPr>
            </w:pPr>
            <w:r>
              <w:rPr>
                <w:color w:val="000000"/>
              </w:rPr>
              <w:t>dokumentų (gaunamų, rengiamų dokumentų, teisės aktų, sutarčių, pagal jų gavimo/siuntimo būdą ir kt.);</w:t>
            </w:r>
          </w:p>
          <w:p w14:paraId="14775276" w14:textId="77777777" w:rsidR="00EE5FD6" w:rsidRDefault="00081E73">
            <w:pPr>
              <w:numPr>
                <w:ilvl w:val="0"/>
                <w:numId w:val="90"/>
              </w:numPr>
              <w:pBdr>
                <w:top w:val="nil"/>
                <w:left w:val="nil"/>
                <w:bottom w:val="nil"/>
                <w:right w:val="nil"/>
                <w:between w:val="nil"/>
              </w:pBdr>
              <w:jc w:val="both"/>
              <w:rPr>
                <w:color w:val="000000"/>
              </w:rPr>
            </w:pPr>
            <w:r>
              <w:rPr>
                <w:color w:val="000000"/>
              </w:rPr>
              <w:t>sistemos ir veiklos užduočių;</w:t>
            </w:r>
          </w:p>
          <w:p w14:paraId="40A32BAB" w14:textId="77777777" w:rsidR="00EE5FD6" w:rsidRDefault="00081E73">
            <w:pPr>
              <w:numPr>
                <w:ilvl w:val="0"/>
                <w:numId w:val="90"/>
              </w:numPr>
              <w:pBdr>
                <w:top w:val="nil"/>
                <w:left w:val="nil"/>
                <w:bottom w:val="nil"/>
                <w:right w:val="nil"/>
                <w:between w:val="nil"/>
              </w:pBdr>
              <w:jc w:val="both"/>
              <w:rPr>
                <w:color w:val="000000"/>
              </w:rPr>
            </w:pPr>
            <w:r>
              <w:rPr>
                <w:color w:val="000000"/>
              </w:rPr>
              <w:t>gavėjų; </w:t>
            </w:r>
          </w:p>
          <w:p w14:paraId="4ECF1ECE" w14:textId="77777777" w:rsidR="00EE5FD6" w:rsidRDefault="00081E73">
            <w:pPr>
              <w:numPr>
                <w:ilvl w:val="0"/>
                <w:numId w:val="90"/>
              </w:numPr>
              <w:pBdr>
                <w:top w:val="nil"/>
                <w:left w:val="nil"/>
                <w:bottom w:val="nil"/>
                <w:right w:val="nil"/>
                <w:between w:val="nil"/>
              </w:pBdr>
              <w:jc w:val="both"/>
              <w:rPr>
                <w:color w:val="000000"/>
              </w:rPr>
            </w:pPr>
            <w:r>
              <w:rPr>
                <w:color w:val="000000"/>
              </w:rPr>
              <w:t>DBSIS paslaugų gavėjų ir naudotojų.</w:t>
            </w:r>
          </w:p>
        </w:tc>
        <w:tc>
          <w:tcPr>
            <w:tcW w:w="425" w:type="dxa"/>
          </w:tcPr>
          <w:p w14:paraId="7ADD9CF3" w14:textId="77777777" w:rsidR="00EE5FD6" w:rsidRDefault="00081E73">
            <w:pPr>
              <w:pBdr>
                <w:top w:val="nil"/>
                <w:left w:val="nil"/>
                <w:bottom w:val="nil"/>
                <w:right w:val="nil"/>
                <w:between w:val="nil"/>
              </w:pBdr>
              <w:jc w:val="both"/>
              <w:rPr>
                <w:color w:val="000000"/>
              </w:rPr>
            </w:pPr>
            <w:r>
              <w:rPr>
                <w:color w:val="000000"/>
              </w:rPr>
              <w:t>P1</w:t>
            </w:r>
          </w:p>
        </w:tc>
      </w:tr>
      <w:tr w:rsidR="00EE5FD6" w14:paraId="25C13499" w14:textId="77777777">
        <w:trPr>
          <w:trHeight w:val="20"/>
        </w:trPr>
        <w:tc>
          <w:tcPr>
            <w:tcW w:w="562" w:type="dxa"/>
            <w:tcMar>
              <w:top w:w="20" w:type="dxa"/>
              <w:left w:w="80" w:type="dxa"/>
              <w:bottom w:w="20" w:type="dxa"/>
              <w:right w:w="80" w:type="dxa"/>
            </w:tcMar>
          </w:tcPr>
          <w:p w14:paraId="47BB584C" w14:textId="77777777" w:rsidR="00EE5FD6" w:rsidRDefault="00081E73">
            <w:pPr>
              <w:numPr>
                <w:ilvl w:val="0"/>
                <w:numId w:val="66"/>
              </w:numPr>
              <w:pBdr>
                <w:top w:val="nil"/>
                <w:left w:val="nil"/>
                <w:bottom w:val="nil"/>
                <w:right w:val="nil"/>
                <w:between w:val="nil"/>
              </w:pBdr>
              <w:ind w:left="29" w:firstLine="0"/>
              <w:jc w:val="both"/>
              <w:rPr>
                <w:color w:val="000000"/>
              </w:rPr>
            </w:pPr>
            <w:r>
              <w:rPr>
                <w:color w:val="000000"/>
              </w:rPr>
              <w:t> </w:t>
            </w:r>
          </w:p>
        </w:tc>
        <w:tc>
          <w:tcPr>
            <w:tcW w:w="8647" w:type="dxa"/>
            <w:tcMar>
              <w:top w:w="20" w:type="dxa"/>
              <w:left w:w="80" w:type="dxa"/>
              <w:bottom w:w="20" w:type="dxa"/>
              <w:right w:w="80" w:type="dxa"/>
            </w:tcMar>
          </w:tcPr>
          <w:p w14:paraId="7937282F" w14:textId="77777777" w:rsidR="00EE5FD6" w:rsidRDefault="00081E73">
            <w:pPr>
              <w:pBdr>
                <w:top w:val="nil"/>
                <w:left w:val="nil"/>
                <w:bottom w:val="nil"/>
                <w:right w:val="nil"/>
                <w:between w:val="nil"/>
              </w:pBdr>
              <w:jc w:val="both"/>
              <w:rPr>
                <w:color w:val="000000"/>
              </w:rPr>
            </w:pPr>
            <w:r>
              <w:rPr>
                <w:color w:val="000000"/>
              </w:rPr>
              <w:t>Paieška turi leisti priklausomai nuo nurodyto dokumentų tipo paieškoje naudoti atitinkamus dokumentų metaduomenų laukus (įskaitant ir naujai naudotojo sukurtus). </w:t>
            </w:r>
          </w:p>
        </w:tc>
        <w:tc>
          <w:tcPr>
            <w:tcW w:w="425" w:type="dxa"/>
          </w:tcPr>
          <w:p w14:paraId="540D8557" w14:textId="77777777" w:rsidR="00EE5FD6" w:rsidRDefault="00081E73">
            <w:pPr>
              <w:pBdr>
                <w:top w:val="nil"/>
                <w:left w:val="nil"/>
                <w:bottom w:val="nil"/>
                <w:right w:val="nil"/>
                <w:between w:val="nil"/>
              </w:pBdr>
              <w:jc w:val="both"/>
              <w:rPr>
                <w:color w:val="000000"/>
              </w:rPr>
            </w:pPr>
            <w:r>
              <w:rPr>
                <w:color w:val="000000"/>
              </w:rPr>
              <w:t>P1</w:t>
            </w:r>
          </w:p>
        </w:tc>
      </w:tr>
      <w:tr w:rsidR="00EE5FD6" w14:paraId="33ABBA25" w14:textId="77777777">
        <w:trPr>
          <w:trHeight w:val="20"/>
        </w:trPr>
        <w:tc>
          <w:tcPr>
            <w:tcW w:w="562" w:type="dxa"/>
            <w:tcMar>
              <w:top w:w="20" w:type="dxa"/>
              <w:left w:w="80" w:type="dxa"/>
              <w:bottom w:w="20" w:type="dxa"/>
              <w:right w:w="80" w:type="dxa"/>
            </w:tcMar>
          </w:tcPr>
          <w:p w14:paraId="000B8AD5" w14:textId="77777777" w:rsidR="00EE5FD6" w:rsidRDefault="00081E73">
            <w:pPr>
              <w:numPr>
                <w:ilvl w:val="0"/>
                <w:numId w:val="66"/>
              </w:numPr>
              <w:pBdr>
                <w:top w:val="nil"/>
                <w:left w:val="nil"/>
                <w:bottom w:val="nil"/>
                <w:right w:val="nil"/>
                <w:between w:val="nil"/>
              </w:pBdr>
              <w:ind w:left="29" w:firstLine="0"/>
              <w:jc w:val="both"/>
              <w:rPr>
                <w:color w:val="000000"/>
              </w:rPr>
            </w:pPr>
            <w:r>
              <w:rPr>
                <w:color w:val="000000"/>
              </w:rPr>
              <w:t> </w:t>
            </w:r>
          </w:p>
        </w:tc>
        <w:tc>
          <w:tcPr>
            <w:tcW w:w="8647" w:type="dxa"/>
            <w:tcMar>
              <w:top w:w="20" w:type="dxa"/>
              <w:left w:w="80" w:type="dxa"/>
              <w:bottom w:w="20" w:type="dxa"/>
              <w:right w:w="80" w:type="dxa"/>
            </w:tcMar>
          </w:tcPr>
          <w:p w14:paraId="55D9B829" w14:textId="77777777" w:rsidR="00EE5FD6" w:rsidRDefault="00081E73">
            <w:pPr>
              <w:pBdr>
                <w:top w:val="nil"/>
                <w:left w:val="nil"/>
                <w:bottom w:val="nil"/>
                <w:right w:val="nil"/>
                <w:between w:val="nil"/>
              </w:pBdr>
              <w:jc w:val="both"/>
              <w:rPr>
                <w:color w:val="000000"/>
              </w:rPr>
            </w:pPr>
            <w:r>
              <w:rPr>
                <w:color w:val="000000"/>
              </w:rPr>
              <w:t>DBSIS turi užtikrinti apsaugą, kad neįvedus nei vieno paieškos parametro, paieška nebūtų vykdoma. </w:t>
            </w:r>
          </w:p>
        </w:tc>
        <w:tc>
          <w:tcPr>
            <w:tcW w:w="425" w:type="dxa"/>
          </w:tcPr>
          <w:p w14:paraId="1C7AF23C" w14:textId="77777777" w:rsidR="00EE5FD6" w:rsidRDefault="00081E73">
            <w:pPr>
              <w:pBdr>
                <w:top w:val="nil"/>
                <w:left w:val="nil"/>
                <w:bottom w:val="nil"/>
                <w:right w:val="nil"/>
                <w:between w:val="nil"/>
              </w:pBdr>
              <w:jc w:val="both"/>
              <w:rPr>
                <w:color w:val="000000"/>
              </w:rPr>
            </w:pPr>
            <w:r>
              <w:rPr>
                <w:color w:val="000000"/>
              </w:rPr>
              <w:t>P1</w:t>
            </w:r>
          </w:p>
        </w:tc>
      </w:tr>
      <w:tr w:rsidR="00EE5FD6" w14:paraId="2181D8E0" w14:textId="77777777">
        <w:trPr>
          <w:trHeight w:val="20"/>
        </w:trPr>
        <w:tc>
          <w:tcPr>
            <w:tcW w:w="562" w:type="dxa"/>
            <w:tcMar>
              <w:top w:w="20" w:type="dxa"/>
              <w:left w:w="80" w:type="dxa"/>
              <w:bottom w:w="20" w:type="dxa"/>
              <w:right w:w="80" w:type="dxa"/>
            </w:tcMar>
          </w:tcPr>
          <w:p w14:paraId="5E10E8D1" w14:textId="77777777" w:rsidR="00EE5FD6" w:rsidRDefault="00081E73">
            <w:pPr>
              <w:numPr>
                <w:ilvl w:val="0"/>
                <w:numId w:val="66"/>
              </w:numPr>
              <w:pBdr>
                <w:top w:val="nil"/>
                <w:left w:val="nil"/>
                <w:bottom w:val="nil"/>
                <w:right w:val="nil"/>
                <w:between w:val="nil"/>
              </w:pBdr>
              <w:ind w:left="29" w:firstLine="0"/>
              <w:jc w:val="both"/>
              <w:rPr>
                <w:color w:val="000000"/>
              </w:rPr>
            </w:pPr>
            <w:r>
              <w:rPr>
                <w:color w:val="000000"/>
              </w:rPr>
              <w:t> </w:t>
            </w:r>
          </w:p>
        </w:tc>
        <w:tc>
          <w:tcPr>
            <w:tcW w:w="8647" w:type="dxa"/>
            <w:tcMar>
              <w:top w:w="20" w:type="dxa"/>
              <w:left w:w="80" w:type="dxa"/>
              <w:bottom w:w="20" w:type="dxa"/>
              <w:right w:w="80" w:type="dxa"/>
            </w:tcMar>
          </w:tcPr>
          <w:p w14:paraId="49C08FCA" w14:textId="7A613209" w:rsidR="00EE5FD6" w:rsidRDefault="00081E73" w:rsidP="00460412">
            <w:pPr>
              <w:pBdr>
                <w:top w:val="nil"/>
                <w:left w:val="nil"/>
                <w:bottom w:val="nil"/>
                <w:right w:val="nil"/>
                <w:between w:val="nil"/>
              </w:pBdr>
              <w:jc w:val="both"/>
              <w:rPr>
                <w:color w:val="000000"/>
              </w:rPr>
            </w:pPr>
            <w:r>
              <w:rPr>
                <w:color w:val="000000"/>
              </w:rPr>
              <w:t>DBSIS turi leisti ieškoti informacijos dokumentuose (dokumentų metaduomenyse, parašuose</w:t>
            </w:r>
            <w:r w:rsidR="00460412">
              <w:rPr>
                <w:color w:val="000000"/>
              </w:rPr>
              <w:t xml:space="preserve"> (t. y. pagal parašą sudariusį asmenį)</w:t>
            </w:r>
            <w:r>
              <w:rPr>
                <w:color w:val="000000"/>
              </w:rPr>
              <w:t xml:space="preserve"> bei dokumentų turinyje) naudojant paprastą, vieno paieškos langelio funkcionalumą, kuris visuomet būtų pasiekiamas pagrindiniame sistemos lange bei išplėstinę paiešką.</w:t>
            </w:r>
          </w:p>
        </w:tc>
        <w:tc>
          <w:tcPr>
            <w:tcW w:w="425" w:type="dxa"/>
          </w:tcPr>
          <w:p w14:paraId="7B590781" w14:textId="77777777" w:rsidR="00EE5FD6" w:rsidRDefault="00081E73">
            <w:pPr>
              <w:pBdr>
                <w:top w:val="nil"/>
                <w:left w:val="nil"/>
                <w:bottom w:val="nil"/>
                <w:right w:val="nil"/>
                <w:between w:val="nil"/>
              </w:pBdr>
              <w:jc w:val="both"/>
              <w:rPr>
                <w:color w:val="000000"/>
              </w:rPr>
            </w:pPr>
            <w:r>
              <w:rPr>
                <w:color w:val="000000"/>
              </w:rPr>
              <w:t>P1</w:t>
            </w:r>
          </w:p>
        </w:tc>
      </w:tr>
      <w:tr w:rsidR="00EE5FD6" w14:paraId="661EA05B" w14:textId="77777777">
        <w:trPr>
          <w:trHeight w:val="20"/>
        </w:trPr>
        <w:tc>
          <w:tcPr>
            <w:tcW w:w="562" w:type="dxa"/>
            <w:tcMar>
              <w:top w:w="20" w:type="dxa"/>
              <w:left w:w="80" w:type="dxa"/>
              <w:bottom w:w="20" w:type="dxa"/>
              <w:right w:w="80" w:type="dxa"/>
            </w:tcMar>
          </w:tcPr>
          <w:p w14:paraId="0D69CA57" w14:textId="77777777" w:rsidR="00EE5FD6" w:rsidRDefault="00081E73">
            <w:pPr>
              <w:numPr>
                <w:ilvl w:val="0"/>
                <w:numId w:val="66"/>
              </w:numPr>
              <w:pBdr>
                <w:top w:val="nil"/>
                <w:left w:val="nil"/>
                <w:bottom w:val="nil"/>
                <w:right w:val="nil"/>
                <w:between w:val="nil"/>
              </w:pBdr>
              <w:ind w:left="29" w:firstLine="0"/>
              <w:jc w:val="both"/>
              <w:rPr>
                <w:color w:val="000000"/>
              </w:rPr>
            </w:pPr>
            <w:r>
              <w:rPr>
                <w:color w:val="000000"/>
              </w:rPr>
              <w:t> </w:t>
            </w:r>
          </w:p>
        </w:tc>
        <w:tc>
          <w:tcPr>
            <w:tcW w:w="8647" w:type="dxa"/>
            <w:tcMar>
              <w:top w:w="20" w:type="dxa"/>
              <w:left w:w="80" w:type="dxa"/>
              <w:bottom w:w="20" w:type="dxa"/>
              <w:right w:w="80" w:type="dxa"/>
            </w:tcMar>
          </w:tcPr>
          <w:p w14:paraId="2E843197" w14:textId="77777777" w:rsidR="00EE5FD6" w:rsidRDefault="00081E73">
            <w:pPr>
              <w:pBdr>
                <w:top w:val="nil"/>
                <w:left w:val="nil"/>
                <w:bottom w:val="nil"/>
                <w:right w:val="nil"/>
                <w:between w:val="nil"/>
              </w:pBdr>
              <w:jc w:val="both"/>
              <w:rPr>
                <w:color w:val="000000"/>
              </w:rPr>
            </w:pPr>
            <w:r>
              <w:rPr>
                <w:color w:val="000000"/>
              </w:rPr>
              <w:t>DBSIS turi būti realizuota efektyvi visatekstė paieškos funkcija tiek pagal dokumentus aprašančius požymius, tiek ir dokumentų (rinkmenų) turinyje (TXT, XML, RTF, Open Office, MS Office formatų, PDF, HTML) esantį tekstą. </w:t>
            </w:r>
          </w:p>
        </w:tc>
        <w:tc>
          <w:tcPr>
            <w:tcW w:w="425" w:type="dxa"/>
          </w:tcPr>
          <w:p w14:paraId="206F3A5C" w14:textId="77777777" w:rsidR="00EE5FD6" w:rsidRDefault="00081E73">
            <w:pPr>
              <w:pBdr>
                <w:top w:val="nil"/>
                <w:left w:val="nil"/>
                <w:bottom w:val="nil"/>
                <w:right w:val="nil"/>
                <w:between w:val="nil"/>
              </w:pBdr>
              <w:jc w:val="both"/>
              <w:rPr>
                <w:color w:val="000000"/>
              </w:rPr>
            </w:pPr>
            <w:r>
              <w:rPr>
                <w:color w:val="000000"/>
              </w:rPr>
              <w:t>P1</w:t>
            </w:r>
          </w:p>
        </w:tc>
      </w:tr>
      <w:tr w:rsidR="00EE5FD6" w14:paraId="32E98773" w14:textId="77777777">
        <w:trPr>
          <w:trHeight w:val="20"/>
        </w:trPr>
        <w:tc>
          <w:tcPr>
            <w:tcW w:w="562" w:type="dxa"/>
            <w:tcMar>
              <w:top w:w="20" w:type="dxa"/>
              <w:left w:w="80" w:type="dxa"/>
              <w:bottom w:w="20" w:type="dxa"/>
              <w:right w:w="80" w:type="dxa"/>
            </w:tcMar>
          </w:tcPr>
          <w:p w14:paraId="3FFAA118" w14:textId="77777777" w:rsidR="00EE5FD6" w:rsidRDefault="00081E73">
            <w:pPr>
              <w:numPr>
                <w:ilvl w:val="0"/>
                <w:numId w:val="66"/>
              </w:numPr>
              <w:pBdr>
                <w:top w:val="nil"/>
                <w:left w:val="nil"/>
                <w:bottom w:val="nil"/>
                <w:right w:val="nil"/>
                <w:between w:val="nil"/>
              </w:pBdr>
              <w:ind w:left="29" w:firstLine="0"/>
              <w:jc w:val="both"/>
              <w:rPr>
                <w:color w:val="000000"/>
              </w:rPr>
            </w:pPr>
            <w:r>
              <w:rPr>
                <w:color w:val="000000"/>
              </w:rPr>
              <w:lastRenderedPageBreak/>
              <w:t> </w:t>
            </w:r>
          </w:p>
        </w:tc>
        <w:tc>
          <w:tcPr>
            <w:tcW w:w="8647" w:type="dxa"/>
            <w:tcMar>
              <w:top w:w="20" w:type="dxa"/>
              <w:left w:w="80" w:type="dxa"/>
              <w:bottom w:w="20" w:type="dxa"/>
              <w:right w:w="80" w:type="dxa"/>
            </w:tcMar>
          </w:tcPr>
          <w:p w14:paraId="0D02EDFD" w14:textId="77777777" w:rsidR="00EE5FD6" w:rsidRDefault="00081E73">
            <w:pPr>
              <w:pBdr>
                <w:top w:val="nil"/>
                <w:left w:val="nil"/>
                <w:bottom w:val="nil"/>
                <w:right w:val="nil"/>
                <w:between w:val="nil"/>
              </w:pBdr>
              <w:jc w:val="both"/>
              <w:rPr>
                <w:color w:val="000000"/>
              </w:rPr>
            </w:pPr>
            <w:r>
              <w:rPr>
                <w:color w:val="000000"/>
              </w:rPr>
              <w:t>Paieška turi būti galima pagal bet kurį metaduomenyse panaudotą tekstą ar teksto fragmentą, pagal paieškos žodžių ar jų dalių logines kombinacijas.</w:t>
            </w:r>
          </w:p>
        </w:tc>
        <w:tc>
          <w:tcPr>
            <w:tcW w:w="425" w:type="dxa"/>
          </w:tcPr>
          <w:p w14:paraId="4470B556" w14:textId="77777777" w:rsidR="00EE5FD6" w:rsidRDefault="00081E73">
            <w:pPr>
              <w:pBdr>
                <w:top w:val="nil"/>
                <w:left w:val="nil"/>
                <w:bottom w:val="nil"/>
                <w:right w:val="nil"/>
                <w:between w:val="nil"/>
              </w:pBdr>
              <w:jc w:val="both"/>
              <w:rPr>
                <w:color w:val="000000"/>
              </w:rPr>
            </w:pPr>
            <w:r>
              <w:rPr>
                <w:color w:val="000000"/>
              </w:rPr>
              <w:t>P1</w:t>
            </w:r>
          </w:p>
        </w:tc>
      </w:tr>
      <w:tr w:rsidR="00EE5FD6" w14:paraId="2457D9F8" w14:textId="77777777">
        <w:trPr>
          <w:trHeight w:val="20"/>
        </w:trPr>
        <w:tc>
          <w:tcPr>
            <w:tcW w:w="562" w:type="dxa"/>
            <w:tcMar>
              <w:top w:w="20" w:type="dxa"/>
              <w:left w:w="80" w:type="dxa"/>
              <w:bottom w:w="20" w:type="dxa"/>
              <w:right w:w="80" w:type="dxa"/>
            </w:tcMar>
          </w:tcPr>
          <w:p w14:paraId="43FE0D23" w14:textId="77777777" w:rsidR="00EE5FD6" w:rsidRDefault="00081E73">
            <w:pPr>
              <w:numPr>
                <w:ilvl w:val="0"/>
                <w:numId w:val="66"/>
              </w:numPr>
              <w:pBdr>
                <w:top w:val="nil"/>
                <w:left w:val="nil"/>
                <w:bottom w:val="nil"/>
                <w:right w:val="nil"/>
                <w:between w:val="nil"/>
              </w:pBdr>
              <w:ind w:left="29" w:firstLine="0"/>
              <w:jc w:val="both"/>
              <w:rPr>
                <w:color w:val="000000"/>
              </w:rPr>
            </w:pPr>
            <w:r>
              <w:rPr>
                <w:color w:val="000000"/>
              </w:rPr>
              <w:t> </w:t>
            </w:r>
          </w:p>
        </w:tc>
        <w:tc>
          <w:tcPr>
            <w:tcW w:w="8647" w:type="dxa"/>
            <w:tcMar>
              <w:top w:w="20" w:type="dxa"/>
              <w:left w:w="80" w:type="dxa"/>
              <w:bottom w:w="20" w:type="dxa"/>
              <w:right w:w="80" w:type="dxa"/>
            </w:tcMar>
          </w:tcPr>
          <w:p w14:paraId="044AC0B3" w14:textId="7E12BF39" w:rsidR="00EE5FD6" w:rsidRDefault="00C30A85" w:rsidP="001E0D4D">
            <w:pPr>
              <w:pBdr>
                <w:top w:val="nil"/>
                <w:left w:val="nil"/>
                <w:bottom w:val="nil"/>
                <w:right w:val="nil"/>
                <w:between w:val="nil"/>
              </w:pBdr>
              <w:jc w:val="both"/>
              <w:rPr>
                <w:color w:val="000000"/>
              </w:rPr>
            </w:pPr>
            <w:r>
              <w:rPr>
                <w:color w:val="000000"/>
              </w:rPr>
              <w:t>DBSIS naudotoj</w:t>
            </w:r>
            <w:r w:rsidR="001E0D4D">
              <w:rPr>
                <w:color w:val="000000"/>
              </w:rPr>
              <w:t>a</w:t>
            </w:r>
            <w:r>
              <w:rPr>
                <w:color w:val="000000"/>
              </w:rPr>
              <w:t>i turi galėti</w:t>
            </w:r>
            <w:r w:rsidRPr="00C30A85">
              <w:rPr>
                <w:color w:val="000000"/>
              </w:rPr>
              <w:t xml:space="preserve"> pasirinktinai nurodyti ar paieška </w:t>
            </w:r>
            <w:r>
              <w:rPr>
                <w:color w:val="000000"/>
              </w:rPr>
              <w:t xml:space="preserve">turi būti </w:t>
            </w:r>
            <w:r w:rsidRPr="00C30A85">
              <w:rPr>
                <w:color w:val="000000"/>
              </w:rPr>
              <w:t>atliekama tik aktyvioje duomenų saugykloje, ar kartu ir neaktyvioje duomenų saugykloje - vidiniame DBSIS archyve.</w:t>
            </w:r>
            <w:r w:rsidR="00081E73">
              <w:rPr>
                <w:color w:val="000000"/>
              </w:rPr>
              <w:t xml:space="preserve">. DBSIS turi leisti nurodyti ar turi būti ieškoma tik tarp dokumento metaduomenų ar ir dokumentų turinyje. </w:t>
            </w:r>
          </w:p>
        </w:tc>
        <w:tc>
          <w:tcPr>
            <w:tcW w:w="425" w:type="dxa"/>
          </w:tcPr>
          <w:p w14:paraId="42CF435B" w14:textId="77777777" w:rsidR="00EE5FD6" w:rsidRDefault="00081E73">
            <w:pPr>
              <w:pBdr>
                <w:top w:val="nil"/>
                <w:left w:val="nil"/>
                <w:bottom w:val="nil"/>
                <w:right w:val="nil"/>
                <w:between w:val="nil"/>
              </w:pBdr>
              <w:jc w:val="both"/>
              <w:rPr>
                <w:color w:val="000000"/>
              </w:rPr>
            </w:pPr>
            <w:r>
              <w:rPr>
                <w:color w:val="000000"/>
              </w:rPr>
              <w:t>P2</w:t>
            </w:r>
          </w:p>
        </w:tc>
      </w:tr>
      <w:tr w:rsidR="00EE5FD6" w14:paraId="3AEDFC5C" w14:textId="77777777">
        <w:trPr>
          <w:trHeight w:val="20"/>
        </w:trPr>
        <w:tc>
          <w:tcPr>
            <w:tcW w:w="562" w:type="dxa"/>
            <w:tcMar>
              <w:top w:w="20" w:type="dxa"/>
              <w:left w:w="80" w:type="dxa"/>
              <w:bottom w:w="20" w:type="dxa"/>
              <w:right w:w="80" w:type="dxa"/>
            </w:tcMar>
          </w:tcPr>
          <w:p w14:paraId="5951C5C0" w14:textId="77777777" w:rsidR="00EE5FD6" w:rsidRDefault="00EE5FD6">
            <w:pPr>
              <w:numPr>
                <w:ilvl w:val="0"/>
                <w:numId w:val="66"/>
              </w:numPr>
              <w:pBdr>
                <w:top w:val="nil"/>
                <w:left w:val="nil"/>
                <w:bottom w:val="nil"/>
                <w:right w:val="nil"/>
                <w:between w:val="nil"/>
              </w:pBdr>
              <w:ind w:left="29" w:firstLine="0"/>
              <w:jc w:val="both"/>
              <w:rPr>
                <w:color w:val="000000"/>
              </w:rPr>
            </w:pPr>
          </w:p>
        </w:tc>
        <w:tc>
          <w:tcPr>
            <w:tcW w:w="8647" w:type="dxa"/>
            <w:tcMar>
              <w:top w:w="20" w:type="dxa"/>
              <w:left w:w="80" w:type="dxa"/>
              <w:bottom w:w="20" w:type="dxa"/>
              <w:right w:w="80" w:type="dxa"/>
            </w:tcMar>
          </w:tcPr>
          <w:p w14:paraId="311C3B9B" w14:textId="77777777" w:rsidR="00EE5FD6" w:rsidRDefault="00081E73">
            <w:pPr>
              <w:pBdr>
                <w:top w:val="nil"/>
                <w:left w:val="nil"/>
                <w:bottom w:val="nil"/>
                <w:right w:val="nil"/>
                <w:between w:val="nil"/>
              </w:pBdr>
              <w:jc w:val="both"/>
              <w:rPr>
                <w:color w:val="000000"/>
              </w:rPr>
            </w:pPr>
            <w:r>
              <w:rPr>
                <w:color w:val="000000"/>
              </w:rPr>
              <w:t>DBSIS turi leisti visiems naudotojams vykdyti paiešką visų dokumentų metaduomenyse ir turinyje, bei pateikti peržiūrai dokumento metaduomenis, tačiau turi suteikti prieigą prie turinio tik tiems naudotojams, kurie turi prieigos teises. </w:t>
            </w:r>
          </w:p>
        </w:tc>
        <w:tc>
          <w:tcPr>
            <w:tcW w:w="425" w:type="dxa"/>
          </w:tcPr>
          <w:p w14:paraId="23276F85" w14:textId="77777777" w:rsidR="00EE5FD6" w:rsidRDefault="00081E73">
            <w:pPr>
              <w:pBdr>
                <w:top w:val="nil"/>
                <w:left w:val="nil"/>
                <w:bottom w:val="nil"/>
                <w:right w:val="nil"/>
                <w:between w:val="nil"/>
              </w:pBdr>
              <w:jc w:val="both"/>
              <w:rPr>
                <w:color w:val="000000"/>
              </w:rPr>
            </w:pPr>
            <w:r>
              <w:rPr>
                <w:color w:val="000000"/>
              </w:rPr>
              <w:t>P1</w:t>
            </w:r>
          </w:p>
        </w:tc>
      </w:tr>
      <w:tr w:rsidR="00EE5FD6" w14:paraId="1E6BCDB3" w14:textId="77777777">
        <w:trPr>
          <w:trHeight w:val="20"/>
        </w:trPr>
        <w:tc>
          <w:tcPr>
            <w:tcW w:w="562" w:type="dxa"/>
            <w:tcMar>
              <w:top w:w="20" w:type="dxa"/>
              <w:left w:w="80" w:type="dxa"/>
              <w:bottom w:w="20" w:type="dxa"/>
              <w:right w:w="80" w:type="dxa"/>
            </w:tcMar>
          </w:tcPr>
          <w:p w14:paraId="56F7345B" w14:textId="77777777" w:rsidR="00EE5FD6" w:rsidRDefault="00081E73">
            <w:pPr>
              <w:numPr>
                <w:ilvl w:val="0"/>
                <w:numId w:val="66"/>
              </w:numPr>
              <w:pBdr>
                <w:top w:val="nil"/>
                <w:left w:val="nil"/>
                <w:bottom w:val="nil"/>
                <w:right w:val="nil"/>
                <w:between w:val="nil"/>
              </w:pBdr>
              <w:ind w:left="29" w:firstLine="0"/>
              <w:jc w:val="both"/>
              <w:rPr>
                <w:color w:val="000000"/>
              </w:rPr>
            </w:pPr>
            <w:r>
              <w:rPr>
                <w:color w:val="000000"/>
              </w:rPr>
              <w:t> </w:t>
            </w:r>
          </w:p>
        </w:tc>
        <w:tc>
          <w:tcPr>
            <w:tcW w:w="8647" w:type="dxa"/>
            <w:tcMar>
              <w:top w:w="20" w:type="dxa"/>
              <w:left w:w="80" w:type="dxa"/>
              <w:bottom w:w="20" w:type="dxa"/>
              <w:right w:w="80" w:type="dxa"/>
            </w:tcMar>
          </w:tcPr>
          <w:p w14:paraId="64A06637" w14:textId="09D3966F" w:rsidR="00EE5FD6" w:rsidRDefault="00081E73" w:rsidP="00CE7A08">
            <w:pPr>
              <w:pBdr>
                <w:top w:val="nil"/>
                <w:left w:val="nil"/>
                <w:bottom w:val="nil"/>
                <w:right w:val="nil"/>
                <w:between w:val="nil"/>
              </w:pBdr>
              <w:jc w:val="both"/>
            </w:pPr>
            <w:r>
              <w:rPr>
                <w:color w:val="000000"/>
              </w:rPr>
              <w:t>Turi būti galima kiekvieną paieškos rezultatų sąrašą spausdinti bei eksportuoti į *.pdf, *.docx, *.xlsx, *.csv ir lygiavertes rinkmenas atvirojo kodo formatais (*.odt, *.ods). Išimtys gali būti taikomos suderinus jas su Perkančiąja organizacija.</w:t>
            </w:r>
          </w:p>
        </w:tc>
        <w:tc>
          <w:tcPr>
            <w:tcW w:w="425" w:type="dxa"/>
          </w:tcPr>
          <w:p w14:paraId="787E400B" w14:textId="77777777" w:rsidR="00EE5FD6" w:rsidRDefault="00081E73">
            <w:pPr>
              <w:pBdr>
                <w:top w:val="nil"/>
                <w:left w:val="nil"/>
                <w:bottom w:val="nil"/>
                <w:right w:val="nil"/>
                <w:between w:val="nil"/>
              </w:pBdr>
              <w:jc w:val="both"/>
            </w:pPr>
            <w:r>
              <w:t>P1</w:t>
            </w:r>
          </w:p>
        </w:tc>
      </w:tr>
      <w:tr w:rsidR="00EE5FD6" w14:paraId="1076A9AD" w14:textId="77777777">
        <w:trPr>
          <w:trHeight w:val="20"/>
        </w:trPr>
        <w:tc>
          <w:tcPr>
            <w:tcW w:w="562" w:type="dxa"/>
            <w:tcMar>
              <w:top w:w="20" w:type="dxa"/>
              <w:left w:w="80" w:type="dxa"/>
              <w:bottom w:w="20" w:type="dxa"/>
              <w:right w:w="80" w:type="dxa"/>
            </w:tcMar>
          </w:tcPr>
          <w:p w14:paraId="28BF0E7E" w14:textId="77777777" w:rsidR="00EE5FD6" w:rsidRDefault="00081E73">
            <w:pPr>
              <w:numPr>
                <w:ilvl w:val="0"/>
                <w:numId w:val="66"/>
              </w:numPr>
              <w:pBdr>
                <w:top w:val="nil"/>
                <w:left w:val="nil"/>
                <w:bottom w:val="nil"/>
                <w:right w:val="nil"/>
                <w:between w:val="nil"/>
              </w:pBdr>
              <w:ind w:left="29" w:firstLine="0"/>
              <w:jc w:val="both"/>
              <w:rPr>
                <w:color w:val="000000"/>
              </w:rPr>
            </w:pPr>
            <w:r>
              <w:rPr>
                <w:color w:val="000000"/>
              </w:rPr>
              <w:t> </w:t>
            </w:r>
          </w:p>
        </w:tc>
        <w:tc>
          <w:tcPr>
            <w:tcW w:w="8647" w:type="dxa"/>
            <w:tcMar>
              <w:top w:w="20" w:type="dxa"/>
              <w:left w:w="80" w:type="dxa"/>
              <w:bottom w:w="20" w:type="dxa"/>
              <w:right w:w="80" w:type="dxa"/>
            </w:tcMar>
          </w:tcPr>
          <w:p w14:paraId="449BAFAC" w14:textId="77777777" w:rsidR="00EE5FD6" w:rsidRDefault="00081E73">
            <w:pPr>
              <w:pBdr>
                <w:top w:val="nil"/>
                <w:left w:val="nil"/>
                <w:bottom w:val="nil"/>
                <w:right w:val="nil"/>
                <w:between w:val="nil"/>
              </w:pBdr>
              <w:jc w:val="both"/>
              <w:rPr>
                <w:color w:val="000000"/>
              </w:rPr>
            </w:pPr>
            <w:r>
              <w:rPr>
                <w:color w:val="000000"/>
              </w:rPr>
              <w:t>Turi būti galimybė filtruoti paieškos rezultatus, papildyti paiešką, įvedant naujus kriterijus. Filtruojant ir papildant paiešką, turi būti pateikiami jau įvesti paieškos kriterijai. </w:t>
            </w:r>
          </w:p>
        </w:tc>
        <w:tc>
          <w:tcPr>
            <w:tcW w:w="425" w:type="dxa"/>
          </w:tcPr>
          <w:p w14:paraId="23AF204B" w14:textId="77777777" w:rsidR="00EE5FD6" w:rsidRDefault="00081E73">
            <w:pPr>
              <w:pBdr>
                <w:top w:val="nil"/>
                <w:left w:val="nil"/>
                <w:bottom w:val="nil"/>
                <w:right w:val="nil"/>
                <w:between w:val="nil"/>
              </w:pBdr>
              <w:jc w:val="both"/>
              <w:rPr>
                <w:color w:val="000000"/>
              </w:rPr>
            </w:pPr>
            <w:r>
              <w:rPr>
                <w:color w:val="000000"/>
              </w:rPr>
              <w:t>P1</w:t>
            </w:r>
          </w:p>
        </w:tc>
      </w:tr>
      <w:tr w:rsidR="00EE5FD6" w14:paraId="30330A9C" w14:textId="77777777">
        <w:trPr>
          <w:trHeight w:val="20"/>
        </w:trPr>
        <w:tc>
          <w:tcPr>
            <w:tcW w:w="562" w:type="dxa"/>
            <w:tcMar>
              <w:top w:w="20" w:type="dxa"/>
              <w:left w:w="80" w:type="dxa"/>
              <w:bottom w:w="20" w:type="dxa"/>
              <w:right w:w="80" w:type="dxa"/>
            </w:tcMar>
          </w:tcPr>
          <w:p w14:paraId="33580FD1" w14:textId="77777777" w:rsidR="00EE5FD6" w:rsidRDefault="00081E73">
            <w:pPr>
              <w:numPr>
                <w:ilvl w:val="0"/>
                <w:numId w:val="66"/>
              </w:numPr>
              <w:pBdr>
                <w:top w:val="nil"/>
                <w:left w:val="nil"/>
                <w:bottom w:val="nil"/>
                <w:right w:val="nil"/>
                <w:between w:val="nil"/>
              </w:pBdr>
              <w:ind w:left="29" w:firstLine="0"/>
              <w:jc w:val="both"/>
              <w:rPr>
                <w:color w:val="000000"/>
              </w:rPr>
            </w:pPr>
            <w:r>
              <w:rPr>
                <w:color w:val="000000"/>
              </w:rPr>
              <w:t> </w:t>
            </w:r>
          </w:p>
        </w:tc>
        <w:tc>
          <w:tcPr>
            <w:tcW w:w="8647" w:type="dxa"/>
            <w:tcMar>
              <w:top w:w="20" w:type="dxa"/>
              <w:left w:w="80" w:type="dxa"/>
              <w:bottom w:w="20" w:type="dxa"/>
              <w:right w:w="80" w:type="dxa"/>
            </w:tcMar>
          </w:tcPr>
          <w:p w14:paraId="546380B8" w14:textId="77777777" w:rsidR="00EE5FD6" w:rsidRDefault="00081E73">
            <w:pPr>
              <w:pBdr>
                <w:top w:val="nil"/>
                <w:left w:val="nil"/>
                <w:bottom w:val="nil"/>
                <w:right w:val="nil"/>
                <w:between w:val="nil"/>
              </w:pBdr>
              <w:jc w:val="both"/>
              <w:rPr>
                <w:color w:val="000000"/>
              </w:rPr>
            </w:pPr>
            <w:r>
              <w:rPr>
                <w:color w:val="000000"/>
              </w:rPr>
              <w:t>Turi būti galimybė patikslinti paiešką – ieškoti tik ankstesnės paieškos rezultate surastuose dokumentuose.</w:t>
            </w:r>
          </w:p>
        </w:tc>
        <w:tc>
          <w:tcPr>
            <w:tcW w:w="425" w:type="dxa"/>
          </w:tcPr>
          <w:p w14:paraId="084DEABD" w14:textId="77777777" w:rsidR="00EE5FD6" w:rsidRDefault="00081E73">
            <w:pPr>
              <w:pBdr>
                <w:top w:val="nil"/>
                <w:left w:val="nil"/>
                <w:bottom w:val="nil"/>
                <w:right w:val="nil"/>
                <w:between w:val="nil"/>
              </w:pBdr>
              <w:jc w:val="both"/>
              <w:rPr>
                <w:color w:val="000000"/>
              </w:rPr>
            </w:pPr>
            <w:r>
              <w:rPr>
                <w:color w:val="000000"/>
              </w:rPr>
              <w:t>P1</w:t>
            </w:r>
          </w:p>
        </w:tc>
      </w:tr>
      <w:tr w:rsidR="00EE5FD6" w14:paraId="3ADFCB73" w14:textId="77777777">
        <w:trPr>
          <w:trHeight w:val="20"/>
        </w:trPr>
        <w:tc>
          <w:tcPr>
            <w:tcW w:w="562" w:type="dxa"/>
            <w:tcMar>
              <w:top w:w="20" w:type="dxa"/>
              <w:left w:w="80" w:type="dxa"/>
              <w:bottom w:w="20" w:type="dxa"/>
              <w:right w:w="80" w:type="dxa"/>
            </w:tcMar>
          </w:tcPr>
          <w:p w14:paraId="312AD41F" w14:textId="77777777" w:rsidR="00EE5FD6" w:rsidRDefault="00081E73">
            <w:pPr>
              <w:numPr>
                <w:ilvl w:val="0"/>
                <w:numId w:val="66"/>
              </w:numPr>
              <w:pBdr>
                <w:top w:val="nil"/>
                <w:left w:val="nil"/>
                <w:bottom w:val="nil"/>
                <w:right w:val="nil"/>
                <w:between w:val="nil"/>
              </w:pBdr>
              <w:ind w:left="29" w:firstLine="0"/>
              <w:jc w:val="both"/>
              <w:rPr>
                <w:color w:val="000000"/>
              </w:rPr>
            </w:pPr>
            <w:r>
              <w:rPr>
                <w:color w:val="000000"/>
              </w:rPr>
              <w:t> </w:t>
            </w:r>
          </w:p>
        </w:tc>
        <w:tc>
          <w:tcPr>
            <w:tcW w:w="8647" w:type="dxa"/>
            <w:tcMar>
              <w:top w:w="20" w:type="dxa"/>
              <w:left w:w="80" w:type="dxa"/>
              <w:bottom w:w="20" w:type="dxa"/>
              <w:right w:w="80" w:type="dxa"/>
            </w:tcMar>
          </w:tcPr>
          <w:p w14:paraId="53186DBF" w14:textId="77777777" w:rsidR="00EE5FD6" w:rsidRDefault="00081E73">
            <w:pPr>
              <w:pBdr>
                <w:top w:val="nil"/>
                <w:left w:val="nil"/>
                <w:bottom w:val="nil"/>
                <w:right w:val="nil"/>
                <w:between w:val="nil"/>
              </w:pBdr>
              <w:jc w:val="both"/>
              <w:rPr>
                <w:color w:val="000000"/>
              </w:rPr>
            </w:pPr>
            <w:r>
              <w:rPr>
                <w:color w:val="000000"/>
              </w:rPr>
              <w:t>Turi būti galima kiekvienos paieškos rezultatų sąrašą filtruoti ir rūšiuoti pagal tam sąrašui priklausančius atributus. Išimtys gali būti taikomos suderinus sprendimą su Perkančiąją organizacija. Duomenys, susidedantys iš lietuviškų rašmenų, rūšiuojami pagal lietuvišką abėcėlę.</w:t>
            </w:r>
          </w:p>
        </w:tc>
        <w:tc>
          <w:tcPr>
            <w:tcW w:w="425" w:type="dxa"/>
          </w:tcPr>
          <w:p w14:paraId="6B3712F9" w14:textId="77777777" w:rsidR="00EE5FD6" w:rsidRDefault="00081E73">
            <w:pPr>
              <w:pBdr>
                <w:top w:val="nil"/>
                <w:left w:val="nil"/>
                <w:bottom w:val="nil"/>
                <w:right w:val="nil"/>
                <w:between w:val="nil"/>
              </w:pBdr>
              <w:jc w:val="both"/>
              <w:rPr>
                <w:color w:val="000000"/>
              </w:rPr>
            </w:pPr>
            <w:r>
              <w:rPr>
                <w:color w:val="000000"/>
              </w:rPr>
              <w:t>P1</w:t>
            </w:r>
          </w:p>
        </w:tc>
      </w:tr>
      <w:tr w:rsidR="00EE5FD6" w14:paraId="022509C5" w14:textId="77777777">
        <w:trPr>
          <w:trHeight w:val="20"/>
        </w:trPr>
        <w:tc>
          <w:tcPr>
            <w:tcW w:w="562" w:type="dxa"/>
            <w:tcMar>
              <w:top w:w="20" w:type="dxa"/>
              <w:left w:w="80" w:type="dxa"/>
              <w:bottom w:w="20" w:type="dxa"/>
              <w:right w:w="80" w:type="dxa"/>
            </w:tcMar>
          </w:tcPr>
          <w:p w14:paraId="368CD152" w14:textId="77777777" w:rsidR="00EE5FD6" w:rsidRDefault="00081E73">
            <w:pPr>
              <w:numPr>
                <w:ilvl w:val="0"/>
                <w:numId w:val="66"/>
              </w:numPr>
              <w:pBdr>
                <w:top w:val="nil"/>
                <w:left w:val="nil"/>
                <w:bottom w:val="nil"/>
                <w:right w:val="nil"/>
                <w:between w:val="nil"/>
              </w:pBdr>
              <w:ind w:left="29" w:firstLine="0"/>
              <w:jc w:val="both"/>
              <w:rPr>
                <w:color w:val="000000"/>
              </w:rPr>
            </w:pPr>
            <w:r>
              <w:rPr>
                <w:color w:val="000000"/>
              </w:rPr>
              <w:t> </w:t>
            </w:r>
          </w:p>
        </w:tc>
        <w:tc>
          <w:tcPr>
            <w:tcW w:w="8647" w:type="dxa"/>
            <w:tcMar>
              <w:top w:w="20" w:type="dxa"/>
              <w:left w:w="80" w:type="dxa"/>
              <w:bottom w:w="20" w:type="dxa"/>
              <w:right w:w="80" w:type="dxa"/>
            </w:tcMar>
          </w:tcPr>
          <w:p w14:paraId="534708C2" w14:textId="77777777" w:rsidR="00EE5FD6" w:rsidRDefault="00081E73">
            <w:pPr>
              <w:pBdr>
                <w:top w:val="nil"/>
                <w:left w:val="nil"/>
                <w:bottom w:val="nil"/>
                <w:right w:val="nil"/>
                <w:between w:val="nil"/>
              </w:pBdr>
              <w:jc w:val="both"/>
              <w:rPr>
                <w:color w:val="000000"/>
              </w:rPr>
            </w:pPr>
            <w:r>
              <w:rPr>
                <w:color w:val="000000"/>
              </w:rPr>
              <w:t>Paieškos/filtravimo rezultatų sąrašuose turi būti atvaizduojamas įrašų sąraše skaičius. Atlikus sąrašo filtravimą turi būti vaizduojamas rastų įrašų skaičius. Paslaugų teikėjas, atskiruose esybių sąrašuose įvertinęs šio funkcionalumo poveikį DBSIS veikimui ir nustatęs jo neigiamą įtaką DBSIS greitaveikai, turi apie tai informuoti Perkančiąją organizaciją ir bendru sutarimu priimti sprendimą dėl šio funkcionalumo konkrečiame esybių sąraše realizavimo.</w:t>
            </w:r>
          </w:p>
        </w:tc>
        <w:tc>
          <w:tcPr>
            <w:tcW w:w="425" w:type="dxa"/>
          </w:tcPr>
          <w:p w14:paraId="6727EFBD" w14:textId="77777777" w:rsidR="00EE5FD6" w:rsidRDefault="00081E73">
            <w:pPr>
              <w:pBdr>
                <w:top w:val="nil"/>
                <w:left w:val="nil"/>
                <w:bottom w:val="nil"/>
                <w:right w:val="nil"/>
                <w:between w:val="nil"/>
              </w:pBdr>
              <w:jc w:val="both"/>
              <w:rPr>
                <w:color w:val="000000"/>
              </w:rPr>
            </w:pPr>
            <w:r>
              <w:rPr>
                <w:color w:val="000000"/>
              </w:rPr>
              <w:t>P0</w:t>
            </w:r>
          </w:p>
        </w:tc>
      </w:tr>
      <w:tr w:rsidR="00EE5FD6" w14:paraId="02DB200D" w14:textId="77777777">
        <w:trPr>
          <w:trHeight w:val="20"/>
        </w:trPr>
        <w:tc>
          <w:tcPr>
            <w:tcW w:w="562" w:type="dxa"/>
            <w:tcMar>
              <w:top w:w="20" w:type="dxa"/>
              <w:left w:w="80" w:type="dxa"/>
              <w:bottom w:w="20" w:type="dxa"/>
              <w:right w:w="80" w:type="dxa"/>
            </w:tcMar>
          </w:tcPr>
          <w:p w14:paraId="61F47174" w14:textId="77777777" w:rsidR="00EE5FD6" w:rsidRDefault="00081E73">
            <w:pPr>
              <w:numPr>
                <w:ilvl w:val="0"/>
                <w:numId w:val="66"/>
              </w:numPr>
              <w:pBdr>
                <w:top w:val="nil"/>
                <w:left w:val="nil"/>
                <w:bottom w:val="nil"/>
                <w:right w:val="nil"/>
                <w:between w:val="nil"/>
              </w:pBdr>
              <w:ind w:left="29" w:firstLine="0"/>
              <w:jc w:val="both"/>
              <w:rPr>
                <w:color w:val="000000"/>
              </w:rPr>
            </w:pPr>
            <w:r>
              <w:rPr>
                <w:color w:val="000000"/>
              </w:rPr>
              <w:t> </w:t>
            </w:r>
          </w:p>
        </w:tc>
        <w:tc>
          <w:tcPr>
            <w:tcW w:w="8647" w:type="dxa"/>
            <w:tcMar>
              <w:top w:w="20" w:type="dxa"/>
              <w:left w:w="80" w:type="dxa"/>
              <w:bottom w:w="20" w:type="dxa"/>
              <w:right w:w="80" w:type="dxa"/>
            </w:tcMar>
          </w:tcPr>
          <w:p w14:paraId="79B15365" w14:textId="77777777" w:rsidR="00EE5FD6" w:rsidRDefault="00081E73">
            <w:pPr>
              <w:pBdr>
                <w:top w:val="nil"/>
                <w:left w:val="nil"/>
                <w:bottom w:val="nil"/>
                <w:right w:val="nil"/>
                <w:between w:val="nil"/>
              </w:pBdr>
              <w:jc w:val="both"/>
              <w:rPr>
                <w:color w:val="000000"/>
              </w:rPr>
            </w:pPr>
            <w:r>
              <w:rPr>
                <w:color w:val="000000"/>
              </w:rPr>
              <w:t>Turi būti galimybė nustatyti pagal pasirinktus parametrus paieškos rezultatų ir rezultatų peržiūros apribojimus (pvz., maksimalus rastų įrašų kiekis, įrašų, atvaizduojamų puslapyje, kiekis).</w:t>
            </w:r>
          </w:p>
        </w:tc>
        <w:tc>
          <w:tcPr>
            <w:tcW w:w="425" w:type="dxa"/>
          </w:tcPr>
          <w:p w14:paraId="22D93BE2" w14:textId="77777777" w:rsidR="00EE5FD6" w:rsidRDefault="00081E73">
            <w:pPr>
              <w:pBdr>
                <w:top w:val="nil"/>
                <w:left w:val="nil"/>
                <w:bottom w:val="nil"/>
                <w:right w:val="nil"/>
                <w:between w:val="nil"/>
              </w:pBdr>
              <w:jc w:val="both"/>
              <w:rPr>
                <w:color w:val="000000"/>
              </w:rPr>
            </w:pPr>
            <w:r>
              <w:rPr>
                <w:color w:val="000000"/>
              </w:rPr>
              <w:t>P1</w:t>
            </w:r>
          </w:p>
        </w:tc>
      </w:tr>
    </w:tbl>
    <w:p w14:paraId="2B69491F" w14:textId="77777777" w:rsidR="00EE5FD6" w:rsidRDefault="00EE5FD6">
      <w:pPr>
        <w:pBdr>
          <w:top w:val="nil"/>
          <w:left w:val="nil"/>
          <w:bottom w:val="nil"/>
          <w:right w:val="nil"/>
          <w:between w:val="nil"/>
        </w:pBdr>
        <w:spacing w:after="0" w:line="240" w:lineRule="auto"/>
        <w:rPr>
          <w:color w:val="000000"/>
        </w:rPr>
      </w:pPr>
    </w:p>
    <w:p w14:paraId="0126FF29" w14:textId="77777777" w:rsidR="00EE5FD6" w:rsidRPr="00AC248E" w:rsidRDefault="00081E73" w:rsidP="00AC248E">
      <w:pPr>
        <w:pStyle w:val="Antrat2"/>
        <w:numPr>
          <w:ilvl w:val="1"/>
          <w:numId w:val="100"/>
        </w:numPr>
        <w:spacing w:before="0"/>
      </w:pPr>
      <w:bookmarkStart w:id="49" w:name="_Toc40476708"/>
      <w:r w:rsidRPr="00AC248E">
        <w:t>REIKALAVIMAI ARCHYVAVIMUI IR IŠSAUGOJIMUI</w:t>
      </w:r>
      <w:bookmarkEnd w:id="49"/>
    </w:p>
    <w:tbl>
      <w:tblPr>
        <w:tblStyle w:val="affffffffff1"/>
        <w:tblW w:w="963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2"/>
        <w:gridCol w:w="8647"/>
        <w:gridCol w:w="425"/>
      </w:tblGrid>
      <w:tr w:rsidR="00EE5FD6" w14:paraId="04D99209" w14:textId="77777777">
        <w:trPr>
          <w:trHeight w:val="20"/>
        </w:trPr>
        <w:tc>
          <w:tcPr>
            <w:tcW w:w="562" w:type="dxa"/>
            <w:shd w:val="clear" w:color="auto" w:fill="D9D9D9"/>
            <w:tcMar>
              <w:top w:w="20" w:type="dxa"/>
              <w:left w:w="80" w:type="dxa"/>
              <w:bottom w:w="20" w:type="dxa"/>
              <w:right w:w="80" w:type="dxa"/>
            </w:tcMar>
          </w:tcPr>
          <w:p w14:paraId="50178AA8" w14:textId="77777777" w:rsidR="00EE5FD6" w:rsidRDefault="00081E73">
            <w:pPr>
              <w:pBdr>
                <w:top w:val="nil"/>
                <w:left w:val="nil"/>
                <w:bottom w:val="nil"/>
                <w:right w:val="nil"/>
                <w:between w:val="nil"/>
              </w:pBdr>
              <w:ind w:left="29"/>
              <w:jc w:val="both"/>
              <w:rPr>
                <w:b/>
                <w:color w:val="000000"/>
              </w:rPr>
            </w:pPr>
            <w:r>
              <w:rPr>
                <w:b/>
                <w:color w:val="000000"/>
              </w:rPr>
              <w:t>Nr.</w:t>
            </w:r>
          </w:p>
        </w:tc>
        <w:tc>
          <w:tcPr>
            <w:tcW w:w="8647" w:type="dxa"/>
            <w:shd w:val="clear" w:color="auto" w:fill="D9D9D9"/>
            <w:tcMar>
              <w:top w:w="20" w:type="dxa"/>
              <w:left w:w="80" w:type="dxa"/>
              <w:bottom w:w="20" w:type="dxa"/>
              <w:right w:w="80" w:type="dxa"/>
            </w:tcMar>
          </w:tcPr>
          <w:p w14:paraId="322F22CE" w14:textId="77777777" w:rsidR="00EE5FD6" w:rsidRDefault="00081E73">
            <w:pPr>
              <w:pBdr>
                <w:top w:val="nil"/>
                <w:left w:val="nil"/>
                <w:bottom w:val="nil"/>
                <w:right w:val="nil"/>
                <w:between w:val="nil"/>
              </w:pBdr>
              <w:ind w:left="29"/>
              <w:jc w:val="both"/>
              <w:rPr>
                <w:b/>
                <w:color w:val="000000"/>
              </w:rPr>
            </w:pPr>
            <w:r>
              <w:rPr>
                <w:b/>
                <w:color w:val="000000"/>
              </w:rPr>
              <w:t>Reikalavimas</w:t>
            </w:r>
          </w:p>
        </w:tc>
        <w:tc>
          <w:tcPr>
            <w:tcW w:w="425" w:type="dxa"/>
            <w:shd w:val="clear" w:color="auto" w:fill="D9D9D9"/>
          </w:tcPr>
          <w:p w14:paraId="5556FA9F" w14:textId="77777777" w:rsidR="00EE5FD6" w:rsidRDefault="00EE5FD6">
            <w:pPr>
              <w:pBdr>
                <w:top w:val="nil"/>
                <w:left w:val="nil"/>
                <w:bottom w:val="nil"/>
                <w:right w:val="nil"/>
                <w:between w:val="nil"/>
              </w:pBdr>
              <w:ind w:left="29"/>
              <w:jc w:val="both"/>
              <w:rPr>
                <w:b/>
                <w:color w:val="000000"/>
              </w:rPr>
            </w:pPr>
          </w:p>
        </w:tc>
      </w:tr>
      <w:tr w:rsidR="00EE5FD6" w14:paraId="270B6633" w14:textId="77777777">
        <w:trPr>
          <w:trHeight w:val="20"/>
        </w:trPr>
        <w:tc>
          <w:tcPr>
            <w:tcW w:w="562" w:type="dxa"/>
            <w:tcMar>
              <w:top w:w="20" w:type="dxa"/>
              <w:left w:w="80" w:type="dxa"/>
              <w:bottom w:w="20" w:type="dxa"/>
              <w:right w:w="80" w:type="dxa"/>
            </w:tcMar>
          </w:tcPr>
          <w:p w14:paraId="29C428CE" w14:textId="77777777" w:rsidR="00EE5FD6" w:rsidRDefault="00081E73">
            <w:pPr>
              <w:numPr>
                <w:ilvl w:val="0"/>
                <w:numId w:val="66"/>
              </w:numPr>
              <w:pBdr>
                <w:top w:val="nil"/>
                <w:left w:val="nil"/>
                <w:bottom w:val="nil"/>
                <w:right w:val="nil"/>
                <w:between w:val="nil"/>
              </w:pBdr>
              <w:ind w:left="29" w:firstLine="0"/>
              <w:jc w:val="both"/>
              <w:rPr>
                <w:color w:val="000000"/>
              </w:rPr>
            </w:pPr>
            <w:r>
              <w:rPr>
                <w:color w:val="000000"/>
              </w:rPr>
              <w:t> </w:t>
            </w:r>
          </w:p>
        </w:tc>
        <w:tc>
          <w:tcPr>
            <w:tcW w:w="8647" w:type="dxa"/>
            <w:tcMar>
              <w:top w:w="20" w:type="dxa"/>
              <w:left w:w="80" w:type="dxa"/>
              <w:bottom w:w="20" w:type="dxa"/>
              <w:right w:w="80" w:type="dxa"/>
            </w:tcMar>
          </w:tcPr>
          <w:p w14:paraId="655E2FE4" w14:textId="77777777" w:rsidR="00EE5FD6" w:rsidRDefault="00081E73">
            <w:pPr>
              <w:pBdr>
                <w:top w:val="nil"/>
                <w:left w:val="nil"/>
                <w:bottom w:val="nil"/>
                <w:right w:val="nil"/>
                <w:between w:val="nil"/>
              </w:pBdr>
              <w:ind w:left="62"/>
              <w:jc w:val="both"/>
              <w:rPr>
                <w:color w:val="000000"/>
              </w:rPr>
            </w:pPr>
            <w:r>
              <w:rPr>
                <w:color w:val="000000"/>
              </w:rPr>
              <w:t xml:space="preserve">DBSIS turi automatizuotai perkelti dokumentus į vidinį DBSIS archyvą, pagal Perkančiosios organizacijos su Paslaugos teikėju suderintas ir konfigūruojamas (turi leisti keisti terminus ir pan.) taisykles (pvz. dokumentų, su kuriais susijusios užduotys yra užbaigtos, per 6 mėnesius). </w:t>
            </w:r>
          </w:p>
        </w:tc>
        <w:tc>
          <w:tcPr>
            <w:tcW w:w="425" w:type="dxa"/>
          </w:tcPr>
          <w:p w14:paraId="69601B7C" w14:textId="77777777" w:rsidR="00EE5FD6" w:rsidRDefault="00EE5FD6">
            <w:pPr>
              <w:pBdr>
                <w:top w:val="nil"/>
                <w:left w:val="nil"/>
                <w:bottom w:val="nil"/>
                <w:right w:val="nil"/>
                <w:between w:val="nil"/>
              </w:pBdr>
              <w:ind w:left="62"/>
              <w:jc w:val="both"/>
              <w:rPr>
                <w:color w:val="000000"/>
              </w:rPr>
            </w:pPr>
          </w:p>
        </w:tc>
      </w:tr>
      <w:tr w:rsidR="00EE5FD6" w14:paraId="6A4FA669" w14:textId="77777777">
        <w:trPr>
          <w:trHeight w:val="20"/>
        </w:trPr>
        <w:tc>
          <w:tcPr>
            <w:tcW w:w="562" w:type="dxa"/>
            <w:tcMar>
              <w:top w:w="20" w:type="dxa"/>
              <w:left w:w="80" w:type="dxa"/>
              <w:bottom w:w="20" w:type="dxa"/>
              <w:right w:w="80" w:type="dxa"/>
            </w:tcMar>
          </w:tcPr>
          <w:p w14:paraId="7B5C798E" w14:textId="77777777" w:rsidR="00EE5FD6" w:rsidRDefault="00EE5FD6">
            <w:pPr>
              <w:numPr>
                <w:ilvl w:val="0"/>
                <w:numId w:val="66"/>
              </w:numPr>
              <w:pBdr>
                <w:top w:val="nil"/>
                <w:left w:val="nil"/>
                <w:bottom w:val="nil"/>
                <w:right w:val="nil"/>
                <w:between w:val="nil"/>
              </w:pBdr>
              <w:ind w:left="29" w:firstLine="0"/>
              <w:jc w:val="both"/>
              <w:rPr>
                <w:color w:val="000000"/>
              </w:rPr>
            </w:pPr>
          </w:p>
        </w:tc>
        <w:tc>
          <w:tcPr>
            <w:tcW w:w="8647" w:type="dxa"/>
            <w:tcMar>
              <w:top w:w="20" w:type="dxa"/>
              <w:left w:w="80" w:type="dxa"/>
              <w:bottom w:w="20" w:type="dxa"/>
              <w:right w:w="80" w:type="dxa"/>
            </w:tcMar>
          </w:tcPr>
          <w:p w14:paraId="25B04448" w14:textId="77777777" w:rsidR="00EE5FD6" w:rsidRDefault="00081E73">
            <w:pPr>
              <w:pBdr>
                <w:top w:val="nil"/>
                <w:left w:val="nil"/>
                <w:bottom w:val="nil"/>
                <w:right w:val="nil"/>
                <w:between w:val="nil"/>
              </w:pBdr>
              <w:ind w:left="62"/>
              <w:jc w:val="both"/>
              <w:rPr>
                <w:color w:val="000000"/>
              </w:rPr>
            </w:pPr>
            <w:r>
              <w:rPr>
                <w:color w:val="000000"/>
              </w:rPr>
              <w:t>DBSIS turi leisti perkelti skirtingus objektus į vidinį DBSIS archyvą rankiniu būdu pavieniui arba objektų grupėmis.</w:t>
            </w:r>
          </w:p>
        </w:tc>
        <w:tc>
          <w:tcPr>
            <w:tcW w:w="425" w:type="dxa"/>
          </w:tcPr>
          <w:p w14:paraId="76385632" w14:textId="77777777" w:rsidR="00EE5FD6" w:rsidRDefault="00081E73">
            <w:pPr>
              <w:pBdr>
                <w:top w:val="nil"/>
                <w:left w:val="nil"/>
                <w:bottom w:val="nil"/>
                <w:right w:val="nil"/>
                <w:between w:val="nil"/>
              </w:pBdr>
              <w:ind w:left="62"/>
              <w:jc w:val="both"/>
              <w:rPr>
                <w:color w:val="000000"/>
              </w:rPr>
            </w:pPr>
            <w:r>
              <w:rPr>
                <w:color w:val="000000"/>
              </w:rPr>
              <w:t>P2</w:t>
            </w:r>
          </w:p>
        </w:tc>
      </w:tr>
      <w:tr w:rsidR="00EE5FD6" w14:paraId="57C1110D" w14:textId="77777777">
        <w:trPr>
          <w:trHeight w:val="20"/>
        </w:trPr>
        <w:tc>
          <w:tcPr>
            <w:tcW w:w="562" w:type="dxa"/>
            <w:tcMar>
              <w:top w:w="20" w:type="dxa"/>
              <w:left w:w="80" w:type="dxa"/>
              <w:bottom w:w="20" w:type="dxa"/>
              <w:right w:w="80" w:type="dxa"/>
            </w:tcMar>
          </w:tcPr>
          <w:p w14:paraId="0CAFF9DE" w14:textId="77777777" w:rsidR="00EE5FD6" w:rsidRDefault="00EE5FD6">
            <w:pPr>
              <w:numPr>
                <w:ilvl w:val="0"/>
                <w:numId w:val="66"/>
              </w:numPr>
              <w:pBdr>
                <w:top w:val="nil"/>
                <w:left w:val="nil"/>
                <w:bottom w:val="nil"/>
                <w:right w:val="nil"/>
                <w:between w:val="nil"/>
              </w:pBdr>
              <w:ind w:left="29" w:firstLine="0"/>
              <w:jc w:val="both"/>
              <w:rPr>
                <w:color w:val="000000"/>
              </w:rPr>
            </w:pPr>
          </w:p>
        </w:tc>
        <w:tc>
          <w:tcPr>
            <w:tcW w:w="8647" w:type="dxa"/>
            <w:tcMar>
              <w:top w:w="20" w:type="dxa"/>
              <w:left w:w="80" w:type="dxa"/>
              <w:bottom w:w="20" w:type="dxa"/>
              <w:right w:w="80" w:type="dxa"/>
            </w:tcMar>
          </w:tcPr>
          <w:p w14:paraId="56116674" w14:textId="77777777" w:rsidR="00EE5FD6" w:rsidRDefault="00081E73">
            <w:pPr>
              <w:pBdr>
                <w:top w:val="nil"/>
                <w:left w:val="nil"/>
                <w:bottom w:val="nil"/>
                <w:right w:val="nil"/>
                <w:between w:val="nil"/>
              </w:pBdr>
              <w:ind w:left="62"/>
              <w:jc w:val="both"/>
              <w:rPr>
                <w:color w:val="000000"/>
              </w:rPr>
            </w:pPr>
            <w:r>
              <w:rPr>
                <w:color w:val="000000"/>
              </w:rPr>
              <w:t>DBSIS turi leisti visiems DBSIS paslaugų gavėjams atlikti šias dokumentų archyvavimo (vidiniame DBSIS archyve) procedūras bei archyvuotų dokumentų saugojimo valdymą, atsižvelgiant į Lietuvos vyriausiojo archyvaro nustatytus dokumentų saugojimo reikalavimus:</w:t>
            </w:r>
          </w:p>
          <w:p w14:paraId="749461CE" w14:textId="77777777" w:rsidR="00EE5FD6" w:rsidRDefault="00081E73">
            <w:pPr>
              <w:numPr>
                <w:ilvl w:val="0"/>
                <w:numId w:val="67"/>
              </w:numPr>
              <w:pBdr>
                <w:top w:val="nil"/>
                <w:left w:val="nil"/>
                <w:bottom w:val="nil"/>
                <w:right w:val="nil"/>
                <w:between w:val="nil"/>
              </w:pBdr>
              <w:jc w:val="both"/>
            </w:pPr>
            <w:r>
              <w:t>išsaugoti nepakitusio turinio, struktūros ir metaduomenų (išskyrus su dokumento saugojimu susijusius metaduomenis) skaitmeninės kilmės dokumentus ir informaciją visą jiems nustatytą saugojimo terminą;</w:t>
            </w:r>
          </w:p>
          <w:p w14:paraId="7B790ABA" w14:textId="77777777" w:rsidR="00EE5FD6" w:rsidRDefault="00081E73">
            <w:pPr>
              <w:numPr>
                <w:ilvl w:val="0"/>
                <w:numId w:val="67"/>
              </w:numPr>
              <w:pBdr>
                <w:top w:val="nil"/>
                <w:left w:val="nil"/>
                <w:bottom w:val="nil"/>
                <w:right w:val="nil"/>
                <w:between w:val="nil"/>
              </w:pBdr>
              <w:jc w:val="both"/>
            </w:pPr>
            <w:r>
              <w:t>transformuoti ilgai saugomų elektroninių dokumentų turinį į ilgalaikio saugojimo formatą (PDF/A);</w:t>
            </w:r>
          </w:p>
          <w:p w14:paraId="6D9D7B2D" w14:textId="77777777" w:rsidR="00EE5FD6" w:rsidRDefault="00081E73">
            <w:pPr>
              <w:numPr>
                <w:ilvl w:val="0"/>
                <w:numId w:val="67"/>
              </w:numPr>
              <w:pBdr>
                <w:top w:val="nil"/>
                <w:left w:val="nil"/>
                <w:bottom w:val="nil"/>
                <w:right w:val="nil"/>
                <w:between w:val="nil"/>
              </w:pBdr>
              <w:jc w:val="both"/>
            </w:pPr>
            <w:r>
              <w:t>ieškoti saugomų dokumentų, filtruoti paieškos rezultatus ir gauti ataskaitas pagal reikalavimus, nustatytus šios Techninės specifikacijos 5.6 skyriuje “Ataskaitų formavimo, paieškos ir analizės funkciniai reikalavimai”;</w:t>
            </w:r>
          </w:p>
          <w:p w14:paraId="4D8B660E" w14:textId="77777777" w:rsidR="00EE5FD6" w:rsidRDefault="00081E73">
            <w:pPr>
              <w:numPr>
                <w:ilvl w:val="0"/>
                <w:numId w:val="67"/>
              </w:numPr>
              <w:pBdr>
                <w:top w:val="nil"/>
                <w:left w:val="nil"/>
                <w:bottom w:val="nil"/>
                <w:right w:val="nil"/>
                <w:between w:val="nil"/>
              </w:pBdr>
              <w:jc w:val="both"/>
            </w:pPr>
            <w:r>
              <w:t>valdyti saugomų dokumentų prieigos teises, turinio ir metaduomenų naudojimo apribojimus;</w:t>
            </w:r>
          </w:p>
          <w:p w14:paraId="77D718E6" w14:textId="77777777" w:rsidR="00EE5FD6" w:rsidRDefault="00081E73">
            <w:pPr>
              <w:numPr>
                <w:ilvl w:val="0"/>
                <w:numId w:val="67"/>
              </w:numPr>
              <w:jc w:val="both"/>
            </w:pPr>
            <w:r>
              <w:t>nustatytu laiku ir pagal poreikį atlikti saugomų skaitmeninės kilmės dokumentų autentiškumo patikrą;</w:t>
            </w:r>
          </w:p>
          <w:p w14:paraId="11E32C63" w14:textId="77777777" w:rsidR="00EE5FD6" w:rsidRDefault="00081E73">
            <w:pPr>
              <w:numPr>
                <w:ilvl w:val="0"/>
                <w:numId w:val="67"/>
              </w:numPr>
              <w:pBdr>
                <w:top w:val="nil"/>
                <w:left w:val="nil"/>
                <w:bottom w:val="nil"/>
                <w:right w:val="nil"/>
                <w:between w:val="nil"/>
              </w:pBdr>
              <w:jc w:val="both"/>
            </w:pPr>
            <w:r>
              <w:lastRenderedPageBreak/>
              <w:t>nustatytu laiku ir pagal poreikį atlikti pakartotinį saugomų elektroninių dokumentų archyvinį patvirtinimą;</w:t>
            </w:r>
          </w:p>
          <w:p w14:paraId="532A9D1E" w14:textId="77777777" w:rsidR="00EE5FD6" w:rsidRDefault="00081E73">
            <w:pPr>
              <w:numPr>
                <w:ilvl w:val="0"/>
                <w:numId w:val="67"/>
              </w:numPr>
              <w:jc w:val="both"/>
            </w:pPr>
            <w:r>
              <w:t>rengti saugomų dokumentų kopijas, patvirtintas DBSIS paslaugų gavėjo kvalifikuotu elektroniniu spaudu arba DBSIS naudotojo kvalifikuotu elektroniniu parašu;</w:t>
            </w:r>
          </w:p>
          <w:p w14:paraId="24DA68DC" w14:textId="77777777" w:rsidR="00EE5FD6" w:rsidRDefault="00081E73">
            <w:pPr>
              <w:numPr>
                <w:ilvl w:val="0"/>
                <w:numId w:val="67"/>
              </w:numPr>
              <w:jc w:val="both"/>
            </w:pPr>
            <w:r>
              <w:t>automatiškai skaičiuoti dokumentų saugojimo terminus;</w:t>
            </w:r>
          </w:p>
          <w:p w14:paraId="69F5750B" w14:textId="77777777" w:rsidR="00EE5FD6" w:rsidRDefault="00081E73">
            <w:pPr>
              <w:numPr>
                <w:ilvl w:val="0"/>
                <w:numId w:val="67"/>
              </w:numPr>
              <w:jc w:val="both"/>
            </w:pPr>
            <w:r>
              <w:t>teisės aktų nustatyta tvarka sunaikinti saugomus dokumentus, įskaitant ir jų transformuoto turinio kopijas;</w:t>
            </w:r>
          </w:p>
          <w:p w14:paraId="08981EE3" w14:textId="77777777" w:rsidR="00EE5FD6" w:rsidRDefault="00081E73">
            <w:pPr>
              <w:numPr>
                <w:ilvl w:val="0"/>
                <w:numId w:val="67"/>
              </w:numPr>
              <w:jc w:val="both"/>
            </w:pPr>
            <w:r>
              <w:t>suformuoti ir atsisiųsti saugomų dokumentų perdavimo paketus, taikant šios Techninės specifikacijos 193 p. nurodytą dokumentų perdavimo paketų formavimo funkcionalumą.</w:t>
            </w:r>
          </w:p>
        </w:tc>
        <w:tc>
          <w:tcPr>
            <w:tcW w:w="425" w:type="dxa"/>
          </w:tcPr>
          <w:p w14:paraId="4EE58F8E" w14:textId="77777777" w:rsidR="00EE5FD6" w:rsidRDefault="00EE5FD6">
            <w:pPr>
              <w:pBdr>
                <w:top w:val="nil"/>
                <w:left w:val="nil"/>
                <w:bottom w:val="nil"/>
                <w:right w:val="nil"/>
                <w:between w:val="nil"/>
              </w:pBdr>
              <w:ind w:left="62"/>
              <w:jc w:val="both"/>
            </w:pPr>
          </w:p>
        </w:tc>
      </w:tr>
      <w:tr w:rsidR="00EE5FD6" w14:paraId="4607FB15" w14:textId="77777777">
        <w:trPr>
          <w:trHeight w:val="20"/>
        </w:trPr>
        <w:tc>
          <w:tcPr>
            <w:tcW w:w="562" w:type="dxa"/>
            <w:tcMar>
              <w:top w:w="20" w:type="dxa"/>
              <w:left w:w="80" w:type="dxa"/>
              <w:bottom w:w="20" w:type="dxa"/>
              <w:right w:w="80" w:type="dxa"/>
            </w:tcMar>
          </w:tcPr>
          <w:p w14:paraId="24B81117" w14:textId="77777777" w:rsidR="00EE5FD6" w:rsidRDefault="00EE5FD6">
            <w:pPr>
              <w:numPr>
                <w:ilvl w:val="0"/>
                <w:numId w:val="66"/>
              </w:numPr>
              <w:pBdr>
                <w:top w:val="nil"/>
                <w:left w:val="nil"/>
                <w:bottom w:val="nil"/>
                <w:right w:val="nil"/>
                <w:between w:val="nil"/>
              </w:pBdr>
              <w:ind w:left="29" w:firstLine="0"/>
              <w:jc w:val="both"/>
              <w:rPr>
                <w:color w:val="000000"/>
              </w:rPr>
            </w:pPr>
          </w:p>
        </w:tc>
        <w:tc>
          <w:tcPr>
            <w:tcW w:w="8647" w:type="dxa"/>
            <w:tcMar>
              <w:top w:w="20" w:type="dxa"/>
              <w:left w:w="80" w:type="dxa"/>
              <w:bottom w:w="20" w:type="dxa"/>
              <w:right w:w="80" w:type="dxa"/>
            </w:tcMar>
          </w:tcPr>
          <w:p w14:paraId="44747260" w14:textId="77777777" w:rsidR="00EE5FD6" w:rsidRDefault="00081E73">
            <w:pPr>
              <w:pBdr>
                <w:top w:val="nil"/>
                <w:left w:val="nil"/>
                <w:bottom w:val="nil"/>
                <w:right w:val="nil"/>
                <w:between w:val="nil"/>
              </w:pBdr>
              <w:ind w:left="62"/>
              <w:jc w:val="both"/>
              <w:rPr>
                <w:color w:val="000000"/>
              </w:rPr>
            </w:pPr>
            <w:r>
              <w:rPr>
                <w:color w:val="000000"/>
              </w:rPr>
              <w:t>DBSIS turi būti galimybė atlikus paiešką ir pasirinkus dokumentus, visiems jiems kartu pakeisti priskirtą dokumentacijos plano procesą į kitą procesą. Atlikus šį veiksmą, DBSIS atitinkamai turi atnaujinti dokumentų, kurie buvo priskirti kitam dokumentacijos plano procesui, metaduomenų korteles.</w:t>
            </w:r>
          </w:p>
        </w:tc>
        <w:tc>
          <w:tcPr>
            <w:tcW w:w="425" w:type="dxa"/>
          </w:tcPr>
          <w:p w14:paraId="4254B09B" w14:textId="77777777" w:rsidR="00EE5FD6" w:rsidRDefault="00081E73">
            <w:pPr>
              <w:pBdr>
                <w:top w:val="nil"/>
                <w:left w:val="nil"/>
                <w:bottom w:val="nil"/>
                <w:right w:val="nil"/>
                <w:between w:val="nil"/>
              </w:pBdr>
              <w:ind w:left="62"/>
              <w:jc w:val="both"/>
              <w:rPr>
                <w:color w:val="000000"/>
              </w:rPr>
            </w:pPr>
            <w:r>
              <w:rPr>
                <w:color w:val="000000"/>
              </w:rPr>
              <w:t>P2</w:t>
            </w:r>
          </w:p>
        </w:tc>
      </w:tr>
      <w:tr w:rsidR="00EE5FD6" w14:paraId="0C453027" w14:textId="77777777">
        <w:trPr>
          <w:trHeight w:val="20"/>
        </w:trPr>
        <w:tc>
          <w:tcPr>
            <w:tcW w:w="562" w:type="dxa"/>
            <w:tcMar>
              <w:top w:w="20" w:type="dxa"/>
              <w:left w:w="80" w:type="dxa"/>
              <w:bottom w:w="20" w:type="dxa"/>
              <w:right w:w="80" w:type="dxa"/>
            </w:tcMar>
          </w:tcPr>
          <w:p w14:paraId="3B382720" w14:textId="77777777" w:rsidR="00EE5FD6" w:rsidRDefault="00EE5FD6">
            <w:pPr>
              <w:numPr>
                <w:ilvl w:val="0"/>
                <w:numId w:val="66"/>
              </w:numPr>
              <w:pBdr>
                <w:top w:val="nil"/>
                <w:left w:val="nil"/>
                <w:bottom w:val="nil"/>
                <w:right w:val="nil"/>
                <w:between w:val="nil"/>
              </w:pBdr>
              <w:ind w:left="29" w:firstLine="0"/>
              <w:jc w:val="both"/>
              <w:rPr>
                <w:color w:val="000000"/>
              </w:rPr>
            </w:pPr>
          </w:p>
        </w:tc>
        <w:tc>
          <w:tcPr>
            <w:tcW w:w="8647" w:type="dxa"/>
            <w:tcMar>
              <w:top w:w="20" w:type="dxa"/>
              <w:left w:w="80" w:type="dxa"/>
              <w:bottom w:w="20" w:type="dxa"/>
              <w:right w:w="80" w:type="dxa"/>
            </w:tcMar>
          </w:tcPr>
          <w:p w14:paraId="7441CFF0" w14:textId="2F7AB2FB" w:rsidR="00EE5FD6" w:rsidRDefault="00081E73">
            <w:pPr>
              <w:pBdr>
                <w:top w:val="nil"/>
                <w:left w:val="nil"/>
                <w:bottom w:val="nil"/>
                <w:right w:val="nil"/>
                <w:between w:val="nil"/>
              </w:pBdr>
              <w:ind w:left="62"/>
              <w:jc w:val="both"/>
              <w:rPr>
                <w:color w:val="000000"/>
              </w:rPr>
            </w:pPr>
            <w:r>
              <w:rPr>
                <w:color w:val="000000"/>
              </w:rPr>
              <w:t>DBSIS turi leisti apjungti kelis dokumentacijos plano procesus į vieną, bei vieną procesą išskaidyti į kelis procesus. Atlikus šį veiksmą, DBSIS atitinkamai turi atnaujinti dokumentų, kurie buvo priskirti kitam dokumentacijos plano procesui, metaduomenų korteles</w:t>
            </w:r>
            <w:r w:rsidR="0037537C">
              <w:rPr>
                <w:color w:val="000000"/>
              </w:rPr>
              <w:t>, išsaugant istorinius duomenis apie ankstesnę priklausomybę kitiems procesams</w:t>
            </w:r>
            <w:r>
              <w:rPr>
                <w:color w:val="000000"/>
              </w:rPr>
              <w:t>.</w:t>
            </w:r>
          </w:p>
        </w:tc>
        <w:tc>
          <w:tcPr>
            <w:tcW w:w="425" w:type="dxa"/>
          </w:tcPr>
          <w:p w14:paraId="1BD317CF" w14:textId="77777777" w:rsidR="00EE5FD6" w:rsidRDefault="00EE5FD6">
            <w:pPr>
              <w:pBdr>
                <w:top w:val="nil"/>
                <w:left w:val="nil"/>
                <w:bottom w:val="nil"/>
                <w:right w:val="nil"/>
                <w:between w:val="nil"/>
              </w:pBdr>
              <w:ind w:left="62"/>
              <w:jc w:val="both"/>
              <w:rPr>
                <w:color w:val="000000"/>
              </w:rPr>
            </w:pPr>
          </w:p>
        </w:tc>
      </w:tr>
      <w:tr w:rsidR="00EE5FD6" w14:paraId="4A83AA27" w14:textId="77777777">
        <w:trPr>
          <w:trHeight w:val="20"/>
        </w:trPr>
        <w:tc>
          <w:tcPr>
            <w:tcW w:w="562" w:type="dxa"/>
            <w:tcMar>
              <w:top w:w="20" w:type="dxa"/>
              <w:left w:w="80" w:type="dxa"/>
              <w:bottom w:w="20" w:type="dxa"/>
              <w:right w:w="80" w:type="dxa"/>
            </w:tcMar>
          </w:tcPr>
          <w:p w14:paraId="5554F460" w14:textId="77777777" w:rsidR="00EE5FD6" w:rsidRDefault="00EE5FD6">
            <w:pPr>
              <w:numPr>
                <w:ilvl w:val="0"/>
                <w:numId w:val="66"/>
              </w:numPr>
              <w:pBdr>
                <w:top w:val="nil"/>
                <w:left w:val="nil"/>
                <w:bottom w:val="nil"/>
                <w:right w:val="nil"/>
                <w:between w:val="nil"/>
              </w:pBdr>
              <w:ind w:left="29" w:firstLine="0"/>
              <w:jc w:val="both"/>
              <w:rPr>
                <w:color w:val="000000"/>
              </w:rPr>
            </w:pPr>
          </w:p>
        </w:tc>
        <w:tc>
          <w:tcPr>
            <w:tcW w:w="8647" w:type="dxa"/>
            <w:tcMar>
              <w:top w:w="20" w:type="dxa"/>
              <w:left w:w="80" w:type="dxa"/>
              <w:bottom w:w="20" w:type="dxa"/>
              <w:right w:w="80" w:type="dxa"/>
            </w:tcMar>
          </w:tcPr>
          <w:p w14:paraId="372FE729" w14:textId="77777777" w:rsidR="00EE5FD6" w:rsidRDefault="00081E73">
            <w:pPr>
              <w:pBdr>
                <w:top w:val="nil"/>
                <w:left w:val="nil"/>
                <w:bottom w:val="nil"/>
                <w:right w:val="nil"/>
                <w:between w:val="nil"/>
              </w:pBdr>
              <w:ind w:left="62"/>
              <w:jc w:val="both"/>
              <w:rPr>
                <w:color w:val="000000"/>
              </w:rPr>
            </w:pPr>
            <w:r>
              <w:rPr>
                <w:color w:val="000000"/>
              </w:rPr>
              <w:t>DBSIS turi informuoti už dokumentų atrinkimą naikinti atsakingus asmenis (kuriems priskirta konkreti rolė), kad baigėsi dokumentų saugojimo terminas, sukurdamas atitinkamas sistemos užduotis.</w:t>
            </w:r>
          </w:p>
        </w:tc>
        <w:tc>
          <w:tcPr>
            <w:tcW w:w="425" w:type="dxa"/>
          </w:tcPr>
          <w:p w14:paraId="43C3D308" w14:textId="77777777" w:rsidR="00EE5FD6" w:rsidRDefault="00EE5FD6">
            <w:pPr>
              <w:pBdr>
                <w:top w:val="nil"/>
                <w:left w:val="nil"/>
                <w:bottom w:val="nil"/>
                <w:right w:val="nil"/>
                <w:between w:val="nil"/>
              </w:pBdr>
              <w:ind w:left="62"/>
              <w:jc w:val="both"/>
              <w:rPr>
                <w:color w:val="000000"/>
              </w:rPr>
            </w:pPr>
          </w:p>
        </w:tc>
      </w:tr>
      <w:tr w:rsidR="00EE5FD6" w14:paraId="62203766" w14:textId="77777777">
        <w:trPr>
          <w:trHeight w:val="20"/>
        </w:trPr>
        <w:tc>
          <w:tcPr>
            <w:tcW w:w="562" w:type="dxa"/>
            <w:tcMar>
              <w:top w:w="20" w:type="dxa"/>
              <w:left w:w="80" w:type="dxa"/>
              <w:bottom w:w="20" w:type="dxa"/>
              <w:right w:w="80" w:type="dxa"/>
            </w:tcMar>
          </w:tcPr>
          <w:p w14:paraId="3823889D" w14:textId="77777777" w:rsidR="00EE5FD6" w:rsidRDefault="00EE5FD6">
            <w:pPr>
              <w:numPr>
                <w:ilvl w:val="0"/>
                <w:numId w:val="66"/>
              </w:numPr>
              <w:pBdr>
                <w:top w:val="nil"/>
                <w:left w:val="nil"/>
                <w:bottom w:val="nil"/>
                <w:right w:val="nil"/>
                <w:between w:val="nil"/>
              </w:pBdr>
              <w:ind w:left="29" w:firstLine="0"/>
              <w:jc w:val="both"/>
              <w:rPr>
                <w:color w:val="000000"/>
              </w:rPr>
            </w:pPr>
          </w:p>
        </w:tc>
        <w:tc>
          <w:tcPr>
            <w:tcW w:w="8647" w:type="dxa"/>
            <w:tcMar>
              <w:top w:w="20" w:type="dxa"/>
              <w:left w:w="80" w:type="dxa"/>
              <w:bottom w:w="20" w:type="dxa"/>
              <w:right w:w="80" w:type="dxa"/>
            </w:tcMar>
          </w:tcPr>
          <w:p w14:paraId="463CBED5" w14:textId="77777777" w:rsidR="00EE5FD6" w:rsidRDefault="00081E73">
            <w:pPr>
              <w:pBdr>
                <w:top w:val="nil"/>
                <w:left w:val="nil"/>
                <w:bottom w:val="nil"/>
                <w:right w:val="nil"/>
                <w:between w:val="nil"/>
              </w:pBdr>
              <w:ind w:left="62"/>
              <w:jc w:val="both"/>
              <w:rPr>
                <w:color w:val="000000"/>
              </w:rPr>
            </w:pPr>
            <w:r>
              <w:rPr>
                <w:color w:val="000000"/>
              </w:rPr>
              <w:t>Turi būti galimybė pagal saugojimo terminus atrinktus naikinti dokumentus automatizuotai įrašyti į nustatytos formos dokumentų naikinimo aktą. Turi būti galimybė eksportuoti dokumentų naikinimo akto duomenis redaguojamais ir neredaguojamais formatais.</w:t>
            </w:r>
          </w:p>
        </w:tc>
        <w:tc>
          <w:tcPr>
            <w:tcW w:w="425" w:type="dxa"/>
          </w:tcPr>
          <w:p w14:paraId="2371DC61" w14:textId="77777777" w:rsidR="00EE5FD6" w:rsidRDefault="00EE5FD6">
            <w:pPr>
              <w:pBdr>
                <w:top w:val="nil"/>
                <w:left w:val="nil"/>
                <w:bottom w:val="nil"/>
                <w:right w:val="nil"/>
                <w:between w:val="nil"/>
              </w:pBdr>
              <w:ind w:left="62"/>
              <w:jc w:val="both"/>
              <w:rPr>
                <w:color w:val="000000"/>
              </w:rPr>
            </w:pPr>
          </w:p>
        </w:tc>
      </w:tr>
      <w:tr w:rsidR="00EE5FD6" w14:paraId="5A7C116C" w14:textId="77777777">
        <w:trPr>
          <w:trHeight w:val="20"/>
        </w:trPr>
        <w:tc>
          <w:tcPr>
            <w:tcW w:w="562" w:type="dxa"/>
            <w:tcMar>
              <w:top w:w="20" w:type="dxa"/>
              <w:left w:w="80" w:type="dxa"/>
              <w:bottom w:w="20" w:type="dxa"/>
              <w:right w:w="80" w:type="dxa"/>
            </w:tcMar>
          </w:tcPr>
          <w:p w14:paraId="08FA2CCF" w14:textId="77777777" w:rsidR="00EE5FD6" w:rsidRDefault="00EE5FD6">
            <w:pPr>
              <w:numPr>
                <w:ilvl w:val="0"/>
                <w:numId w:val="66"/>
              </w:numPr>
              <w:pBdr>
                <w:top w:val="nil"/>
                <w:left w:val="nil"/>
                <w:bottom w:val="nil"/>
                <w:right w:val="nil"/>
                <w:between w:val="nil"/>
              </w:pBdr>
              <w:ind w:left="29" w:firstLine="0"/>
              <w:jc w:val="both"/>
              <w:rPr>
                <w:color w:val="000000"/>
              </w:rPr>
            </w:pPr>
          </w:p>
        </w:tc>
        <w:tc>
          <w:tcPr>
            <w:tcW w:w="8647" w:type="dxa"/>
            <w:tcMar>
              <w:top w:w="20" w:type="dxa"/>
              <w:left w:w="80" w:type="dxa"/>
              <w:bottom w:w="20" w:type="dxa"/>
              <w:right w:w="80" w:type="dxa"/>
            </w:tcMar>
          </w:tcPr>
          <w:p w14:paraId="0095B222" w14:textId="77777777" w:rsidR="00EE5FD6" w:rsidRDefault="00081E73">
            <w:pPr>
              <w:pBdr>
                <w:top w:val="nil"/>
                <w:left w:val="nil"/>
                <w:bottom w:val="nil"/>
                <w:right w:val="nil"/>
                <w:between w:val="nil"/>
              </w:pBdr>
              <w:ind w:left="62"/>
              <w:jc w:val="both"/>
              <w:rPr>
                <w:color w:val="000000"/>
              </w:rPr>
            </w:pPr>
            <w:r>
              <w:t>D</w:t>
            </w:r>
            <w:r>
              <w:rPr>
                <w:color w:val="000000"/>
              </w:rPr>
              <w:t>okumentų naikinimo akto rengimui ir derinimui su valstybės archyvais, ar</w:t>
            </w:r>
            <w:r>
              <w:t xml:space="preserve"> savininko/steigėjo funkcijas atliekančiu DBSIS paslaugų gavėju</w:t>
            </w:r>
            <w:r>
              <w:rPr>
                <w:color w:val="000000"/>
              </w:rPr>
              <w:t xml:space="preserve"> turi būti taikomi šioje Techninėje specifikacijoje nurodyti reikalavimai dokumentų rengimui ir derinimui.</w:t>
            </w:r>
          </w:p>
        </w:tc>
        <w:tc>
          <w:tcPr>
            <w:tcW w:w="425" w:type="dxa"/>
          </w:tcPr>
          <w:p w14:paraId="09DF66EC" w14:textId="77777777" w:rsidR="00EE5FD6" w:rsidRDefault="00EE5FD6">
            <w:pPr>
              <w:pBdr>
                <w:top w:val="nil"/>
                <w:left w:val="nil"/>
                <w:bottom w:val="nil"/>
                <w:right w:val="nil"/>
                <w:between w:val="nil"/>
              </w:pBdr>
              <w:ind w:left="62"/>
              <w:jc w:val="both"/>
            </w:pPr>
          </w:p>
        </w:tc>
      </w:tr>
      <w:tr w:rsidR="00EE5FD6" w14:paraId="417C9A11" w14:textId="77777777">
        <w:trPr>
          <w:trHeight w:val="20"/>
        </w:trPr>
        <w:tc>
          <w:tcPr>
            <w:tcW w:w="562" w:type="dxa"/>
            <w:tcMar>
              <w:top w:w="20" w:type="dxa"/>
              <w:left w:w="80" w:type="dxa"/>
              <w:bottom w:w="20" w:type="dxa"/>
              <w:right w:w="80" w:type="dxa"/>
            </w:tcMar>
          </w:tcPr>
          <w:p w14:paraId="64B54F96" w14:textId="77777777" w:rsidR="00EE5FD6" w:rsidRDefault="00EE5FD6">
            <w:pPr>
              <w:numPr>
                <w:ilvl w:val="0"/>
                <w:numId w:val="66"/>
              </w:numPr>
              <w:pBdr>
                <w:top w:val="nil"/>
                <w:left w:val="nil"/>
                <w:bottom w:val="nil"/>
                <w:right w:val="nil"/>
                <w:between w:val="nil"/>
              </w:pBdr>
              <w:jc w:val="both"/>
              <w:rPr>
                <w:color w:val="000000"/>
              </w:rPr>
            </w:pPr>
          </w:p>
        </w:tc>
        <w:tc>
          <w:tcPr>
            <w:tcW w:w="8647" w:type="dxa"/>
            <w:tcMar>
              <w:top w:w="20" w:type="dxa"/>
              <w:left w:w="80" w:type="dxa"/>
              <w:bottom w:w="20" w:type="dxa"/>
              <w:right w:w="80" w:type="dxa"/>
            </w:tcMar>
          </w:tcPr>
          <w:p w14:paraId="1ABB0C81" w14:textId="77777777" w:rsidR="00EE5FD6" w:rsidRDefault="00081E73">
            <w:pPr>
              <w:pBdr>
                <w:top w:val="nil"/>
                <w:left w:val="nil"/>
                <w:bottom w:val="nil"/>
                <w:right w:val="nil"/>
                <w:between w:val="nil"/>
              </w:pBdr>
              <w:ind w:left="62"/>
              <w:jc w:val="both"/>
              <w:rPr>
                <w:color w:val="000000"/>
              </w:rPr>
            </w:pPr>
            <w:r>
              <w:t xml:space="preserve">DBSIS turi būti funkcionalumai, leidžiantys pratęsti bei pakeisti nustatytą saugojimo terminą vienam konkrečiam dokumentui, ar neribotam kiekiui dokumentų, atitinkančių atrankos kriterijus. Paslaugų teikėjas detaliosios analizės ir projektavimo etapų metu turės suderinti sprendimą su Perkančiąja organizacija.  </w:t>
            </w:r>
          </w:p>
        </w:tc>
        <w:tc>
          <w:tcPr>
            <w:tcW w:w="425" w:type="dxa"/>
          </w:tcPr>
          <w:p w14:paraId="14DB70A1" w14:textId="77777777" w:rsidR="00EE5FD6" w:rsidRDefault="00EE5FD6">
            <w:pPr>
              <w:pBdr>
                <w:top w:val="nil"/>
                <w:left w:val="nil"/>
                <w:bottom w:val="nil"/>
                <w:right w:val="nil"/>
                <w:between w:val="nil"/>
              </w:pBdr>
              <w:ind w:left="62"/>
              <w:jc w:val="both"/>
            </w:pPr>
          </w:p>
        </w:tc>
      </w:tr>
      <w:tr w:rsidR="00EE5FD6" w14:paraId="77E46303" w14:textId="77777777">
        <w:trPr>
          <w:trHeight w:val="20"/>
        </w:trPr>
        <w:tc>
          <w:tcPr>
            <w:tcW w:w="562" w:type="dxa"/>
            <w:tcMar>
              <w:top w:w="20" w:type="dxa"/>
              <w:left w:w="80" w:type="dxa"/>
              <w:bottom w:w="20" w:type="dxa"/>
              <w:right w:w="80" w:type="dxa"/>
            </w:tcMar>
          </w:tcPr>
          <w:p w14:paraId="642F6640" w14:textId="77777777" w:rsidR="00EE5FD6" w:rsidRDefault="00EE5FD6">
            <w:pPr>
              <w:numPr>
                <w:ilvl w:val="0"/>
                <w:numId w:val="66"/>
              </w:numPr>
              <w:pBdr>
                <w:top w:val="nil"/>
                <w:left w:val="nil"/>
                <w:bottom w:val="nil"/>
                <w:right w:val="nil"/>
                <w:between w:val="nil"/>
              </w:pBdr>
              <w:ind w:left="29" w:firstLine="0"/>
              <w:jc w:val="both"/>
              <w:rPr>
                <w:color w:val="000000"/>
              </w:rPr>
            </w:pPr>
          </w:p>
        </w:tc>
        <w:tc>
          <w:tcPr>
            <w:tcW w:w="8647" w:type="dxa"/>
            <w:tcMar>
              <w:top w:w="20" w:type="dxa"/>
              <w:left w:w="80" w:type="dxa"/>
              <w:bottom w:w="20" w:type="dxa"/>
              <w:right w:w="80" w:type="dxa"/>
            </w:tcMar>
          </w:tcPr>
          <w:p w14:paraId="09728A8F" w14:textId="77777777" w:rsidR="00EE5FD6" w:rsidRDefault="00081E73">
            <w:pPr>
              <w:pBdr>
                <w:top w:val="nil"/>
                <w:left w:val="nil"/>
                <w:bottom w:val="nil"/>
                <w:right w:val="nil"/>
                <w:between w:val="nil"/>
              </w:pBdr>
              <w:jc w:val="both"/>
              <w:rPr>
                <w:color w:val="000000"/>
              </w:rPr>
            </w:pPr>
            <w:r>
              <w:rPr>
                <w:color w:val="000000"/>
              </w:rPr>
              <w:t>Dokumentų perkėlimo į vidinį DBSIS archyvą metu turi būti užtikrinta, kad:</w:t>
            </w:r>
          </w:p>
          <w:p w14:paraId="0A3A333E" w14:textId="77777777" w:rsidR="00EE5FD6" w:rsidRDefault="00081E73">
            <w:pPr>
              <w:numPr>
                <w:ilvl w:val="0"/>
                <w:numId w:val="31"/>
              </w:numPr>
              <w:pBdr>
                <w:top w:val="nil"/>
                <w:left w:val="nil"/>
                <w:bottom w:val="nil"/>
                <w:right w:val="nil"/>
                <w:between w:val="nil"/>
              </w:pBdr>
              <w:jc w:val="both"/>
              <w:rPr>
                <w:color w:val="000000"/>
              </w:rPr>
            </w:pPr>
            <w:r>
              <w:rPr>
                <w:color w:val="000000"/>
              </w:rPr>
              <w:t>nepakis dokumentų turinys,  struktūra ir metaduomenys;</w:t>
            </w:r>
          </w:p>
          <w:p w14:paraId="75CC9A33" w14:textId="77777777" w:rsidR="00EE5FD6" w:rsidRDefault="00081E73">
            <w:pPr>
              <w:numPr>
                <w:ilvl w:val="0"/>
                <w:numId w:val="31"/>
              </w:numPr>
              <w:pBdr>
                <w:top w:val="nil"/>
                <w:left w:val="nil"/>
                <w:bottom w:val="nil"/>
                <w:right w:val="nil"/>
                <w:between w:val="nil"/>
              </w:pBdr>
              <w:jc w:val="both"/>
              <w:rPr>
                <w:color w:val="000000"/>
              </w:rPr>
            </w:pPr>
            <w:r>
              <w:rPr>
                <w:color w:val="000000"/>
              </w:rPr>
              <w:t>visi dokumento elementai bus perkelti kaip integralus vienetas;</w:t>
            </w:r>
          </w:p>
          <w:p w14:paraId="45449E13" w14:textId="77777777" w:rsidR="00EE5FD6" w:rsidRDefault="00081E73">
            <w:pPr>
              <w:numPr>
                <w:ilvl w:val="0"/>
                <w:numId w:val="31"/>
              </w:numPr>
              <w:pBdr>
                <w:top w:val="nil"/>
                <w:left w:val="nil"/>
                <w:bottom w:val="nil"/>
                <w:right w:val="nil"/>
                <w:between w:val="nil"/>
              </w:pBdr>
              <w:jc w:val="both"/>
              <w:rPr>
                <w:color w:val="000000"/>
              </w:rPr>
            </w:pPr>
            <w:r>
              <w:rPr>
                <w:color w:val="000000"/>
              </w:rPr>
              <w:t>bus išsaugoti visi ryšiai tarp dokumentacijos plano funkcijų, subfunkcijų, procesų ir jiems priskirtų dokumentų;</w:t>
            </w:r>
          </w:p>
          <w:p w14:paraId="74710901" w14:textId="77777777" w:rsidR="00EE5FD6" w:rsidRDefault="00081E73">
            <w:pPr>
              <w:numPr>
                <w:ilvl w:val="0"/>
                <w:numId w:val="31"/>
              </w:numPr>
              <w:pBdr>
                <w:top w:val="nil"/>
                <w:left w:val="nil"/>
                <w:bottom w:val="nil"/>
                <w:right w:val="nil"/>
                <w:between w:val="nil"/>
              </w:pBdr>
              <w:jc w:val="both"/>
              <w:rPr>
                <w:color w:val="000000"/>
              </w:rPr>
            </w:pPr>
            <w:r>
              <w:rPr>
                <w:color w:val="000000"/>
              </w:rPr>
              <w:t>bus perkeltos visos su dokumentu susietos įvykdytos užduotys, taip pat dokumentų metaduomenys ir jų prieigos teisės</w:t>
            </w:r>
          </w:p>
        </w:tc>
        <w:tc>
          <w:tcPr>
            <w:tcW w:w="425" w:type="dxa"/>
          </w:tcPr>
          <w:p w14:paraId="2F735DDB" w14:textId="77777777" w:rsidR="00EE5FD6" w:rsidRDefault="00081E73">
            <w:pPr>
              <w:pBdr>
                <w:top w:val="nil"/>
                <w:left w:val="nil"/>
                <w:bottom w:val="nil"/>
                <w:right w:val="nil"/>
                <w:between w:val="nil"/>
              </w:pBdr>
              <w:jc w:val="both"/>
              <w:rPr>
                <w:color w:val="000000"/>
              </w:rPr>
            </w:pPr>
            <w:r>
              <w:rPr>
                <w:color w:val="000000"/>
              </w:rPr>
              <w:t>P0</w:t>
            </w:r>
          </w:p>
        </w:tc>
      </w:tr>
      <w:tr w:rsidR="00EE5FD6" w14:paraId="4A5D47C9" w14:textId="77777777">
        <w:trPr>
          <w:trHeight w:val="20"/>
        </w:trPr>
        <w:tc>
          <w:tcPr>
            <w:tcW w:w="562" w:type="dxa"/>
            <w:tcMar>
              <w:top w:w="20" w:type="dxa"/>
              <w:left w:w="80" w:type="dxa"/>
              <w:bottom w:w="20" w:type="dxa"/>
              <w:right w:w="80" w:type="dxa"/>
            </w:tcMar>
          </w:tcPr>
          <w:p w14:paraId="0FB75CBC" w14:textId="77777777" w:rsidR="00EE5FD6" w:rsidRDefault="00EE5FD6">
            <w:pPr>
              <w:numPr>
                <w:ilvl w:val="0"/>
                <w:numId w:val="66"/>
              </w:numPr>
              <w:pBdr>
                <w:top w:val="nil"/>
                <w:left w:val="nil"/>
                <w:bottom w:val="nil"/>
                <w:right w:val="nil"/>
                <w:between w:val="nil"/>
              </w:pBdr>
              <w:ind w:left="29" w:firstLine="0"/>
              <w:jc w:val="both"/>
              <w:rPr>
                <w:color w:val="000000"/>
              </w:rPr>
            </w:pPr>
          </w:p>
        </w:tc>
        <w:tc>
          <w:tcPr>
            <w:tcW w:w="8647" w:type="dxa"/>
            <w:tcMar>
              <w:top w:w="20" w:type="dxa"/>
              <w:left w:w="80" w:type="dxa"/>
              <w:bottom w:w="20" w:type="dxa"/>
              <w:right w:w="80" w:type="dxa"/>
            </w:tcMar>
          </w:tcPr>
          <w:p w14:paraId="086D487B" w14:textId="77777777" w:rsidR="00EE5FD6" w:rsidRDefault="00081E73">
            <w:pPr>
              <w:pBdr>
                <w:top w:val="nil"/>
                <w:left w:val="nil"/>
                <w:bottom w:val="nil"/>
                <w:right w:val="nil"/>
                <w:between w:val="nil"/>
              </w:pBdr>
              <w:jc w:val="both"/>
              <w:rPr>
                <w:color w:val="000000"/>
              </w:rPr>
            </w:pPr>
            <w:r>
              <w:rPr>
                <w:color w:val="000000"/>
              </w:rPr>
              <w:t>Perkeliant dokumentus į vidinį DBSIS archyvą, jų metaduomenyse nurodoma:</w:t>
            </w:r>
          </w:p>
          <w:p w14:paraId="6382424A" w14:textId="77777777" w:rsidR="00EE5FD6" w:rsidRDefault="00081E73">
            <w:pPr>
              <w:numPr>
                <w:ilvl w:val="0"/>
                <w:numId w:val="24"/>
              </w:numPr>
              <w:pBdr>
                <w:top w:val="nil"/>
                <w:left w:val="nil"/>
                <w:bottom w:val="nil"/>
                <w:right w:val="nil"/>
                <w:between w:val="nil"/>
              </w:pBdr>
              <w:jc w:val="both"/>
              <w:rPr>
                <w:color w:val="000000"/>
              </w:rPr>
            </w:pPr>
            <w:bookmarkStart w:id="50" w:name="_heading=h.17dp8vu" w:colFirst="0" w:colLast="0"/>
            <w:bookmarkEnd w:id="50"/>
            <w:r>
              <w:rPr>
                <w:color w:val="000000"/>
              </w:rPr>
              <w:t>dokumentų perkėlimo į vidinį DBSIS archyvą data;</w:t>
            </w:r>
          </w:p>
          <w:p w14:paraId="17360626" w14:textId="77777777" w:rsidR="00EE5FD6" w:rsidRDefault="00081E73">
            <w:pPr>
              <w:numPr>
                <w:ilvl w:val="0"/>
                <w:numId w:val="24"/>
              </w:numPr>
              <w:pBdr>
                <w:top w:val="nil"/>
                <w:left w:val="nil"/>
                <w:bottom w:val="nil"/>
                <w:right w:val="nil"/>
                <w:between w:val="nil"/>
              </w:pBdr>
              <w:jc w:val="both"/>
              <w:rPr>
                <w:color w:val="000000"/>
              </w:rPr>
            </w:pPr>
            <w:r>
              <w:rPr>
                <w:color w:val="000000"/>
              </w:rPr>
              <w:t>už perkėlimą atsakingas darbuotojas;</w:t>
            </w:r>
          </w:p>
          <w:p w14:paraId="0E969D8D" w14:textId="77777777" w:rsidR="00EE5FD6" w:rsidRDefault="00081E73">
            <w:pPr>
              <w:numPr>
                <w:ilvl w:val="0"/>
                <w:numId w:val="24"/>
              </w:numPr>
              <w:pBdr>
                <w:top w:val="nil"/>
                <w:left w:val="nil"/>
                <w:bottom w:val="nil"/>
                <w:right w:val="nil"/>
                <w:between w:val="nil"/>
              </w:pBdr>
              <w:jc w:val="both"/>
              <w:rPr>
                <w:color w:val="000000"/>
              </w:rPr>
            </w:pPr>
            <w:r>
              <w:rPr>
                <w:color w:val="000000"/>
              </w:rPr>
              <w:t>kiti DBSIS paslaugų gavėjo nustatyti papildomi duomenys, susiję su tinkamo dokumentų saugojimo užtikrinimu;</w:t>
            </w:r>
          </w:p>
          <w:p w14:paraId="4326D11C" w14:textId="77777777" w:rsidR="00EE5FD6" w:rsidRDefault="00081E73">
            <w:pPr>
              <w:numPr>
                <w:ilvl w:val="0"/>
                <w:numId w:val="24"/>
              </w:numPr>
              <w:pBdr>
                <w:top w:val="nil"/>
                <w:left w:val="nil"/>
                <w:bottom w:val="nil"/>
                <w:right w:val="nil"/>
                <w:between w:val="nil"/>
              </w:pBdr>
              <w:jc w:val="both"/>
              <w:rPr>
                <w:color w:val="000000"/>
              </w:rPr>
            </w:pPr>
            <w:r>
              <w:rPr>
                <w:color w:val="000000"/>
              </w:rPr>
              <w:t>kitos pastabos tekstiniu formatu.</w:t>
            </w:r>
          </w:p>
        </w:tc>
        <w:tc>
          <w:tcPr>
            <w:tcW w:w="425" w:type="dxa"/>
          </w:tcPr>
          <w:p w14:paraId="4331036D" w14:textId="77777777" w:rsidR="00EE5FD6" w:rsidRDefault="00081E73">
            <w:pPr>
              <w:pBdr>
                <w:top w:val="nil"/>
                <w:left w:val="nil"/>
                <w:bottom w:val="nil"/>
                <w:right w:val="nil"/>
                <w:between w:val="nil"/>
              </w:pBdr>
              <w:jc w:val="both"/>
              <w:rPr>
                <w:color w:val="000000"/>
              </w:rPr>
            </w:pPr>
            <w:r>
              <w:rPr>
                <w:color w:val="000000"/>
              </w:rPr>
              <w:t>P1</w:t>
            </w:r>
          </w:p>
        </w:tc>
      </w:tr>
      <w:tr w:rsidR="00EE5FD6" w14:paraId="5B23E4A6" w14:textId="77777777">
        <w:trPr>
          <w:trHeight w:val="20"/>
        </w:trPr>
        <w:tc>
          <w:tcPr>
            <w:tcW w:w="562" w:type="dxa"/>
            <w:tcMar>
              <w:top w:w="20" w:type="dxa"/>
              <w:left w:w="80" w:type="dxa"/>
              <w:bottom w:w="20" w:type="dxa"/>
              <w:right w:w="80" w:type="dxa"/>
            </w:tcMar>
          </w:tcPr>
          <w:p w14:paraId="7797C607" w14:textId="77777777" w:rsidR="00EE5FD6" w:rsidRDefault="00EE5FD6">
            <w:pPr>
              <w:numPr>
                <w:ilvl w:val="0"/>
                <w:numId w:val="66"/>
              </w:numPr>
              <w:pBdr>
                <w:top w:val="nil"/>
                <w:left w:val="nil"/>
                <w:bottom w:val="nil"/>
                <w:right w:val="nil"/>
                <w:between w:val="nil"/>
              </w:pBdr>
              <w:ind w:left="29" w:firstLine="0"/>
              <w:jc w:val="both"/>
              <w:rPr>
                <w:color w:val="000000"/>
              </w:rPr>
            </w:pPr>
          </w:p>
        </w:tc>
        <w:tc>
          <w:tcPr>
            <w:tcW w:w="8647" w:type="dxa"/>
            <w:tcMar>
              <w:top w:w="20" w:type="dxa"/>
              <w:left w:w="80" w:type="dxa"/>
              <w:bottom w:w="20" w:type="dxa"/>
              <w:right w:w="80" w:type="dxa"/>
            </w:tcMar>
          </w:tcPr>
          <w:p w14:paraId="1494FCD9" w14:textId="303EE991" w:rsidR="00EE5FD6" w:rsidRDefault="00081E73">
            <w:pPr>
              <w:pBdr>
                <w:top w:val="nil"/>
                <w:left w:val="nil"/>
                <w:bottom w:val="nil"/>
                <w:right w:val="nil"/>
                <w:between w:val="nil"/>
              </w:pBdr>
              <w:jc w:val="both"/>
              <w:rPr>
                <w:color w:val="000000"/>
              </w:rPr>
            </w:pPr>
            <w:r>
              <w:rPr>
                <w:color w:val="000000"/>
              </w:rPr>
              <w:t>Turi būti realizuota dokumentų paieška vid</w:t>
            </w:r>
            <w:r w:rsidR="00C30A85">
              <w:rPr>
                <w:color w:val="000000"/>
              </w:rPr>
              <w:t>iniame</w:t>
            </w:r>
            <w:r>
              <w:rPr>
                <w:color w:val="000000"/>
              </w:rPr>
              <w:t xml:space="preserve"> archyve.</w:t>
            </w:r>
          </w:p>
        </w:tc>
        <w:tc>
          <w:tcPr>
            <w:tcW w:w="425" w:type="dxa"/>
          </w:tcPr>
          <w:p w14:paraId="32B4BF83" w14:textId="77777777" w:rsidR="00EE5FD6" w:rsidRDefault="00081E73">
            <w:pPr>
              <w:pBdr>
                <w:top w:val="nil"/>
                <w:left w:val="nil"/>
                <w:bottom w:val="nil"/>
                <w:right w:val="nil"/>
                <w:between w:val="nil"/>
              </w:pBdr>
              <w:jc w:val="both"/>
              <w:rPr>
                <w:color w:val="000000"/>
              </w:rPr>
            </w:pPr>
            <w:r>
              <w:rPr>
                <w:color w:val="000000"/>
              </w:rPr>
              <w:t>P1</w:t>
            </w:r>
          </w:p>
        </w:tc>
      </w:tr>
      <w:tr w:rsidR="00EE5FD6" w14:paraId="7200FC20" w14:textId="77777777">
        <w:trPr>
          <w:trHeight w:val="740"/>
        </w:trPr>
        <w:tc>
          <w:tcPr>
            <w:tcW w:w="562" w:type="dxa"/>
            <w:tcMar>
              <w:top w:w="20" w:type="dxa"/>
              <w:left w:w="80" w:type="dxa"/>
              <w:bottom w:w="20" w:type="dxa"/>
              <w:right w:w="80" w:type="dxa"/>
            </w:tcMar>
          </w:tcPr>
          <w:p w14:paraId="0B0788E7" w14:textId="77777777" w:rsidR="00EE5FD6" w:rsidRDefault="00EE5FD6">
            <w:pPr>
              <w:numPr>
                <w:ilvl w:val="0"/>
                <w:numId w:val="66"/>
              </w:numPr>
              <w:pBdr>
                <w:top w:val="nil"/>
                <w:left w:val="nil"/>
                <w:bottom w:val="nil"/>
                <w:right w:val="nil"/>
                <w:between w:val="nil"/>
              </w:pBdr>
              <w:ind w:left="29" w:firstLine="0"/>
              <w:jc w:val="both"/>
              <w:rPr>
                <w:color w:val="000000"/>
              </w:rPr>
            </w:pPr>
          </w:p>
        </w:tc>
        <w:tc>
          <w:tcPr>
            <w:tcW w:w="8647" w:type="dxa"/>
            <w:tcMar>
              <w:top w:w="20" w:type="dxa"/>
              <w:left w:w="80" w:type="dxa"/>
              <w:bottom w:w="20" w:type="dxa"/>
              <w:right w:w="80" w:type="dxa"/>
            </w:tcMar>
          </w:tcPr>
          <w:p w14:paraId="3B1BBC2B" w14:textId="77777777" w:rsidR="00EE5FD6" w:rsidRDefault="00081E73">
            <w:r>
              <w:rPr>
                <w:color w:val="000000"/>
              </w:rPr>
              <w:t>Pagal nutylėjimą DBSIS paslaugų gavėjai neturi matyti kitų DBSIS paslaugų gavėjų archyvuojamų dokumentų. DBSIS paslaugų gavėjai turi galėti valdyti prieigos galimybę prie DBSIS paslaugų gavėjo archyvuotų dokumentų kitų DBSIS paslaugų gavėjų darbuotojams.</w:t>
            </w:r>
          </w:p>
        </w:tc>
        <w:tc>
          <w:tcPr>
            <w:tcW w:w="425" w:type="dxa"/>
          </w:tcPr>
          <w:p w14:paraId="320E8494" w14:textId="77777777" w:rsidR="00EE5FD6" w:rsidRDefault="00081E73">
            <w:pPr>
              <w:rPr>
                <w:color w:val="000000"/>
              </w:rPr>
            </w:pPr>
            <w:r>
              <w:rPr>
                <w:color w:val="000000"/>
              </w:rPr>
              <w:t>P1</w:t>
            </w:r>
          </w:p>
        </w:tc>
      </w:tr>
    </w:tbl>
    <w:p w14:paraId="2AD55A14" w14:textId="77777777" w:rsidR="00EE5FD6" w:rsidRDefault="00EE5FD6">
      <w:pPr>
        <w:pBdr>
          <w:top w:val="nil"/>
          <w:left w:val="nil"/>
          <w:bottom w:val="nil"/>
          <w:right w:val="nil"/>
          <w:between w:val="nil"/>
        </w:pBdr>
        <w:spacing w:after="0" w:line="240" w:lineRule="auto"/>
        <w:rPr>
          <w:color w:val="000000"/>
        </w:rPr>
      </w:pPr>
    </w:p>
    <w:p w14:paraId="55ED6DE2" w14:textId="77777777" w:rsidR="00EE5FD6" w:rsidRPr="00AC248E" w:rsidRDefault="00081E73" w:rsidP="00AC248E">
      <w:pPr>
        <w:pStyle w:val="Antrat2"/>
        <w:numPr>
          <w:ilvl w:val="1"/>
          <w:numId w:val="100"/>
        </w:numPr>
        <w:spacing w:before="0"/>
      </w:pPr>
      <w:bookmarkStart w:id="51" w:name="_Toc40476709"/>
      <w:r w:rsidRPr="00AC248E">
        <w:lastRenderedPageBreak/>
        <w:t>REIKALAVIMAI DOKUMENTŲ AUTENTIŠKUMO IR (AR) VIENTISUMO UŽTIKRINIMUI</w:t>
      </w:r>
      <w:bookmarkEnd w:id="51"/>
    </w:p>
    <w:tbl>
      <w:tblPr>
        <w:tblStyle w:val="affffffffff2"/>
        <w:tblW w:w="963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2"/>
        <w:gridCol w:w="8647"/>
        <w:gridCol w:w="425"/>
      </w:tblGrid>
      <w:tr w:rsidR="00EE5FD6" w14:paraId="3A12A2FC" w14:textId="77777777">
        <w:trPr>
          <w:trHeight w:val="20"/>
        </w:trPr>
        <w:tc>
          <w:tcPr>
            <w:tcW w:w="562" w:type="dxa"/>
            <w:shd w:val="clear" w:color="auto" w:fill="D9D9D9"/>
            <w:tcMar>
              <w:top w:w="20" w:type="dxa"/>
              <w:left w:w="80" w:type="dxa"/>
              <w:bottom w:w="20" w:type="dxa"/>
              <w:right w:w="80" w:type="dxa"/>
            </w:tcMar>
          </w:tcPr>
          <w:p w14:paraId="109D4EEC" w14:textId="77777777" w:rsidR="00EE5FD6" w:rsidRDefault="00081E73">
            <w:pPr>
              <w:pBdr>
                <w:top w:val="nil"/>
                <w:left w:val="nil"/>
                <w:bottom w:val="nil"/>
                <w:right w:val="nil"/>
                <w:between w:val="nil"/>
              </w:pBdr>
              <w:ind w:left="29"/>
              <w:jc w:val="both"/>
              <w:rPr>
                <w:b/>
                <w:color w:val="000000"/>
              </w:rPr>
            </w:pPr>
            <w:r>
              <w:rPr>
                <w:b/>
                <w:color w:val="000000"/>
              </w:rPr>
              <w:t>Nr.</w:t>
            </w:r>
          </w:p>
        </w:tc>
        <w:tc>
          <w:tcPr>
            <w:tcW w:w="8647" w:type="dxa"/>
            <w:shd w:val="clear" w:color="auto" w:fill="D9D9D9"/>
            <w:tcMar>
              <w:top w:w="20" w:type="dxa"/>
              <w:left w:w="80" w:type="dxa"/>
              <w:bottom w:w="20" w:type="dxa"/>
              <w:right w:w="80" w:type="dxa"/>
            </w:tcMar>
          </w:tcPr>
          <w:p w14:paraId="7DE962B6" w14:textId="77777777" w:rsidR="00EE5FD6" w:rsidRDefault="00081E73">
            <w:pPr>
              <w:pBdr>
                <w:top w:val="nil"/>
                <w:left w:val="nil"/>
                <w:bottom w:val="nil"/>
                <w:right w:val="nil"/>
                <w:between w:val="nil"/>
              </w:pBdr>
              <w:ind w:left="29"/>
              <w:jc w:val="both"/>
              <w:rPr>
                <w:b/>
                <w:color w:val="000000"/>
              </w:rPr>
            </w:pPr>
            <w:r>
              <w:rPr>
                <w:b/>
                <w:color w:val="000000"/>
              </w:rPr>
              <w:t>Reikalavimas</w:t>
            </w:r>
          </w:p>
        </w:tc>
        <w:tc>
          <w:tcPr>
            <w:tcW w:w="425" w:type="dxa"/>
            <w:shd w:val="clear" w:color="auto" w:fill="D9D9D9"/>
          </w:tcPr>
          <w:p w14:paraId="7D7CDC0C" w14:textId="77777777" w:rsidR="00EE5FD6" w:rsidRDefault="00EE5FD6">
            <w:pPr>
              <w:pBdr>
                <w:top w:val="nil"/>
                <w:left w:val="nil"/>
                <w:bottom w:val="nil"/>
                <w:right w:val="nil"/>
                <w:between w:val="nil"/>
              </w:pBdr>
              <w:ind w:left="29"/>
              <w:jc w:val="both"/>
              <w:rPr>
                <w:b/>
                <w:color w:val="000000"/>
              </w:rPr>
            </w:pPr>
          </w:p>
        </w:tc>
      </w:tr>
      <w:tr w:rsidR="00EE5FD6" w14:paraId="7A3EB1EE" w14:textId="77777777">
        <w:trPr>
          <w:trHeight w:val="20"/>
        </w:trPr>
        <w:tc>
          <w:tcPr>
            <w:tcW w:w="562" w:type="dxa"/>
            <w:tcMar>
              <w:top w:w="20" w:type="dxa"/>
              <w:left w:w="80" w:type="dxa"/>
              <w:bottom w:w="20" w:type="dxa"/>
              <w:right w:w="80" w:type="dxa"/>
            </w:tcMar>
          </w:tcPr>
          <w:p w14:paraId="7803634D" w14:textId="77777777" w:rsidR="00EE5FD6" w:rsidRDefault="00081E73">
            <w:pPr>
              <w:numPr>
                <w:ilvl w:val="0"/>
                <w:numId w:val="66"/>
              </w:numPr>
              <w:pBdr>
                <w:top w:val="nil"/>
                <w:left w:val="nil"/>
                <w:bottom w:val="nil"/>
                <w:right w:val="nil"/>
                <w:between w:val="nil"/>
              </w:pBdr>
              <w:ind w:left="29" w:firstLine="0"/>
              <w:jc w:val="both"/>
              <w:rPr>
                <w:color w:val="000000"/>
              </w:rPr>
            </w:pPr>
            <w:r>
              <w:rPr>
                <w:color w:val="000000"/>
              </w:rPr>
              <w:t> </w:t>
            </w:r>
          </w:p>
        </w:tc>
        <w:tc>
          <w:tcPr>
            <w:tcW w:w="8647" w:type="dxa"/>
            <w:tcMar>
              <w:top w:w="20" w:type="dxa"/>
              <w:left w:w="80" w:type="dxa"/>
              <w:bottom w:w="20" w:type="dxa"/>
              <w:right w:w="80" w:type="dxa"/>
            </w:tcMar>
          </w:tcPr>
          <w:p w14:paraId="3505854C" w14:textId="77777777" w:rsidR="00EE5FD6" w:rsidRDefault="00081E73">
            <w:pPr>
              <w:pBdr>
                <w:top w:val="nil"/>
                <w:left w:val="nil"/>
                <w:bottom w:val="nil"/>
                <w:right w:val="nil"/>
                <w:between w:val="nil"/>
              </w:pBdr>
              <w:jc w:val="both"/>
              <w:rPr>
                <w:color w:val="FF00FF"/>
              </w:rPr>
            </w:pPr>
            <w:r>
              <w:rPr>
                <w:color w:val="000000"/>
              </w:rPr>
              <w:t>DBSIS privalo būti sukurtas dokumentų autentiškumo ir vientisumo užtikrinimo komponentas, kurio paskirtis - užtikrinti DBSIS paslaugų gavėjų gautų, sudarytų visų rūšių skaitmeninės kilmės dokumentų autentiškumą, t. y. apsaugoti nuo tyčinio ar netyčinio sugadinimo, pakeitimo ir užtikrinti dokumentų ir su jais susijusių DBSIS užfiksuotų duomenų tikrumą, taip pat vientisumo duomenų užtikrinimo būdą/duomenų atsekamumą</w:t>
            </w:r>
          </w:p>
        </w:tc>
        <w:tc>
          <w:tcPr>
            <w:tcW w:w="425" w:type="dxa"/>
          </w:tcPr>
          <w:p w14:paraId="2FD7860F" w14:textId="77777777" w:rsidR="00EE5FD6" w:rsidRDefault="00EE5FD6">
            <w:pPr>
              <w:pBdr>
                <w:top w:val="nil"/>
                <w:left w:val="nil"/>
                <w:bottom w:val="nil"/>
                <w:right w:val="nil"/>
                <w:between w:val="nil"/>
              </w:pBdr>
              <w:jc w:val="both"/>
            </w:pPr>
          </w:p>
        </w:tc>
      </w:tr>
      <w:tr w:rsidR="00EE5FD6" w14:paraId="3B3A6DD7" w14:textId="77777777">
        <w:trPr>
          <w:trHeight w:val="20"/>
        </w:trPr>
        <w:tc>
          <w:tcPr>
            <w:tcW w:w="562" w:type="dxa"/>
            <w:tcMar>
              <w:top w:w="20" w:type="dxa"/>
              <w:left w:w="80" w:type="dxa"/>
              <w:bottom w:w="20" w:type="dxa"/>
              <w:right w:w="80" w:type="dxa"/>
            </w:tcMar>
          </w:tcPr>
          <w:p w14:paraId="523CF869" w14:textId="77777777" w:rsidR="00EE5FD6" w:rsidRDefault="00EE5FD6">
            <w:pPr>
              <w:numPr>
                <w:ilvl w:val="0"/>
                <w:numId w:val="66"/>
              </w:numPr>
              <w:pBdr>
                <w:top w:val="nil"/>
                <w:left w:val="nil"/>
                <w:bottom w:val="nil"/>
                <w:right w:val="nil"/>
                <w:between w:val="nil"/>
              </w:pBdr>
              <w:ind w:left="29" w:firstLine="0"/>
              <w:jc w:val="both"/>
              <w:rPr>
                <w:color w:val="000000"/>
              </w:rPr>
            </w:pPr>
          </w:p>
        </w:tc>
        <w:tc>
          <w:tcPr>
            <w:tcW w:w="8647" w:type="dxa"/>
            <w:tcMar>
              <w:top w:w="20" w:type="dxa"/>
              <w:left w:w="80" w:type="dxa"/>
              <w:bottom w:w="20" w:type="dxa"/>
              <w:right w:w="80" w:type="dxa"/>
            </w:tcMar>
          </w:tcPr>
          <w:p w14:paraId="0812C537" w14:textId="77777777" w:rsidR="00EE5FD6" w:rsidRDefault="00081E73">
            <w:pPr>
              <w:jc w:val="both"/>
              <w:rPr>
                <w:color w:val="000000"/>
              </w:rPr>
            </w:pPr>
            <w:r>
              <w:rPr>
                <w:color w:val="000000"/>
              </w:rPr>
              <w:t>Dokumentų autentiškumo ir vientisumo užtikrinimo komponentas turi būti sukurtas taip, kad atitiktų mikroservisų architektūros reikalavimus, pateiktus šios Techninės specifikacijos 6.11 skyriuje.</w:t>
            </w:r>
          </w:p>
        </w:tc>
        <w:tc>
          <w:tcPr>
            <w:tcW w:w="425" w:type="dxa"/>
          </w:tcPr>
          <w:p w14:paraId="53248620" w14:textId="77777777" w:rsidR="00EE5FD6" w:rsidRDefault="00EE5FD6">
            <w:pPr>
              <w:jc w:val="both"/>
            </w:pPr>
          </w:p>
        </w:tc>
      </w:tr>
      <w:tr w:rsidR="00EE5FD6" w14:paraId="5C5DD862" w14:textId="77777777">
        <w:trPr>
          <w:trHeight w:val="20"/>
        </w:trPr>
        <w:tc>
          <w:tcPr>
            <w:tcW w:w="562" w:type="dxa"/>
            <w:tcMar>
              <w:top w:w="20" w:type="dxa"/>
              <w:left w:w="80" w:type="dxa"/>
              <w:bottom w:w="20" w:type="dxa"/>
              <w:right w:w="80" w:type="dxa"/>
            </w:tcMar>
          </w:tcPr>
          <w:p w14:paraId="4B94A061" w14:textId="77777777" w:rsidR="00EE5FD6" w:rsidRDefault="00EE5FD6">
            <w:pPr>
              <w:numPr>
                <w:ilvl w:val="0"/>
                <w:numId w:val="66"/>
              </w:numPr>
              <w:pBdr>
                <w:top w:val="nil"/>
                <w:left w:val="nil"/>
                <w:bottom w:val="nil"/>
                <w:right w:val="nil"/>
                <w:between w:val="nil"/>
              </w:pBdr>
              <w:ind w:left="29" w:firstLine="0"/>
              <w:jc w:val="both"/>
              <w:rPr>
                <w:color w:val="000000"/>
              </w:rPr>
            </w:pPr>
          </w:p>
        </w:tc>
        <w:tc>
          <w:tcPr>
            <w:tcW w:w="8647" w:type="dxa"/>
            <w:tcMar>
              <w:top w:w="20" w:type="dxa"/>
              <w:left w:w="80" w:type="dxa"/>
              <w:bottom w:w="20" w:type="dxa"/>
              <w:right w:w="80" w:type="dxa"/>
            </w:tcMar>
          </w:tcPr>
          <w:p w14:paraId="1FD989D3" w14:textId="77777777" w:rsidR="00EE5FD6" w:rsidRDefault="00081E73">
            <w:pPr>
              <w:jc w:val="both"/>
              <w:rPr>
                <w:color w:val="000000"/>
              </w:rPr>
            </w:pPr>
            <w:r>
              <w:rPr>
                <w:color w:val="000000"/>
              </w:rPr>
              <w:t>DBSIS turi būti galima nurodyti ir administruoti:</w:t>
            </w:r>
          </w:p>
          <w:p w14:paraId="77891C4C" w14:textId="77777777" w:rsidR="00EE5FD6" w:rsidRDefault="00081E73">
            <w:pPr>
              <w:numPr>
                <w:ilvl w:val="0"/>
                <w:numId w:val="35"/>
              </w:numPr>
              <w:jc w:val="both"/>
            </w:pPr>
            <w:r>
              <w:rPr>
                <w:color w:val="000000"/>
              </w:rPr>
              <w:t>patikimus sertifikavimo paslaugų teikėjus, kurių sertifikatais būtų pasitikima DBSIS;</w:t>
            </w:r>
          </w:p>
          <w:p w14:paraId="620F75BC" w14:textId="77777777" w:rsidR="00EE5FD6" w:rsidRDefault="00081E73">
            <w:pPr>
              <w:numPr>
                <w:ilvl w:val="0"/>
                <w:numId w:val="35"/>
              </w:numPr>
              <w:jc w:val="both"/>
              <w:rPr>
                <w:sz w:val="23"/>
                <w:szCs w:val="23"/>
                <w:highlight w:val="white"/>
              </w:rPr>
            </w:pPr>
            <w:r>
              <w:rPr>
                <w:color w:val="000000"/>
              </w:rPr>
              <w:t>Lietuvos Respublikos patikimą sąrašą (TSL);</w:t>
            </w:r>
          </w:p>
          <w:p w14:paraId="06249D52" w14:textId="77777777" w:rsidR="00EE5FD6" w:rsidRDefault="00081E73">
            <w:pPr>
              <w:numPr>
                <w:ilvl w:val="0"/>
                <w:numId w:val="35"/>
              </w:numPr>
              <w:jc w:val="both"/>
              <w:rPr>
                <w:sz w:val="23"/>
                <w:szCs w:val="23"/>
                <w:highlight w:val="white"/>
              </w:rPr>
            </w:pPr>
            <w:r>
              <w:rPr>
                <w:color w:val="000000"/>
              </w:rPr>
              <w:t>kitų ES valstybių narių patikimą sąrašą (TSL);</w:t>
            </w:r>
          </w:p>
          <w:p w14:paraId="45B3F51B" w14:textId="25505CA8" w:rsidR="00EE5FD6" w:rsidRDefault="00081E73">
            <w:pPr>
              <w:numPr>
                <w:ilvl w:val="0"/>
                <w:numId w:val="35"/>
              </w:numPr>
              <w:jc w:val="both"/>
              <w:rPr>
                <w:sz w:val="23"/>
                <w:szCs w:val="23"/>
                <w:highlight w:val="white"/>
              </w:rPr>
            </w:pPr>
            <w:r>
              <w:rPr>
                <w:color w:val="000000"/>
              </w:rPr>
              <w:t>vieną</w:t>
            </w:r>
            <w:r w:rsidR="002E6022">
              <w:rPr>
                <w:color w:val="000000"/>
              </w:rPr>
              <w:t xml:space="preserve"> (pagrindinę)</w:t>
            </w:r>
            <w:r>
              <w:rPr>
                <w:color w:val="000000"/>
              </w:rPr>
              <w:t xml:space="preserve"> ar daugiau</w:t>
            </w:r>
            <w:r w:rsidR="002E6022">
              <w:rPr>
                <w:color w:val="000000"/>
              </w:rPr>
              <w:t xml:space="preserve"> (rezervinių)</w:t>
            </w:r>
            <w:r>
              <w:rPr>
                <w:color w:val="000000"/>
              </w:rPr>
              <w:t xml:space="preserve"> laiko žymų tarnybų</w:t>
            </w:r>
            <w:r w:rsidR="002E6022">
              <w:rPr>
                <w:color w:val="000000"/>
              </w:rPr>
              <w:t>,</w:t>
            </w:r>
            <w:r>
              <w:rPr>
                <w:color w:val="000000"/>
              </w:rPr>
              <w:t xml:space="preserve"> </w:t>
            </w:r>
            <w:r w:rsidR="002E6022">
              <w:rPr>
                <w:color w:val="000000"/>
              </w:rPr>
              <w:t>nustatyti</w:t>
            </w:r>
            <w:r>
              <w:rPr>
                <w:color w:val="000000"/>
              </w:rPr>
              <w:t xml:space="preserve"> jų naudojimo taisykles</w:t>
            </w:r>
            <w:r w:rsidR="00ED3576">
              <w:rPr>
                <w:color w:val="000000"/>
              </w:rPr>
              <w:t xml:space="preserve"> </w:t>
            </w:r>
            <w:r w:rsidR="002E6022">
              <w:rPr>
                <w:color w:val="000000"/>
              </w:rPr>
              <w:t>ir jas realizuoti</w:t>
            </w:r>
            <w:r>
              <w:rPr>
                <w:color w:val="000000"/>
              </w:rPr>
              <w:t>;</w:t>
            </w:r>
          </w:p>
          <w:p w14:paraId="23CEEDFE" w14:textId="16FF6191" w:rsidR="00EE5FD6" w:rsidRDefault="00081E73">
            <w:pPr>
              <w:numPr>
                <w:ilvl w:val="0"/>
                <w:numId w:val="35"/>
              </w:numPr>
              <w:jc w:val="both"/>
              <w:rPr>
                <w:sz w:val="23"/>
                <w:szCs w:val="23"/>
                <w:highlight w:val="white"/>
              </w:rPr>
            </w:pPr>
            <w:r>
              <w:rPr>
                <w:color w:val="000000"/>
              </w:rPr>
              <w:t xml:space="preserve">vieną </w:t>
            </w:r>
            <w:r w:rsidR="002E6022">
              <w:rPr>
                <w:color w:val="000000"/>
              </w:rPr>
              <w:t xml:space="preserve">(pagrindinę) </w:t>
            </w:r>
            <w:r>
              <w:rPr>
                <w:color w:val="000000"/>
              </w:rPr>
              <w:t>ar daugiau</w:t>
            </w:r>
            <w:r w:rsidR="002E6022">
              <w:rPr>
                <w:color w:val="000000"/>
              </w:rPr>
              <w:t xml:space="preserve"> (rezervinių)</w:t>
            </w:r>
            <w:r>
              <w:rPr>
                <w:color w:val="000000"/>
              </w:rPr>
              <w:t xml:space="preserve"> OCSP tarnybų</w:t>
            </w:r>
            <w:r w:rsidR="002E6022">
              <w:rPr>
                <w:color w:val="000000"/>
              </w:rPr>
              <w:t>, nustatyti</w:t>
            </w:r>
            <w:r>
              <w:rPr>
                <w:color w:val="000000"/>
              </w:rPr>
              <w:t xml:space="preserve"> jų naudojimo taisykles</w:t>
            </w:r>
            <w:r w:rsidR="002E6022">
              <w:rPr>
                <w:color w:val="000000"/>
              </w:rPr>
              <w:t xml:space="preserve"> ir jas realizuoti</w:t>
            </w:r>
            <w:r>
              <w:rPr>
                <w:color w:val="000000"/>
              </w:rPr>
              <w:t>;</w:t>
            </w:r>
          </w:p>
          <w:p w14:paraId="548CF34D" w14:textId="77777777" w:rsidR="00EE5FD6" w:rsidRDefault="00081E73">
            <w:pPr>
              <w:numPr>
                <w:ilvl w:val="0"/>
                <w:numId w:val="35"/>
              </w:numPr>
              <w:jc w:val="both"/>
              <w:rPr>
                <w:sz w:val="23"/>
                <w:szCs w:val="23"/>
                <w:highlight w:val="white"/>
              </w:rPr>
            </w:pPr>
            <w:r>
              <w:rPr>
                <w:color w:val="000000"/>
              </w:rPr>
              <w:t>CRL sąrašus.</w:t>
            </w:r>
          </w:p>
          <w:p w14:paraId="3E5EBC7F" w14:textId="77777777" w:rsidR="00EE5FD6" w:rsidRDefault="00081E73">
            <w:pPr>
              <w:jc w:val="both"/>
              <w:rPr>
                <w:color w:val="000000"/>
              </w:rPr>
            </w:pPr>
            <w:r>
              <w:rPr>
                <w:color w:val="000000"/>
              </w:rPr>
              <w:t xml:space="preserve">DBSIS privalo savarankiškai tikrinti TSL ir CRL sąrašų aktualumą ne rečiau kaip vieną kartą per dieną. </w:t>
            </w:r>
          </w:p>
        </w:tc>
        <w:tc>
          <w:tcPr>
            <w:tcW w:w="425" w:type="dxa"/>
          </w:tcPr>
          <w:p w14:paraId="537220B6" w14:textId="77777777" w:rsidR="00EE5FD6" w:rsidRDefault="00081E73">
            <w:pPr>
              <w:jc w:val="both"/>
            </w:pPr>
            <w:r>
              <w:t>P2</w:t>
            </w:r>
          </w:p>
        </w:tc>
      </w:tr>
      <w:tr w:rsidR="00EE5FD6" w14:paraId="230BDB03" w14:textId="77777777">
        <w:trPr>
          <w:trHeight w:val="20"/>
        </w:trPr>
        <w:tc>
          <w:tcPr>
            <w:tcW w:w="562" w:type="dxa"/>
            <w:tcMar>
              <w:top w:w="20" w:type="dxa"/>
              <w:left w:w="80" w:type="dxa"/>
              <w:bottom w:w="20" w:type="dxa"/>
              <w:right w:w="80" w:type="dxa"/>
            </w:tcMar>
          </w:tcPr>
          <w:p w14:paraId="17430185" w14:textId="77777777" w:rsidR="00EE5FD6" w:rsidRDefault="00EE5FD6">
            <w:pPr>
              <w:numPr>
                <w:ilvl w:val="0"/>
                <w:numId w:val="66"/>
              </w:numPr>
              <w:pBdr>
                <w:top w:val="nil"/>
                <w:left w:val="nil"/>
                <w:bottom w:val="nil"/>
                <w:right w:val="nil"/>
                <w:between w:val="nil"/>
              </w:pBdr>
              <w:jc w:val="both"/>
              <w:rPr>
                <w:color w:val="000000"/>
              </w:rPr>
            </w:pPr>
          </w:p>
        </w:tc>
        <w:tc>
          <w:tcPr>
            <w:tcW w:w="8647" w:type="dxa"/>
            <w:tcMar>
              <w:top w:w="20" w:type="dxa"/>
              <w:left w:w="80" w:type="dxa"/>
              <w:bottom w:w="20" w:type="dxa"/>
              <w:right w:w="80" w:type="dxa"/>
            </w:tcMar>
          </w:tcPr>
          <w:p w14:paraId="009DFD99" w14:textId="77777777" w:rsidR="00EE5FD6" w:rsidRDefault="00081E73">
            <w:pPr>
              <w:jc w:val="both"/>
              <w:rPr>
                <w:color w:val="000000"/>
              </w:rPr>
            </w:pPr>
            <w:r>
              <w:t>Paslaugų teikėjas privalo užtikrinti, kad visos dokumentų autentiškumo ir (ar) vientisumo užtikrinimo funkcijos būtų pasiekiamos naudojant DBSIS grafinę sąsają.</w:t>
            </w:r>
          </w:p>
        </w:tc>
        <w:tc>
          <w:tcPr>
            <w:tcW w:w="425" w:type="dxa"/>
          </w:tcPr>
          <w:p w14:paraId="4816857D" w14:textId="77777777" w:rsidR="00EE5FD6" w:rsidRDefault="00EE5FD6">
            <w:pPr>
              <w:jc w:val="both"/>
            </w:pPr>
          </w:p>
        </w:tc>
      </w:tr>
      <w:tr w:rsidR="00EE5FD6" w14:paraId="116905B6" w14:textId="77777777">
        <w:trPr>
          <w:trHeight w:val="20"/>
        </w:trPr>
        <w:tc>
          <w:tcPr>
            <w:tcW w:w="9209" w:type="dxa"/>
            <w:gridSpan w:val="2"/>
            <w:tcMar>
              <w:top w:w="20" w:type="dxa"/>
              <w:left w:w="80" w:type="dxa"/>
              <w:bottom w:w="20" w:type="dxa"/>
              <w:right w:w="80" w:type="dxa"/>
            </w:tcMar>
          </w:tcPr>
          <w:p w14:paraId="18DDD5CA" w14:textId="77777777" w:rsidR="00EE5FD6" w:rsidRDefault="00081E73" w:rsidP="00AC248E">
            <w:pPr>
              <w:pStyle w:val="Antrat3"/>
              <w:numPr>
                <w:ilvl w:val="2"/>
                <w:numId w:val="100"/>
              </w:numPr>
              <w:pBdr>
                <w:top w:val="nil"/>
                <w:left w:val="nil"/>
                <w:bottom w:val="nil"/>
                <w:right w:val="nil"/>
                <w:between w:val="nil"/>
              </w:pBdr>
              <w:spacing w:before="0"/>
              <w:outlineLvl w:val="2"/>
            </w:pPr>
            <w:bookmarkStart w:id="52" w:name="_Toc40476710"/>
            <w:r w:rsidRPr="00AC248E">
              <w:t>Reikalavimai ADOC elektroninių dokumentų valdymui</w:t>
            </w:r>
            <w:bookmarkEnd w:id="52"/>
          </w:p>
        </w:tc>
        <w:tc>
          <w:tcPr>
            <w:tcW w:w="425" w:type="dxa"/>
          </w:tcPr>
          <w:p w14:paraId="115F55BE" w14:textId="77777777" w:rsidR="00EE5FD6" w:rsidRDefault="00EE5FD6">
            <w:pPr>
              <w:pBdr>
                <w:top w:val="nil"/>
                <w:left w:val="nil"/>
                <w:bottom w:val="nil"/>
                <w:right w:val="nil"/>
                <w:between w:val="nil"/>
              </w:pBdr>
              <w:jc w:val="both"/>
            </w:pPr>
          </w:p>
        </w:tc>
      </w:tr>
      <w:tr w:rsidR="00EE5FD6" w14:paraId="5A2F55D2" w14:textId="77777777">
        <w:trPr>
          <w:trHeight w:val="20"/>
        </w:trPr>
        <w:tc>
          <w:tcPr>
            <w:tcW w:w="562" w:type="dxa"/>
            <w:tcMar>
              <w:top w:w="20" w:type="dxa"/>
              <w:left w:w="80" w:type="dxa"/>
              <w:bottom w:w="20" w:type="dxa"/>
              <w:right w:w="80" w:type="dxa"/>
            </w:tcMar>
          </w:tcPr>
          <w:p w14:paraId="050CC6A0" w14:textId="77777777" w:rsidR="00EE5FD6" w:rsidRDefault="00EE5FD6">
            <w:pPr>
              <w:numPr>
                <w:ilvl w:val="0"/>
                <w:numId w:val="66"/>
              </w:numPr>
              <w:pBdr>
                <w:top w:val="nil"/>
                <w:left w:val="nil"/>
                <w:bottom w:val="nil"/>
                <w:right w:val="nil"/>
                <w:between w:val="nil"/>
              </w:pBdr>
              <w:ind w:left="29" w:firstLine="0"/>
              <w:jc w:val="both"/>
              <w:rPr>
                <w:color w:val="000000"/>
              </w:rPr>
            </w:pPr>
          </w:p>
        </w:tc>
        <w:tc>
          <w:tcPr>
            <w:tcW w:w="8647" w:type="dxa"/>
            <w:tcMar>
              <w:top w:w="20" w:type="dxa"/>
              <w:left w:w="80" w:type="dxa"/>
              <w:bottom w:w="20" w:type="dxa"/>
              <w:right w:w="80" w:type="dxa"/>
            </w:tcMar>
          </w:tcPr>
          <w:p w14:paraId="562CA1BE" w14:textId="77777777" w:rsidR="00EE5FD6" w:rsidRDefault="00081E73">
            <w:pPr>
              <w:pBdr>
                <w:top w:val="nil"/>
                <w:left w:val="nil"/>
                <w:bottom w:val="nil"/>
                <w:right w:val="nil"/>
                <w:between w:val="nil"/>
              </w:pBdr>
              <w:jc w:val="both"/>
              <w:rPr>
                <w:color w:val="000000"/>
              </w:rPr>
            </w:pPr>
            <w:r>
              <w:rPr>
                <w:color w:val="000000"/>
              </w:rPr>
              <w:t xml:space="preserve">DBSIS turi būti realizuota galimybė suformuoti ADOC elektroninius dokumentus, juos pasirašyti reikiamos paskirties kvalifikuotu elektroniniu parašu, patvirtinti kvalifikuotu elektroniniu spaudu, papildyti ir </w:t>
            </w:r>
            <w:r>
              <w:t>keisti nepasirašyto elektroninio dokumento turinį bei kitus elementus</w:t>
            </w:r>
            <w:r>
              <w:rPr>
                <w:color w:val="000000"/>
              </w:rPr>
              <w:t>, peržiūrėti elektroninius dokumentus (turinį ir rinkmenas) ir juos patikrinti, užtikrinti ilgalaikį elektroninių dokumentų galiojimą ir saugojimą (laiko žymų dėjimas ir parašo (spaudo) formato kėlimas. </w:t>
            </w:r>
          </w:p>
        </w:tc>
        <w:tc>
          <w:tcPr>
            <w:tcW w:w="425" w:type="dxa"/>
          </w:tcPr>
          <w:p w14:paraId="0945EA04" w14:textId="77777777" w:rsidR="00EE5FD6" w:rsidRDefault="00081E73">
            <w:pPr>
              <w:pBdr>
                <w:top w:val="nil"/>
                <w:left w:val="nil"/>
                <w:bottom w:val="nil"/>
                <w:right w:val="nil"/>
                <w:between w:val="nil"/>
              </w:pBdr>
              <w:jc w:val="both"/>
              <w:rPr>
                <w:color w:val="000000"/>
              </w:rPr>
            </w:pPr>
            <w:r>
              <w:rPr>
                <w:color w:val="000000"/>
              </w:rPr>
              <w:t>P2</w:t>
            </w:r>
          </w:p>
        </w:tc>
      </w:tr>
      <w:tr w:rsidR="00EE5FD6" w14:paraId="5042E6F3" w14:textId="77777777">
        <w:trPr>
          <w:trHeight w:val="20"/>
        </w:trPr>
        <w:tc>
          <w:tcPr>
            <w:tcW w:w="562" w:type="dxa"/>
            <w:tcMar>
              <w:top w:w="20" w:type="dxa"/>
              <w:left w:w="80" w:type="dxa"/>
              <w:bottom w:w="20" w:type="dxa"/>
              <w:right w:w="80" w:type="dxa"/>
            </w:tcMar>
          </w:tcPr>
          <w:p w14:paraId="64FC463C" w14:textId="77777777" w:rsidR="00EE5FD6" w:rsidRDefault="00EE5FD6">
            <w:pPr>
              <w:numPr>
                <w:ilvl w:val="0"/>
                <w:numId w:val="66"/>
              </w:numPr>
              <w:pBdr>
                <w:top w:val="nil"/>
                <w:left w:val="nil"/>
                <w:bottom w:val="nil"/>
                <w:right w:val="nil"/>
                <w:between w:val="nil"/>
              </w:pBdr>
              <w:jc w:val="both"/>
              <w:rPr>
                <w:color w:val="000000"/>
              </w:rPr>
            </w:pPr>
          </w:p>
        </w:tc>
        <w:tc>
          <w:tcPr>
            <w:tcW w:w="8647" w:type="dxa"/>
            <w:tcMar>
              <w:top w:w="20" w:type="dxa"/>
              <w:left w:w="80" w:type="dxa"/>
              <w:bottom w:w="20" w:type="dxa"/>
              <w:right w:w="80" w:type="dxa"/>
            </w:tcMar>
          </w:tcPr>
          <w:p w14:paraId="3D1F49AF" w14:textId="77777777" w:rsidR="00EE5FD6" w:rsidRDefault="00081E73">
            <w:pPr>
              <w:pBdr>
                <w:top w:val="nil"/>
                <w:left w:val="nil"/>
                <w:bottom w:val="nil"/>
                <w:right w:val="nil"/>
                <w:between w:val="nil"/>
              </w:pBdr>
              <w:jc w:val="both"/>
              <w:rPr>
                <w:color w:val="000000"/>
              </w:rPr>
            </w:pPr>
            <w:r>
              <w:rPr>
                <w:color w:val="000000"/>
              </w:rPr>
              <w:t>DBSIS turi užtikrinti, kad DBSIS naudotojo pasirašomo el. dokumento elektroninio parašo paskirtis būtų parenkama automatiškai, atsižvelgiant į tai, kokį ADOC-V.1.0 specifikacijoje numatytą veiksmą DBSIS naudotojas atlieka (pasirašymas, vizavimas, susipažinimas ir kt.).</w:t>
            </w:r>
          </w:p>
        </w:tc>
        <w:tc>
          <w:tcPr>
            <w:tcW w:w="425" w:type="dxa"/>
          </w:tcPr>
          <w:p w14:paraId="745A88E6" w14:textId="77777777" w:rsidR="00EE5FD6" w:rsidRDefault="00081E73">
            <w:pPr>
              <w:pBdr>
                <w:top w:val="nil"/>
                <w:left w:val="nil"/>
                <w:bottom w:val="nil"/>
                <w:right w:val="nil"/>
                <w:between w:val="nil"/>
              </w:pBdr>
              <w:jc w:val="both"/>
            </w:pPr>
            <w:r>
              <w:t>P2</w:t>
            </w:r>
          </w:p>
        </w:tc>
      </w:tr>
      <w:tr w:rsidR="00EE5FD6" w14:paraId="17D11DB6" w14:textId="77777777">
        <w:trPr>
          <w:trHeight w:val="20"/>
        </w:trPr>
        <w:tc>
          <w:tcPr>
            <w:tcW w:w="562" w:type="dxa"/>
            <w:tcMar>
              <w:top w:w="20" w:type="dxa"/>
              <w:left w:w="80" w:type="dxa"/>
              <w:bottom w:w="20" w:type="dxa"/>
              <w:right w:w="80" w:type="dxa"/>
            </w:tcMar>
          </w:tcPr>
          <w:p w14:paraId="31A2DACF" w14:textId="77777777" w:rsidR="00EE5FD6" w:rsidRDefault="00EE5FD6">
            <w:pPr>
              <w:numPr>
                <w:ilvl w:val="0"/>
                <w:numId w:val="66"/>
              </w:numPr>
              <w:pBdr>
                <w:top w:val="nil"/>
                <w:left w:val="nil"/>
                <w:bottom w:val="nil"/>
                <w:right w:val="nil"/>
                <w:between w:val="nil"/>
              </w:pBdr>
              <w:ind w:left="29" w:firstLine="0"/>
              <w:jc w:val="both"/>
              <w:rPr>
                <w:color w:val="000000"/>
              </w:rPr>
            </w:pPr>
            <w:bookmarkStart w:id="53" w:name="_heading=h.3dy6vkm" w:colFirst="0" w:colLast="0"/>
            <w:bookmarkEnd w:id="53"/>
          </w:p>
        </w:tc>
        <w:tc>
          <w:tcPr>
            <w:tcW w:w="8647" w:type="dxa"/>
            <w:tcMar>
              <w:top w:w="20" w:type="dxa"/>
              <w:left w:w="80" w:type="dxa"/>
              <w:bottom w:w="20" w:type="dxa"/>
              <w:right w:w="80" w:type="dxa"/>
            </w:tcMar>
          </w:tcPr>
          <w:p w14:paraId="4FB10B91" w14:textId="77777777" w:rsidR="00EE5FD6" w:rsidRDefault="00081E73">
            <w:pPr>
              <w:pBdr>
                <w:top w:val="nil"/>
                <w:left w:val="nil"/>
                <w:bottom w:val="nil"/>
                <w:right w:val="nil"/>
                <w:between w:val="nil"/>
              </w:pBdr>
              <w:jc w:val="both"/>
              <w:rPr>
                <w:color w:val="000000"/>
              </w:rPr>
            </w:pPr>
            <w:r>
              <w:rPr>
                <w:color w:val="000000"/>
              </w:rPr>
              <w:t>DBSIS turi užtikrinti, kad pasirašyti ir nepasirašyti elektroniniu parašu (taip pat ir patvirtinti bei nepatvirtinti elektroniniu spaudu) ADOC elektroniniai dokumentai skirtųsi vizualiai.</w:t>
            </w:r>
          </w:p>
        </w:tc>
        <w:tc>
          <w:tcPr>
            <w:tcW w:w="425" w:type="dxa"/>
          </w:tcPr>
          <w:p w14:paraId="5615A7BF" w14:textId="77777777" w:rsidR="00EE5FD6" w:rsidRDefault="00081E73">
            <w:pPr>
              <w:pBdr>
                <w:top w:val="nil"/>
                <w:left w:val="nil"/>
                <w:bottom w:val="nil"/>
                <w:right w:val="nil"/>
                <w:between w:val="nil"/>
              </w:pBdr>
              <w:jc w:val="both"/>
              <w:rPr>
                <w:color w:val="000000"/>
              </w:rPr>
            </w:pPr>
            <w:r>
              <w:rPr>
                <w:color w:val="000000"/>
              </w:rPr>
              <w:t>P1</w:t>
            </w:r>
          </w:p>
        </w:tc>
      </w:tr>
      <w:tr w:rsidR="00EE5FD6" w14:paraId="3CF247DB" w14:textId="77777777">
        <w:trPr>
          <w:trHeight w:val="20"/>
        </w:trPr>
        <w:tc>
          <w:tcPr>
            <w:tcW w:w="562" w:type="dxa"/>
            <w:tcMar>
              <w:top w:w="20" w:type="dxa"/>
              <w:left w:w="80" w:type="dxa"/>
              <w:bottom w:w="20" w:type="dxa"/>
              <w:right w:w="80" w:type="dxa"/>
            </w:tcMar>
          </w:tcPr>
          <w:p w14:paraId="4C6D81FE" w14:textId="77777777" w:rsidR="00EE5FD6" w:rsidRDefault="00EE5FD6">
            <w:pPr>
              <w:numPr>
                <w:ilvl w:val="0"/>
                <w:numId w:val="66"/>
              </w:numPr>
              <w:pBdr>
                <w:top w:val="nil"/>
                <w:left w:val="nil"/>
                <w:bottom w:val="nil"/>
                <w:right w:val="nil"/>
                <w:between w:val="nil"/>
              </w:pBdr>
              <w:ind w:left="29" w:firstLine="0"/>
              <w:jc w:val="both"/>
              <w:rPr>
                <w:color w:val="000000"/>
              </w:rPr>
            </w:pPr>
          </w:p>
        </w:tc>
        <w:tc>
          <w:tcPr>
            <w:tcW w:w="8647" w:type="dxa"/>
            <w:tcMar>
              <w:top w:w="20" w:type="dxa"/>
              <w:left w:w="80" w:type="dxa"/>
              <w:bottom w:w="20" w:type="dxa"/>
              <w:right w:w="80" w:type="dxa"/>
            </w:tcMar>
          </w:tcPr>
          <w:p w14:paraId="2020D3ED" w14:textId="77777777" w:rsidR="00EE5FD6" w:rsidRDefault="00081E73">
            <w:pPr>
              <w:pBdr>
                <w:top w:val="nil"/>
                <w:left w:val="nil"/>
                <w:bottom w:val="nil"/>
                <w:right w:val="nil"/>
                <w:between w:val="nil"/>
              </w:pBdr>
              <w:jc w:val="both"/>
              <w:rPr>
                <w:color w:val="000000"/>
              </w:rPr>
            </w:pPr>
            <w:r>
              <w:rPr>
                <w:color w:val="000000"/>
              </w:rPr>
              <w:t>Turi būti leidžiama elektroninius dokumentus pasirašyti kvalifikuotu elektroniniu parašu, arba tvirtinti kvalifikuotu elektroniniu spaudu (kai tai taikoma), DBSIS naudotojui pasirinktinai naudojant:</w:t>
            </w:r>
          </w:p>
          <w:p w14:paraId="266EFF18" w14:textId="77777777" w:rsidR="00EE5FD6" w:rsidRDefault="00081E73">
            <w:pPr>
              <w:numPr>
                <w:ilvl w:val="0"/>
                <w:numId w:val="26"/>
              </w:numPr>
              <w:pBdr>
                <w:top w:val="nil"/>
                <w:left w:val="nil"/>
                <w:bottom w:val="nil"/>
                <w:right w:val="nil"/>
                <w:between w:val="nil"/>
              </w:pBdr>
              <w:jc w:val="both"/>
              <w:rPr>
                <w:color w:val="000000"/>
              </w:rPr>
            </w:pPr>
            <w:r>
              <w:rPr>
                <w:color w:val="000000"/>
              </w:rPr>
              <w:t>lustines korteles;</w:t>
            </w:r>
          </w:p>
          <w:p w14:paraId="0B3D06F3" w14:textId="77777777" w:rsidR="00EE5FD6" w:rsidRDefault="00081E73">
            <w:pPr>
              <w:numPr>
                <w:ilvl w:val="0"/>
                <w:numId w:val="26"/>
              </w:numPr>
              <w:pBdr>
                <w:top w:val="nil"/>
                <w:left w:val="nil"/>
                <w:bottom w:val="nil"/>
                <w:right w:val="nil"/>
                <w:between w:val="nil"/>
              </w:pBdr>
              <w:jc w:val="both"/>
              <w:rPr>
                <w:color w:val="000000"/>
              </w:rPr>
            </w:pPr>
            <w:r>
              <w:rPr>
                <w:color w:val="000000"/>
              </w:rPr>
              <w:t>mobiliojo ryšio SIM korteles;</w:t>
            </w:r>
          </w:p>
          <w:p w14:paraId="3F4059D7" w14:textId="77777777" w:rsidR="00EE5FD6" w:rsidRDefault="00081E73">
            <w:pPr>
              <w:numPr>
                <w:ilvl w:val="0"/>
                <w:numId w:val="26"/>
              </w:numPr>
              <w:pBdr>
                <w:top w:val="nil"/>
                <w:left w:val="nil"/>
                <w:bottom w:val="nil"/>
                <w:right w:val="nil"/>
                <w:between w:val="nil"/>
              </w:pBdr>
              <w:jc w:val="both"/>
              <w:rPr>
                <w:color w:val="000000"/>
              </w:rPr>
            </w:pPr>
            <w:r>
              <w:rPr>
                <w:color w:val="000000"/>
              </w:rPr>
              <w:t>USB atmintines. </w:t>
            </w:r>
          </w:p>
        </w:tc>
        <w:tc>
          <w:tcPr>
            <w:tcW w:w="425" w:type="dxa"/>
          </w:tcPr>
          <w:p w14:paraId="22C36479" w14:textId="77777777" w:rsidR="00EE5FD6" w:rsidRDefault="00081E73">
            <w:pPr>
              <w:pBdr>
                <w:top w:val="nil"/>
                <w:left w:val="nil"/>
                <w:bottom w:val="nil"/>
                <w:right w:val="nil"/>
                <w:between w:val="nil"/>
              </w:pBdr>
              <w:jc w:val="both"/>
              <w:rPr>
                <w:color w:val="000000"/>
              </w:rPr>
            </w:pPr>
            <w:r>
              <w:rPr>
                <w:color w:val="000000"/>
              </w:rPr>
              <w:t>P2</w:t>
            </w:r>
          </w:p>
        </w:tc>
      </w:tr>
      <w:tr w:rsidR="00EE5FD6" w14:paraId="21295B49" w14:textId="77777777">
        <w:trPr>
          <w:trHeight w:val="20"/>
        </w:trPr>
        <w:tc>
          <w:tcPr>
            <w:tcW w:w="562" w:type="dxa"/>
            <w:tcMar>
              <w:top w:w="20" w:type="dxa"/>
              <w:left w:w="80" w:type="dxa"/>
              <w:bottom w:w="20" w:type="dxa"/>
              <w:right w:w="80" w:type="dxa"/>
            </w:tcMar>
          </w:tcPr>
          <w:p w14:paraId="35BB647E" w14:textId="77777777" w:rsidR="00EE5FD6" w:rsidRDefault="00EE5FD6">
            <w:pPr>
              <w:numPr>
                <w:ilvl w:val="0"/>
                <w:numId w:val="66"/>
              </w:numPr>
              <w:pBdr>
                <w:top w:val="nil"/>
                <w:left w:val="nil"/>
                <w:bottom w:val="nil"/>
                <w:right w:val="nil"/>
                <w:between w:val="nil"/>
              </w:pBdr>
              <w:ind w:left="29" w:firstLine="0"/>
              <w:jc w:val="both"/>
              <w:rPr>
                <w:color w:val="000000"/>
              </w:rPr>
            </w:pPr>
          </w:p>
        </w:tc>
        <w:tc>
          <w:tcPr>
            <w:tcW w:w="8647" w:type="dxa"/>
            <w:tcMar>
              <w:top w:w="20" w:type="dxa"/>
              <w:left w:w="80" w:type="dxa"/>
              <w:bottom w:w="20" w:type="dxa"/>
              <w:right w:w="80" w:type="dxa"/>
            </w:tcMar>
          </w:tcPr>
          <w:p w14:paraId="710AF7A2" w14:textId="77777777" w:rsidR="00EE5FD6" w:rsidRDefault="00081E73">
            <w:pPr>
              <w:pBdr>
                <w:top w:val="nil"/>
                <w:left w:val="nil"/>
                <w:bottom w:val="nil"/>
                <w:right w:val="nil"/>
                <w:between w:val="nil"/>
              </w:pBdr>
              <w:jc w:val="both"/>
              <w:rPr>
                <w:color w:val="000000"/>
              </w:rPr>
            </w:pPr>
            <w:r>
              <w:rPr>
                <w:color w:val="000000"/>
              </w:rPr>
              <w:t>DBSIS turi būti realizuotas vieno elektroninio dokumento ir elektroninių dokumentų grupės pasirašymas – „paketinis pasirašymas“. Paketinio pasirašymo atveju naudotojui turi pakakti vieną kartą įvesti privataus rakto aktyvavimo duomenis (PIN kodą) siekiant pasirašyti visus pažymėtus dokumentus. Pasirašius dokumentų paketą sistema turi automatizuotai pasirašytus dokumentus perduoti taip, kaip buvo nurodyta derinimo, pasirašymo darbų eigos šablone arba sukurti atitinkamas sistemos užduotis DBSIS naudotojams toliau tvarkyti dokumentus. Paketinis pasirašymas turi būti pritaikytas visoms elektroninio parašo paskirtims (susipažinimas, vizavimas, pasirašymas, tvirtinimas, kopijos tikrumo tvirtinimas ir kt.) panaudoti. Šis reikalavimas gali būti netaikomas pasirašant mobiliuoju elektroniniu parašu.</w:t>
            </w:r>
          </w:p>
        </w:tc>
        <w:tc>
          <w:tcPr>
            <w:tcW w:w="425" w:type="dxa"/>
          </w:tcPr>
          <w:p w14:paraId="4CCAF517" w14:textId="77777777" w:rsidR="00EE5FD6" w:rsidRDefault="00081E73">
            <w:pPr>
              <w:pBdr>
                <w:top w:val="nil"/>
                <w:left w:val="nil"/>
                <w:bottom w:val="nil"/>
                <w:right w:val="nil"/>
                <w:between w:val="nil"/>
              </w:pBdr>
              <w:jc w:val="both"/>
              <w:rPr>
                <w:color w:val="000000"/>
              </w:rPr>
            </w:pPr>
            <w:r>
              <w:rPr>
                <w:color w:val="000000"/>
              </w:rPr>
              <w:t>P2</w:t>
            </w:r>
          </w:p>
        </w:tc>
      </w:tr>
      <w:tr w:rsidR="00EE5FD6" w14:paraId="1E799BE4" w14:textId="77777777">
        <w:trPr>
          <w:trHeight w:val="20"/>
        </w:trPr>
        <w:tc>
          <w:tcPr>
            <w:tcW w:w="562" w:type="dxa"/>
            <w:tcMar>
              <w:top w:w="20" w:type="dxa"/>
              <w:left w:w="80" w:type="dxa"/>
              <w:bottom w:w="20" w:type="dxa"/>
              <w:right w:w="80" w:type="dxa"/>
            </w:tcMar>
          </w:tcPr>
          <w:p w14:paraId="4A9FB086" w14:textId="77777777" w:rsidR="00EE5FD6" w:rsidRDefault="00EE5FD6">
            <w:pPr>
              <w:numPr>
                <w:ilvl w:val="0"/>
                <w:numId w:val="66"/>
              </w:numPr>
              <w:pBdr>
                <w:top w:val="nil"/>
                <w:left w:val="nil"/>
                <w:bottom w:val="nil"/>
                <w:right w:val="nil"/>
                <w:between w:val="nil"/>
              </w:pBdr>
              <w:ind w:left="29" w:firstLine="0"/>
              <w:jc w:val="both"/>
              <w:rPr>
                <w:color w:val="000000"/>
              </w:rPr>
            </w:pPr>
          </w:p>
        </w:tc>
        <w:tc>
          <w:tcPr>
            <w:tcW w:w="8647" w:type="dxa"/>
            <w:tcMar>
              <w:top w:w="20" w:type="dxa"/>
              <w:left w:w="80" w:type="dxa"/>
              <w:bottom w:w="20" w:type="dxa"/>
              <w:right w:w="80" w:type="dxa"/>
            </w:tcMar>
          </w:tcPr>
          <w:p w14:paraId="6B43D693" w14:textId="77777777" w:rsidR="00EE5FD6" w:rsidRDefault="00081E73">
            <w:pPr>
              <w:pBdr>
                <w:top w:val="nil"/>
                <w:left w:val="nil"/>
                <w:bottom w:val="nil"/>
                <w:right w:val="nil"/>
                <w:between w:val="nil"/>
              </w:pBdr>
              <w:jc w:val="both"/>
              <w:rPr>
                <w:color w:val="000000"/>
              </w:rPr>
            </w:pPr>
            <w:r>
              <w:rPr>
                <w:color w:val="000000"/>
              </w:rPr>
              <w:t>DBSIS turi leisti DBSIS naudotojams iš neužregistruot</w:t>
            </w:r>
            <w:r>
              <w:t>o ADOC formato el. dokumento šalinti</w:t>
            </w:r>
            <w:r>
              <w:rPr>
                <w:color w:val="000000"/>
              </w:rPr>
              <w:t xml:space="preserve"> el. paraš</w:t>
            </w:r>
            <w:r>
              <w:t>us</w:t>
            </w:r>
            <w:r>
              <w:rPr>
                <w:color w:val="000000"/>
              </w:rPr>
              <w:t xml:space="preserve"> ir pakeisti nepasirašytus metaduomenis, išimti nepasirašytą turinį nepažeidžiant kito pasirašyto turinio ir metaduomenų integralumo.</w:t>
            </w:r>
            <w:r>
              <w:t xml:space="preserve"> Atlikus tokius pakeitimus turi būti sukuriama nauja dokumento versija, o iki tol DBSIS atlikti derinimo, pasirašymo, tvirtinimo veiksmai turi nebegalioti.</w:t>
            </w:r>
          </w:p>
        </w:tc>
        <w:tc>
          <w:tcPr>
            <w:tcW w:w="425" w:type="dxa"/>
          </w:tcPr>
          <w:p w14:paraId="248BB3B3" w14:textId="77777777" w:rsidR="00EE5FD6" w:rsidRDefault="00081E73">
            <w:pPr>
              <w:pBdr>
                <w:top w:val="nil"/>
                <w:left w:val="nil"/>
                <w:bottom w:val="nil"/>
                <w:right w:val="nil"/>
                <w:between w:val="nil"/>
              </w:pBdr>
              <w:jc w:val="both"/>
              <w:rPr>
                <w:color w:val="000000"/>
              </w:rPr>
            </w:pPr>
            <w:r>
              <w:rPr>
                <w:color w:val="000000"/>
              </w:rPr>
              <w:t>P1</w:t>
            </w:r>
          </w:p>
        </w:tc>
      </w:tr>
      <w:tr w:rsidR="00EE5FD6" w14:paraId="6AC142DC" w14:textId="77777777">
        <w:trPr>
          <w:trHeight w:val="20"/>
        </w:trPr>
        <w:tc>
          <w:tcPr>
            <w:tcW w:w="562" w:type="dxa"/>
            <w:tcMar>
              <w:top w:w="20" w:type="dxa"/>
              <w:left w:w="80" w:type="dxa"/>
              <w:bottom w:w="20" w:type="dxa"/>
              <w:right w:w="80" w:type="dxa"/>
            </w:tcMar>
          </w:tcPr>
          <w:p w14:paraId="3A5E46B5" w14:textId="77777777" w:rsidR="00EE5FD6" w:rsidRDefault="00EE5FD6">
            <w:pPr>
              <w:numPr>
                <w:ilvl w:val="0"/>
                <w:numId w:val="66"/>
              </w:numPr>
              <w:pBdr>
                <w:top w:val="nil"/>
                <w:left w:val="nil"/>
                <w:bottom w:val="nil"/>
                <w:right w:val="nil"/>
                <w:between w:val="nil"/>
              </w:pBdr>
              <w:ind w:left="29" w:firstLine="0"/>
              <w:jc w:val="both"/>
              <w:rPr>
                <w:color w:val="000000"/>
              </w:rPr>
            </w:pPr>
          </w:p>
        </w:tc>
        <w:tc>
          <w:tcPr>
            <w:tcW w:w="8647" w:type="dxa"/>
            <w:tcMar>
              <w:top w:w="20" w:type="dxa"/>
              <w:left w:w="80" w:type="dxa"/>
              <w:bottom w:w="20" w:type="dxa"/>
              <w:right w:w="80" w:type="dxa"/>
            </w:tcMar>
          </w:tcPr>
          <w:p w14:paraId="4DCB4F2A" w14:textId="77777777" w:rsidR="00EE5FD6" w:rsidRDefault="00081E73">
            <w:pPr>
              <w:pBdr>
                <w:top w:val="nil"/>
                <w:left w:val="nil"/>
                <w:bottom w:val="nil"/>
                <w:right w:val="nil"/>
                <w:between w:val="nil"/>
              </w:pBdr>
              <w:jc w:val="both"/>
              <w:rPr>
                <w:color w:val="000000"/>
              </w:rPr>
            </w:pPr>
            <w:r>
              <w:rPr>
                <w:color w:val="000000"/>
              </w:rPr>
              <w:t>DBSIS turi leisti nurodyti pasirašomus ir nepasirašomus dokumento objektus.</w:t>
            </w:r>
          </w:p>
        </w:tc>
        <w:tc>
          <w:tcPr>
            <w:tcW w:w="425" w:type="dxa"/>
          </w:tcPr>
          <w:p w14:paraId="0BA8EE0E" w14:textId="77777777" w:rsidR="00EE5FD6" w:rsidRDefault="00081E73">
            <w:pPr>
              <w:pBdr>
                <w:top w:val="nil"/>
                <w:left w:val="nil"/>
                <w:bottom w:val="nil"/>
                <w:right w:val="nil"/>
                <w:between w:val="nil"/>
              </w:pBdr>
              <w:jc w:val="both"/>
              <w:rPr>
                <w:color w:val="000000"/>
              </w:rPr>
            </w:pPr>
            <w:r>
              <w:rPr>
                <w:color w:val="000000"/>
              </w:rPr>
              <w:t>P1</w:t>
            </w:r>
          </w:p>
        </w:tc>
      </w:tr>
      <w:tr w:rsidR="00EE5FD6" w14:paraId="3E66F3BD" w14:textId="77777777">
        <w:trPr>
          <w:trHeight w:val="20"/>
        </w:trPr>
        <w:tc>
          <w:tcPr>
            <w:tcW w:w="562" w:type="dxa"/>
            <w:tcMar>
              <w:top w:w="20" w:type="dxa"/>
              <w:left w:w="80" w:type="dxa"/>
              <w:bottom w:w="20" w:type="dxa"/>
              <w:right w:w="80" w:type="dxa"/>
            </w:tcMar>
          </w:tcPr>
          <w:p w14:paraId="132EDF78" w14:textId="77777777" w:rsidR="00EE5FD6" w:rsidRDefault="00EE5FD6">
            <w:pPr>
              <w:numPr>
                <w:ilvl w:val="0"/>
                <w:numId w:val="66"/>
              </w:numPr>
              <w:pBdr>
                <w:top w:val="nil"/>
                <w:left w:val="nil"/>
                <w:bottom w:val="nil"/>
                <w:right w:val="nil"/>
                <w:between w:val="nil"/>
              </w:pBdr>
              <w:ind w:left="29" w:firstLine="0"/>
              <w:jc w:val="both"/>
              <w:rPr>
                <w:color w:val="000000"/>
              </w:rPr>
            </w:pPr>
          </w:p>
        </w:tc>
        <w:tc>
          <w:tcPr>
            <w:tcW w:w="8647" w:type="dxa"/>
            <w:tcMar>
              <w:top w:w="20" w:type="dxa"/>
              <w:left w:w="80" w:type="dxa"/>
              <w:bottom w:w="20" w:type="dxa"/>
              <w:right w:w="80" w:type="dxa"/>
            </w:tcMar>
          </w:tcPr>
          <w:p w14:paraId="083FC781" w14:textId="77777777" w:rsidR="00EE5FD6" w:rsidRDefault="00081E73">
            <w:pPr>
              <w:pBdr>
                <w:top w:val="nil"/>
                <w:left w:val="nil"/>
                <w:bottom w:val="nil"/>
                <w:right w:val="nil"/>
                <w:between w:val="nil"/>
              </w:pBdr>
              <w:jc w:val="both"/>
              <w:rPr>
                <w:color w:val="000000"/>
              </w:rPr>
            </w:pPr>
            <w:r>
              <w:rPr>
                <w:color w:val="000000"/>
              </w:rPr>
              <w:t>DBSIS turi gebėti naršyklėje atvaizduoti elektroninio dokumento turinį, metaduomenis, pasirašymo objektus ir el. parašus bei jų paskirtį.</w:t>
            </w:r>
          </w:p>
        </w:tc>
        <w:tc>
          <w:tcPr>
            <w:tcW w:w="425" w:type="dxa"/>
          </w:tcPr>
          <w:p w14:paraId="11D5493A" w14:textId="77777777" w:rsidR="00EE5FD6" w:rsidRDefault="00081E73">
            <w:pPr>
              <w:pBdr>
                <w:top w:val="nil"/>
                <w:left w:val="nil"/>
                <w:bottom w:val="nil"/>
                <w:right w:val="nil"/>
                <w:between w:val="nil"/>
              </w:pBdr>
              <w:jc w:val="both"/>
              <w:rPr>
                <w:color w:val="000000"/>
              </w:rPr>
            </w:pPr>
            <w:r>
              <w:rPr>
                <w:color w:val="000000"/>
              </w:rPr>
              <w:t>P2</w:t>
            </w:r>
          </w:p>
        </w:tc>
      </w:tr>
      <w:tr w:rsidR="00EE5FD6" w14:paraId="1742B82E" w14:textId="77777777">
        <w:trPr>
          <w:trHeight w:val="20"/>
        </w:trPr>
        <w:tc>
          <w:tcPr>
            <w:tcW w:w="562" w:type="dxa"/>
            <w:tcMar>
              <w:top w:w="20" w:type="dxa"/>
              <w:left w:w="80" w:type="dxa"/>
              <w:bottom w:w="20" w:type="dxa"/>
              <w:right w:w="80" w:type="dxa"/>
            </w:tcMar>
          </w:tcPr>
          <w:p w14:paraId="0EA15FF2" w14:textId="77777777" w:rsidR="00EE5FD6" w:rsidRDefault="00EE5FD6">
            <w:pPr>
              <w:numPr>
                <w:ilvl w:val="0"/>
                <w:numId w:val="66"/>
              </w:numPr>
              <w:pBdr>
                <w:top w:val="nil"/>
                <w:left w:val="nil"/>
                <w:bottom w:val="nil"/>
                <w:right w:val="nil"/>
                <w:between w:val="nil"/>
              </w:pBdr>
              <w:ind w:left="29" w:firstLine="0"/>
              <w:jc w:val="both"/>
              <w:rPr>
                <w:color w:val="000000"/>
              </w:rPr>
            </w:pPr>
          </w:p>
        </w:tc>
        <w:tc>
          <w:tcPr>
            <w:tcW w:w="8647" w:type="dxa"/>
            <w:tcMar>
              <w:top w:w="20" w:type="dxa"/>
              <w:left w:w="80" w:type="dxa"/>
              <w:bottom w:w="20" w:type="dxa"/>
              <w:right w:w="80" w:type="dxa"/>
            </w:tcMar>
          </w:tcPr>
          <w:p w14:paraId="5FEA88ED" w14:textId="77777777" w:rsidR="00EE5FD6" w:rsidRDefault="00081E73">
            <w:pPr>
              <w:pBdr>
                <w:top w:val="nil"/>
                <w:left w:val="nil"/>
                <w:bottom w:val="nil"/>
                <w:right w:val="nil"/>
                <w:between w:val="nil"/>
              </w:pBdr>
              <w:jc w:val="both"/>
              <w:rPr>
                <w:color w:val="000000"/>
              </w:rPr>
            </w:pPr>
            <w:r>
              <w:rPr>
                <w:color w:val="000000"/>
              </w:rPr>
              <w:t>DBSIS turi gebėti patikrinti elektroninį dokumentą pagal ADOC formato el. dokumento specifikacijos reikalavimus ir tikrinimo rezultatus su paaiškinančia informacija pateikti naudotojui.</w:t>
            </w:r>
          </w:p>
        </w:tc>
        <w:tc>
          <w:tcPr>
            <w:tcW w:w="425" w:type="dxa"/>
          </w:tcPr>
          <w:p w14:paraId="4393C6E9" w14:textId="77777777" w:rsidR="00EE5FD6" w:rsidRDefault="00081E73">
            <w:pPr>
              <w:pBdr>
                <w:top w:val="nil"/>
                <w:left w:val="nil"/>
                <w:bottom w:val="nil"/>
                <w:right w:val="nil"/>
                <w:between w:val="nil"/>
              </w:pBdr>
              <w:jc w:val="both"/>
              <w:rPr>
                <w:color w:val="000000"/>
              </w:rPr>
            </w:pPr>
            <w:r>
              <w:rPr>
                <w:color w:val="000000"/>
              </w:rPr>
              <w:t>P2</w:t>
            </w:r>
          </w:p>
        </w:tc>
      </w:tr>
      <w:tr w:rsidR="00EE5FD6" w14:paraId="4CC76782" w14:textId="77777777">
        <w:trPr>
          <w:trHeight w:val="20"/>
        </w:trPr>
        <w:tc>
          <w:tcPr>
            <w:tcW w:w="9209" w:type="dxa"/>
            <w:gridSpan w:val="2"/>
            <w:tcMar>
              <w:top w:w="20" w:type="dxa"/>
              <w:left w:w="80" w:type="dxa"/>
              <w:bottom w:w="20" w:type="dxa"/>
              <w:right w:w="80" w:type="dxa"/>
            </w:tcMar>
          </w:tcPr>
          <w:p w14:paraId="75A086E3" w14:textId="77777777" w:rsidR="00EE5FD6" w:rsidRDefault="00081E73" w:rsidP="00AC248E">
            <w:pPr>
              <w:pStyle w:val="Antrat3"/>
              <w:numPr>
                <w:ilvl w:val="2"/>
                <w:numId w:val="100"/>
              </w:numPr>
              <w:pBdr>
                <w:top w:val="nil"/>
                <w:left w:val="nil"/>
                <w:bottom w:val="nil"/>
                <w:right w:val="nil"/>
                <w:between w:val="nil"/>
              </w:pBdr>
              <w:spacing w:before="0"/>
              <w:outlineLvl w:val="2"/>
            </w:pPr>
            <w:bookmarkStart w:id="54" w:name="_Toc40476711"/>
            <w:r w:rsidRPr="00AC248E">
              <w:t>Reikalavimai kitų elektroninių dokumentų valdymui</w:t>
            </w:r>
            <w:bookmarkEnd w:id="54"/>
          </w:p>
        </w:tc>
        <w:tc>
          <w:tcPr>
            <w:tcW w:w="425" w:type="dxa"/>
          </w:tcPr>
          <w:p w14:paraId="2A63ABED" w14:textId="77777777" w:rsidR="00EE5FD6" w:rsidRDefault="00EE5FD6">
            <w:pPr>
              <w:pBdr>
                <w:top w:val="nil"/>
                <w:left w:val="nil"/>
                <w:bottom w:val="nil"/>
                <w:right w:val="nil"/>
                <w:between w:val="nil"/>
              </w:pBdr>
              <w:jc w:val="both"/>
            </w:pPr>
          </w:p>
        </w:tc>
      </w:tr>
      <w:tr w:rsidR="00EE5FD6" w14:paraId="292FE985" w14:textId="77777777">
        <w:trPr>
          <w:trHeight w:val="20"/>
        </w:trPr>
        <w:tc>
          <w:tcPr>
            <w:tcW w:w="562" w:type="dxa"/>
            <w:tcMar>
              <w:top w:w="20" w:type="dxa"/>
              <w:left w:w="80" w:type="dxa"/>
              <w:bottom w:w="20" w:type="dxa"/>
              <w:right w:w="80" w:type="dxa"/>
            </w:tcMar>
          </w:tcPr>
          <w:p w14:paraId="18DAB9D9" w14:textId="77777777" w:rsidR="00EE5FD6" w:rsidRDefault="00EE5FD6">
            <w:pPr>
              <w:numPr>
                <w:ilvl w:val="0"/>
                <w:numId w:val="66"/>
              </w:numPr>
              <w:pBdr>
                <w:top w:val="nil"/>
                <w:left w:val="nil"/>
                <w:bottom w:val="nil"/>
                <w:right w:val="nil"/>
                <w:between w:val="nil"/>
              </w:pBdr>
              <w:ind w:left="29" w:firstLine="0"/>
              <w:jc w:val="both"/>
            </w:pPr>
          </w:p>
        </w:tc>
        <w:tc>
          <w:tcPr>
            <w:tcW w:w="8647" w:type="dxa"/>
            <w:tcMar>
              <w:top w:w="20" w:type="dxa"/>
              <w:left w:w="80" w:type="dxa"/>
              <w:bottom w:w="20" w:type="dxa"/>
              <w:right w:w="80" w:type="dxa"/>
            </w:tcMar>
          </w:tcPr>
          <w:p w14:paraId="1A188896" w14:textId="77777777" w:rsidR="00EE5FD6" w:rsidRDefault="00081E73">
            <w:pPr>
              <w:jc w:val="both"/>
            </w:pPr>
            <w:r>
              <w:t>Kai DBSIS paslaugų gavėjas iš Lietuvos Respublikos ir kitų Europos Sąjungos valstybių narių fizinių ir juridinių asmenų gauna dokumentus, pasirašytus kvalifikuotu elektroniniu parašu, arba patvirtintus kvalifikuotu elektroniniu spaudu, neatitinkančius ADOC-V1.0 specifikacijos reikalavimų, DBSIS privalo:</w:t>
            </w:r>
          </w:p>
          <w:p w14:paraId="3A3C924C" w14:textId="77777777" w:rsidR="00EE5FD6" w:rsidRDefault="00081E73">
            <w:pPr>
              <w:numPr>
                <w:ilvl w:val="0"/>
                <w:numId w:val="44"/>
              </w:numPr>
              <w:jc w:val="both"/>
            </w:pPr>
            <w:r>
              <w:t>Patikrinti dokumento atitiktį ETSI nustatytai ASiC specifikacijai (angl. Associated Signature Container Baseline Profile), kai tai taikoma;</w:t>
            </w:r>
          </w:p>
          <w:p w14:paraId="40C5431A" w14:textId="77777777" w:rsidR="00EE5FD6" w:rsidRDefault="00081E73">
            <w:pPr>
              <w:numPr>
                <w:ilvl w:val="0"/>
                <w:numId w:val="44"/>
              </w:numPr>
              <w:jc w:val="both"/>
            </w:pPr>
            <w:r>
              <w:t>Patikrinti dokumente esančių elektroninių parašų ar spaudų galiojimą, kvalifikuotumą ir, atitinkamai, atitiktį vienai iš šių ETSI specifikacijų - XAdES Baseline Profile, CAdES Baseline Profile, arba PAdES Baseline Profile, naudojant Europos Komisijos Connecting Europe Facility teikiamus atviro kodo Digital Signature Services įrankius arba atitinkamą integraciją su NETAIS;</w:t>
            </w:r>
          </w:p>
          <w:p w14:paraId="6AAC1FF3" w14:textId="77777777" w:rsidR="00EE5FD6" w:rsidRDefault="00081E73">
            <w:pPr>
              <w:numPr>
                <w:ilvl w:val="0"/>
                <w:numId w:val="44"/>
              </w:numPr>
              <w:jc w:val="both"/>
            </w:pPr>
            <w:r>
              <w:t>Parengti dokumento patikrinimo rezultatų ataskaitą PDF formatu;</w:t>
            </w:r>
          </w:p>
          <w:p w14:paraId="68528F82" w14:textId="77777777" w:rsidR="00EE5FD6" w:rsidRDefault="00081E73">
            <w:pPr>
              <w:numPr>
                <w:ilvl w:val="0"/>
                <w:numId w:val="44"/>
              </w:numPr>
              <w:jc w:val="both"/>
            </w:pPr>
            <w:r>
              <w:t>Parengti dokumento nuorašą PDF formatu;</w:t>
            </w:r>
          </w:p>
          <w:p w14:paraId="42584D16" w14:textId="77777777" w:rsidR="00EE5FD6" w:rsidRDefault="00081E73">
            <w:pPr>
              <w:numPr>
                <w:ilvl w:val="0"/>
                <w:numId w:val="44"/>
              </w:numPr>
              <w:jc w:val="both"/>
            </w:pPr>
            <w:r>
              <w:t>Suformuoti ADOC dokumentą su gauto dokumento nuorašo ir patikrinimo rezultatų ataskaitos rinkmenomis bei patvirtinti DBSIS paslaugų gavėjo kvalifikuotu elektroniniu spaudu.</w:t>
            </w:r>
          </w:p>
          <w:p w14:paraId="50921D2F" w14:textId="77777777" w:rsidR="00EE5FD6" w:rsidRDefault="00081E73">
            <w:pPr>
              <w:jc w:val="both"/>
            </w:pPr>
            <w:r>
              <w:t xml:space="preserve">Paslaugų teikėjas detaliosios analizės metu privalo suderinti su Perkančiąja organizacija šio reikalavimo realizavimo būdą. </w:t>
            </w:r>
          </w:p>
        </w:tc>
        <w:tc>
          <w:tcPr>
            <w:tcW w:w="425" w:type="dxa"/>
          </w:tcPr>
          <w:p w14:paraId="107665E6" w14:textId="77777777" w:rsidR="00EE5FD6" w:rsidRDefault="00EE5FD6">
            <w:pPr>
              <w:jc w:val="both"/>
            </w:pPr>
          </w:p>
        </w:tc>
      </w:tr>
    </w:tbl>
    <w:p w14:paraId="2E1E594D" w14:textId="77777777" w:rsidR="00EE5FD6" w:rsidRDefault="00EE5FD6">
      <w:pPr>
        <w:pBdr>
          <w:top w:val="nil"/>
          <w:left w:val="nil"/>
          <w:bottom w:val="nil"/>
          <w:right w:val="nil"/>
          <w:between w:val="nil"/>
        </w:pBdr>
        <w:spacing w:after="0" w:line="240" w:lineRule="auto"/>
        <w:rPr>
          <w:color w:val="000000"/>
        </w:rPr>
      </w:pPr>
    </w:p>
    <w:p w14:paraId="5D54AB79" w14:textId="77777777" w:rsidR="00EE5FD6" w:rsidRPr="00AC248E" w:rsidRDefault="00081E73" w:rsidP="00AC248E">
      <w:pPr>
        <w:pStyle w:val="Antrat2"/>
        <w:numPr>
          <w:ilvl w:val="1"/>
          <w:numId w:val="100"/>
        </w:numPr>
        <w:spacing w:before="0"/>
      </w:pPr>
      <w:bookmarkStart w:id="55" w:name="_Toc40476712"/>
      <w:r w:rsidRPr="00AC248E">
        <w:t>DBSIS ADMINISTRAVIMO REIKALAVIMAI</w:t>
      </w:r>
      <w:bookmarkEnd w:id="55"/>
    </w:p>
    <w:tbl>
      <w:tblPr>
        <w:tblStyle w:val="affffffffff3"/>
        <w:tblW w:w="963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2"/>
        <w:gridCol w:w="8647"/>
        <w:gridCol w:w="425"/>
      </w:tblGrid>
      <w:tr w:rsidR="00EE5FD6" w14:paraId="4F0520FA" w14:textId="77777777">
        <w:trPr>
          <w:trHeight w:val="20"/>
        </w:trPr>
        <w:tc>
          <w:tcPr>
            <w:tcW w:w="562" w:type="dxa"/>
            <w:shd w:val="clear" w:color="auto" w:fill="D9D9D9"/>
            <w:tcMar>
              <w:top w:w="20" w:type="dxa"/>
              <w:left w:w="80" w:type="dxa"/>
              <w:bottom w:w="20" w:type="dxa"/>
              <w:right w:w="80" w:type="dxa"/>
            </w:tcMar>
          </w:tcPr>
          <w:p w14:paraId="14432C42" w14:textId="77777777" w:rsidR="00EE5FD6" w:rsidRDefault="00081E73">
            <w:pPr>
              <w:pBdr>
                <w:top w:val="nil"/>
                <w:left w:val="nil"/>
                <w:bottom w:val="nil"/>
                <w:right w:val="nil"/>
                <w:between w:val="nil"/>
              </w:pBdr>
              <w:ind w:left="29"/>
              <w:jc w:val="both"/>
              <w:rPr>
                <w:b/>
                <w:color w:val="000000"/>
              </w:rPr>
            </w:pPr>
            <w:r>
              <w:rPr>
                <w:b/>
                <w:color w:val="000000"/>
              </w:rPr>
              <w:t>Nr.</w:t>
            </w:r>
          </w:p>
        </w:tc>
        <w:tc>
          <w:tcPr>
            <w:tcW w:w="8647" w:type="dxa"/>
            <w:shd w:val="clear" w:color="auto" w:fill="D9D9D9"/>
            <w:tcMar>
              <w:top w:w="20" w:type="dxa"/>
              <w:left w:w="80" w:type="dxa"/>
              <w:bottom w:w="20" w:type="dxa"/>
              <w:right w:w="80" w:type="dxa"/>
            </w:tcMar>
          </w:tcPr>
          <w:p w14:paraId="700597A5" w14:textId="77777777" w:rsidR="00EE5FD6" w:rsidRDefault="00081E73">
            <w:pPr>
              <w:pBdr>
                <w:top w:val="nil"/>
                <w:left w:val="nil"/>
                <w:bottom w:val="nil"/>
                <w:right w:val="nil"/>
                <w:between w:val="nil"/>
              </w:pBdr>
              <w:ind w:left="29"/>
              <w:jc w:val="both"/>
              <w:rPr>
                <w:b/>
                <w:color w:val="000000"/>
              </w:rPr>
            </w:pPr>
            <w:r>
              <w:rPr>
                <w:b/>
                <w:color w:val="000000"/>
              </w:rPr>
              <w:t>Reikalavimas</w:t>
            </w:r>
          </w:p>
        </w:tc>
        <w:tc>
          <w:tcPr>
            <w:tcW w:w="425" w:type="dxa"/>
            <w:shd w:val="clear" w:color="auto" w:fill="D9D9D9"/>
          </w:tcPr>
          <w:p w14:paraId="21979393" w14:textId="77777777" w:rsidR="00EE5FD6" w:rsidRDefault="00EE5FD6">
            <w:pPr>
              <w:pBdr>
                <w:top w:val="nil"/>
                <w:left w:val="nil"/>
                <w:bottom w:val="nil"/>
                <w:right w:val="nil"/>
                <w:between w:val="nil"/>
              </w:pBdr>
              <w:ind w:left="29"/>
              <w:jc w:val="both"/>
              <w:rPr>
                <w:b/>
                <w:color w:val="000000"/>
              </w:rPr>
            </w:pPr>
          </w:p>
        </w:tc>
      </w:tr>
      <w:tr w:rsidR="00EE5FD6" w14:paraId="293C65F7" w14:textId="77777777">
        <w:trPr>
          <w:trHeight w:val="20"/>
        </w:trPr>
        <w:tc>
          <w:tcPr>
            <w:tcW w:w="562" w:type="dxa"/>
            <w:tcMar>
              <w:top w:w="20" w:type="dxa"/>
              <w:left w:w="80" w:type="dxa"/>
              <w:bottom w:w="20" w:type="dxa"/>
              <w:right w:w="80" w:type="dxa"/>
            </w:tcMar>
          </w:tcPr>
          <w:p w14:paraId="12CF07F7" w14:textId="77777777" w:rsidR="00EE5FD6" w:rsidRDefault="00081E73">
            <w:pPr>
              <w:numPr>
                <w:ilvl w:val="0"/>
                <w:numId w:val="66"/>
              </w:numPr>
              <w:pBdr>
                <w:top w:val="nil"/>
                <w:left w:val="nil"/>
                <w:bottom w:val="nil"/>
                <w:right w:val="nil"/>
                <w:between w:val="nil"/>
              </w:pBdr>
              <w:ind w:left="29" w:firstLine="0"/>
              <w:jc w:val="both"/>
              <w:rPr>
                <w:color w:val="000000"/>
              </w:rPr>
            </w:pPr>
            <w:r>
              <w:rPr>
                <w:color w:val="000000"/>
              </w:rPr>
              <w:t> </w:t>
            </w:r>
          </w:p>
        </w:tc>
        <w:tc>
          <w:tcPr>
            <w:tcW w:w="8647" w:type="dxa"/>
            <w:tcMar>
              <w:top w:w="20" w:type="dxa"/>
              <w:left w:w="80" w:type="dxa"/>
              <w:bottom w:w="20" w:type="dxa"/>
              <w:right w:w="80" w:type="dxa"/>
            </w:tcMar>
          </w:tcPr>
          <w:p w14:paraId="2B714CD9" w14:textId="77777777" w:rsidR="00EE5FD6" w:rsidRDefault="00081E73">
            <w:pPr>
              <w:pBdr>
                <w:top w:val="nil"/>
                <w:left w:val="nil"/>
                <w:bottom w:val="nil"/>
                <w:right w:val="nil"/>
                <w:between w:val="nil"/>
              </w:pBdr>
              <w:jc w:val="both"/>
              <w:rPr>
                <w:color w:val="000000"/>
              </w:rPr>
            </w:pPr>
            <w:r>
              <w:rPr>
                <w:color w:val="000000"/>
              </w:rPr>
              <w:t>Turi būti integruota sistemos sąsaja, sudaranti galimybę administruoti DBSIS. Duomenų bazių valdymo sistemos (DBVS) administravimo sąsaja nėra laikoma tinkama sąsaja DBSIS administravimui.</w:t>
            </w:r>
          </w:p>
        </w:tc>
        <w:tc>
          <w:tcPr>
            <w:tcW w:w="425" w:type="dxa"/>
          </w:tcPr>
          <w:p w14:paraId="349DEA90" w14:textId="77777777" w:rsidR="00EE5FD6" w:rsidRDefault="00081E73">
            <w:pPr>
              <w:pBdr>
                <w:top w:val="nil"/>
                <w:left w:val="nil"/>
                <w:bottom w:val="nil"/>
                <w:right w:val="nil"/>
                <w:between w:val="nil"/>
              </w:pBdr>
              <w:jc w:val="both"/>
              <w:rPr>
                <w:color w:val="000000"/>
              </w:rPr>
            </w:pPr>
            <w:r>
              <w:rPr>
                <w:color w:val="000000"/>
              </w:rPr>
              <w:t>P1</w:t>
            </w:r>
          </w:p>
        </w:tc>
      </w:tr>
      <w:tr w:rsidR="00EE5FD6" w14:paraId="56B9255A" w14:textId="77777777">
        <w:trPr>
          <w:trHeight w:val="20"/>
        </w:trPr>
        <w:tc>
          <w:tcPr>
            <w:tcW w:w="562" w:type="dxa"/>
            <w:tcMar>
              <w:top w:w="20" w:type="dxa"/>
              <w:left w:w="80" w:type="dxa"/>
              <w:bottom w:w="20" w:type="dxa"/>
              <w:right w:w="80" w:type="dxa"/>
            </w:tcMar>
          </w:tcPr>
          <w:p w14:paraId="0D206B6E" w14:textId="77777777" w:rsidR="00EE5FD6" w:rsidRDefault="00EE5FD6">
            <w:pPr>
              <w:numPr>
                <w:ilvl w:val="0"/>
                <w:numId w:val="66"/>
              </w:numPr>
              <w:pBdr>
                <w:top w:val="nil"/>
                <w:left w:val="nil"/>
                <w:bottom w:val="nil"/>
                <w:right w:val="nil"/>
                <w:between w:val="nil"/>
              </w:pBdr>
              <w:ind w:left="29" w:firstLine="0"/>
              <w:jc w:val="both"/>
              <w:rPr>
                <w:color w:val="000000"/>
              </w:rPr>
            </w:pPr>
          </w:p>
        </w:tc>
        <w:tc>
          <w:tcPr>
            <w:tcW w:w="8647" w:type="dxa"/>
            <w:tcMar>
              <w:top w:w="20" w:type="dxa"/>
              <w:left w:w="80" w:type="dxa"/>
              <w:bottom w:w="20" w:type="dxa"/>
              <w:right w:w="80" w:type="dxa"/>
            </w:tcMar>
          </w:tcPr>
          <w:p w14:paraId="2FC6255E" w14:textId="77777777" w:rsidR="00EE5FD6" w:rsidRDefault="00081E73">
            <w:pPr>
              <w:pBdr>
                <w:top w:val="nil"/>
                <w:left w:val="nil"/>
                <w:bottom w:val="nil"/>
                <w:right w:val="nil"/>
                <w:between w:val="nil"/>
              </w:pBdr>
              <w:jc w:val="both"/>
              <w:rPr>
                <w:color w:val="000000"/>
              </w:rPr>
            </w:pPr>
            <w:r>
              <w:rPr>
                <w:color w:val="000000"/>
              </w:rPr>
              <w:t>Turi būti realizuotas dviejų pakopų DBSIS administravimo funkcionalumas - visos sistemos administravimui ir atskirų DBSIS paslaugų gavėjų paskyrų administravimui. Turi būti atitinkamos teisių rolės visos sistemos administravimui ir atskirų DBSIS paslaugų gavėjų paskyrų administravimui.</w:t>
            </w:r>
          </w:p>
        </w:tc>
        <w:tc>
          <w:tcPr>
            <w:tcW w:w="425" w:type="dxa"/>
          </w:tcPr>
          <w:p w14:paraId="5F9448C9" w14:textId="77777777" w:rsidR="00EE5FD6" w:rsidRDefault="00081E73">
            <w:pPr>
              <w:pBdr>
                <w:top w:val="nil"/>
                <w:left w:val="nil"/>
                <w:bottom w:val="nil"/>
                <w:right w:val="nil"/>
                <w:between w:val="nil"/>
              </w:pBdr>
              <w:jc w:val="both"/>
              <w:rPr>
                <w:color w:val="000000"/>
              </w:rPr>
            </w:pPr>
            <w:r>
              <w:rPr>
                <w:color w:val="000000"/>
              </w:rPr>
              <w:t>P2</w:t>
            </w:r>
          </w:p>
        </w:tc>
      </w:tr>
      <w:tr w:rsidR="00EE5FD6" w14:paraId="20E32073" w14:textId="77777777">
        <w:trPr>
          <w:trHeight w:val="20"/>
        </w:trPr>
        <w:tc>
          <w:tcPr>
            <w:tcW w:w="562" w:type="dxa"/>
            <w:tcMar>
              <w:top w:w="20" w:type="dxa"/>
              <w:left w:w="80" w:type="dxa"/>
              <w:bottom w:w="20" w:type="dxa"/>
              <w:right w:w="80" w:type="dxa"/>
            </w:tcMar>
          </w:tcPr>
          <w:p w14:paraId="17DAE1D6" w14:textId="77777777" w:rsidR="00EE5FD6" w:rsidRDefault="00EE5FD6">
            <w:pPr>
              <w:numPr>
                <w:ilvl w:val="0"/>
                <w:numId w:val="66"/>
              </w:numPr>
              <w:pBdr>
                <w:top w:val="nil"/>
                <w:left w:val="nil"/>
                <w:bottom w:val="nil"/>
                <w:right w:val="nil"/>
                <w:between w:val="nil"/>
              </w:pBdr>
              <w:ind w:left="29" w:firstLine="0"/>
              <w:jc w:val="both"/>
              <w:rPr>
                <w:color w:val="000000"/>
              </w:rPr>
            </w:pPr>
          </w:p>
        </w:tc>
        <w:tc>
          <w:tcPr>
            <w:tcW w:w="8647" w:type="dxa"/>
            <w:tcMar>
              <w:top w:w="20" w:type="dxa"/>
              <w:left w:w="80" w:type="dxa"/>
              <w:bottom w:w="20" w:type="dxa"/>
              <w:right w:w="80" w:type="dxa"/>
            </w:tcMar>
          </w:tcPr>
          <w:p w14:paraId="4316970C" w14:textId="77777777" w:rsidR="00EE5FD6" w:rsidRDefault="00081E73">
            <w:pPr>
              <w:pBdr>
                <w:top w:val="nil"/>
                <w:left w:val="nil"/>
                <w:bottom w:val="nil"/>
                <w:right w:val="nil"/>
                <w:between w:val="nil"/>
              </w:pBdr>
              <w:jc w:val="both"/>
              <w:rPr>
                <w:color w:val="000000"/>
              </w:rPr>
            </w:pPr>
            <w:r>
              <w:rPr>
                <w:color w:val="000000"/>
              </w:rPr>
              <w:t>DBSIS paslaugų gavėjo paskyros administratoriui turi būti leidžiama pridėti, keisti ir šalinti dokumentų gavimui ir siuntimui naudojamų elektroninio pašto dėžučių serverio nustatymus. Turi būti leidžiama pridėti neribotą kiekį DBSIS tikrinamų elektroninio pašto dėžučių ir nurodyti DBSIS paslaugų gavėjo paskyroje DBSIS paslaugų gavėjo nepaskirstytų dokumentų ir užduočių sąrašus, kurie gauna pranešimus iš konkrečios pašto dėžutės.</w:t>
            </w:r>
          </w:p>
        </w:tc>
        <w:tc>
          <w:tcPr>
            <w:tcW w:w="425" w:type="dxa"/>
          </w:tcPr>
          <w:p w14:paraId="54AD8C10" w14:textId="77777777" w:rsidR="00EE5FD6" w:rsidRDefault="00081E73">
            <w:pPr>
              <w:pBdr>
                <w:top w:val="nil"/>
                <w:left w:val="nil"/>
                <w:bottom w:val="nil"/>
                <w:right w:val="nil"/>
                <w:between w:val="nil"/>
              </w:pBdr>
              <w:jc w:val="both"/>
              <w:rPr>
                <w:color w:val="000000"/>
              </w:rPr>
            </w:pPr>
            <w:r>
              <w:rPr>
                <w:color w:val="000000"/>
              </w:rPr>
              <w:t>P2</w:t>
            </w:r>
          </w:p>
        </w:tc>
      </w:tr>
      <w:tr w:rsidR="00EE5FD6" w14:paraId="7273EAA7" w14:textId="77777777">
        <w:trPr>
          <w:trHeight w:val="20"/>
        </w:trPr>
        <w:tc>
          <w:tcPr>
            <w:tcW w:w="562" w:type="dxa"/>
            <w:tcMar>
              <w:top w:w="20" w:type="dxa"/>
              <w:left w:w="80" w:type="dxa"/>
              <w:bottom w:w="20" w:type="dxa"/>
              <w:right w:w="80" w:type="dxa"/>
            </w:tcMar>
          </w:tcPr>
          <w:p w14:paraId="44609F10" w14:textId="77777777" w:rsidR="00EE5FD6" w:rsidRDefault="00EE5FD6">
            <w:pPr>
              <w:numPr>
                <w:ilvl w:val="0"/>
                <w:numId w:val="66"/>
              </w:numPr>
              <w:pBdr>
                <w:top w:val="nil"/>
                <w:left w:val="nil"/>
                <w:bottom w:val="nil"/>
                <w:right w:val="nil"/>
                <w:between w:val="nil"/>
              </w:pBdr>
              <w:ind w:left="29" w:firstLine="0"/>
              <w:jc w:val="both"/>
              <w:rPr>
                <w:color w:val="000000"/>
              </w:rPr>
            </w:pPr>
          </w:p>
        </w:tc>
        <w:tc>
          <w:tcPr>
            <w:tcW w:w="8647" w:type="dxa"/>
            <w:tcMar>
              <w:top w:w="20" w:type="dxa"/>
              <w:left w:w="80" w:type="dxa"/>
              <w:bottom w:w="20" w:type="dxa"/>
              <w:right w:w="80" w:type="dxa"/>
            </w:tcMar>
          </w:tcPr>
          <w:p w14:paraId="49C306FF" w14:textId="77777777" w:rsidR="00EE5FD6" w:rsidRDefault="00081E73">
            <w:pPr>
              <w:pBdr>
                <w:top w:val="nil"/>
                <w:left w:val="nil"/>
                <w:bottom w:val="nil"/>
                <w:right w:val="nil"/>
                <w:between w:val="nil"/>
              </w:pBdr>
              <w:jc w:val="both"/>
            </w:pPr>
            <w:r>
              <w:rPr>
                <w:color w:val="000000"/>
              </w:rPr>
              <w:t xml:space="preserve">DBSIS privalo gebėti iš DBSIS paslaugų gavėjų elektroninio pašto dėžučių gauti ir siųsti elektroninius laiškus to DBSIS paslaugų gavėjo vardu. Funkcionalumas turi veikti naudojant Exchange ActiveSync, IMAP ir POP3 protokolus. Paslaugų teikėjas nėra atsakingas už DBSIS paslaugų gavėjo elektroninio pašto paslaugų veikimo sutrikimus, ar technologinius ypatumus, neleidžiančius tinkamai naudoti šio funkcionalumo. Paslaugų teikėjas detaliosios analizės ir </w:t>
            </w:r>
            <w:r>
              <w:rPr>
                <w:color w:val="000000"/>
              </w:rPr>
              <w:lastRenderedPageBreak/>
              <w:t>projektavimo etapų metu privalo suderinti su Perkančiąja organizacija šio funkcionalumo realizaciją.</w:t>
            </w:r>
          </w:p>
        </w:tc>
        <w:tc>
          <w:tcPr>
            <w:tcW w:w="425" w:type="dxa"/>
          </w:tcPr>
          <w:p w14:paraId="59F04AD6" w14:textId="77777777" w:rsidR="00EE5FD6" w:rsidRDefault="00EE5FD6">
            <w:pPr>
              <w:pBdr>
                <w:top w:val="nil"/>
                <w:left w:val="nil"/>
                <w:bottom w:val="nil"/>
                <w:right w:val="nil"/>
                <w:between w:val="nil"/>
              </w:pBdr>
              <w:jc w:val="both"/>
            </w:pPr>
          </w:p>
        </w:tc>
      </w:tr>
      <w:tr w:rsidR="00EE5FD6" w14:paraId="0609574C" w14:textId="77777777">
        <w:trPr>
          <w:trHeight w:val="20"/>
        </w:trPr>
        <w:tc>
          <w:tcPr>
            <w:tcW w:w="562" w:type="dxa"/>
            <w:tcMar>
              <w:top w:w="20" w:type="dxa"/>
              <w:left w:w="80" w:type="dxa"/>
              <w:bottom w:w="20" w:type="dxa"/>
              <w:right w:w="80" w:type="dxa"/>
            </w:tcMar>
          </w:tcPr>
          <w:p w14:paraId="63FDEC9F" w14:textId="77777777" w:rsidR="00EE5FD6" w:rsidRDefault="00EE5FD6">
            <w:pPr>
              <w:numPr>
                <w:ilvl w:val="0"/>
                <w:numId w:val="66"/>
              </w:numPr>
              <w:pBdr>
                <w:top w:val="nil"/>
                <w:left w:val="nil"/>
                <w:bottom w:val="nil"/>
                <w:right w:val="nil"/>
                <w:between w:val="nil"/>
              </w:pBdr>
              <w:ind w:left="29" w:firstLine="0"/>
              <w:jc w:val="both"/>
              <w:rPr>
                <w:color w:val="000000"/>
              </w:rPr>
            </w:pPr>
          </w:p>
        </w:tc>
        <w:tc>
          <w:tcPr>
            <w:tcW w:w="8647" w:type="dxa"/>
            <w:tcMar>
              <w:top w:w="20" w:type="dxa"/>
              <w:left w:w="80" w:type="dxa"/>
              <w:bottom w:w="20" w:type="dxa"/>
              <w:right w:w="80" w:type="dxa"/>
            </w:tcMar>
          </w:tcPr>
          <w:p w14:paraId="1F6B7597" w14:textId="77777777" w:rsidR="00EE5FD6" w:rsidRDefault="00081E73">
            <w:pPr>
              <w:pBdr>
                <w:top w:val="nil"/>
                <w:left w:val="nil"/>
                <w:bottom w:val="nil"/>
                <w:right w:val="nil"/>
                <w:between w:val="nil"/>
              </w:pBdr>
              <w:jc w:val="both"/>
              <w:rPr>
                <w:color w:val="000000"/>
              </w:rPr>
            </w:pPr>
            <w:r>
              <w:rPr>
                <w:color w:val="000000"/>
              </w:rPr>
              <w:t>Turi būti konfigūruojamas į DBSIS leidžiamų įkelti rinkmenų formatų sąrašas bei reikalavimai įkeliamų rinkmenų dydžiui. Pradinis leidžiamų rinkmenų formatų sąrašas turi būti suderintas detalios analizės metu.</w:t>
            </w:r>
          </w:p>
        </w:tc>
        <w:tc>
          <w:tcPr>
            <w:tcW w:w="425" w:type="dxa"/>
          </w:tcPr>
          <w:p w14:paraId="788AF5EC" w14:textId="77777777" w:rsidR="00EE5FD6" w:rsidRDefault="00081E73">
            <w:pPr>
              <w:pBdr>
                <w:top w:val="nil"/>
                <w:left w:val="nil"/>
                <w:bottom w:val="nil"/>
                <w:right w:val="nil"/>
                <w:between w:val="nil"/>
              </w:pBdr>
              <w:jc w:val="both"/>
              <w:rPr>
                <w:color w:val="000000"/>
              </w:rPr>
            </w:pPr>
            <w:r>
              <w:rPr>
                <w:color w:val="000000"/>
              </w:rPr>
              <w:t>P1</w:t>
            </w:r>
          </w:p>
        </w:tc>
      </w:tr>
      <w:tr w:rsidR="00EE5FD6" w14:paraId="38299D2C" w14:textId="77777777">
        <w:trPr>
          <w:trHeight w:val="20"/>
        </w:trPr>
        <w:tc>
          <w:tcPr>
            <w:tcW w:w="562" w:type="dxa"/>
            <w:tcMar>
              <w:top w:w="20" w:type="dxa"/>
              <w:left w:w="80" w:type="dxa"/>
              <w:bottom w:w="20" w:type="dxa"/>
              <w:right w:w="80" w:type="dxa"/>
            </w:tcMar>
          </w:tcPr>
          <w:p w14:paraId="2F66BC20" w14:textId="77777777" w:rsidR="00EE5FD6" w:rsidRDefault="00EE5FD6">
            <w:pPr>
              <w:numPr>
                <w:ilvl w:val="0"/>
                <w:numId w:val="66"/>
              </w:numPr>
              <w:pBdr>
                <w:top w:val="nil"/>
                <w:left w:val="nil"/>
                <w:bottom w:val="nil"/>
                <w:right w:val="nil"/>
                <w:between w:val="nil"/>
              </w:pBdr>
              <w:ind w:left="29" w:firstLine="0"/>
              <w:jc w:val="both"/>
              <w:rPr>
                <w:color w:val="000000"/>
              </w:rPr>
            </w:pPr>
          </w:p>
        </w:tc>
        <w:tc>
          <w:tcPr>
            <w:tcW w:w="8647" w:type="dxa"/>
            <w:tcMar>
              <w:top w:w="20" w:type="dxa"/>
              <w:left w:w="80" w:type="dxa"/>
              <w:bottom w:w="20" w:type="dxa"/>
              <w:right w:w="80" w:type="dxa"/>
            </w:tcMar>
          </w:tcPr>
          <w:p w14:paraId="134BF656" w14:textId="77777777" w:rsidR="00EE5FD6" w:rsidRDefault="00081E73">
            <w:pPr>
              <w:pBdr>
                <w:top w:val="nil"/>
                <w:left w:val="nil"/>
                <w:bottom w:val="nil"/>
                <w:right w:val="nil"/>
                <w:between w:val="nil"/>
              </w:pBdr>
              <w:jc w:val="both"/>
              <w:rPr>
                <w:color w:val="000000"/>
              </w:rPr>
            </w:pPr>
            <w:r>
              <w:rPr>
                <w:color w:val="000000"/>
              </w:rPr>
              <w:t>DBSIS turi leisti naudojantis integruota sistemos administravimo sąsaja (be papildomo programavimo):</w:t>
            </w:r>
          </w:p>
          <w:p w14:paraId="64360B7F" w14:textId="77777777" w:rsidR="00EE5FD6" w:rsidRDefault="00081E73">
            <w:pPr>
              <w:numPr>
                <w:ilvl w:val="0"/>
                <w:numId w:val="57"/>
              </w:numPr>
              <w:pBdr>
                <w:top w:val="nil"/>
                <w:left w:val="nil"/>
                <w:bottom w:val="nil"/>
                <w:right w:val="nil"/>
                <w:between w:val="nil"/>
              </w:pBdr>
              <w:jc w:val="both"/>
            </w:pPr>
            <w:r>
              <w:rPr>
                <w:color w:val="000000"/>
              </w:rPr>
              <w:t>sukurti neribotą kiekį dokumentų tipų ir potipių, kiekvienam dokumento tipui apibrėžiant neribotą kiekį metaduomenų laukų nurodant jų tipus (tekstinis, skaitinis, žyma, pasirinkimas iš klasifikatoriaus sąrašo, pridedama rinkmena ir kt.) ir metaduomenų laukų numatytąsias reikšmes; </w:t>
            </w:r>
          </w:p>
          <w:p w14:paraId="0863E134" w14:textId="77777777" w:rsidR="00EE5FD6" w:rsidRDefault="00081E73">
            <w:pPr>
              <w:numPr>
                <w:ilvl w:val="0"/>
                <w:numId w:val="57"/>
              </w:numPr>
              <w:pBdr>
                <w:top w:val="nil"/>
                <w:left w:val="nil"/>
                <w:bottom w:val="nil"/>
                <w:right w:val="nil"/>
                <w:between w:val="nil"/>
              </w:pBdr>
              <w:jc w:val="both"/>
            </w:pPr>
            <w:r>
              <w:rPr>
                <w:color w:val="000000"/>
              </w:rPr>
              <w:t>sukurti dokumentų ir užduočių susiejimo tipus;</w:t>
            </w:r>
          </w:p>
          <w:p w14:paraId="7AC3481A" w14:textId="77777777" w:rsidR="00EE5FD6" w:rsidRDefault="00081E73">
            <w:pPr>
              <w:numPr>
                <w:ilvl w:val="0"/>
                <w:numId w:val="57"/>
              </w:numPr>
              <w:pBdr>
                <w:top w:val="nil"/>
                <w:left w:val="nil"/>
                <w:bottom w:val="nil"/>
                <w:right w:val="nil"/>
                <w:between w:val="nil"/>
              </w:pBdr>
              <w:jc w:val="both"/>
            </w:pPr>
            <w:r>
              <w:rPr>
                <w:color w:val="000000"/>
              </w:rPr>
              <w:t>sukurti naujas DBSIS paslaugų gavėjų paskyras, keisti ar šalinti esamas paskyras; </w:t>
            </w:r>
          </w:p>
          <w:p w14:paraId="30B200D6" w14:textId="77777777" w:rsidR="00EE5FD6" w:rsidRDefault="00081E73">
            <w:pPr>
              <w:numPr>
                <w:ilvl w:val="0"/>
                <w:numId w:val="57"/>
              </w:numPr>
              <w:pBdr>
                <w:top w:val="nil"/>
                <w:left w:val="nil"/>
                <w:bottom w:val="nil"/>
                <w:right w:val="nil"/>
                <w:between w:val="nil"/>
              </w:pBdr>
              <w:jc w:val="both"/>
            </w:pPr>
            <w:r>
              <w:rPr>
                <w:color w:val="000000"/>
              </w:rPr>
              <w:t>sukurti ir valdyti DBSIS paslaugų gavėjo naudotojų roles, naudotojų grupes ir jų teises;</w:t>
            </w:r>
          </w:p>
          <w:p w14:paraId="37D6E118" w14:textId="77777777" w:rsidR="00EE5FD6" w:rsidRDefault="00081E73">
            <w:pPr>
              <w:numPr>
                <w:ilvl w:val="0"/>
                <w:numId w:val="57"/>
              </w:numPr>
              <w:pBdr>
                <w:top w:val="nil"/>
                <w:left w:val="nil"/>
                <w:bottom w:val="nil"/>
                <w:right w:val="nil"/>
                <w:between w:val="nil"/>
              </w:pBdr>
              <w:jc w:val="both"/>
            </w:pPr>
            <w:r>
              <w:rPr>
                <w:color w:val="000000"/>
              </w:rPr>
              <w:t>nustatyti dokumentų rodinius (paieškos rezultatų, sąrašų ir kt.), t. y. iš anksto apibrėžtos formos dokumentų sąrašus, nurodant, kokie dokumento laukai ir kokia tvarka rodomi sąrašo eilutėje.</w:t>
            </w:r>
          </w:p>
        </w:tc>
        <w:tc>
          <w:tcPr>
            <w:tcW w:w="425" w:type="dxa"/>
          </w:tcPr>
          <w:p w14:paraId="498616E8" w14:textId="77777777" w:rsidR="00EE5FD6" w:rsidRDefault="00081E73">
            <w:pPr>
              <w:pBdr>
                <w:top w:val="nil"/>
                <w:left w:val="nil"/>
                <w:bottom w:val="nil"/>
                <w:right w:val="nil"/>
                <w:between w:val="nil"/>
              </w:pBdr>
              <w:jc w:val="both"/>
              <w:rPr>
                <w:color w:val="000000"/>
              </w:rPr>
            </w:pPr>
            <w:r>
              <w:rPr>
                <w:color w:val="000000"/>
              </w:rPr>
              <w:t>P2</w:t>
            </w:r>
          </w:p>
        </w:tc>
      </w:tr>
      <w:tr w:rsidR="00EE5FD6" w14:paraId="1049042D" w14:textId="77777777">
        <w:trPr>
          <w:trHeight w:val="20"/>
        </w:trPr>
        <w:tc>
          <w:tcPr>
            <w:tcW w:w="562" w:type="dxa"/>
            <w:tcMar>
              <w:top w:w="20" w:type="dxa"/>
              <w:left w:w="80" w:type="dxa"/>
              <w:bottom w:w="20" w:type="dxa"/>
              <w:right w:w="80" w:type="dxa"/>
            </w:tcMar>
          </w:tcPr>
          <w:p w14:paraId="2F7F6120" w14:textId="77777777" w:rsidR="00EE5FD6" w:rsidRDefault="00EE5FD6">
            <w:pPr>
              <w:numPr>
                <w:ilvl w:val="0"/>
                <w:numId w:val="66"/>
              </w:numPr>
              <w:pBdr>
                <w:top w:val="nil"/>
                <w:left w:val="nil"/>
                <w:bottom w:val="nil"/>
                <w:right w:val="nil"/>
                <w:between w:val="nil"/>
              </w:pBdr>
              <w:ind w:left="29" w:firstLine="0"/>
              <w:jc w:val="both"/>
              <w:rPr>
                <w:color w:val="000000"/>
              </w:rPr>
            </w:pPr>
          </w:p>
        </w:tc>
        <w:tc>
          <w:tcPr>
            <w:tcW w:w="8647" w:type="dxa"/>
            <w:tcMar>
              <w:top w:w="20" w:type="dxa"/>
              <w:left w:w="80" w:type="dxa"/>
              <w:bottom w:w="20" w:type="dxa"/>
              <w:right w:w="80" w:type="dxa"/>
            </w:tcMar>
          </w:tcPr>
          <w:p w14:paraId="44BDCEAF" w14:textId="77777777" w:rsidR="00EE5FD6" w:rsidRDefault="00081E73">
            <w:pPr>
              <w:pBdr>
                <w:top w:val="nil"/>
                <w:left w:val="nil"/>
                <w:bottom w:val="nil"/>
                <w:right w:val="nil"/>
                <w:between w:val="nil"/>
              </w:pBdr>
              <w:ind w:left="62"/>
              <w:jc w:val="both"/>
              <w:rPr>
                <w:color w:val="000000"/>
              </w:rPr>
            </w:pPr>
            <w:r>
              <w:rPr>
                <w:color w:val="000000"/>
              </w:rPr>
              <w:t xml:space="preserve">Vieno DBSIS paslaugų gavėjo paskyros administravimo veiksmai neturi riboti kito DBSIS paslaugų gavėjo paskyros administravimo veiksmų ir turi būti leidžiami atlikti lygiagrečiai. Turi būti įdiegtos </w:t>
            </w:r>
            <w:r>
              <w:t>priemonės, neleidžiančios tvarkyti to p</w:t>
            </w:r>
            <w:r>
              <w:rPr>
                <w:color w:val="000000"/>
              </w:rPr>
              <w:t>a</w:t>
            </w:r>
            <w:r>
              <w:t>ties objekto (elemento) keliems darbuotojams vienu metu.</w:t>
            </w:r>
          </w:p>
        </w:tc>
        <w:tc>
          <w:tcPr>
            <w:tcW w:w="425" w:type="dxa"/>
          </w:tcPr>
          <w:p w14:paraId="40AEE30B" w14:textId="77777777" w:rsidR="00EE5FD6" w:rsidRDefault="00EE5FD6">
            <w:pPr>
              <w:pBdr>
                <w:top w:val="nil"/>
                <w:left w:val="nil"/>
                <w:bottom w:val="nil"/>
                <w:right w:val="nil"/>
                <w:between w:val="nil"/>
              </w:pBdr>
              <w:ind w:left="62"/>
              <w:jc w:val="both"/>
              <w:rPr>
                <w:color w:val="000000"/>
              </w:rPr>
            </w:pPr>
          </w:p>
        </w:tc>
      </w:tr>
      <w:tr w:rsidR="00EE5FD6" w14:paraId="38CBAD18" w14:textId="77777777">
        <w:trPr>
          <w:trHeight w:val="20"/>
        </w:trPr>
        <w:tc>
          <w:tcPr>
            <w:tcW w:w="562" w:type="dxa"/>
            <w:tcMar>
              <w:top w:w="20" w:type="dxa"/>
              <w:left w:w="80" w:type="dxa"/>
              <w:bottom w:w="20" w:type="dxa"/>
              <w:right w:w="80" w:type="dxa"/>
            </w:tcMar>
          </w:tcPr>
          <w:p w14:paraId="5C31EA65" w14:textId="77777777" w:rsidR="00EE5FD6" w:rsidRDefault="00EE5FD6">
            <w:pPr>
              <w:numPr>
                <w:ilvl w:val="0"/>
                <w:numId w:val="66"/>
              </w:numPr>
              <w:pBdr>
                <w:top w:val="nil"/>
                <w:left w:val="nil"/>
                <w:bottom w:val="nil"/>
                <w:right w:val="nil"/>
                <w:between w:val="nil"/>
              </w:pBdr>
              <w:ind w:left="29" w:firstLine="0"/>
              <w:jc w:val="both"/>
              <w:rPr>
                <w:color w:val="000000"/>
              </w:rPr>
            </w:pPr>
          </w:p>
        </w:tc>
        <w:tc>
          <w:tcPr>
            <w:tcW w:w="8647" w:type="dxa"/>
            <w:tcMar>
              <w:top w:w="20" w:type="dxa"/>
              <w:left w:w="80" w:type="dxa"/>
              <w:bottom w:w="20" w:type="dxa"/>
              <w:right w:w="80" w:type="dxa"/>
            </w:tcMar>
          </w:tcPr>
          <w:p w14:paraId="01F9F970" w14:textId="5E4EA48E" w:rsidR="00EE5FD6" w:rsidRDefault="00081E73" w:rsidP="00F848EF">
            <w:pPr>
              <w:pBdr>
                <w:top w:val="nil"/>
                <w:left w:val="nil"/>
                <w:bottom w:val="nil"/>
                <w:right w:val="nil"/>
                <w:between w:val="nil"/>
              </w:pBdr>
              <w:ind w:left="62"/>
              <w:jc w:val="both"/>
              <w:rPr>
                <w:color w:val="000000"/>
              </w:rPr>
            </w:pPr>
            <w:r>
              <w:rPr>
                <w:color w:val="000000"/>
              </w:rPr>
              <w:t>DBSIS administravimo komponente turi būti realizuotos ir kitos DBSIS administravimo funkcijos, apibrėžtos kituose šios Techninės specifikacijos skyriuose bei papildomos DBSIS administravimo funkcijos, detalios analizės ir projektavimo etapo metu</w:t>
            </w:r>
            <w:r w:rsidR="00F848EF">
              <w:rPr>
                <w:color w:val="000000"/>
              </w:rPr>
              <w:t xml:space="preserve"> įvertinus tai, kad jos yra standartiškai numatytos Paslaugų teikėjo pasiūlytame DBSIS programinės įrangos sprendime</w:t>
            </w:r>
            <w:r>
              <w:rPr>
                <w:color w:val="000000"/>
              </w:rPr>
              <w:t>. </w:t>
            </w:r>
          </w:p>
        </w:tc>
        <w:tc>
          <w:tcPr>
            <w:tcW w:w="425" w:type="dxa"/>
          </w:tcPr>
          <w:p w14:paraId="6DE301DF" w14:textId="77777777" w:rsidR="00EE5FD6" w:rsidRDefault="00EE5FD6">
            <w:pPr>
              <w:pBdr>
                <w:top w:val="nil"/>
                <w:left w:val="nil"/>
                <w:bottom w:val="nil"/>
                <w:right w:val="nil"/>
                <w:between w:val="nil"/>
              </w:pBdr>
              <w:ind w:left="62"/>
              <w:jc w:val="both"/>
              <w:rPr>
                <w:color w:val="000000"/>
              </w:rPr>
            </w:pPr>
          </w:p>
        </w:tc>
      </w:tr>
      <w:tr w:rsidR="00EE5FD6" w14:paraId="5BBA4703" w14:textId="77777777">
        <w:trPr>
          <w:trHeight w:val="20"/>
        </w:trPr>
        <w:tc>
          <w:tcPr>
            <w:tcW w:w="562" w:type="dxa"/>
            <w:tcMar>
              <w:top w:w="20" w:type="dxa"/>
              <w:left w:w="80" w:type="dxa"/>
              <w:bottom w:w="20" w:type="dxa"/>
              <w:right w:w="80" w:type="dxa"/>
            </w:tcMar>
          </w:tcPr>
          <w:p w14:paraId="78BC3D78" w14:textId="77777777" w:rsidR="00EE5FD6" w:rsidRDefault="00EE5FD6">
            <w:pPr>
              <w:numPr>
                <w:ilvl w:val="0"/>
                <w:numId w:val="66"/>
              </w:numPr>
              <w:pBdr>
                <w:top w:val="nil"/>
                <w:left w:val="nil"/>
                <w:bottom w:val="nil"/>
                <w:right w:val="nil"/>
                <w:between w:val="nil"/>
              </w:pBdr>
              <w:ind w:left="29" w:firstLine="0"/>
              <w:jc w:val="both"/>
              <w:rPr>
                <w:color w:val="000000"/>
              </w:rPr>
            </w:pPr>
          </w:p>
        </w:tc>
        <w:tc>
          <w:tcPr>
            <w:tcW w:w="8647" w:type="dxa"/>
            <w:tcMar>
              <w:top w:w="20" w:type="dxa"/>
              <w:left w:w="80" w:type="dxa"/>
              <w:bottom w:w="20" w:type="dxa"/>
              <w:right w:w="80" w:type="dxa"/>
            </w:tcMar>
          </w:tcPr>
          <w:p w14:paraId="688F16EF" w14:textId="77777777" w:rsidR="00EE5FD6" w:rsidRDefault="00081E73">
            <w:pPr>
              <w:pBdr>
                <w:top w:val="nil"/>
                <w:left w:val="nil"/>
                <w:bottom w:val="nil"/>
                <w:right w:val="nil"/>
                <w:between w:val="nil"/>
              </w:pBdr>
              <w:ind w:left="62"/>
              <w:jc w:val="both"/>
              <w:rPr>
                <w:color w:val="000000"/>
              </w:rPr>
            </w:pPr>
            <w:r>
              <w:rPr>
                <w:color w:val="000000"/>
              </w:rPr>
              <w:t>DBSIS turi turėti pilną techninę ir eksploatavimo dokumentaciją – naudotojo ir administratoriaus vadovus, kurie būtų pasiekiami per DBSIS naudotojo sąsają, atitinkamą rolę turin</w:t>
            </w:r>
            <w:r>
              <w:t>tiems naudotojams</w:t>
            </w:r>
            <w:r>
              <w:rPr>
                <w:color w:val="000000"/>
              </w:rPr>
              <w:t xml:space="preserve"> (pagalbos funkcija).</w:t>
            </w:r>
          </w:p>
        </w:tc>
        <w:tc>
          <w:tcPr>
            <w:tcW w:w="425" w:type="dxa"/>
          </w:tcPr>
          <w:p w14:paraId="546FAFDB" w14:textId="77777777" w:rsidR="00EE5FD6" w:rsidRDefault="00EE5FD6">
            <w:pPr>
              <w:pBdr>
                <w:top w:val="nil"/>
                <w:left w:val="nil"/>
                <w:bottom w:val="nil"/>
                <w:right w:val="nil"/>
                <w:between w:val="nil"/>
              </w:pBdr>
              <w:ind w:left="62"/>
              <w:jc w:val="both"/>
              <w:rPr>
                <w:color w:val="000000"/>
              </w:rPr>
            </w:pPr>
          </w:p>
        </w:tc>
      </w:tr>
      <w:tr w:rsidR="00EE5FD6" w14:paraId="7C7D097A" w14:textId="77777777">
        <w:trPr>
          <w:trHeight w:val="20"/>
        </w:trPr>
        <w:tc>
          <w:tcPr>
            <w:tcW w:w="562" w:type="dxa"/>
            <w:tcMar>
              <w:top w:w="20" w:type="dxa"/>
              <w:left w:w="80" w:type="dxa"/>
              <w:bottom w:w="20" w:type="dxa"/>
              <w:right w:w="80" w:type="dxa"/>
            </w:tcMar>
          </w:tcPr>
          <w:p w14:paraId="144331DB" w14:textId="77777777" w:rsidR="00EE5FD6" w:rsidRDefault="00EE5FD6">
            <w:pPr>
              <w:numPr>
                <w:ilvl w:val="0"/>
                <w:numId w:val="66"/>
              </w:numPr>
              <w:pBdr>
                <w:top w:val="nil"/>
                <w:left w:val="nil"/>
                <w:bottom w:val="nil"/>
                <w:right w:val="nil"/>
                <w:between w:val="nil"/>
              </w:pBdr>
              <w:ind w:left="29" w:firstLine="0"/>
              <w:jc w:val="both"/>
              <w:rPr>
                <w:color w:val="000000"/>
              </w:rPr>
            </w:pPr>
          </w:p>
        </w:tc>
        <w:tc>
          <w:tcPr>
            <w:tcW w:w="8647" w:type="dxa"/>
            <w:tcMar>
              <w:top w:w="20" w:type="dxa"/>
              <w:left w:w="80" w:type="dxa"/>
              <w:bottom w:w="20" w:type="dxa"/>
              <w:right w:w="80" w:type="dxa"/>
            </w:tcMar>
          </w:tcPr>
          <w:p w14:paraId="70DC6A62" w14:textId="77777777" w:rsidR="00EE5FD6" w:rsidRDefault="00081E73">
            <w:pPr>
              <w:pBdr>
                <w:top w:val="nil"/>
                <w:left w:val="nil"/>
                <w:bottom w:val="nil"/>
                <w:right w:val="nil"/>
                <w:between w:val="nil"/>
              </w:pBdr>
              <w:ind w:left="62"/>
              <w:jc w:val="both"/>
              <w:rPr>
                <w:color w:val="000000"/>
              </w:rPr>
            </w:pPr>
            <w:r>
              <w:rPr>
                <w:color w:val="000000"/>
              </w:rPr>
              <w:t>Efektyviam DBSIS veikimui ir duomenų apdorojimui užtikrinti turi būti naudojami klasifikatoriai. Paslaugų teikėjas, atsižvelgdamas į šioje Techninėje specifikacijoje nurodytą ir detalios analizės ir projektavimo metu identifikuotą bei su Perkančiąja organizacija suderintą klasifikatorių poreikį, turi sukurti DBSIS reikalingus klasifikatorius ir užpildyti juos reikiamomis reikšmėmis. </w:t>
            </w:r>
          </w:p>
        </w:tc>
        <w:tc>
          <w:tcPr>
            <w:tcW w:w="425" w:type="dxa"/>
          </w:tcPr>
          <w:p w14:paraId="52EA2AE9" w14:textId="77777777" w:rsidR="00EE5FD6" w:rsidRDefault="00081E73">
            <w:pPr>
              <w:pBdr>
                <w:top w:val="nil"/>
                <w:left w:val="nil"/>
                <w:bottom w:val="nil"/>
                <w:right w:val="nil"/>
                <w:between w:val="nil"/>
              </w:pBdr>
              <w:ind w:left="62"/>
              <w:jc w:val="both"/>
              <w:rPr>
                <w:color w:val="000000"/>
              </w:rPr>
            </w:pPr>
            <w:r>
              <w:rPr>
                <w:color w:val="000000"/>
              </w:rPr>
              <w:t>P1</w:t>
            </w:r>
          </w:p>
        </w:tc>
      </w:tr>
      <w:tr w:rsidR="00EE5FD6" w14:paraId="2330F87A" w14:textId="77777777">
        <w:trPr>
          <w:trHeight w:val="20"/>
        </w:trPr>
        <w:tc>
          <w:tcPr>
            <w:tcW w:w="562" w:type="dxa"/>
            <w:tcMar>
              <w:top w:w="20" w:type="dxa"/>
              <w:left w:w="80" w:type="dxa"/>
              <w:bottom w:w="20" w:type="dxa"/>
              <w:right w:w="80" w:type="dxa"/>
            </w:tcMar>
          </w:tcPr>
          <w:p w14:paraId="63E18F8B" w14:textId="77777777" w:rsidR="00EE5FD6" w:rsidRDefault="00EE5FD6">
            <w:pPr>
              <w:numPr>
                <w:ilvl w:val="0"/>
                <w:numId w:val="66"/>
              </w:numPr>
              <w:pBdr>
                <w:top w:val="nil"/>
                <w:left w:val="nil"/>
                <w:bottom w:val="nil"/>
                <w:right w:val="nil"/>
                <w:between w:val="nil"/>
              </w:pBdr>
              <w:ind w:left="29" w:firstLine="0"/>
              <w:jc w:val="both"/>
              <w:rPr>
                <w:color w:val="000000"/>
              </w:rPr>
            </w:pPr>
          </w:p>
        </w:tc>
        <w:tc>
          <w:tcPr>
            <w:tcW w:w="8647" w:type="dxa"/>
            <w:tcMar>
              <w:top w:w="20" w:type="dxa"/>
              <w:left w:w="80" w:type="dxa"/>
              <w:bottom w:w="20" w:type="dxa"/>
              <w:right w:w="80" w:type="dxa"/>
            </w:tcMar>
          </w:tcPr>
          <w:p w14:paraId="5F4CBC02" w14:textId="77777777" w:rsidR="00EE5FD6" w:rsidRDefault="00081E73">
            <w:pPr>
              <w:pBdr>
                <w:top w:val="nil"/>
                <w:left w:val="nil"/>
                <w:bottom w:val="nil"/>
                <w:right w:val="nil"/>
                <w:between w:val="nil"/>
              </w:pBdr>
              <w:ind w:left="62"/>
              <w:jc w:val="both"/>
              <w:rPr>
                <w:color w:val="000000"/>
              </w:rPr>
            </w:pPr>
            <w:r>
              <w:rPr>
                <w:color w:val="000000"/>
              </w:rPr>
              <w:t>DBSIS turi būti užtikrintas DBSIS veikimui reikalingų klasifikatorių atskyrimas nuo DBSIS naudotojų administruojamų sąrašų, reikalingų DBSIS paslaugų gavėjų funkcijoms atlikti (kontaktų ir jų grupių, dokumentų registrų, dokumentacijos planų ir kt.)</w:t>
            </w:r>
          </w:p>
        </w:tc>
        <w:tc>
          <w:tcPr>
            <w:tcW w:w="425" w:type="dxa"/>
          </w:tcPr>
          <w:p w14:paraId="1DD583E0" w14:textId="77777777" w:rsidR="00EE5FD6" w:rsidRDefault="00081E73">
            <w:pPr>
              <w:pBdr>
                <w:top w:val="nil"/>
                <w:left w:val="nil"/>
                <w:bottom w:val="nil"/>
                <w:right w:val="nil"/>
                <w:between w:val="nil"/>
              </w:pBdr>
              <w:ind w:left="62"/>
              <w:jc w:val="both"/>
              <w:rPr>
                <w:color w:val="000000"/>
              </w:rPr>
            </w:pPr>
            <w:r>
              <w:rPr>
                <w:color w:val="000000"/>
              </w:rPr>
              <w:t>P1</w:t>
            </w:r>
          </w:p>
        </w:tc>
      </w:tr>
      <w:tr w:rsidR="00EE5FD6" w14:paraId="292E84EA" w14:textId="77777777">
        <w:trPr>
          <w:trHeight w:val="20"/>
        </w:trPr>
        <w:tc>
          <w:tcPr>
            <w:tcW w:w="562" w:type="dxa"/>
            <w:tcMar>
              <w:top w:w="20" w:type="dxa"/>
              <w:left w:w="80" w:type="dxa"/>
              <w:bottom w:w="20" w:type="dxa"/>
              <w:right w:w="80" w:type="dxa"/>
            </w:tcMar>
          </w:tcPr>
          <w:p w14:paraId="28B91A77" w14:textId="77777777" w:rsidR="00EE5FD6" w:rsidRDefault="00EE5FD6">
            <w:pPr>
              <w:numPr>
                <w:ilvl w:val="0"/>
                <w:numId w:val="66"/>
              </w:numPr>
              <w:pBdr>
                <w:top w:val="nil"/>
                <w:left w:val="nil"/>
                <w:bottom w:val="nil"/>
                <w:right w:val="nil"/>
                <w:between w:val="nil"/>
              </w:pBdr>
              <w:jc w:val="both"/>
              <w:rPr>
                <w:color w:val="000000"/>
              </w:rPr>
            </w:pPr>
            <w:bookmarkStart w:id="56" w:name="_heading=h.4d34og8" w:colFirst="0" w:colLast="0"/>
            <w:bookmarkEnd w:id="56"/>
          </w:p>
        </w:tc>
        <w:tc>
          <w:tcPr>
            <w:tcW w:w="8647" w:type="dxa"/>
            <w:tcMar>
              <w:top w:w="20" w:type="dxa"/>
              <w:left w:w="80" w:type="dxa"/>
              <w:bottom w:w="20" w:type="dxa"/>
              <w:right w:w="80" w:type="dxa"/>
            </w:tcMar>
          </w:tcPr>
          <w:p w14:paraId="60391F45" w14:textId="77777777" w:rsidR="00EE5FD6" w:rsidRDefault="00081E73">
            <w:pPr>
              <w:pBdr>
                <w:top w:val="nil"/>
                <w:left w:val="nil"/>
                <w:bottom w:val="nil"/>
                <w:right w:val="nil"/>
                <w:between w:val="nil"/>
              </w:pBdr>
              <w:ind w:left="62"/>
              <w:jc w:val="both"/>
            </w:pPr>
            <w:r>
              <w:t>DBSIS turi būti realizuotas dokumentų ir jų metaduomenų, klasifikatorių reikšmių ir kitų duomenų sąrašų importavimo (migravimo) į konkretaus DBSIS paslaugų gavėjo paskyrą funkcionalumas. Šis funkcionalumas turi neriboti į DBSIS vienu metu įkeliamų dokumentų ir jų metaduomenų, klasifikatorių reikšmių ir kitų duomenų kiekio, išskyrus atvejus, suderintus su Perkančiąja organizacija, detaliosios analizės ir projektavimo etapų metu. Į DBSIS importuotus objektus DBSIS paslaugų gavėjų darbuotojai turi galėti tvarkyti ir valdyti kaip kitus analogiškus DBSIS sukurtus objektus. Paslaugų teikėjas detaliosios analizės ir projektavimo etapų metu taip pat turės suderinti su Perkančiąja organizacija:</w:t>
            </w:r>
          </w:p>
          <w:p w14:paraId="0A718451" w14:textId="77777777" w:rsidR="00EE5FD6" w:rsidRDefault="00081E73">
            <w:pPr>
              <w:numPr>
                <w:ilvl w:val="0"/>
                <w:numId w:val="25"/>
              </w:numPr>
              <w:pBdr>
                <w:top w:val="nil"/>
                <w:left w:val="nil"/>
                <w:bottom w:val="nil"/>
                <w:right w:val="nil"/>
                <w:between w:val="nil"/>
              </w:pBdr>
              <w:jc w:val="both"/>
            </w:pPr>
            <w:r>
              <w:t>klasifikatorius, kitus duomenų sąrašus, kurie galės būti importuojami į DBSIS;</w:t>
            </w:r>
          </w:p>
          <w:p w14:paraId="3FEDE0A2" w14:textId="77777777" w:rsidR="00EE5FD6" w:rsidRDefault="00081E73">
            <w:pPr>
              <w:numPr>
                <w:ilvl w:val="0"/>
                <w:numId w:val="25"/>
              </w:numPr>
              <w:pBdr>
                <w:top w:val="nil"/>
                <w:left w:val="nil"/>
                <w:bottom w:val="nil"/>
                <w:right w:val="nil"/>
                <w:between w:val="nil"/>
              </w:pBdr>
              <w:jc w:val="both"/>
            </w:pPr>
            <w:r>
              <w:t>objektų importavimo metodus, naudojant DBSIS naudotojo sąsają;</w:t>
            </w:r>
          </w:p>
          <w:p w14:paraId="23CF6C16" w14:textId="77777777" w:rsidR="00EE5FD6" w:rsidRDefault="00081E73">
            <w:pPr>
              <w:numPr>
                <w:ilvl w:val="0"/>
                <w:numId w:val="25"/>
              </w:numPr>
              <w:pBdr>
                <w:top w:val="nil"/>
                <w:left w:val="nil"/>
                <w:bottom w:val="nil"/>
                <w:right w:val="nil"/>
                <w:between w:val="nil"/>
              </w:pBdr>
              <w:jc w:val="both"/>
            </w:pPr>
            <w:r>
              <w:t>importuojamų objektų aprašymo reikalavimus (laukų pavadinimai, rinkmenos turinio struktūra ir kt.).</w:t>
            </w:r>
          </w:p>
        </w:tc>
        <w:tc>
          <w:tcPr>
            <w:tcW w:w="425" w:type="dxa"/>
          </w:tcPr>
          <w:p w14:paraId="67725B89" w14:textId="77777777" w:rsidR="00EE5FD6" w:rsidRDefault="00081E73">
            <w:pPr>
              <w:pBdr>
                <w:top w:val="nil"/>
                <w:left w:val="nil"/>
                <w:bottom w:val="nil"/>
                <w:right w:val="nil"/>
                <w:between w:val="nil"/>
              </w:pBdr>
              <w:ind w:left="62"/>
              <w:jc w:val="both"/>
            </w:pPr>
            <w:r>
              <w:t>P2</w:t>
            </w:r>
          </w:p>
        </w:tc>
      </w:tr>
      <w:tr w:rsidR="00EE5FD6" w14:paraId="7450FF0D" w14:textId="77777777">
        <w:trPr>
          <w:trHeight w:val="20"/>
        </w:trPr>
        <w:tc>
          <w:tcPr>
            <w:tcW w:w="562" w:type="dxa"/>
            <w:tcMar>
              <w:top w:w="20" w:type="dxa"/>
              <w:left w:w="80" w:type="dxa"/>
              <w:bottom w:w="20" w:type="dxa"/>
              <w:right w:w="80" w:type="dxa"/>
            </w:tcMar>
          </w:tcPr>
          <w:p w14:paraId="78ADDF4B" w14:textId="77777777" w:rsidR="00EE5FD6" w:rsidRDefault="00EE5FD6">
            <w:pPr>
              <w:numPr>
                <w:ilvl w:val="0"/>
                <w:numId w:val="66"/>
              </w:numPr>
              <w:pBdr>
                <w:top w:val="nil"/>
                <w:left w:val="nil"/>
                <w:bottom w:val="nil"/>
                <w:right w:val="nil"/>
                <w:between w:val="nil"/>
              </w:pBdr>
              <w:jc w:val="both"/>
              <w:rPr>
                <w:color w:val="000000"/>
              </w:rPr>
            </w:pPr>
          </w:p>
        </w:tc>
        <w:tc>
          <w:tcPr>
            <w:tcW w:w="8647" w:type="dxa"/>
            <w:tcMar>
              <w:top w:w="20" w:type="dxa"/>
              <w:left w:w="80" w:type="dxa"/>
              <w:bottom w:w="20" w:type="dxa"/>
              <w:right w:w="80" w:type="dxa"/>
            </w:tcMar>
          </w:tcPr>
          <w:p w14:paraId="415C3BBA" w14:textId="6F1E48F3" w:rsidR="00EE5FD6" w:rsidRDefault="00081E73" w:rsidP="00614B99">
            <w:pPr>
              <w:ind w:left="62"/>
              <w:jc w:val="both"/>
            </w:pPr>
            <w:r>
              <w:t>Detaliosios analizės ir projektavimo etapų metu Paslaugų teikėjas turės suderinti su Perkančiąja organizacija ir įdiegti į DBSIS visų DBSIS funkcionalumų ir tvarkomų duomenų prieinamumo ir atskyrimo tarp DBSIS paslaugų gavėjų ir pagrindinio DBSIS tvarkytojo sprendimą</w:t>
            </w:r>
            <w:r w:rsidR="00614B99">
              <w:t xml:space="preserve"> taip, kad pagrindinis DBSIS tvarkytojas galėtų administruoti tas DBSIS funkcijas, parametrus, kurios veikia </w:t>
            </w:r>
            <w:r w:rsidR="00614B99">
              <w:lastRenderedPageBreak/>
              <w:t>visos DBSIS mastu, o DBSIS paslaugų gavėjai turėtų galimybę administruoti tik savo paskyrą ir joje esančius duomenis</w:t>
            </w:r>
            <w:r>
              <w:t>.</w:t>
            </w:r>
          </w:p>
        </w:tc>
        <w:tc>
          <w:tcPr>
            <w:tcW w:w="425" w:type="dxa"/>
          </w:tcPr>
          <w:p w14:paraId="0A6C359A" w14:textId="77777777" w:rsidR="00EE5FD6" w:rsidRDefault="00EE5FD6">
            <w:pPr>
              <w:ind w:left="62"/>
              <w:jc w:val="both"/>
            </w:pPr>
          </w:p>
        </w:tc>
      </w:tr>
    </w:tbl>
    <w:p w14:paraId="62559912" w14:textId="77777777" w:rsidR="00EE5FD6" w:rsidRDefault="00EE5FD6">
      <w:pPr>
        <w:pBdr>
          <w:top w:val="nil"/>
          <w:left w:val="nil"/>
          <w:bottom w:val="nil"/>
          <w:right w:val="nil"/>
          <w:between w:val="nil"/>
        </w:pBdr>
        <w:spacing w:after="0" w:line="240" w:lineRule="auto"/>
        <w:rPr>
          <w:color w:val="000000"/>
        </w:rPr>
      </w:pPr>
    </w:p>
    <w:p w14:paraId="08DE316B" w14:textId="77777777" w:rsidR="00EE5FD6" w:rsidRPr="00AC248E" w:rsidRDefault="00081E73" w:rsidP="00AC248E">
      <w:pPr>
        <w:pStyle w:val="Antrat3"/>
        <w:numPr>
          <w:ilvl w:val="2"/>
          <w:numId w:val="100"/>
        </w:numPr>
        <w:pBdr>
          <w:top w:val="nil"/>
          <w:left w:val="nil"/>
          <w:bottom w:val="nil"/>
          <w:right w:val="nil"/>
          <w:between w:val="nil"/>
        </w:pBdr>
        <w:spacing w:before="0"/>
      </w:pPr>
      <w:bookmarkStart w:id="57" w:name="_Toc40476713"/>
      <w:r w:rsidRPr="00AC248E">
        <w:t>DBSIS PASLAUGŲ GAVĖJŲ STRUKTŪROS IR NAUDOTOJŲ VALDYMO REIKALAVIMAI</w:t>
      </w:r>
      <w:bookmarkEnd w:id="57"/>
      <w:r w:rsidRPr="00AC248E">
        <w:t> </w:t>
      </w:r>
    </w:p>
    <w:tbl>
      <w:tblPr>
        <w:tblStyle w:val="affffffffff4"/>
        <w:tblW w:w="963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2"/>
        <w:gridCol w:w="8647"/>
        <w:gridCol w:w="425"/>
      </w:tblGrid>
      <w:tr w:rsidR="00EE5FD6" w14:paraId="3C2F9EDB" w14:textId="77777777">
        <w:trPr>
          <w:trHeight w:val="20"/>
        </w:trPr>
        <w:tc>
          <w:tcPr>
            <w:tcW w:w="562" w:type="dxa"/>
            <w:shd w:val="clear" w:color="auto" w:fill="D9D9D9"/>
            <w:tcMar>
              <w:top w:w="100" w:type="dxa"/>
              <w:left w:w="100" w:type="dxa"/>
              <w:bottom w:w="100" w:type="dxa"/>
              <w:right w:w="100" w:type="dxa"/>
            </w:tcMar>
          </w:tcPr>
          <w:p w14:paraId="4F1A7C3C" w14:textId="77777777" w:rsidR="00EE5FD6" w:rsidRDefault="00081E73">
            <w:pPr>
              <w:pBdr>
                <w:top w:val="nil"/>
                <w:left w:val="nil"/>
                <w:bottom w:val="nil"/>
                <w:right w:val="nil"/>
                <w:between w:val="nil"/>
              </w:pBdr>
              <w:ind w:left="29"/>
              <w:jc w:val="both"/>
              <w:rPr>
                <w:b/>
                <w:color w:val="000000"/>
              </w:rPr>
            </w:pPr>
            <w:r>
              <w:rPr>
                <w:b/>
                <w:color w:val="000000"/>
              </w:rPr>
              <w:t>Nr.</w:t>
            </w:r>
          </w:p>
        </w:tc>
        <w:tc>
          <w:tcPr>
            <w:tcW w:w="8647" w:type="dxa"/>
            <w:shd w:val="clear" w:color="auto" w:fill="D9D9D9"/>
            <w:tcMar>
              <w:top w:w="100" w:type="dxa"/>
              <w:left w:w="100" w:type="dxa"/>
              <w:bottom w:w="100" w:type="dxa"/>
              <w:right w:w="100" w:type="dxa"/>
            </w:tcMar>
          </w:tcPr>
          <w:p w14:paraId="461CE3A3" w14:textId="77777777" w:rsidR="00EE5FD6" w:rsidRDefault="00081E73">
            <w:pPr>
              <w:pBdr>
                <w:top w:val="nil"/>
                <w:left w:val="nil"/>
                <w:bottom w:val="nil"/>
                <w:right w:val="nil"/>
                <w:between w:val="nil"/>
              </w:pBdr>
              <w:ind w:left="29"/>
              <w:jc w:val="both"/>
              <w:rPr>
                <w:b/>
                <w:color w:val="000000"/>
              </w:rPr>
            </w:pPr>
            <w:r>
              <w:rPr>
                <w:b/>
                <w:color w:val="000000"/>
              </w:rPr>
              <w:t>Reikalavimas</w:t>
            </w:r>
          </w:p>
        </w:tc>
        <w:tc>
          <w:tcPr>
            <w:tcW w:w="425" w:type="dxa"/>
            <w:shd w:val="clear" w:color="auto" w:fill="D9D9D9"/>
          </w:tcPr>
          <w:p w14:paraId="5D55B5E3" w14:textId="77777777" w:rsidR="00EE5FD6" w:rsidRDefault="00EE5FD6">
            <w:pPr>
              <w:pBdr>
                <w:top w:val="nil"/>
                <w:left w:val="nil"/>
                <w:bottom w:val="nil"/>
                <w:right w:val="nil"/>
                <w:between w:val="nil"/>
              </w:pBdr>
              <w:ind w:left="29"/>
              <w:jc w:val="both"/>
              <w:rPr>
                <w:b/>
                <w:color w:val="000000"/>
              </w:rPr>
            </w:pPr>
          </w:p>
        </w:tc>
      </w:tr>
      <w:tr w:rsidR="00EE5FD6" w14:paraId="2548B32A" w14:textId="77777777">
        <w:trPr>
          <w:trHeight w:val="80"/>
        </w:trPr>
        <w:tc>
          <w:tcPr>
            <w:tcW w:w="562" w:type="dxa"/>
            <w:tcMar>
              <w:top w:w="100" w:type="dxa"/>
              <w:left w:w="100" w:type="dxa"/>
              <w:bottom w:w="100" w:type="dxa"/>
              <w:right w:w="100" w:type="dxa"/>
            </w:tcMar>
          </w:tcPr>
          <w:p w14:paraId="09EE05CA" w14:textId="77777777" w:rsidR="00EE5FD6" w:rsidRDefault="00EE5FD6">
            <w:pPr>
              <w:numPr>
                <w:ilvl w:val="0"/>
                <w:numId w:val="66"/>
              </w:numPr>
              <w:pBdr>
                <w:top w:val="nil"/>
                <w:left w:val="nil"/>
                <w:bottom w:val="nil"/>
                <w:right w:val="nil"/>
                <w:between w:val="nil"/>
              </w:pBdr>
              <w:ind w:left="29" w:firstLine="0"/>
              <w:jc w:val="both"/>
              <w:rPr>
                <w:color w:val="000000"/>
              </w:rPr>
            </w:pPr>
          </w:p>
        </w:tc>
        <w:tc>
          <w:tcPr>
            <w:tcW w:w="8647" w:type="dxa"/>
            <w:tcMar>
              <w:top w:w="100" w:type="dxa"/>
              <w:left w:w="100" w:type="dxa"/>
              <w:bottom w:w="100" w:type="dxa"/>
              <w:right w:w="100" w:type="dxa"/>
            </w:tcMar>
          </w:tcPr>
          <w:p w14:paraId="0B60BBC7" w14:textId="77777777" w:rsidR="00EE5FD6" w:rsidRDefault="00081E73">
            <w:pPr>
              <w:pBdr>
                <w:top w:val="nil"/>
                <w:left w:val="nil"/>
                <w:bottom w:val="nil"/>
                <w:right w:val="nil"/>
                <w:between w:val="nil"/>
              </w:pBdr>
              <w:ind w:left="62"/>
              <w:jc w:val="both"/>
              <w:rPr>
                <w:color w:val="000000"/>
              </w:rPr>
            </w:pPr>
            <w:r>
              <w:rPr>
                <w:color w:val="000000"/>
              </w:rPr>
              <w:t>DBSIS turi būti realizuota pagrindinio DBSIS tvarkytojo rolė ir jos suteikimo, naikinimo DBSIS paslaugų gavėjui funkcionalumas.</w:t>
            </w:r>
          </w:p>
        </w:tc>
        <w:tc>
          <w:tcPr>
            <w:tcW w:w="425" w:type="dxa"/>
          </w:tcPr>
          <w:p w14:paraId="191066E9" w14:textId="77777777" w:rsidR="00EE5FD6" w:rsidRDefault="00081E73">
            <w:pPr>
              <w:pBdr>
                <w:top w:val="nil"/>
                <w:left w:val="nil"/>
                <w:bottom w:val="nil"/>
                <w:right w:val="nil"/>
                <w:between w:val="nil"/>
              </w:pBdr>
              <w:ind w:left="62"/>
              <w:jc w:val="both"/>
              <w:rPr>
                <w:color w:val="000000"/>
              </w:rPr>
            </w:pPr>
            <w:r>
              <w:rPr>
                <w:color w:val="000000"/>
              </w:rPr>
              <w:t>P1</w:t>
            </w:r>
          </w:p>
        </w:tc>
      </w:tr>
      <w:tr w:rsidR="00EE5FD6" w14:paraId="385B4190" w14:textId="77777777">
        <w:trPr>
          <w:trHeight w:val="20"/>
        </w:trPr>
        <w:tc>
          <w:tcPr>
            <w:tcW w:w="562" w:type="dxa"/>
            <w:tcMar>
              <w:top w:w="100" w:type="dxa"/>
              <w:left w:w="100" w:type="dxa"/>
              <w:bottom w:w="100" w:type="dxa"/>
              <w:right w:w="100" w:type="dxa"/>
            </w:tcMar>
          </w:tcPr>
          <w:p w14:paraId="710E26C6" w14:textId="77777777" w:rsidR="00EE5FD6" w:rsidRDefault="00081E73">
            <w:pPr>
              <w:numPr>
                <w:ilvl w:val="0"/>
                <w:numId w:val="66"/>
              </w:numPr>
              <w:pBdr>
                <w:top w:val="nil"/>
                <w:left w:val="nil"/>
                <w:bottom w:val="nil"/>
                <w:right w:val="nil"/>
                <w:between w:val="nil"/>
              </w:pBdr>
              <w:ind w:left="29" w:firstLine="0"/>
              <w:jc w:val="both"/>
              <w:rPr>
                <w:color w:val="000000"/>
              </w:rPr>
            </w:pPr>
            <w:r>
              <w:rPr>
                <w:color w:val="000000"/>
              </w:rPr>
              <w:t> </w:t>
            </w:r>
          </w:p>
        </w:tc>
        <w:tc>
          <w:tcPr>
            <w:tcW w:w="8647" w:type="dxa"/>
            <w:tcMar>
              <w:top w:w="100" w:type="dxa"/>
              <w:left w:w="100" w:type="dxa"/>
              <w:bottom w:w="100" w:type="dxa"/>
              <w:right w:w="100" w:type="dxa"/>
            </w:tcMar>
          </w:tcPr>
          <w:p w14:paraId="46F275F0" w14:textId="77777777" w:rsidR="00EE5FD6" w:rsidRDefault="00081E73">
            <w:pPr>
              <w:pBdr>
                <w:top w:val="nil"/>
                <w:left w:val="nil"/>
                <w:bottom w:val="nil"/>
                <w:right w:val="nil"/>
                <w:between w:val="nil"/>
              </w:pBdr>
              <w:ind w:left="62"/>
              <w:jc w:val="both"/>
              <w:rPr>
                <w:color w:val="000000"/>
              </w:rPr>
            </w:pPr>
            <w:r>
              <w:rPr>
                <w:color w:val="000000"/>
              </w:rPr>
              <w:t>DBSIS turi leisti pagrindiniam DBSIS tvarkytojui kurti, keisti, sujungti ir naikinti DBSIS paslaugų gavėjų paskyras.</w:t>
            </w:r>
          </w:p>
        </w:tc>
        <w:tc>
          <w:tcPr>
            <w:tcW w:w="425" w:type="dxa"/>
          </w:tcPr>
          <w:p w14:paraId="5EA34357" w14:textId="77777777" w:rsidR="00EE5FD6" w:rsidRDefault="00081E73">
            <w:pPr>
              <w:pBdr>
                <w:top w:val="nil"/>
                <w:left w:val="nil"/>
                <w:bottom w:val="nil"/>
                <w:right w:val="nil"/>
                <w:between w:val="nil"/>
              </w:pBdr>
              <w:ind w:left="62"/>
              <w:jc w:val="both"/>
              <w:rPr>
                <w:color w:val="000000"/>
              </w:rPr>
            </w:pPr>
            <w:r>
              <w:rPr>
                <w:color w:val="000000"/>
              </w:rPr>
              <w:t>P2</w:t>
            </w:r>
          </w:p>
        </w:tc>
      </w:tr>
      <w:tr w:rsidR="00EE5FD6" w14:paraId="61D3189A" w14:textId="77777777">
        <w:trPr>
          <w:trHeight w:val="20"/>
        </w:trPr>
        <w:tc>
          <w:tcPr>
            <w:tcW w:w="562" w:type="dxa"/>
            <w:tcMar>
              <w:top w:w="100" w:type="dxa"/>
              <w:left w:w="100" w:type="dxa"/>
              <w:bottom w:w="100" w:type="dxa"/>
              <w:right w:w="100" w:type="dxa"/>
            </w:tcMar>
          </w:tcPr>
          <w:p w14:paraId="1FEF0CCD" w14:textId="77777777" w:rsidR="00EE5FD6" w:rsidRDefault="00081E73">
            <w:pPr>
              <w:numPr>
                <w:ilvl w:val="0"/>
                <w:numId w:val="66"/>
              </w:numPr>
              <w:pBdr>
                <w:top w:val="nil"/>
                <w:left w:val="nil"/>
                <w:bottom w:val="nil"/>
                <w:right w:val="nil"/>
                <w:between w:val="nil"/>
              </w:pBdr>
              <w:ind w:left="29" w:firstLine="0"/>
              <w:jc w:val="both"/>
              <w:rPr>
                <w:color w:val="000000"/>
              </w:rPr>
            </w:pPr>
            <w:bookmarkStart w:id="58" w:name="_heading=h.2s8eyo1" w:colFirst="0" w:colLast="0"/>
            <w:bookmarkEnd w:id="58"/>
            <w:r>
              <w:rPr>
                <w:color w:val="000000"/>
              </w:rPr>
              <w:t> </w:t>
            </w:r>
          </w:p>
        </w:tc>
        <w:tc>
          <w:tcPr>
            <w:tcW w:w="8647" w:type="dxa"/>
            <w:tcMar>
              <w:top w:w="100" w:type="dxa"/>
              <w:left w:w="100" w:type="dxa"/>
              <w:bottom w:w="100" w:type="dxa"/>
              <w:right w:w="100" w:type="dxa"/>
            </w:tcMar>
          </w:tcPr>
          <w:p w14:paraId="30CAE5FF" w14:textId="77777777" w:rsidR="00EE5FD6" w:rsidRDefault="00081E73">
            <w:pPr>
              <w:pBdr>
                <w:top w:val="nil"/>
                <w:left w:val="nil"/>
                <w:bottom w:val="nil"/>
                <w:right w:val="nil"/>
                <w:between w:val="nil"/>
              </w:pBdr>
              <w:ind w:left="62"/>
              <w:jc w:val="both"/>
              <w:rPr>
                <w:color w:val="000000"/>
              </w:rPr>
            </w:pPr>
            <w:r>
              <w:rPr>
                <w:color w:val="000000"/>
              </w:rPr>
              <w:t>DBSIS turi saugoti ir tvarkyti šiuos duomenis apie DBSIS paslaugų gavėjus (neapsiribojant):</w:t>
            </w:r>
          </w:p>
          <w:p w14:paraId="72E63316" w14:textId="77777777" w:rsidR="00EE5FD6" w:rsidRDefault="00081E73">
            <w:pPr>
              <w:numPr>
                <w:ilvl w:val="0"/>
                <w:numId w:val="27"/>
              </w:numPr>
              <w:pBdr>
                <w:top w:val="nil"/>
                <w:left w:val="nil"/>
                <w:bottom w:val="nil"/>
                <w:right w:val="nil"/>
                <w:between w:val="nil"/>
              </w:pBdr>
              <w:jc w:val="both"/>
              <w:rPr>
                <w:color w:val="000000"/>
              </w:rPr>
            </w:pPr>
            <w:r>
              <w:rPr>
                <w:color w:val="000000"/>
              </w:rPr>
              <w:t>pavadinimas;</w:t>
            </w:r>
          </w:p>
          <w:p w14:paraId="0442CFD4" w14:textId="77777777" w:rsidR="00EE5FD6" w:rsidRDefault="00081E73">
            <w:pPr>
              <w:numPr>
                <w:ilvl w:val="0"/>
                <w:numId w:val="27"/>
              </w:numPr>
              <w:pBdr>
                <w:top w:val="nil"/>
                <w:left w:val="nil"/>
                <w:bottom w:val="nil"/>
                <w:right w:val="nil"/>
                <w:between w:val="nil"/>
              </w:pBdr>
              <w:jc w:val="both"/>
              <w:rPr>
                <w:color w:val="000000"/>
              </w:rPr>
            </w:pPr>
            <w:r>
              <w:rPr>
                <w:color w:val="000000"/>
              </w:rPr>
              <w:t>juridinio asmens kodas;</w:t>
            </w:r>
          </w:p>
          <w:p w14:paraId="122B9CCF" w14:textId="77777777" w:rsidR="00EE5FD6" w:rsidRDefault="00081E73">
            <w:pPr>
              <w:numPr>
                <w:ilvl w:val="0"/>
                <w:numId w:val="27"/>
              </w:numPr>
              <w:pBdr>
                <w:top w:val="nil"/>
                <w:left w:val="nil"/>
                <w:bottom w:val="nil"/>
                <w:right w:val="nil"/>
                <w:between w:val="nil"/>
              </w:pBdr>
              <w:jc w:val="both"/>
              <w:rPr>
                <w:color w:val="000000"/>
              </w:rPr>
            </w:pPr>
            <w:r>
              <w:rPr>
                <w:color w:val="000000"/>
              </w:rPr>
              <w:t>buveinės adresas;</w:t>
            </w:r>
          </w:p>
          <w:p w14:paraId="2E2B6BCB" w14:textId="77777777" w:rsidR="00EE5FD6" w:rsidRDefault="00081E73">
            <w:pPr>
              <w:numPr>
                <w:ilvl w:val="0"/>
                <w:numId w:val="27"/>
              </w:numPr>
              <w:pBdr>
                <w:top w:val="nil"/>
                <w:left w:val="nil"/>
                <w:bottom w:val="nil"/>
                <w:right w:val="nil"/>
                <w:between w:val="nil"/>
              </w:pBdr>
              <w:jc w:val="both"/>
              <w:rPr>
                <w:color w:val="000000"/>
              </w:rPr>
            </w:pPr>
            <w:r>
              <w:rPr>
                <w:color w:val="000000"/>
              </w:rPr>
              <w:t>elektroninio pašto adresas;</w:t>
            </w:r>
          </w:p>
          <w:p w14:paraId="52D3263C" w14:textId="77777777" w:rsidR="00EE5FD6" w:rsidRDefault="00081E73">
            <w:pPr>
              <w:numPr>
                <w:ilvl w:val="0"/>
                <w:numId w:val="27"/>
              </w:numPr>
              <w:pBdr>
                <w:top w:val="nil"/>
                <w:left w:val="nil"/>
                <w:bottom w:val="nil"/>
                <w:right w:val="nil"/>
                <w:between w:val="nil"/>
              </w:pBdr>
              <w:jc w:val="both"/>
              <w:rPr>
                <w:color w:val="000000"/>
              </w:rPr>
            </w:pPr>
            <w:r>
              <w:rPr>
                <w:color w:val="000000"/>
              </w:rPr>
              <w:t>E. pristatymo sistemos dėžutės adresas;</w:t>
            </w:r>
          </w:p>
          <w:p w14:paraId="096E9D53" w14:textId="77777777" w:rsidR="00EE5FD6" w:rsidRDefault="00081E73">
            <w:pPr>
              <w:numPr>
                <w:ilvl w:val="0"/>
                <w:numId w:val="27"/>
              </w:numPr>
              <w:pBdr>
                <w:top w:val="nil"/>
                <w:left w:val="nil"/>
                <w:bottom w:val="nil"/>
                <w:right w:val="nil"/>
                <w:between w:val="nil"/>
              </w:pBdr>
              <w:jc w:val="both"/>
              <w:rPr>
                <w:color w:val="000000"/>
              </w:rPr>
            </w:pPr>
            <w:r>
              <w:rPr>
                <w:color w:val="000000"/>
              </w:rPr>
              <w:t>telefono numeris;</w:t>
            </w:r>
          </w:p>
          <w:p w14:paraId="73961E3D" w14:textId="77777777" w:rsidR="00EE5FD6" w:rsidRDefault="00081E73">
            <w:pPr>
              <w:numPr>
                <w:ilvl w:val="0"/>
                <w:numId w:val="27"/>
              </w:numPr>
              <w:pBdr>
                <w:top w:val="nil"/>
                <w:left w:val="nil"/>
                <w:bottom w:val="nil"/>
                <w:right w:val="nil"/>
                <w:between w:val="nil"/>
              </w:pBdr>
              <w:jc w:val="both"/>
              <w:rPr>
                <w:color w:val="000000"/>
              </w:rPr>
            </w:pPr>
            <w:r>
              <w:rPr>
                <w:color w:val="000000"/>
              </w:rPr>
              <w:t>administracijos padaliniai:</w:t>
            </w:r>
          </w:p>
          <w:p w14:paraId="611306FD" w14:textId="77777777" w:rsidR="00EE5FD6" w:rsidRDefault="00081E73">
            <w:pPr>
              <w:numPr>
                <w:ilvl w:val="1"/>
                <w:numId w:val="27"/>
              </w:numPr>
              <w:pBdr>
                <w:top w:val="nil"/>
                <w:left w:val="nil"/>
                <w:bottom w:val="nil"/>
                <w:right w:val="nil"/>
                <w:between w:val="nil"/>
              </w:pBdr>
              <w:jc w:val="both"/>
              <w:rPr>
                <w:color w:val="000000"/>
              </w:rPr>
            </w:pPr>
            <w:r>
              <w:rPr>
                <w:color w:val="000000"/>
              </w:rPr>
              <w:t>pavadinimas;</w:t>
            </w:r>
          </w:p>
          <w:p w14:paraId="3200096D" w14:textId="77777777" w:rsidR="00EE5FD6" w:rsidRDefault="00081E73">
            <w:pPr>
              <w:numPr>
                <w:ilvl w:val="1"/>
                <w:numId w:val="27"/>
              </w:numPr>
              <w:pBdr>
                <w:top w:val="nil"/>
                <w:left w:val="nil"/>
                <w:bottom w:val="nil"/>
                <w:right w:val="nil"/>
                <w:between w:val="nil"/>
              </w:pBdr>
              <w:jc w:val="both"/>
              <w:rPr>
                <w:color w:val="000000"/>
              </w:rPr>
            </w:pPr>
            <w:r>
              <w:rPr>
                <w:color w:val="000000"/>
              </w:rPr>
              <w:t>filialo kodas Juridinių asmenų registre (jeigu įregistruotas);</w:t>
            </w:r>
          </w:p>
          <w:p w14:paraId="46767B8E" w14:textId="77777777" w:rsidR="00EE5FD6" w:rsidRDefault="00081E73">
            <w:pPr>
              <w:numPr>
                <w:ilvl w:val="1"/>
                <w:numId w:val="27"/>
              </w:numPr>
              <w:pBdr>
                <w:top w:val="nil"/>
                <w:left w:val="nil"/>
                <w:bottom w:val="nil"/>
                <w:right w:val="nil"/>
                <w:between w:val="nil"/>
              </w:pBdr>
              <w:jc w:val="both"/>
              <w:rPr>
                <w:color w:val="000000"/>
              </w:rPr>
            </w:pPr>
            <w:r>
              <w:rPr>
                <w:color w:val="000000"/>
              </w:rPr>
              <w:t>administracijos padalinio kodas (jei toks suteiktas);</w:t>
            </w:r>
          </w:p>
          <w:p w14:paraId="4A6ED213" w14:textId="77777777" w:rsidR="00EE5FD6" w:rsidRDefault="00081E73">
            <w:pPr>
              <w:numPr>
                <w:ilvl w:val="1"/>
                <w:numId w:val="27"/>
              </w:numPr>
              <w:pBdr>
                <w:top w:val="nil"/>
                <w:left w:val="nil"/>
                <w:bottom w:val="nil"/>
                <w:right w:val="nil"/>
                <w:between w:val="nil"/>
              </w:pBdr>
              <w:jc w:val="both"/>
              <w:rPr>
                <w:color w:val="000000"/>
              </w:rPr>
            </w:pPr>
            <w:r>
              <w:rPr>
                <w:color w:val="000000"/>
              </w:rPr>
              <w:t>adresas;</w:t>
            </w:r>
          </w:p>
          <w:p w14:paraId="187DF46D" w14:textId="77777777" w:rsidR="00EE5FD6" w:rsidRDefault="00081E73">
            <w:pPr>
              <w:numPr>
                <w:ilvl w:val="1"/>
                <w:numId w:val="27"/>
              </w:numPr>
              <w:pBdr>
                <w:top w:val="nil"/>
                <w:left w:val="nil"/>
                <w:bottom w:val="nil"/>
                <w:right w:val="nil"/>
                <w:between w:val="nil"/>
              </w:pBdr>
              <w:jc w:val="both"/>
              <w:rPr>
                <w:color w:val="000000"/>
              </w:rPr>
            </w:pPr>
            <w:r>
              <w:rPr>
                <w:color w:val="000000"/>
              </w:rPr>
              <w:t>elektroninio pašto adresas;</w:t>
            </w:r>
          </w:p>
          <w:p w14:paraId="3316C50D" w14:textId="77777777" w:rsidR="00EE5FD6" w:rsidRDefault="00081E73">
            <w:pPr>
              <w:numPr>
                <w:ilvl w:val="1"/>
                <w:numId w:val="27"/>
              </w:numPr>
              <w:pBdr>
                <w:top w:val="nil"/>
                <w:left w:val="nil"/>
                <w:bottom w:val="nil"/>
                <w:right w:val="nil"/>
                <w:between w:val="nil"/>
              </w:pBdr>
              <w:jc w:val="both"/>
              <w:rPr>
                <w:color w:val="000000"/>
              </w:rPr>
            </w:pPr>
            <w:r>
              <w:rPr>
                <w:color w:val="000000"/>
              </w:rPr>
              <w:t>telefono numeris;</w:t>
            </w:r>
          </w:p>
          <w:p w14:paraId="0B925A32" w14:textId="77777777" w:rsidR="00EE5FD6" w:rsidRDefault="00081E73">
            <w:pPr>
              <w:numPr>
                <w:ilvl w:val="0"/>
                <w:numId w:val="27"/>
              </w:numPr>
              <w:pBdr>
                <w:top w:val="nil"/>
                <w:left w:val="nil"/>
                <w:bottom w:val="nil"/>
                <w:right w:val="nil"/>
                <w:between w:val="nil"/>
              </w:pBdr>
              <w:jc w:val="both"/>
              <w:rPr>
                <w:color w:val="000000"/>
              </w:rPr>
            </w:pPr>
            <w:r>
              <w:rPr>
                <w:color w:val="000000"/>
              </w:rPr>
              <w:t>DBSIS naudotojai:</w:t>
            </w:r>
          </w:p>
          <w:p w14:paraId="089AD4CF" w14:textId="77777777" w:rsidR="00EE5FD6" w:rsidRDefault="00081E73">
            <w:pPr>
              <w:numPr>
                <w:ilvl w:val="1"/>
                <w:numId w:val="27"/>
              </w:numPr>
              <w:pBdr>
                <w:top w:val="nil"/>
                <w:left w:val="nil"/>
                <w:bottom w:val="nil"/>
                <w:right w:val="nil"/>
                <w:between w:val="nil"/>
              </w:pBdr>
              <w:jc w:val="both"/>
              <w:rPr>
                <w:color w:val="000000"/>
              </w:rPr>
            </w:pPr>
            <w:r>
              <w:rPr>
                <w:color w:val="000000"/>
              </w:rPr>
              <w:t>vardas, pavardė;</w:t>
            </w:r>
          </w:p>
          <w:p w14:paraId="36E2B5DB" w14:textId="77777777" w:rsidR="00EE5FD6" w:rsidRDefault="00081E73">
            <w:pPr>
              <w:numPr>
                <w:ilvl w:val="1"/>
                <w:numId w:val="27"/>
              </w:numPr>
              <w:pBdr>
                <w:top w:val="nil"/>
                <w:left w:val="nil"/>
                <w:bottom w:val="nil"/>
                <w:right w:val="nil"/>
                <w:between w:val="nil"/>
              </w:pBdr>
              <w:jc w:val="both"/>
              <w:rPr>
                <w:color w:val="000000"/>
              </w:rPr>
            </w:pPr>
            <w:r>
              <w:rPr>
                <w:color w:val="000000"/>
              </w:rPr>
              <w:t>telefono numeris;</w:t>
            </w:r>
          </w:p>
          <w:p w14:paraId="3267764A" w14:textId="77777777" w:rsidR="00EE5FD6" w:rsidRDefault="00081E73">
            <w:pPr>
              <w:numPr>
                <w:ilvl w:val="1"/>
                <w:numId w:val="27"/>
              </w:numPr>
              <w:pBdr>
                <w:top w:val="nil"/>
                <w:left w:val="nil"/>
                <w:bottom w:val="nil"/>
                <w:right w:val="nil"/>
                <w:between w:val="nil"/>
              </w:pBdr>
              <w:jc w:val="both"/>
              <w:rPr>
                <w:color w:val="000000"/>
              </w:rPr>
            </w:pPr>
            <w:r>
              <w:rPr>
                <w:color w:val="000000"/>
              </w:rPr>
              <w:t>elektroninio pašto adresas;</w:t>
            </w:r>
          </w:p>
          <w:p w14:paraId="4631C5A8" w14:textId="77777777" w:rsidR="00EE5FD6" w:rsidRDefault="00081E73">
            <w:pPr>
              <w:numPr>
                <w:ilvl w:val="1"/>
                <w:numId w:val="27"/>
              </w:numPr>
              <w:pBdr>
                <w:top w:val="nil"/>
                <w:left w:val="nil"/>
                <w:bottom w:val="nil"/>
                <w:right w:val="nil"/>
                <w:between w:val="nil"/>
              </w:pBdr>
              <w:jc w:val="both"/>
              <w:rPr>
                <w:color w:val="000000"/>
              </w:rPr>
            </w:pPr>
            <w:r>
              <w:rPr>
                <w:color w:val="000000"/>
              </w:rPr>
              <w:t>prisijungimo vardas;</w:t>
            </w:r>
          </w:p>
          <w:p w14:paraId="7E789086" w14:textId="77777777" w:rsidR="00EE5FD6" w:rsidRDefault="00081E73">
            <w:pPr>
              <w:numPr>
                <w:ilvl w:val="1"/>
                <w:numId w:val="27"/>
              </w:numPr>
              <w:pBdr>
                <w:top w:val="nil"/>
                <w:left w:val="nil"/>
                <w:bottom w:val="nil"/>
                <w:right w:val="nil"/>
                <w:between w:val="nil"/>
              </w:pBdr>
              <w:jc w:val="both"/>
              <w:rPr>
                <w:color w:val="000000"/>
              </w:rPr>
            </w:pPr>
            <w:r>
              <w:rPr>
                <w:color w:val="000000"/>
              </w:rPr>
              <w:t>prisijungimo prie DBSIS slaptažodis</w:t>
            </w:r>
          </w:p>
          <w:p w14:paraId="724D645B" w14:textId="77777777" w:rsidR="00EE5FD6" w:rsidRDefault="00081E73">
            <w:pPr>
              <w:numPr>
                <w:ilvl w:val="1"/>
                <w:numId w:val="27"/>
              </w:numPr>
              <w:pBdr>
                <w:top w:val="nil"/>
                <w:left w:val="nil"/>
                <w:bottom w:val="nil"/>
                <w:right w:val="nil"/>
                <w:between w:val="nil"/>
              </w:pBdr>
              <w:jc w:val="both"/>
              <w:rPr>
                <w:color w:val="000000"/>
              </w:rPr>
            </w:pPr>
            <w:r>
              <w:rPr>
                <w:color w:val="000000"/>
              </w:rPr>
              <w:t>pareigos;</w:t>
            </w:r>
          </w:p>
          <w:p w14:paraId="1E0FE4AE" w14:textId="77777777" w:rsidR="00EE5FD6" w:rsidRDefault="00081E73">
            <w:pPr>
              <w:numPr>
                <w:ilvl w:val="1"/>
                <w:numId w:val="27"/>
              </w:numPr>
              <w:pBdr>
                <w:top w:val="nil"/>
                <w:left w:val="nil"/>
                <w:bottom w:val="nil"/>
                <w:right w:val="nil"/>
                <w:between w:val="nil"/>
              </w:pBdr>
              <w:jc w:val="both"/>
              <w:rPr>
                <w:color w:val="000000"/>
              </w:rPr>
            </w:pPr>
            <w:r>
              <w:rPr>
                <w:color w:val="000000"/>
              </w:rPr>
              <w:t>duomenys apie suteiktus įgaliojimus atlikti kitų DBSIS paslaugų gavėjo darbuotojų funkcijas ar eiti jų pareigas;</w:t>
            </w:r>
          </w:p>
          <w:p w14:paraId="62C4B728" w14:textId="77777777" w:rsidR="00EE5FD6" w:rsidRDefault="00081E73">
            <w:pPr>
              <w:numPr>
                <w:ilvl w:val="1"/>
                <w:numId w:val="27"/>
              </w:numPr>
              <w:pBdr>
                <w:top w:val="nil"/>
                <w:left w:val="nil"/>
                <w:bottom w:val="nil"/>
                <w:right w:val="nil"/>
                <w:between w:val="nil"/>
              </w:pBdr>
              <w:jc w:val="both"/>
              <w:rPr>
                <w:color w:val="000000"/>
              </w:rPr>
            </w:pPr>
            <w:r>
              <w:rPr>
                <w:color w:val="000000"/>
              </w:rPr>
              <w:t>prieigos prie DBSIS duomenų teisės;</w:t>
            </w:r>
          </w:p>
          <w:p w14:paraId="2FB37278" w14:textId="77777777" w:rsidR="00EE5FD6" w:rsidRDefault="00081E73">
            <w:pPr>
              <w:numPr>
                <w:ilvl w:val="1"/>
                <w:numId w:val="27"/>
              </w:numPr>
              <w:pBdr>
                <w:top w:val="nil"/>
                <w:left w:val="nil"/>
                <w:bottom w:val="nil"/>
                <w:right w:val="nil"/>
                <w:between w:val="nil"/>
              </w:pBdr>
              <w:jc w:val="both"/>
              <w:rPr>
                <w:color w:val="000000"/>
              </w:rPr>
            </w:pPr>
            <w:r>
              <w:rPr>
                <w:color w:val="000000"/>
              </w:rPr>
              <w:t>mobiliojo pasirašymo duomenys – asmens kodas ir mobiliojo telefono numeris (kai DBSIS naudotojas pasirenka šiuos duomenis išsaugoti);</w:t>
            </w:r>
          </w:p>
          <w:p w14:paraId="123B1F84" w14:textId="77777777" w:rsidR="00EE5FD6" w:rsidRDefault="00081E73">
            <w:pPr>
              <w:numPr>
                <w:ilvl w:val="0"/>
                <w:numId w:val="27"/>
              </w:numPr>
              <w:pBdr>
                <w:top w:val="nil"/>
                <w:left w:val="nil"/>
                <w:bottom w:val="nil"/>
                <w:right w:val="nil"/>
                <w:between w:val="nil"/>
              </w:pBdr>
              <w:jc w:val="both"/>
              <w:rPr>
                <w:color w:val="000000"/>
              </w:rPr>
            </w:pPr>
            <w:r>
              <w:rPr>
                <w:color w:val="000000"/>
              </w:rPr>
              <w:t>kiti detaliosios analizės ir projektavimo etapų metu nustatyti duomenys.</w:t>
            </w:r>
          </w:p>
        </w:tc>
        <w:tc>
          <w:tcPr>
            <w:tcW w:w="425" w:type="dxa"/>
          </w:tcPr>
          <w:p w14:paraId="0134CE18" w14:textId="77777777" w:rsidR="00EE5FD6" w:rsidRDefault="00081E73">
            <w:pPr>
              <w:pBdr>
                <w:top w:val="nil"/>
                <w:left w:val="nil"/>
                <w:bottom w:val="nil"/>
                <w:right w:val="nil"/>
                <w:between w:val="nil"/>
              </w:pBdr>
              <w:ind w:left="62"/>
              <w:jc w:val="both"/>
              <w:rPr>
                <w:color w:val="000000"/>
              </w:rPr>
            </w:pPr>
            <w:r>
              <w:rPr>
                <w:color w:val="000000"/>
              </w:rPr>
              <w:t>P1</w:t>
            </w:r>
          </w:p>
        </w:tc>
      </w:tr>
      <w:tr w:rsidR="00EE5FD6" w14:paraId="1764B14D" w14:textId="77777777">
        <w:trPr>
          <w:trHeight w:val="20"/>
        </w:trPr>
        <w:tc>
          <w:tcPr>
            <w:tcW w:w="562" w:type="dxa"/>
            <w:tcMar>
              <w:top w:w="100" w:type="dxa"/>
              <w:left w:w="100" w:type="dxa"/>
              <w:bottom w:w="100" w:type="dxa"/>
              <w:right w:w="100" w:type="dxa"/>
            </w:tcMar>
          </w:tcPr>
          <w:p w14:paraId="7A63BA63" w14:textId="77777777" w:rsidR="00EE5FD6" w:rsidRDefault="00081E73">
            <w:pPr>
              <w:numPr>
                <w:ilvl w:val="0"/>
                <w:numId w:val="66"/>
              </w:numPr>
              <w:pBdr>
                <w:top w:val="nil"/>
                <w:left w:val="nil"/>
                <w:bottom w:val="nil"/>
                <w:right w:val="nil"/>
                <w:between w:val="nil"/>
              </w:pBdr>
              <w:ind w:left="29" w:firstLine="0"/>
              <w:jc w:val="both"/>
              <w:rPr>
                <w:color w:val="000000"/>
              </w:rPr>
            </w:pPr>
            <w:r>
              <w:rPr>
                <w:color w:val="000000"/>
              </w:rPr>
              <w:t> </w:t>
            </w:r>
          </w:p>
        </w:tc>
        <w:tc>
          <w:tcPr>
            <w:tcW w:w="8647" w:type="dxa"/>
            <w:tcMar>
              <w:top w:w="100" w:type="dxa"/>
              <w:left w:w="100" w:type="dxa"/>
              <w:bottom w:w="100" w:type="dxa"/>
              <w:right w:w="100" w:type="dxa"/>
            </w:tcMar>
          </w:tcPr>
          <w:p w14:paraId="5EF26997" w14:textId="77777777" w:rsidR="00EE5FD6" w:rsidRDefault="00081E73">
            <w:pPr>
              <w:pBdr>
                <w:top w:val="nil"/>
                <w:left w:val="nil"/>
                <w:bottom w:val="nil"/>
                <w:right w:val="nil"/>
                <w:between w:val="nil"/>
              </w:pBdr>
              <w:ind w:left="62"/>
              <w:jc w:val="both"/>
              <w:rPr>
                <w:color w:val="000000"/>
              </w:rPr>
            </w:pPr>
            <w:r>
              <w:rPr>
                <w:color w:val="000000"/>
              </w:rPr>
              <w:t>DBSIS turi leisti pagrindiniam DBSIS tvarkytojui konfigūruoti kuriuos DBSIS paslaugų gavėjų duomenis gali kurti, keisti ir naikinti DBSIS paslaugų gavėjo darbuotojai, turintys atitinkamą DBSIS priežiūros rolę, arba teisę (administratoriai).</w:t>
            </w:r>
          </w:p>
        </w:tc>
        <w:tc>
          <w:tcPr>
            <w:tcW w:w="425" w:type="dxa"/>
          </w:tcPr>
          <w:p w14:paraId="14C9A8FD" w14:textId="77777777" w:rsidR="00EE5FD6" w:rsidRDefault="00081E73">
            <w:pPr>
              <w:pBdr>
                <w:top w:val="nil"/>
                <w:left w:val="nil"/>
                <w:bottom w:val="nil"/>
                <w:right w:val="nil"/>
                <w:between w:val="nil"/>
              </w:pBdr>
              <w:ind w:left="62"/>
              <w:jc w:val="both"/>
              <w:rPr>
                <w:color w:val="000000"/>
              </w:rPr>
            </w:pPr>
            <w:r>
              <w:rPr>
                <w:color w:val="000000"/>
              </w:rPr>
              <w:t>P0</w:t>
            </w:r>
          </w:p>
        </w:tc>
      </w:tr>
      <w:tr w:rsidR="00EE5FD6" w14:paraId="5152264F" w14:textId="77777777">
        <w:trPr>
          <w:trHeight w:val="20"/>
        </w:trPr>
        <w:tc>
          <w:tcPr>
            <w:tcW w:w="562" w:type="dxa"/>
            <w:tcMar>
              <w:top w:w="100" w:type="dxa"/>
              <w:left w:w="100" w:type="dxa"/>
              <w:bottom w:w="100" w:type="dxa"/>
              <w:right w:w="100" w:type="dxa"/>
            </w:tcMar>
          </w:tcPr>
          <w:p w14:paraId="0CF2A414" w14:textId="77777777" w:rsidR="00EE5FD6" w:rsidRDefault="00081E73">
            <w:pPr>
              <w:numPr>
                <w:ilvl w:val="0"/>
                <w:numId w:val="66"/>
              </w:numPr>
              <w:pBdr>
                <w:top w:val="nil"/>
                <w:left w:val="nil"/>
                <w:bottom w:val="nil"/>
                <w:right w:val="nil"/>
                <w:between w:val="nil"/>
              </w:pBdr>
              <w:ind w:left="29" w:firstLine="0"/>
              <w:jc w:val="both"/>
              <w:rPr>
                <w:color w:val="000000"/>
              </w:rPr>
            </w:pPr>
            <w:r>
              <w:rPr>
                <w:color w:val="000000"/>
              </w:rPr>
              <w:t> </w:t>
            </w:r>
          </w:p>
        </w:tc>
        <w:tc>
          <w:tcPr>
            <w:tcW w:w="8647" w:type="dxa"/>
            <w:tcMar>
              <w:top w:w="100" w:type="dxa"/>
              <w:left w:w="100" w:type="dxa"/>
              <w:bottom w:w="100" w:type="dxa"/>
              <w:right w:w="100" w:type="dxa"/>
            </w:tcMar>
          </w:tcPr>
          <w:p w14:paraId="538D4338" w14:textId="77777777" w:rsidR="00EE5FD6" w:rsidRDefault="00081E73">
            <w:pPr>
              <w:pBdr>
                <w:top w:val="nil"/>
                <w:left w:val="nil"/>
                <w:bottom w:val="nil"/>
                <w:right w:val="nil"/>
                <w:between w:val="nil"/>
              </w:pBdr>
              <w:ind w:left="62"/>
              <w:jc w:val="both"/>
              <w:rPr>
                <w:color w:val="000000"/>
              </w:rPr>
            </w:pPr>
            <w:r>
              <w:rPr>
                <w:color w:val="000000"/>
              </w:rPr>
              <w:t>DBSIS paslaugų gavėjo paskyros duomenis, nurodytus šios Techninės specifikacijos 321 p. turi būti leidžiama įvesti, keisti ir naikinti vienu iš šių būdų:</w:t>
            </w:r>
          </w:p>
          <w:p w14:paraId="6D589EC5" w14:textId="77777777" w:rsidR="00EE5FD6" w:rsidRDefault="00081E73">
            <w:pPr>
              <w:numPr>
                <w:ilvl w:val="0"/>
                <w:numId w:val="1"/>
              </w:numPr>
              <w:pBdr>
                <w:top w:val="nil"/>
                <w:left w:val="nil"/>
                <w:bottom w:val="nil"/>
                <w:right w:val="nil"/>
                <w:between w:val="nil"/>
              </w:pBdr>
              <w:jc w:val="both"/>
              <w:rPr>
                <w:color w:val="000000"/>
              </w:rPr>
            </w:pPr>
            <w:r>
              <w:rPr>
                <w:color w:val="000000"/>
              </w:rPr>
              <w:t>rankiniu būdu per tam skirtą DBSIS administravimo grafinę naudotojo sąsają;</w:t>
            </w:r>
          </w:p>
          <w:p w14:paraId="7BCFED30" w14:textId="77777777" w:rsidR="00EE5FD6" w:rsidRDefault="00081E73">
            <w:pPr>
              <w:numPr>
                <w:ilvl w:val="0"/>
                <w:numId w:val="1"/>
              </w:numPr>
              <w:pBdr>
                <w:top w:val="nil"/>
                <w:left w:val="nil"/>
                <w:bottom w:val="nil"/>
                <w:right w:val="nil"/>
                <w:between w:val="nil"/>
              </w:pBdr>
              <w:jc w:val="both"/>
              <w:rPr>
                <w:color w:val="000000"/>
              </w:rPr>
            </w:pPr>
            <w:r>
              <w:rPr>
                <w:color w:val="000000"/>
              </w:rPr>
              <w:t>importuojant apibrėžtos struktūros duomenų rinkmeną į DBSIS. Paslaugų teikėjas privalo pateikti reikalavimus tokios rinkmenos duomenų struktūrai;</w:t>
            </w:r>
          </w:p>
          <w:p w14:paraId="72CB53EE" w14:textId="77777777" w:rsidR="00EE5FD6" w:rsidRDefault="00081E73">
            <w:pPr>
              <w:numPr>
                <w:ilvl w:val="0"/>
                <w:numId w:val="1"/>
              </w:numPr>
              <w:pBdr>
                <w:top w:val="nil"/>
                <w:left w:val="nil"/>
                <w:bottom w:val="nil"/>
                <w:right w:val="nil"/>
                <w:between w:val="nil"/>
              </w:pBdr>
              <w:jc w:val="both"/>
              <w:rPr>
                <w:color w:val="000000"/>
              </w:rPr>
            </w:pPr>
            <w:r>
              <w:rPr>
                <w:color w:val="000000"/>
              </w:rPr>
              <w:t>sinchronizuojant ne rečiau kaip kartą per dieną per integracinę sąsają iš VATARAS.</w:t>
            </w:r>
          </w:p>
          <w:p w14:paraId="7D5FB749" w14:textId="77777777" w:rsidR="00EE5FD6" w:rsidRDefault="00081E73">
            <w:pPr>
              <w:pBdr>
                <w:top w:val="nil"/>
                <w:left w:val="nil"/>
                <w:bottom w:val="nil"/>
                <w:right w:val="nil"/>
                <w:between w:val="nil"/>
              </w:pBdr>
              <w:jc w:val="both"/>
              <w:rPr>
                <w:color w:val="000000"/>
              </w:rPr>
            </w:pPr>
            <w:r>
              <w:rPr>
                <w:color w:val="000000"/>
              </w:rPr>
              <w:t>DBSIS turi leisti keisti pasirinktą DBSIS paslaugų gavėjo paskyros duomenų įvedimo, keitimo ir naikinimo būdą į kitą.</w:t>
            </w:r>
          </w:p>
          <w:p w14:paraId="5C076607" w14:textId="77777777" w:rsidR="00EE5FD6" w:rsidRDefault="00081E73">
            <w:pPr>
              <w:pBdr>
                <w:top w:val="nil"/>
                <w:left w:val="nil"/>
                <w:bottom w:val="nil"/>
                <w:right w:val="nil"/>
                <w:between w:val="nil"/>
              </w:pBdr>
              <w:jc w:val="both"/>
            </w:pPr>
            <w:r>
              <w:rPr>
                <w:color w:val="000000"/>
              </w:rPr>
              <w:lastRenderedPageBreak/>
              <w:t>Paslaugų teikėjas detaliosios analizės ir projektavimo etapų metu turi suderinti su Perkančiąja organizacija sprendimą, DBSIS paslaugų gavėjų paskyros duomenų, gautų iš skirtingų šaltinių aktualumui užtikrinti.</w:t>
            </w:r>
          </w:p>
        </w:tc>
        <w:tc>
          <w:tcPr>
            <w:tcW w:w="425" w:type="dxa"/>
          </w:tcPr>
          <w:p w14:paraId="22E1F3C9" w14:textId="77777777" w:rsidR="00EE5FD6" w:rsidRDefault="00081E73">
            <w:pPr>
              <w:pBdr>
                <w:top w:val="nil"/>
                <w:left w:val="nil"/>
                <w:bottom w:val="nil"/>
                <w:right w:val="nil"/>
                <w:between w:val="nil"/>
              </w:pBdr>
              <w:ind w:left="62"/>
              <w:jc w:val="both"/>
              <w:rPr>
                <w:color w:val="000000"/>
              </w:rPr>
            </w:pPr>
            <w:r>
              <w:rPr>
                <w:color w:val="000000"/>
              </w:rPr>
              <w:lastRenderedPageBreak/>
              <w:t>P2</w:t>
            </w:r>
          </w:p>
        </w:tc>
      </w:tr>
      <w:tr w:rsidR="00EE5FD6" w14:paraId="516D148E" w14:textId="77777777">
        <w:trPr>
          <w:trHeight w:val="20"/>
        </w:trPr>
        <w:tc>
          <w:tcPr>
            <w:tcW w:w="562" w:type="dxa"/>
            <w:tcMar>
              <w:top w:w="100" w:type="dxa"/>
              <w:left w:w="100" w:type="dxa"/>
              <w:bottom w:w="100" w:type="dxa"/>
              <w:right w:w="100" w:type="dxa"/>
            </w:tcMar>
          </w:tcPr>
          <w:p w14:paraId="579478B1" w14:textId="77777777" w:rsidR="00EE5FD6" w:rsidRDefault="00EE5FD6">
            <w:pPr>
              <w:numPr>
                <w:ilvl w:val="0"/>
                <w:numId w:val="66"/>
              </w:numPr>
              <w:pBdr>
                <w:top w:val="nil"/>
                <w:left w:val="nil"/>
                <w:bottom w:val="nil"/>
                <w:right w:val="nil"/>
                <w:between w:val="nil"/>
              </w:pBdr>
              <w:jc w:val="both"/>
              <w:rPr>
                <w:color w:val="000000"/>
              </w:rPr>
            </w:pPr>
          </w:p>
        </w:tc>
        <w:tc>
          <w:tcPr>
            <w:tcW w:w="8647" w:type="dxa"/>
            <w:tcMar>
              <w:top w:w="100" w:type="dxa"/>
              <w:left w:w="100" w:type="dxa"/>
              <w:bottom w:w="100" w:type="dxa"/>
              <w:right w:w="100" w:type="dxa"/>
            </w:tcMar>
          </w:tcPr>
          <w:p w14:paraId="75E70FE4" w14:textId="77777777" w:rsidR="00EE5FD6" w:rsidRDefault="00081E73">
            <w:pPr>
              <w:pBdr>
                <w:top w:val="nil"/>
                <w:left w:val="nil"/>
                <w:bottom w:val="nil"/>
                <w:right w:val="nil"/>
                <w:between w:val="nil"/>
              </w:pBdr>
              <w:ind w:left="62"/>
              <w:jc w:val="both"/>
              <w:rPr>
                <w:color w:val="000000"/>
              </w:rPr>
            </w:pPr>
            <w:r>
              <w:t>Rankiniu būdu įvestų bei importuotų iš duomenų rinkmenos DBSIS naudotojų aktualumui užtikrinti, tokiu būdu sukurtiems DBSIS naudotojams turi būti nustatomas naudotojo paskyros galiojimo terminas. DBSIS paslaugų gavėjo naudotojų paskyrų administratoriaus rolę turintis darbuotojas turi būti informuojamas apie artėjančią naudotojo paskyros galiojimo termino pabaigą ir turi galėti panaikinti, deaktyvuoti naudotojo paskyrą, pratęsti paskyros galiojimo terminą. Paskyros galiojimo terminas turi būti konfigūruojamas.</w:t>
            </w:r>
          </w:p>
        </w:tc>
        <w:tc>
          <w:tcPr>
            <w:tcW w:w="425" w:type="dxa"/>
          </w:tcPr>
          <w:p w14:paraId="3C5985C1" w14:textId="77777777" w:rsidR="00EE5FD6" w:rsidRDefault="00081E73">
            <w:pPr>
              <w:pBdr>
                <w:top w:val="nil"/>
                <w:left w:val="nil"/>
                <w:bottom w:val="nil"/>
                <w:right w:val="nil"/>
                <w:between w:val="nil"/>
              </w:pBdr>
              <w:ind w:left="62"/>
              <w:jc w:val="both"/>
            </w:pPr>
            <w:r>
              <w:t>P1</w:t>
            </w:r>
          </w:p>
        </w:tc>
      </w:tr>
      <w:tr w:rsidR="00EE5FD6" w14:paraId="5E02BDE1" w14:textId="77777777">
        <w:trPr>
          <w:trHeight w:val="20"/>
        </w:trPr>
        <w:tc>
          <w:tcPr>
            <w:tcW w:w="562" w:type="dxa"/>
            <w:tcMar>
              <w:top w:w="100" w:type="dxa"/>
              <w:left w:w="100" w:type="dxa"/>
              <w:bottom w:w="100" w:type="dxa"/>
              <w:right w:w="100" w:type="dxa"/>
            </w:tcMar>
          </w:tcPr>
          <w:p w14:paraId="60BA6473" w14:textId="77777777" w:rsidR="00EE5FD6" w:rsidRDefault="00081E73">
            <w:pPr>
              <w:numPr>
                <w:ilvl w:val="0"/>
                <w:numId w:val="66"/>
              </w:numPr>
              <w:pBdr>
                <w:top w:val="nil"/>
                <w:left w:val="nil"/>
                <w:bottom w:val="nil"/>
                <w:right w:val="nil"/>
                <w:between w:val="nil"/>
              </w:pBdr>
              <w:ind w:left="29" w:firstLine="0"/>
              <w:jc w:val="both"/>
              <w:rPr>
                <w:color w:val="000000"/>
              </w:rPr>
            </w:pPr>
            <w:r>
              <w:rPr>
                <w:color w:val="000000"/>
              </w:rPr>
              <w:t> </w:t>
            </w:r>
          </w:p>
        </w:tc>
        <w:tc>
          <w:tcPr>
            <w:tcW w:w="8647" w:type="dxa"/>
            <w:tcMar>
              <w:top w:w="100" w:type="dxa"/>
              <w:left w:w="100" w:type="dxa"/>
              <w:bottom w:w="100" w:type="dxa"/>
              <w:right w:w="100" w:type="dxa"/>
            </w:tcMar>
          </w:tcPr>
          <w:p w14:paraId="69AC79F3" w14:textId="77777777" w:rsidR="00EE5FD6" w:rsidRDefault="00081E73">
            <w:pPr>
              <w:pBdr>
                <w:top w:val="nil"/>
                <w:left w:val="nil"/>
                <w:bottom w:val="nil"/>
                <w:right w:val="nil"/>
                <w:between w:val="nil"/>
              </w:pBdr>
              <w:ind w:left="62"/>
              <w:jc w:val="both"/>
            </w:pPr>
            <w:r>
              <w:t>Naudotojų prisijungimas prie DBSIS turi būti realizuojamas per:</w:t>
            </w:r>
          </w:p>
          <w:p w14:paraId="18CF47E1" w14:textId="77777777" w:rsidR="00EE5FD6" w:rsidRDefault="00081E73">
            <w:pPr>
              <w:numPr>
                <w:ilvl w:val="0"/>
                <w:numId w:val="89"/>
              </w:numPr>
              <w:pBdr>
                <w:top w:val="nil"/>
                <w:left w:val="nil"/>
                <w:bottom w:val="nil"/>
                <w:right w:val="nil"/>
                <w:between w:val="nil"/>
              </w:pBdr>
              <w:jc w:val="both"/>
            </w:pPr>
            <w:r>
              <w:t>VIISP tapatybės nustatymo internete paslaugą;</w:t>
            </w:r>
          </w:p>
          <w:p w14:paraId="63054C17" w14:textId="77777777" w:rsidR="00EE5FD6" w:rsidRDefault="00081E73">
            <w:pPr>
              <w:numPr>
                <w:ilvl w:val="0"/>
                <w:numId w:val="89"/>
              </w:numPr>
              <w:pBdr>
                <w:top w:val="nil"/>
                <w:left w:val="nil"/>
                <w:bottom w:val="nil"/>
                <w:right w:val="nil"/>
                <w:between w:val="nil"/>
              </w:pBdr>
              <w:jc w:val="both"/>
            </w:pPr>
            <w:r>
              <w:t>naudotojo vardo, slaptažodžio ir papildomo elemento žinojimo ir turėjimo įrodymu (SMS žinutės pranešimo gavimo įrodymu arba kodo turėjimo įrodymu, kuris gaunamas per specialią mobiliojo telefono programėlę (pvz., Google Authenticator), ar pan.), t. y. - dviejų faktorių autentifikavimo technologiją.</w:t>
            </w:r>
          </w:p>
          <w:p w14:paraId="5D4507E3" w14:textId="77777777" w:rsidR="00EE5FD6" w:rsidRDefault="00081E73">
            <w:pPr>
              <w:pBdr>
                <w:top w:val="nil"/>
                <w:left w:val="nil"/>
                <w:bottom w:val="nil"/>
                <w:right w:val="nil"/>
                <w:between w:val="nil"/>
              </w:pBdr>
              <w:jc w:val="both"/>
              <w:rPr>
                <w:color w:val="000000"/>
              </w:rPr>
            </w:pPr>
            <w:r>
              <w:t xml:space="preserve">Identifikavimosi sprendimas turi būti suderintas detalios analizės ir projektavimo etapų metu. Paslaugų teikėjas į pasiūlymą turi įtraukti ne mažiau nei trijų metų laikotarpio, nuo galutinio priėmimo-perdavimo akto pasirašymo dienos, siūlomos naudotojų identifikavimo paslaugos teikimo kaštus. </w:t>
            </w:r>
          </w:p>
        </w:tc>
        <w:tc>
          <w:tcPr>
            <w:tcW w:w="425" w:type="dxa"/>
          </w:tcPr>
          <w:p w14:paraId="3C4C8122" w14:textId="77777777" w:rsidR="00EE5FD6" w:rsidRDefault="00081E73">
            <w:pPr>
              <w:pBdr>
                <w:top w:val="nil"/>
                <w:left w:val="nil"/>
                <w:bottom w:val="nil"/>
                <w:right w:val="nil"/>
                <w:between w:val="nil"/>
              </w:pBdr>
              <w:ind w:left="62"/>
              <w:jc w:val="both"/>
            </w:pPr>
            <w:r>
              <w:t>P0</w:t>
            </w:r>
          </w:p>
        </w:tc>
      </w:tr>
      <w:tr w:rsidR="00EE5FD6" w14:paraId="1D79D677" w14:textId="77777777">
        <w:trPr>
          <w:trHeight w:val="20"/>
        </w:trPr>
        <w:tc>
          <w:tcPr>
            <w:tcW w:w="562" w:type="dxa"/>
            <w:tcMar>
              <w:top w:w="100" w:type="dxa"/>
              <w:left w:w="100" w:type="dxa"/>
              <w:bottom w:w="100" w:type="dxa"/>
              <w:right w:w="100" w:type="dxa"/>
            </w:tcMar>
          </w:tcPr>
          <w:p w14:paraId="2A3B5A59" w14:textId="77777777" w:rsidR="00EE5FD6" w:rsidRDefault="00EE5FD6">
            <w:pPr>
              <w:numPr>
                <w:ilvl w:val="0"/>
                <w:numId w:val="66"/>
              </w:numPr>
              <w:pBdr>
                <w:top w:val="nil"/>
                <w:left w:val="nil"/>
                <w:bottom w:val="nil"/>
                <w:right w:val="nil"/>
                <w:between w:val="nil"/>
              </w:pBdr>
              <w:ind w:left="29" w:firstLine="0"/>
              <w:jc w:val="both"/>
              <w:rPr>
                <w:color w:val="000000"/>
              </w:rPr>
            </w:pPr>
          </w:p>
        </w:tc>
        <w:tc>
          <w:tcPr>
            <w:tcW w:w="8647" w:type="dxa"/>
            <w:tcMar>
              <w:top w:w="100" w:type="dxa"/>
              <w:left w:w="100" w:type="dxa"/>
              <w:bottom w:w="100" w:type="dxa"/>
              <w:right w:w="100" w:type="dxa"/>
            </w:tcMar>
          </w:tcPr>
          <w:p w14:paraId="4205DA9A" w14:textId="77777777" w:rsidR="00EE5FD6" w:rsidRDefault="00081E73">
            <w:pPr>
              <w:pBdr>
                <w:top w:val="nil"/>
                <w:left w:val="nil"/>
                <w:bottom w:val="nil"/>
                <w:right w:val="nil"/>
                <w:between w:val="nil"/>
              </w:pBdr>
              <w:ind w:left="62"/>
              <w:jc w:val="both"/>
              <w:rPr>
                <w:color w:val="000000"/>
              </w:rPr>
            </w:pPr>
            <w:r>
              <w:rPr>
                <w:color w:val="000000"/>
              </w:rPr>
              <w:t>DBSIS turi leisti DBSIS naudotojams prisijungti prie DBSIS, naudojant VIISP tapatybės nustatymo paslaugos funkcionalumus taip, kad naudotojas galėtų naršyklėje, neatlikdamas tapatybės nustatymo priemonės pasirinkimo veiksmų, inicijuoti prisijungimo prie DBSIS procedūrą su konkrečia VIISP tapatybės nustatymo paslaugos priemone, o, sėkmingai prisijungus, VIISP naudotojo sutikimo dėl asmens duomenų perdavimo trečiajai šaliai dialogas turi būti pateiktas tik naudotojui prisijungiant prie DBSIS pirmąjį kartą bei VIISP valdytojo nustatytu periodiškumu. Paslaugų teikėjas detaliosios analizės ir projektavimo etapų metu privalo suderinti sprendimo realizaciją su Perkančiąja organizacija ir įgyvendinti atsižvelgiant į VIISP tapatybės nustatymo modulio techninės specifikacijos nuostatas.</w:t>
            </w:r>
          </w:p>
        </w:tc>
        <w:tc>
          <w:tcPr>
            <w:tcW w:w="425" w:type="dxa"/>
          </w:tcPr>
          <w:p w14:paraId="75A030B7" w14:textId="77777777" w:rsidR="00EE5FD6" w:rsidRDefault="00081E73">
            <w:pPr>
              <w:pBdr>
                <w:top w:val="nil"/>
                <w:left w:val="nil"/>
                <w:bottom w:val="nil"/>
                <w:right w:val="nil"/>
                <w:between w:val="nil"/>
              </w:pBdr>
              <w:ind w:left="62"/>
              <w:jc w:val="both"/>
              <w:rPr>
                <w:color w:val="000000"/>
              </w:rPr>
            </w:pPr>
            <w:r>
              <w:rPr>
                <w:color w:val="000000"/>
              </w:rPr>
              <w:t>P0</w:t>
            </w:r>
          </w:p>
        </w:tc>
      </w:tr>
      <w:tr w:rsidR="00EE5FD6" w14:paraId="67D60EF1" w14:textId="77777777">
        <w:trPr>
          <w:trHeight w:val="20"/>
        </w:trPr>
        <w:tc>
          <w:tcPr>
            <w:tcW w:w="562" w:type="dxa"/>
            <w:tcMar>
              <w:top w:w="100" w:type="dxa"/>
              <w:left w:w="100" w:type="dxa"/>
              <w:bottom w:w="100" w:type="dxa"/>
              <w:right w:w="100" w:type="dxa"/>
            </w:tcMar>
          </w:tcPr>
          <w:p w14:paraId="662561FA" w14:textId="77777777" w:rsidR="00EE5FD6" w:rsidRDefault="00EE5FD6">
            <w:pPr>
              <w:numPr>
                <w:ilvl w:val="0"/>
                <w:numId w:val="66"/>
              </w:numPr>
              <w:pBdr>
                <w:top w:val="nil"/>
                <w:left w:val="nil"/>
                <w:bottom w:val="nil"/>
                <w:right w:val="nil"/>
                <w:between w:val="nil"/>
              </w:pBdr>
              <w:ind w:left="29" w:firstLine="0"/>
              <w:jc w:val="both"/>
              <w:rPr>
                <w:color w:val="000000"/>
              </w:rPr>
            </w:pPr>
          </w:p>
        </w:tc>
        <w:tc>
          <w:tcPr>
            <w:tcW w:w="8647" w:type="dxa"/>
            <w:tcMar>
              <w:top w:w="100" w:type="dxa"/>
              <w:left w:w="100" w:type="dxa"/>
              <w:bottom w:w="100" w:type="dxa"/>
              <w:right w:w="100" w:type="dxa"/>
            </w:tcMar>
          </w:tcPr>
          <w:p w14:paraId="432CB05A" w14:textId="77777777" w:rsidR="00EE5FD6" w:rsidRDefault="00081E73">
            <w:pPr>
              <w:pBdr>
                <w:top w:val="nil"/>
                <w:left w:val="nil"/>
                <w:bottom w:val="nil"/>
                <w:right w:val="nil"/>
                <w:between w:val="nil"/>
              </w:pBdr>
              <w:ind w:left="62"/>
              <w:jc w:val="both"/>
              <w:rPr>
                <w:color w:val="000000"/>
              </w:rPr>
            </w:pPr>
            <w:r>
              <w:rPr>
                <w:color w:val="000000"/>
              </w:rPr>
              <w:t>DBSIS turi būti realizuotas VIISP tapatybės nustatymo modulio funkcionalumas, leidžiantis DBSIS, kurios naudotojas buvo identifikuotas per VIISP, nukreipti naudotoją į kitą išorinę sistemą, tuo atveju, jei nukreipiančioji sistema yra VIISP laikoma patikima išorine sistema (kaip apibrėžta Naujojo VIISP tapatybės nustatymo modulio specifikacijoje), nereikalaujant naudotojo iš naujo prisijungti. Šis funkcionalumas turi veikti atveriant DBSIS saugomas nuorodas į VATARAS, VATIS ir Finansų ministerijos kuriamą Bendrąją buhalterinės apskaitos informacinę sistemą.</w:t>
            </w:r>
          </w:p>
        </w:tc>
        <w:tc>
          <w:tcPr>
            <w:tcW w:w="425" w:type="dxa"/>
          </w:tcPr>
          <w:p w14:paraId="24764231" w14:textId="77777777" w:rsidR="00EE5FD6" w:rsidRDefault="00081E73">
            <w:pPr>
              <w:pBdr>
                <w:top w:val="nil"/>
                <w:left w:val="nil"/>
                <w:bottom w:val="nil"/>
                <w:right w:val="nil"/>
                <w:between w:val="nil"/>
              </w:pBdr>
              <w:ind w:left="62"/>
              <w:jc w:val="both"/>
              <w:rPr>
                <w:color w:val="000000"/>
              </w:rPr>
            </w:pPr>
            <w:r>
              <w:rPr>
                <w:color w:val="000000"/>
              </w:rPr>
              <w:t>P0</w:t>
            </w:r>
          </w:p>
        </w:tc>
      </w:tr>
      <w:tr w:rsidR="00EE5FD6" w14:paraId="4D9AB543" w14:textId="77777777">
        <w:trPr>
          <w:trHeight w:val="20"/>
        </w:trPr>
        <w:tc>
          <w:tcPr>
            <w:tcW w:w="562" w:type="dxa"/>
            <w:tcMar>
              <w:top w:w="100" w:type="dxa"/>
              <w:left w:w="100" w:type="dxa"/>
              <w:bottom w:w="100" w:type="dxa"/>
              <w:right w:w="100" w:type="dxa"/>
            </w:tcMar>
          </w:tcPr>
          <w:p w14:paraId="1A0815C9" w14:textId="77777777" w:rsidR="00EE5FD6" w:rsidRDefault="00081E73">
            <w:pPr>
              <w:numPr>
                <w:ilvl w:val="0"/>
                <w:numId w:val="66"/>
              </w:numPr>
              <w:pBdr>
                <w:top w:val="nil"/>
                <w:left w:val="nil"/>
                <w:bottom w:val="nil"/>
                <w:right w:val="nil"/>
                <w:between w:val="nil"/>
              </w:pBdr>
              <w:ind w:left="29" w:firstLine="0"/>
              <w:jc w:val="both"/>
              <w:rPr>
                <w:color w:val="000000"/>
              </w:rPr>
            </w:pPr>
            <w:r>
              <w:rPr>
                <w:color w:val="000000"/>
              </w:rPr>
              <w:t> </w:t>
            </w:r>
          </w:p>
        </w:tc>
        <w:tc>
          <w:tcPr>
            <w:tcW w:w="8647" w:type="dxa"/>
            <w:tcMar>
              <w:top w:w="100" w:type="dxa"/>
              <w:left w:w="100" w:type="dxa"/>
              <w:bottom w:w="100" w:type="dxa"/>
              <w:right w:w="100" w:type="dxa"/>
            </w:tcMar>
          </w:tcPr>
          <w:p w14:paraId="43387884" w14:textId="77777777" w:rsidR="00EE5FD6" w:rsidRDefault="00081E73">
            <w:pPr>
              <w:pBdr>
                <w:top w:val="nil"/>
                <w:left w:val="nil"/>
                <w:bottom w:val="nil"/>
                <w:right w:val="nil"/>
                <w:between w:val="nil"/>
              </w:pBdr>
              <w:ind w:left="62"/>
              <w:jc w:val="both"/>
              <w:rPr>
                <w:color w:val="000000"/>
              </w:rPr>
            </w:pPr>
            <w:r>
              <w:rPr>
                <w:color w:val="000000"/>
              </w:rPr>
              <w:t>Kiekvienas DBSIS naudotojas turi būti unikaliai identifikuojamas ir autorizuojamas, remiantis naudotojui suteiktomis DBSIS rolėmis. Paslaugų teikėjas turi suderinti su Perkančiąja organizacija, kuriems DBSIS naudotojo paskyros duomenims pasikeitus, būtų apribota DBSIS naudotojo prieiga prie DBSIS ir kokiu būdu prieiga prie DBSIS būtų atnaujinta.</w:t>
            </w:r>
          </w:p>
        </w:tc>
        <w:tc>
          <w:tcPr>
            <w:tcW w:w="425" w:type="dxa"/>
          </w:tcPr>
          <w:p w14:paraId="68743824" w14:textId="77777777" w:rsidR="00EE5FD6" w:rsidRDefault="00081E73">
            <w:pPr>
              <w:pBdr>
                <w:top w:val="nil"/>
                <w:left w:val="nil"/>
                <w:bottom w:val="nil"/>
                <w:right w:val="nil"/>
                <w:between w:val="nil"/>
              </w:pBdr>
              <w:ind w:left="62"/>
              <w:jc w:val="both"/>
              <w:rPr>
                <w:color w:val="000000"/>
              </w:rPr>
            </w:pPr>
            <w:r>
              <w:rPr>
                <w:color w:val="000000"/>
              </w:rPr>
              <w:t>P1</w:t>
            </w:r>
          </w:p>
        </w:tc>
      </w:tr>
      <w:tr w:rsidR="00EE5FD6" w14:paraId="0596CA00" w14:textId="77777777">
        <w:trPr>
          <w:trHeight w:val="20"/>
        </w:trPr>
        <w:tc>
          <w:tcPr>
            <w:tcW w:w="562" w:type="dxa"/>
            <w:tcMar>
              <w:top w:w="100" w:type="dxa"/>
              <w:left w:w="100" w:type="dxa"/>
              <w:bottom w:w="100" w:type="dxa"/>
              <w:right w:w="100" w:type="dxa"/>
            </w:tcMar>
          </w:tcPr>
          <w:p w14:paraId="4328B2AB" w14:textId="77777777" w:rsidR="00EE5FD6" w:rsidRDefault="00EE5FD6">
            <w:pPr>
              <w:numPr>
                <w:ilvl w:val="0"/>
                <w:numId w:val="66"/>
              </w:numPr>
              <w:pBdr>
                <w:top w:val="nil"/>
                <w:left w:val="nil"/>
                <w:bottom w:val="nil"/>
                <w:right w:val="nil"/>
                <w:between w:val="nil"/>
              </w:pBdr>
              <w:ind w:left="29" w:firstLine="0"/>
              <w:jc w:val="both"/>
              <w:rPr>
                <w:color w:val="000000"/>
              </w:rPr>
            </w:pPr>
          </w:p>
        </w:tc>
        <w:tc>
          <w:tcPr>
            <w:tcW w:w="8647" w:type="dxa"/>
            <w:tcMar>
              <w:top w:w="100" w:type="dxa"/>
              <w:left w:w="100" w:type="dxa"/>
              <w:bottom w:w="100" w:type="dxa"/>
              <w:right w:w="100" w:type="dxa"/>
            </w:tcMar>
          </w:tcPr>
          <w:p w14:paraId="0B5B101C" w14:textId="77777777" w:rsidR="00EE5FD6" w:rsidRDefault="00081E73">
            <w:pPr>
              <w:pBdr>
                <w:top w:val="nil"/>
                <w:left w:val="nil"/>
                <w:bottom w:val="nil"/>
                <w:right w:val="nil"/>
                <w:between w:val="nil"/>
              </w:pBdr>
              <w:ind w:left="62"/>
              <w:jc w:val="both"/>
              <w:rPr>
                <w:color w:val="000000"/>
              </w:rPr>
            </w:pPr>
            <w:r>
              <w:rPr>
                <w:color w:val="000000"/>
              </w:rPr>
              <w:t>DBSIS turi valdyti naudotojo paskyrą ir slaptažodžius. Prisijungimo prie DBSIS slaptažodžiai turi atitikti Organizacinių ir techninių kibernetinio saugumo reikalavimų, taikomų kibernetinio saugumo subjektams, aprašo, patvirtinto Lietuvos Respublikos Vyriausybės 2018 m. rugpjūčio 13 d. nutarimu Nr. 818 „Dėl Lietuvos Respublikos kibernetinio saugumo įstatymo įgyvendinimo“ reikalavimus.</w:t>
            </w:r>
          </w:p>
        </w:tc>
        <w:tc>
          <w:tcPr>
            <w:tcW w:w="425" w:type="dxa"/>
          </w:tcPr>
          <w:p w14:paraId="3F85A850" w14:textId="77777777" w:rsidR="00EE5FD6" w:rsidRDefault="00081E73">
            <w:pPr>
              <w:pBdr>
                <w:top w:val="nil"/>
                <w:left w:val="nil"/>
                <w:bottom w:val="nil"/>
                <w:right w:val="nil"/>
                <w:between w:val="nil"/>
              </w:pBdr>
              <w:ind w:left="62"/>
              <w:jc w:val="both"/>
            </w:pPr>
            <w:r>
              <w:t>P1</w:t>
            </w:r>
          </w:p>
        </w:tc>
      </w:tr>
      <w:tr w:rsidR="00EE5FD6" w14:paraId="23448257" w14:textId="77777777">
        <w:trPr>
          <w:trHeight w:val="20"/>
        </w:trPr>
        <w:tc>
          <w:tcPr>
            <w:tcW w:w="562" w:type="dxa"/>
            <w:tcMar>
              <w:top w:w="100" w:type="dxa"/>
              <w:left w:w="100" w:type="dxa"/>
              <w:bottom w:w="100" w:type="dxa"/>
              <w:right w:w="100" w:type="dxa"/>
            </w:tcMar>
          </w:tcPr>
          <w:p w14:paraId="04D019AD" w14:textId="77777777" w:rsidR="00EE5FD6" w:rsidRDefault="00EE5FD6">
            <w:pPr>
              <w:numPr>
                <w:ilvl w:val="0"/>
                <w:numId w:val="66"/>
              </w:numPr>
              <w:pBdr>
                <w:top w:val="nil"/>
                <w:left w:val="nil"/>
                <w:bottom w:val="nil"/>
                <w:right w:val="nil"/>
                <w:between w:val="nil"/>
              </w:pBdr>
              <w:ind w:left="29" w:firstLine="0"/>
              <w:jc w:val="both"/>
              <w:rPr>
                <w:color w:val="000000"/>
              </w:rPr>
            </w:pPr>
          </w:p>
        </w:tc>
        <w:tc>
          <w:tcPr>
            <w:tcW w:w="8647" w:type="dxa"/>
            <w:tcMar>
              <w:top w:w="100" w:type="dxa"/>
              <w:left w:w="100" w:type="dxa"/>
              <w:bottom w:w="100" w:type="dxa"/>
              <w:right w:w="100" w:type="dxa"/>
            </w:tcMar>
          </w:tcPr>
          <w:p w14:paraId="3E75B3C0" w14:textId="77777777" w:rsidR="00EE5FD6" w:rsidRDefault="00081E73">
            <w:pPr>
              <w:pBdr>
                <w:top w:val="nil"/>
                <w:left w:val="nil"/>
                <w:bottom w:val="nil"/>
                <w:right w:val="nil"/>
                <w:between w:val="nil"/>
              </w:pBdr>
              <w:ind w:left="62"/>
              <w:jc w:val="both"/>
              <w:rPr>
                <w:color w:val="000000"/>
              </w:rPr>
            </w:pPr>
            <w:r>
              <w:rPr>
                <w:color w:val="000000"/>
              </w:rPr>
              <w:t>DBSIS turi leisti valdyti DBSIS paslaugų gavėjo administracijos padalinių ir jų darbuotojų matomumą kitų DBSIS paslaugų gavėjų atžvilgiu padaliniais arba atskirais darbuotojais.</w:t>
            </w:r>
          </w:p>
        </w:tc>
        <w:tc>
          <w:tcPr>
            <w:tcW w:w="425" w:type="dxa"/>
          </w:tcPr>
          <w:p w14:paraId="447DA58A" w14:textId="77777777" w:rsidR="00EE5FD6" w:rsidRDefault="00081E73">
            <w:pPr>
              <w:pBdr>
                <w:top w:val="nil"/>
                <w:left w:val="nil"/>
                <w:bottom w:val="nil"/>
                <w:right w:val="nil"/>
                <w:between w:val="nil"/>
              </w:pBdr>
              <w:ind w:left="62"/>
              <w:jc w:val="both"/>
            </w:pPr>
            <w:r>
              <w:t>P1</w:t>
            </w:r>
          </w:p>
        </w:tc>
      </w:tr>
      <w:tr w:rsidR="00EE5FD6" w14:paraId="28106A1C" w14:textId="77777777">
        <w:trPr>
          <w:trHeight w:val="20"/>
        </w:trPr>
        <w:tc>
          <w:tcPr>
            <w:tcW w:w="562" w:type="dxa"/>
            <w:tcMar>
              <w:top w:w="100" w:type="dxa"/>
              <w:left w:w="100" w:type="dxa"/>
              <w:bottom w:w="100" w:type="dxa"/>
              <w:right w:w="100" w:type="dxa"/>
            </w:tcMar>
          </w:tcPr>
          <w:p w14:paraId="164909F7" w14:textId="77777777" w:rsidR="00EE5FD6" w:rsidRDefault="00EE5FD6">
            <w:pPr>
              <w:numPr>
                <w:ilvl w:val="0"/>
                <w:numId w:val="66"/>
              </w:numPr>
              <w:pBdr>
                <w:top w:val="nil"/>
                <w:left w:val="nil"/>
                <w:bottom w:val="nil"/>
                <w:right w:val="nil"/>
                <w:between w:val="nil"/>
              </w:pBdr>
              <w:jc w:val="both"/>
              <w:rPr>
                <w:color w:val="000000"/>
              </w:rPr>
            </w:pPr>
          </w:p>
        </w:tc>
        <w:tc>
          <w:tcPr>
            <w:tcW w:w="8647" w:type="dxa"/>
            <w:tcMar>
              <w:top w:w="100" w:type="dxa"/>
              <w:left w:w="100" w:type="dxa"/>
              <w:bottom w:w="100" w:type="dxa"/>
              <w:right w:w="100" w:type="dxa"/>
            </w:tcMar>
          </w:tcPr>
          <w:p w14:paraId="0B1011B7" w14:textId="77777777" w:rsidR="00EE5FD6" w:rsidRDefault="00081E73">
            <w:pPr>
              <w:pBdr>
                <w:top w:val="nil"/>
                <w:left w:val="nil"/>
                <w:bottom w:val="nil"/>
                <w:right w:val="nil"/>
                <w:between w:val="nil"/>
              </w:pBdr>
              <w:ind w:left="62"/>
              <w:jc w:val="both"/>
            </w:pPr>
            <w:r>
              <w:t>DBSIS naudotojų identifikavimo ir autentifikavimo priemonės turi būti saugomos su tinkamu prieigos kontrolės užtikrinimu ir informacijos šifravimu (pvz., slaptažodžiai, kodai turi būti šifruojami ir pan.).</w:t>
            </w:r>
          </w:p>
        </w:tc>
        <w:tc>
          <w:tcPr>
            <w:tcW w:w="425" w:type="dxa"/>
          </w:tcPr>
          <w:p w14:paraId="028449D0" w14:textId="77777777" w:rsidR="00EE5FD6" w:rsidRDefault="00081E73">
            <w:pPr>
              <w:pBdr>
                <w:top w:val="nil"/>
                <w:left w:val="nil"/>
                <w:bottom w:val="nil"/>
                <w:right w:val="nil"/>
                <w:between w:val="nil"/>
              </w:pBdr>
              <w:ind w:left="62"/>
              <w:jc w:val="both"/>
            </w:pPr>
            <w:r>
              <w:t>P1</w:t>
            </w:r>
          </w:p>
        </w:tc>
      </w:tr>
      <w:tr w:rsidR="00EE5FD6" w14:paraId="3B8B222F" w14:textId="77777777">
        <w:trPr>
          <w:trHeight w:val="20"/>
        </w:trPr>
        <w:tc>
          <w:tcPr>
            <w:tcW w:w="562" w:type="dxa"/>
            <w:tcMar>
              <w:top w:w="100" w:type="dxa"/>
              <w:left w:w="100" w:type="dxa"/>
              <w:bottom w:w="100" w:type="dxa"/>
              <w:right w:w="100" w:type="dxa"/>
            </w:tcMar>
          </w:tcPr>
          <w:p w14:paraId="18C37AD6" w14:textId="77777777" w:rsidR="00EE5FD6" w:rsidRDefault="00EE5FD6">
            <w:pPr>
              <w:numPr>
                <w:ilvl w:val="0"/>
                <w:numId w:val="66"/>
              </w:numPr>
              <w:pBdr>
                <w:top w:val="nil"/>
                <w:left w:val="nil"/>
                <w:bottom w:val="nil"/>
                <w:right w:val="nil"/>
                <w:between w:val="nil"/>
              </w:pBdr>
              <w:jc w:val="both"/>
              <w:rPr>
                <w:color w:val="000000"/>
              </w:rPr>
            </w:pPr>
          </w:p>
        </w:tc>
        <w:tc>
          <w:tcPr>
            <w:tcW w:w="8647" w:type="dxa"/>
            <w:tcMar>
              <w:top w:w="100" w:type="dxa"/>
              <w:left w:w="100" w:type="dxa"/>
              <w:bottom w:w="100" w:type="dxa"/>
              <w:right w:w="100" w:type="dxa"/>
            </w:tcMar>
          </w:tcPr>
          <w:p w14:paraId="1E4C12E0" w14:textId="77777777" w:rsidR="00EE5FD6" w:rsidRDefault="00081E73">
            <w:pPr>
              <w:pBdr>
                <w:top w:val="nil"/>
                <w:left w:val="nil"/>
                <w:bottom w:val="nil"/>
                <w:right w:val="nil"/>
                <w:between w:val="nil"/>
              </w:pBdr>
              <w:ind w:left="62"/>
              <w:jc w:val="both"/>
              <w:rPr>
                <w:color w:val="000000"/>
              </w:rPr>
            </w:pPr>
            <w:r>
              <w:t>DBSIS naudotojui neatliekant jokių veiksmų, naudotojas turi būti automatiškai atjungiamas nuo DBSIS, kad toliau naudotis DBSIS galima būtų tik pakartojus tapatybės nustatymo ir autentiškumo patvirtinimo veiksmus.</w:t>
            </w:r>
          </w:p>
        </w:tc>
        <w:tc>
          <w:tcPr>
            <w:tcW w:w="425" w:type="dxa"/>
          </w:tcPr>
          <w:p w14:paraId="677CD884" w14:textId="77777777" w:rsidR="00EE5FD6" w:rsidRDefault="00081E73">
            <w:pPr>
              <w:pBdr>
                <w:top w:val="nil"/>
                <w:left w:val="nil"/>
                <w:bottom w:val="nil"/>
                <w:right w:val="nil"/>
                <w:between w:val="nil"/>
              </w:pBdr>
              <w:ind w:left="62"/>
              <w:jc w:val="both"/>
            </w:pPr>
            <w:r>
              <w:t>P1</w:t>
            </w:r>
          </w:p>
        </w:tc>
      </w:tr>
      <w:tr w:rsidR="00EE5FD6" w14:paraId="418343C2" w14:textId="77777777">
        <w:trPr>
          <w:trHeight w:val="20"/>
        </w:trPr>
        <w:tc>
          <w:tcPr>
            <w:tcW w:w="562" w:type="dxa"/>
            <w:tcMar>
              <w:top w:w="100" w:type="dxa"/>
              <w:left w:w="100" w:type="dxa"/>
              <w:bottom w:w="100" w:type="dxa"/>
              <w:right w:w="100" w:type="dxa"/>
            </w:tcMar>
          </w:tcPr>
          <w:p w14:paraId="63AB43EE" w14:textId="77777777" w:rsidR="00EE5FD6" w:rsidRDefault="00EE5FD6">
            <w:pPr>
              <w:numPr>
                <w:ilvl w:val="0"/>
                <w:numId w:val="66"/>
              </w:numPr>
              <w:pBdr>
                <w:top w:val="nil"/>
                <w:left w:val="nil"/>
                <w:bottom w:val="nil"/>
                <w:right w:val="nil"/>
                <w:between w:val="nil"/>
              </w:pBdr>
              <w:jc w:val="both"/>
              <w:rPr>
                <w:color w:val="000000"/>
              </w:rPr>
            </w:pPr>
          </w:p>
        </w:tc>
        <w:tc>
          <w:tcPr>
            <w:tcW w:w="8647" w:type="dxa"/>
            <w:tcMar>
              <w:top w:w="100" w:type="dxa"/>
              <w:left w:w="100" w:type="dxa"/>
              <w:bottom w:w="100" w:type="dxa"/>
              <w:right w:w="100" w:type="dxa"/>
            </w:tcMar>
          </w:tcPr>
          <w:p w14:paraId="3C5A0004" w14:textId="77777777" w:rsidR="00EE5FD6" w:rsidRDefault="00081E73">
            <w:pPr>
              <w:ind w:left="62"/>
              <w:jc w:val="both"/>
            </w:pPr>
            <w:r>
              <w:t>Pagrindinio DBSIS tvarkytojo administratorius, DBSIS administravimo komponente turi turėti galimybę nustatyti neaktyvaus buvimo prisijungus prie DBSIS laiką, po kurio DBSIS naudotojas yra automatiškai atjungiamas nuo DBSIS.</w:t>
            </w:r>
          </w:p>
        </w:tc>
        <w:tc>
          <w:tcPr>
            <w:tcW w:w="425" w:type="dxa"/>
          </w:tcPr>
          <w:p w14:paraId="63BF6B46" w14:textId="77777777" w:rsidR="00EE5FD6" w:rsidRDefault="00081E73">
            <w:pPr>
              <w:ind w:left="62"/>
              <w:jc w:val="both"/>
            </w:pPr>
            <w:r>
              <w:t>P1</w:t>
            </w:r>
          </w:p>
        </w:tc>
      </w:tr>
      <w:tr w:rsidR="00EE5FD6" w14:paraId="7380CE72" w14:textId="77777777">
        <w:trPr>
          <w:trHeight w:val="20"/>
        </w:trPr>
        <w:tc>
          <w:tcPr>
            <w:tcW w:w="562" w:type="dxa"/>
            <w:tcMar>
              <w:top w:w="100" w:type="dxa"/>
              <w:left w:w="100" w:type="dxa"/>
              <w:bottom w:w="100" w:type="dxa"/>
              <w:right w:w="100" w:type="dxa"/>
            </w:tcMar>
          </w:tcPr>
          <w:p w14:paraId="63CB2F75" w14:textId="77777777" w:rsidR="00EE5FD6" w:rsidRDefault="00EE5FD6">
            <w:pPr>
              <w:numPr>
                <w:ilvl w:val="0"/>
                <w:numId w:val="66"/>
              </w:numPr>
              <w:pBdr>
                <w:top w:val="nil"/>
                <w:left w:val="nil"/>
                <w:bottom w:val="nil"/>
                <w:right w:val="nil"/>
                <w:between w:val="nil"/>
              </w:pBdr>
              <w:jc w:val="both"/>
              <w:rPr>
                <w:color w:val="000000"/>
              </w:rPr>
            </w:pPr>
          </w:p>
        </w:tc>
        <w:tc>
          <w:tcPr>
            <w:tcW w:w="8647" w:type="dxa"/>
            <w:tcMar>
              <w:top w:w="100" w:type="dxa"/>
              <w:left w:w="100" w:type="dxa"/>
              <w:bottom w:w="100" w:type="dxa"/>
              <w:right w:w="100" w:type="dxa"/>
            </w:tcMar>
          </w:tcPr>
          <w:p w14:paraId="04E88E5F" w14:textId="77777777" w:rsidR="00EE5FD6" w:rsidRDefault="00081E73">
            <w:pPr>
              <w:ind w:left="62"/>
              <w:jc w:val="both"/>
            </w:pPr>
            <w:r>
              <w:t>Pagrindinio DBSIS tvarkytojo administratoriaus rolė būti atskirta nuo kitų DBSIS naudotojų rolių.</w:t>
            </w:r>
          </w:p>
        </w:tc>
        <w:tc>
          <w:tcPr>
            <w:tcW w:w="425" w:type="dxa"/>
          </w:tcPr>
          <w:p w14:paraId="68AA9772" w14:textId="77777777" w:rsidR="00EE5FD6" w:rsidRDefault="00081E73">
            <w:pPr>
              <w:ind w:left="62"/>
              <w:jc w:val="both"/>
            </w:pPr>
            <w:r>
              <w:t>P1</w:t>
            </w:r>
          </w:p>
        </w:tc>
      </w:tr>
      <w:tr w:rsidR="00EE5FD6" w14:paraId="0E358536" w14:textId="77777777">
        <w:trPr>
          <w:trHeight w:val="20"/>
        </w:trPr>
        <w:tc>
          <w:tcPr>
            <w:tcW w:w="562" w:type="dxa"/>
            <w:tcMar>
              <w:top w:w="100" w:type="dxa"/>
              <w:left w:w="100" w:type="dxa"/>
              <w:bottom w:w="100" w:type="dxa"/>
              <w:right w:w="100" w:type="dxa"/>
            </w:tcMar>
          </w:tcPr>
          <w:p w14:paraId="2F7CEA0B" w14:textId="77777777" w:rsidR="00EE5FD6" w:rsidRDefault="00EE5FD6">
            <w:pPr>
              <w:numPr>
                <w:ilvl w:val="0"/>
                <w:numId w:val="66"/>
              </w:numPr>
              <w:pBdr>
                <w:top w:val="nil"/>
                <w:left w:val="nil"/>
                <w:bottom w:val="nil"/>
                <w:right w:val="nil"/>
                <w:between w:val="nil"/>
              </w:pBdr>
              <w:jc w:val="both"/>
              <w:rPr>
                <w:color w:val="000000"/>
              </w:rPr>
            </w:pPr>
          </w:p>
        </w:tc>
        <w:tc>
          <w:tcPr>
            <w:tcW w:w="8647" w:type="dxa"/>
            <w:tcMar>
              <w:top w:w="100" w:type="dxa"/>
              <w:left w:w="100" w:type="dxa"/>
              <w:bottom w:w="100" w:type="dxa"/>
              <w:right w:w="100" w:type="dxa"/>
            </w:tcMar>
          </w:tcPr>
          <w:p w14:paraId="662B80EF" w14:textId="0A0BD439" w:rsidR="00EE5FD6" w:rsidRDefault="00081E73" w:rsidP="00DB3876">
            <w:pPr>
              <w:ind w:left="62"/>
              <w:jc w:val="both"/>
            </w:pPr>
            <w:r>
              <w:t xml:space="preserve">DBSIS </w:t>
            </w:r>
            <w:r w:rsidR="00DB3876">
              <w:t xml:space="preserve">administravimo </w:t>
            </w:r>
            <w:r>
              <w:t xml:space="preserve">funkcijos turi būti atliekamos naudojant atskirą tam skirtą administratoriaus </w:t>
            </w:r>
            <w:r w:rsidR="00964D8A">
              <w:t>rolę</w:t>
            </w:r>
            <w:r>
              <w:t>.</w:t>
            </w:r>
          </w:p>
        </w:tc>
        <w:tc>
          <w:tcPr>
            <w:tcW w:w="425" w:type="dxa"/>
          </w:tcPr>
          <w:p w14:paraId="2DFE41F8" w14:textId="77777777" w:rsidR="00EE5FD6" w:rsidRDefault="00081E73">
            <w:pPr>
              <w:ind w:left="62"/>
              <w:jc w:val="both"/>
            </w:pPr>
            <w:r>
              <w:t>P1</w:t>
            </w:r>
          </w:p>
        </w:tc>
      </w:tr>
      <w:tr w:rsidR="00EE5FD6" w14:paraId="36C59471" w14:textId="77777777">
        <w:trPr>
          <w:trHeight w:val="20"/>
        </w:trPr>
        <w:tc>
          <w:tcPr>
            <w:tcW w:w="562" w:type="dxa"/>
            <w:tcMar>
              <w:top w:w="100" w:type="dxa"/>
              <w:left w:w="100" w:type="dxa"/>
              <w:bottom w:w="100" w:type="dxa"/>
              <w:right w:w="100" w:type="dxa"/>
            </w:tcMar>
          </w:tcPr>
          <w:p w14:paraId="36443259" w14:textId="77777777" w:rsidR="00EE5FD6" w:rsidRDefault="00081E73">
            <w:pPr>
              <w:numPr>
                <w:ilvl w:val="0"/>
                <w:numId w:val="66"/>
              </w:numPr>
              <w:pBdr>
                <w:top w:val="nil"/>
                <w:left w:val="nil"/>
                <w:bottom w:val="nil"/>
                <w:right w:val="nil"/>
                <w:between w:val="nil"/>
              </w:pBdr>
              <w:ind w:left="29" w:firstLine="0"/>
              <w:jc w:val="both"/>
              <w:rPr>
                <w:color w:val="000000"/>
              </w:rPr>
            </w:pPr>
            <w:r>
              <w:rPr>
                <w:color w:val="000000"/>
              </w:rPr>
              <w:t> </w:t>
            </w:r>
          </w:p>
        </w:tc>
        <w:tc>
          <w:tcPr>
            <w:tcW w:w="8647" w:type="dxa"/>
            <w:tcMar>
              <w:top w:w="100" w:type="dxa"/>
              <w:left w:w="100" w:type="dxa"/>
              <w:bottom w:w="100" w:type="dxa"/>
              <w:right w:w="100" w:type="dxa"/>
            </w:tcMar>
          </w:tcPr>
          <w:p w14:paraId="714C4FFA" w14:textId="61E8CDB8" w:rsidR="00EE5FD6" w:rsidRDefault="00964D8A">
            <w:pPr>
              <w:pBdr>
                <w:top w:val="nil"/>
                <w:left w:val="nil"/>
                <w:bottom w:val="nil"/>
                <w:right w:val="nil"/>
                <w:between w:val="nil"/>
              </w:pBdr>
              <w:ind w:left="62"/>
              <w:jc w:val="both"/>
              <w:rPr>
                <w:color w:val="000000"/>
              </w:rPr>
            </w:pPr>
            <w:r w:rsidRPr="00964D8A">
              <w:rPr>
                <w:color w:val="000000"/>
              </w:rPr>
              <w:t>Tais atvejais, kai asmuo yra dviejų ar daugiau DBSIS paslaugų gavėjų darbuotojas, DBSIS turi leisti asmeniui, vieną kartą prisijungus prie DBSIS, pasiekti visus skirtingose DBSIS paslaugų gavėjų paskyrose jam prieinamus išteklius, papildomai savęs neidentifikuojant.</w:t>
            </w:r>
          </w:p>
        </w:tc>
        <w:tc>
          <w:tcPr>
            <w:tcW w:w="425" w:type="dxa"/>
          </w:tcPr>
          <w:p w14:paraId="17A52D3F" w14:textId="77777777" w:rsidR="00EE5FD6" w:rsidRDefault="00081E73">
            <w:pPr>
              <w:pBdr>
                <w:top w:val="nil"/>
                <w:left w:val="nil"/>
                <w:bottom w:val="nil"/>
                <w:right w:val="nil"/>
                <w:between w:val="nil"/>
              </w:pBdr>
              <w:ind w:left="62"/>
              <w:jc w:val="both"/>
              <w:rPr>
                <w:color w:val="000000"/>
              </w:rPr>
            </w:pPr>
            <w:r>
              <w:rPr>
                <w:color w:val="000000"/>
              </w:rPr>
              <w:t>P1</w:t>
            </w:r>
          </w:p>
        </w:tc>
      </w:tr>
      <w:tr w:rsidR="00EE5FD6" w14:paraId="58A33046" w14:textId="77777777">
        <w:trPr>
          <w:trHeight w:val="20"/>
        </w:trPr>
        <w:tc>
          <w:tcPr>
            <w:tcW w:w="562" w:type="dxa"/>
            <w:tcMar>
              <w:top w:w="100" w:type="dxa"/>
              <w:left w:w="100" w:type="dxa"/>
              <w:bottom w:w="100" w:type="dxa"/>
              <w:right w:w="100" w:type="dxa"/>
            </w:tcMar>
          </w:tcPr>
          <w:p w14:paraId="54DC82A0" w14:textId="77777777" w:rsidR="00EE5FD6" w:rsidRDefault="00081E73">
            <w:pPr>
              <w:numPr>
                <w:ilvl w:val="0"/>
                <w:numId w:val="66"/>
              </w:numPr>
              <w:pBdr>
                <w:top w:val="nil"/>
                <w:left w:val="nil"/>
                <w:bottom w:val="nil"/>
                <w:right w:val="nil"/>
                <w:between w:val="nil"/>
              </w:pBdr>
              <w:ind w:left="29" w:firstLine="0"/>
              <w:jc w:val="both"/>
              <w:rPr>
                <w:color w:val="000000"/>
              </w:rPr>
            </w:pPr>
            <w:r>
              <w:rPr>
                <w:color w:val="000000"/>
              </w:rPr>
              <w:t> </w:t>
            </w:r>
          </w:p>
        </w:tc>
        <w:tc>
          <w:tcPr>
            <w:tcW w:w="8647" w:type="dxa"/>
            <w:tcMar>
              <w:top w:w="100" w:type="dxa"/>
              <w:left w:w="100" w:type="dxa"/>
              <w:bottom w:w="100" w:type="dxa"/>
              <w:right w:w="100" w:type="dxa"/>
            </w:tcMar>
          </w:tcPr>
          <w:p w14:paraId="2A8C0A38" w14:textId="02D9531F" w:rsidR="0009663F" w:rsidRDefault="00081E73" w:rsidP="0009663F">
            <w:pPr>
              <w:pBdr>
                <w:top w:val="nil"/>
                <w:left w:val="nil"/>
                <w:bottom w:val="nil"/>
                <w:right w:val="nil"/>
                <w:between w:val="nil"/>
              </w:pBdr>
              <w:ind w:left="62"/>
              <w:jc w:val="both"/>
              <w:rPr>
                <w:color w:val="000000"/>
              </w:rPr>
            </w:pPr>
            <w:r>
              <w:rPr>
                <w:color w:val="000000"/>
              </w:rPr>
              <w:t xml:space="preserve">DBSIS turi būti konfigūruojama teisė kurti, keisti, naikinti naudotojų grupes, </w:t>
            </w:r>
            <w:r w:rsidR="0009663F" w:rsidRPr="0009663F">
              <w:rPr>
                <w:color w:val="000000"/>
              </w:rPr>
              <w:t>kurioms būtų galima suteikti įvairias teises ar jų rinkinius, tokiu būdu suteikiant teises atlikti tam tikrus veiksmus ar suteikti prieigą prie reikiamų sistemos objektų (esybių). Tai taip pat turi suteikti galimybę iš įvairių teisių sudaryti kitokius teisių rinkinius negu yra numatyta apibrėžtose rolėse.</w:t>
            </w:r>
          </w:p>
        </w:tc>
        <w:tc>
          <w:tcPr>
            <w:tcW w:w="425" w:type="dxa"/>
          </w:tcPr>
          <w:p w14:paraId="5970D4DE" w14:textId="77777777" w:rsidR="00EE5FD6" w:rsidRDefault="00081E73">
            <w:pPr>
              <w:pBdr>
                <w:top w:val="nil"/>
                <w:left w:val="nil"/>
                <w:bottom w:val="nil"/>
                <w:right w:val="nil"/>
                <w:between w:val="nil"/>
              </w:pBdr>
              <w:ind w:left="62"/>
              <w:jc w:val="both"/>
              <w:rPr>
                <w:color w:val="000000"/>
              </w:rPr>
            </w:pPr>
            <w:r>
              <w:rPr>
                <w:color w:val="000000"/>
              </w:rPr>
              <w:t>P1</w:t>
            </w:r>
          </w:p>
        </w:tc>
      </w:tr>
      <w:tr w:rsidR="00EE5FD6" w14:paraId="2A1E8DA5" w14:textId="77777777">
        <w:trPr>
          <w:trHeight w:val="20"/>
        </w:trPr>
        <w:tc>
          <w:tcPr>
            <w:tcW w:w="562" w:type="dxa"/>
            <w:tcMar>
              <w:top w:w="100" w:type="dxa"/>
              <w:left w:w="100" w:type="dxa"/>
              <w:bottom w:w="100" w:type="dxa"/>
              <w:right w:w="100" w:type="dxa"/>
            </w:tcMar>
          </w:tcPr>
          <w:p w14:paraId="077FCF4A" w14:textId="77777777" w:rsidR="00EE5FD6" w:rsidRDefault="00081E73">
            <w:pPr>
              <w:numPr>
                <w:ilvl w:val="0"/>
                <w:numId w:val="66"/>
              </w:numPr>
              <w:pBdr>
                <w:top w:val="nil"/>
                <w:left w:val="nil"/>
                <w:bottom w:val="nil"/>
                <w:right w:val="nil"/>
                <w:between w:val="nil"/>
              </w:pBdr>
              <w:ind w:left="29" w:firstLine="0"/>
              <w:jc w:val="both"/>
              <w:rPr>
                <w:color w:val="000000"/>
              </w:rPr>
            </w:pPr>
            <w:r>
              <w:rPr>
                <w:color w:val="000000"/>
              </w:rPr>
              <w:t> </w:t>
            </w:r>
          </w:p>
        </w:tc>
        <w:tc>
          <w:tcPr>
            <w:tcW w:w="8647" w:type="dxa"/>
            <w:tcMar>
              <w:top w:w="100" w:type="dxa"/>
              <w:left w:w="100" w:type="dxa"/>
              <w:bottom w:w="100" w:type="dxa"/>
              <w:right w:w="100" w:type="dxa"/>
            </w:tcMar>
          </w:tcPr>
          <w:p w14:paraId="4D4005E6" w14:textId="77777777" w:rsidR="00EE5FD6" w:rsidRDefault="00081E73">
            <w:pPr>
              <w:pBdr>
                <w:top w:val="nil"/>
                <w:left w:val="nil"/>
                <w:bottom w:val="nil"/>
                <w:right w:val="nil"/>
                <w:between w:val="nil"/>
              </w:pBdr>
              <w:ind w:left="62"/>
              <w:jc w:val="both"/>
              <w:rPr>
                <w:color w:val="000000"/>
              </w:rPr>
            </w:pPr>
            <w:r>
              <w:rPr>
                <w:color w:val="000000"/>
              </w:rPr>
              <w:t xml:space="preserve">Turi būti </w:t>
            </w:r>
            <w:r>
              <w:t xml:space="preserve">užtikrinta, </w:t>
            </w:r>
            <w:r>
              <w:rPr>
                <w:color w:val="000000"/>
              </w:rPr>
              <w:t xml:space="preserve">kad turintys atitinkamas teises DBSIS naudotojai galėtų naudotis atskirais komponentais be papildomo prisijungimo duomenų suvedimo (t. y. naudotojas turi būti atpažintas automatiškai) siekiant </w:t>
            </w:r>
            <w:r>
              <w:t>naudoti</w:t>
            </w:r>
            <w:r>
              <w:rPr>
                <w:color w:val="000000"/>
              </w:rPr>
              <w:t xml:space="preserve"> bet kurį naudotojui prieinamą DBSIS komponentą.</w:t>
            </w:r>
          </w:p>
        </w:tc>
        <w:tc>
          <w:tcPr>
            <w:tcW w:w="425" w:type="dxa"/>
          </w:tcPr>
          <w:p w14:paraId="2C2F355A" w14:textId="77777777" w:rsidR="00EE5FD6" w:rsidRDefault="00081E73">
            <w:pPr>
              <w:pBdr>
                <w:top w:val="nil"/>
                <w:left w:val="nil"/>
                <w:bottom w:val="nil"/>
                <w:right w:val="nil"/>
                <w:between w:val="nil"/>
              </w:pBdr>
              <w:ind w:left="62"/>
              <w:jc w:val="both"/>
              <w:rPr>
                <w:color w:val="000000"/>
              </w:rPr>
            </w:pPr>
            <w:r>
              <w:rPr>
                <w:color w:val="000000"/>
              </w:rPr>
              <w:t>P1</w:t>
            </w:r>
          </w:p>
        </w:tc>
      </w:tr>
      <w:tr w:rsidR="00EE5FD6" w14:paraId="74F9F7B5" w14:textId="77777777">
        <w:trPr>
          <w:trHeight w:val="20"/>
        </w:trPr>
        <w:tc>
          <w:tcPr>
            <w:tcW w:w="562" w:type="dxa"/>
            <w:tcMar>
              <w:top w:w="100" w:type="dxa"/>
              <w:left w:w="100" w:type="dxa"/>
              <w:bottom w:w="100" w:type="dxa"/>
              <w:right w:w="100" w:type="dxa"/>
            </w:tcMar>
          </w:tcPr>
          <w:p w14:paraId="712CC582" w14:textId="77777777" w:rsidR="00EE5FD6" w:rsidRDefault="00EE5FD6">
            <w:pPr>
              <w:numPr>
                <w:ilvl w:val="0"/>
                <w:numId w:val="66"/>
              </w:numPr>
              <w:pBdr>
                <w:top w:val="nil"/>
                <w:left w:val="nil"/>
                <w:bottom w:val="nil"/>
                <w:right w:val="nil"/>
                <w:between w:val="nil"/>
              </w:pBdr>
              <w:jc w:val="both"/>
              <w:rPr>
                <w:color w:val="000000"/>
              </w:rPr>
            </w:pPr>
          </w:p>
        </w:tc>
        <w:tc>
          <w:tcPr>
            <w:tcW w:w="8647" w:type="dxa"/>
            <w:tcMar>
              <w:top w:w="100" w:type="dxa"/>
              <w:left w:w="100" w:type="dxa"/>
              <w:bottom w:w="100" w:type="dxa"/>
              <w:right w:w="100" w:type="dxa"/>
            </w:tcMar>
          </w:tcPr>
          <w:p w14:paraId="5DA212DF" w14:textId="77777777" w:rsidR="00EE5FD6" w:rsidRDefault="00081E73">
            <w:pPr>
              <w:pBdr>
                <w:top w:val="nil"/>
                <w:left w:val="nil"/>
                <w:bottom w:val="nil"/>
                <w:right w:val="nil"/>
                <w:between w:val="nil"/>
              </w:pBdr>
              <w:ind w:left="62"/>
              <w:jc w:val="both"/>
              <w:rPr>
                <w:color w:val="000000"/>
              </w:rPr>
            </w:pPr>
            <w:r>
              <w:t>DBSIS turi palaikyti personalizuotas (pagal naudotoją bei naudotojo rolę) darbo sritis. Naudotojo rolei nepriskirtas funkcionalumas neturi būti prieinamas.</w:t>
            </w:r>
          </w:p>
        </w:tc>
        <w:tc>
          <w:tcPr>
            <w:tcW w:w="425" w:type="dxa"/>
          </w:tcPr>
          <w:p w14:paraId="2DBADE96" w14:textId="77777777" w:rsidR="00EE5FD6" w:rsidRDefault="00081E73">
            <w:pPr>
              <w:pBdr>
                <w:top w:val="nil"/>
                <w:left w:val="nil"/>
                <w:bottom w:val="nil"/>
                <w:right w:val="nil"/>
                <w:between w:val="nil"/>
              </w:pBdr>
              <w:ind w:left="62"/>
              <w:jc w:val="both"/>
            </w:pPr>
            <w:r>
              <w:t>P2</w:t>
            </w:r>
          </w:p>
        </w:tc>
      </w:tr>
      <w:tr w:rsidR="00EE5FD6" w14:paraId="278AD912" w14:textId="77777777">
        <w:trPr>
          <w:trHeight w:val="20"/>
        </w:trPr>
        <w:tc>
          <w:tcPr>
            <w:tcW w:w="562" w:type="dxa"/>
            <w:tcMar>
              <w:top w:w="100" w:type="dxa"/>
              <w:left w:w="100" w:type="dxa"/>
              <w:bottom w:w="100" w:type="dxa"/>
              <w:right w:w="100" w:type="dxa"/>
            </w:tcMar>
          </w:tcPr>
          <w:p w14:paraId="34A0C514" w14:textId="77777777" w:rsidR="00EE5FD6" w:rsidRDefault="00081E73">
            <w:pPr>
              <w:numPr>
                <w:ilvl w:val="0"/>
                <w:numId w:val="66"/>
              </w:numPr>
              <w:pBdr>
                <w:top w:val="nil"/>
                <w:left w:val="nil"/>
                <w:bottom w:val="nil"/>
                <w:right w:val="nil"/>
                <w:between w:val="nil"/>
              </w:pBdr>
              <w:ind w:left="29" w:firstLine="0"/>
              <w:jc w:val="both"/>
              <w:rPr>
                <w:color w:val="000000"/>
              </w:rPr>
            </w:pPr>
            <w:r>
              <w:rPr>
                <w:color w:val="000000"/>
              </w:rPr>
              <w:t> </w:t>
            </w:r>
          </w:p>
        </w:tc>
        <w:tc>
          <w:tcPr>
            <w:tcW w:w="8647" w:type="dxa"/>
            <w:tcMar>
              <w:top w:w="100" w:type="dxa"/>
              <w:left w:w="100" w:type="dxa"/>
              <w:bottom w:w="100" w:type="dxa"/>
              <w:right w:w="100" w:type="dxa"/>
            </w:tcMar>
          </w:tcPr>
          <w:p w14:paraId="16B56084" w14:textId="77777777" w:rsidR="00EE5FD6" w:rsidRDefault="00081E73">
            <w:pPr>
              <w:pBdr>
                <w:top w:val="nil"/>
                <w:left w:val="nil"/>
                <w:bottom w:val="nil"/>
                <w:right w:val="nil"/>
                <w:between w:val="nil"/>
              </w:pBdr>
              <w:ind w:left="62"/>
              <w:jc w:val="both"/>
              <w:rPr>
                <w:color w:val="000000"/>
              </w:rPr>
            </w:pPr>
            <w:r>
              <w:rPr>
                <w:color w:val="000000"/>
              </w:rPr>
              <w:t>DBSIS turi leisti kurti, keisti ir naikinti bazines sistemos naudotojų roles. DBSIS paslaugų gavėjo paskyros administratoriai turi galėti kurti keisti ir naikinti DBSIS paslaugų gavėjo naudotojų roles. Paslaugų teikėjas privalės sukurti bazines DBSIS naudotojų roles, suderintas su Perkančiąja organizacija, prieinamas visiems DBSIS paslaugų gavėjams ir pagal nutylėjimą įtraukiamos kuriant naujas DBSIS paslaugų gavėjų paskyras.</w:t>
            </w:r>
          </w:p>
        </w:tc>
        <w:tc>
          <w:tcPr>
            <w:tcW w:w="425" w:type="dxa"/>
          </w:tcPr>
          <w:p w14:paraId="47447009" w14:textId="77777777" w:rsidR="00EE5FD6" w:rsidRDefault="00081E73">
            <w:pPr>
              <w:pBdr>
                <w:top w:val="nil"/>
                <w:left w:val="nil"/>
                <w:bottom w:val="nil"/>
                <w:right w:val="nil"/>
                <w:between w:val="nil"/>
              </w:pBdr>
              <w:ind w:left="62"/>
              <w:jc w:val="both"/>
              <w:rPr>
                <w:color w:val="000000"/>
              </w:rPr>
            </w:pPr>
            <w:r>
              <w:rPr>
                <w:color w:val="000000"/>
              </w:rPr>
              <w:t>P2</w:t>
            </w:r>
          </w:p>
        </w:tc>
      </w:tr>
      <w:tr w:rsidR="00EE5FD6" w14:paraId="0FFB0655" w14:textId="77777777">
        <w:trPr>
          <w:trHeight w:val="20"/>
        </w:trPr>
        <w:tc>
          <w:tcPr>
            <w:tcW w:w="562" w:type="dxa"/>
            <w:tcMar>
              <w:top w:w="100" w:type="dxa"/>
              <w:left w:w="100" w:type="dxa"/>
              <w:bottom w:w="100" w:type="dxa"/>
              <w:right w:w="100" w:type="dxa"/>
            </w:tcMar>
          </w:tcPr>
          <w:p w14:paraId="14B64C2D" w14:textId="77777777" w:rsidR="00EE5FD6" w:rsidRDefault="00081E73">
            <w:pPr>
              <w:numPr>
                <w:ilvl w:val="0"/>
                <w:numId w:val="66"/>
              </w:numPr>
              <w:pBdr>
                <w:top w:val="nil"/>
                <w:left w:val="nil"/>
                <w:bottom w:val="nil"/>
                <w:right w:val="nil"/>
                <w:between w:val="nil"/>
              </w:pBdr>
              <w:ind w:left="29" w:firstLine="0"/>
              <w:jc w:val="both"/>
              <w:rPr>
                <w:color w:val="000000"/>
              </w:rPr>
            </w:pPr>
            <w:r>
              <w:rPr>
                <w:color w:val="000000"/>
              </w:rPr>
              <w:t> </w:t>
            </w:r>
          </w:p>
        </w:tc>
        <w:tc>
          <w:tcPr>
            <w:tcW w:w="8647" w:type="dxa"/>
            <w:tcMar>
              <w:top w:w="100" w:type="dxa"/>
              <w:left w:w="100" w:type="dxa"/>
              <w:bottom w:w="100" w:type="dxa"/>
              <w:right w:w="100" w:type="dxa"/>
            </w:tcMar>
          </w:tcPr>
          <w:p w14:paraId="30951C83" w14:textId="77777777" w:rsidR="00EE5FD6" w:rsidRDefault="00081E73">
            <w:pPr>
              <w:pBdr>
                <w:top w:val="nil"/>
                <w:left w:val="nil"/>
                <w:bottom w:val="nil"/>
                <w:right w:val="nil"/>
                <w:between w:val="nil"/>
              </w:pBdr>
              <w:ind w:left="62"/>
              <w:jc w:val="both"/>
              <w:rPr>
                <w:color w:val="000000"/>
              </w:rPr>
            </w:pPr>
            <w:r>
              <w:rPr>
                <w:color w:val="000000"/>
              </w:rPr>
              <w:t>DBSIS turi būti šios centralizuotai valdomos bazinės naudotojų rolės (neapsiribojant):</w:t>
            </w:r>
          </w:p>
          <w:p w14:paraId="63738FF9" w14:textId="77777777" w:rsidR="00EE5FD6" w:rsidRDefault="00081E73">
            <w:pPr>
              <w:numPr>
                <w:ilvl w:val="0"/>
                <w:numId w:val="20"/>
              </w:numPr>
              <w:pBdr>
                <w:top w:val="nil"/>
                <w:left w:val="nil"/>
                <w:bottom w:val="nil"/>
                <w:right w:val="nil"/>
                <w:between w:val="nil"/>
              </w:pBdr>
              <w:jc w:val="both"/>
              <w:rPr>
                <w:color w:val="000000"/>
              </w:rPr>
            </w:pPr>
            <w:r>
              <w:rPr>
                <w:color w:val="000000"/>
              </w:rPr>
              <w:t>Sistemos administratorius (</w:t>
            </w:r>
            <w:r>
              <w:t>pagrindiniam DBSIS tvarkytojui pagal DBSIS nuostatus)</w:t>
            </w:r>
            <w:r>
              <w:rPr>
                <w:color w:val="000000"/>
              </w:rPr>
              <w:t>;</w:t>
            </w:r>
          </w:p>
          <w:p w14:paraId="6367411C" w14:textId="77777777" w:rsidR="00EE5FD6" w:rsidRDefault="00081E73">
            <w:pPr>
              <w:numPr>
                <w:ilvl w:val="0"/>
                <w:numId w:val="20"/>
              </w:numPr>
              <w:pBdr>
                <w:top w:val="nil"/>
                <w:left w:val="nil"/>
                <w:bottom w:val="nil"/>
                <w:right w:val="nil"/>
                <w:between w:val="nil"/>
              </w:pBdr>
              <w:jc w:val="both"/>
              <w:rPr>
                <w:color w:val="000000"/>
              </w:rPr>
            </w:pPr>
            <w:r>
              <w:rPr>
                <w:color w:val="000000"/>
              </w:rPr>
              <w:t>DBSIS paslaugų gavėjo paskyros administratorius (kiek</w:t>
            </w:r>
            <w:r>
              <w:t>vienam DBSIS paslaugų gavėjui)</w:t>
            </w:r>
            <w:r>
              <w:rPr>
                <w:color w:val="000000"/>
              </w:rPr>
              <w:t>;</w:t>
            </w:r>
          </w:p>
          <w:p w14:paraId="0B39C078" w14:textId="77777777" w:rsidR="00EE5FD6" w:rsidRDefault="00081E73">
            <w:pPr>
              <w:numPr>
                <w:ilvl w:val="0"/>
                <w:numId w:val="20"/>
              </w:numPr>
              <w:pBdr>
                <w:top w:val="nil"/>
                <w:left w:val="nil"/>
                <w:bottom w:val="nil"/>
                <w:right w:val="nil"/>
                <w:between w:val="nil"/>
              </w:pBdr>
              <w:jc w:val="both"/>
              <w:rPr>
                <w:color w:val="000000"/>
              </w:rPr>
            </w:pPr>
            <w:r>
              <w:rPr>
                <w:color w:val="000000"/>
              </w:rPr>
              <w:t xml:space="preserve">DBSIS paslaugų gavėjo naudotojų administratorius </w:t>
            </w:r>
            <w:r>
              <w:t>(kiekvienam DBSIS paslaugų gavėjui)</w:t>
            </w:r>
            <w:r>
              <w:rPr>
                <w:color w:val="000000"/>
              </w:rPr>
              <w:t>;</w:t>
            </w:r>
          </w:p>
          <w:p w14:paraId="41996148" w14:textId="77777777" w:rsidR="00EE5FD6" w:rsidRDefault="00081E73">
            <w:pPr>
              <w:numPr>
                <w:ilvl w:val="0"/>
                <w:numId w:val="20"/>
              </w:numPr>
              <w:pBdr>
                <w:top w:val="nil"/>
                <w:left w:val="nil"/>
                <w:bottom w:val="nil"/>
                <w:right w:val="nil"/>
                <w:between w:val="nil"/>
              </w:pBdr>
              <w:jc w:val="both"/>
            </w:pPr>
            <w:r>
              <w:t>Vadovas (atsižvelgiant į hierarchinę struktūrą, kiekvienam DBSIS paslaugų gavėjui);</w:t>
            </w:r>
          </w:p>
          <w:p w14:paraId="3435EF02" w14:textId="77777777" w:rsidR="00EE5FD6" w:rsidRDefault="00081E73">
            <w:pPr>
              <w:numPr>
                <w:ilvl w:val="0"/>
                <w:numId w:val="20"/>
              </w:numPr>
              <w:pBdr>
                <w:top w:val="nil"/>
                <w:left w:val="nil"/>
                <w:bottom w:val="nil"/>
                <w:right w:val="nil"/>
                <w:between w:val="nil"/>
              </w:pBdr>
              <w:jc w:val="both"/>
              <w:rPr>
                <w:color w:val="000000"/>
              </w:rPr>
            </w:pPr>
            <w:r>
              <w:rPr>
                <w:color w:val="000000"/>
              </w:rPr>
              <w:t xml:space="preserve">Dokumentų tvarkytojas </w:t>
            </w:r>
            <w:r>
              <w:t>(kiekvienam DBSIS paslaugų gavėjui)</w:t>
            </w:r>
            <w:r>
              <w:rPr>
                <w:color w:val="000000"/>
              </w:rPr>
              <w:t>; </w:t>
            </w:r>
          </w:p>
          <w:p w14:paraId="141EF021" w14:textId="77777777" w:rsidR="00EE5FD6" w:rsidRDefault="00081E73">
            <w:pPr>
              <w:numPr>
                <w:ilvl w:val="0"/>
                <w:numId w:val="20"/>
              </w:numPr>
              <w:pBdr>
                <w:top w:val="nil"/>
                <w:left w:val="nil"/>
                <w:bottom w:val="nil"/>
                <w:right w:val="nil"/>
                <w:between w:val="nil"/>
              </w:pBdr>
              <w:jc w:val="both"/>
              <w:rPr>
                <w:color w:val="000000"/>
              </w:rPr>
            </w:pPr>
            <w:r>
              <w:rPr>
                <w:color w:val="000000"/>
              </w:rPr>
              <w:t xml:space="preserve">Dokumentų rengėjas </w:t>
            </w:r>
            <w:r>
              <w:t>(kiekvienam DBSIS paslaugų gavėjui)</w:t>
            </w:r>
            <w:r>
              <w:rPr>
                <w:color w:val="000000"/>
              </w:rPr>
              <w:t>; </w:t>
            </w:r>
          </w:p>
          <w:p w14:paraId="01EED1A6" w14:textId="77777777" w:rsidR="00EE5FD6" w:rsidRDefault="00081E73">
            <w:pPr>
              <w:numPr>
                <w:ilvl w:val="0"/>
                <w:numId w:val="20"/>
              </w:numPr>
              <w:pBdr>
                <w:top w:val="nil"/>
                <w:left w:val="nil"/>
                <w:bottom w:val="nil"/>
                <w:right w:val="nil"/>
                <w:between w:val="nil"/>
              </w:pBdr>
              <w:jc w:val="both"/>
              <w:rPr>
                <w:color w:val="000000"/>
              </w:rPr>
            </w:pPr>
            <w:r>
              <w:rPr>
                <w:color w:val="000000"/>
              </w:rPr>
              <w:t xml:space="preserve">DBSIS naudotojas </w:t>
            </w:r>
            <w:r>
              <w:t>(kiekvienam DBSIS paslaugų gavėjui)</w:t>
            </w:r>
            <w:r>
              <w:rPr>
                <w:color w:val="000000"/>
              </w:rPr>
              <w:t>; </w:t>
            </w:r>
          </w:p>
          <w:p w14:paraId="41ED6E80" w14:textId="77777777" w:rsidR="00EE5FD6" w:rsidRDefault="00081E73">
            <w:pPr>
              <w:numPr>
                <w:ilvl w:val="0"/>
                <w:numId w:val="20"/>
              </w:numPr>
              <w:pBdr>
                <w:top w:val="nil"/>
                <w:left w:val="nil"/>
                <w:bottom w:val="nil"/>
                <w:right w:val="nil"/>
                <w:between w:val="nil"/>
              </w:pBdr>
              <w:jc w:val="both"/>
              <w:rPr>
                <w:color w:val="000000"/>
              </w:rPr>
            </w:pPr>
            <w:r>
              <w:rPr>
                <w:color w:val="000000"/>
              </w:rPr>
              <w:t xml:space="preserve">Archyvo darbuotojas </w:t>
            </w:r>
            <w:r>
              <w:t>(kiekvienam DBSIS paslaugų gavėjui).</w:t>
            </w:r>
          </w:p>
          <w:p w14:paraId="4CB4E9E3" w14:textId="77777777" w:rsidR="00EE5FD6" w:rsidRDefault="00081E73">
            <w:pPr>
              <w:pBdr>
                <w:top w:val="nil"/>
                <w:left w:val="nil"/>
                <w:bottom w:val="nil"/>
                <w:right w:val="nil"/>
                <w:between w:val="nil"/>
              </w:pBdr>
              <w:jc w:val="both"/>
            </w:pPr>
            <w:r>
              <w:t>Detaliosios analizės ir projektavimo etapų metu turi būti nustatytos ir su Perkančiąja organizacija suderintos kitos DBSIS naudojimui ir tvarkymui reikalingos naudotojų rolės.</w:t>
            </w:r>
          </w:p>
        </w:tc>
        <w:tc>
          <w:tcPr>
            <w:tcW w:w="425" w:type="dxa"/>
          </w:tcPr>
          <w:p w14:paraId="537D7B96" w14:textId="77777777" w:rsidR="00EE5FD6" w:rsidRDefault="00081E73">
            <w:pPr>
              <w:pBdr>
                <w:top w:val="nil"/>
                <w:left w:val="nil"/>
                <w:bottom w:val="nil"/>
                <w:right w:val="nil"/>
                <w:between w:val="nil"/>
              </w:pBdr>
              <w:ind w:left="62"/>
              <w:jc w:val="both"/>
              <w:rPr>
                <w:color w:val="000000"/>
              </w:rPr>
            </w:pPr>
            <w:r>
              <w:rPr>
                <w:color w:val="000000"/>
              </w:rPr>
              <w:t>P1</w:t>
            </w:r>
          </w:p>
        </w:tc>
      </w:tr>
      <w:tr w:rsidR="00EE5FD6" w14:paraId="40DAE0DA" w14:textId="77777777">
        <w:trPr>
          <w:trHeight w:val="20"/>
        </w:trPr>
        <w:tc>
          <w:tcPr>
            <w:tcW w:w="562" w:type="dxa"/>
            <w:tcMar>
              <w:top w:w="100" w:type="dxa"/>
              <w:left w:w="100" w:type="dxa"/>
              <w:bottom w:w="100" w:type="dxa"/>
              <w:right w:w="100" w:type="dxa"/>
            </w:tcMar>
          </w:tcPr>
          <w:p w14:paraId="2C2EA061" w14:textId="77777777" w:rsidR="00EE5FD6" w:rsidRDefault="00081E73">
            <w:pPr>
              <w:numPr>
                <w:ilvl w:val="0"/>
                <w:numId w:val="66"/>
              </w:numPr>
              <w:pBdr>
                <w:top w:val="nil"/>
                <w:left w:val="nil"/>
                <w:bottom w:val="nil"/>
                <w:right w:val="nil"/>
                <w:between w:val="nil"/>
              </w:pBdr>
              <w:ind w:left="29" w:firstLine="0"/>
              <w:jc w:val="both"/>
              <w:rPr>
                <w:color w:val="000000"/>
              </w:rPr>
            </w:pPr>
            <w:r>
              <w:rPr>
                <w:color w:val="000000"/>
              </w:rPr>
              <w:t> </w:t>
            </w:r>
          </w:p>
        </w:tc>
        <w:tc>
          <w:tcPr>
            <w:tcW w:w="8647" w:type="dxa"/>
            <w:tcMar>
              <w:top w:w="100" w:type="dxa"/>
              <w:left w:w="100" w:type="dxa"/>
              <w:bottom w:w="100" w:type="dxa"/>
              <w:right w:w="100" w:type="dxa"/>
            </w:tcMar>
          </w:tcPr>
          <w:p w14:paraId="13CB773E" w14:textId="77777777" w:rsidR="00EE5FD6" w:rsidRDefault="00081E73">
            <w:pPr>
              <w:pBdr>
                <w:top w:val="nil"/>
                <w:left w:val="nil"/>
                <w:bottom w:val="nil"/>
                <w:right w:val="nil"/>
                <w:between w:val="nil"/>
              </w:pBdr>
              <w:ind w:left="62"/>
              <w:jc w:val="both"/>
              <w:rPr>
                <w:color w:val="000000"/>
              </w:rPr>
            </w:pPr>
            <w:r>
              <w:rPr>
                <w:color w:val="000000"/>
              </w:rPr>
              <w:t xml:space="preserve">DBSIS turi leisti grupuoti DBSIS paslaugų gavėjus į hierarchines struktūras. Turi būti galimybė aukščiau hierarchinėje struktūroje esančio DBSIS paslaugų gavėjo naudotojams prieiti prie </w:t>
            </w:r>
            <w:r>
              <w:rPr>
                <w:color w:val="000000"/>
              </w:rPr>
              <w:lastRenderedPageBreak/>
              <w:t>pavaldžių DBSIS paslaugų gavėjų statistinių veiklos duomenų (įtraukti jų duomenis į ataskaitas), atlikti dokumentų ir užduočių paieškas. Turi būti galima konfigūruoti naudotojų roles, galinčias atlikti minėtas funkcijas.</w:t>
            </w:r>
          </w:p>
        </w:tc>
        <w:tc>
          <w:tcPr>
            <w:tcW w:w="425" w:type="dxa"/>
          </w:tcPr>
          <w:p w14:paraId="7FAA3C5E" w14:textId="77777777" w:rsidR="00EE5FD6" w:rsidRDefault="00EE5FD6">
            <w:pPr>
              <w:pBdr>
                <w:top w:val="nil"/>
                <w:left w:val="nil"/>
                <w:bottom w:val="nil"/>
                <w:right w:val="nil"/>
                <w:between w:val="nil"/>
              </w:pBdr>
              <w:ind w:left="62"/>
              <w:jc w:val="both"/>
              <w:rPr>
                <w:color w:val="000000"/>
              </w:rPr>
            </w:pPr>
          </w:p>
        </w:tc>
      </w:tr>
      <w:tr w:rsidR="00EE5FD6" w14:paraId="0B14CD00" w14:textId="77777777">
        <w:trPr>
          <w:trHeight w:val="20"/>
        </w:trPr>
        <w:tc>
          <w:tcPr>
            <w:tcW w:w="562" w:type="dxa"/>
            <w:tcMar>
              <w:top w:w="100" w:type="dxa"/>
              <w:left w:w="100" w:type="dxa"/>
              <w:bottom w:w="100" w:type="dxa"/>
              <w:right w:w="100" w:type="dxa"/>
            </w:tcMar>
          </w:tcPr>
          <w:p w14:paraId="27F0EB08" w14:textId="77777777" w:rsidR="00EE5FD6" w:rsidRDefault="00081E73">
            <w:pPr>
              <w:numPr>
                <w:ilvl w:val="0"/>
                <w:numId w:val="66"/>
              </w:numPr>
              <w:pBdr>
                <w:top w:val="nil"/>
                <w:left w:val="nil"/>
                <w:bottom w:val="nil"/>
                <w:right w:val="nil"/>
                <w:between w:val="nil"/>
              </w:pBdr>
              <w:ind w:left="29" w:firstLine="0"/>
              <w:jc w:val="both"/>
              <w:rPr>
                <w:color w:val="000000"/>
              </w:rPr>
            </w:pPr>
            <w:r>
              <w:rPr>
                <w:color w:val="000000"/>
              </w:rPr>
              <w:t> </w:t>
            </w:r>
          </w:p>
        </w:tc>
        <w:tc>
          <w:tcPr>
            <w:tcW w:w="8647" w:type="dxa"/>
            <w:tcMar>
              <w:top w:w="100" w:type="dxa"/>
              <w:left w:w="100" w:type="dxa"/>
              <w:bottom w:w="100" w:type="dxa"/>
              <w:right w:w="100" w:type="dxa"/>
            </w:tcMar>
          </w:tcPr>
          <w:p w14:paraId="60755198" w14:textId="77777777" w:rsidR="00EE5FD6" w:rsidRDefault="00081E73">
            <w:pPr>
              <w:pBdr>
                <w:top w:val="nil"/>
                <w:left w:val="nil"/>
                <w:bottom w:val="nil"/>
                <w:right w:val="nil"/>
                <w:between w:val="nil"/>
              </w:pBdr>
              <w:ind w:left="62"/>
              <w:jc w:val="both"/>
              <w:rPr>
                <w:color w:val="000000"/>
              </w:rPr>
            </w:pPr>
            <w:r>
              <w:rPr>
                <w:color w:val="000000"/>
              </w:rPr>
              <w:t>DBSIS turi leisti konfigūruoti kurioms rolėms naudotojai priskiriami automatiškai, o kurioms naudotojus priskiria DBSIS paslaugų gavėjo atitinkamą rolę turintis naudotojas. DBSIS turi galėti automatiškai identifikuoti ir priskirti naudotojams roles pagal iš VATARAS gaunamus duomenis (pvz., naudotojui, kurio pareigos priskiriamos administracijos padalinių vadovams turi būti priskirta administracijos padalinio vadovo teisių rolė ir pan.).</w:t>
            </w:r>
          </w:p>
        </w:tc>
        <w:tc>
          <w:tcPr>
            <w:tcW w:w="425" w:type="dxa"/>
          </w:tcPr>
          <w:p w14:paraId="0FC81D32" w14:textId="77777777" w:rsidR="00EE5FD6" w:rsidRDefault="00EE5FD6">
            <w:pPr>
              <w:pBdr>
                <w:top w:val="nil"/>
                <w:left w:val="nil"/>
                <w:bottom w:val="nil"/>
                <w:right w:val="nil"/>
                <w:between w:val="nil"/>
              </w:pBdr>
              <w:ind w:left="62"/>
              <w:jc w:val="both"/>
              <w:rPr>
                <w:color w:val="000000"/>
              </w:rPr>
            </w:pPr>
          </w:p>
        </w:tc>
      </w:tr>
      <w:tr w:rsidR="00EE5FD6" w14:paraId="737A7208" w14:textId="77777777">
        <w:trPr>
          <w:trHeight w:val="20"/>
        </w:trPr>
        <w:tc>
          <w:tcPr>
            <w:tcW w:w="562" w:type="dxa"/>
            <w:tcMar>
              <w:top w:w="100" w:type="dxa"/>
              <w:left w:w="100" w:type="dxa"/>
              <w:bottom w:w="100" w:type="dxa"/>
              <w:right w:w="100" w:type="dxa"/>
            </w:tcMar>
          </w:tcPr>
          <w:p w14:paraId="38093791" w14:textId="77777777" w:rsidR="00EE5FD6" w:rsidRDefault="00081E73">
            <w:pPr>
              <w:numPr>
                <w:ilvl w:val="0"/>
                <w:numId w:val="66"/>
              </w:numPr>
              <w:pBdr>
                <w:top w:val="nil"/>
                <w:left w:val="nil"/>
                <w:bottom w:val="nil"/>
                <w:right w:val="nil"/>
                <w:between w:val="nil"/>
              </w:pBdr>
              <w:ind w:left="29" w:firstLine="0"/>
              <w:jc w:val="both"/>
              <w:rPr>
                <w:color w:val="000000"/>
              </w:rPr>
            </w:pPr>
            <w:r>
              <w:rPr>
                <w:color w:val="000000"/>
              </w:rPr>
              <w:t> </w:t>
            </w:r>
          </w:p>
        </w:tc>
        <w:tc>
          <w:tcPr>
            <w:tcW w:w="8647" w:type="dxa"/>
            <w:tcMar>
              <w:top w:w="100" w:type="dxa"/>
              <w:left w:w="100" w:type="dxa"/>
              <w:bottom w:w="100" w:type="dxa"/>
              <w:right w:w="100" w:type="dxa"/>
            </w:tcMar>
          </w:tcPr>
          <w:p w14:paraId="54A582DA" w14:textId="77777777" w:rsidR="00EE5FD6" w:rsidRDefault="00081E73">
            <w:pPr>
              <w:pBdr>
                <w:top w:val="nil"/>
                <w:left w:val="nil"/>
                <w:bottom w:val="nil"/>
                <w:right w:val="nil"/>
                <w:between w:val="nil"/>
              </w:pBdr>
              <w:ind w:left="62"/>
              <w:jc w:val="both"/>
              <w:rPr>
                <w:color w:val="000000"/>
              </w:rPr>
            </w:pPr>
            <w:r>
              <w:rPr>
                <w:color w:val="000000"/>
              </w:rPr>
              <w:t>DBSIS turi leisti valdyti prieigos teises tokiais lygiais: </w:t>
            </w:r>
          </w:p>
          <w:p w14:paraId="6C99C27B" w14:textId="77777777" w:rsidR="00EE5FD6" w:rsidRDefault="00081E73">
            <w:pPr>
              <w:numPr>
                <w:ilvl w:val="0"/>
                <w:numId w:val="37"/>
              </w:numPr>
              <w:pBdr>
                <w:top w:val="nil"/>
                <w:left w:val="nil"/>
                <w:bottom w:val="nil"/>
                <w:right w:val="nil"/>
                <w:between w:val="nil"/>
              </w:pBdr>
              <w:jc w:val="both"/>
              <w:rPr>
                <w:color w:val="000000"/>
              </w:rPr>
            </w:pPr>
            <w:r>
              <w:rPr>
                <w:color w:val="000000"/>
              </w:rPr>
              <w:t>Dokumento ar užduoties;</w:t>
            </w:r>
          </w:p>
          <w:p w14:paraId="61C6C7FE" w14:textId="77777777" w:rsidR="00EE5FD6" w:rsidRDefault="00081E73">
            <w:pPr>
              <w:numPr>
                <w:ilvl w:val="0"/>
                <w:numId w:val="37"/>
              </w:numPr>
              <w:pBdr>
                <w:top w:val="nil"/>
                <w:left w:val="nil"/>
                <w:bottom w:val="nil"/>
                <w:right w:val="nil"/>
                <w:between w:val="nil"/>
              </w:pBdr>
              <w:jc w:val="both"/>
              <w:rPr>
                <w:color w:val="000000"/>
              </w:rPr>
            </w:pPr>
            <w:r>
              <w:rPr>
                <w:color w:val="000000"/>
              </w:rPr>
              <w:t>Dokumentacijos plano dalių;</w:t>
            </w:r>
          </w:p>
          <w:p w14:paraId="21F336EA" w14:textId="77777777" w:rsidR="00EE5FD6" w:rsidRDefault="00081E73">
            <w:pPr>
              <w:numPr>
                <w:ilvl w:val="0"/>
                <w:numId w:val="37"/>
              </w:numPr>
              <w:pBdr>
                <w:top w:val="nil"/>
                <w:left w:val="nil"/>
                <w:bottom w:val="nil"/>
                <w:right w:val="nil"/>
                <w:between w:val="nil"/>
              </w:pBdr>
              <w:jc w:val="both"/>
              <w:rPr>
                <w:color w:val="000000"/>
              </w:rPr>
            </w:pPr>
            <w:r>
              <w:rPr>
                <w:color w:val="000000"/>
              </w:rPr>
              <w:t>Dokumentų registro;</w:t>
            </w:r>
          </w:p>
          <w:p w14:paraId="0A8E681B" w14:textId="5E26C9EB" w:rsidR="00EE5FD6" w:rsidRDefault="00081E73">
            <w:pPr>
              <w:numPr>
                <w:ilvl w:val="0"/>
                <w:numId w:val="37"/>
              </w:numPr>
              <w:pBdr>
                <w:top w:val="nil"/>
                <w:left w:val="nil"/>
                <w:bottom w:val="nil"/>
                <w:right w:val="nil"/>
                <w:between w:val="nil"/>
              </w:pBdr>
              <w:jc w:val="both"/>
              <w:rPr>
                <w:color w:val="000000"/>
              </w:rPr>
            </w:pPr>
            <w:r>
              <w:rPr>
                <w:color w:val="000000"/>
              </w:rPr>
              <w:t xml:space="preserve">Kitų </w:t>
            </w:r>
            <w:r w:rsidR="00222799">
              <w:rPr>
                <w:color w:val="000000"/>
              </w:rPr>
              <w:t xml:space="preserve">iš anksto Paslaugų teikėjo siūlomoje sistemoje numatytų </w:t>
            </w:r>
            <w:r>
              <w:rPr>
                <w:color w:val="000000"/>
              </w:rPr>
              <w:t>DBSIS objektų.</w:t>
            </w:r>
          </w:p>
        </w:tc>
        <w:tc>
          <w:tcPr>
            <w:tcW w:w="425" w:type="dxa"/>
          </w:tcPr>
          <w:p w14:paraId="143C9706" w14:textId="77777777" w:rsidR="00EE5FD6" w:rsidRDefault="00081E73">
            <w:pPr>
              <w:pBdr>
                <w:top w:val="nil"/>
                <w:left w:val="nil"/>
                <w:bottom w:val="nil"/>
                <w:right w:val="nil"/>
                <w:between w:val="nil"/>
              </w:pBdr>
              <w:ind w:left="62"/>
              <w:jc w:val="both"/>
              <w:rPr>
                <w:color w:val="000000"/>
              </w:rPr>
            </w:pPr>
            <w:r>
              <w:rPr>
                <w:color w:val="000000"/>
              </w:rPr>
              <w:t>P1</w:t>
            </w:r>
          </w:p>
        </w:tc>
      </w:tr>
      <w:tr w:rsidR="00EE5FD6" w14:paraId="5B861BD4" w14:textId="77777777">
        <w:trPr>
          <w:trHeight w:val="20"/>
        </w:trPr>
        <w:tc>
          <w:tcPr>
            <w:tcW w:w="562" w:type="dxa"/>
            <w:tcMar>
              <w:top w:w="100" w:type="dxa"/>
              <w:left w:w="100" w:type="dxa"/>
              <w:bottom w:w="100" w:type="dxa"/>
              <w:right w:w="100" w:type="dxa"/>
            </w:tcMar>
          </w:tcPr>
          <w:p w14:paraId="3B75873B" w14:textId="77777777" w:rsidR="00EE5FD6" w:rsidRDefault="00081E73">
            <w:pPr>
              <w:numPr>
                <w:ilvl w:val="0"/>
                <w:numId w:val="66"/>
              </w:numPr>
              <w:pBdr>
                <w:top w:val="nil"/>
                <w:left w:val="nil"/>
                <w:bottom w:val="nil"/>
                <w:right w:val="nil"/>
                <w:between w:val="nil"/>
              </w:pBdr>
              <w:ind w:left="29" w:firstLine="0"/>
              <w:jc w:val="both"/>
              <w:rPr>
                <w:color w:val="000000"/>
              </w:rPr>
            </w:pPr>
            <w:r>
              <w:rPr>
                <w:color w:val="000000"/>
              </w:rPr>
              <w:t> </w:t>
            </w:r>
          </w:p>
        </w:tc>
        <w:tc>
          <w:tcPr>
            <w:tcW w:w="8647" w:type="dxa"/>
            <w:tcMar>
              <w:top w:w="100" w:type="dxa"/>
              <w:left w:w="100" w:type="dxa"/>
              <w:bottom w:w="100" w:type="dxa"/>
              <w:right w:w="100" w:type="dxa"/>
            </w:tcMar>
          </w:tcPr>
          <w:p w14:paraId="26D1B2AF" w14:textId="4A3C2359" w:rsidR="00EE5FD6" w:rsidRDefault="00081E73" w:rsidP="00947A78">
            <w:pPr>
              <w:pBdr>
                <w:top w:val="nil"/>
                <w:left w:val="nil"/>
                <w:bottom w:val="nil"/>
                <w:right w:val="nil"/>
                <w:between w:val="nil"/>
              </w:pBdr>
              <w:ind w:left="62"/>
              <w:jc w:val="both"/>
              <w:rPr>
                <w:color w:val="000000"/>
              </w:rPr>
            </w:pPr>
            <w:r>
              <w:rPr>
                <w:color w:val="000000"/>
              </w:rPr>
              <w:t>DBSIS turi leisti nustatyti prieigos teisės lygį (prie dokumento ar užduoties, proceso, subfunkcijos, funkcijos, registro, ar k</w:t>
            </w:r>
            <w:r w:rsidR="00222799">
              <w:rPr>
                <w:color w:val="000000"/>
              </w:rPr>
              <w:t>itų iš anksto Paslaugų teikėjo siūlomoje sistemoje numatytų DBSIS objektų</w:t>
            </w:r>
            <w:r>
              <w:rPr>
                <w:color w:val="000000"/>
              </w:rPr>
              <w:t>) atskiram DBSIS naudotojui, pareigybei, naudotojų ir pareigybių grupei, administracijos padaliniui, DBSIS paslaugų gavėjui, DBSIS paslaugų gavėjų grupei. </w:t>
            </w:r>
          </w:p>
        </w:tc>
        <w:tc>
          <w:tcPr>
            <w:tcW w:w="425" w:type="dxa"/>
          </w:tcPr>
          <w:p w14:paraId="55C0ABA7" w14:textId="77777777" w:rsidR="00EE5FD6" w:rsidRDefault="00081E73">
            <w:pPr>
              <w:pBdr>
                <w:top w:val="nil"/>
                <w:left w:val="nil"/>
                <w:bottom w:val="nil"/>
                <w:right w:val="nil"/>
                <w:between w:val="nil"/>
              </w:pBdr>
              <w:ind w:left="62"/>
              <w:jc w:val="both"/>
              <w:rPr>
                <w:color w:val="000000"/>
              </w:rPr>
            </w:pPr>
            <w:r>
              <w:rPr>
                <w:color w:val="000000"/>
              </w:rPr>
              <w:t>P1</w:t>
            </w:r>
          </w:p>
        </w:tc>
      </w:tr>
      <w:tr w:rsidR="00EE5FD6" w14:paraId="6D45374F" w14:textId="77777777">
        <w:trPr>
          <w:trHeight w:val="20"/>
        </w:trPr>
        <w:tc>
          <w:tcPr>
            <w:tcW w:w="562" w:type="dxa"/>
            <w:tcMar>
              <w:top w:w="100" w:type="dxa"/>
              <w:left w:w="100" w:type="dxa"/>
              <w:bottom w:w="100" w:type="dxa"/>
              <w:right w:w="100" w:type="dxa"/>
            </w:tcMar>
          </w:tcPr>
          <w:p w14:paraId="42E67F03" w14:textId="77777777" w:rsidR="00EE5FD6" w:rsidRDefault="00081E73">
            <w:pPr>
              <w:numPr>
                <w:ilvl w:val="0"/>
                <w:numId w:val="66"/>
              </w:numPr>
              <w:pBdr>
                <w:top w:val="nil"/>
                <w:left w:val="nil"/>
                <w:bottom w:val="nil"/>
                <w:right w:val="nil"/>
                <w:between w:val="nil"/>
              </w:pBdr>
              <w:ind w:left="29" w:firstLine="0"/>
              <w:jc w:val="both"/>
              <w:rPr>
                <w:color w:val="000000"/>
              </w:rPr>
            </w:pPr>
            <w:r>
              <w:rPr>
                <w:color w:val="000000"/>
              </w:rPr>
              <w:t> </w:t>
            </w:r>
          </w:p>
        </w:tc>
        <w:tc>
          <w:tcPr>
            <w:tcW w:w="8647" w:type="dxa"/>
            <w:tcMar>
              <w:top w:w="100" w:type="dxa"/>
              <w:left w:w="100" w:type="dxa"/>
              <w:bottom w:w="100" w:type="dxa"/>
              <w:right w:w="100" w:type="dxa"/>
            </w:tcMar>
          </w:tcPr>
          <w:p w14:paraId="1FA37E9E" w14:textId="77777777" w:rsidR="00EE5FD6" w:rsidRDefault="00081E73">
            <w:pPr>
              <w:pBdr>
                <w:top w:val="nil"/>
                <w:left w:val="nil"/>
                <w:bottom w:val="nil"/>
                <w:right w:val="nil"/>
                <w:between w:val="nil"/>
              </w:pBdr>
              <w:ind w:left="62"/>
              <w:jc w:val="both"/>
              <w:rPr>
                <w:color w:val="000000"/>
              </w:rPr>
            </w:pPr>
            <w:r>
              <w:rPr>
                <w:color w:val="000000"/>
              </w:rPr>
              <w:t>Pagal nutylėjimą visi DBSIS naudotojai neturi turėti prieigos prie dokumentų ir užduočių turinio, o šią prieigą gauti tik gavus atitinkamą sistemos ar veiklos užduotį su dokumentu arba pagal nustatytus teisių lygius. </w:t>
            </w:r>
          </w:p>
        </w:tc>
        <w:tc>
          <w:tcPr>
            <w:tcW w:w="425" w:type="dxa"/>
          </w:tcPr>
          <w:p w14:paraId="5E3D35C9" w14:textId="77777777" w:rsidR="00EE5FD6" w:rsidRDefault="00081E73">
            <w:pPr>
              <w:pBdr>
                <w:top w:val="nil"/>
                <w:left w:val="nil"/>
                <w:bottom w:val="nil"/>
                <w:right w:val="nil"/>
                <w:between w:val="nil"/>
              </w:pBdr>
              <w:ind w:left="62"/>
              <w:jc w:val="both"/>
              <w:rPr>
                <w:color w:val="000000"/>
              </w:rPr>
            </w:pPr>
            <w:r>
              <w:rPr>
                <w:color w:val="000000"/>
              </w:rPr>
              <w:t>P1</w:t>
            </w:r>
          </w:p>
        </w:tc>
      </w:tr>
    </w:tbl>
    <w:p w14:paraId="1367C2FE" w14:textId="77777777" w:rsidR="00EE5FD6" w:rsidRDefault="00EE5FD6">
      <w:pPr>
        <w:pBdr>
          <w:top w:val="nil"/>
          <w:left w:val="nil"/>
          <w:bottom w:val="nil"/>
          <w:right w:val="nil"/>
          <w:between w:val="nil"/>
        </w:pBdr>
        <w:spacing w:after="0" w:line="240" w:lineRule="auto"/>
        <w:rPr>
          <w:color w:val="000000"/>
        </w:rPr>
      </w:pPr>
    </w:p>
    <w:p w14:paraId="0EB05654" w14:textId="77777777" w:rsidR="00EE5FD6" w:rsidRPr="00AC248E" w:rsidRDefault="00081E73" w:rsidP="00AC248E">
      <w:pPr>
        <w:pStyle w:val="Antrat3"/>
        <w:numPr>
          <w:ilvl w:val="2"/>
          <w:numId w:val="100"/>
        </w:numPr>
        <w:pBdr>
          <w:top w:val="nil"/>
          <w:left w:val="nil"/>
          <w:bottom w:val="nil"/>
          <w:right w:val="nil"/>
          <w:between w:val="nil"/>
        </w:pBdr>
        <w:spacing w:before="0"/>
      </w:pPr>
      <w:bookmarkStart w:id="59" w:name="_Toc40476714"/>
      <w:r w:rsidRPr="00AC248E">
        <w:t>PAVADAVIMŲ IR ĮGALIOJIMŲ VALDYMAS</w:t>
      </w:r>
      <w:bookmarkEnd w:id="59"/>
    </w:p>
    <w:tbl>
      <w:tblPr>
        <w:tblStyle w:val="affffffffff5"/>
        <w:tblW w:w="963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2"/>
        <w:gridCol w:w="8647"/>
        <w:gridCol w:w="425"/>
      </w:tblGrid>
      <w:tr w:rsidR="00EE5FD6" w14:paraId="1D22E97B" w14:textId="77777777">
        <w:trPr>
          <w:trHeight w:val="20"/>
        </w:trPr>
        <w:tc>
          <w:tcPr>
            <w:tcW w:w="562" w:type="dxa"/>
            <w:shd w:val="clear" w:color="auto" w:fill="D9D9D9"/>
            <w:tcMar>
              <w:top w:w="20" w:type="dxa"/>
              <w:left w:w="80" w:type="dxa"/>
              <w:bottom w:w="20" w:type="dxa"/>
              <w:right w:w="80" w:type="dxa"/>
            </w:tcMar>
          </w:tcPr>
          <w:p w14:paraId="1DEC9601" w14:textId="77777777" w:rsidR="00EE5FD6" w:rsidRDefault="00081E73">
            <w:pPr>
              <w:pBdr>
                <w:top w:val="nil"/>
                <w:left w:val="nil"/>
                <w:bottom w:val="nil"/>
                <w:right w:val="nil"/>
                <w:between w:val="nil"/>
              </w:pBdr>
              <w:ind w:left="29"/>
              <w:jc w:val="both"/>
              <w:rPr>
                <w:b/>
                <w:color w:val="000000"/>
              </w:rPr>
            </w:pPr>
            <w:r>
              <w:rPr>
                <w:b/>
                <w:color w:val="000000"/>
              </w:rPr>
              <w:t>Nr.</w:t>
            </w:r>
          </w:p>
        </w:tc>
        <w:tc>
          <w:tcPr>
            <w:tcW w:w="8647" w:type="dxa"/>
            <w:shd w:val="clear" w:color="auto" w:fill="D9D9D9"/>
            <w:tcMar>
              <w:top w:w="20" w:type="dxa"/>
              <w:left w:w="80" w:type="dxa"/>
              <w:bottom w:w="20" w:type="dxa"/>
              <w:right w:w="80" w:type="dxa"/>
            </w:tcMar>
          </w:tcPr>
          <w:p w14:paraId="184374C4" w14:textId="77777777" w:rsidR="00EE5FD6" w:rsidRDefault="00081E73">
            <w:pPr>
              <w:pBdr>
                <w:top w:val="nil"/>
                <w:left w:val="nil"/>
                <w:bottom w:val="nil"/>
                <w:right w:val="nil"/>
                <w:between w:val="nil"/>
              </w:pBdr>
              <w:ind w:left="29"/>
              <w:jc w:val="both"/>
              <w:rPr>
                <w:b/>
                <w:color w:val="000000"/>
              </w:rPr>
            </w:pPr>
            <w:r>
              <w:rPr>
                <w:b/>
                <w:color w:val="000000"/>
              </w:rPr>
              <w:t>Reikalavimas</w:t>
            </w:r>
          </w:p>
        </w:tc>
        <w:tc>
          <w:tcPr>
            <w:tcW w:w="425" w:type="dxa"/>
            <w:shd w:val="clear" w:color="auto" w:fill="D9D9D9"/>
          </w:tcPr>
          <w:p w14:paraId="6EE332DB" w14:textId="77777777" w:rsidR="00EE5FD6" w:rsidRDefault="00EE5FD6">
            <w:pPr>
              <w:pBdr>
                <w:top w:val="nil"/>
                <w:left w:val="nil"/>
                <w:bottom w:val="nil"/>
                <w:right w:val="nil"/>
                <w:between w:val="nil"/>
              </w:pBdr>
              <w:ind w:left="29"/>
              <w:jc w:val="both"/>
              <w:rPr>
                <w:b/>
                <w:color w:val="000000"/>
              </w:rPr>
            </w:pPr>
          </w:p>
        </w:tc>
      </w:tr>
      <w:tr w:rsidR="00EE5FD6" w14:paraId="510E5810" w14:textId="77777777">
        <w:trPr>
          <w:trHeight w:val="20"/>
        </w:trPr>
        <w:tc>
          <w:tcPr>
            <w:tcW w:w="562" w:type="dxa"/>
            <w:tcMar>
              <w:top w:w="20" w:type="dxa"/>
              <w:left w:w="80" w:type="dxa"/>
              <w:bottom w:w="20" w:type="dxa"/>
              <w:right w:w="80" w:type="dxa"/>
            </w:tcMar>
          </w:tcPr>
          <w:p w14:paraId="5F63D924" w14:textId="77777777" w:rsidR="00EE5FD6" w:rsidRDefault="00081E73">
            <w:pPr>
              <w:numPr>
                <w:ilvl w:val="0"/>
                <w:numId w:val="66"/>
              </w:numPr>
              <w:pBdr>
                <w:top w:val="nil"/>
                <w:left w:val="nil"/>
                <w:bottom w:val="nil"/>
                <w:right w:val="nil"/>
                <w:between w:val="nil"/>
              </w:pBdr>
              <w:ind w:left="29" w:firstLine="0"/>
              <w:jc w:val="both"/>
              <w:rPr>
                <w:color w:val="000000"/>
              </w:rPr>
            </w:pPr>
            <w:r>
              <w:rPr>
                <w:color w:val="000000"/>
              </w:rPr>
              <w:t> </w:t>
            </w:r>
          </w:p>
        </w:tc>
        <w:tc>
          <w:tcPr>
            <w:tcW w:w="8647" w:type="dxa"/>
            <w:tcMar>
              <w:top w:w="20" w:type="dxa"/>
              <w:left w:w="80" w:type="dxa"/>
              <w:bottom w:w="20" w:type="dxa"/>
              <w:right w:w="80" w:type="dxa"/>
            </w:tcMar>
          </w:tcPr>
          <w:p w14:paraId="148E2288" w14:textId="77777777" w:rsidR="00EE5FD6" w:rsidRDefault="00081E73">
            <w:pPr>
              <w:pBdr>
                <w:top w:val="nil"/>
                <w:left w:val="nil"/>
                <w:bottom w:val="nil"/>
                <w:right w:val="nil"/>
                <w:between w:val="nil"/>
              </w:pBdr>
              <w:jc w:val="both"/>
              <w:rPr>
                <w:color w:val="000000"/>
              </w:rPr>
            </w:pPr>
            <w:r>
              <w:rPr>
                <w:color w:val="000000"/>
              </w:rPr>
              <w:t>DBSIS turi leisti įvesti pavadavimus DBSIS naudotojams rankiniu būdu, nurodant pavaduojamą ir pavaduojantį darbuotoją, pavadavimo įsigaliojimo datą ir trukmę dienomis, pavadavimo priežastį. </w:t>
            </w:r>
          </w:p>
        </w:tc>
        <w:tc>
          <w:tcPr>
            <w:tcW w:w="425" w:type="dxa"/>
          </w:tcPr>
          <w:p w14:paraId="2BCF76D3" w14:textId="77777777" w:rsidR="00EE5FD6" w:rsidRDefault="00081E73">
            <w:pPr>
              <w:pBdr>
                <w:top w:val="nil"/>
                <w:left w:val="nil"/>
                <w:bottom w:val="nil"/>
                <w:right w:val="nil"/>
                <w:between w:val="nil"/>
              </w:pBdr>
              <w:jc w:val="both"/>
              <w:rPr>
                <w:color w:val="000000"/>
              </w:rPr>
            </w:pPr>
            <w:r>
              <w:rPr>
                <w:color w:val="000000"/>
              </w:rPr>
              <w:t>P2</w:t>
            </w:r>
          </w:p>
        </w:tc>
      </w:tr>
      <w:tr w:rsidR="00EE5FD6" w14:paraId="7BC74850" w14:textId="77777777">
        <w:trPr>
          <w:trHeight w:val="20"/>
        </w:trPr>
        <w:tc>
          <w:tcPr>
            <w:tcW w:w="562" w:type="dxa"/>
            <w:tcMar>
              <w:top w:w="20" w:type="dxa"/>
              <w:left w:w="80" w:type="dxa"/>
              <w:bottom w:w="20" w:type="dxa"/>
              <w:right w:w="80" w:type="dxa"/>
            </w:tcMar>
          </w:tcPr>
          <w:p w14:paraId="2E554EBB" w14:textId="77777777" w:rsidR="00EE5FD6" w:rsidRDefault="00EE5FD6">
            <w:pPr>
              <w:numPr>
                <w:ilvl w:val="0"/>
                <w:numId w:val="66"/>
              </w:numPr>
              <w:pBdr>
                <w:top w:val="nil"/>
                <w:left w:val="nil"/>
                <w:bottom w:val="nil"/>
                <w:right w:val="nil"/>
                <w:between w:val="nil"/>
              </w:pBdr>
              <w:ind w:left="29" w:firstLine="0"/>
              <w:jc w:val="both"/>
              <w:rPr>
                <w:color w:val="000000"/>
              </w:rPr>
            </w:pPr>
          </w:p>
        </w:tc>
        <w:tc>
          <w:tcPr>
            <w:tcW w:w="8647" w:type="dxa"/>
            <w:tcMar>
              <w:top w:w="20" w:type="dxa"/>
              <w:left w:w="80" w:type="dxa"/>
              <w:bottom w:w="20" w:type="dxa"/>
              <w:right w:w="80" w:type="dxa"/>
            </w:tcMar>
          </w:tcPr>
          <w:p w14:paraId="19BA2B83" w14:textId="77777777" w:rsidR="00EE5FD6" w:rsidRDefault="00081E73">
            <w:pPr>
              <w:pBdr>
                <w:top w:val="nil"/>
                <w:left w:val="nil"/>
                <w:bottom w:val="nil"/>
                <w:right w:val="nil"/>
                <w:between w:val="nil"/>
              </w:pBdr>
              <w:jc w:val="both"/>
              <w:rPr>
                <w:color w:val="000000"/>
              </w:rPr>
            </w:pPr>
            <w:r>
              <w:rPr>
                <w:color w:val="000000"/>
              </w:rPr>
              <w:t>DBSIS naudotojai turi galėti kurti, keisti ir atšaukti savo pavadavimus ir nurodyti juos pavaduosiančius asmenis. DBSIS turi leisti DBSIS naudotojams kurti, keisti, atšaukti pavadavimus pavaldiems asmenims. Teisė valdyti pavadavimus kitiems DBSIS naudotojams turi būti konfigūruojama. DBSIS turi informuoti naudotoją el. paštu ir DBSIS paskyroje apie tai, kad jis paskirtas pavaduojančiu darbuotoju. </w:t>
            </w:r>
          </w:p>
        </w:tc>
        <w:tc>
          <w:tcPr>
            <w:tcW w:w="425" w:type="dxa"/>
          </w:tcPr>
          <w:p w14:paraId="1623F052" w14:textId="77777777" w:rsidR="00EE5FD6" w:rsidRDefault="00081E73">
            <w:pPr>
              <w:pBdr>
                <w:top w:val="nil"/>
                <w:left w:val="nil"/>
                <w:bottom w:val="nil"/>
                <w:right w:val="nil"/>
                <w:between w:val="nil"/>
              </w:pBdr>
              <w:jc w:val="both"/>
              <w:rPr>
                <w:color w:val="000000"/>
              </w:rPr>
            </w:pPr>
            <w:r>
              <w:rPr>
                <w:color w:val="000000"/>
              </w:rPr>
              <w:t>P0</w:t>
            </w:r>
          </w:p>
        </w:tc>
      </w:tr>
      <w:tr w:rsidR="00EE5FD6" w14:paraId="42BCBD50" w14:textId="77777777">
        <w:trPr>
          <w:trHeight w:val="20"/>
        </w:trPr>
        <w:tc>
          <w:tcPr>
            <w:tcW w:w="562" w:type="dxa"/>
            <w:tcMar>
              <w:top w:w="20" w:type="dxa"/>
              <w:left w:w="80" w:type="dxa"/>
              <w:bottom w:w="20" w:type="dxa"/>
              <w:right w:w="80" w:type="dxa"/>
            </w:tcMar>
          </w:tcPr>
          <w:p w14:paraId="272E0CB1" w14:textId="77777777" w:rsidR="00EE5FD6" w:rsidRDefault="00EE5FD6">
            <w:pPr>
              <w:numPr>
                <w:ilvl w:val="0"/>
                <w:numId w:val="66"/>
              </w:numPr>
              <w:pBdr>
                <w:top w:val="nil"/>
                <w:left w:val="nil"/>
                <w:bottom w:val="nil"/>
                <w:right w:val="nil"/>
                <w:between w:val="nil"/>
              </w:pBdr>
              <w:ind w:left="29" w:firstLine="0"/>
              <w:jc w:val="both"/>
              <w:rPr>
                <w:color w:val="000000"/>
              </w:rPr>
            </w:pPr>
          </w:p>
        </w:tc>
        <w:tc>
          <w:tcPr>
            <w:tcW w:w="8647" w:type="dxa"/>
            <w:tcMar>
              <w:top w:w="20" w:type="dxa"/>
              <w:left w:w="80" w:type="dxa"/>
              <w:bottom w:w="20" w:type="dxa"/>
              <w:right w:w="80" w:type="dxa"/>
            </w:tcMar>
          </w:tcPr>
          <w:p w14:paraId="2CA99DDF" w14:textId="77777777" w:rsidR="00EE5FD6" w:rsidRDefault="00081E73">
            <w:pPr>
              <w:pBdr>
                <w:top w:val="nil"/>
                <w:left w:val="nil"/>
                <w:bottom w:val="nil"/>
                <w:right w:val="nil"/>
                <w:between w:val="nil"/>
              </w:pBdr>
              <w:jc w:val="both"/>
              <w:rPr>
                <w:color w:val="000000"/>
              </w:rPr>
            </w:pPr>
            <w:r>
              <w:rPr>
                <w:color w:val="000000"/>
              </w:rPr>
              <w:t>Pavadavimas pagal nustatytus parametrus turi būti aktyvuojamas ir deaktyvuojamas automatiškai, atėjus terminui.</w:t>
            </w:r>
          </w:p>
        </w:tc>
        <w:tc>
          <w:tcPr>
            <w:tcW w:w="425" w:type="dxa"/>
          </w:tcPr>
          <w:p w14:paraId="021A3700" w14:textId="77777777" w:rsidR="00EE5FD6" w:rsidRDefault="00081E73">
            <w:pPr>
              <w:pBdr>
                <w:top w:val="nil"/>
                <w:left w:val="nil"/>
                <w:bottom w:val="nil"/>
                <w:right w:val="nil"/>
                <w:between w:val="nil"/>
              </w:pBdr>
              <w:jc w:val="both"/>
              <w:rPr>
                <w:color w:val="000000"/>
              </w:rPr>
            </w:pPr>
            <w:r>
              <w:rPr>
                <w:color w:val="000000"/>
              </w:rPr>
              <w:t>P1</w:t>
            </w:r>
          </w:p>
        </w:tc>
      </w:tr>
      <w:tr w:rsidR="00EE5FD6" w14:paraId="61A965CB" w14:textId="77777777">
        <w:trPr>
          <w:trHeight w:val="20"/>
        </w:trPr>
        <w:tc>
          <w:tcPr>
            <w:tcW w:w="562" w:type="dxa"/>
            <w:tcMar>
              <w:top w:w="20" w:type="dxa"/>
              <w:left w:w="80" w:type="dxa"/>
              <w:bottom w:w="20" w:type="dxa"/>
              <w:right w:w="80" w:type="dxa"/>
            </w:tcMar>
          </w:tcPr>
          <w:p w14:paraId="5DB77663" w14:textId="77777777" w:rsidR="00EE5FD6" w:rsidRDefault="00EE5FD6">
            <w:pPr>
              <w:numPr>
                <w:ilvl w:val="0"/>
                <w:numId w:val="66"/>
              </w:numPr>
              <w:pBdr>
                <w:top w:val="nil"/>
                <w:left w:val="nil"/>
                <w:bottom w:val="nil"/>
                <w:right w:val="nil"/>
                <w:between w:val="nil"/>
              </w:pBdr>
              <w:ind w:left="29" w:firstLine="0"/>
              <w:jc w:val="both"/>
              <w:rPr>
                <w:color w:val="000000"/>
              </w:rPr>
            </w:pPr>
          </w:p>
        </w:tc>
        <w:tc>
          <w:tcPr>
            <w:tcW w:w="8647" w:type="dxa"/>
            <w:tcMar>
              <w:top w:w="20" w:type="dxa"/>
              <w:left w:w="80" w:type="dxa"/>
              <w:bottom w:w="20" w:type="dxa"/>
              <w:right w:w="80" w:type="dxa"/>
            </w:tcMar>
          </w:tcPr>
          <w:p w14:paraId="62459A04" w14:textId="77777777" w:rsidR="00EE5FD6" w:rsidRDefault="00081E73">
            <w:pPr>
              <w:pBdr>
                <w:top w:val="nil"/>
                <w:left w:val="nil"/>
                <w:bottom w:val="nil"/>
                <w:right w:val="nil"/>
                <w:between w:val="nil"/>
              </w:pBdr>
              <w:jc w:val="both"/>
              <w:rPr>
                <w:color w:val="000000"/>
              </w:rPr>
            </w:pPr>
            <w:r>
              <w:rPr>
                <w:color w:val="000000"/>
              </w:rPr>
              <w:t>Pavadavimo metu perduodamos teisės ir rolės į darbuotojo užduotis ir dokumentus, kurias turi gauti paskirtas pavaduoti darbuotojas, turi būti konfigūruojamos. Taip pat turi būti konfigūruojama kokias sistemos užduotis turi gauti pavaduojantis darbuotojas, o kurias, pasibaigus pavadavimui, pavaduojamas darbuotojas.</w:t>
            </w:r>
          </w:p>
        </w:tc>
        <w:tc>
          <w:tcPr>
            <w:tcW w:w="425" w:type="dxa"/>
          </w:tcPr>
          <w:p w14:paraId="2332746E" w14:textId="77777777" w:rsidR="00EE5FD6" w:rsidRDefault="00081E73">
            <w:pPr>
              <w:pBdr>
                <w:top w:val="nil"/>
                <w:left w:val="nil"/>
                <w:bottom w:val="nil"/>
                <w:right w:val="nil"/>
                <w:between w:val="nil"/>
              </w:pBdr>
              <w:jc w:val="both"/>
            </w:pPr>
            <w:r>
              <w:t>P1</w:t>
            </w:r>
          </w:p>
        </w:tc>
      </w:tr>
      <w:tr w:rsidR="00EE5FD6" w14:paraId="7A119A8A" w14:textId="77777777">
        <w:trPr>
          <w:trHeight w:val="20"/>
        </w:trPr>
        <w:tc>
          <w:tcPr>
            <w:tcW w:w="562" w:type="dxa"/>
            <w:tcMar>
              <w:top w:w="20" w:type="dxa"/>
              <w:left w:w="80" w:type="dxa"/>
              <w:bottom w:w="20" w:type="dxa"/>
              <w:right w:w="80" w:type="dxa"/>
            </w:tcMar>
          </w:tcPr>
          <w:p w14:paraId="3AB301AD" w14:textId="77777777" w:rsidR="00EE5FD6" w:rsidRDefault="00EE5FD6">
            <w:pPr>
              <w:numPr>
                <w:ilvl w:val="0"/>
                <w:numId w:val="66"/>
              </w:numPr>
              <w:pBdr>
                <w:top w:val="nil"/>
                <w:left w:val="nil"/>
                <w:bottom w:val="nil"/>
                <w:right w:val="nil"/>
                <w:between w:val="nil"/>
              </w:pBdr>
              <w:ind w:left="29" w:firstLine="0"/>
              <w:jc w:val="both"/>
              <w:rPr>
                <w:color w:val="000000"/>
              </w:rPr>
            </w:pPr>
          </w:p>
        </w:tc>
        <w:tc>
          <w:tcPr>
            <w:tcW w:w="8647" w:type="dxa"/>
            <w:tcMar>
              <w:top w:w="20" w:type="dxa"/>
              <w:left w:w="80" w:type="dxa"/>
              <w:bottom w:w="20" w:type="dxa"/>
              <w:right w:w="80" w:type="dxa"/>
            </w:tcMar>
          </w:tcPr>
          <w:p w14:paraId="00541707" w14:textId="77777777" w:rsidR="00EE5FD6" w:rsidRDefault="00081E73">
            <w:pPr>
              <w:pBdr>
                <w:top w:val="nil"/>
                <w:left w:val="nil"/>
                <w:bottom w:val="nil"/>
                <w:right w:val="nil"/>
                <w:between w:val="nil"/>
              </w:pBdr>
              <w:jc w:val="both"/>
              <w:rPr>
                <w:color w:val="000000"/>
              </w:rPr>
            </w:pPr>
            <w:r>
              <w:rPr>
                <w:color w:val="000000"/>
              </w:rPr>
              <w:t>Paslaugų teikėjas privalo užtikrinti, kad visi DBSIS rankiniu būdu sukurti arba integracinės sąsajos pagalba iš VATIS gauti pavadavimai būtų įjungti pilna apimtimi per ne ilgesnį nei 12 val. terminą po pavadavimo sukūrimo/gavimo.</w:t>
            </w:r>
          </w:p>
        </w:tc>
        <w:tc>
          <w:tcPr>
            <w:tcW w:w="425" w:type="dxa"/>
          </w:tcPr>
          <w:p w14:paraId="35041E77" w14:textId="77777777" w:rsidR="00EE5FD6" w:rsidRDefault="00EE5FD6">
            <w:pPr>
              <w:pBdr>
                <w:top w:val="nil"/>
                <w:left w:val="nil"/>
                <w:bottom w:val="nil"/>
                <w:right w:val="nil"/>
                <w:between w:val="nil"/>
              </w:pBdr>
              <w:jc w:val="both"/>
              <w:rPr>
                <w:color w:val="000000"/>
              </w:rPr>
            </w:pPr>
          </w:p>
        </w:tc>
      </w:tr>
      <w:tr w:rsidR="00EE5FD6" w14:paraId="02493B28" w14:textId="77777777">
        <w:trPr>
          <w:trHeight w:val="20"/>
        </w:trPr>
        <w:tc>
          <w:tcPr>
            <w:tcW w:w="562" w:type="dxa"/>
            <w:tcMar>
              <w:top w:w="20" w:type="dxa"/>
              <w:left w:w="80" w:type="dxa"/>
              <w:bottom w:w="20" w:type="dxa"/>
              <w:right w:w="80" w:type="dxa"/>
            </w:tcMar>
          </w:tcPr>
          <w:p w14:paraId="10628A29" w14:textId="77777777" w:rsidR="00EE5FD6" w:rsidRDefault="00EE5FD6">
            <w:pPr>
              <w:numPr>
                <w:ilvl w:val="0"/>
                <w:numId w:val="66"/>
              </w:numPr>
              <w:pBdr>
                <w:top w:val="nil"/>
                <w:left w:val="nil"/>
                <w:bottom w:val="nil"/>
                <w:right w:val="nil"/>
                <w:between w:val="nil"/>
              </w:pBdr>
              <w:ind w:left="29" w:firstLine="0"/>
              <w:jc w:val="both"/>
              <w:rPr>
                <w:color w:val="000000"/>
              </w:rPr>
            </w:pPr>
          </w:p>
        </w:tc>
        <w:tc>
          <w:tcPr>
            <w:tcW w:w="8647" w:type="dxa"/>
            <w:tcMar>
              <w:top w:w="20" w:type="dxa"/>
              <w:left w:w="80" w:type="dxa"/>
              <w:bottom w:w="20" w:type="dxa"/>
              <w:right w:w="80" w:type="dxa"/>
            </w:tcMar>
          </w:tcPr>
          <w:p w14:paraId="2F5AFB45" w14:textId="77777777" w:rsidR="00EE5FD6" w:rsidRDefault="00081E73">
            <w:pPr>
              <w:pBdr>
                <w:top w:val="nil"/>
                <w:left w:val="nil"/>
                <w:bottom w:val="nil"/>
                <w:right w:val="nil"/>
                <w:between w:val="nil"/>
              </w:pBdr>
              <w:jc w:val="both"/>
              <w:rPr>
                <w:color w:val="000000"/>
              </w:rPr>
            </w:pPr>
            <w:r>
              <w:rPr>
                <w:color w:val="000000"/>
              </w:rPr>
              <w:t>Turi būti galimybė išreikštinai nurodyti DBSIS nesuteikti teisių prie pavaduojamo darbuotojo įvykdytų užduočių ir dokumentų.</w:t>
            </w:r>
          </w:p>
        </w:tc>
        <w:tc>
          <w:tcPr>
            <w:tcW w:w="425" w:type="dxa"/>
          </w:tcPr>
          <w:p w14:paraId="50665EA2" w14:textId="77777777" w:rsidR="00EE5FD6" w:rsidRDefault="00081E73">
            <w:pPr>
              <w:pBdr>
                <w:top w:val="nil"/>
                <w:left w:val="nil"/>
                <w:bottom w:val="nil"/>
                <w:right w:val="nil"/>
                <w:between w:val="nil"/>
              </w:pBdr>
              <w:jc w:val="both"/>
              <w:rPr>
                <w:color w:val="000000"/>
              </w:rPr>
            </w:pPr>
            <w:r>
              <w:rPr>
                <w:color w:val="000000"/>
              </w:rPr>
              <w:t>P1</w:t>
            </w:r>
          </w:p>
        </w:tc>
      </w:tr>
      <w:tr w:rsidR="00EE5FD6" w14:paraId="46E925AC" w14:textId="77777777">
        <w:trPr>
          <w:trHeight w:val="20"/>
        </w:trPr>
        <w:tc>
          <w:tcPr>
            <w:tcW w:w="562" w:type="dxa"/>
            <w:tcMar>
              <w:top w:w="20" w:type="dxa"/>
              <w:left w:w="80" w:type="dxa"/>
              <w:bottom w:w="20" w:type="dxa"/>
              <w:right w:w="80" w:type="dxa"/>
            </w:tcMar>
          </w:tcPr>
          <w:p w14:paraId="4E6F19E3" w14:textId="77777777" w:rsidR="00EE5FD6" w:rsidRDefault="00EE5FD6">
            <w:pPr>
              <w:numPr>
                <w:ilvl w:val="0"/>
                <w:numId w:val="66"/>
              </w:numPr>
              <w:pBdr>
                <w:top w:val="nil"/>
                <w:left w:val="nil"/>
                <w:bottom w:val="nil"/>
                <w:right w:val="nil"/>
                <w:between w:val="nil"/>
              </w:pBdr>
              <w:ind w:left="29" w:firstLine="0"/>
              <w:jc w:val="both"/>
              <w:rPr>
                <w:color w:val="000000"/>
              </w:rPr>
            </w:pPr>
          </w:p>
        </w:tc>
        <w:tc>
          <w:tcPr>
            <w:tcW w:w="8647" w:type="dxa"/>
            <w:tcMar>
              <w:top w:w="20" w:type="dxa"/>
              <w:left w:w="80" w:type="dxa"/>
              <w:bottom w:w="20" w:type="dxa"/>
              <w:right w:w="80" w:type="dxa"/>
            </w:tcMar>
          </w:tcPr>
          <w:p w14:paraId="174107B1" w14:textId="77777777" w:rsidR="00EE5FD6" w:rsidRDefault="00081E73">
            <w:pPr>
              <w:pBdr>
                <w:top w:val="nil"/>
                <w:left w:val="nil"/>
                <w:bottom w:val="nil"/>
                <w:right w:val="nil"/>
                <w:between w:val="nil"/>
              </w:pBdr>
              <w:jc w:val="both"/>
              <w:rPr>
                <w:color w:val="000000"/>
              </w:rPr>
            </w:pPr>
            <w:r>
              <w:rPr>
                <w:color w:val="000000"/>
              </w:rPr>
              <w:t>DBSIS turi leisti pavadavimo duomenų kortelėje nurodyti dokumentą, kurio pagrindu sukurtas pavadavimas.</w:t>
            </w:r>
          </w:p>
        </w:tc>
        <w:tc>
          <w:tcPr>
            <w:tcW w:w="425" w:type="dxa"/>
          </w:tcPr>
          <w:p w14:paraId="34D0BCD6" w14:textId="77777777" w:rsidR="00EE5FD6" w:rsidRDefault="00081E73">
            <w:pPr>
              <w:pBdr>
                <w:top w:val="nil"/>
                <w:left w:val="nil"/>
                <w:bottom w:val="nil"/>
                <w:right w:val="nil"/>
                <w:between w:val="nil"/>
              </w:pBdr>
              <w:jc w:val="both"/>
              <w:rPr>
                <w:color w:val="000000"/>
              </w:rPr>
            </w:pPr>
            <w:r>
              <w:rPr>
                <w:color w:val="000000"/>
              </w:rPr>
              <w:t>P1</w:t>
            </w:r>
          </w:p>
        </w:tc>
      </w:tr>
      <w:tr w:rsidR="00EE5FD6" w14:paraId="5F1450E4" w14:textId="77777777">
        <w:trPr>
          <w:trHeight w:val="20"/>
        </w:trPr>
        <w:tc>
          <w:tcPr>
            <w:tcW w:w="562" w:type="dxa"/>
            <w:tcMar>
              <w:top w:w="20" w:type="dxa"/>
              <w:left w:w="80" w:type="dxa"/>
              <w:bottom w:w="20" w:type="dxa"/>
              <w:right w:w="80" w:type="dxa"/>
            </w:tcMar>
          </w:tcPr>
          <w:p w14:paraId="79571FB5" w14:textId="77777777" w:rsidR="00EE5FD6" w:rsidRDefault="00EE5FD6">
            <w:pPr>
              <w:numPr>
                <w:ilvl w:val="0"/>
                <w:numId w:val="66"/>
              </w:numPr>
              <w:pBdr>
                <w:top w:val="nil"/>
                <w:left w:val="nil"/>
                <w:bottom w:val="nil"/>
                <w:right w:val="nil"/>
                <w:between w:val="nil"/>
              </w:pBdr>
              <w:ind w:left="29" w:firstLine="0"/>
              <w:jc w:val="both"/>
              <w:rPr>
                <w:color w:val="000000"/>
              </w:rPr>
            </w:pPr>
          </w:p>
        </w:tc>
        <w:tc>
          <w:tcPr>
            <w:tcW w:w="8647" w:type="dxa"/>
            <w:tcMar>
              <w:top w:w="20" w:type="dxa"/>
              <w:left w:w="80" w:type="dxa"/>
              <w:bottom w:w="20" w:type="dxa"/>
              <w:right w:w="80" w:type="dxa"/>
            </w:tcMar>
          </w:tcPr>
          <w:p w14:paraId="1E6855FF" w14:textId="77777777" w:rsidR="00EE5FD6" w:rsidRDefault="00081E73">
            <w:pPr>
              <w:pBdr>
                <w:top w:val="nil"/>
                <w:left w:val="nil"/>
                <w:bottom w:val="nil"/>
                <w:right w:val="nil"/>
                <w:between w:val="nil"/>
              </w:pBdr>
              <w:jc w:val="both"/>
              <w:rPr>
                <w:color w:val="000000"/>
              </w:rPr>
            </w:pPr>
            <w:r>
              <w:rPr>
                <w:color w:val="000000"/>
              </w:rPr>
              <w:t>DBSIS turi būti galimybė pavaduojamam darbuotojui pamatyti užduotis ir dokumentus, kurie pavadavimo galiojimo metu buvo perduoti pavaduojančiam darbuotojui bei pavadavimo metu pavaduojančio darbuotojo sukurtas užduotis ir dokumentus.</w:t>
            </w:r>
          </w:p>
        </w:tc>
        <w:tc>
          <w:tcPr>
            <w:tcW w:w="425" w:type="dxa"/>
          </w:tcPr>
          <w:p w14:paraId="23B7D933" w14:textId="77777777" w:rsidR="00EE5FD6" w:rsidRDefault="00081E73">
            <w:pPr>
              <w:pBdr>
                <w:top w:val="nil"/>
                <w:left w:val="nil"/>
                <w:bottom w:val="nil"/>
                <w:right w:val="nil"/>
                <w:between w:val="nil"/>
              </w:pBdr>
              <w:jc w:val="both"/>
              <w:rPr>
                <w:color w:val="000000"/>
              </w:rPr>
            </w:pPr>
            <w:r>
              <w:rPr>
                <w:color w:val="000000"/>
              </w:rPr>
              <w:t>P1</w:t>
            </w:r>
          </w:p>
        </w:tc>
      </w:tr>
      <w:tr w:rsidR="00EE5FD6" w14:paraId="7D7B6D42" w14:textId="77777777">
        <w:trPr>
          <w:trHeight w:val="20"/>
        </w:trPr>
        <w:tc>
          <w:tcPr>
            <w:tcW w:w="562" w:type="dxa"/>
            <w:tcMar>
              <w:top w:w="20" w:type="dxa"/>
              <w:left w:w="80" w:type="dxa"/>
              <w:bottom w:w="20" w:type="dxa"/>
              <w:right w:w="80" w:type="dxa"/>
            </w:tcMar>
          </w:tcPr>
          <w:p w14:paraId="29703317" w14:textId="77777777" w:rsidR="00EE5FD6" w:rsidRDefault="00EE5FD6">
            <w:pPr>
              <w:numPr>
                <w:ilvl w:val="0"/>
                <w:numId w:val="66"/>
              </w:numPr>
              <w:pBdr>
                <w:top w:val="nil"/>
                <w:left w:val="nil"/>
                <w:bottom w:val="nil"/>
                <w:right w:val="nil"/>
                <w:between w:val="nil"/>
              </w:pBdr>
              <w:ind w:left="29" w:firstLine="0"/>
              <w:jc w:val="both"/>
              <w:rPr>
                <w:color w:val="000000"/>
              </w:rPr>
            </w:pPr>
          </w:p>
        </w:tc>
        <w:tc>
          <w:tcPr>
            <w:tcW w:w="8647" w:type="dxa"/>
            <w:tcMar>
              <w:top w:w="20" w:type="dxa"/>
              <w:left w:w="80" w:type="dxa"/>
              <w:bottom w:w="20" w:type="dxa"/>
              <w:right w:w="80" w:type="dxa"/>
            </w:tcMar>
          </w:tcPr>
          <w:p w14:paraId="5064C149" w14:textId="77777777" w:rsidR="00EE5FD6" w:rsidRDefault="00081E73">
            <w:pPr>
              <w:pBdr>
                <w:top w:val="nil"/>
                <w:left w:val="nil"/>
                <w:bottom w:val="nil"/>
                <w:right w:val="nil"/>
                <w:between w:val="nil"/>
              </w:pBdr>
              <w:jc w:val="both"/>
              <w:rPr>
                <w:color w:val="000000"/>
              </w:rPr>
            </w:pPr>
            <w:r>
              <w:rPr>
                <w:color w:val="000000"/>
              </w:rPr>
              <w:t>Pavaduojančio naudotojo atliekami veiksmai už pavaduojamąjį naudotoją turi būti audituojami, kaip bet kurie kiti naudojo atliekami veiksmai. Audito įrašuose, kuriuose išsaugomi veiksmą atlikusio naudotojo duomenys, turi būti fiksuojama, kad veiksmą atliko pavaduojantysis naudotojas. </w:t>
            </w:r>
          </w:p>
        </w:tc>
        <w:tc>
          <w:tcPr>
            <w:tcW w:w="425" w:type="dxa"/>
          </w:tcPr>
          <w:p w14:paraId="4457F5BF" w14:textId="77777777" w:rsidR="00EE5FD6" w:rsidRDefault="00081E73">
            <w:pPr>
              <w:pBdr>
                <w:top w:val="nil"/>
                <w:left w:val="nil"/>
                <w:bottom w:val="nil"/>
                <w:right w:val="nil"/>
                <w:between w:val="nil"/>
              </w:pBdr>
              <w:jc w:val="both"/>
              <w:rPr>
                <w:color w:val="000000"/>
              </w:rPr>
            </w:pPr>
            <w:r>
              <w:rPr>
                <w:color w:val="000000"/>
              </w:rPr>
              <w:t>P1</w:t>
            </w:r>
          </w:p>
        </w:tc>
      </w:tr>
      <w:tr w:rsidR="00EE5FD6" w14:paraId="0825641C" w14:textId="77777777">
        <w:trPr>
          <w:trHeight w:val="20"/>
        </w:trPr>
        <w:tc>
          <w:tcPr>
            <w:tcW w:w="562" w:type="dxa"/>
            <w:tcMar>
              <w:top w:w="20" w:type="dxa"/>
              <w:left w:w="80" w:type="dxa"/>
              <w:bottom w:w="20" w:type="dxa"/>
              <w:right w:w="80" w:type="dxa"/>
            </w:tcMar>
          </w:tcPr>
          <w:p w14:paraId="031B8B1F" w14:textId="77777777" w:rsidR="00EE5FD6" w:rsidRDefault="00EE5FD6">
            <w:pPr>
              <w:numPr>
                <w:ilvl w:val="0"/>
                <w:numId w:val="66"/>
              </w:numPr>
              <w:pBdr>
                <w:top w:val="nil"/>
                <w:left w:val="nil"/>
                <w:bottom w:val="nil"/>
                <w:right w:val="nil"/>
                <w:between w:val="nil"/>
              </w:pBdr>
              <w:ind w:left="29" w:firstLine="0"/>
              <w:jc w:val="both"/>
              <w:rPr>
                <w:color w:val="000000"/>
              </w:rPr>
            </w:pPr>
          </w:p>
        </w:tc>
        <w:tc>
          <w:tcPr>
            <w:tcW w:w="8647" w:type="dxa"/>
            <w:tcMar>
              <w:top w:w="20" w:type="dxa"/>
              <w:left w:w="80" w:type="dxa"/>
              <w:bottom w:w="20" w:type="dxa"/>
              <w:right w:w="80" w:type="dxa"/>
            </w:tcMar>
          </w:tcPr>
          <w:p w14:paraId="52B4C767" w14:textId="77777777" w:rsidR="00EE5FD6" w:rsidRDefault="00081E73">
            <w:pPr>
              <w:pBdr>
                <w:top w:val="nil"/>
                <w:left w:val="nil"/>
                <w:bottom w:val="nil"/>
                <w:right w:val="nil"/>
                <w:between w:val="nil"/>
              </w:pBdr>
              <w:jc w:val="both"/>
              <w:rPr>
                <w:color w:val="000000"/>
              </w:rPr>
            </w:pPr>
            <w:r>
              <w:rPr>
                <w:color w:val="000000"/>
              </w:rPr>
              <w:t>Pavaduojančio darbuotojo dokumentai, užduotys turi būti atskirtos nuo pavaduojamojo darbuotojo dokumentų ir užduočių ir būti rodomos atskirose paskyrose.</w:t>
            </w:r>
          </w:p>
        </w:tc>
        <w:tc>
          <w:tcPr>
            <w:tcW w:w="425" w:type="dxa"/>
          </w:tcPr>
          <w:p w14:paraId="7C529B86" w14:textId="77777777" w:rsidR="00EE5FD6" w:rsidRDefault="00081E73">
            <w:pPr>
              <w:pBdr>
                <w:top w:val="nil"/>
                <w:left w:val="nil"/>
                <w:bottom w:val="nil"/>
                <w:right w:val="nil"/>
                <w:between w:val="nil"/>
              </w:pBdr>
              <w:jc w:val="both"/>
              <w:rPr>
                <w:color w:val="000000"/>
              </w:rPr>
            </w:pPr>
            <w:r>
              <w:rPr>
                <w:color w:val="000000"/>
              </w:rPr>
              <w:t>P1</w:t>
            </w:r>
          </w:p>
        </w:tc>
      </w:tr>
      <w:tr w:rsidR="00EE5FD6" w14:paraId="09C5EEB9" w14:textId="77777777">
        <w:trPr>
          <w:trHeight w:val="20"/>
        </w:trPr>
        <w:tc>
          <w:tcPr>
            <w:tcW w:w="562" w:type="dxa"/>
            <w:tcMar>
              <w:top w:w="20" w:type="dxa"/>
              <w:left w:w="80" w:type="dxa"/>
              <w:bottom w:w="20" w:type="dxa"/>
              <w:right w:w="80" w:type="dxa"/>
            </w:tcMar>
          </w:tcPr>
          <w:p w14:paraId="1D7E468A" w14:textId="77777777" w:rsidR="00EE5FD6" w:rsidRDefault="00EE5FD6">
            <w:pPr>
              <w:numPr>
                <w:ilvl w:val="0"/>
                <w:numId w:val="66"/>
              </w:numPr>
              <w:pBdr>
                <w:top w:val="nil"/>
                <w:left w:val="nil"/>
                <w:bottom w:val="nil"/>
                <w:right w:val="nil"/>
                <w:between w:val="nil"/>
              </w:pBdr>
              <w:ind w:left="29" w:firstLine="0"/>
              <w:jc w:val="both"/>
              <w:rPr>
                <w:color w:val="000000"/>
              </w:rPr>
            </w:pPr>
          </w:p>
        </w:tc>
        <w:tc>
          <w:tcPr>
            <w:tcW w:w="8647" w:type="dxa"/>
            <w:tcMar>
              <w:top w:w="20" w:type="dxa"/>
              <w:left w:w="80" w:type="dxa"/>
              <w:bottom w:w="20" w:type="dxa"/>
              <w:right w:w="80" w:type="dxa"/>
            </w:tcMar>
          </w:tcPr>
          <w:p w14:paraId="1064D0BC" w14:textId="77777777" w:rsidR="00EE5FD6" w:rsidRDefault="00081E73">
            <w:pPr>
              <w:pBdr>
                <w:top w:val="nil"/>
                <w:left w:val="nil"/>
                <w:bottom w:val="nil"/>
                <w:right w:val="nil"/>
                <w:between w:val="nil"/>
              </w:pBdr>
              <w:jc w:val="both"/>
              <w:rPr>
                <w:color w:val="000000"/>
              </w:rPr>
            </w:pPr>
            <w:r>
              <w:rPr>
                <w:color w:val="000000"/>
              </w:rPr>
              <w:t>Pavadavimų funkcionalumas turi veikti darbų eigų ir dokumentų šablonuose bei vykdomose darbų eigose.</w:t>
            </w:r>
          </w:p>
        </w:tc>
        <w:tc>
          <w:tcPr>
            <w:tcW w:w="425" w:type="dxa"/>
          </w:tcPr>
          <w:p w14:paraId="06A88368" w14:textId="77777777" w:rsidR="00EE5FD6" w:rsidRDefault="00EE5FD6">
            <w:pPr>
              <w:pBdr>
                <w:top w:val="nil"/>
                <w:left w:val="nil"/>
                <w:bottom w:val="nil"/>
                <w:right w:val="nil"/>
                <w:between w:val="nil"/>
              </w:pBdr>
              <w:jc w:val="both"/>
              <w:rPr>
                <w:color w:val="000000"/>
              </w:rPr>
            </w:pPr>
          </w:p>
        </w:tc>
      </w:tr>
      <w:tr w:rsidR="00EE5FD6" w14:paraId="109D50CD" w14:textId="77777777">
        <w:trPr>
          <w:trHeight w:val="20"/>
        </w:trPr>
        <w:tc>
          <w:tcPr>
            <w:tcW w:w="562" w:type="dxa"/>
            <w:tcMar>
              <w:top w:w="20" w:type="dxa"/>
              <w:left w:w="80" w:type="dxa"/>
              <w:bottom w:w="20" w:type="dxa"/>
              <w:right w:w="80" w:type="dxa"/>
            </w:tcMar>
          </w:tcPr>
          <w:p w14:paraId="0963DCB1" w14:textId="77777777" w:rsidR="00EE5FD6" w:rsidRDefault="00EE5FD6">
            <w:pPr>
              <w:numPr>
                <w:ilvl w:val="0"/>
                <w:numId w:val="66"/>
              </w:numPr>
              <w:pBdr>
                <w:top w:val="nil"/>
                <w:left w:val="nil"/>
                <w:bottom w:val="nil"/>
                <w:right w:val="nil"/>
                <w:between w:val="nil"/>
              </w:pBdr>
              <w:jc w:val="both"/>
              <w:rPr>
                <w:color w:val="000000"/>
              </w:rPr>
            </w:pPr>
          </w:p>
        </w:tc>
        <w:tc>
          <w:tcPr>
            <w:tcW w:w="8647" w:type="dxa"/>
            <w:tcMar>
              <w:top w:w="20" w:type="dxa"/>
              <w:left w:w="80" w:type="dxa"/>
              <w:bottom w:w="20" w:type="dxa"/>
              <w:right w:w="80" w:type="dxa"/>
            </w:tcMar>
          </w:tcPr>
          <w:p w14:paraId="57162F97" w14:textId="77777777" w:rsidR="00EE5FD6" w:rsidRDefault="00081E73">
            <w:pPr>
              <w:pBdr>
                <w:top w:val="nil"/>
                <w:left w:val="nil"/>
                <w:bottom w:val="nil"/>
                <w:right w:val="nil"/>
                <w:between w:val="nil"/>
              </w:pBdr>
              <w:jc w:val="both"/>
              <w:rPr>
                <w:color w:val="000000"/>
              </w:rPr>
            </w:pPr>
            <w:r>
              <w:t>DBSIS turi leisti nurodyti, kad darbuotojo nėra darbe, nekuriant pavadavimo. Darbuotojo nebuvimo darbe funkcionalumas turi leisti įvesti nebuvimo darbe pradžios ir pabaigos datas, nebuvimo priežastį ir kitus duomenis. Kiti DBSIS naudotojai ir pati DBSIS turi galėti darbuotojui, kurio nėra darbe, kurti veiklos ir sistemos užduotis, tačiau turi būti išreikštinai nurodoma, kad (nuo, iki kada ir kodėl) darbuotojo nėra darbe. Darbuotojas, kuriam įjungtas nebuvimo darbe funkcionalumas, negali pradėti naudotis DBSIS, kol šis funkcionalumas nebus išjungtas.</w:t>
            </w:r>
          </w:p>
        </w:tc>
        <w:tc>
          <w:tcPr>
            <w:tcW w:w="425" w:type="dxa"/>
          </w:tcPr>
          <w:p w14:paraId="092CA407" w14:textId="77777777" w:rsidR="00EE5FD6" w:rsidRDefault="00081E73">
            <w:pPr>
              <w:pBdr>
                <w:top w:val="nil"/>
                <w:left w:val="nil"/>
                <w:bottom w:val="nil"/>
                <w:right w:val="nil"/>
                <w:between w:val="nil"/>
              </w:pBdr>
              <w:jc w:val="both"/>
            </w:pPr>
            <w:r>
              <w:t>P1</w:t>
            </w:r>
          </w:p>
        </w:tc>
      </w:tr>
      <w:tr w:rsidR="00EE5FD6" w14:paraId="5BB57CA7" w14:textId="77777777">
        <w:trPr>
          <w:trHeight w:val="20"/>
        </w:trPr>
        <w:tc>
          <w:tcPr>
            <w:tcW w:w="562" w:type="dxa"/>
            <w:tcMar>
              <w:top w:w="20" w:type="dxa"/>
              <w:left w:w="80" w:type="dxa"/>
              <w:bottom w:w="20" w:type="dxa"/>
              <w:right w:w="80" w:type="dxa"/>
            </w:tcMar>
          </w:tcPr>
          <w:p w14:paraId="7E317B0C" w14:textId="77777777" w:rsidR="00EE5FD6" w:rsidRDefault="00EE5FD6">
            <w:pPr>
              <w:numPr>
                <w:ilvl w:val="0"/>
                <w:numId w:val="66"/>
              </w:numPr>
              <w:pBdr>
                <w:top w:val="nil"/>
                <w:left w:val="nil"/>
                <w:bottom w:val="nil"/>
                <w:right w:val="nil"/>
                <w:between w:val="nil"/>
              </w:pBdr>
              <w:ind w:left="29" w:firstLine="0"/>
              <w:jc w:val="both"/>
              <w:rPr>
                <w:color w:val="000000"/>
              </w:rPr>
            </w:pPr>
          </w:p>
        </w:tc>
        <w:tc>
          <w:tcPr>
            <w:tcW w:w="8647" w:type="dxa"/>
            <w:tcMar>
              <w:top w:w="20" w:type="dxa"/>
              <w:left w:w="80" w:type="dxa"/>
              <w:bottom w:w="20" w:type="dxa"/>
              <w:right w:w="80" w:type="dxa"/>
            </w:tcMar>
          </w:tcPr>
          <w:p w14:paraId="4B4A6C80" w14:textId="77777777" w:rsidR="00EE5FD6" w:rsidRDefault="00081E73">
            <w:pPr>
              <w:pBdr>
                <w:top w:val="nil"/>
                <w:left w:val="nil"/>
                <w:bottom w:val="nil"/>
                <w:right w:val="nil"/>
                <w:between w:val="nil"/>
              </w:pBdr>
              <w:jc w:val="both"/>
              <w:rPr>
                <w:color w:val="000000"/>
              </w:rPr>
            </w:pPr>
            <w:r>
              <w:rPr>
                <w:color w:val="000000"/>
              </w:rPr>
              <w:t>DBSIS turi būti galimybė valdyti įgaliojimus darbuotojams derinti, pasirašyti dokumentus bei kurti užduotis. Įgaliojimai gali būti gaunami per Valstybės informacinių išteklių sąveikumo platformą arba sukuriami rankiniu būdu DBSIS. Paslaugų teikėjas privalo užtikrinti, kad įgaliojimų funkcionalumą būtų galima panaudoti DBSIS automatizuotai tvarkant darbų eigų, dokumentų ir užduočių šablonus.</w:t>
            </w:r>
          </w:p>
        </w:tc>
        <w:tc>
          <w:tcPr>
            <w:tcW w:w="425" w:type="dxa"/>
          </w:tcPr>
          <w:p w14:paraId="01314F22" w14:textId="77777777" w:rsidR="00EE5FD6" w:rsidRDefault="00EE5FD6">
            <w:pPr>
              <w:pBdr>
                <w:top w:val="nil"/>
                <w:left w:val="nil"/>
                <w:bottom w:val="nil"/>
                <w:right w:val="nil"/>
                <w:between w:val="nil"/>
              </w:pBdr>
              <w:jc w:val="both"/>
              <w:rPr>
                <w:color w:val="000000"/>
              </w:rPr>
            </w:pPr>
          </w:p>
        </w:tc>
      </w:tr>
    </w:tbl>
    <w:p w14:paraId="5C7C0070" w14:textId="77777777" w:rsidR="00EE5FD6" w:rsidRDefault="00EE5FD6">
      <w:pPr>
        <w:pBdr>
          <w:top w:val="nil"/>
          <w:left w:val="nil"/>
          <w:bottom w:val="nil"/>
          <w:right w:val="nil"/>
          <w:between w:val="nil"/>
        </w:pBdr>
        <w:spacing w:after="0" w:line="240" w:lineRule="auto"/>
        <w:rPr>
          <w:color w:val="000000"/>
        </w:rPr>
      </w:pPr>
    </w:p>
    <w:p w14:paraId="1C29B1F7" w14:textId="77777777" w:rsidR="00EE5FD6" w:rsidRPr="00AC248E" w:rsidRDefault="00081E73" w:rsidP="00AC248E">
      <w:pPr>
        <w:pStyle w:val="Antrat3"/>
        <w:numPr>
          <w:ilvl w:val="2"/>
          <w:numId w:val="100"/>
        </w:numPr>
        <w:pBdr>
          <w:top w:val="nil"/>
          <w:left w:val="nil"/>
          <w:bottom w:val="nil"/>
          <w:right w:val="nil"/>
          <w:between w:val="nil"/>
        </w:pBdr>
        <w:spacing w:before="0"/>
      </w:pPr>
      <w:bookmarkStart w:id="60" w:name="_Toc40476715"/>
      <w:r w:rsidRPr="00AC248E">
        <w:t>DARBŲ EIGŲ ŠABLONAI</w:t>
      </w:r>
      <w:bookmarkEnd w:id="60"/>
    </w:p>
    <w:tbl>
      <w:tblPr>
        <w:tblStyle w:val="affffffffff6"/>
        <w:tblW w:w="963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2"/>
        <w:gridCol w:w="8647"/>
        <w:gridCol w:w="425"/>
      </w:tblGrid>
      <w:tr w:rsidR="00EE5FD6" w14:paraId="70839DEC" w14:textId="77777777">
        <w:trPr>
          <w:trHeight w:val="20"/>
        </w:trPr>
        <w:tc>
          <w:tcPr>
            <w:tcW w:w="562" w:type="dxa"/>
            <w:shd w:val="clear" w:color="auto" w:fill="D9D9D9"/>
            <w:tcMar>
              <w:top w:w="20" w:type="dxa"/>
              <w:left w:w="80" w:type="dxa"/>
              <w:bottom w:w="20" w:type="dxa"/>
              <w:right w:w="80" w:type="dxa"/>
            </w:tcMar>
          </w:tcPr>
          <w:p w14:paraId="069D0C14" w14:textId="77777777" w:rsidR="00EE5FD6" w:rsidRDefault="00081E73">
            <w:pPr>
              <w:pBdr>
                <w:top w:val="nil"/>
                <w:left w:val="nil"/>
                <w:bottom w:val="nil"/>
                <w:right w:val="nil"/>
                <w:between w:val="nil"/>
              </w:pBdr>
              <w:ind w:left="29"/>
              <w:jc w:val="both"/>
              <w:rPr>
                <w:b/>
                <w:color w:val="000000"/>
              </w:rPr>
            </w:pPr>
            <w:r>
              <w:rPr>
                <w:b/>
                <w:color w:val="000000"/>
              </w:rPr>
              <w:t>Nr.</w:t>
            </w:r>
          </w:p>
        </w:tc>
        <w:tc>
          <w:tcPr>
            <w:tcW w:w="8647" w:type="dxa"/>
            <w:shd w:val="clear" w:color="auto" w:fill="D9D9D9"/>
            <w:tcMar>
              <w:top w:w="20" w:type="dxa"/>
              <w:left w:w="80" w:type="dxa"/>
              <w:bottom w:w="20" w:type="dxa"/>
              <w:right w:w="80" w:type="dxa"/>
            </w:tcMar>
          </w:tcPr>
          <w:p w14:paraId="51E50959" w14:textId="77777777" w:rsidR="00EE5FD6" w:rsidRDefault="00081E73">
            <w:pPr>
              <w:pBdr>
                <w:top w:val="nil"/>
                <w:left w:val="nil"/>
                <w:bottom w:val="nil"/>
                <w:right w:val="nil"/>
                <w:between w:val="nil"/>
              </w:pBdr>
              <w:ind w:left="29"/>
              <w:jc w:val="both"/>
              <w:rPr>
                <w:b/>
                <w:color w:val="000000"/>
              </w:rPr>
            </w:pPr>
            <w:r>
              <w:rPr>
                <w:b/>
                <w:color w:val="000000"/>
              </w:rPr>
              <w:t>Reikalavimas</w:t>
            </w:r>
          </w:p>
        </w:tc>
        <w:tc>
          <w:tcPr>
            <w:tcW w:w="425" w:type="dxa"/>
            <w:shd w:val="clear" w:color="auto" w:fill="D9D9D9"/>
          </w:tcPr>
          <w:p w14:paraId="5AA46A01" w14:textId="77777777" w:rsidR="00EE5FD6" w:rsidRDefault="00EE5FD6">
            <w:pPr>
              <w:pBdr>
                <w:top w:val="nil"/>
                <w:left w:val="nil"/>
                <w:bottom w:val="nil"/>
                <w:right w:val="nil"/>
                <w:between w:val="nil"/>
              </w:pBdr>
              <w:ind w:left="29"/>
              <w:jc w:val="both"/>
              <w:rPr>
                <w:b/>
                <w:color w:val="000000"/>
              </w:rPr>
            </w:pPr>
          </w:p>
        </w:tc>
      </w:tr>
      <w:tr w:rsidR="00EE5FD6" w14:paraId="3A0BCDAE" w14:textId="77777777">
        <w:trPr>
          <w:trHeight w:val="20"/>
        </w:trPr>
        <w:tc>
          <w:tcPr>
            <w:tcW w:w="562" w:type="dxa"/>
            <w:tcMar>
              <w:top w:w="20" w:type="dxa"/>
              <w:left w:w="80" w:type="dxa"/>
              <w:bottom w:w="20" w:type="dxa"/>
              <w:right w:w="80" w:type="dxa"/>
            </w:tcMar>
          </w:tcPr>
          <w:p w14:paraId="044E66B7" w14:textId="77777777" w:rsidR="00EE5FD6" w:rsidRDefault="00081E73">
            <w:pPr>
              <w:numPr>
                <w:ilvl w:val="0"/>
                <w:numId w:val="66"/>
              </w:numPr>
              <w:pBdr>
                <w:top w:val="nil"/>
                <w:left w:val="nil"/>
                <w:bottom w:val="nil"/>
                <w:right w:val="nil"/>
                <w:between w:val="nil"/>
              </w:pBdr>
              <w:ind w:left="29" w:firstLine="0"/>
              <w:jc w:val="both"/>
              <w:rPr>
                <w:color w:val="000000"/>
              </w:rPr>
            </w:pPr>
            <w:r>
              <w:rPr>
                <w:color w:val="000000"/>
              </w:rPr>
              <w:t> </w:t>
            </w:r>
          </w:p>
        </w:tc>
        <w:tc>
          <w:tcPr>
            <w:tcW w:w="8647" w:type="dxa"/>
            <w:tcMar>
              <w:top w:w="20" w:type="dxa"/>
              <w:left w:w="80" w:type="dxa"/>
              <w:bottom w:w="20" w:type="dxa"/>
              <w:right w:w="80" w:type="dxa"/>
            </w:tcMar>
          </w:tcPr>
          <w:p w14:paraId="4EC7373F" w14:textId="77777777" w:rsidR="00EE5FD6" w:rsidRDefault="00081E73">
            <w:pPr>
              <w:pBdr>
                <w:top w:val="nil"/>
                <w:left w:val="nil"/>
                <w:bottom w:val="nil"/>
                <w:right w:val="nil"/>
                <w:between w:val="nil"/>
              </w:pBdr>
              <w:jc w:val="both"/>
              <w:rPr>
                <w:color w:val="000000"/>
              </w:rPr>
            </w:pPr>
            <w:r>
              <w:rPr>
                <w:color w:val="000000"/>
              </w:rPr>
              <w:t>DBSIS turi būti naudojamos automatizuotos dokumentų ir užduočių valdymo priemonės – darbų eigos.</w:t>
            </w:r>
          </w:p>
        </w:tc>
        <w:tc>
          <w:tcPr>
            <w:tcW w:w="425" w:type="dxa"/>
          </w:tcPr>
          <w:p w14:paraId="4B9F51A4" w14:textId="77777777" w:rsidR="00EE5FD6" w:rsidRDefault="00081E73">
            <w:pPr>
              <w:pBdr>
                <w:top w:val="nil"/>
                <w:left w:val="nil"/>
                <w:bottom w:val="nil"/>
                <w:right w:val="nil"/>
                <w:between w:val="nil"/>
              </w:pBdr>
              <w:jc w:val="both"/>
              <w:rPr>
                <w:color w:val="000000"/>
              </w:rPr>
            </w:pPr>
            <w:r>
              <w:rPr>
                <w:color w:val="000000"/>
              </w:rPr>
              <w:t>P1</w:t>
            </w:r>
          </w:p>
        </w:tc>
      </w:tr>
      <w:tr w:rsidR="00EE5FD6" w14:paraId="51DFBE4B" w14:textId="77777777">
        <w:trPr>
          <w:trHeight w:val="20"/>
        </w:trPr>
        <w:tc>
          <w:tcPr>
            <w:tcW w:w="562" w:type="dxa"/>
            <w:tcMar>
              <w:top w:w="20" w:type="dxa"/>
              <w:left w:w="80" w:type="dxa"/>
              <w:bottom w:w="20" w:type="dxa"/>
              <w:right w:w="80" w:type="dxa"/>
            </w:tcMar>
          </w:tcPr>
          <w:p w14:paraId="71DE6287" w14:textId="77777777" w:rsidR="00EE5FD6" w:rsidRDefault="00EE5FD6">
            <w:pPr>
              <w:numPr>
                <w:ilvl w:val="0"/>
                <w:numId w:val="66"/>
              </w:numPr>
              <w:pBdr>
                <w:top w:val="nil"/>
                <w:left w:val="nil"/>
                <w:bottom w:val="nil"/>
                <w:right w:val="nil"/>
                <w:between w:val="nil"/>
              </w:pBdr>
              <w:ind w:left="29" w:firstLine="0"/>
              <w:jc w:val="both"/>
              <w:rPr>
                <w:color w:val="000000"/>
              </w:rPr>
            </w:pPr>
          </w:p>
        </w:tc>
        <w:tc>
          <w:tcPr>
            <w:tcW w:w="8647" w:type="dxa"/>
            <w:tcMar>
              <w:top w:w="20" w:type="dxa"/>
              <w:left w:w="80" w:type="dxa"/>
              <w:bottom w:w="20" w:type="dxa"/>
              <w:right w:w="80" w:type="dxa"/>
            </w:tcMar>
          </w:tcPr>
          <w:p w14:paraId="7B76B878" w14:textId="77777777" w:rsidR="00EE5FD6" w:rsidRDefault="00081E73">
            <w:pPr>
              <w:pBdr>
                <w:top w:val="nil"/>
                <w:left w:val="nil"/>
                <w:bottom w:val="nil"/>
                <w:right w:val="nil"/>
                <w:between w:val="nil"/>
              </w:pBdr>
              <w:jc w:val="both"/>
              <w:rPr>
                <w:color w:val="000000"/>
              </w:rPr>
            </w:pPr>
            <w:r>
              <w:rPr>
                <w:color w:val="000000"/>
              </w:rPr>
              <w:t>Automatizuojant dokumentų ir užduočių valdymą, DBSIS turi leisti:</w:t>
            </w:r>
          </w:p>
          <w:p w14:paraId="148FD54C" w14:textId="77777777" w:rsidR="00EE5FD6" w:rsidRDefault="00081E73">
            <w:pPr>
              <w:numPr>
                <w:ilvl w:val="0"/>
                <w:numId w:val="81"/>
              </w:numPr>
              <w:pBdr>
                <w:top w:val="nil"/>
                <w:left w:val="nil"/>
                <w:bottom w:val="nil"/>
                <w:right w:val="nil"/>
                <w:between w:val="nil"/>
              </w:pBdr>
              <w:jc w:val="both"/>
              <w:rPr>
                <w:color w:val="000000"/>
              </w:rPr>
            </w:pPr>
            <w:bookmarkStart w:id="61" w:name="_heading=h.3fwokq0" w:colFirst="0" w:colLast="0"/>
            <w:bookmarkEnd w:id="61"/>
            <w:r>
              <w:rPr>
                <w:color w:val="000000"/>
              </w:rPr>
              <w:t>išvengiant papildomo programavimo sukurti darbų eigų šablonus, nurodant darbų eigos žingsnius, susiejant juos į nuosekliai arba lygiagrečiai vykdomų užduočių seką, aprašant galimus darbų eigos išsišakojimus pagal iš anksto apibrėžtas sąlygas, nurodant kiekvieno žingsnio vykdytojus, trukmę ir tai, ar jie turi vykdyti žingsnį lygiagrečiai, ar nuosekliai;</w:t>
            </w:r>
          </w:p>
          <w:p w14:paraId="6CF68844" w14:textId="77777777" w:rsidR="00EE5FD6" w:rsidRDefault="00081E73">
            <w:pPr>
              <w:numPr>
                <w:ilvl w:val="0"/>
                <w:numId w:val="81"/>
              </w:numPr>
              <w:pBdr>
                <w:top w:val="nil"/>
                <w:left w:val="nil"/>
                <w:bottom w:val="nil"/>
                <w:right w:val="nil"/>
                <w:between w:val="nil"/>
              </w:pBdr>
              <w:jc w:val="both"/>
              <w:rPr>
                <w:color w:val="000000"/>
              </w:rPr>
            </w:pPr>
            <w:r>
              <w:rPr>
                <w:color w:val="000000"/>
              </w:rPr>
              <w:t>į darbų eigos žingsnių vykdymo seką įtraukti ne tik naudotojų atliekamas užduotis, bet ir automatinius pačios sistemos atliekamus veiksmus, pvz. automatinį dokumento ir užduoties registravimą;</w:t>
            </w:r>
          </w:p>
          <w:p w14:paraId="48D699BB" w14:textId="77777777" w:rsidR="00EE5FD6" w:rsidRDefault="00081E73">
            <w:pPr>
              <w:numPr>
                <w:ilvl w:val="0"/>
                <w:numId w:val="81"/>
              </w:numPr>
              <w:pBdr>
                <w:top w:val="nil"/>
                <w:left w:val="nil"/>
                <w:bottom w:val="nil"/>
                <w:right w:val="nil"/>
                <w:between w:val="nil"/>
              </w:pBdr>
              <w:jc w:val="both"/>
              <w:rPr>
                <w:color w:val="000000"/>
              </w:rPr>
            </w:pPr>
            <w:r>
              <w:rPr>
                <w:color w:val="000000"/>
              </w:rPr>
              <w:t>vykdyti darbų eigas pagal darbų eigų šablonus, sukuriant darbų eigos žingsnius atitinkančias užduotis ir informuojant kiekvienos užduoties vykdytojus apie reikalingus atlikti veiksmus;</w:t>
            </w:r>
          </w:p>
          <w:p w14:paraId="6BD46CAE" w14:textId="77777777" w:rsidR="00EE5FD6" w:rsidRDefault="00081E73">
            <w:pPr>
              <w:numPr>
                <w:ilvl w:val="0"/>
                <w:numId w:val="81"/>
              </w:numPr>
              <w:pBdr>
                <w:top w:val="nil"/>
                <w:left w:val="nil"/>
                <w:bottom w:val="nil"/>
                <w:right w:val="nil"/>
                <w:between w:val="nil"/>
              </w:pBdr>
              <w:jc w:val="both"/>
              <w:rPr>
                <w:color w:val="000000"/>
              </w:rPr>
            </w:pPr>
            <w:r>
              <w:rPr>
                <w:color w:val="000000"/>
              </w:rPr>
              <w:t>kontroliuoti vykdomas darbų eigas, DBSIS naudotojams pateikiant vykdomų darbų eigų sąrašą, informaciją apie kiekvienos darbų eigos dalyvius, terminus, būseną ir pažangą. </w:t>
            </w:r>
          </w:p>
        </w:tc>
        <w:tc>
          <w:tcPr>
            <w:tcW w:w="425" w:type="dxa"/>
          </w:tcPr>
          <w:p w14:paraId="4F5A2F91" w14:textId="77777777" w:rsidR="00EE5FD6" w:rsidRDefault="00081E73">
            <w:pPr>
              <w:pBdr>
                <w:top w:val="nil"/>
                <w:left w:val="nil"/>
                <w:bottom w:val="nil"/>
                <w:right w:val="nil"/>
                <w:between w:val="nil"/>
              </w:pBdr>
              <w:jc w:val="both"/>
              <w:rPr>
                <w:color w:val="000000"/>
              </w:rPr>
            </w:pPr>
            <w:r>
              <w:rPr>
                <w:color w:val="000000"/>
              </w:rPr>
              <w:t>P2</w:t>
            </w:r>
          </w:p>
        </w:tc>
      </w:tr>
      <w:tr w:rsidR="00EE5FD6" w14:paraId="65D1EDA3" w14:textId="77777777">
        <w:trPr>
          <w:trHeight w:val="20"/>
        </w:trPr>
        <w:tc>
          <w:tcPr>
            <w:tcW w:w="562" w:type="dxa"/>
            <w:tcMar>
              <w:top w:w="20" w:type="dxa"/>
              <w:left w:w="80" w:type="dxa"/>
              <w:bottom w:w="20" w:type="dxa"/>
              <w:right w:w="80" w:type="dxa"/>
            </w:tcMar>
          </w:tcPr>
          <w:p w14:paraId="0F941D50" w14:textId="77777777" w:rsidR="00EE5FD6" w:rsidRDefault="00EE5FD6">
            <w:pPr>
              <w:numPr>
                <w:ilvl w:val="0"/>
                <w:numId w:val="66"/>
              </w:numPr>
              <w:pBdr>
                <w:top w:val="nil"/>
                <w:left w:val="nil"/>
                <w:bottom w:val="nil"/>
                <w:right w:val="nil"/>
                <w:between w:val="nil"/>
              </w:pBdr>
              <w:ind w:left="29" w:firstLine="0"/>
              <w:jc w:val="both"/>
              <w:rPr>
                <w:color w:val="000000"/>
              </w:rPr>
            </w:pPr>
          </w:p>
        </w:tc>
        <w:tc>
          <w:tcPr>
            <w:tcW w:w="8647" w:type="dxa"/>
            <w:tcMar>
              <w:top w:w="20" w:type="dxa"/>
              <w:left w:w="80" w:type="dxa"/>
              <w:bottom w:w="20" w:type="dxa"/>
              <w:right w:w="80" w:type="dxa"/>
            </w:tcMar>
          </w:tcPr>
          <w:p w14:paraId="40354647" w14:textId="77777777" w:rsidR="00EE5FD6" w:rsidRDefault="00081E73">
            <w:pPr>
              <w:pBdr>
                <w:top w:val="nil"/>
                <w:left w:val="nil"/>
                <w:bottom w:val="nil"/>
                <w:right w:val="nil"/>
                <w:between w:val="nil"/>
              </w:pBdr>
              <w:jc w:val="both"/>
              <w:rPr>
                <w:color w:val="000000"/>
              </w:rPr>
            </w:pPr>
            <w:r>
              <w:rPr>
                <w:color w:val="000000"/>
              </w:rPr>
              <w:t>DBSIS turi būti realizuotas dokumento šablono susiejimas su darbų eigos šablonu ar bet kurio darbų eigos šablono žingsniu.</w:t>
            </w:r>
          </w:p>
        </w:tc>
        <w:tc>
          <w:tcPr>
            <w:tcW w:w="425" w:type="dxa"/>
          </w:tcPr>
          <w:p w14:paraId="56D5DED1" w14:textId="77777777" w:rsidR="00EE5FD6" w:rsidRDefault="00EE5FD6">
            <w:pPr>
              <w:pBdr>
                <w:top w:val="nil"/>
                <w:left w:val="nil"/>
                <w:bottom w:val="nil"/>
                <w:right w:val="nil"/>
                <w:between w:val="nil"/>
              </w:pBdr>
              <w:jc w:val="both"/>
              <w:rPr>
                <w:color w:val="000000"/>
              </w:rPr>
            </w:pPr>
          </w:p>
        </w:tc>
      </w:tr>
      <w:tr w:rsidR="00EE5FD6" w14:paraId="483F60FB" w14:textId="77777777">
        <w:trPr>
          <w:trHeight w:val="20"/>
        </w:trPr>
        <w:tc>
          <w:tcPr>
            <w:tcW w:w="562" w:type="dxa"/>
            <w:tcMar>
              <w:top w:w="20" w:type="dxa"/>
              <w:left w:w="80" w:type="dxa"/>
              <w:bottom w:w="20" w:type="dxa"/>
              <w:right w:w="80" w:type="dxa"/>
            </w:tcMar>
          </w:tcPr>
          <w:p w14:paraId="41966DC4" w14:textId="77777777" w:rsidR="00EE5FD6" w:rsidRDefault="00EE5FD6">
            <w:pPr>
              <w:numPr>
                <w:ilvl w:val="0"/>
                <w:numId w:val="66"/>
              </w:numPr>
              <w:pBdr>
                <w:top w:val="nil"/>
                <w:left w:val="nil"/>
                <w:bottom w:val="nil"/>
                <w:right w:val="nil"/>
                <w:between w:val="nil"/>
              </w:pBdr>
              <w:ind w:left="29" w:firstLine="0"/>
              <w:jc w:val="both"/>
              <w:rPr>
                <w:color w:val="000000"/>
              </w:rPr>
            </w:pPr>
          </w:p>
        </w:tc>
        <w:tc>
          <w:tcPr>
            <w:tcW w:w="8647" w:type="dxa"/>
            <w:tcMar>
              <w:top w:w="20" w:type="dxa"/>
              <w:left w:w="80" w:type="dxa"/>
              <w:bottom w:w="20" w:type="dxa"/>
              <w:right w:w="80" w:type="dxa"/>
            </w:tcMar>
          </w:tcPr>
          <w:p w14:paraId="42FDD317" w14:textId="77777777" w:rsidR="00EE5FD6" w:rsidRDefault="00081E73">
            <w:pPr>
              <w:pBdr>
                <w:top w:val="nil"/>
                <w:left w:val="nil"/>
                <w:bottom w:val="nil"/>
                <w:right w:val="nil"/>
                <w:between w:val="nil"/>
              </w:pBdr>
              <w:jc w:val="both"/>
              <w:rPr>
                <w:color w:val="000000"/>
              </w:rPr>
            </w:pPr>
            <w:r>
              <w:rPr>
                <w:color w:val="000000"/>
              </w:rPr>
              <w:t>Paslaugų teikėjas detalios analizės ir projektavimo etapo metu turi nustatyti ir su Perkančiąja organizacija suderinti bazinius darbų eigų šablonus, bei juos sukurti DBSIS visiems DBSIS paslaugų gavėjams.</w:t>
            </w:r>
          </w:p>
        </w:tc>
        <w:tc>
          <w:tcPr>
            <w:tcW w:w="425" w:type="dxa"/>
          </w:tcPr>
          <w:p w14:paraId="1E97FFDC" w14:textId="77777777" w:rsidR="00EE5FD6" w:rsidRDefault="00081E73">
            <w:pPr>
              <w:pBdr>
                <w:top w:val="nil"/>
                <w:left w:val="nil"/>
                <w:bottom w:val="nil"/>
                <w:right w:val="nil"/>
                <w:between w:val="nil"/>
              </w:pBdr>
              <w:jc w:val="both"/>
              <w:rPr>
                <w:color w:val="000000"/>
              </w:rPr>
            </w:pPr>
            <w:r>
              <w:rPr>
                <w:color w:val="000000"/>
              </w:rPr>
              <w:t>P0</w:t>
            </w:r>
          </w:p>
        </w:tc>
      </w:tr>
      <w:tr w:rsidR="00EE5FD6" w14:paraId="101EFD7C" w14:textId="77777777">
        <w:trPr>
          <w:trHeight w:val="20"/>
        </w:trPr>
        <w:tc>
          <w:tcPr>
            <w:tcW w:w="562" w:type="dxa"/>
            <w:tcMar>
              <w:top w:w="20" w:type="dxa"/>
              <w:left w:w="80" w:type="dxa"/>
              <w:bottom w:w="20" w:type="dxa"/>
              <w:right w:w="80" w:type="dxa"/>
            </w:tcMar>
          </w:tcPr>
          <w:p w14:paraId="427850A7" w14:textId="77777777" w:rsidR="00EE5FD6" w:rsidRDefault="00EE5FD6">
            <w:pPr>
              <w:numPr>
                <w:ilvl w:val="0"/>
                <w:numId w:val="66"/>
              </w:numPr>
              <w:pBdr>
                <w:top w:val="nil"/>
                <w:left w:val="nil"/>
                <w:bottom w:val="nil"/>
                <w:right w:val="nil"/>
                <w:between w:val="nil"/>
              </w:pBdr>
              <w:ind w:left="29" w:firstLine="0"/>
              <w:jc w:val="both"/>
              <w:rPr>
                <w:color w:val="000000"/>
              </w:rPr>
            </w:pPr>
          </w:p>
        </w:tc>
        <w:tc>
          <w:tcPr>
            <w:tcW w:w="8647" w:type="dxa"/>
            <w:tcMar>
              <w:top w:w="20" w:type="dxa"/>
              <w:left w:w="80" w:type="dxa"/>
              <w:bottom w:w="20" w:type="dxa"/>
              <w:right w:w="80" w:type="dxa"/>
            </w:tcMar>
          </w:tcPr>
          <w:p w14:paraId="1CBAFDD9" w14:textId="77777777" w:rsidR="00EE5FD6" w:rsidRDefault="00081E73">
            <w:pPr>
              <w:pBdr>
                <w:top w:val="nil"/>
                <w:left w:val="nil"/>
                <w:bottom w:val="nil"/>
                <w:right w:val="nil"/>
                <w:between w:val="nil"/>
              </w:pBdr>
              <w:jc w:val="both"/>
              <w:rPr>
                <w:color w:val="000000"/>
              </w:rPr>
            </w:pPr>
            <w:r>
              <w:rPr>
                <w:color w:val="000000"/>
              </w:rPr>
              <w:t>Atitinkamas teisių roles turintys DBSIS paslaugų gavėjų naudotojai turi galėti kopijuoti, modifikuoti bazinius darbų eigų šablonus bei grąžinti juos į pradinę versiją. Naudotojai turi galėti kurti naujus bei keisti sukurtus darbų eigų šablonus. Bazinių darbų eigų šablonų kopijas ir naudotojų sukurtas darbų eigas turi būti galima naikinti. Keičiant, naikinant darbų eigų šablonus, naudotojas turi būti informuojamas apie darbų eigos šablono sąsajas su kitais DBSIS elementais (dokumentų šablonais ir pan.). Keičiamas, naikinamas darbų eigos šablonas neturi paveikti pagal šios darbų eigos šabloną pradėtos darbų eigos vykdymo eigos, nebent naudotojas pats tą darbų eigą atšauktų.</w:t>
            </w:r>
          </w:p>
        </w:tc>
        <w:tc>
          <w:tcPr>
            <w:tcW w:w="425" w:type="dxa"/>
          </w:tcPr>
          <w:p w14:paraId="4CA925E1" w14:textId="77777777" w:rsidR="00EE5FD6" w:rsidRDefault="00081E73">
            <w:pPr>
              <w:pBdr>
                <w:top w:val="nil"/>
                <w:left w:val="nil"/>
                <w:bottom w:val="nil"/>
                <w:right w:val="nil"/>
                <w:between w:val="nil"/>
              </w:pBdr>
              <w:jc w:val="both"/>
              <w:rPr>
                <w:color w:val="000000"/>
              </w:rPr>
            </w:pPr>
            <w:r>
              <w:rPr>
                <w:color w:val="000000"/>
              </w:rPr>
              <w:t>P1</w:t>
            </w:r>
          </w:p>
        </w:tc>
      </w:tr>
      <w:tr w:rsidR="00EE5FD6" w14:paraId="7D75C06E" w14:textId="77777777">
        <w:trPr>
          <w:trHeight w:val="20"/>
        </w:trPr>
        <w:tc>
          <w:tcPr>
            <w:tcW w:w="562" w:type="dxa"/>
            <w:tcMar>
              <w:top w:w="20" w:type="dxa"/>
              <w:left w:w="80" w:type="dxa"/>
              <w:bottom w:w="20" w:type="dxa"/>
              <w:right w:w="80" w:type="dxa"/>
            </w:tcMar>
          </w:tcPr>
          <w:p w14:paraId="0FEF423C" w14:textId="77777777" w:rsidR="00EE5FD6" w:rsidRDefault="00EE5FD6">
            <w:pPr>
              <w:numPr>
                <w:ilvl w:val="0"/>
                <w:numId w:val="66"/>
              </w:numPr>
              <w:pBdr>
                <w:top w:val="nil"/>
                <w:left w:val="nil"/>
                <w:bottom w:val="nil"/>
                <w:right w:val="nil"/>
                <w:between w:val="nil"/>
              </w:pBdr>
              <w:ind w:left="29" w:firstLine="0"/>
              <w:jc w:val="both"/>
              <w:rPr>
                <w:color w:val="000000"/>
              </w:rPr>
            </w:pPr>
          </w:p>
        </w:tc>
        <w:tc>
          <w:tcPr>
            <w:tcW w:w="8647" w:type="dxa"/>
            <w:tcMar>
              <w:top w:w="20" w:type="dxa"/>
              <w:left w:w="80" w:type="dxa"/>
              <w:bottom w:w="20" w:type="dxa"/>
              <w:right w:w="80" w:type="dxa"/>
            </w:tcMar>
          </w:tcPr>
          <w:p w14:paraId="68CCB682" w14:textId="77777777" w:rsidR="00EE5FD6" w:rsidRDefault="00081E73">
            <w:pPr>
              <w:pBdr>
                <w:top w:val="nil"/>
                <w:left w:val="nil"/>
                <w:bottom w:val="nil"/>
                <w:right w:val="nil"/>
                <w:between w:val="nil"/>
              </w:pBdr>
              <w:jc w:val="both"/>
              <w:rPr>
                <w:color w:val="000000"/>
              </w:rPr>
            </w:pPr>
            <w:r>
              <w:rPr>
                <w:color w:val="000000"/>
              </w:rPr>
              <w:t>Turi būti galimybė priskirti vieną ir daugiau numatytųjų darbų eigų šablonų konkretiems dokumentų tipams ir dokumentų šablonams.</w:t>
            </w:r>
          </w:p>
        </w:tc>
        <w:tc>
          <w:tcPr>
            <w:tcW w:w="425" w:type="dxa"/>
          </w:tcPr>
          <w:p w14:paraId="10829AB5" w14:textId="77777777" w:rsidR="00EE5FD6" w:rsidRDefault="00081E73">
            <w:pPr>
              <w:pBdr>
                <w:top w:val="nil"/>
                <w:left w:val="nil"/>
                <w:bottom w:val="nil"/>
                <w:right w:val="nil"/>
                <w:between w:val="nil"/>
              </w:pBdr>
              <w:jc w:val="both"/>
              <w:rPr>
                <w:color w:val="000000"/>
              </w:rPr>
            </w:pPr>
            <w:r>
              <w:rPr>
                <w:color w:val="000000"/>
              </w:rPr>
              <w:t>P1</w:t>
            </w:r>
          </w:p>
        </w:tc>
      </w:tr>
      <w:tr w:rsidR="00EE5FD6" w14:paraId="710C0D07" w14:textId="77777777">
        <w:trPr>
          <w:trHeight w:val="20"/>
        </w:trPr>
        <w:tc>
          <w:tcPr>
            <w:tcW w:w="562" w:type="dxa"/>
            <w:tcMar>
              <w:top w:w="20" w:type="dxa"/>
              <w:left w:w="80" w:type="dxa"/>
              <w:bottom w:w="20" w:type="dxa"/>
              <w:right w:w="80" w:type="dxa"/>
            </w:tcMar>
          </w:tcPr>
          <w:p w14:paraId="29644262" w14:textId="77777777" w:rsidR="00EE5FD6" w:rsidRDefault="00EE5FD6">
            <w:pPr>
              <w:numPr>
                <w:ilvl w:val="0"/>
                <w:numId w:val="66"/>
              </w:numPr>
              <w:pBdr>
                <w:top w:val="nil"/>
                <w:left w:val="nil"/>
                <w:bottom w:val="nil"/>
                <w:right w:val="nil"/>
                <w:between w:val="nil"/>
              </w:pBdr>
              <w:ind w:left="29" w:firstLine="0"/>
              <w:jc w:val="both"/>
              <w:rPr>
                <w:color w:val="000000"/>
              </w:rPr>
            </w:pPr>
          </w:p>
        </w:tc>
        <w:tc>
          <w:tcPr>
            <w:tcW w:w="8647" w:type="dxa"/>
            <w:tcMar>
              <w:top w:w="20" w:type="dxa"/>
              <w:left w:w="80" w:type="dxa"/>
              <w:bottom w:w="20" w:type="dxa"/>
              <w:right w:w="80" w:type="dxa"/>
            </w:tcMar>
          </w:tcPr>
          <w:p w14:paraId="06537E59" w14:textId="77777777" w:rsidR="00EE5FD6" w:rsidRDefault="00081E73">
            <w:pPr>
              <w:pBdr>
                <w:top w:val="nil"/>
                <w:left w:val="nil"/>
                <w:bottom w:val="nil"/>
                <w:right w:val="nil"/>
                <w:between w:val="nil"/>
              </w:pBdr>
              <w:jc w:val="both"/>
              <w:rPr>
                <w:color w:val="000000"/>
              </w:rPr>
            </w:pPr>
            <w:r>
              <w:rPr>
                <w:color w:val="000000"/>
              </w:rPr>
              <w:t>Turi būti galimybė nurodyti darbų eigos šablono žingsnius ir kurti neribotą kiekį žingsnių.</w:t>
            </w:r>
          </w:p>
        </w:tc>
        <w:tc>
          <w:tcPr>
            <w:tcW w:w="425" w:type="dxa"/>
          </w:tcPr>
          <w:p w14:paraId="4C22E084" w14:textId="77777777" w:rsidR="00EE5FD6" w:rsidRDefault="00081E73">
            <w:pPr>
              <w:pBdr>
                <w:top w:val="nil"/>
                <w:left w:val="nil"/>
                <w:bottom w:val="nil"/>
                <w:right w:val="nil"/>
                <w:between w:val="nil"/>
              </w:pBdr>
              <w:jc w:val="both"/>
              <w:rPr>
                <w:color w:val="000000"/>
              </w:rPr>
            </w:pPr>
            <w:r>
              <w:rPr>
                <w:color w:val="000000"/>
              </w:rPr>
              <w:t>P0</w:t>
            </w:r>
          </w:p>
        </w:tc>
      </w:tr>
      <w:tr w:rsidR="00EE5FD6" w14:paraId="48FB83A6" w14:textId="77777777">
        <w:trPr>
          <w:trHeight w:val="20"/>
        </w:trPr>
        <w:tc>
          <w:tcPr>
            <w:tcW w:w="562" w:type="dxa"/>
            <w:tcMar>
              <w:top w:w="20" w:type="dxa"/>
              <w:left w:w="80" w:type="dxa"/>
              <w:bottom w:w="20" w:type="dxa"/>
              <w:right w:w="80" w:type="dxa"/>
            </w:tcMar>
          </w:tcPr>
          <w:p w14:paraId="765CC704" w14:textId="77777777" w:rsidR="00EE5FD6" w:rsidRDefault="00EE5FD6">
            <w:pPr>
              <w:numPr>
                <w:ilvl w:val="0"/>
                <w:numId w:val="66"/>
              </w:numPr>
              <w:pBdr>
                <w:top w:val="nil"/>
                <w:left w:val="nil"/>
                <w:bottom w:val="nil"/>
                <w:right w:val="nil"/>
                <w:between w:val="nil"/>
              </w:pBdr>
              <w:ind w:left="29" w:firstLine="0"/>
              <w:jc w:val="both"/>
              <w:rPr>
                <w:color w:val="000000"/>
              </w:rPr>
            </w:pPr>
          </w:p>
        </w:tc>
        <w:tc>
          <w:tcPr>
            <w:tcW w:w="8647" w:type="dxa"/>
            <w:tcMar>
              <w:top w:w="20" w:type="dxa"/>
              <w:left w:w="80" w:type="dxa"/>
              <w:bottom w:w="20" w:type="dxa"/>
              <w:right w:w="80" w:type="dxa"/>
            </w:tcMar>
          </w:tcPr>
          <w:p w14:paraId="604BDFDC" w14:textId="77777777" w:rsidR="00EE5FD6" w:rsidRDefault="00081E73">
            <w:pPr>
              <w:pBdr>
                <w:top w:val="nil"/>
                <w:left w:val="nil"/>
                <w:bottom w:val="nil"/>
                <w:right w:val="nil"/>
                <w:between w:val="nil"/>
              </w:pBdr>
              <w:jc w:val="both"/>
              <w:rPr>
                <w:color w:val="000000"/>
              </w:rPr>
            </w:pPr>
            <w:r>
              <w:rPr>
                <w:color w:val="000000"/>
              </w:rPr>
              <w:t>Turi būti galimybė priskirti kiekvieno darbų eigos šablono žingsnio atsakingą vykdytoją.</w:t>
            </w:r>
          </w:p>
        </w:tc>
        <w:tc>
          <w:tcPr>
            <w:tcW w:w="425" w:type="dxa"/>
          </w:tcPr>
          <w:p w14:paraId="59D7DB0E" w14:textId="77777777" w:rsidR="00EE5FD6" w:rsidRDefault="00081E73">
            <w:pPr>
              <w:pBdr>
                <w:top w:val="nil"/>
                <w:left w:val="nil"/>
                <w:bottom w:val="nil"/>
                <w:right w:val="nil"/>
                <w:between w:val="nil"/>
              </w:pBdr>
              <w:jc w:val="both"/>
              <w:rPr>
                <w:color w:val="000000"/>
              </w:rPr>
            </w:pPr>
            <w:r>
              <w:rPr>
                <w:color w:val="000000"/>
              </w:rPr>
              <w:t>P0</w:t>
            </w:r>
          </w:p>
        </w:tc>
      </w:tr>
      <w:tr w:rsidR="00EE5FD6" w14:paraId="6B8315AC" w14:textId="77777777">
        <w:trPr>
          <w:trHeight w:val="20"/>
        </w:trPr>
        <w:tc>
          <w:tcPr>
            <w:tcW w:w="562" w:type="dxa"/>
            <w:tcMar>
              <w:top w:w="20" w:type="dxa"/>
              <w:left w:w="80" w:type="dxa"/>
              <w:bottom w:w="20" w:type="dxa"/>
              <w:right w:w="80" w:type="dxa"/>
            </w:tcMar>
          </w:tcPr>
          <w:p w14:paraId="73F64FCB" w14:textId="77777777" w:rsidR="00EE5FD6" w:rsidRDefault="00EE5FD6">
            <w:pPr>
              <w:numPr>
                <w:ilvl w:val="0"/>
                <w:numId w:val="66"/>
              </w:numPr>
              <w:pBdr>
                <w:top w:val="nil"/>
                <w:left w:val="nil"/>
                <w:bottom w:val="nil"/>
                <w:right w:val="nil"/>
                <w:between w:val="nil"/>
              </w:pBdr>
              <w:ind w:left="29" w:firstLine="0"/>
              <w:jc w:val="both"/>
              <w:rPr>
                <w:color w:val="000000"/>
              </w:rPr>
            </w:pPr>
          </w:p>
        </w:tc>
        <w:tc>
          <w:tcPr>
            <w:tcW w:w="8647" w:type="dxa"/>
            <w:tcMar>
              <w:top w:w="20" w:type="dxa"/>
              <w:left w:w="80" w:type="dxa"/>
              <w:bottom w:w="20" w:type="dxa"/>
              <w:right w:w="80" w:type="dxa"/>
            </w:tcMar>
          </w:tcPr>
          <w:p w14:paraId="4B600C71" w14:textId="77777777" w:rsidR="00EE5FD6" w:rsidRDefault="00081E73">
            <w:pPr>
              <w:pBdr>
                <w:top w:val="nil"/>
                <w:left w:val="nil"/>
                <w:bottom w:val="nil"/>
                <w:right w:val="nil"/>
                <w:between w:val="nil"/>
              </w:pBdr>
              <w:jc w:val="both"/>
              <w:rPr>
                <w:color w:val="000000"/>
              </w:rPr>
            </w:pPr>
            <w:r>
              <w:rPr>
                <w:color w:val="000000"/>
              </w:rPr>
              <w:t>Kiekvienam žingsniui turi būti galimybė nurodyti užduoties atlikimo terminus.</w:t>
            </w:r>
          </w:p>
        </w:tc>
        <w:tc>
          <w:tcPr>
            <w:tcW w:w="425" w:type="dxa"/>
          </w:tcPr>
          <w:p w14:paraId="3ECA21E5" w14:textId="77777777" w:rsidR="00EE5FD6" w:rsidRDefault="00081E73">
            <w:pPr>
              <w:pBdr>
                <w:top w:val="nil"/>
                <w:left w:val="nil"/>
                <w:bottom w:val="nil"/>
                <w:right w:val="nil"/>
                <w:between w:val="nil"/>
              </w:pBdr>
              <w:jc w:val="both"/>
              <w:rPr>
                <w:color w:val="000000"/>
              </w:rPr>
            </w:pPr>
            <w:r>
              <w:rPr>
                <w:color w:val="000000"/>
              </w:rPr>
              <w:t>P0</w:t>
            </w:r>
          </w:p>
        </w:tc>
      </w:tr>
      <w:tr w:rsidR="00EE5FD6" w14:paraId="06DB81B8" w14:textId="77777777">
        <w:trPr>
          <w:trHeight w:val="20"/>
        </w:trPr>
        <w:tc>
          <w:tcPr>
            <w:tcW w:w="562" w:type="dxa"/>
            <w:tcMar>
              <w:top w:w="20" w:type="dxa"/>
              <w:left w:w="80" w:type="dxa"/>
              <w:bottom w:w="20" w:type="dxa"/>
              <w:right w:w="80" w:type="dxa"/>
            </w:tcMar>
          </w:tcPr>
          <w:p w14:paraId="1EE34C44" w14:textId="77777777" w:rsidR="00EE5FD6" w:rsidRDefault="00EE5FD6">
            <w:pPr>
              <w:numPr>
                <w:ilvl w:val="0"/>
                <w:numId w:val="66"/>
              </w:numPr>
              <w:pBdr>
                <w:top w:val="nil"/>
                <w:left w:val="nil"/>
                <w:bottom w:val="nil"/>
                <w:right w:val="nil"/>
                <w:between w:val="nil"/>
              </w:pBdr>
              <w:ind w:left="29" w:firstLine="0"/>
              <w:jc w:val="both"/>
              <w:rPr>
                <w:color w:val="000000"/>
              </w:rPr>
            </w:pPr>
          </w:p>
        </w:tc>
        <w:tc>
          <w:tcPr>
            <w:tcW w:w="8647" w:type="dxa"/>
            <w:tcMar>
              <w:top w:w="20" w:type="dxa"/>
              <w:left w:w="80" w:type="dxa"/>
              <w:bottom w:w="20" w:type="dxa"/>
              <w:right w:w="80" w:type="dxa"/>
            </w:tcMar>
          </w:tcPr>
          <w:p w14:paraId="10F18C05" w14:textId="77777777" w:rsidR="00EE5FD6" w:rsidRDefault="00081E73">
            <w:r>
              <w:rPr>
                <w:color w:val="000000"/>
              </w:rPr>
              <w:t>DBSIS turi leisti naudotojui praleisti (atšaukti) konkrečius pagal darbų eigos šabloną pradėtos darbų eigos žingsnius ir vykdyti kitus darbų eigoje numatytus žingsnius, kai tai nepažeidžia dokumentų valdymo logikos (pvz. negalima praleisti pasirašymo žingsnio ir vykdyti dokumento registravimo žingsnį – tokiu atveju turi būti atšaukiama visa darbų eiga). Taip pat, turi būti leidžiama su dokumentu ar užduotimi atlikti kitus tokio tipo dokumentams ar užduotims leistinus veiksmus, kurie nebuvo įtraukti į su dokumentu ar užduotimi susijusią pradėtą vykdyti darbų eigą, kai dėl to nebus sukurta nauja dokumento ar užduoties versija.</w:t>
            </w:r>
          </w:p>
        </w:tc>
        <w:tc>
          <w:tcPr>
            <w:tcW w:w="425" w:type="dxa"/>
          </w:tcPr>
          <w:p w14:paraId="1D9561F4" w14:textId="77777777" w:rsidR="00EE5FD6" w:rsidRDefault="00EE5FD6"/>
        </w:tc>
      </w:tr>
    </w:tbl>
    <w:p w14:paraId="2E0C2C89" w14:textId="77777777" w:rsidR="00EE5FD6" w:rsidRDefault="00EE5FD6">
      <w:pPr>
        <w:pBdr>
          <w:top w:val="nil"/>
          <w:left w:val="nil"/>
          <w:bottom w:val="nil"/>
          <w:right w:val="nil"/>
          <w:between w:val="nil"/>
        </w:pBdr>
        <w:spacing w:after="0" w:line="240" w:lineRule="auto"/>
        <w:rPr>
          <w:color w:val="000000"/>
        </w:rPr>
      </w:pPr>
    </w:p>
    <w:p w14:paraId="2415628E" w14:textId="77777777" w:rsidR="00EE5FD6" w:rsidRPr="00AC248E" w:rsidRDefault="00081E73" w:rsidP="00AC248E">
      <w:pPr>
        <w:pStyle w:val="Antrat3"/>
        <w:numPr>
          <w:ilvl w:val="2"/>
          <w:numId w:val="100"/>
        </w:numPr>
        <w:pBdr>
          <w:top w:val="nil"/>
          <w:left w:val="nil"/>
          <w:bottom w:val="nil"/>
          <w:right w:val="nil"/>
          <w:between w:val="nil"/>
        </w:pBdr>
        <w:spacing w:before="0"/>
      </w:pPr>
      <w:bookmarkStart w:id="62" w:name="_Toc40476716"/>
      <w:r w:rsidRPr="00AC248E">
        <w:t>DBSIS KONTAKTAI</w:t>
      </w:r>
      <w:bookmarkEnd w:id="62"/>
    </w:p>
    <w:tbl>
      <w:tblPr>
        <w:tblStyle w:val="affffffffff7"/>
        <w:tblW w:w="963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2"/>
        <w:gridCol w:w="8647"/>
        <w:gridCol w:w="425"/>
      </w:tblGrid>
      <w:tr w:rsidR="00EE5FD6" w14:paraId="0567056A" w14:textId="77777777">
        <w:trPr>
          <w:trHeight w:val="20"/>
        </w:trPr>
        <w:tc>
          <w:tcPr>
            <w:tcW w:w="562" w:type="dxa"/>
            <w:shd w:val="clear" w:color="auto" w:fill="D9D9D9"/>
            <w:tcMar>
              <w:top w:w="20" w:type="dxa"/>
              <w:left w:w="80" w:type="dxa"/>
              <w:bottom w:w="20" w:type="dxa"/>
              <w:right w:w="80" w:type="dxa"/>
            </w:tcMar>
          </w:tcPr>
          <w:p w14:paraId="6372B2CE" w14:textId="77777777" w:rsidR="00EE5FD6" w:rsidRDefault="00081E73">
            <w:pPr>
              <w:pBdr>
                <w:top w:val="nil"/>
                <w:left w:val="nil"/>
                <w:bottom w:val="nil"/>
                <w:right w:val="nil"/>
                <w:between w:val="nil"/>
              </w:pBdr>
              <w:ind w:left="29"/>
              <w:jc w:val="both"/>
              <w:rPr>
                <w:b/>
                <w:color w:val="000000"/>
              </w:rPr>
            </w:pPr>
            <w:r>
              <w:rPr>
                <w:b/>
                <w:color w:val="000000"/>
              </w:rPr>
              <w:t>Nr.</w:t>
            </w:r>
          </w:p>
        </w:tc>
        <w:tc>
          <w:tcPr>
            <w:tcW w:w="8647" w:type="dxa"/>
            <w:shd w:val="clear" w:color="auto" w:fill="D9D9D9"/>
            <w:tcMar>
              <w:top w:w="20" w:type="dxa"/>
              <w:left w:w="80" w:type="dxa"/>
              <w:bottom w:w="20" w:type="dxa"/>
              <w:right w:w="80" w:type="dxa"/>
            </w:tcMar>
          </w:tcPr>
          <w:p w14:paraId="42428524" w14:textId="77777777" w:rsidR="00EE5FD6" w:rsidRDefault="00081E73">
            <w:pPr>
              <w:pBdr>
                <w:top w:val="nil"/>
                <w:left w:val="nil"/>
                <w:bottom w:val="nil"/>
                <w:right w:val="nil"/>
                <w:between w:val="nil"/>
              </w:pBdr>
              <w:ind w:left="29"/>
              <w:jc w:val="both"/>
              <w:rPr>
                <w:b/>
                <w:color w:val="000000"/>
              </w:rPr>
            </w:pPr>
            <w:r>
              <w:rPr>
                <w:b/>
                <w:color w:val="000000"/>
              </w:rPr>
              <w:t>Reikalavimas</w:t>
            </w:r>
          </w:p>
        </w:tc>
        <w:tc>
          <w:tcPr>
            <w:tcW w:w="425" w:type="dxa"/>
            <w:shd w:val="clear" w:color="auto" w:fill="D9D9D9"/>
          </w:tcPr>
          <w:p w14:paraId="0CFA9D08" w14:textId="77777777" w:rsidR="00EE5FD6" w:rsidRDefault="00EE5FD6">
            <w:pPr>
              <w:pBdr>
                <w:top w:val="nil"/>
                <w:left w:val="nil"/>
                <w:bottom w:val="nil"/>
                <w:right w:val="nil"/>
                <w:between w:val="nil"/>
              </w:pBdr>
              <w:ind w:left="29"/>
              <w:jc w:val="both"/>
              <w:rPr>
                <w:b/>
                <w:color w:val="000000"/>
              </w:rPr>
            </w:pPr>
          </w:p>
        </w:tc>
      </w:tr>
      <w:tr w:rsidR="00EE5FD6" w14:paraId="5DA58230" w14:textId="77777777">
        <w:trPr>
          <w:trHeight w:val="20"/>
        </w:trPr>
        <w:tc>
          <w:tcPr>
            <w:tcW w:w="562" w:type="dxa"/>
            <w:tcMar>
              <w:top w:w="20" w:type="dxa"/>
              <w:left w:w="80" w:type="dxa"/>
              <w:bottom w:w="20" w:type="dxa"/>
              <w:right w:w="80" w:type="dxa"/>
            </w:tcMar>
          </w:tcPr>
          <w:p w14:paraId="5C476E40" w14:textId="77777777" w:rsidR="00EE5FD6" w:rsidRDefault="00081E73">
            <w:pPr>
              <w:numPr>
                <w:ilvl w:val="0"/>
                <w:numId w:val="66"/>
              </w:numPr>
              <w:pBdr>
                <w:top w:val="nil"/>
                <w:left w:val="nil"/>
                <w:bottom w:val="nil"/>
                <w:right w:val="nil"/>
                <w:between w:val="nil"/>
              </w:pBdr>
              <w:ind w:left="29" w:firstLine="0"/>
              <w:jc w:val="both"/>
              <w:rPr>
                <w:color w:val="000000"/>
              </w:rPr>
            </w:pPr>
            <w:r>
              <w:rPr>
                <w:color w:val="000000"/>
              </w:rPr>
              <w:t> </w:t>
            </w:r>
          </w:p>
        </w:tc>
        <w:tc>
          <w:tcPr>
            <w:tcW w:w="8647" w:type="dxa"/>
            <w:tcMar>
              <w:top w:w="20" w:type="dxa"/>
              <w:left w:w="80" w:type="dxa"/>
              <w:bottom w:w="20" w:type="dxa"/>
              <w:right w:w="80" w:type="dxa"/>
            </w:tcMar>
          </w:tcPr>
          <w:p w14:paraId="3B5D76AD" w14:textId="77777777" w:rsidR="00EE5FD6" w:rsidRDefault="00081E73">
            <w:pPr>
              <w:pBdr>
                <w:top w:val="nil"/>
                <w:left w:val="nil"/>
                <w:bottom w:val="nil"/>
                <w:right w:val="nil"/>
                <w:between w:val="nil"/>
              </w:pBdr>
              <w:jc w:val="both"/>
              <w:rPr>
                <w:color w:val="000000"/>
              </w:rPr>
            </w:pPr>
            <w:r>
              <w:rPr>
                <w:color w:val="000000"/>
              </w:rPr>
              <w:t>DBSIS kontaktai turi būti vidiniai ir išoriniai. </w:t>
            </w:r>
          </w:p>
        </w:tc>
        <w:tc>
          <w:tcPr>
            <w:tcW w:w="425" w:type="dxa"/>
          </w:tcPr>
          <w:p w14:paraId="0B9E9422" w14:textId="77777777" w:rsidR="00EE5FD6" w:rsidRDefault="00081E73">
            <w:pPr>
              <w:pBdr>
                <w:top w:val="nil"/>
                <w:left w:val="nil"/>
                <w:bottom w:val="nil"/>
                <w:right w:val="nil"/>
                <w:between w:val="nil"/>
              </w:pBdr>
              <w:jc w:val="both"/>
              <w:rPr>
                <w:color w:val="000000"/>
              </w:rPr>
            </w:pPr>
            <w:r>
              <w:rPr>
                <w:color w:val="000000"/>
              </w:rPr>
              <w:t>P1</w:t>
            </w:r>
          </w:p>
        </w:tc>
      </w:tr>
      <w:tr w:rsidR="00EE5FD6" w14:paraId="3F83E99E" w14:textId="77777777">
        <w:trPr>
          <w:trHeight w:val="20"/>
        </w:trPr>
        <w:tc>
          <w:tcPr>
            <w:tcW w:w="562" w:type="dxa"/>
            <w:tcMar>
              <w:top w:w="20" w:type="dxa"/>
              <w:left w:w="80" w:type="dxa"/>
              <w:bottom w:w="20" w:type="dxa"/>
              <w:right w:w="80" w:type="dxa"/>
            </w:tcMar>
          </w:tcPr>
          <w:p w14:paraId="3180613A" w14:textId="77777777" w:rsidR="00EE5FD6" w:rsidRDefault="00EE5FD6">
            <w:pPr>
              <w:numPr>
                <w:ilvl w:val="0"/>
                <w:numId w:val="66"/>
              </w:numPr>
              <w:pBdr>
                <w:top w:val="nil"/>
                <w:left w:val="nil"/>
                <w:bottom w:val="nil"/>
                <w:right w:val="nil"/>
                <w:between w:val="nil"/>
              </w:pBdr>
              <w:ind w:left="29" w:firstLine="0"/>
              <w:jc w:val="both"/>
              <w:rPr>
                <w:color w:val="000000"/>
              </w:rPr>
            </w:pPr>
          </w:p>
        </w:tc>
        <w:tc>
          <w:tcPr>
            <w:tcW w:w="8647" w:type="dxa"/>
            <w:tcMar>
              <w:top w:w="20" w:type="dxa"/>
              <w:left w:w="80" w:type="dxa"/>
              <w:bottom w:w="20" w:type="dxa"/>
              <w:right w:w="80" w:type="dxa"/>
            </w:tcMar>
          </w:tcPr>
          <w:p w14:paraId="251EB63A" w14:textId="4A3C5778" w:rsidR="00EE5FD6" w:rsidRDefault="00081E73" w:rsidP="00E637E7">
            <w:pPr>
              <w:pBdr>
                <w:top w:val="nil"/>
                <w:left w:val="nil"/>
                <w:bottom w:val="nil"/>
                <w:right w:val="nil"/>
                <w:between w:val="nil"/>
              </w:pBdr>
              <w:jc w:val="both"/>
              <w:rPr>
                <w:color w:val="000000"/>
              </w:rPr>
            </w:pPr>
            <w:r>
              <w:rPr>
                <w:color w:val="000000"/>
              </w:rPr>
              <w:t>Vidiniai DBSIS kontaktai turi apimti visus DBSIS paslaugų gavėjus ir turi būti sukuriami kartu su DBSIS paslaugų gavėjo paskyra. Iš VATARAS per integracinę sąsają gauti arba rankiniu būdu į DBSIS įvesti duomenys apie DBSIS paslaugų gavėjo administracijos padalinius ir darbuotojus turi leisti nurodyti DBSIS paslaugų gavėjo hierarchinę padėtį ir priklausomybę. DBSIS naudotojai turi galėti peržiūrėti ir pasirinkti bet kurio DBSIS paslaugų gavėjo padalinį ar darbuotoją, kai ta</w:t>
            </w:r>
            <w:r>
              <w:t xml:space="preserve">m nėra nustatytų </w:t>
            </w:r>
            <w:r w:rsidR="00C52F5F">
              <w:t xml:space="preserve">prieigos </w:t>
            </w:r>
            <w:r>
              <w:t>apribojimų</w:t>
            </w:r>
            <w:r>
              <w:rPr>
                <w:color w:val="000000"/>
              </w:rPr>
              <w:t>. </w:t>
            </w:r>
            <w:r w:rsidR="00E637E7">
              <w:rPr>
                <w:color w:val="000000"/>
              </w:rPr>
              <w:t>DBSIS paslaugų gavėjo paskyros administratoriui t</w:t>
            </w:r>
            <w:r w:rsidR="00C52F5F">
              <w:rPr>
                <w:color w:val="000000"/>
              </w:rPr>
              <w:t xml:space="preserve">uri būti leidžiama nustatyti </w:t>
            </w:r>
            <w:r w:rsidR="00E637E7">
              <w:rPr>
                <w:color w:val="000000"/>
              </w:rPr>
              <w:t xml:space="preserve">ir valdyti kitų DBSIS paslaugų gavėjų </w:t>
            </w:r>
            <w:r w:rsidR="00C52F5F">
              <w:rPr>
                <w:color w:val="000000"/>
              </w:rPr>
              <w:t xml:space="preserve">prieigos prie </w:t>
            </w:r>
            <w:r w:rsidR="00E637E7">
              <w:rPr>
                <w:color w:val="000000"/>
              </w:rPr>
              <w:t>savo DBSIS paslaugų gavėjo paskyros vidinių kontaktų apribojimus.</w:t>
            </w:r>
          </w:p>
        </w:tc>
        <w:tc>
          <w:tcPr>
            <w:tcW w:w="425" w:type="dxa"/>
          </w:tcPr>
          <w:p w14:paraId="2641A5D7" w14:textId="77777777" w:rsidR="00EE5FD6" w:rsidRDefault="00081E73">
            <w:pPr>
              <w:pBdr>
                <w:top w:val="nil"/>
                <w:left w:val="nil"/>
                <w:bottom w:val="nil"/>
                <w:right w:val="nil"/>
                <w:between w:val="nil"/>
              </w:pBdr>
              <w:jc w:val="both"/>
              <w:rPr>
                <w:color w:val="000000"/>
              </w:rPr>
            </w:pPr>
            <w:r>
              <w:rPr>
                <w:color w:val="000000"/>
              </w:rPr>
              <w:t>P0</w:t>
            </w:r>
          </w:p>
        </w:tc>
      </w:tr>
      <w:tr w:rsidR="00EE5FD6" w14:paraId="5F2DB9B2" w14:textId="77777777">
        <w:trPr>
          <w:trHeight w:val="20"/>
        </w:trPr>
        <w:tc>
          <w:tcPr>
            <w:tcW w:w="562" w:type="dxa"/>
            <w:tcMar>
              <w:top w:w="20" w:type="dxa"/>
              <w:left w:w="80" w:type="dxa"/>
              <w:bottom w:w="20" w:type="dxa"/>
              <w:right w:w="80" w:type="dxa"/>
            </w:tcMar>
          </w:tcPr>
          <w:p w14:paraId="42A63B4C" w14:textId="77777777" w:rsidR="00EE5FD6" w:rsidRDefault="00EE5FD6">
            <w:pPr>
              <w:numPr>
                <w:ilvl w:val="0"/>
                <w:numId w:val="66"/>
              </w:numPr>
              <w:pBdr>
                <w:top w:val="nil"/>
                <w:left w:val="nil"/>
                <w:bottom w:val="nil"/>
                <w:right w:val="nil"/>
                <w:between w:val="nil"/>
              </w:pBdr>
              <w:ind w:left="29" w:firstLine="0"/>
              <w:jc w:val="both"/>
              <w:rPr>
                <w:color w:val="000000"/>
              </w:rPr>
            </w:pPr>
          </w:p>
        </w:tc>
        <w:tc>
          <w:tcPr>
            <w:tcW w:w="8647" w:type="dxa"/>
            <w:tcMar>
              <w:top w:w="20" w:type="dxa"/>
              <w:left w:w="80" w:type="dxa"/>
              <w:bottom w:w="20" w:type="dxa"/>
              <w:right w:w="80" w:type="dxa"/>
            </w:tcMar>
          </w:tcPr>
          <w:p w14:paraId="7E3DB7D6" w14:textId="77777777" w:rsidR="00EE5FD6" w:rsidRDefault="00081E73">
            <w:pPr>
              <w:pBdr>
                <w:top w:val="nil"/>
                <w:left w:val="nil"/>
                <w:bottom w:val="nil"/>
                <w:right w:val="nil"/>
                <w:between w:val="nil"/>
              </w:pBdr>
              <w:jc w:val="both"/>
              <w:rPr>
                <w:color w:val="000000"/>
              </w:rPr>
            </w:pPr>
            <w:r>
              <w:rPr>
                <w:color w:val="000000"/>
              </w:rPr>
              <w:t>Konkretaus DBSIS paslaugų gavėjo vidiniai kontaktai to DBSIS paslaugų gavėjo naudotojui turi būti rodomi atskirai nuo visų DBSIS paslaugų gavėjų kontaktų.</w:t>
            </w:r>
          </w:p>
        </w:tc>
        <w:tc>
          <w:tcPr>
            <w:tcW w:w="425" w:type="dxa"/>
          </w:tcPr>
          <w:p w14:paraId="20C275CB" w14:textId="77777777" w:rsidR="00EE5FD6" w:rsidRDefault="00081E73">
            <w:pPr>
              <w:pBdr>
                <w:top w:val="nil"/>
                <w:left w:val="nil"/>
                <w:bottom w:val="nil"/>
                <w:right w:val="nil"/>
                <w:between w:val="nil"/>
              </w:pBdr>
              <w:jc w:val="both"/>
              <w:rPr>
                <w:color w:val="000000"/>
              </w:rPr>
            </w:pPr>
            <w:r>
              <w:rPr>
                <w:color w:val="000000"/>
              </w:rPr>
              <w:t>P1</w:t>
            </w:r>
          </w:p>
        </w:tc>
      </w:tr>
      <w:tr w:rsidR="00EE5FD6" w14:paraId="794BF58F" w14:textId="77777777">
        <w:trPr>
          <w:trHeight w:val="20"/>
        </w:trPr>
        <w:tc>
          <w:tcPr>
            <w:tcW w:w="562" w:type="dxa"/>
            <w:tcMar>
              <w:top w:w="20" w:type="dxa"/>
              <w:left w:w="80" w:type="dxa"/>
              <w:bottom w:w="20" w:type="dxa"/>
              <w:right w:w="80" w:type="dxa"/>
            </w:tcMar>
          </w:tcPr>
          <w:p w14:paraId="7839D068" w14:textId="77777777" w:rsidR="00EE5FD6" w:rsidRDefault="00EE5FD6">
            <w:pPr>
              <w:numPr>
                <w:ilvl w:val="0"/>
                <w:numId w:val="66"/>
              </w:numPr>
              <w:pBdr>
                <w:top w:val="nil"/>
                <w:left w:val="nil"/>
                <w:bottom w:val="nil"/>
                <w:right w:val="nil"/>
                <w:between w:val="nil"/>
              </w:pBdr>
              <w:ind w:left="29" w:firstLine="0"/>
              <w:jc w:val="both"/>
              <w:rPr>
                <w:color w:val="000000"/>
              </w:rPr>
            </w:pPr>
          </w:p>
        </w:tc>
        <w:tc>
          <w:tcPr>
            <w:tcW w:w="8647" w:type="dxa"/>
            <w:tcMar>
              <w:top w:w="20" w:type="dxa"/>
              <w:left w:w="80" w:type="dxa"/>
              <w:bottom w:w="20" w:type="dxa"/>
              <w:right w:w="80" w:type="dxa"/>
            </w:tcMar>
          </w:tcPr>
          <w:p w14:paraId="5CFD1174" w14:textId="77777777" w:rsidR="00EE5FD6" w:rsidRDefault="00081E73">
            <w:pPr>
              <w:pBdr>
                <w:top w:val="nil"/>
                <w:left w:val="nil"/>
                <w:bottom w:val="nil"/>
                <w:right w:val="nil"/>
                <w:between w:val="nil"/>
              </w:pBdr>
              <w:jc w:val="both"/>
              <w:rPr>
                <w:color w:val="000000"/>
              </w:rPr>
            </w:pPr>
            <w:r>
              <w:rPr>
                <w:color w:val="000000"/>
              </w:rPr>
              <w:t>Vidiniai DBSIS kontaktai turi atvaizduoti DBSIS paslaugų gavėjus hierarchiškai, leisti suglausti ir išplėsti tam tikros grupės kontaktų sąrašus. </w:t>
            </w:r>
          </w:p>
        </w:tc>
        <w:tc>
          <w:tcPr>
            <w:tcW w:w="425" w:type="dxa"/>
          </w:tcPr>
          <w:p w14:paraId="739369BA" w14:textId="77777777" w:rsidR="00EE5FD6" w:rsidRDefault="00081E73">
            <w:pPr>
              <w:pBdr>
                <w:top w:val="nil"/>
                <w:left w:val="nil"/>
                <w:bottom w:val="nil"/>
                <w:right w:val="nil"/>
                <w:between w:val="nil"/>
              </w:pBdr>
              <w:jc w:val="both"/>
              <w:rPr>
                <w:color w:val="000000"/>
              </w:rPr>
            </w:pPr>
            <w:r>
              <w:rPr>
                <w:color w:val="000000"/>
              </w:rPr>
              <w:t>P1</w:t>
            </w:r>
          </w:p>
        </w:tc>
      </w:tr>
      <w:tr w:rsidR="00EE5FD6" w14:paraId="75CE6033" w14:textId="77777777">
        <w:trPr>
          <w:trHeight w:val="20"/>
        </w:trPr>
        <w:tc>
          <w:tcPr>
            <w:tcW w:w="562" w:type="dxa"/>
            <w:tcMar>
              <w:top w:w="20" w:type="dxa"/>
              <w:left w:w="80" w:type="dxa"/>
              <w:bottom w:w="20" w:type="dxa"/>
              <w:right w:w="80" w:type="dxa"/>
            </w:tcMar>
          </w:tcPr>
          <w:p w14:paraId="72186BDA" w14:textId="77777777" w:rsidR="00EE5FD6" w:rsidRDefault="00EE5FD6">
            <w:pPr>
              <w:numPr>
                <w:ilvl w:val="0"/>
                <w:numId w:val="66"/>
              </w:numPr>
              <w:pBdr>
                <w:top w:val="nil"/>
                <w:left w:val="nil"/>
                <w:bottom w:val="nil"/>
                <w:right w:val="nil"/>
                <w:between w:val="nil"/>
              </w:pBdr>
              <w:ind w:left="29" w:firstLine="0"/>
              <w:jc w:val="both"/>
              <w:rPr>
                <w:color w:val="000000"/>
              </w:rPr>
            </w:pPr>
          </w:p>
        </w:tc>
        <w:tc>
          <w:tcPr>
            <w:tcW w:w="8647" w:type="dxa"/>
            <w:tcMar>
              <w:top w:w="20" w:type="dxa"/>
              <w:left w:w="80" w:type="dxa"/>
              <w:bottom w:w="20" w:type="dxa"/>
              <w:right w:w="80" w:type="dxa"/>
            </w:tcMar>
          </w:tcPr>
          <w:p w14:paraId="2DEE829B" w14:textId="77777777" w:rsidR="00EE5FD6" w:rsidRDefault="00081E73">
            <w:pPr>
              <w:pBdr>
                <w:top w:val="nil"/>
                <w:left w:val="nil"/>
                <w:bottom w:val="nil"/>
                <w:right w:val="nil"/>
                <w:between w:val="nil"/>
              </w:pBdr>
              <w:jc w:val="both"/>
              <w:rPr>
                <w:color w:val="000000"/>
              </w:rPr>
            </w:pPr>
            <w:r>
              <w:rPr>
                <w:color w:val="000000"/>
              </w:rPr>
              <w:t>Šios Techninės specifikacijos 5.5 skyriuje „Reikalavimai posėdžių ir pasitarimų valdymui“ nurodytos kontaktų grupės turi būti pateikiamos DBSIS naudotojams kaip vidiniai DBSIS kontaktai.</w:t>
            </w:r>
          </w:p>
        </w:tc>
        <w:tc>
          <w:tcPr>
            <w:tcW w:w="425" w:type="dxa"/>
          </w:tcPr>
          <w:p w14:paraId="32154A41" w14:textId="77777777" w:rsidR="00EE5FD6" w:rsidRDefault="00EE5FD6">
            <w:pPr>
              <w:pBdr>
                <w:top w:val="nil"/>
                <w:left w:val="nil"/>
                <w:bottom w:val="nil"/>
                <w:right w:val="nil"/>
                <w:between w:val="nil"/>
              </w:pBdr>
              <w:jc w:val="both"/>
              <w:rPr>
                <w:color w:val="000000"/>
              </w:rPr>
            </w:pPr>
          </w:p>
        </w:tc>
      </w:tr>
      <w:tr w:rsidR="00EE5FD6" w14:paraId="5DCE08F0" w14:textId="77777777">
        <w:trPr>
          <w:trHeight w:val="20"/>
        </w:trPr>
        <w:tc>
          <w:tcPr>
            <w:tcW w:w="562" w:type="dxa"/>
            <w:tcMar>
              <w:top w:w="20" w:type="dxa"/>
              <w:left w:w="80" w:type="dxa"/>
              <w:bottom w:w="20" w:type="dxa"/>
              <w:right w:w="80" w:type="dxa"/>
            </w:tcMar>
          </w:tcPr>
          <w:p w14:paraId="094D7466" w14:textId="77777777" w:rsidR="00EE5FD6" w:rsidRDefault="00EE5FD6">
            <w:pPr>
              <w:numPr>
                <w:ilvl w:val="0"/>
                <w:numId w:val="66"/>
              </w:numPr>
              <w:pBdr>
                <w:top w:val="nil"/>
                <w:left w:val="nil"/>
                <w:bottom w:val="nil"/>
                <w:right w:val="nil"/>
                <w:between w:val="nil"/>
              </w:pBdr>
              <w:ind w:left="29" w:firstLine="0"/>
              <w:jc w:val="both"/>
              <w:rPr>
                <w:color w:val="000000"/>
              </w:rPr>
            </w:pPr>
          </w:p>
        </w:tc>
        <w:tc>
          <w:tcPr>
            <w:tcW w:w="8647" w:type="dxa"/>
            <w:tcMar>
              <w:top w:w="20" w:type="dxa"/>
              <w:left w:w="80" w:type="dxa"/>
              <w:bottom w:w="20" w:type="dxa"/>
              <w:right w:w="80" w:type="dxa"/>
            </w:tcMar>
          </w:tcPr>
          <w:p w14:paraId="7B7727DF" w14:textId="77777777" w:rsidR="00EE5FD6" w:rsidRDefault="00081E73">
            <w:pPr>
              <w:pBdr>
                <w:top w:val="nil"/>
                <w:left w:val="nil"/>
                <w:bottom w:val="nil"/>
                <w:right w:val="nil"/>
                <w:between w:val="nil"/>
              </w:pBdr>
              <w:jc w:val="both"/>
              <w:rPr>
                <w:color w:val="000000"/>
              </w:rPr>
            </w:pPr>
            <w:r>
              <w:rPr>
                <w:color w:val="000000"/>
              </w:rPr>
              <w:t>DBSIS naudotojai turi galėti kurti, keisti ir naikinti vidinių kontaktų grupes, į kurias gali būti įtraukiami DBSIS paslaugų gavėjai, jų padaliniai, konkretūs darbuotojai bei kitos vidinių kontaktų grupės. Turi būti leidžiama valdyti kas tokias grupes gali matyti ir naudoti.</w:t>
            </w:r>
          </w:p>
        </w:tc>
        <w:tc>
          <w:tcPr>
            <w:tcW w:w="425" w:type="dxa"/>
          </w:tcPr>
          <w:p w14:paraId="25418668" w14:textId="77777777" w:rsidR="00EE5FD6" w:rsidRDefault="00081E73">
            <w:pPr>
              <w:pBdr>
                <w:top w:val="nil"/>
                <w:left w:val="nil"/>
                <w:bottom w:val="nil"/>
                <w:right w:val="nil"/>
                <w:between w:val="nil"/>
              </w:pBdr>
              <w:jc w:val="both"/>
              <w:rPr>
                <w:color w:val="000000"/>
              </w:rPr>
            </w:pPr>
            <w:r>
              <w:rPr>
                <w:color w:val="000000"/>
              </w:rPr>
              <w:t>P1</w:t>
            </w:r>
          </w:p>
        </w:tc>
      </w:tr>
      <w:tr w:rsidR="00EE5FD6" w14:paraId="33062735" w14:textId="77777777">
        <w:trPr>
          <w:trHeight w:val="20"/>
        </w:trPr>
        <w:tc>
          <w:tcPr>
            <w:tcW w:w="562" w:type="dxa"/>
            <w:tcMar>
              <w:top w:w="20" w:type="dxa"/>
              <w:left w:w="80" w:type="dxa"/>
              <w:bottom w:w="20" w:type="dxa"/>
              <w:right w:w="80" w:type="dxa"/>
            </w:tcMar>
          </w:tcPr>
          <w:p w14:paraId="4439D221" w14:textId="77777777" w:rsidR="00EE5FD6" w:rsidRDefault="00EE5FD6">
            <w:pPr>
              <w:numPr>
                <w:ilvl w:val="0"/>
                <w:numId w:val="66"/>
              </w:numPr>
              <w:pBdr>
                <w:top w:val="nil"/>
                <w:left w:val="nil"/>
                <w:bottom w:val="nil"/>
                <w:right w:val="nil"/>
                <w:between w:val="nil"/>
              </w:pBdr>
              <w:ind w:left="29" w:firstLine="0"/>
              <w:jc w:val="both"/>
              <w:rPr>
                <w:color w:val="000000"/>
              </w:rPr>
            </w:pPr>
          </w:p>
        </w:tc>
        <w:tc>
          <w:tcPr>
            <w:tcW w:w="8647" w:type="dxa"/>
            <w:tcMar>
              <w:top w:w="20" w:type="dxa"/>
              <w:left w:w="80" w:type="dxa"/>
              <w:bottom w:w="20" w:type="dxa"/>
              <w:right w:w="80" w:type="dxa"/>
            </w:tcMar>
          </w:tcPr>
          <w:p w14:paraId="793F07E3" w14:textId="77777777" w:rsidR="00EE5FD6" w:rsidRDefault="00081E73">
            <w:pPr>
              <w:pBdr>
                <w:top w:val="nil"/>
                <w:left w:val="nil"/>
                <w:bottom w:val="nil"/>
                <w:right w:val="nil"/>
                <w:between w:val="nil"/>
              </w:pBdr>
              <w:jc w:val="both"/>
              <w:rPr>
                <w:color w:val="000000"/>
              </w:rPr>
            </w:pPr>
            <w:r>
              <w:rPr>
                <w:color w:val="000000"/>
              </w:rPr>
              <w:t>Paslaugų teikėjas privalo detalios analizės ir projektavimo etapo metu suderinti su Perkančiąja organizacija ir realizuoti DBSIS efektyvų išorinių DBSIS kontaktų valdymo būdą leidžiantį:</w:t>
            </w:r>
          </w:p>
          <w:p w14:paraId="021E8FBF" w14:textId="77777777" w:rsidR="00EE5FD6" w:rsidRDefault="00081E73">
            <w:pPr>
              <w:numPr>
                <w:ilvl w:val="0"/>
                <w:numId w:val="77"/>
              </w:numPr>
              <w:pBdr>
                <w:top w:val="nil"/>
                <w:left w:val="nil"/>
                <w:bottom w:val="nil"/>
                <w:right w:val="nil"/>
                <w:between w:val="nil"/>
              </w:pBdr>
              <w:jc w:val="both"/>
              <w:rPr>
                <w:color w:val="000000"/>
              </w:rPr>
            </w:pPr>
            <w:r>
              <w:rPr>
                <w:color w:val="000000"/>
              </w:rPr>
              <w:t>Kurti, keisti, naikinti išorinius kontaktus iš Juridinių asmenų registre esančių duomenų;</w:t>
            </w:r>
          </w:p>
          <w:p w14:paraId="697D44A9" w14:textId="77777777" w:rsidR="00EE5FD6" w:rsidRDefault="00081E73">
            <w:pPr>
              <w:numPr>
                <w:ilvl w:val="0"/>
                <w:numId w:val="77"/>
              </w:numPr>
              <w:pBdr>
                <w:top w:val="nil"/>
                <w:left w:val="nil"/>
                <w:bottom w:val="nil"/>
                <w:right w:val="nil"/>
                <w:between w:val="nil"/>
              </w:pBdr>
              <w:jc w:val="both"/>
              <w:rPr>
                <w:color w:val="000000"/>
              </w:rPr>
            </w:pPr>
            <w:r>
              <w:rPr>
                <w:color w:val="000000"/>
              </w:rPr>
              <w:t>Kurti, keisti, naikinti išorinius kontaktus tik tam tikras roles turintiems DBSIS naudotojams;</w:t>
            </w:r>
          </w:p>
          <w:p w14:paraId="05C00308" w14:textId="77777777" w:rsidR="00EE5FD6" w:rsidRDefault="00081E73">
            <w:pPr>
              <w:numPr>
                <w:ilvl w:val="0"/>
                <w:numId w:val="77"/>
              </w:numPr>
              <w:pBdr>
                <w:top w:val="nil"/>
                <w:left w:val="nil"/>
                <w:bottom w:val="nil"/>
                <w:right w:val="nil"/>
                <w:between w:val="nil"/>
              </w:pBdr>
              <w:jc w:val="both"/>
              <w:rPr>
                <w:color w:val="000000"/>
              </w:rPr>
            </w:pPr>
            <w:r>
              <w:rPr>
                <w:color w:val="000000"/>
              </w:rPr>
              <w:t>Panaudojant asmens nurodytą asmens kodą, atlikti asmens duomenų paiešką Gyventojų registre ir sukurti išorinį kontaktą perkeliant į DBSIS Gyventojų registro duomenis.</w:t>
            </w:r>
          </w:p>
          <w:p w14:paraId="32410926" w14:textId="77777777" w:rsidR="00EE5FD6" w:rsidRDefault="00081E73">
            <w:pPr>
              <w:numPr>
                <w:ilvl w:val="0"/>
                <w:numId w:val="77"/>
              </w:numPr>
              <w:pBdr>
                <w:top w:val="nil"/>
                <w:left w:val="nil"/>
                <w:bottom w:val="nil"/>
                <w:right w:val="nil"/>
                <w:between w:val="nil"/>
              </w:pBdr>
              <w:jc w:val="both"/>
              <w:rPr>
                <w:color w:val="000000"/>
              </w:rPr>
            </w:pPr>
            <w:r>
              <w:rPr>
                <w:color w:val="000000"/>
              </w:rPr>
              <w:t>Adresus, esančius Lietuvos Respublikoje įvesti unifikuotu būdu, naudojant Adresų registro duomenis;</w:t>
            </w:r>
          </w:p>
          <w:p w14:paraId="0408B5F9" w14:textId="77777777" w:rsidR="00EE5FD6" w:rsidRDefault="00081E73">
            <w:pPr>
              <w:numPr>
                <w:ilvl w:val="0"/>
                <w:numId w:val="77"/>
              </w:numPr>
              <w:pBdr>
                <w:top w:val="nil"/>
                <w:left w:val="nil"/>
                <w:bottom w:val="nil"/>
                <w:right w:val="nil"/>
                <w:between w:val="nil"/>
              </w:pBdr>
              <w:jc w:val="both"/>
              <w:rPr>
                <w:color w:val="000000"/>
              </w:rPr>
            </w:pPr>
            <w:r>
              <w:rPr>
                <w:color w:val="000000"/>
              </w:rPr>
              <w:t>Išvengti kontaktų dubliavimo, nepilnų ar tuščių kontaktų sukūrimo;</w:t>
            </w:r>
          </w:p>
          <w:p w14:paraId="5D39C9A7" w14:textId="77777777" w:rsidR="00EE5FD6" w:rsidRDefault="00081E73">
            <w:pPr>
              <w:numPr>
                <w:ilvl w:val="0"/>
                <w:numId w:val="77"/>
              </w:numPr>
              <w:pBdr>
                <w:top w:val="nil"/>
                <w:left w:val="nil"/>
                <w:bottom w:val="nil"/>
                <w:right w:val="nil"/>
                <w:between w:val="nil"/>
              </w:pBdr>
              <w:jc w:val="both"/>
              <w:rPr>
                <w:color w:val="000000"/>
              </w:rPr>
            </w:pPr>
            <w:r>
              <w:rPr>
                <w:color w:val="000000"/>
              </w:rPr>
              <w:t>Skirstyti kontaktus į juridinius asmenis, fizinius asmenis, kitus asmenis (pvz. komisija ar kt.) įskaitant ir užsienio šalių piliečius bei juridinius asmenis;</w:t>
            </w:r>
          </w:p>
          <w:p w14:paraId="0CF9EE5A" w14:textId="77777777" w:rsidR="00EE5FD6" w:rsidRDefault="00081E73">
            <w:pPr>
              <w:numPr>
                <w:ilvl w:val="0"/>
                <w:numId w:val="77"/>
              </w:numPr>
              <w:pBdr>
                <w:top w:val="nil"/>
                <w:left w:val="nil"/>
                <w:bottom w:val="nil"/>
                <w:right w:val="nil"/>
                <w:between w:val="nil"/>
              </w:pBdr>
              <w:jc w:val="both"/>
              <w:rPr>
                <w:color w:val="000000"/>
              </w:rPr>
            </w:pPr>
            <w:r>
              <w:rPr>
                <w:color w:val="000000"/>
              </w:rPr>
              <w:t>Įvedant naują fizinį asmenį, jeigu asmuo yra Lietuvos gyventojas ir yra žinomas jo asmens kodas, jo duomenys turi būti paimami iš Gyventojų registro. </w:t>
            </w:r>
          </w:p>
          <w:p w14:paraId="6B39AEA3" w14:textId="77777777" w:rsidR="00EE5FD6" w:rsidRDefault="00081E73">
            <w:pPr>
              <w:numPr>
                <w:ilvl w:val="0"/>
                <w:numId w:val="77"/>
              </w:numPr>
              <w:pBdr>
                <w:top w:val="nil"/>
                <w:left w:val="nil"/>
                <w:bottom w:val="nil"/>
                <w:right w:val="nil"/>
                <w:between w:val="nil"/>
              </w:pBdr>
              <w:jc w:val="both"/>
              <w:rPr>
                <w:color w:val="000000"/>
              </w:rPr>
            </w:pPr>
            <w:r>
              <w:rPr>
                <w:color w:val="000000"/>
              </w:rPr>
              <w:lastRenderedPageBreak/>
              <w:t>Juridiniams asmenims turi būti galimybė įvesti vieną ar daugiau juridinio asmens padalinių. DBSIS turi neleisti įvesti juridinio asmens padalinio kaip savarankiško išorinio kontakto.</w:t>
            </w:r>
          </w:p>
          <w:p w14:paraId="1EED890B" w14:textId="77777777" w:rsidR="00EE5FD6" w:rsidRDefault="00081E73">
            <w:pPr>
              <w:numPr>
                <w:ilvl w:val="0"/>
                <w:numId w:val="77"/>
              </w:numPr>
              <w:pBdr>
                <w:top w:val="nil"/>
                <w:left w:val="nil"/>
                <w:bottom w:val="nil"/>
                <w:right w:val="nil"/>
                <w:between w:val="nil"/>
              </w:pBdr>
              <w:jc w:val="both"/>
              <w:rPr>
                <w:color w:val="000000"/>
              </w:rPr>
            </w:pPr>
            <w:r>
              <w:rPr>
                <w:color w:val="000000"/>
              </w:rPr>
              <w:t>Įvesti naujus fizinius asmenis ne iš Gyventojų registro, bei naujus kitus asmenis turi būti suteikta teisė tik DVS naudotojui turinčiam tokią teisę. </w:t>
            </w:r>
          </w:p>
          <w:p w14:paraId="19AF3F25" w14:textId="77777777" w:rsidR="00EE5FD6" w:rsidRDefault="00081E73">
            <w:pPr>
              <w:numPr>
                <w:ilvl w:val="0"/>
                <w:numId w:val="77"/>
              </w:numPr>
              <w:pBdr>
                <w:top w:val="nil"/>
                <w:left w:val="nil"/>
                <w:bottom w:val="nil"/>
                <w:right w:val="nil"/>
                <w:between w:val="nil"/>
              </w:pBdr>
              <w:jc w:val="both"/>
              <w:rPr>
                <w:color w:val="000000"/>
              </w:rPr>
            </w:pPr>
            <w:r>
              <w:rPr>
                <w:color w:val="000000"/>
              </w:rPr>
              <w:t>Turi būti galimybė išsaugoti ir naudoti sutrumpintą juridinio asmens pavadinimą. </w:t>
            </w:r>
          </w:p>
        </w:tc>
        <w:tc>
          <w:tcPr>
            <w:tcW w:w="425" w:type="dxa"/>
          </w:tcPr>
          <w:p w14:paraId="7316213D" w14:textId="77777777" w:rsidR="00EE5FD6" w:rsidRDefault="00081E73">
            <w:pPr>
              <w:pBdr>
                <w:top w:val="nil"/>
                <w:left w:val="nil"/>
                <w:bottom w:val="nil"/>
                <w:right w:val="nil"/>
                <w:between w:val="nil"/>
              </w:pBdr>
              <w:jc w:val="both"/>
              <w:rPr>
                <w:color w:val="000000"/>
              </w:rPr>
            </w:pPr>
            <w:r>
              <w:rPr>
                <w:color w:val="000000"/>
              </w:rPr>
              <w:lastRenderedPageBreak/>
              <w:t>P0</w:t>
            </w:r>
          </w:p>
        </w:tc>
      </w:tr>
      <w:tr w:rsidR="00EE5FD6" w14:paraId="25215C8C" w14:textId="77777777">
        <w:trPr>
          <w:trHeight w:val="20"/>
        </w:trPr>
        <w:tc>
          <w:tcPr>
            <w:tcW w:w="562" w:type="dxa"/>
            <w:tcMar>
              <w:top w:w="20" w:type="dxa"/>
              <w:left w:w="80" w:type="dxa"/>
              <w:bottom w:w="20" w:type="dxa"/>
              <w:right w:w="80" w:type="dxa"/>
            </w:tcMar>
          </w:tcPr>
          <w:p w14:paraId="0E1AF473" w14:textId="77777777" w:rsidR="00EE5FD6" w:rsidRDefault="00EE5FD6">
            <w:pPr>
              <w:numPr>
                <w:ilvl w:val="0"/>
                <w:numId w:val="66"/>
              </w:numPr>
              <w:pBdr>
                <w:top w:val="nil"/>
                <w:left w:val="nil"/>
                <w:bottom w:val="nil"/>
                <w:right w:val="nil"/>
                <w:between w:val="nil"/>
              </w:pBdr>
              <w:ind w:left="29" w:firstLine="0"/>
              <w:jc w:val="both"/>
              <w:rPr>
                <w:color w:val="000000"/>
              </w:rPr>
            </w:pPr>
          </w:p>
        </w:tc>
        <w:tc>
          <w:tcPr>
            <w:tcW w:w="8647" w:type="dxa"/>
            <w:tcMar>
              <w:top w:w="20" w:type="dxa"/>
              <w:left w:w="80" w:type="dxa"/>
              <w:bottom w:w="20" w:type="dxa"/>
              <w:right w:w="80" w:type="dxa"/>
            </w:tcMar>
          </w:tcPr>
          <w:p w14:paraId="3B208B3D" w14:textId="77777777" w:rsidR="00EE5FD6" w:rsidRDefault="00081E73">
            <w:pPr>
              <w:pBdr>
                <w:top w:val="nil"/>
                <w:left w:val="nil"/>
                <w:bottom w:val="nil"/>
                <w:right w:val="nil"/>
                <w:between w:val="nil"/>
              </w:pBdr>
              <w:jc w:val="both"/>
              <w:rPr>
                <w:color w:val="000000"/>
              </w:rPr>
            </w:pPr>
            <w:r>
              <w:rPr>
                <w:color w:val="000000"/>
              </w:rPr>
              <w:t>DBSIS turi leisti valdyti išorinių kontaktų adresus:</w:t>
            </w:r>
          </w:p>
          <w:p w14:paraId="6A8A641F" w14:textId="77777777" w:rsidR="00EE5FD6" w:rsidRDefault="00081E73">
            <w:pPr>
              <w:numPr>
                <w:ilvl w:val="0"/>
                <w:numId w:val="42"/>
              </w:numPr>
              <w:pBdr>
                <w:top w:val="nil"/>
                <w:left w:val="nil"/>
                <w:bottom w:val="nil"/>
                <w:right w:val="nil"/>
                <w:between w:val="nil"/>
              </w:pBdr>
              <w:jc w:val="both"/>
              <w:rPr>
                <w:color w:val="000000"/>
              </w:rPr>
            </w:pPr>
            <w:r>
              <w:rPr>
                <w:color w:val="000000"/>
              </w:rPr>
              <w:t>turi būti galimybė susieti adresą tiek su išoriniu kontaktu, tiek su jo padaliniu. </w:t>
            </w:r>
          </w:p>
          <w:p w14:paraId="5A2FE59B" w14:textId="77777777" w:rsidR="00EE5FD6" w:rsidRDefault="00081E73">
            <w:pPr>
              <w:numPr>
                <w:ilvl w:val="0"/>
                <w:numId w:val="42"/>
              </w:numPr>
              <w:pBdr>
                <w:top w:val="nil"/>
                <w:left w:val="nil"/>
                <w:bottom w:val="nil"/>
                <w:right w:val="nil"/>
                <w:between w:val="nil"/>
              </w:pBdr>
              <w:jc w:val="both"/>
              <w:rPr>
                <w:color w:val="000000"/>
              </w:rPr>
            </w:pPr>
            <w:r>
              <w:rPr>
                <w:color w:val="000000"/>
              </w:rPr>
              <w:t>adresas turi būti saugomas struktūrizuotai (namas, gatvė, miestas, savivaldybė, šalis, pašto indeksas). </w:t>
            </w:r>
          </w:p>
          <w:p w14:paraId="7A885E2C" w14:textId="77777777" w:rsidR="00EE5FD6" w:rsidRDefault="00081E73">
            <w:pPr>
              <w:numPr>
                <w:ilvl w:val="0"/>
                <w:numId w:val="42"/>
              </w:numPr>
              <w:pBdr>
                <w:top w:val="nil"/>
                <w:left w:val="nil"/>
                <w:bottom w:val="nil"/>
                <w:right w:val="nil"/>
                <w:between w:val="nil"/>
              </w:pBdr>
              <w:jc w:val="both"/>
              <w:rPr>
                <w:color w:val="000000"/>
              </w:rPr>
            </w:pPr>
            <w:r>
              <w:rPr>
                <w:color w:val="000000"/>
              </w:rPr>
              <w:t>turi būti galimybė išsaugoti vieną ar daugiau adresų vienam išoriniam kontaktui/padaliniui. </w:t>
            </w:r>
          </w:p>
          <w:p w14:paraId="5C91A948" w14:textId="77777777" w:rsidR="00EE5FD6" w:rsidRDefault="00081E73">
            <w:pPr>
              <w:numPr>
                <w:ilvl w:val="0"/>
                <w:numId w:val="42"/>
              </w:numPr>
              <w:pBdr>
                <w:top w:val="nil"/>
                <w:left w:val="nil"/>
                <w:bottom w:val="nil"/>
                <w:right w:val="nil"/>
                <w:between w:val="nil"/>
              </w:pBdr>
              <w:jc w:val="both"/>
              <w:rPr>
                <w:color w:val="000000"/>
              </w:rPr>
            </w:pPr>
            <w:r>
              <w:rPr>
                <w:color w:val="000000"/>
              </w:rPr>
              <w:t>išsaugant duomenis apie išorinį kontaktą iš Gyventojų ar Juridinių asmenų registrų, turi būti išsaugoti deklaruotos gyvenamosios vietos ir registracijos adresai gauti iš šių registrų. </w:t>
            </w:r>
          </w:p>
          <w:p w14:paraId="5B180D31" w14:textId="77777777" w:rsidR="00EE5FD6" w:rsidRDefault="00081E73">
            <w:pPr>
              <w:numPr>
                <w:ilvl w:val="0"/>
                <w:numId w:val="42"/>
              </w:numPr>
              <w:pBdr>
                <w:top w:val="nil"/>
                <w:left w:val="nil"/>
                <w:bottom w:val="nil"/>
                <w:right w:val="nil"/>
                <w:between w:val="nil"/>
              </w:pBdr>
              <w:jc w:val="both"/>
              <w:rPr>
                <w:color w:val="000000"/>
              </w:rPr>
            </w:pPr>
            <w:r>
              <w:rPr>
                <w:color w:val="000000"/>
              </w:rPr>
              <w:t>turi būti saugoma informacija apie adreso kontekstą (deklaruota gyvenamoji vieta, darbo ar kt.). </w:t>
            </w:r>
          </w:p>
          <w:p w14:paraId="44BEE911" w14:textId="77777777" w:rsidR="00EE5FD6" w:rsidRDefault="00081E73">
            <w:pPr>
              <w:numPr>
                <w:ilvl w:val="0"/>
                <w:numId w:val="42"/>
              </w:numPr>
              <w:pBdr>
                <w:top w:val="nil"/>
                <w:left w:val="nil"/>
                <w:bottom w:val="nil"/>
                <w:right w:val="nil"/>
                <w:between w:val="nil"/>
              </w:pBdr>
              <w:jc w:val="both"/>
              <w:rPr>
                <w:color w:val="000000"/>
              </w:rPr>
            </w:pPr>
            <w:r>
              <w:rPr>
                <w:color w:val="000000"/>
              </w:rPr>
              <w:t>turi būti galimybė išsaugoti e.pristatymo dėžutės bei elektroninio pašto adresus, kontaktinių telefonų numerius bei laisva forma įvedamas pastabas apie kontaktą. </w:t>
            </w:r>
          </w:p>
          <w:p w14:paraId="6B0009F7" w14:textId="77777777" w:rsidR="00EE5FD6" w:rsidRDefault="00081E73">
            <w:pPr>
              <w:numPr>
                <w:ilvl w:val="0"/>
                <w:numId w:val="42"/>
              </w:numPr>
              <w:pBdr>
                <w:top w:val="nil"/>
                <w:left w:val="nil"/>
                <w:bottom w:val="nil"/>
                <w:right w:val="nil"/>
                <w:between w:val="nil"/>
              </w:pBdr>
              <w:jc w:val="both"/>
              <w:rPr>
                <w:color w:val="000000"/>
              </w:rPr>
            </w:pPr>
            <w:r>
              <w:rPr>
                <w:color w:val="000000"/>
              </w:rPr>
              <w:t>turi būti užtikrinamas išorinių kontaktų aktualumas. </w:t>
            </w:r>
          </w:p>
        </w:tc>
        <w:tc>
          <w:tcPr>
            <w:tcW w:w="425" w:type="dxa"/>
          </w:tcPr>
          <w:p w14:paraId="7B8B2BEF" w14:textId="77777777" w:rsidR="00EE5FD6" w:rsidRDefault="00081E73">
            <w:pPr>
              <w:pBdr>
                <w:top w:val="nil"/>
                <w:left w:val="nil"/>
                <w:bottom w:val="nil"/>
                <w:right w:val="nil"/>
                <w:between w:val="nil"/>
              </w:pBdr>
              <w:jc w:val="both"/>
              <w:rPr>
                <w:color w:val="000000"/>
              </w:rPr>
            </w:pPr>
            <w:r>
              <w:rPr>
                <w:color w:val="000000"/>
              </w:rPr>
              <w:t>P0</w:t>
            </w:r>
          </w:p>
        </w:tc>
      </w:tr>
    </w:tbl>
    <w:p w14:paraId="0BE82FEB" w14:textId="77777777" w:rsidR="00EE5FD6" w:rsidRDefault="00EE5FD6"/>
    <w:p w14:paraId="658301AB" w14:textId="77777777" w:rsidR="00EE5FD6" w:rsidRPr="00AC248E" w:rsidRDefault="00081E73" w:rsidP="00AC248E">
      <w:pPr>
        <w:pStyle w:val="Antrat1"/>
        <w:numPr>
          <w:ilvl w:val="0"/>
          <w:numId w:val="100"/>
        </w:numPr>
        <w:spacing w:before="0"/>
      </w:pPr>
      <w:bookmarkStart w:id="63" w:name="_Toc40476717"/>
      <w:r w:rsidRPr="00AC248E">
        <w:t>BENDRIEJI IR NEFUNKCINIAI DBSIS REIKALAVIMAI</w:t>
      </w:r>
      <w:bookmarkEnd w:id="63"/>
    </w:p>
    <w:p w14:paraId="6DE3D8E8" w14:textId="77777777" w:rsidR="00EE5FD6" w:rsidRPr="00AC248E" w:rsidRDefault="00081E73" w:rsidP="00AC248E">
      <w:pPr>
        <w:pStyle w:val="Antrat2"/>
        <w:numPr>
          <w:ilvl w:val="1"/>
          <w:numId w:val="100"/>
        </w:numPr>
        <w:spacing w:before="0"/>
      </w:pPr>
      <w:bookmarkStart w:id="64" w:name="_Toc40476718"/>
      <w:r w:rsidRPr="00AC248E">
        <w:t>REIKALAVIMAI PASLAUGŲ TEIKIMUI</w:t>
      </w:r>
      <w:bookmarkEnd w:id="64"/>
    </w:p>
    <w:tbl>
      <w:tblPr>
        <w:tblStyle w:val="affffffffff8"/>
        <w:tblW w:w="961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2"/>
        <w:gridCol w:w="9056"/>
      </w:tblGrid>
      <w:tr w:rsidR="00EE5FD6" w14:paraId="0612C3AE" w14:textId="77777777">
        <w:trPr>
          <w:trHeight w:val="20"/>
        </w:trPr>
        <w:tc>
          <w:tcPr>
            <w:tcW w:w="562" w:type="dxa"/>
            <w:shd w:val="clear" w:color="auto" w:fill="D9D9D9"/>
            <w:tcMar>
              <w:top w:w="20" w:type="dxa"/>
              <w:left w:w="80" w:type="dxa"/>
              <w:bottom w:w="20" w:type="dxa"/>
              <w:right w:w="80" w:type="dxa"/>
            </w:tcMar>
          </w:tcPr>
          <w:p w14:paraId="590529AD" w14:textId="77777777" w:rsidR="00EE5FD6" w:rsidRDefault="00081E73">
            <w:pPr>
              <w:pBdr>
                <w:top w:val="nil"/>
                <w:left w:val="nil"/>
                <w:bottom w:val="nil"/>
                <w:right w:val="nil"/>
                <w:between w:val="nil"/>
              </w:pBdr>
              <w:ind w:left="29"/>
              <w:jc w:val="both"/>
              <w:rPr>
                <w:b/>
                <w:color w:val="000000"/>
              </w:rPr>
            </w:pPr>
            <w:r>
              <w:rPr>
                <w:b/>
                <w:color w:val="000000"/>
              </w:rPr>
              <w:t>Nr.</w:t>
            </w:r>
          </w:p>
        </w:tc>
        <w:tc>
          <w:tcPr>
            <w:tcW w:w="9056" w:type="dxa"/>
            <w:shd w:val="clear" w:color="auto" w:fill="D9D9D9"/>
            <w:tcMar>
              <w:top w:w="20" w:type="dxa"/>
              <w:left w:w="80" w:type="dxa"/>
              <w:bottom w:w="20" w:type="dxa"/>
              <w:right w:w="80" w:type="dxa"/>
            </w:tcMar>
          </w:tcPr>
          <w:p w14:paraId="361CB32E" w14:textId="77777777" w:rsidR="00EE5FD6" w:rsidRDefault="00081E73">
            <w:pPr>
              <w:pBdr>
                <w:top w:val="nil"/>
                <w:left w:val="nil"/>
                <w:bottom w:val="nil"/>
                <w:right w:val="nil"/>
                <w:between w:val="nil"/>
              </w:pBdr>
              <w:ind w:left="29"/>
              <w:jc w:val="both"/>
              <w:rPr>
                <w:b/>
                <w:color w:val="000000"/>
              </w:rPr>
            </w:pPr>
            <w:r>
              <w:rPr>
                <w:b/>
                <w:color w:val="000000"/>
              </w:rPr>
              <w:t>Reikalavimas</w:t>
            </w:r>
          </w:p>
        </w:tc>
      </w:tr>
      <w:tr w:rsidR="00EE5FD6" w14:paraId="3BA46A49" w14:textId="77777777">
        <w:trPr>
          <w:trHeight w:val="20"/>
        </w:trPr>
        <w:tc>
          <w:tcPr>
            <w:tcW w:w="562" w:type="dxa"/>
            <w:tcMar>
              <w:top w:w="20" w:type="dxa"/>
              <w:left w:w="80" w:type="dxa"/>
              <w:bottom w:w="20" w:type="dxa"/>
              <w:right w:w="80" w:type="dxa"/>
            </w:tcMar>
          </w:tcPr>
          <w:p w14:paraId="18E9A721" w14:textId="77777777" w:rsidR="00EE5FD6" w:rsidRDefault="00081E73">
            <w:pPr>
              <w:numPr>
                <w:ilvl w:val="0"/>
                <w:numId w:val="66"/>
              </w:numPr>
              <w:pBdr>
                <w:top w:val="nil"/>
                <w:left w:val="nil"/>
                <w:bottom w:val="nil"/>
                <w:right w:val="nil"/>
                <w:between w:val="nil"/>
              </w:pBdr>
              <w:ind w:left="29" w:firstLine="0"/>
              <w:jc w:val="both"/>
              <w:rPr>
                <w:color w:val="000000"/>
              </w:rPr>
            </w:pPr>
            <w:r>
              <w:rPr>
                <w:color w:val="000000"/>
              </w:rPr>
              <w:t> </w:t>
            </w:r>
          </w:p>
        </w:tc>
        <w:tc>
          <w:tcPr>
            <w:tcW w:w="9056" w:type="dxa"/>
            <w:tcMar>
              <w:top w:w="20" w:type="dxa"/>
              <w:left w:w="80" w:type="dxa"/>
              <w:bottom w:w="20" w:type="dxa"/>
              <w:right w:w="80" w:type="dxa"/>
            </w:tcMar>
          </w:tcPr>
          <w:p w14:paraId="56BD6A50" w14:textId="77777777" w:rsidR="00EE5FD6" w:rsidRDefault="00081E73">
            <w:pPr>
              <w:pBdr>
                <w:top w:val="nil"/>
                <w:left w:val="nil"/>
                <w:bottom w:val="nil"/>
                <w:right w:val="nil"/>
                <w:between w:val="nil"/>
              </w:pBdr>
              <w:jc w:val="both"/>
              <w:rPr>
                <w:color w:val="000000"/>
              </w:rPr>
            </w:pPr>
            <w:r>
              <w:rPr>
                <w:color w:val="000000"/>
              </w:rPr>
              <w:t>Paslaugų teikėjas privalo realizuoti visus šios Techninės specifikacijos funkcinius ir nefunkcinius reikalavimus, pateiktus kituose dokumento skyriuose.</w:t>
            </w:r>
          </w:p>
        </w:tc>
      </w:tr>
      <w:tr w:rsidR="00EE5FD6" w14:paraId="7D651F26" w14:textId="77777777">
        <w:trPr>
          <w:trHeight w:val="20"/>
        </w:trPr>
        <w:tc>
          <w:tcPr>
            <w:tcW w:w="562" w:type="dxa"/>
            <w:tcMar>
              <w:top w:w="20" w:type="dxa"/>
              <w:left w:w="80" w:type="dxa"/>
              <w:bottom w:w="20" w:type="dxa"/>
              <w:right w:w="80" w:type="dxa"/>
            </w:tcMar>
          </w:tcPr>
          <w:p w14:paraId="2D8E4996" w14:textId="77777777" w:rsidR="00EE5FD6" w:rsidRDefault="00EE5FD6">
            <w:pPr>
              <w:numPr>
                <w:ilvl w:val="0"/>
                <w:numId w:val="66"/>
              </w:numPr>
              <w:pBdr>
                <w:top w:val="nil"/>
                <w:left w:val="nil"/>
                <w:bottom w:val="nil"/>
                <w:right w:val="nil"/>
                <w:between w:val="nil"/>
              </w:pBdr>
              <w:ind w:left="29" w:firstLine="0"/>
              <w:jc w:val="both"/>
              <w:rPr>
                <w:color w:val="000000"/>
              </w:rPr>
            </w:pPr>
          </w:p>
        </w:tc>
        <w:tc>
          <w:tcPr>
            <w:tcW w:w="9056" w:type="dxa"/>
            <w:tcMar>
              <w:top w:w="20" w:type="dxa"/>
              <w:left w:w="80" w:type="dxa"/>
              <w:bottom w:w="20" w:type="dxa"/>
              <w:right w:w="80" w:type="dxa"/>
            </w:tcMar>
          </w:tcPr>
          <w:p w14:paraId="46A9DBE1" w14:textId="77777777" w:rsidR="00EE5FD6" w:rsidRDefault="00081E73">
            <w:pPr>
              <w:pBdr>
                <w:top w:val="nil"/>
                <w:left w:val="nil"/>
                <w:bottom w:val="nil"/>
                <w:right w:val="nil"/>
                <w:between w:val="nil"/>
              </w:pBdr>
              <w:jc w:val="both"/>
              <w:rPr>
                <w:color w:val="000000"/>
              </w:rPr>
            </w:pPr>
            <w:r>
              <w:rPr>
                <w:color w:val="000000"/>
              </w:rPr>
              <w:t>Techninėje specifikacijoje nurodytų DBSIS funkcionalumų realizavimo pakeitimas ir (ar) patikslinimas yra galimas, jeigu tai nedaro įtakos numatomų sukurti ar jau teikiamų el. paslaugų, sutarties kainos ir trukmės, bendros paslaugų apimties, taip pat neturėtų įtakos pateiktų pasiūlymų vertinimui bei kitoms esminėms sutarties sąlygoms. IS funkcionalumų realizavimo pakeitimas ir (ar) patikslinimas galimas tik esant objektyvioms ir pagrįstoms aplinkybėms, o toks pakeitimas ir (ar) patikslinimas turi būti įforminamas pasirašant funkcionalumo realizavimo pakeitimo ar patikslinimo protokolą (arba kitą dokumentą) tarp Paslaugų teikėjo ir Perkančiosios organizacijos, kuriame inter alia turi būti nurodomos visos objektyvios aplinkybės, bei atitinkamai įvertinama pakeitimo ir (ar) patikslinimo įtaka numatomoms sukurti ar jau teikiamoms elektroninėms paslaugoms, sutarties kainai ir trukmei, bendrai paslaugų apimčiai, taip pat pasiūlymų vertinimui bei kitoms esminėms sutarties sąlygoms.</w:t>
            </w:r>
          </w:p>
        </w:tc>
      </w:tr>
      <w:tr w:rsidR="00EE5FD6" w14:paraId="55EF6A82" w14:textId="77777777">
        <w:trPr>
          <w:trHeight w:val="20"/>
        </w:trPr>
        <w:tc>
          <w:tcPr>
            <w:tcW w:w="562" w:type="dxa"/>
            <w:tcMar>
              <w:top w:w="20" w:type="dxa"/>
              <w:left w:w="80" w:type="dxa"/>
              <w:bottom w:w="20" w:type="dxa"/>
              <w:right w:w="80" w:type="dxa"/>
            </w:tcMar>
          </w:tcPr>
          <w:p w14:paraId="2B6901E5" w14:textId="77777777" w:rsidR="00EE5FD6" w:rsidRDefault="00EE5FD6">
            <w:pPr>
              <w:numPr>
                <w:ilvl w:val="0"/>
                <w:numId w:val="66"/>
              </w:numPr>
              <w:pBdr>
                <w:top w:val="nil"/>
                <w:left w:val="nil"/>
                <w:bottom w:val="nil"/>
                <w:right w:val="nil"/>
                <w:between w:val="nil"/>
              </w:pBdr>
              <w:ind w:left="29" w:firstLine="0"/>
              <w:jc w:val="both"/>
              <w:rPr>
                <w:color w:val="000000"/>
              </w:rPr>
            </w:pPr>
          </w:p>
        </w:tc>
        <w:tc>
          <w:tcPr>
            <w:tcW w:w="9056" w:type="dxa"/>
            <w:tcMar>
              <w:top w:w="20" w:type="dxa"/>
              <w:left w:w="80" w:type="dxa"/>
              <w:bottom w:w="20" w:type="dxa"/>
              <w:right w:w="80" w:type="dxa"/>
            </w:tcMar>
          </w:tcPr>
          <w:p w14:paraId="767A893A" w14:textId="77777777" w:rsidR="00EE5FD6" w:rsidRDefault="00081E73">
            <w:pPr>
              <w:pBdr>
                <w:top w:val="nil"/>
                <w:left w:val="nil"/>
                <w:bottom w:val="nil"/>
                <w:right w:val="nil"/>
                <w:between w:val="nil"/>
              </w:pBdr>
              <w:jc w:val="both"/>
              <w:rPr>
                <w:color w:val="000000"/>
              </w:rPr>
            </w:pPr>
            <w:r>
              <w:rPr>
                <w:color w:val="000000"/>
              </w:rPr>
              <w:t>Reikalavimų patikslinimas ar pakeitimas gali būti siūlomas dėl pasikeitusių teisės aktų reikalavimų, dėl pasikeitusių integracinių sąsajų realizacijos integruotinoje informacinėje sistemoje (registre), dėl prasmę praradusio reikalavimo (dėl priežasčių, kurios nepriklauso nuo Perkančiosios organizacijos), dėl atsiradusių veiklos poreikių, kurių nebuvo galimybės žinoti anksčiau. Siūlomas reikalavimo realizavimas savo apimtimi turi būti lygiavertis pirminiam reikalavimui.</w:t>
            </w:r>
          </w:p>
        </w:tc>
      </w:tr>
    </w:tbl>
    <w:p w14:paraId="5CD5E18E" w14:textId="77777777" w:rsidR="00EE5FD6" w:rsidRDefault="00EE5FD6">
      <w:pPr>
        <w:spacing w:after="0" w:line="240" w:lineRule="auto"/>
      </w:pPr>
    </w:p>
    <w:p w14:paraId="143AE6BF" w14:textId="77777777" w:rsidR="00EE5FD6" w:rsidRPr="00423946" w:rsidRDefault="00081E73" w:rsidP="00423946">
      <w:pPr>
        <w:pStyle w:val="Antrat2"/>
        <w:numPr>
          <w:ilvl w:val="1"/>
          <w:numId w:val="100"/>
        </w:numPr>
        <w:spacing w:before="0"/>
      </w:pPr>
      <w:bookmarkStart w:id="65" w:name="_Toc40476719"/>
      <w:r w:rsidRPr="00423946">
        <w:t>REIKALAVIMAI ANALIZEI IR PROJEKTAVIMUI</w:t>
      </w:r>
      <w:bookmarkEnd w:id="65"/>
    </w:p>
    <w:tbl>
      <w:tblPr>
        <w:tblStyle w:val="affffffffff9"/>
        <w:tblW w:w="961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2"/>
        <w:gridCol w:w="9056"/>
      </w:tblGrid>
      <w:tr w:rsidR="00EE5FD6" w14:paraId="1706823D" w14:textId="77777777">
        <w:trPr>
          <w:trHeight w:val="20"/>
        </w:trPr>
        <w:tc>
          <w:tcPr>
            <w:tcW w:w="562" w:type="dxa"/>
            <w:shd w:val="clear" w:color="auto" w:fill="D9D9D9"/>
            <w:tcMar>
              <w:top w:w="20" w:type="dxa"/>
              <w:left w:w="80" w:type="dxa"/>
              <w:bottom w:w="20" w:type="dxa"/>
              <w:right w:w="80" w:type="dxa"/>
            </w:tcMar>
          </w:tcPr>
          <w:p w14:paraId="32B2DEEA" w14:textId="77777777" w:rsidR="00EE5FD6" w:rsidRDefault="00081E73">
            <w:pPr>
              <w:pBdr>
                <w:top w:val="nil"/>
                <w:left w:val="nil"/>
                <w:bottom w:val="nil"/>
                <w:right w:val="nil"/>
                <w:between w:val="nil"/>
              </w:pBdr>
              <w:ind w:left="29"/>
              <w:jc w:val="both"/>
              <w:rPr>
                <w:b/>
                <w:color w:val="000000"/>
              </w:rPr>
            </w:pPr>
            <w:r>
              <w:rPr>
                <w:b/>
                <w:color w:val="000000"/>
              </w:rPr>
              <w:t>Nr.</w:t>
            </w:r>
          </w:p>
        </w:tc>
        <w:tc>
          <w:tcPr>
            <w:tcW w:w="9056" w:type="dxa"/>
            <w:shd w:val="clear" w:color="auto" w:fill="D9D9D9"/>
            <w:tcMar>
              <w:top w:w="20" w:type="dxa"/>
              <w:left w:w="80" w:type="dxa"/>
              <w:bottom w:w="20" w:type="dxa"/>
              <w:right w:w="80" w:type="dxa"/>
            </w:tcMar>
          </w:tcPr>
          <w:p w14:paraId="131E9353" w14:textId="77777777" w:rsidR="00EE5FD6" w:rsidRDefault="00081E73">
            <w:pPr>
              <w:pBdr>
                <w:top w:val="nil"/>
                <w:left w:val="nil"/>
                <w:bottom w:val="nil"/>
                <w:right w:val="nil"/>
                <w:between w:val="nil"/>
              </w:pBdr>
              <w:ind w:left="29"/>
              <w:jc w:val="both"/>
              <w:rPr>
                <w:b/>
                <w:color w:val="000000"/>
              </w:rPr>
            </w:pPr>
            <w:r>
              <w:rPr>
                <w:b/>
                <w:color w:val="000000"/>
              </w:rPr>
              <w:t>Reikalavimas</w:t>
            </w:r>
          </w:p>
        </w:tc>
      </w:tr>
      <w:tr w:rsidR="00EE5FD6" w14:paraId="42EBA21C" w14:textId="77777777">
        <w:trPr>
          <w:trHeight w:val="20"/>
        </w:trPr>
        <w:tc>
          <w:tcPr>
            <w:tcW w:w="562" w:type="dxa"/>
            <w:tcMar>
              <w:top w:w="20" w:type="dxa"/>
              <w:left w:w="80" w:type="dxa"/>
              <w:bottom w:w="20" w:type="dxa"/>
              <w:right w:w="80" w:type="dxa"/>
            </w:tcMar>
          </w:tcPr>
          <w:p w14:paraId="6FBF22A4" w14:textId="77777777" w:rsidR="00EE5FD6" w:rsidRDefault="00081E73">
            <w:pPr>
              <w:numPr>
                <w:ilvl w:val="0"/>
                <w:numId w:val="66"/>
              </w:numPr>
              <w:pBdr>
                <w:top w:val="nil"/>
                <w:left w:val="nil"/>
                <w:bottom w:val="nil"/>
                <w:right w:val="nil"/>
                <w:between w:val="nil"/>
              </w:pBdr>
              <w:ind w:left="29" w:firstLine="0"/>
              <w:jc w:val="both"/>
              <w:rPr>
                <w:color w:val="000000"/>
              </w:rPr>
            </w:pPr>
            <w:r>
              <w:rPr>
                <w:color w:val="000000"/>
              </w:rPr>
              <w:t> </w:t>
            </w:r>
          </w:p>
        </w:tc>
        <w:tc>
          <w:tcPr>
            <w:tcW w:w="9056" w:type="dxa"/>
            <w:tcMar>
              <w:top w:w="20" w:type="dxa"/>
              <w:left w:w="80" w:type="dxa"/>
              <w:bottom w:w="20" w:type="dxa"/>
              <w:right w:w="80" w:type="dxa"/>
            </w:tcMar>
          </w:tcPr>
          <w:p w14:paraId="12A0EE88" w14:textId="77777777" w:rsidR="00EE5FD6" w:rsidRDefault="00081E73">
            <w:pPr>
              <w:pBdr>
                <w:top w:val="nil"/>
                <w:left w:val="nil"/>
                <w:bottom w:val="nil"/>
                <w:right w:val="nil"/>
                <w:between w:val="nil"/>
              </w:pBdr>
              <w:jc w:val="both"/>
              <w:rPr>
                <w:color w:val="000000"/>
              </w:rPr>
            </w:pPr>
            <w:r>
              <w:rPr>
                <w:color w:val="000000"/>
              </w:rPr>
              <w:t>Paslaugų teikėjas analizės ir projektavimo etapų vykdymo metu turi atlikti detalią veiklos procesų ir poreikių analizę bei projektavimą ir parengti detalios reikalavimų analizės ir projektavimo dokumentus, kurie detalizuoti šios Techninės specifikacijos 6.18 skyriuje „Reikalavimai dėl diegimo etapų ir darbų“.</w:t>
            </w:r>
          </w:p>
        </w:tc>
      </w:tr>
      <w:tr w:rsidR="00EE5FD6" w14:paraId="37F6A0DF" w14:textId="77777777">
        <w:trPr>
          <w:trHeight w:val="20"/>
        </w:trPr>
        <w:tc>
          <w:tcPr>
            <w:tcW w:w="562" w:type="dxa"/>
            <w:tcMar>
              <w:top w:w="20" w:type="dxa"/>
              <w:left w:w="80" w:type="dxa"/>
              <w:bottom w:w="20" w:type="dxa"/>
              <w:right w:w="80" w:type="dxa"/>
            </w:tcMar>
          </w:tcPr>
          <w:p w14:paraId="64B6E9AE" w14:textId="77777777" w:rsidR="00EE5FD6" w:rsidRDefault="00EE5FD6">
            <w:pPr>
              <w:numPr>
                <w:ilvl w:val="0"/>
                <w:numId w:val="66"/>
              </w:numPr>
              <w:pBdr>
                <w:top w:val="nil"/>
                <w:left w:val="nil"/>
                <w:bottom w:val="nil"/>
                <w:right w:val="nil"/>
                <w:between w:val="nil"/>
              </w:pBdr>
              <w:ind w:left="29" w:firstLine="0"/>
              <w:jc w:val="both"/>
              <w:rPr>
                <w:color w:val="000000"/>
              </w:rPr>
            </w:pPr>
          </w:p>
        </w:tc>
        <w:tc>
          <w:tcPr>
            <w:tcW w:w="9056" w:type="dxa"/>
            <w:tcMar>
              <w:top w:w="20" w:type="dxa"/>
              <w:left w:w="80" w:type="dxa"/>
              <w:bottom w:w="20" w:type="dxa"/>
              <w:right w:w="80" w:type="dxa"/>
            </w:tcMar>
          </w:tcPr>
          <w:p w14:paraId="582FAC6C" w14:textId="77777777" w:rsidR="00EE5FD6" w:rsidRDefault="00081E73">
            <w:pPr>
              <w:pBdr>
                <w:top w:val="nil"/>
                <w:left w:val="nil"/>
                <w:bottom w:val="nil"/>
                <w:right w:val="nil"/>
                <w:between w:val="nil"/>
              </w:pBdr>
              <w:jc w:val="both"/>
              <w:rPr>
                <w:color w:val="000000"/>
              </w:rPr>
            </w:pPr>
            <w:r>
              <w:rPr>
                <w:color w:val="000000"/>
              </w:rPr>
              <w:t>Atliekant analizę ir projektavimą Paslaugų teikėjas turi vykdyti susitikimus su Perkančiosios organizacijos ir Projekto partnerių paskirtais veiklos specialistais ir kitų susijusių institucijų specialistais. Susitikimai pagal poreikį turi būti protokoluojami Paslaugų teikėjo.</w:t>
            </w:r>
          </w:p>
        </w:tc>
      </w:tr>
      <w:tr w:rsidR="00EE5FD6" w14:paraId="6035E832" w14:textId="77777777">
        <w:trPr>
          <w:trHeight w:val="20"/>
        </w:trPr>
        <w:tc>
          <w:tcPr>
            <w:tcW w:w="562" w:type="dxa"/>
            <w:tcMar>
              <w:top w:w="20" w:type="dxa"/>
              <w:left w:w="80" w:type="dxa"/>
              <w:bottom w:w="20" w:type="dxa"/>
              <w:right w:w="80" w:type="dxa"/>
            </w:tcMar>
          </w:tcPr>
          <w:p w14:paraId="0B866B99" w14:textId="77777777" w:rsidR="00EE5FD6" w:rsidRDefault="00EE5FD6">
            <w:pPr>
              <w:numPr>
                <w:ilvl w:val="0"/>
                <w:numId w:val="66"/>
              </w:numPr>
              <w:pBdr>
                <w:top w:val="nil"/>
                <w:left w:val="nil"/>
                <w:bottom w:val="nil"/>
                <w:right w:val="nil"/>
                <w:between w:val="nil"/>
              </w:pBdr>
              <w:ind w:left="29" w:firstLine="0"/>
              <w:jc w:val="both"/>
              <w:rPr>
                <w:color w:val="000000"/>
              </w:rPr>
            </w:pPr>
          </w:p>
        </w:tc>
        <w:tc>
          <w:tcPr>
            <w:tcW w:w="9056" w:type="dxa"/>
            <w:tcMar>
              <w:top w:w="20" w:type="dxa"/>
              <w:left w:w="80" w:type="dxa"/>
              <w:bottom w:w="20" w:type="dxa"/>
              <w:right w:w="80" w:type="dxa"/>
            </w:tcMar>
          </w:tcPr>
          <w:p w14:paraId="3EDA853A" w14:textId="77777777" w:rsidR="00EE5FD6" w:rsidRDefault="00081E73">
            <w:pPr>
              <w:pBdr>
                <w:top w:val="nil"/>
                <w:left w:val="nil"/>
                <w:bottom w:val="nil"/>
                <w:right w:val="nil"/>
                <w:between w:val="nil"/>
              </w:pBdr>
              <w:jc w:val="both"/>
              <w:rPr>
                <w:color w:val="000000"/>
              </w:rPr>
            </w:pPr>
            <w:r>
              <w:rPr>
                <w:color w:val="000000"/>
              </w:rPr>
              <w:t>Detalios analizės ir projektavimo etapų metu Paslaugų teikėjas turi detalizuoti šios techninės specifikacijos funkcinius ir nefunkcinius reikalavimus, kad jais vadovaujantis būtų galima realizuoti poreikius atitinkančią DBSIS.</w:t>
            </w:r>
          </w:p>
        </w:tc>
      </w:tr>
      <w:tr w:rsidR="00EE5FD6" w14:paraId="14F6F068" w14:textId="77777777">
        <w:trPr>
          <w:trHeight w:val="20"/>
        </w:trPr>
        <w:tc>
          <w:tcPr>
            <w:tcW w:w="562" w:type="dxa"/>
            <w:tcMar>
              <w:top w:w="20" w:type="dxa"/>
              <w:left w:w="80" w:type="dxa"/>
              <w:bottom w:w="20" w:type="dxa"/>
              <w:right w:w="80" w:type="dxa"/>
            </w:tcMar>
          </w:tcPr>
          <w:p w14:paraId="0F19B61C" w14:textId="77777777" w:rsidR="00EE5FD6" w:rsidRDefault="00EE5FD6">
            <w:pPr>
              <w:numPr>
                <w:ilvl w:val="0"/>
                <w:numId w:val="66"/>
              </w:numPr>
              <w:pBdr>
                <w:top w:val="nil"/>
                <w:left w:val="nil"/>
                <w:bottom w:val="nil"/>
                <w:right w:val="nil"/>
                <w:between w:val="nil"/>
              </w:pBdr>
              <w:jc w:val="both"/>
              <w:rPr>
                <w:color w:val="000000"/>
              </w:rPr>
            </w:pPr>
          </w:p>
        </w:tc>
        <w:tc>
          <w:tcPr>
            <w:tcW w:w="9056" w:type="dxa"/>
            <w:tcMar>
              <w:top w:w="20" w:type="dxa"/>
              <w:left w:w="80" w:type="dxa"/>
              <w:bottom w:w="20" w:type="dxa"/>
              <w:right w:w="80" w:type="dxa"/>
            </w:tcMar>
          </w:tcPr>
          <w:p w14:paraId="686C11E2" w14:textId="77777777" w:rsidR="00EE5FD6" w:rsidRDefault="00081E73">
            <w:pPr>
              <w:pBdr>
                <w:top w:val="nil"/>
                <w:left w:val="nil"/>
                <w:bottom w:val="nil"/>
                <w:right w:val="nil"/>
                <w:between w:val="nil"/>
              </w:pBdr>
              <w:jc w:val="both"/>
              <w:rPr>
                <w:color w:val="000000"/>
              </w:rPr>
            </w:pPr>
            <w:r>
              <w:t>Paslaugų teikėjas privalo pateikti Perkančiajai organizacijai tikslų techninės įrangos poreikį DBSIS programinei įrangai visose aplinkose įdiegti.</w:t>
            </w:r>
          </w:p>
        </w:tc>
      </w:tr>
      <w:tr w:rsidR="00EE5FD6" w14:paraId="191AEB55" w14:textId="77777777">
        <w:trPr>
          <w:trHeight w:val="20"/>
        </w:trPr>
        <w:tc>
          <w:tcPr>
            <w:tcW w:w="562" w:type="dxa"/>
            <w:tcMar>
              <w:top w:w="20" w:type="dxa"/>
              <w:left w:w="80" w:type="dxa"/>
              <w:bottom w:w="20" w:type="dxa"/>
              <w:right w:w="80" w:type="dxa"/>
            </w:tcMar>
          </w:tcPr>
          <w:p w14:paraId="60718F6F" w14:textId="77777777" w:rsidR="00EE5FD6" w:rsidRDefault="00EE5FD6">
            <w:pPr>
              <w:numPr>
                <w:ilvl w:val="0"/>
                <w:numId w:val="66"/>
              </w:numPr>
              <w:pBdr>
                <w:top w:val="nil"/>
                <w:left w:val="nil"/>
                <w:bottom w:val="nil"/>
                <w:right w:val="nil"/>
                <w:between w:val="nil"/>
              </w:pBdr>
              <w:jc w:val="both"/>
              <w:rPr>
                <w:color w:val="000000"/>
              </w:rPr>
            </w:pPr>
          </w:p>
        </w:tc>
        <w:tc>
          <w:tcPr>
            <w:tcW w:w="9056" w:type="dxa"/>
            <w:tcMar>
              <w:top w:w="20" w:type="dxa"/>
              <w:left w:w="80" w:type="dxa"/>
              <w:bottom w:w="20" w:type="dxa"/>
              <w:right w:w="80" w:type="dxa"/>
            </w:tcMar>
          </w:tcPr>
          <w:p w14:paraId="7F98845D" w14:textId="77777777" w:rsidR="00EE5FD6" w:rsidRDefault="00081E73">
            <w:pPr>
              <w:pBdr>
                <w:top w:val="nil"/>
                <w:left w:val="nil"/>
                <w:bottom w:val="nil"/>
                <w:right w:val="nil"/>
                <w:between w:val="nil"/>
              </w:pBdr>
              <w:jc w:val="both"/>
            </w:pPr>
            <w:r>
              <w:rPr>
                <w:color w:val="000000"/>
              </w:rPr>
              <w:t>Detalioji analizė turi būti atliekama ir detalios analizės dokumentai turi būti rengiami atsižvelgiant į standarto „ISO/IEC 27701:2019 Security techniques - Extension to ISO/IEC 27001 and ISO/IEC 27002 for privacy information management“, kuriame išaiškinama, kaip traktuoti ISO/IEC 27001 ir ISO/IEC 27002 derinant privatumo ir informacijos saugumo klausimus, reikalavimus.</w:t>
            </w:r>
          </w:p>
        </w:tc>
      </w:tr>
    </w:tbl>
    <w:p w14:paraId="38C2E5FC" w14:textId="77777777" w:rsidR="00EE5FD6" w:rsidRDefault="00EE5FD6">
      <w:pPr>
        <w:spacing w:after="0" w:line="240" w:lineRule="auto"/>
      </w:pPr>
    </w:p>
    <w:p w14:paraId="27FDC0AD" w14:textId="77777777" w:rsidR="00EE5FD6" w:rsidRPr="00423946" w:rsidRDefault="00081E73" w:rsidP="00423946">
      <w:pPr>
        <w:pStyle w:val="Antrat2"/>
        <w:numPr>
          <w:ilvl w:val="1"/>
          <w:numId w:val="100"/>
        </w:numPr>
        <w:spacing w:before="0"/>
      </w:pPr>
      <w:bookmarkStart w:id="66" w:name="_Toc40476720"/>
      <w:r w:rsidRPr="00423946">
        <w:t>REIKALAVIMAI DOKUMENTACIJAI</w:t>
      </w:r>
      <w:bookmarkEnd w:id="66"/>
    </w:p>
    <w:tbl>
      <w:tblPr>
        <w:tblStyle w:val="affffffffffa"/>
        <w:tblW w:w="961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2"/>
        <w:gridCol w:w="9056"/>
      </w:tblGrid>
      <w:tr w:rsidR="00EE5FD6" w14:paraId="4B6B466D" w14:textId="77777777">
        <w:trPr>
          <w:trHeight w:val="20"/>
        </w:trPr>
        <w:tc>
          <w:tcPr>
            <w:tcW w:w="562" w:type="dxa"/>
            <w:shd w:val="clear" w:color="auto" w:fill="D9D9D9"/>
            <w:tcMar>
              <w:top w:w="20" w:type="dxa"/>
              <w:left w:w="80" w:type="dxa"/>
              <w:bottom w:w="20" w:type="dxa"/>
              <w:right w:w="80" w:type="dxa"/>
            </w:tcMar>
          </w:tcPr>
          <w:p w14:paraId="4CD5754E" w14:textId="77777777" w:rsidR="00EE5FD6" w:rsidRDefault="00081E73">
            <w:pPr>
              <w:ind w:left="29"/>
              <w:jc w:val="both"/>
              <w:rPr>
                <w:b/>
              </w:rPr>
            </w:pPr>
            <w:r>
              <w:rPr>
                <w:b/>
              </w:rPr>
              <w:t>Nr.</w:t>
            </w:r>
          </w:p>
        </w:tc>
        <w:tc>
          <w:tcPr>
            <w:tcW w:w="9056" w:type="dxa"/>
            <w:shd w:val="clear" w:color="auto" w:fill="D9D9D9"/>
            <w:tcMar>
              <w:top w:w="20" w:type="dxa"/>
              <w:left w:w="80" w:type="dxa"/>
              <w:bottom w:w="20" w:type="dxa"/>
              <w:right w:w="80" w:type="dxa"/>
            </w:tcMar>
          </w:tcPr>
          <w:p w14:paraId="3401FD9D" w14:textId="77777777" w:rsidR="00EE5FD6" w:rsidRDefault="00081E73">
            <w:pPr>
              <w:ind w:left="29"/>
              <w:jc w:val="both"/>
              <w:rPr>
                <w:b/>
              </w:rPr>
            </w:pPr>
            <w:r>
              <w:rPr>
                <w:b/>
              </w:rPr>
              <w:t>Reikalavimas</w:t>
            </w:r>
          </w:p>
        </w:tc>
      </w:tr>
      <w:tr w:rsidR="00EE5FD6" w14:paraId="6CE643B8" w14:textId="77777777">
        <w:trPr>
          <w:trHeight w:val="20"/>
        </w:trPr>
        <w:tc>
          <w:tcPr>
            <w:tcW w:w="562" w:type="dxa"/>
            <w:tcMar>
              <w:top w:w="20" w:type="dxa"/>
              <w:left w:w="80" w:type="dxa"/>
              <w:bottom w:w="20" w:type="dxa"/>
              <w:right w:w="80" w:type="dxa"/>
            </w:tcMar>
          </w:tcPr>
          <w:p w14:paraId="6D79ADFE" w14:textId="77777777" w:rsidR="00EE5FD6" w:rsidRDefault="00081E73">
            <w:pPr>
              <w:numPr>
                <w:ilvl w:val="0"/>
                <w:numId w:val="66"/>
              </w:numPr>
              <w:ind w:left="29" w:firstLine="0"/>
              <w:jc w:val="both"/>
            </w:pPr>
            <w:r>
              <w:t> </w:t>
            </w:r>
          </w:p>
        </w:tc>
        <w:tc>
          <w:tcPr>
            <w:tcW w:w="9056" w:type="dxa"/>
            <w:tcMar>
              <w:top w:w="20" w:type="dxa"/>
              <w:left w:w="80" w:type="dxa"/>
              <w:bottom w:w="20" w:type="dxa"/>
              <w:right w:w="80" w:type="dxa"/>
            </w:tcMar>
          </w:tcPr>
          <w:p w14:paraId="7014E6C7" w14:textId="77777777" w:rsidR="00EE5FD6" w:rsidRDefault="00081E73">
            <w:pPr>
              <w:jc w:val="both"/>
            </w:pPr>
            <w:r>
              <w:t>Projekto ir DBSIS dokumentai turi būti parengti sklandžia lietuvių kalba, be gramatinių ir stiliaus klaidų.</w:t>
            </w:r>
          </w:p>
        </w:tc>
      </w:tr>
      <w:tr w:rsidR="00EE5FD6" w14:paraId="6A8E51FA" w14:textId="77777777">
        <w:trPr>
          <w:trHeight w:val="20"/>
        </w:trPr>
        <w:tc>
          <w:tcPr>
            <w:tcW w:w="562" w:type="dxa"/>
            <w:tcMar>
              <w:top w:w="20" w:type="dxa"/>
              <w:left w:w="80" w:type="dxa"/>
              <w:bottom w:w="20" w:type="dxa"/>
              <w:right w:w="80" w:type="dxa"/>
            </w:tcMar>
          </w:tcPr>
          <w:p w14:paraId="58C0EB8B" w14:textId="77777777" w:rsidR="00EE5FD6" w:rsidRDefault="00EE5FD6">
            <w:pPr>
              <w:numPr>
                <w:ilvl w:val="0"/>
                <w:numId w:val="66"/>
              </w:numPr>
              <w:ind w:left="29" w:firstLine="0"/>
              <w:jc w:val="both"/>
            </w:pPr>
          </w:p>
        </w:tc>
        <w:tc>
          <w:tcPr>
            <w:tcW w:w="9056" w:type="dxa"/>
            <w:tcMar>
              <w:top w:w="20" w:type="dxa"/>
              <w:left w:w="80" w:type="dxa"/>
              <w:bottom w:w="20" w:type="dxa"/>
              <w:right w:w="80" w:type="dxa"/>
            </w:tcMar>
          </w:tcPr>
          <w:p w14:paraId="7C191D84" w14:textId="77777777" w:rsidR="00EE5FD6" w:rsidRDefault="00081E73">
            <w:pPr>
              <w:jc w:val="both"/>
            </w:pPr>
            <w:r>
              <w:t xml:space="preserve">Projekto ir DBSIS dokumentai turi būti aiškūs ir vienareikšmiškai suprantami. Projekto ir sistemos dokumentuose neturi būti nereikalingų ar pasikartojančių tekstų, į aktualias susijusių dokumentų sritis turi būti teikiamos nuorodos (o ne kartojamas tekstas). </w:t>
            </w:r>
          </w:p>
        </w:tc>
      </w:tr>
      <w:tr w:rsidR="00EE5FD6" w14:paraId="5F28578B" w14:textId="77777777">
        <w:trPr>
          <w:trHeight w:val="20"/>
        </w:trPr>
        <w:tc>
          <w:tcPr>
            <w:tcW w:w="562" w:type="dxa"/>
            <w:tcMar>
              <w:top w:w="20" w:type="dxa"/>
              <w:left w:w="80" w:type="dxa"/>
              <w:bottom w:w="20" w:type="dxa"/>
              <w:right w:w="80" w:type="dxa"/>
            </w:tcMar>
          </w:tcPr>
          <w:p w14:paraId="70EBDBED" w14:textId="77777777" w:rsidR="00EE5FD6" w:rsidRDefault="00EE5FD6">
            <w:pPr>
              <w:numPr>
                <w:ilvl w:val="0"/>
                <w:numId w:val="66"/>
              </w:numPr>
              <w:ind w:left="29" w:firstLine="0"/>
              <w:jc w:val="both"/>
            </w:pPr>
          </w:p>
        </w:tc>
        <w:tc>
          <w:tcPr>
            <w:tcW w:w="9056" w:type="dxa"/>
            <w:tcMar>
              <w:top w:w="20" w:type="dxa"/>
              <w:left w:w="80" w:type="dxa"/>
              <w:bottom w:w="20" w:type="dxa"/>
              <w:right w:w="80" w:type="dxa"/>
            </w:tcMar>
          </w:tcPr>
          <w:p w14:paraId="236119D2" w14:textId="77777777" w:rsidR="00EE5FD6" w:rsidRDefault="00081E73">
            <w:pPr>
              <w:jc w:val="both"/>
            </w:pPr>
            <w:r>
              <w:t>Patvirtinti projekto ir DBSIS dokumentai turi būti pateikti Perkančiajai organizacijai atspausdinti ir elektronine forma, kompiuterinėje laikmenoje.</w:t>
            </w:r>
          </w:p>
        </w:tc>
      </w:tr>
      <w:tr w:rsidR="00EE5FD6" w14:paraId="20BADD12" w14:textId="77777777">
        <w:trPr>
          <w:trHeight w:val="20"/>
        </w:trPr>
        <w:tc>
          <w:tcPr>
            <w:tcW w:w="562" w:type="dxa"/>
            <w:tcMar>
              <w:top w:w="20" w:type="dxa"/>
              <w:left w:w="80" w:type="dxa"/>
              <w:bottom w:w="20" w:type="dxa"/>
              <w:right w:w="80" w:type="dxa"/>
            </w:tcMar>
          </w:tcPr>
          <w:p w14:paraId="29B34990" w14:textId="77777777" w:rsidR="00EE5FD6" w:rsidRDefault="00EE5FD6">
            <w:pPr>
              <w:numPr>
                <w:ilvl w:val="0"/>
                <w:numId w:val="66"/>
              </w:numPr>
              <w:jc w:val="both"/>
            </w:pPr>
          </w:p>
        </w:tc>
        <w:tc>
          <w:tcPr>
            <w:tcW w:w="9056" w:type="dxa"/>
            <w:tcMar>
              <w:top w:w="20" w:type="dxa"/>
              <w:left w:w="80" w:type="dxa"/>
              <w:bottom w:w="20" w:type="dxa"/>
              <w:right w:w="80" w:type="dxa"/>
            </w:tcMar>
          </w:tcPr>
          <w:p w14:paraId="5E19D986" w14:textId="69539276" w:rsidR="00EE5FD6" w:rsidRDefault="00081E73">
            <w:pPr>
              <w:jc w:val="both"/>
            </w:pPr>
            <w:r>
              <w:t>Paslaugų teikėjas turi pateikti pilną DBSIS dokumentaciją (administravimo vadovus, naudotojo instrukcijas, sistemos funkcionalumo dokumentaciją, techninę dokumentaciją,</w:t>
            </w:r>
            <w:r>
              <w:rPr>
                <w:color w:val="FF0000"/>
              </w:rPr>
              <w:t xml:space="preserve"> </w:t>
            </w:r>
            <w:r>
              <w:t>testavimo scenarijus, kt. dokumentaciją, būtiną DBSIS eksploatacijai) taip pat DBSIS techninio aprašymo (specifikacijos), parengtos pagal Valstybės informacinių sistemų gyvavimo ciklo valdymo metodiką, projektą.</w:t>
            </w:r>
          </w:p>
        </w:tc>
      </w:tr>
    </w:tbl>
    <w:p w14:paraId="3BBFCAE4" w14:textId="77777777" w:rsidR="00EE5FD6" w:rsidRDefault="00EE5FD6">
      <w:pPr>
        <w:spacing w:after="0" w:line="240" w:lineRule="auto"/>
      </w:pPr>
    </w:p>
    <w:p w14:paraId="47D74E04" w14:textId="77777777" w:rsidR="00EE5FD6" w:rsidRPr="00423946" w:rsidRDefault="00081E73" w:rsidP="00423946">
      <w:pPr>
        <w:pStyle w:val="Antrat2"/>
        <w:numPr>
          <w:ilvl w:val="1"/>
          <w:numId w:val="100"/>
        </w:numPr>
        <w:spacing w:before="0"/>
      </w:pPr>
      <w:bookmarkStart w:id="67" w:name="_Toc40476721"/>
      <w:r w:rsidRPr="00423946">
        <w:t>REIKALAVIMAI DEMONSTRACIJOMS</w:t>
      </w:r>
      <w:bookmarkEnd w:id="67"/>
    </w:p>
    <w:tbl>
      <w:tblPr>
        <w:tblStyle w:val="affffffffffb"/>
        <w:tblW w:w="961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2"/>
        <w:gridCol w:w="9056"/>
      </w:tblGrid>
      <w:tr w:rsidR="00EE5FD6" w14:paraId="6B75C23A" w14:textId="77777777">
        <w:trPr>
          <w:trHeight w:val="20"/>
        </w:trPr>
        <w:tc>
          <w:tcPr>
            <w:tcW w:w="562" w:type="dxa"/>
            <w:shd w:val="clear" w:color="auto" w:fill="D9D9D9"/>
            <w:tcMar>
              <w:top w:w="20" w:type="dxa"/>
              <w:left w:w="80" w:type="dxa"/>
              <w:bottom w:w="20" w:type="dxa"/>
              <w:right w:w="80" w:type="dxa"/>
            </w:tcMar>
          </w:tcPr>
          <w:p w14:paraId="29D8CA58" w14:textId="77777777" w:rsidR="00EE5FD6" w:rsidRDefault="00081E73">
            <w:pPr>
              <w:pBdr>
                <w:top w:val="nil"/>
                <w:left w:val="nil"/>
                <w:bottom w:val="nil"/>
                <w:right w:val="nil"/>
                <w:between w:val="nil"/>
              </w:pBdr>
              <w:ind w:left="29"/>
              <w:jc w:val="both"/>
              <w:rPr>
                <w:b/>
                <w:color w:val="000000"/>
              </w:rPr>
            </w:pPr>
            <w:r>
              <w:rPr>
                <w:b/>
                <w:color w:val="000000"/>
              </w:rPr>
              <w:t>Nr.</w:t>
            </w:r>
          </w:p>
        </w:tc>
        <w:tc>
          <w:tcPr>
            <w:tcW w:w="9056" w:type="dxa"/>
            <w:shd w:val="clear" w:color="auto" w:fill="D9D9D9"/>
            <w:tcMar>
              <w:top w:w="20" w:type="dxa"/>
              <w:left w:w="80" w:type="dxa"/>
              <w:bottom w:w="20" w:type="dxa"/>
              <w:right w:w="80" w:type="dxa"/>
            </w:tcMar>
          </w:tcPr>
          <w:p w14:paraId="7CD7521B" w14:textId="77777777" w:rsidR="00EE5FD6" w:rsidRDefault="00081E73">
            <w:pPr>
              <w:pBdr>
                <w:top w:val="nil"/>
                <w:left w:val="nil"/>
                <w:bottom w:val="nil"/>
                <w:right w:val="nil"/>
                <w:between w:val="nil"/>
              </w:pBdr>
              <w:ind w:left="29"/>
              <w:jc w:val="both"/>
              <w:rPr>
                <w:b/>
                <w:color w:val="000000"/>
              </w:rPr>
            </w:pPr>
            <w:r>
              <w:rPr>
                <w:b/>
                <w:color w:val="000000"/>
              </w:rPr>
              <w:t>Reikalavimas</w:t>
            </w:r>
          </w:p>
        </w:tc>
      </w:tr>
      <w:tr w:rsidR="00EE5FD6" w14:paraId="0EBC55E5" w14:textId="77777777">
        <w:trPr>
          <w:trHeight w:val="20"/>
        </w:trPr>
        <w:tc>
          <w:tcPr>
            <w:tcW w:w="562" w:type="dxa"/>
            <w:tcMar>
              <w:top w:w="20" w:type="dxa"/>
              <w:left w:w="80" w:type="dxa"/>
              <w:bottom w:w="20" w:type="dxa"/>
              <w:right w:w="80" w:type="dxa"/>
            </w:tcMar>
          </w:tcPr>
          <w:p w14:paraId="1FA924FB" w14:textId="77777777" w:rsidR="00EE5FD6" w:rsidRDefault="00081E73">
            <w:pPr>
              <w:numPr>
                <w:ilvl w:val="0"/>
                <w:numId w:val="66"/>
              </w:numPr>
              <w:pBdr>
                <w:top w:val="nil"/>
                <w:left w:val="nil"/>
                <w:bottom w:val="nil"/>
                <w:right w:val="nil"/>
                <w:between w:val="nil"/>
              </w:pBdr>
              <w:ind w:left="29" w:firstLine="0"/>
              <w:jc w:val="both"/>
              <w:rPr>
                <w:color w:val="000000"/>
              </w:rPr>
            </w:pPr>
            <w:r>
              <w:rPr>
                <w:color w:val="000000"/>
              </w:rPr>
              <w:t> </w:t>
            </w:r>
          </w:p>
        </w:tc>
        <w:tc>
          <w:tcPr>
            <w:tcW w:w="9056" w:type="dxa"/>
            <w:tcMar>
              <w:top w:w="20" w:type="dxa"/>
              <w:left w:w="80" w:type="dxa"/>
              <w:bottom w:w="20" w:type="dxa"/>
              <w:right w:w="80" w:type="dxa"/>
            </w:tcMar>
          </w:tcPr>
          <w:p w14:paraId="36FC790A" w14:textId="77777777" w:rsidR="00EE5FD6" w:rsidRDefault="00081E73">
            <w:pPr>
              <w:pBdr>
                <w:top w:val="nil"/>
                <w:left w:val="nil"/>
                <w:bottom w:val="nil"/>
                <w:right w:val="nil"/>
                <w:between w:val="nil"/>
              </w:pBdr>
              <w:jc w:val="both"/>
              <w:rPr>
                <w:color w:val="000000"/>
              </w:rPr>
            </w:pPr>
            <w:r>
              <w:rPr>
                <w:color w:val="000000"/>
              </w:rPr>
              <w:t>Paslaugų teikėjas kūrimo etape turi atlikti kuriamos DBSIS demonstracijas. </w:t>
            </w:r>
          </w:p>
        </w:tc>
      </w:tr>
      <w:tr w:rsidR="00EE5FD6" w14:paraId="5D675009" w14:textId="77777777">
        <w:trPr>
          <w:trHeight w:val="20"/>
        </w:trPr>
        <w:tc>
          <w:tcPr>
            <w:tcW w:w="562" w:type="dxa"/>
            <w:tcMar>
              <w:top w:w="20" w:type="dxa"/>
              <w:left w:w="80" w:type="dxa"/>
              <w:bottom w:w="20" w:type="dxa"/>
              <w:right w:w="80" w:type="dxa"/>
            </w:tcMar>
          </w:tcPr>
          <w:p w14:paraId="6A37DCD3" w14:textId="77777777" w:rsidR="00EE5FD6" w:rsidRDefault="00EE5FD6">
            <w:pPr>
              <w:numPr>
                <w:ilvl w:val="0"/>
                <w:numId w:val="66"/>
              </w:numPr>
              <w:pBdr>
                <w:top w:val="nil"/>
                <w:left w:val="nil"/>
                <w:bottom w:val="nil"/>
                <w:right w:val="nil"/>
                <w:between w:val="nil"/>
              </w:pBdr>
              <w:ind w:left="29" w:firstLine="0"/>
              <w:jc w:val="both"/>
              <w:rPr>
                <w:color w:val="000000"/>
              </w:rPr>
            </w:pPr>
          </w:p>
        </w:tc>
        <w:tc>
          <w:tcPr>
            <w:tcW w:w="9056" w:type="dxa"/>
            <w:tcMar>
              <w:top w:w="20" w:type="dxa"/>
              <w:left w:w="80" w:type="dxa"/>
              <w:bottom w:w="20" w:type="dxa"/>
              <w:right w:w="80" w:type="dxa"/>
            </w:tcMar>
          </w:tcPr>
          <w:p w14:paraId="7C1F720D" w14:textId="77777777" w:rsidR="00EE5FD6" w:rsidRDefault="00081E73">
            <w:pPr>
              <w:pBdr>
                <w:top w:val="nil"/>
                <w:left w:val="nil"/>
                <w:bottom w:val="nil"/>
                <w:right w:val="nil"/>
                <w:between w:val="nil"/>
              </w:pBdr>
              <w:jc w:val="both"/>
              <w:rPr>
                <w:color w:val="000000"/>
              </w:rPr>
            </w:pPr>
            <w:r>
              <w:rPr>
                <w:color w:val="000000"/>
              </w:rPr>
              <w:t>Demonstruojamo funkcionalumo apimtis ir laikiškumas turi būti nustatyti projekto paslaugų teikimo reglamente, kuris pasirašomas Paslaugų teikėjo ir perkančiosios organizacijos per   10 dienų nuo sutarties įsigaliojimo dienos. Iki priėmimo testavimo etapo pradžios Perkančioji organizacija turi būti pademonstruotas visas sukurtas DBSIS funkcionalumas, išskyrus tą funkcionalumą, kuris bus suderintas, kaip nedemonstruotinas (pavyzdžiui, integracijos).</w:t>
            </w:r>
          </w:p>
        </w:tc>
      </w:tr>
      <w:tr w:rsidR="00EE5FD6" w14:paraId="5422BB3E" w14:textId="77777777">
        <w:trPr>
          <w:trHeight w:val="20"/>
        </w:trPr>
        <w:tc>
          <w:tcPr>
            <w:tcW w:w="562" w:type="dxa"/>
            <w:tcMar>
              <w:top w:w="20" w:type="dxa"/>
              <w:left w:w="80" w:type="dxa"/>
              <w:bottom w:w="20" w:type="dxa"/>
              <w:right w:w="80" w:type="dxa"/>
            </w:tcMar>
          </w:tcPr>
          <w:p w14:paraId="5F765816" w14:textId="77777777" w:rsidR="00EE5FD6" w:rsidRDefault="00EE5FD6">
            <w:pPr>
              <w:numPr>
                <w:ilvl w:val="0"/>
                <w:numId w:val="66"/>
              </w:numPr>
              <w:pBdr>
                <w:top w:val="nil"/>
                <w:left w:val="nil"/>
                <w:bottom w:val="nil"/>
                <w:right w:val="nil"/>
                <w:between w:val="nil"/>
              </w:pBdr>
              <w:ind w:left="29" w:firstLine="0"/>
              <w:jc w:val="both"/>
              <w:rPr>
                <w:color w:val="000000"/>
              </w:rPr>
            </w:pPr>
          </w:p>
        </w:tc>
        <w:tc>
          <w:tcPr>
            <w:tcW w:w="9056" w:type="dxa"/>
            <w:tcMar>
              <w:top w:w="20" w:type="dxa"/>
              <w:left w:w="80" w:type="dxa"/>
              <w:bottom w:w="20" w:type="dxa"/>
              <w:right w:w="80" w:type="dxa"/>
            </w:tcMar>
          </w:tcPr>
          <w:p w14:paraId="5A1E36A2" w14:textId="77777777" w:rsidR="00EE5FD6" w:rsidRDefault="00081E73">
            <w:pPr>
              <w:pBdr>
                <w:top w:val="nil"/>
                <w:left w:val="nil"/>
                <w:bottom w:val="nil"/>
                <w:right w:val="nil"/>
                <w:between w:val="nil"/>
              </w:pBdr>
              <w:jc w:val="both"/>
              <w:rPr>
                <w:color w:val="000000"/>
              </w:rPr>
            </w:pPr>
            <w:r>
              <w:rPr>
                <w:color w:val="000000"/>
              </w:rPr>
              <w:t>Demonstracijų tikslas – supažindinti užsakovą su kuriama programine įranga bei gauti atsiliepimus dėl sukurto (kuriamo) funkcionalumo atitikties šios Techninės specifikacijos, detalios analizės ir projektavimo dokumentų reikalavimams, į kuriuos Paslaugų teikėjas privalo atsižvelgti.</w:t>
            </w:r>
          </w:p>
        </w:tc>
      </w:tr>
      <w:tr w:rsidR="00EE5FD6" w14:paraId="0001D3BC" w14:textId="77777777">
        <w:trPr>
          <w:trHeight w:val="20"/>
        </w:trPr>
        <w:tc>
          <w:tcPr>
            <w:tcW w:w="562" w:type="dxa"/>
            <w:tcMar>
              <w:top w:w="20" w:type="dxa"/>
              <w:left w:w="80" w:type="dxa"/>
              <w:bottom w:w="20" w:type="dxa"/>
              <w:right w:w="80" w:type="dxa"/>
            </w:tcMar>
          </w:tcPr>
          <w:p w14:paraId="537623EC" w14:textId="77777777" w:rsidR="00EE5FD6" w:rsidRDefault="00EE5FD6">
            <w:pPr>
              <w:numPr>
                <w:ilvl w:val="0"/>
                <w:numId w:val="66"/>
              </w:numPr>
              <w:pBdr>
                <w:top w:val="nil"/>
                <w:left w:val="nil"/>
                <w:bottom w:val="nil"/>
                <w:right w:val="nil"/>
                <w:between w:val="nil"/>
              </w:pBdr>
              <w:ind w:left="29" w:firstLine="0"/>
              <w:jc w:val="both"/>
              <w:rPr>
                <w:color w:val="000000"/>
              </w:rPr>
            </w:pPr>
          </w:p>
        </w:tc>
        <w:tc>
          <w:tcPr>
            <w:tcW w:w="9056" w:type="dxa"/>
            <w:tcMar>
              <w:top w:w="20" w:type="dxa"/>
              <w:left w:w="80" w:type="dxa"/>
              <w:bottom w:w="20" w:type="dxa"/>
              <w:right w:w="80" w:type="dxa"/>
            </w:tcMar>
          </w:tcPr>
          <w:p w14:paraId="764CEBDF" w14:textId="77777777" w:rsidR="00EE5FD6" w:rsidRDefault="00081E73">
            <w:pPr>
              <w:pBdr>
                <w:top w:val="nil"/>
                <w:left w:val="nil"/>
                <w:bottom w:val="nil"/>
                <w:right w:val="nil"/>
                <w:between w:val="nil"/>
              </w:pBdr>
              <w:jc w:val="both"/>
              <w:rPr>
                <w:color w:val="000000"/>
              </w:rPr>
            </w:pPr>
            <w:r>
              <w:rPr>
                <w:color w:val="000000"/>
              </w:rPr>
              <w:t>Pastabos (atsiliepimai) gali būti išsakomos pakartotinai priėmimo testavimo etape, jeigu į jas nebus atsižvelgta iki pastarojo etapo.</w:t>
            </w:r>
          </w:p>
        </w:tc>
      </w:tr>
      <w:tr w:rsidR="00EE5FD6" w14:paraId="7AEED211" w14:textId="77777777">
        <w:trPr>
          <w:trHeight w:val="20"/>
        </w:trPr>
        <w:tc>
          <w:tcPr>
            <w:tcW w:w="562" w:type="dxa"/>
            <w:tcMar>
              <w:top w:w="20" w:type="dxa"/>
              <w:left w:w="80" w:type="dxa"/>
              <w:bottom w:w="20" w:type="dxa"/>
              <w:right w:w="80" w:type="dxa"/>
            </w:tcMar>
          </w:tcPr>
          <w:p w14:paraId="61248160" w14:textId="77777777" w:rsidR="00EE5FD6" w:rsidRDefault="00EE5FD6">
            <w:pPr>
              <w:numPr>
                <w:ilvl w:val="0"/>
                <w:numId w:val="66"/>
              </w:numPr>
              <w:pBdr>
                <w:top w:val="nil"/>
                <w:left w:val="nil"/>
                <w:bottom w:val="nil"/>
                <w:right w:val="nil"/>
                <w:between w:val="nil"/>
              </w:pBdr>
              <w:ind w:left="29" w:firstLine="0"/>
              <w:jc w:val="both"/>
              <w:rPr>
                <w:color w:val="000000"/>
              </w:rPr>
            </w:pPr>
          </w:p>
        </w:tc>
        <w:tc>
          <w:tcPr>
            <w:tcW w:w="9056" w:type="dxa"/>
            <w:tcMar>
              <w:top w:w="20" w:type="dxa"/>
              <w:left w:w="80" w:type="dxa"/>
              <w:bottom w:w="20" w:type="dxa"/>
              <w:right w:w="80" w:type="dxa"/>
            </w:tcMar>
          </w:tcPr>
          <w:p w14:paraId="508434EA" w14:textId="77777777" w:rsidR="00EE5FD6" w:rsidRDefault="00081E73">
            <w:pPr>
              <w:pBdr>
                <w:top w:val="nil"/>
                <w:left w:val="nil"/>
                <w:bottom w:val="nil"/>
                <w:right w:val="nil"/>
                <w:between w:val="nil"/>
              </w:pBdr>
              <w:jc w:val="both"/>
              <w:rPr>
                <w:color w:val="000000"/>
              </w:rPr>
            </w:pPr>
            <w:r>
              <w:rPr>
                <w:color w:val="000000"/>
              </w:rPr>
              <w:t>Demonstracijų metu išsakomi atsiliepimai (pastabos) turi būti registruojami susitikimo protokoluose ar kita sutarta forma (pavyzdžiui, specializuotoje klaidų registravimo ir sekimo sistemoje).</w:t>
            </w:r>
          </w:p>
        </w:tc>
      </w:tr>
      <w:tr w:rsidR="00EE5FD6" w14:paraId="0520266F" w14:textId="77777777">
        <w:trPr>
          <w:trHeight w:val="20"/>
        </w:trPr>
        <w:tc>
          <w:tcPr>
            <w:tcW w:w="562" w:type="dxa"/>
            <w:tcMar>
              <w:top w:w="20" w:type="dxa"/>
              <w:left w:w="80" w:type="dxa"/>
              <w:bottom w:w="20" w:type="dxa"/>
              <w:right w:w="80" w:type="dxa"/>
            </w:tcMar>
          </w:tcPr>
          <w:p w14:paraId="36FDC6F2" w14:textId="77777777" w:rsidR="00EE5FD6" w:rsidRDefault="00EE5FD6">
            <w:pPr>
              <w:numPr>
                <w:ilvl w:val="0"/>
                <w:numId w:val="66"/>
              </w:numPr>
              <w:pBdr>
                <w:top w:val="nil"/>
                <w:left w:val="nil"/>
                <w:bottom w:val="nil"/>
                <w:right w:val="nil"/>
                <w:between w:val="nil"/>
              </w:pBdr>
              <w:ind w:left="29" w:firstLine="0"/>
              <w:jc w:val="both"/>
              <w:rPr>
                <w:color w:val="000000"/>
              </w:rPr>
            </w:pPr>
          </w:p>
        </w:tc>
        <w:tc>
          <w:tcPr>
            <w:tcW w:w="9056" w:type="dxa"/>
            <w:tcMar>
              <w:top w:w="20" w:type="dxa"/>
              <w:left w:w="80" w:type="dxa"/>
              <w:bottom w:w="20" w:type="dxa"/>
              <w:right w:w="80" w:type="dxa"/>
            </w:tcMar>
          </w:tcPr>
          <w:p w14:paraId="40C5F3A0" w14:textId="77777777" w:rsidR="00EE5FD6" w:rsidRDefault="00081E73">
            <w:pPr>
              <w:pBdr>
                <w:top w:val="nil"/>
                <w:left w:val="nil"/>
                <w:bottom w:val="nil"/>
                <w:right w:val="nil"/>
                <w:between w:val="nil"/>
              </w:pBdr>
              <w:jc w:val="both"/>
              <w:rPr>
                <w:color w:val="000000"/>
              </w:rPr>
            </w:pPr>
            <w:r>
              <w:rPr>
                <w:color w:val="000000"/>
              </w:rPr>
              <w:t>Funkcionalumo demonstraciją turi vykdyti Paslaugų teikėjas, o Perkančiosios organizacijos atstovai turi teikti atsiliepimus.</w:t>
            </w:r>
          </w:p>
        </w:tc>
      </w:tr>
    </w:tbl>
    <w:p w14:paraId="3D6F139E" w14:textId="77777777" w:rsidR="00EE5FD6" w:rsidRDefault="00EE5FD6">
      <w:pPr>
        <w:spacing w:after="0" w:line="240" w:lineRule="auto"/>
      </w:pPr>
    </w:p>
    <w:p w14:paraId="69505D14" w14:textId="77777777" w:rsidR="00EE5FD6" w:rsidRPr="00423946" w:rsidRDefault="00081E73" w:rsidP="00423946">
      <w:pPr>
        <w:pStyle w:val="Antrat2"/>
        <w:numPr>
          <w:ilvl w:val="1"/>
          <w:numId w:val="100"/>
        </w:numPr>
        <w:spacing w:before="0"/>
      </w:pPr>
      <w:bookmarkStart w:id="68" w:name="_Toc40476722"/>
      <w:r w:rsidRPr="00423946">
        <w:t>REIKALAVIMAI DIEGIMUI IR DIEGIMO DALYVIŲ ATSAKOMYBIŲ APRAŠYMAS</w:t>
      </w:r>
      <w:bookmarkEnd w:id="68"/>
    </w:p>
    <w:tbl>
      <w:tblPr>
        <w:tblStyle w:val="affffffffffc"/>
        <w:tblW w:w="961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2"/>
        <w:gridCol w:w="9056"/>
      </w:tblGrid>
      <w:tr w:rsidR="00EE5FD6" w14:paraId="7FE24C5B" w14:textId="77777777">
        <w:trPr>
          <w:trHeight w:val="20"/>
        </w:trPr>
        <w:tc>
          <w:tcPr>
            <w:tcW w:w="562" w:type="dxa"/>
            <w:shd w:val="clear" w:color="auto" w:fill="D9D9D9"/>
            <w:tcMar>
              <w:top w:w="20" w:type="dxa"/>
              <w:left w:w="80" w:type="dxa"/>
              <w:bottom w:w="20" w:type="dxa"/>
              <w:right w:w="80" w:type="dxa"/>
            </w:tcMar>
          </w:tcPr>
          <w:p w14:paraId="4B0FA973" w14:textId="77777777" w:rsidR="00EE5FD6" w:rsidRDefault="00081E73">
            <w:pPr>
              <w:pBdr>
                <w:top w:val="nil"/>
                <w:left w:val="nil"/>
                <w:bottom w:val="nil"/>
                <w:right w:val="nil"/>
                <w:between w:val="nil"/>
              </w:pBdr>
              <w:ind w:left="29"/>
              <w:jc w:val="both"/>
              <w:rPr>
                <w:b/>
                <w:color w:val="000000"/>
              </w:rPr>
            </w:pPr>
            <w:r>
              <w:rPr>
                <w:b/>
                <w:color w:val="000000"/>
              </w:rPr>
              <w:t>Nr.</w:t>
            </w:r>
          </w:p>
        </w:tc>
        <w:tc>
          <w:tcPr>
            <w:tcW w:w="9056" w:type="dxa"/>
            <w:shd w:val="clear" w:color="auto" w:fill="D9D9D9"/>
            <w:tcMar>
              <w:top w:w="20" w:type="dxa"/>
              <w:left w:w="80" w:type="dxa"/>
              <w:bottom w:w="20" w:type="dxa"/>
              <w:right w:w="80" w:type="dxa"/>
            </w:tcMar>
          </w:tcPr>
          <w:p w14:paraId="32E46ACF" w14:textId="77777777" w:rsidR="00EE5FD6" w:rsidRDefault="00081E73">
            <w:pPr>
              <w:pBdr>
                <w:top w:val="nil"/>
                <w:left w:val="nil"/>
                <w:bottom w:val="nil"/>
                <w:right w:val="nil"/>
                <w:between w:val="nil"/>
              </w:pBdr>
              <w:ind w:left="29"/>
              <w:jc w:val="both"/>
              <w:rPr>
                <w:b/>
                <w:color w:val="000000"/>
              </w:rPr>
            </w:pPr>
            <w:r>
              <w:rPr>
                <w:b/>
                <w:color w:val="000000"/>
              </w:rPr>
              <w:t>Reikalavimas</w:t>
            </w:r>
          </w:p>
        </w:tc>
      </w:tr>
      <w:tr w:rsidR="00EE5FD6" w14:paraId="16663893" w14:textId="77777777">
        <w:trPr>
          <w:trHeight w:val="20"/>
        </w:trPr>
        <w:tc>
          <w:tcPr>
            <w:tcW w:w="562" w:type="dxa"/>
            <w:tcMar>
              <w:top w:w="20" w:type="dxa"/>
              <w:left w:w="80" w:type="dxa"/>
              <w:bottom w:w="20" w:type="dxa"/>
              <w:right w:w="80" w:type="dxa"/>
            </w:tcMar>
          </w:tcPr>
          <w:p w14:paraId="27983200" w14:textId="77777777" w:rsidR="00EE5FD6" w:rsidRDefault="00081E73">
            <w:pPr>
              <w:numPr>
                <w:ilvl w:val="0"/>
                <w:numId w:val="66"/>
              </w:numPr>
              <w:pBdr>
                <w:top w:val="nil"/>
                <w:left w:val="nil"/>
                <w:bottom w:val="nil"/>
                <w:right w:val="nil"/>
                <w:between w:val="nil"/>
              </w:pBdr>
              <w:ind w:left="29" w:firstLine="0"/>
              <w:jc w:val="both"/>
              <w:rPr>
                <w:color w:val="000000"/>
              </w:rPr>
            </w:pPr>
            <w:r>
              <w:rPr>
                <w:color w:val="000000"/>
              </w:rPr>
              <w:lastRenderedPageBreak/>
              <w:t> </w:t>
            </w:r>
          </w:p>
        </w:tc>
        <w:tc>
          <w:tcPr>
            <w:tcW w:w="9056" w:type="dxa"/>
            <w:tcMar>
              <w:top w:w="20" w:type="dxa"/>
              <w:left w:w="80" w:type="dxa"/>
              <w:bottom w:w="20" w:type="dxa"/>
              <w:right w:w="80" w:type="dxa"/>
            </w:tcMar>
          </w:tcPr>
          <w:p w14:paraId="14C2F60E" w14:textId="77777777" w:rsidR="00EE5FD6" w:rsidRDefault="00081E73">
            <w:pPr>
              <w:pBdr>
                <w:top w:val="nil"/>
                <w:left w:val="nil"/>
                <w:bottom w:val="nil"/>
                <w:right w:val="nil"/>
                <w:between w:val="nil"/>
              </w:pBdr>
              <w:ind w:left="62"/>
              <w:jc w:val="both"/>
              <w:rPr>
                <w:color w:val="000000"/>
              </w:rPr>
            </w:pPr>
            <w:r>
              <w:rPr>
                <w:color w:val="000000"/>
              </w:rPr>
              <w:t>Paslaugų teikėjas po bandomosios eksploatacijos turi perduoti Perkančiajai organizacijai sukurto DBSIS išeities kodą, atitinkantį gerąsias programinio kodo formatavimo, kintamųjų bei funkcijų įvardijimo praktikas, ir</w:t>
            </w:r>
            <w:r>
              <w:t>/arba</w:t>
            </w:r>
            <w:r>
              <w:rPr>
                <w:color w:val="000000"/>
              </w:rPr>
              <w:t xml:space="preserve"> licencinės programinės įrangos instaliacinius paketus. </w:t>
            </w:r>
          </w:p>
        </w:tc>
      </w:tr>
      <w:tr w:rsidR="00EE5FD6" w14:paraId="54DB2654" w14:textId="77777777">
        <w:trPr>
          <w:trHeight w:val="20"/>
        </w:trPr>
        <w:tc>
          <w:tcPr>
            <w:tcW w:w="562" w:type="dxa"/>
            <w:tcMar>
              <w:top w:w="20" w:type="dxa"/>
              <w:left w:w="80" w:type="dxa"/>
              <w:bottom w:w="20" w:type="dxa"/>
              <w:right w:w="80" w:type="dxa"/>
            </w:tcMar>
          </w:tcPr>
          <w:p w14:paraId="6A952FCC" w14:textId="77777777" w:rsidR="00EE5FD6" w:rsidRDefault="00EE5FD6">
            <w:pPr>
              <w:numPr>
                <w:ilvl w:val="0"/>
                <w:numId w:val="66"/>
              </w:numPr>
              <w:pBdr>
                <w:top w:val="nil"/>
                <w:left w:val="nil"/>
                <w:bottom w:val="nil"/>
                <w:right w:val="nil"/>
                <w:between w:val="nil"/>
              </w:pBdr>
              <w:ind w:left="29" w:firstLine="0"/>
              <w:jc w:val="both"/>
              <w:rPr>
                <w:color w:val="000000"/>
              </w:rPr>
            </w:pPr>
          </w:p>
        </w:tc>
        <w:tc>
          <w:tcPr>
            <w:tcW w:w="9056" w:type="dxa"/>
            <w:tcMar>
              <w:top w:w="20" w:type="dxa"/>
              <w:left w:w="80" w:type="dxa"/>
              <w:bottom w:w="20" w:type="dxa"/>
              <w:right w:w="80" w:type="dxa"/>
            </w:tcMar>
          </w:tcPr>
          <w:p w14:paraId="7857A17D" w14:textId="77777777" w:rsidR="00EE5FD6" w:rsidRDefault="00081E73">
            <w:pPr>
              <w:pBdr>
                <w:top w:val="nil"/>
                <w:left w:val="nil"/>
                <w:bottom w:val="nil"/>
                <w:right w:val="nil"/>
                <w:between w:val="nil"/>
              </w:pBdr>
              <w:ind w:left="62"/>
              <w:jc w:val="both"/>
              <w:rPr>
                <w:color w:val="000000"/>
              </w:rPr>
            </w:pPr>
            <w:r>
              <w:rPr>
                <w:color w:val="000000"/>
              </w:rPr>
              <w:t>Paslaugų teikėjas turi įdiegti priemones, užtikrinančias automatinį naujų sistemos versijų diegimą, užtikrinant jos veikimą diegimo metu.</w:t>
            </w:r>
          </w:p>
        </w:tc>
      </w:tr>
      <w:tr w:rsidR="00EE5FD6" w14:paraId="11A0F73C" w14:textId="77777777">
        <w:trPr>
          <w:trHeight w:val="20"/>
        </w:trPr>
        <w:tc>
          <w:tcPr>
            <w:tcW w:w="562" w:type="dxa"/>
            <w:tcMar>
              <w:top w:w="20" w:type="dxa"/>
              <w:left w:w="80" w:type="dxa"/>
              <w:bottom w:w="20" w:type="dxa"/>
              <w:right w:w="80" w:type="dxa"/>
            </w:tcMar>
          </w:tcPr>
          <w:p w14:paraId="765A5056" w14:textId="77777777" w:rsidR="00EE5FD6" w:rsidRDefault="00EE5FD6">
            <w:pPr>
              <w:numPr>
                <w:ilvl w:val="0"/>
                <w:numId w:val="66"/>
              </w:numPr>
              <w:pBdr>
                <w:top w:val="nil"/>
                <w:left w:val="nil"/>
                <w:bottom w:val="nil"/>
                <w:right w:val="nil"/>
                <w:between w:val="nil"/>
              </w:pBdr>
              <w:ind w:left="29" w:firstLine="0"/>
              <w:jc w:val="both"/>
              <w:rPr>
                <w:color w:val="000000"/>
              </w:rPr>
            </w:pPr>
          </w:p>
        </w:tc>
        <w:tc>
          <w:tcPr>
            <w:tcW w:w="9056" w:type="dxa"/>
            <w:tcMar>
              <w:top w:w="20" w:type="dxa"/>
              <w:left w:w="80" w:type="dxa"/>
              <w:bottom w:w="20" w:type="dxa"/>
              <w:right w:w="80" w:type="dxa"/>
            </w:tcMar>
          </w:tcPr>
          <w:p w14:paraId="01C8DBB2" w14:textId="77777777" w:rsidR="00EE5FD6" w:rsidRDefault="00081E73">
            <w:pPr>
              <w:pBdr>
                <w:top w:val="nil"/>
                <w:left w:val="nil"/>
                <w:bottom w:val="nil"/>
                <w:right w:val="nil"/>
                <w:between w:val="nil"/>
              </w:pBdr>
              <w:ind w:left="62"/>
              <w:jc w:val="both"/>
              <w:rPr>
                <w:color w:val="000000"/>
              </w:rPr>
            </w:pPr>
            <w:r>
              <w:rPr>
                <w:color w:val="000000"/>
              </w:rPr>
              <w:t>Turi būti sukonfigūruotas (ir dokumentuotas) programinės įrangos diegimo į testavimo ir gamybinę aplinką procesas ir priemonės taip, kad atsakingas Perkančiosios organizacijos darbuotojas programinę įrangą, pagamintą (sukompiliuotą) iš Perkančiosios organizacijos versijų kontrolės sistemoje esančių išeities tekstų, galėtų įdiegti į ir gamybinę aplinką, valdyti diegimo konfigūraciją. </w:t>
            </w:r>
          </w:p>
        </w:tc>
      </w:tr>
      <w:tr w:rsidR="00EE5FD6" w14:paraId="1B765580" w14:textId="77777777">
        <w:trPr>
          <w:trHeight w:val="20"/>
        </w:trPr>
        <w:tc>
          <w:tcPr>
            <w:tcW w:w="562" w:type="dxa"/>
            <w:tcMar>
              <w:top w:w="20" w:type="dxa"/>
              <w:left w:w="80" w:type="dxa"/>
              <w:bottom w:w="20" w:type="dxa"/>
              <w:right w:w="80" w:type="dxa"/>
            </w:tcMar>
          </w:tcPr>
          <w:p w14:paraId="67397BC8" w14:textId="77777777" w:rsidR="00EE5FD6" w:rsidRDefault="00EE5FD6">
            <w:pPr>
              <w:numPr>
                <w:ilvl w:val="0"/>
                <w:numId w:val="66"/>
              </w:numPr>
              <w:pBdr>
                <w:top w:val="nil"/>
                <w:left w:val="nil"/>
                <w:bottom w:val="nil"/>
                <w:right w:val="nil"/>
                <w:between w:val="nil"/>
              </w:pBdr>
              <w:ind w:left="29" w:firstLine="0"/>
              <w:jc w:val="both"/>
              <w:rPr>
                <w:color w:val="000000"/>
              </w:rPr>
            </w:pPr>
          </w:p>
        </w:tc>
        <w:tc>
          <w:tcPr>
            <w:tcW w:w="9056" w:type="dxa"/>
            <w:tcMar>
              <w:top w:w="20" w:type="dxa"/>
              <w:left w:w="80" w:type="dxa"/>
              <w:bottom w:w="20" w:type="dxa"/>
              <w:right w:w="80" w:type="dxa"/>
            </w:tcMar>
          </w:tcPr>
          <w:p w14:paraId="234EA756" w14:textId="77777777" w:rsidR="00EE5FD6" w:rsidRDefault="00081E73">
            <w:pPr>
              <w:pBdr>
                <w:top w:val="nil"/>
                <w:left w:val="nil"/>
                <w:bottom w:val="nil"/>
                <w:right w:val="nil"/>
                <w:between w:val="nil"/>
              </w:pBdr>
              <w:ind w:left="62"/>
              <w:jc w:val="both"/>
              <w:rPr>
                <w:color w:val="000000"/>
              </w:rPr>
            </w:pPr>
            <w:r>
              <w:rPr>
                <w:color w:val="000000"/>
              </w:rPr>
              <w:t>Turi būti realizuoti sprendimai, kad programinio kodo, aplikacijų, duomenų bazių atnaujinimas reikiamose aplinkose būtų atliekamas atitinkamai pasiruošus, automatizuotu būdu.</w:t>
            </w:r>
          </w:p>
        </w:tc>
      </w:tr>
      <w:tr w:rsidR="00EE5FD6" w14:paraId="2E9EEBBA" w14:textId="77777777">
        <w:trPr>
          <w:trHeight w:val="20"/>
        </w:trPr>
        <w:tc>
          <w:tcPr>
            <w:tcW w:w="562" w:type="dxa"/>
            <w:tcMar>
              <w:top w:w="20" w:type="dxa"/>
              <w:left w:w="80" w:type="dxa"/>
              <w:bottom w:w="20" w:type="dxa"/>
              <w:right w:w="80" w:type="dxa"/>
            </w:tcMar>
          </w:tcPr>
          <w:p w14:paraId="25BADF60" w14:textId="77777777" w:rsidR="00EE5FD6" w:rsidRDefault="00EE5FD6">
            <w:pPr>
              <w:numPr>
                <w:ilvl w:val="0"/>
                <w:numId w:val="66"/>
              </w:numPr>
              <w:pBdr>
                <w:top w:val="nil"/>
                <w:left w:val="nil"/>
                <w:bottom w:val="nil"/>
                <w:right w:val="nil"/>
                <w:between w:val="nil"/>
              </w:pBdr>
              <w:ind w:left="29" w:firstLine="0"/>
              <w:jc w:val="both"/>
              <w:rPr>
                <w:color w:val="000000"/>
              </w:rPr>
            </w:pPr>
          </w:p>
        </w:tc>
        <w:tc>
          <w:tcPr>
            <w:tcW w:w="9056" w:type="dxa"/>
            <w:tcMar>
              <w:top w:w="20" w:type="dxa"/>
              <w:left w:w="80" w:type="dxa"/>
              <w:bottom w:w="20" w:type="dxa"/>
              <w:right w:w="80" w:type="dxa"/>
            </w:tcMar>
          </w:tcPr>
          <w:p w14:paraId="0D18317B" w14:textId="0024D9C3" w:rsidR="00EE5FD6" w:rsidRDefault="00081E73">
            <w:pPr>
              <w:pBdr>
                <w:top w:val="nil"/>
                <w:left w:val="nil"/>
                <w:bottom w:val="nil"/>
                <w:right w:val="nil"/>
                <w:between w:val="nil"/>
              </w:pBdr>
              <w:jc w:val="both"/>
              <w:rPr>
                <w:color w:val="000000"/>
              </w:rPr>
            </w:pPr>
            <w:r>
              <w:rPr>
                <w:color w:val="000000"/>
              </w:rPr>
              <w:t xml:space="preserve">Paslaugų teikėjas turi dokumentuoti </w:t>
            </w:r>
            <w:r w:rsidR="00A44C36">
              <w:rPr>
                <w:color w:val="000000"/>
              </w:rPr>
              <w:t xml:space="preserve">(parengti diegimo planus ir instrukcijas) </w:t>
            </w:r>
            <w:r>
              <w:rPr>
                <w:color w:val="000000"/>
              </w:rPr>
              <w:t>programinės įrangos diegimo į Perkančiosios organizacijos DBSIS produkcinę, kūrimo</w:t>
            </w:r>
            <w:r w:rsidR="00A44C36">
              <w:rPr>
                <w:color w:val="000000"/>
              </w:rPr>
              <w:t xml:space="preserve">, mokomąją </w:t>
            </w:r>
            <w:r>
              <w:rPr>
                <w:color w:val="000000"/>
              </w:rPr>
              <w:t>ir testavimo aplinkas procesą bei pateikti tam reikalingas programines priemones. Procesas turi būti dokumentuotas taip, kad:</w:t>
            </w:r>
          </w:p>
          <w:p w14:paraId="742EF9B9" w14:textId="77777777" w:rsidR="00EE5FD6" w:rsidRDefault="00081E73">
            <w:pPr>
              <w:numPr>
                <w:ilvl w:val="0"/>
                <w:numId w:val="99"/>
              </w:numPr>
              <w:pBdr>
                <w:top w:val="nil"/>
                <w:left w:val="nil"/>
                <w:bottom w:val="nil"/>
                <w:right w:val="nil"/>
                <w:between w:val="nil"/>
              </w:pBdr>
              <w:jc w:val="both"/>
              <w:rPr>
                <w:color w:val="000000"/>
              </w:rPr>
            </w:pPr>
            <w:r>
              <w:rPr>
                <w:color w:val="000000"/>
              </w:rPr>
              <w:t>Atsakingas Perkančiosios organizacijos darbuotojas iš pateiktų išeities tekstų galėtų pagaminti (angl. build) programinę įrangą bei valdyti gaminimo konfigūraciją;</w:t>
            </w:r>
          </w:p>
          <w:p w14:paraId="09500D2F" w14:textId="77777777" w:rsidR="00EE5FD6" w:rsidRDefault="00081E73">
            <w:pPr>
              <w:numPr>
                <w:ilvl w:val="0"/>
                <w:numId w:val="99"/>
              </w:numPr>
              <w:pBdr>
                <w:top w:val="nil"/>
                <w:left w:val="nil"/>
                <w:bottom w:val="nil"/>
                <w:right w:val="nil"/>
                <w:between w:val="nil"/>
              </w:pBdr>
              <w:jc w:val="both"/>
              <w:rPr>
                <w:color w:val="000000"/>
              </w:rPr>
            </w:pPr>
            <w:r>
              <w:rPr>
                <w:color w:val="000000"/>
              </w:rPr>
              <w:t>Atsakingas Perkančiosios organizacijos darbuotojas programinę įrangą galėtų įdiegti į testavimo, kūrimo ir produkcinę (eksploatavimo) aplinką bei valdyti diegimo konfigūraciją.</w:t>
            </w:r>
          </w:p>
          <w:p w14:paraId="492F1755" w14:textId="27957998" w:rsidR="00A44C36" w:rsidRDefault="00A44C36" w:rsidP="00A44C36">
            <w:pPr>
              <w:pBdr>
                <w:top w:val="nil"/>
                <w:left w:val="nil"/>
                <w:bottom w:val="nil"/>
                <w:right w:val="nil"/>
                <w:between w:val="nil"/>
              </w:pBdr>
              <w:jc w:val="both"/>
              <w:rPr>
                <w:color w:val="000000"/>
              </w:rPr>
            </w:pPr>
            <w:r>
              <w:rPr>
                <w:color w:val="000000"/>
              </w:rPr>
              <w:t>P</w:t>
            </w:r>
            <w:r w:rsidRPr="00A44C36">
              <w:rPr>
                <w:color w:val="000000"/>
              </w:rPr>
              <w:t xml:space="preserve">aaiškėjus, kad </w:t>
            </w:r>
            <w:r>
              <w:rPr>
                <w:color w:val="000000"/>
              </w:rPr>
              <w:t>diegimo dokumentacijoje</w:t>
            </w:r>
            <w:r w:rsidRPr="00A44C36">
              <w:rPr>
                <w:color w:val="000000"/>
              </w:rPr>
              <w:t xml:space="preserve"> pateikta informacija nėra išsami (neaprašyti </w:t>
            </w:r>
            <w:r>
              <w:rPr>
                <w:color w:val="000000"/>
              </w:rPr>
              <w:t>arba netiksliai aprašyti</w:t>
            </w:r>
            <w:r w:rsidRPr="00A44C36">
              <w:rPr>
                <w:color w:val="000000"/>
              </w:rPr>
              <w:t xml:space="preserve"> DBSIS </w:t>
            </w:r>
            <w:r>
              <w:rPr>
                <w:color w:val="000000"/>
              </w:rPr>
              <w:t>diegimo proceso elementai</w:t>
            </w:r>
            <w:r w:rsidRPr="00A44C36">
              <w:rPr>
                <w:color w:val="000000"/>
              </w:rPr>
              <w:t xml:space="preserve">), Paslaugų teikėjas privalo neatlygintinai konsultuoti Perkančiosios organizacijos paskirtus darbuotojus </w:t>
            </w:r>
            <w:r>
              <w:rPr>
                <w:color w:val="000000"/>
              </w:rPr>
              <w:t>diegimo dokumentacijoje</w:t>
            </w:r>
            <w:r w:rsidRPr="00A44C36">
              <w:rPr>
                <w:color w:val="000000"/>
              </w:rPr>
              <w:t xml:space="preserve"> neaprašytais klausimais, patikslinti </w:t>
            </w:r>
            <w:r>
              <w:rPr>
                <w:color w:val="000000"/>
              </w:rPr>
              <w:t>dokumentaciją</w:t>
            </w:r>
            <w:r w:rsidRPr="00A44C36">
              <w:rPr>
                <w:color w:val="000000"/>
              </w:rPr>
              <w:t xml:space="preserve"> ir pateikti Perkančiajai organizacijai atnaujintas jų versijas.</w:t>
            </w:r>
          </w:p>
        </w:tc>
      </w:tr>
    </w:tbl>
    <w:p w14:paraId="21C5FBDD" w14:textId="77777777" w:rsidR="00EE5FD6" w:rsidRDefault="00EE5FD6">
      <w:pPr>
        <w:spacing w:after="0" w:line="240" w:lineRule="auto"/>
        <w:rPr>
          <w:color w:val="000000"/>
        </w:rPr>
      </w:pPr>
    </w:p>
    <w:p w14:paraId="435C1717" w14:textId="77777777" w:rsidR="00EE5FD6" w:rsidRPr="00423946" w:rsidRDefault="00081E73" w:rsidP="00423946">
      <w:pPr>
        <w:pStyle w:val="Antrat2"/>
        <w:numPr>
          <w:ilvl w:val="1"/>
          <w:numId w:val="100"/>
        </w:numPr>
        <w:spacing w:before="0"/>
      </w:pPr>
      <w:bookmarkStart w:id="69" w:name="_Toc40476723"/>
      <w:r w:rsidRPr="00423946">
        <w:t>REIKALAVIMAI VIDINIAM IR PRIĖMIMO TESTAVIMUI</w:t>
      </w:r>
      <w:bookmarkEnd w:id="69"/>
    </w:p>
    <w:tbl>
      <w:tblPr>
        <w:tblStyle w:val="affffffffffd"/>
        <w:tblW w:w="961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2"/>
        <w:gridCol w:w="9056"/>
      </w:tblGrid>
      <w:tr w:rsidR="00EE5FD6" w14:paraId="231FF3D6" w14:textId="77777777">
        <w:trPr>
          <w:trHeight w:val="20"/>
        </w:trPr>
        <w:tc>
          <w:tcPr>
            <w:tcW w:w="562" w:type="dxa"/>
            <w:shd w:val="clear" w:color="auto" w:fill="D9D9D9"/>
            <w:tcMar>
              <w:top w:w="20" w:type="dxa"/>
              <w:left w:w="80" w:type="dxa"/>
              <w:bottom w:w="20" w:type="dxa"/>
              <w:right w:w="80" w:type="dxa"/>
            </w:tcMar>
          </w:tcPr>
          <w:p w14:paraId="3EEEA3F9" w14:textId="77777777" w:rsidR="00EE5FD6" w:rsidRDefault="00081E73">
            <w:pPr>
              <w:pBdr>
                <w:top w:val="nil"/>
                <w:left w:val="nil"/>
                <w:bottom w:val="nil"/>
                <w:right w:val="nil"/>
                <w:between w:val="nil"/>
              </w:pBdr>
              <w:ind w:left="29"/>
              <w:jc w:val="both"/>
              <w:rPr>
                <w:b/>
                <w:color w:val="000000"/>
              </w:rPr>
            </w:pPr>
            <w:r>
              <w:rPr>
                <w:b/>
                <w:color w:val="000000"/>
              </w:rPr>
              <w:t>Nr.</w:t>
            </w:r>
          </w:p>
        </w:tc>
        <w:tc>
          <w:tcPr>
            <w:tcW w:w="9056" w:type="dxa"/>
            <w:shd w:val="clear" w:color="auto" w:fill="D9D9D9"/>
            <w:tcMar>
              <w:top w:w="20" w:type="dxa"/>
              <w:left w:w="80" w:type="dxa"/>
              <w:bottom w:w="20" w:type="dxa"/>
              <w:right w:w="80" w:type="dxa"/>
            </w:tcMar>
          </w:tcPr>
          <w:p w14:paraId="64156065" w14:textId="77777777" w:rsidR="00EE5FD6" w:rsidRDefault="00081E73">
            <w:pPr>
              <w:pBdr>
                <w:top w:val="nil"/>
                <w:left w:val="nil"/>
                <w:bottom w:val="nil"/>
                <w:right w:val="nil"/>
                <w:between w:val="nil"/>
              </w:pBdr>
              <w:ind w:left="29"/>
              <w:jc w:val="both"/>
              <w:rPr>
                <w:b/>
                <w:color w:val="000000"/>
              </w:rPr>
            </w:pPr>
            <w:r>
              <w:rPr>
                <w:b/>
                <w:color w:val="000000"/>
              </w:rPr>
              <w:t>Reikalavimas</w:t>
            </w:r>
          </w:p>
        </w:tc>
      </w:tr>
      <w:tr w:rsidR="00EE5FD6" w14:paraId="4CA64FA6" w14:textId="77777777">
        <w:trPr>
          <w:trHeight w:val="20"/>
        </w:trPr>
        <w:tc>
          <w:tcPr>
            <w:tcW w:w="562" w:type="dxa"/>
            <w:tcMar>
              <w:top w:w="20" w:type="dxa"/>
              <w:left w:w="80" w:type="dxa"/>
              <w:bottom w:w="20" w:type="dxa"/>
              <w:right w:w="80" w:type="dxa"/>
            </w:tcMar>
          </w:tcPr>
          <w:p w14:paraId="1BDA16DC" w14:textId="77777777" w:rsidR="00EE5FD6" w:rsidRDefault="00081E73">
            <w:pPr>
              <w:numPr>
                <w:ilvl w:val="0"/>
                <w:numId w:val="66"/>
              </w:numPr>
              <w:pBdr>
                <w:top w:val="nil"/>
                <w:left w:val="nil"/>
                <w:bottom w:val="nil"/>
                <w:right w:val="nil"/>
                <w:between w:val="nil"/>
              </w:pBdr>
              <w:ind w:left="29" w:firstLine="0"/>
              <w:jc w:val="both"/>
              <w:rPr>
                <w:color w:val="000000"/>
              </w:rPr>
            </w:pPr>
            <w:r>
              <w:rPr>
                <w:color w:val="000000"/>
              </w:rPr>
              <w:t> </w:t>
            </w:r>
          </w:p>
        </w:tc>
        <w:tc>
          <w:tcPr>
            <w:tcW w:w="9056" w:type="dxa"/>
            <w:tcMar>
              <w:top w:w="20" w:type="dxa"/>
              <w:left w:w="80" w:type="dxa"/>
              <w:bottom w:w="20" w:type="dxa"/>
              <w:right w:w="80" w:type="dxa"/>
            </w:tcMar>
          </w:tcPr>
          <w:p w14:paraId="18ABBFA7" w14:textId="77777777" w:rsidR="00EE5FD6" w:rsidRDefault="00081E73">
            <w:pPr>
              <w:pBdr>
                <w:top w:val="nil"/>
                <w:left w:val="nil"/>
                <w:bottom w:val="nil"/>
                <w:right w:val="nil"/>
                <w:between w:val="nil"/>
              </w:pBdr>
              <w:jc w:val="both"/>
              <w:rPr>
                <w:color w:val="000000"/>
              </w:rPr>
            </w:pPr>
            <w:r>
              <w:rPr>
                <w:color w:val="000000"/>
              </w:rPr>
              <w:t>Turi būti atliktas DBSIS testavimas. Testavimo tikslai:</w:t>
            </w:r>
          </w:p>
          <w:p w14:paraId="0FE43952" w14:textId="77777777" w:rsidR="00EE5FD6" w:rsidRDefault="00081E73">
            <w:pPr>
              <w:numPr>
                <w:ilvl w:val="0"/>
                <w:numId w:val="64"/>
              </w:numPr>
              <w:pBdr>
                <w:top w:val="nil"/>
                <w:left w:val="nil"/>
                <w:bottom w:val="nil"/>
                <w:right w:val="nil"/>
                <w:between w:val="nil"/>
              </w:pBdr>
              <w:jc w:val="both"/>
              <w:rPr>
                <w:color w:val="000000"/>
              </w:rPr>
            </w:pPr>
            <w:r>
              <w:rPr>
                <w:color w:val="000000"/>
              </w:rPr>
              <w:t>Įsitikinti, kad yra įgyvendinti visi funkciniai ir nefunkciniai techninės specifikacijos, detalios analizės ir projektavimo dokumentų, naudotojo sąsajos prototipų, integracinių sąsajų specifikacijos bei architektūros dokumentų reikalavimai;</w:t>
            </w:r>
          </w:p>
          <w:p w14:paraId="4177B57D" w14:textId="77777777" w:rsidR="00EE5FD6" w:rsidRDefault="00081E73">
            <w:pPr>
              <w:numPr>
                <w:ilvl w:val="0"/>
                <w:numId w:val="64"/>
              </w:numPr>
              <w:pBdr>
                <w:top w:val="nil"/>
                <w:left w:val="nil"/>
                <w:bottom w:val="nil"/>
                <w:right w:val="nil"/>
                <w:between w:val="nil"/>
              </w:pBdr>
              <w:jc w:val="both"/>
              <w:rPr>
                <w:color w:val="000000"/>
              </w:rPr>
            </w:pPr>
            <w:r>
              <w:rPr>
                <w:color w:val="000000"/>
              </w:rPr>
              <w:t>Įsitikinti, kad reikalavimų įgyvendinimas atliktas tinkama apimtimi;</w:t>
            </w:r>
          </w:p>
          <w:p w14:paraId="287A46D1" w14:textId="77777777" w:rsidR="00EE5FD6" w:rsidRDefault="00081E73">
            <w:pPr>
              <w:numPr>
                <w:ilvl w:val="0"/>
                <w:numId w:val="64"/>
              </w:numPr>
              <w:pBdr>
                <w:top w:val="nil"/>
                <w:left w:val="nil"/>
                <w:bottom w:val="nil"/>
                <w:right w:val="nil"/>
                <w:between w:val="nil"/>
              </w:pBdr>
              <w:jc w:val="both"/>
              <w:rPr>
                <w:color w:val="000000"/>
              </w:rPr>
            </w:pPr>
            <w:r>
              <w:rPr>
                <w:color w:val="000000"/>
              </w:rPr>
              <w:t>Nustatyti, ar reikalavimų įgyvendinimas tenkina Perkančiąją organizaciją ir kitas suinteresuotas šalis;</w:t>
            </w:r>
          </w:p>
          <w:p w14:paraId="75FB818F" w14:textId="77777777" w:rsidR="00EE5FD6" w:rsidRDefault="00081E73">
            <w:pPr>
              <w:numPr>
                <w:ilvl w:val="0"/>
                <w:numId w:val="64"/>
              </w:numPr>
              <w:pBdr>
                <w:top w:val="nil"/>
                <w:left w:val="nil"/>
                <w:bottom w:val="nil"/>
                <w:right w:val="nil"/>
                <w:between w:val="nil"/>
              </w:pBdr>
              <w:jc w:val="both"/>
              <w:rPr>
                <w:color w:val="000000"/>
              </w:rPr>
            </w:pPr>
            <w:r>
              <w:rPr>
                <w:color w:val="000000"/>
              </w:rPr>
              <w:t xml:space="preserve">Nustatyti funkcionalumo klaidas (angl. </w:t>
            </w:r>
            <w:r>
              <w:rPr>
                <w:i/>
                <w:color w:val="000000"/>
              </w:rPr>
              <w:t>bugs</w:t>
            </w:r>
            <w:r>
              <w:rPr>
                <w:color w:val="000000"/>
              </w:rPr>
              <w:t>).</w:t>
            </w:r>
          </w:p>
        </w:tc>
      </w:tr>
      <w:tr w:rsidR="00EE5FD6" w14:paraId="6C9D91BC" w14:textId="77777777">
        <w:trPr>
          <w:trHeight w:val="20"/>
        </w:trPr>
        <w:tc>
          <w:tcPr>
            <w:tcW w:w="562" w:type="dxa"/>
            <w:tcMar>
              <w:top w:w="20" w:type="dxa"/>
              <w:left w:w="80" w:type="dxa"/>
              <w:bottom w:w="20" w:type="dxa"/>
              <w:right w:w="80" w:type="dxa"/>
            </w:tcMar>
          </w:tcPr>
          <w:p w14:paraId="234A6128" w14:textId="77777777" w:rsidR="00EE5FD6" w:rsidRDefault="00EE5FD6">
            <w:pPr>
              <w:numPr>
                <w:ilvl w:val="0"/>
                <w:numId w:val="66"/>
              </w:numPr>
              <w:pBdr>
                <w:top w:val="nil"/>
                <w:left w:val="nil"/>
                <w:bottom w:val="nil"/>
                <w:right w:val="nil"/>
                <w:between w:val="nil"/>
              </w:pBdr>
              <w:ind w:left="29" w:firstLine="0"/>
              <w:jc w:val="both"/>
              <w:rPr>
                <w:color w:val="000000"/>
              </w:rPr>
            </w:pPr>
          </w:p>
        </w:tc>
        <w:tc>
          <w:tcPr>
            <w:tcW w:w="9056" w:type="dxa"/>
            <w:tcMar>
              <w:top w:w="20" w:type="dxa"/>
              <w:left w:w="80" w:type="dxa"/>
              <w:bottom w:w="20" w:type="dxa"/>
              <w:right w:w="80" w:type="dxa"/>
            </w:tcMar>
          </w:tcPr>
          <w:p w14:paraId="777E0ACD" w14:textId="77777777" w:rsidR="00EE5FD6" w:rsidRDefault="00081E73">
            <w:pPr>
              <w:pBdr>
                <w:top w:val="nil"/>
                <w:left w:val="nil"/>
                <w:bottom w:val="nil"/>
                <w:right w:val="nil"/>
                <w:between w:val="nil"/>
              </w:pBdr>
              <w:jc w:val="both"/>
              <w:rPr>
                <w:color w:val="000000"/>
              </w:rPr>
            </w:pPr>
            <w:r>
              <w:rPr>
                <w:color w:val="000000"/>
              </w:rPr>
              <w:t>Turi būti atlikti šie testavimai:</w:t>
            </w:r>
          </w:p>
          <w:p w14:paraId="3971616B" w14:textId="77777777" w:rsidR="00EE5FD6" w:rsidRDefault="00081E73">
            <w:pPr>
              <w:numPr>
                <w:ilvl w:val="0"/>
                <w:numId w:val="47"/>
              </w:numPr>
              <w:pBdr>
                <w:top w:val="nil"/>
                <w:left w:val="nil"/>
                <w:bottom w:val="nil"/>
                <w:right w:val="nil"/>
                <w:between w:val="nil"/>
              </w:pBdr>
              <w:jc w:val="both"/>
              <w:rPr>
                <w:color w:val="000000"/>
              </w:rPr>
            </w:pPr>
            <w:r>
              <w:rPr>
                <w:color w:val="000000"/>
              </w:rPr>
              <w:t>Vidinis testavimas. Vidinius atskirų komponentų testavimus Paslaugų teikėjas turi atlikti nedalyvaujant Perkančiosios organizacijos atstovams, tačiau turi pateikti tokio testavimo įrodymus – vidinio testavimo ataskaitą ir nustatytų neatitikimų sąrašą.</w:t>
            </w:r>
          </w:p>
          <w:p w14:paraId="4DB324F4" w14:textId="77777777" w:rsidR="00EE5FD6" w:rsidRDefault="00081E73">
            <w:pPr>
              <w:numPr>
                <w:ilvl w:val="0"/>
                <w:numId w:val="47"/>
              </w:numPr>
              <w:pBdr>
                <w:top w:val="nil"/>
                <w:left w:val="nil"/>
                <w:bottom w:val="nil"/>
                <w:right w:val="nil"/>
                <w:between w:val="nil"/>
              </w:pBdr>
              <w:jc w:val="both"/>
              <w:rPr>
                <w:color w:val="000000"/>
              </w:rPr>
            </w:pPr>
            <w:r>
              <w:rPr>
                <w:color w:val="000000"/>
              </w:rPr>
              <w:t xml:space="preserve">Priėmimo testavimas (angl. </w:t>
            </w:r>
            <w:r>
              <w:rPr>
                <w:i/>
                <w:color w:val="000000"/>
              </w:rPr>
              <w:t>acceptance testing</w:t>
            </w:r>
            <w:r>
              <w:rPr>
                <w:color w:val="000000"/>
              </w:rPr>
              <w:t>). Šis testavimas turi būti atliekamas dalyvaujant Paslaugų teikėjui, Perkančiajai organizacijai ir kitoms suinteresuotoms šalims. Šio testavimo metu turi būti tikrinamas testavimo tikslų įgyvendinimas (įgyvendinimo lygio nustatymas). Priėmimo testavimo veiklos turi būti vykdomos remiantis Perkančiosios organizacijos (techninės priežiūros paslaugų teikėjo) pateikta priėmimo testavimo metodika, planu ir testavimo scenarijais. </w:t>
            </w:r>
          </w:p>
        </w:tc>
      </w:tr>
      <w:tr w:rsidR="00EE5FD6" w14:paraId="5311300F" w14:textId="77777777">
        <w:trPr>
          <w:trHeight w:val="20"/>
        </w:trPr>
        <w:tc>
          <w:tcPr>
            <w:tcW w:w="562" w:type="dxa"/>
            <w:tcMar>
              <w:top w:w="20" w:type="dxa"/>
              <w:left w:w="80" w:type="dxa"/>
              <w:bottom w:w="20" w:type="dxa"/>
              <w:right w:w="80" w:type="dxa"/>
            </w:tcMar>
          </w:tcPr>
          <w:p w14:paraId="73ECC51E" w14:textId="77777777" w:rsidR="00EE5FD6" w:rsidRDefault="00EE5FD6">
            <w:pPr>
              <w:numPr>
                <w:ilvl w:val="0"/>
                <w:numId w:val="66"/>
              </w:numPr>
              <w:pBdr>
                <w:top w:val="nil"/>
                <w:left w:val="nil"/>
                <w:bottom w:val="nil"/>
                <w:right w:val="nil"/>
                <w:between w:val="nil"/>
              </w:pBdr>
              <w:ind w:left="29" w:firstLine="0"/>
              <w:jc w:val="both"/>
              <w:rPr>
                <w:color w:val="000000"/>
              </w:rPr>
            </w:pPr>
          </w:p>
        </w:tc>
        <w:tc>
          <w:tcPr>
            <w:tcW w:w="9056" w:type="dxa"/>
            <w:tcMar>
              <w:top w:w="20" w:type="dxa"/>
              <w:left w:w="80" w:type="dxa"/>
              <w:bottom w:w="20" w:type="dxa"/>
              <w:right w:w="80" w:type="dxa"/>
            </w:tcMar>
          </w:tcPr>
          <w:p w14:paraId="5D52F86C" w14:textId="77777777" w:rsidR="00EE5FD6" w:rsidRDefault="00081E73">
            <w:pPr>
              <w:pBdr>
                <w:top w:val="nil"/>
                <w:left w:val="nil"/>
                <w:bottom w:val="nil"/>
                <w:right w:val="nil"/>
                <w:between w:val="nil"/>
              </w:pBdr>
              <w:jc w:val="both"/>
              <w:rPr>
                <w:color w:val="000000"/>
              </w:rPr>
            </w:pPr>
            <w:r>
              <w:rPr>
                <w:color w:val="000000"/>
              </w:rPr>
              <w:t>Atliktas testavimas turi užtikrinti, kad DBSIS yra tinkama bandomajai eksploatacijai.</w:t>
            </w:r>
          </w:p>
        </w:tc>
      </w:tr>
      <w:tr w:rsidR="00EE5FD6" w14:paraId="11A16187" w14:textId="77777777">
        <w:trPr>
          <w:trHeight w:val="20"/>
        </w:trPr>
        <w:tc>
          <w:tcPr>
            <w:tcW w:w="562" w:type="dxa"/>
            <w:tcMar>
              <w:top w:w="20" w:type="dxa"/>
              <w:left w:w="80" w:type="dxa"/>
              <w:bottom w:w="20" w:type="dxa"/>
              <w:right w:w="80" w:type="dxa"/>
            </w:tcMar>
          </w:tcPr>
          <w:p w14:paraId="556D8DB5" w14:textId="77777777" w:rsidR="00EE5FD6" w:rsidRDefault="00EE5FD6">
            <w:pPr>
              <w:numPr>
                <w:ilvl w:val="0"/>
                <w:numId w:val="66"/>
              </w:numPr>
              <w:pBdr>
                <w:top w:val="nil"/>
                <w:left w:val="nil"/>
                <w:bottom w:val="nil"/>
                <w:right w:val="nil"/>
                <w:between w:val="nil"/>
              </w:pBdr>
              <w:ind w:left="29" w:firstLine="0"/>
              <w:jc w:val="both"/>
              <w:rPr>
                <w:color w:val="000000"/>
              </w:rPr>
            </w:pPr>
          </w:p>
        </w:tc>
        <w:tc>
          <w:tcPr>
            <w:tcW w:w="9056" w:type="dxa"/>
            <w:tcMar>
              <w:top w:w="20" w:type="dxa"/>
              <w:left w:w="80" w:type="dxa"/>
              <w:bottom w:w="20" w:type="dxa"/>
              <w:right w:w="80" w:type="dxa"/>
            </w:tcMar>
          </w:tcPr>
          <w:p w14:paraId="66E245EC" w14:textId="77777777" w:rsidR="00EE5FD6" w:rsidRDefault="00081E73">
            <w:pPr>
              <w:pBdr>
                <w:top w:val="nil"/>
                <w:left w:val="nil"/>
                <w:bottom w:val="nil"/>
                <w:right w:val="nil"/>
                <w:between w:val="nil"/>
              </w:pBdr>
              <w:jc w:val="both"/>
              <w:rPr>
                <w:color w:val="000000"/>
              </w:rPr>
            </w:pPr>
            <w:r>
              <w:rPr>
                <w:color w:val="000000"/>
              </w:rPr>
              <w:t>Priėmimo testavimo metu turi būti vykdomas identifikuotų klaidų (problemų) registravimas: </w:t>
            </w:r>
          </w:p>
        </w:tc>
      </w:tr>
      <w:tr w:rsidR="00EE5FD6" w14:paraId="2E73D225" w14:textId="77777777">
        <w:trPr>
          <w:trHeight w:val="20"/>
        </w:trPr>
        <w:tc>
          <w:tcPr>
            <w:tcW w:w="562" w:type="dxa"/>
            <w:tcMar>
              <w:top w:w="20" w:type="dxa"/>
              <w:left w:w="80" w:type="dxa"/>
              <w:bottom w:w="20" w:type="dxa"/>
              <w:right w:w="80" w:type="dxa"/>
            </w:tcMar>
          </w:tcPr>
          <w:p w14:paraId="77273601" w14:textId="77777777" w:rsidR="00EE5FD6" w:rsidRDefault="00EE5FD6">
            <w:pPr>
              <w:numPr>
                <w:ilvl w:val="0"/>
                <w:numId w:val="66"/>
              </w:numPr>
              <w:pBdr>
                <w:top w:val="nil"/>
                <w:left w:val="nil"/>
                <w:bottom w:val="nil"/>
                <w:right w:val="nil"/>
                <w:between w:val="nil"/>
              </w:pBdr>
              <w:ind w:left="29" w:firstLine="0"/>
              <w:jc w:val="both"/>
              <w:rPr>
                <w:color w:val="000000"/>
              </w:rPr>
            </w:pPr>
          </w:p>
        </w:tc>
        <w:tc>
          <w:tcPr>
            <w:tcW w:w="9056" w:type="dxa"/>
            <w:tcMar>
              <w:top w:w="20" w:type="dxa"/>
              <w:left w:w="80" w:type="dxa"/>
              <w:bottom w:w="20" w:type="dxa"/>
              <w:right w:w="80" w:type="dxa"/>
            </w:tcMar>
          </w:tcPr>
          <w:p w14:paraId="364FCCE2" w14:textId="77777777" w:rsidR="00EE5FD6" w:rsidRDefault="00081E73">
            <w:pPr>
              <w:pBdr>
                <w:top w:val="nil"/>
                <w:left w:val="nil"/>
                <w:bottom w:val="nil"/>
                <w:right w:val="nil"/>
                <w:between w:val="nil"/>
              </w:pBdr>
              <w:jc w:val="both"/>
              <w:rPr>
                <w:color w:val="000000"/>
              </w:rPr>
            </w:pPr>
            <w:r>
              <w:rPr>
                <w:color w:val="000000"/>
              </w:rPr>
              <w:t>Priėmimo testavimo metu el. forma turi būti vedamas pastebėtų klaidų (problemų) ir jų būsenų kaupimo žurnalas. Paslaugų teikėjas turi pateikti tokį įrankį, kuris nuolat būtų prieinamas internetu Perkančiosios organizacijos atstovams;</w:t>
            </w:r>
          </w:p>
        </w:tc>
      </w:tr>
      <w:tr w:rsidR="00EE5FD6" w14:paraId="68802270" w14:textId="77777777">
        <w:trPr>
          <w:trHeight w:val="20"/>
        </w:trPr>
        <w:tc>
          <w:tcPr>
            <w:tcW w:w="562" w:type="dxa"/>
            <w:tcMar>
              <w:top w:w="20" w:type="dxa"/>
              <w:left w:w="80" w:type="dxa"/>
              <w:bottom w:w="20" w:type="dxa"/>
              <w:right w:w="80" w:type="dxa"/>
            </w:tcMar>
          </w:tcPr>
          <w:p w14:paraId="2C519954" w14:textId="77777777" w:rsidR="00EE5FD6" w:rsidRDefault="00EE5FD6">
            <w:pPr>
              <w:numPr>
                <w:ilvl w:val="0"/>
                <w:numId w:val="66"/>
              </w:numPr>
              <w:pBdr>
                <w:top w:val="nil"/>
                <w:left w:val="nil"/>
                <w:bottom w:val="nil"/>
                <w:right w:val="nil"/>
                <w:between w:val="nil"/>
              </w:pBdr>
              <w:ind w:left="29" w:firstLine="0"/>
              <w:jc w:val="both"/>
              <w:rPr>
                <w:color w:val="000000"/>
              </w:rPr>
            </w:pPr>
          </w:p>
        </w:tc>
        <w:tc>
          <w:tcPr>
            <w:tcW w:w="9056" w:type="dxa"/>
            <w:tcMar>
              <w:top w:w="20" w:type="dxa"/>
              <w:left w:w="80" w:type="dxa"/>
              <w:bottom w:w="20" w:type="dxa"/>
              <w:right w:w="80" w:type="dxa"/>
            </w:tcMar>
          </w:tcPr>
          <w:p w14:paraId="5173F4B8" w14:textId="77777777" w:rsidR="00EE5FD6" w:rsidRDefault="00081E73">
            <w:pPr>
              <w:pBdr>
                <w:top w:val="nil"/>
                <w:left w:val="nil"/>
                <w:bottom w:val="nil"/>
                <w:right w:val="nil"/>
                <w:between w:val="nil"/>
              </w:pBdr>
              <w:jc w:val="both"/>
              <w:rPr>
                <w:color w:val="000000"/>
              </w:rPr>
            </w:pPr>
            <w:r>
              <w:rPr>
                <w:color w:val="000000"/>
              </w:rPr>
              <w:t xml:space="preserve">Klaidų žurnalas turi būti specializuota problemų registravimo ir sekimo programinė įranga (angl. </w:t>
            </w:r>
            <w:r>
              <w:rPr>
                <w:i/>
                <w:color w:val="000000"/>
              </w:rPr>
              <w:t>issue tracking software</w:t>
            </w:r>
            <w:r>
              <w:rPr>
                <w:color w:val="000000"/>
              </w:rPr>
              <w:t>), paremta tinklinėmis technologijomis, t. y. pasiekiama naudojant interneto naršyklę.</w:t>
            </w:r>
          </w:p>
        </w:tc>
      </w:tr>
      <w:tr w:rsidR="00EE5FD6" w14:paraId="6F998712" w14:textId="77777777">
        <w:trPr>
          <w:trHeight w:val="20"/>
        </w:trPr>
        <w:tc>
          <w:tcPr>
            <w:tcW w:w="562" w:type="dxa"/>
            <w:tcMar>
              <w:top w:w="20" w:type="dxa"/>
              <w:left w:w="80" w:type="dxa"/>
              <w:bottom w:w="20" w:type="dxa"/>
              <w:right w:w="80" w:type="dxa"/>
            </w:tcMar>
          </w:tcPr>
          <w:p w14:paraId="16B61C99" w14:textId="77777777" w:rsidR="00EE5FD6" w:rsidRDefault="00EE5FD6">
            <w:pPr>
              <w:numPr>
                <w:ilvl w:val="0"/>
                <w:numId w:val="66"/>
              </w:numPr>
              <w:pBdr>
                <w:top w:val="nil"/>
                <w:left w:val="nil"/>
                <w:bottom w:val="nil"/>
                <w:right w:val="nil"/>
                <w:between w:val="nil"/>
              </w:pBdr>
              <w:ind w:left="29" w:firstLine="0"/>
              <w:jc w:val="both"/>
              <w:rPr>
                <w:color w:val="000000"/>
              </w:rPr>
            </w:pPr>
          </w:p>
        </w:tc>
        <w:tc>
          <w:tcPr>
            <w:tcW w:w="9056" w:type="dxa"/>
            <w:tcMar>
              <w:top w:w="20" w:type="dxa"/>
              <w:left w:w="80" w:type="dxa"/>
              <w:bottom w:w="20" w:type="dxa"/>
              <w:right w:w="80" w:type="dxa"/>
            </w:tcMar>
          </w:tcPr>
          <w:p w14:paraId="6373E15D" w14:textId="77777777" w:rsidR="00EE5FD6" w:rsidRDefault="00081E73">
            <w:pPr>
              <w:pBdr>
                <w:top w:val="nil"/>
                <w:left w:val="nil"/>
                <w:bottom w:val="nil"/>
                <w:right w:val="nil"/>
                <w:between w:val="nil"/>
              </w:pBdr>
              <w:jc w:val="both"/>
              <w:rPr>
                <w:color w:val="000000"/>
              </w:rPr>
            </w:pPr>
            <w:r>
              <w:rPr>
                <w:color w:val="000000"/>
              </w:rPr>
              <w:t>Paslaugų teikėjas turės parengti visus priėmimo testavimui reikalingus testavimo duomenis</w:t>
            </w:r>
          </w:p>
        </w:tc>
      </w:tr>
      <w:tr w:rsidR="00EE5FD6" w14:paraId="7F03BE03" w14:textId="77777777">
        <w:trPr>
          <w:trHeight w:val="20"/>
        </w:trPr>
        <w:tc>
          <w:tcPr>
            <w:tcW w:w="562" w:type="dxa"/>
            <w:tcMar>
              <w:top w:w="20" w:type="dxa"/>
              <w:left w:w="80" w:type="dxa"/>
              <w:bottom w:w="20" w:type="dxa"/>
              <w:right w:w="80" w:type="dxa"/>
            </w:tcMar>
          </w:tcPr>
          <w:p w14:paraId="6FDFB905" w14:textId="77777777" w:rsidR="00EE5FD6" w:rsidRDefault="00EE5FD6">
            <w:pPr>
              <w:numPr>
                <w:ilvl w:val="0"/>
                <w:numId w:val="66"/>
              </w:numPr>
              <w:pBdr>
                <w:top w:val="nil"/>
                <w:left w:val="nil"/>
                <w:bottom w:val="nil"/>
                <w:right w:val="nil"/>
                <w:between w:val="nil"/>
              </w:pBdr>
              <w:ind w:left="29" w:firstLine="0"/>
              <w:jc w:val="both"/>
              <w:rPr>
                <w:color w:val="000000"/>
              </w:rPr>
            </w:pPr>
          </w:p>
        </w:tc>
        <w:tc>
          <w:tcPr>
            <w:tcW w:w="9056" w:type="dxa"/>
            <w:tcMar>
              <w:top w:w="20" w:type="dxa"/>
              <w:left w:w="80" w:type="dxa"/>
              <w:bottom w:w="20" w:type="dxa"/>
              <w:right w:w="80" w:type="dxa"/>
            </w:tcMar>
          </w:tcPr>
          <w:p w14:paraId="74C9DBD7" w14:textId="77777777" w:rsidR="00EE5FD6" w:rsidRDefault="00081E73">
            <w:pPr>
              <w:pBdr>
                <w:top w:val="nil"/>
                <w:left w:val="nil"/>
                <w:bottom w:val="nil"/>
                <w:right w:val="nil"/>
                <w:between w:val="nil"/>
              </w:pBdr>
              <w:jc w:val="both"/>
              <w:rPr>
                <w:color w:val="000000"/>
              </w:rPr>
            </w:pPr>
            <w:r>
              <w:rPr>
                <w:color w:val="000000"/>
              </w:rPr>
              <w:t>Paslaugų teikėjas turės užtikrinti, kad priėmimo testavimo metu DBSIS bus suvesta (importuota) pakankamai testavimui duomenų, kurie leistų pilnai ištestuoti DBSIS funkcionalumą.</w:t>
            </w:r>
          </w:p>
        </w:tc>
      </w:tr>
      <w:tr w:rsidR="00EE5FD6" w14:paraId="146548C4" w14:textId="77777777">
        <w:trPr>
          <w:trHeight w:val="20"/>
        </w:trPr>
        <w:tc>
          <w:tcPr>
            <w:tcW w:w="562" w:type="dxa"/>
            <w:tcMar>
              <w:top w:w="20" w:type="dxa"/>
              <w:left w:w="80" w:type="dxa"/>
              <w:bottom w:w="20" w:type="dxa"/>
              <w:right w:w="80" w:type="dxa"/>
            </w:tcMar>
          </w:tcPr>
          <w:p w14:paraId="4D9D837B" w14:textId="77777777" w:rsidR="00EE5FD6" w:rsidRDefault="00EE5FD6">
            <w:pPr>
              <w:numPr>
                <w:ilvl w:val="0"/>
                <w:numId w:val="66"/>
              </w:numPr>
              <w:pBdr>
                <w:top w:val="nil"/>
                <w:left w:val="nil"/>
                <w:bottom w:val="nil"/>
                <w:right w:val="nil"/>
                <w:between w:val="nil"/>
              </w:pBdr>
              <w:ind w:left="29" w:firstLine="0"/>
              <w:jc w:val="both"/>
              <w:rPr>
                <w:color w:val="000000"/>
              </w:rPr>
            </w:pPr>
          </w:p>
        </w:tc>
        <w:tc>
          <w:tcPr>
            <w:tcW w:w="9056" w:type="dxa"/>
            <w:tcMar>
              <w:top w:w="20" w:type="dxa"/>
              <w:left w:w="80" w:type="dxa"/>
              <w:bottom w:w="20" w:type="dxa"/>
              <w:right w:w="80" w:type="dxa"/>
            </w:tcMar>
          </w:tcPr>
          <w:p w14:paraId="2EC9F268" w14:textId="77777777" w:rsidR="00EE5FD6" w:rsidRDefault="00081E73">
            <w:pPr>
              <w:pBdr>
                <w:top w:val="nil"/>
                <w:left w:val="nil"/>
                <w:bottom w:val="nil"/>
                <w:right w:val="nil"/>
                <w:between w:val="nil"/>
              </w:pBdr>
              <w:jc w:val="both"/>
              <w:rPr>
                <w:color w:val="000000"/>
              </w:rPr>
            </w:pPr>
            <w:r>
              <w:rPr>
                <w:color w:val="000000"/>
              </w:rPr>
              <w:t xml:space="preserve">Priėmimo testavimas turi būti vykdomas Perkančiosios organizacijos arba Valstybės debesijos IT paslaugų teikėjo techninėje infrastruktūroje. </w:t>
            </w:r>
          </w:p>
        </w:tc>
      </w:tr>
      <w:tr w:rsidR="00EE5FD6" w14:paraId="5626B615" w14:textId="77777777">
        <w:trPr>
          <w:trHeight w:val="20"/>
        </w:trPr>
        <w:tc>
          <w:tcPr>
            <w:tcW w:w="562" w:type="dxa"/>
            <w:tcMar>
              <w:top w:w="20" w:type="dxa"/>
              <w:left w:w="80" w:type="dxa"/>
              <w:bottom w:w="20" w:type="dxa"/>
              <w:right w:w="80" w:type="dxa"/>
            </w:tcMar>
          </w:tcPr>
          <w:p w14:paraId="0CA53789" w14:textId="77777777" w:rsidR="00EE5FD6" w:rsidRDefault="00EE5FD6">
            <w:pPr>
              <w:numPr>
                <w:ilvl w:val="0"/>
                <w:numId w:val="66"/>
              </w:numPr>
              <w:pBdr>
                <w:top w:val="nil"/>
                <w:left w:val="nil"/>
                <w:bottom w:val="nil"/>
                <w:right w:val="nil"/>
                <w:between w:val="nil"/>
              </w:pBdr>
              <w:ind w:left="29" w:firstLine="0"/>
              <w:jc w:val="both"/>
              <w:rPr>
                <w:color w:val="000000"/>
              </w:rPr>
            </w:pPr>
          </w:p>
        </w:tc>
        <w:tc>
          <w:tcPr>
            <w:tcW w:w="9056" w:type="dxa"/>
            <w:tcMar>
              <w:top w:w="20" w:type="dxa"/>
              <w:left w:w="80" w:type="dxa"/>
              <w:bottom w:w="20" w:type="dxa"/>
              <w:right w:w="80" w:type="dxa"/>
            </w:tcMar>
          </w:tcPr>
          <w:p w14:paraId="39503C51" w14:textId="77777777" w:rsidR="00EE5FD6" w:rsidRDefault="00081E73">
            <w:pPr>
              <w:pBdr>
                <w:top w:val="nil"/>
                <w:left w:val="nil"/>
                <w:bottom w:val="nil"/>
                <w:right w:val="nil"/>
                <w:between w:val="nil"/>
              </w:pBdr>
              <w:jc w:val="both"/>
              <w:rPr>
                <w:color w:val="000000"/>
              </w:rPr>
            </w:pPr>
            <w:r>
              <w:rPr>
                <w:color w:val="000000"/>
              </w:rPr>
              <w:t>Paslaugų teikėjas turi įdiegti ir sukonfigūruoti DBSIS testavimo ir mokomąja aplinkas, kai Perkančioji organizacija sudarys tam technines ir organizacines sąlygas. Testavimo ir mokomojoje aplinkose turi būti naudojami nuasmeninti duomenys. Turi būti įgyvendintos integracinės sąsajos su integruotinų išorinių sistemų testavimo aplinkomis (jeigu tokios yra, o jei nėra – turi būti suimituojami iš išorinių sistemų gaunami atsakymai).</w:t>
            </w:r>
          </w:p>
        </w:tc>
      </w:tr>
      <w:tr w:rsidR="00EE5FD6" w14:paraId="18E81606" w14:textId="77777777">
        <w:trPr>
          <w:trHeight w:val="20"/>
        </w:trPr>
        <w:tc>
          <w:tcPr>
            <w:tcW w:w="562" w:type="dxa"/>
            <w:tcMar>
              <w:top w:w="20" w:type="dxa"/>
              <w:left w:w="80" w:type="dxa"/>
              <w:bottom w:w="20" w:type="dxa"/>
              <w:right w:w="80" w:type="dxa"/>
            </w:tcMar>
          </w:tcPr>
          <w:p w14:paraId="2624287C" w14:textId="77777777" w:rsidR="00EE5FD6" w:rsidRDefault="00EE5FD6">
            <w:pPr>
              <w:numPr>
                <w:ilvl w:val="0"/>
                <w:numId w:val="66"/>
              </w:numPr>
              <w:pBdr>
                <w:top w:val="nil"/>
                <w:left w:val="nil"/>
                <w:bottom w:val="nil"/>
                <w:right w:val="nil"/>
                <w:between w:val="nil"/>
              </w:pBdr>
              <w:ind w:left="29" w:firstLine="0"/>
              <w:jc w:val="both"/>
              <w:rPr>
                <w:color w:val="000000"/>
              </w:rPr>
            </w:pPr>
          </w:p>
        </w:tc>
        <w:tc>
          <w:tcPr>
            <w:tcW w:w="9056" w:type="dxa"/>
            <w:tcMar>
              <w:top w:w="20" w:type="dxa"/>
              <w:left w:w="80" w:type="dxa"/>
              <w:bottom w:w="20" w:type="dxa"/>
              <w:right w:w="80" w:type="dxa"/>
            </w:tcMar>
          </w:tcPr>
          <w:p w14:paraId="5431E341" w14:textId="77777777" w:rsidR="00EE5FD6" w:rsidRDefault="00081E73">
            <w:pPr>
              <w:pBdr>
                <w:top w:val="nil"/>
                <w:left w:val="nil"/>
                <w:bottom w:val="nil"/>
                <w:right w:val="nil"/>
                <w:between w:val="nil"/>
              </w:pBdr>
              <w:jc w:val="both"/>
              <w:rPr>
                <w:color w:val="000000"/>
              </w:rPr>
            </w:pPr>
            <w:r>
              <w:t>T</w:t>
            </w:r>
            <w:r>
              <w:rPr>
                <w:color w:val="000000"/>
              </w:rPr>
              <w:t>estavimo ir mokomosios aplinkos architektūros principai turi atitikti numatomos produkcinės (eksploatavimo) DBSIS aplinkos architektūrą.</w:t>
            </w:r>
          </w:p>
        </w:tc>
      </w:tr>
      <w:tr w:rsidR="00EE5FD6" w14:paraId="44B7C858" w14:textId="77777777">
        <w:trPr>
          <w:trHeight w:val="20"/>
        </w:trPr>
        <w:tc>
          <w:tcPr>
            <w:tcW w:w="562" w:type="dxa"/>
            <w:tcMar>
              <w:top w:w="20" w:type="dxa"/>
              <w:left w:w="80" w:type="dxa"/>
              <w:bottom w:w="20" w:type="dxa"/>
              <w:right w:w="80" w:type="dxa"/>
            </w:tcMar>
          </w:tcPr>
          <w:p w14:paraId="1AA19CC1" w14:textId="77777777" w:rsidR="00EE5FD6" w:rsidRDefault="00EE5FD6">
            <w:pPr>
              <w:numPr>
                <w:ilvl w:val="0"/>
                <w:numId w:val="66"/>
              </w:numPr>
              <w:pBdr>
                <w:top w:val="nil"/>
                <w:left w:val="nil"/>
                <w:bottom w:val="nil"/>
                <w:right w:val="nil"/>
                <w:between w:val="nil"/>
              </w:pBdr>
              <w:ind w:left="29" w:firstLine="0"/>
              <w:jc w:val="both"/>
              <w:rPr>
                <w:color w:val="000000"/>
              </w:rPr>
            </w:pPr>
          </w:p>
        </w:tc>
        <w:tc>
          <w:tcPr>
            <w:tcW w:w="9056" w:type="dxa"/>
            <w:tcMar>
              <w:top w:w="20" w:type="dxa"/>
              <w:left w:w="80" w:type="dxa"/>
              <w:bottom w:w="20" w:type="dxa"/>
              <w:right w:w="80" w:type="dxa"/>
            </w:tcMar>
          </w:tcPr>
          <w:p w14:paraId="450750E9" w14:textId="77777777" w:rsidR="00EE5FD6" w:rsidRDefault="00081E73">
            <w:pPr>
              <w:pBdr>
                <w:top w:val="nil"/>
                <w:left w:val="nil"/>
                <w:bottom w:val="nil"/>
                <w:right w:val="nil"/>
                <w:between w:val="nil"/>
              </w:pBdr>
              <w:jc w:val="both"/>
              <w:rPr>
                <w:color w:val="000000"/>
              </w:rPr>
            </w:pPr>
            <w:r>
              <w:rPr>
                <w:color w:val="000000"/>
              </w:rPr>
              <w:t>Priėmimo testavimus vykdys Perkančiosios organizacijos atstovai, stebint Paslaugų teikėjui, kuris, esant poreikiui, padės įgyvendinti testavimo scenarijų žingsnius. Paslaugų teikėjas turi užtikrinti reikiamas sąlygas sėkmingam DBSIS testavimui atlikti.</w:t>
            </w:r>
          </w:p>
        </w:tc>
      </w:tr>
      <w:tr w:rsidR="00EE5FD6" w14:paraId="27AE812D" w14:textId="77777777">
        <w:trPr>
          <w:trHeight w:val="20"/>
        </w:trPr>
        <w:tc>
          <w:tcPr>
            <w:tcW w:w="562" w:type="dxa"/>
            <w:tcMar>
              <w:top w:w="20" w:type="dxa"/>
              <w:left w:w="80" w:type="dxa"/>
              <w:bottom w:w="20" w:type="dxa"/>
              <w:right w:w="80" w:type="dxa"/>
            </w:tcMar>
          </w:tcPr>
          <w:p w14:paraId="598DBFAB" w14:textId="77777777" w:rsidR="00EE5FD6" w:rsidRDefault="00EE5FD6">
            <w:pPr>
              <w:numPr>
                <w:ilvl w:val="0"/>
                <w:numId w:val="66"/>
              </w:numPr>
              <w:pBdr>
                <w:top w:val="nil"/>
                <w:left w:val="nil"/>
                <w:bottom w:val="nil"/>
                <w:right w:val="nil"/>
                <w:between w:val="nil"/>
              </w:pBdr>
              <w:ind w:left="29" w:firstLine="0"/>
              <w:jc w:val="both"/>
              <w:rPr>
                <w:color w:val="000000"/>
              </w:rPr>
            </w:pPr>
          </w:p>
        </w:tc>
        <w:tc>
          <w:tcPr>
            <w:tcW w:w="9056" w:type="dxa"/>
            <w:tcMar>
              <w:top w:w="20" w:type="dxa"/>
              <w:left w:w="80" w:type="dxa"/>
              <w:bottom w:w="20" w:type="dxa"/>
              <w:right w:w="80" w:type="dxa"/>
            </w:tcMar>
          </w:tcPr>
          <w:p w14:paraId="2DFEEBF2" w14:textId="77777777" w:rsidR="00EE5FD6" w:rsidRDefault="00081E73">
            <w:pPr>
              <w:pBdr>
                <w:top w:val="nil"/>
                <w:left w:val="nil"/>
                <w:bottom w:val="nil"/>
                <w:right w:val="nil"/>
                <w:between w:val="nil"/>
              </w:pBdr>
              <w:jc w:val="both"/>
              <w:rPr>
                <w:color w:val="000000"/>
              </w:rPr>
            </w:pPr>
            <w:r>
              <w:rPr>
                <w:color w:val="000000"/>
              </w:rPr>
              <w:t>Priėmimo testavimas bus užbaigiamas, kai bus tenkinami testavimo plane įvardinti testavimo priėmimo kriterijai.</w:t>
            </w:r>
          </w:p>
        </w:tc>
      </w:tr>
      <w:tr w:rsidR="00EE5FD6" w14:paraId="0FB5EF56" w14:textId="77777777">
        <w:trPr>
          <w:trHeight w:val="20"/>
        </w:trPr>
        <w:tc>
          <w:tcPr>
            <w:tcW w:w="562" w:type="dxa"/>
            <w:tcMar>
              <w:top w:w="20" w:type="dxa"/>
              <w:left w:w="80" w:type="dxa"/>
              <w:bottom w:w="20" w:type="dxa"/>
              <w:right w:w="80" w:type="dxa"/>
            </w:tcMar>
          </w:tcPr>
          <w:p w14:paraId="6C9E6227" w14:textId="77777777" w:rsidR="00EE5FD6" w:rsidRDefault="00EE5FD6">
            <w:pPr>
              <w:numPr>
                <w:ilvl w:val="0"/>
                <w:numId w:val="66"/>
              </w:numPr>
              <w:pBdr>
                <w:top w:val="nil"/>
                <w:left w:val="nil"/>
                <w:bottom w:val="nil"/>
                <w:right w:val="nil"/>
                <w:between w:val="nil"/>
              </w:pBdr>
              <w:ind w:left="29" w:firstLine="0"/>
              <w:jc w:val="both"/>
              <w:rPr>
                <w:color w:val="000000"/>
              </w:rPr>
            </w:pPr>
          </w:p>
        </w:tc>
        <w:tc>
          <w:tcPr>
            <w:tcW w:w="9056" w:type="dxa"/>
            <w:tcMar>
              <w:top w:w="20" w:type="dxa"/>
              <w:left w:w="80" w:type="dxa"/>
              <w:bottom w:w="20" w:type="dxa"/>
              <w:right w:w="80" w:type="dxa"/>
            </w:tcMar>
          </w:tcPr>
          <w:p w14:paraId="132864F6" w14:textId="77777777" w:rsidR="00EE5FD6" w:rsidRDefault="00081E73">
            <w:pPr>
              <w:pBdr>
                <w:top w:val="nil"/>
                <w:left w:val="nil"/>
                <w:bottom w:val="nil"/>
                <w:right w:val="nil"/>
                <w:between w:val="nil"/>
              </w:pBdr>
              <w:jc w:val="both"/>
              <w:rPr>
                <w:color w:val="000000"/>
              </w:rPr>
            </w:pPr>
            <w:r>
              <w:rPr>
                <w:color w:val="000000"/>
              </w:rPr>
              <w:t>Paslaugų teikėjas turi parengti priėmimo testavimo ataskaitą, po kiekvieno užbaigto priėmimo testavimo etapo.</w:t>
            </w:r>
          </w:p>
        </w:tc>
      </w:tr>
      <w:tr w:rsidR="00EE5FD6" w14:paraId="560D2C6F" w14:textId="77777777">
        <w:trPr>
          <w:trHeight w:val="20"/>
        </w:trPr>
        <w:tc>
          <w:tcPr>
            <w:tcW w:w="562" w:type="dxa"/>
            <w:tcMar>
              <w:top w:w="20" w:type="dxa"/>
              <w:left w:w="80" w:type="dxa"/>
              <w:bottom w:w="20" w:type="dxa"/>
              <w:right w:w="80" w:type="dxa"/>
            </w:tcMar>
          </w:tcPr>
          <w:p w14:paraId="51AB7209" w14:textId="77777777" w:rsidR="00EE5FD6" w:rsidRDefault="00EE5FD6">
            <w:pPr>
              <w:numPr>
                <w:ilvl w:val="0"/>
                <w:numId w:val="66"/>
              </w:numPr>
              <w:pBdr>
                <w:top w:val="nil"/>
                <w:left w:val="nil"/>
                <w:bottom w:val="nil"/>
                <w:right w:val="nil"/>
                <w:between w:val="nil"/>
              </w:pBdr>
              <w:ind w:left="29" w:firstLine="0"/>
              <w:jc w:val="both"/>
              <w:rPr>
                <w:color w:val="000000"/>
              </w:rPr>
            </w:pPr>
          </w:p>
        </w:tc>
        <w:tc>
          <w:tcPr>
            <w:tcW w:w="9056" w:type="dxa"/>
            <w:tcMar>
              <w:top w:w="20" w:type="dxa"/>
              <w:left w:w="80" w:type="dxa"/>
              <w:bottom w:w="20" w:type="dxa"/>
              <w:right w:w="80" w:type="dxa"/>
            </w:tcMar>
          </w:tcPr>
          <w:p w14:paraId="39429B29" w14:textId="77777777" w:rsidR="00EE5FD6" w:rsidRDefault="00081E73">
            <w:pPr>
              <w:pBdr>
                <w:top w:val="nil"/>
                <w:left w:val="nil"/>
                <w:bottom w:val="nil"/>
                <w:right w:val="nil"/>
                <w:between w:val="nil"/>
              </w:pBdr>
              <w:jc w:val="both"/>
              <w:rPr>
                <w:color w:val="000000"/>
              </w:rPr>
            </w:pPr>
            <w:r>
              <w:rPr>
                <w:color w:val="000000"/>
              </w:rPr>
              <w:t>Turi būti įdiegtos šios aplinkos Perkančiosios organizacijos infrastruktūroje:</w:t>
            </w:r>
          </w:p>
          <w:p w14:paraId="4B475035" w14:textId="77777777" w:rsidR="00EE5FD6" w:rsidRDefault="00081E73">
            <w:pPr>
              <w:numPr>
                <w:ilvl w:val="0"/>
                <w:numId w:val="94"/>
              </w:numPr>
              <w:pBdr>
                <w:top w:val="nil"/>
                <w:left w:val="nil"/>
                <w:bottom w:val="nil"/>
                <w:right w:val="nil"/>
                <w:between w:val="nil"/>
              </w:pBdr>
              <w:jc w:val="both"/>
              <w:rPr>
                <w:color w:val="000000"/>
              </w:rPr>
            </w:pPr>
            <w:r>
              <w:rPr>
                <w:color w:val="000000"/>
              </w:rPr>
              <w:t>Perkančiosios organizacijos kūrimo aplinka;</w:t>
            </w:r>
          </w:p>
          <w:p w14:paraId="09DCD2B4" w14:textId="77777777" w:rsidR="00EE5FD6" w:rsidRDefault="00081E73">
            <w:pPr>
              <w:numPr>
                <w:ilvl w:val="0"/>
                <w:numId w:val="94"/>
              </w:numPr>
              <w:pBdr>
                <w:top w:val="nil"/>
                <w:left w:val="nil"/>
                <w:bottom w:val="nil"/>
                <w:right w:val="nil"/>
                <w:between w:val="nil"/>
              </w:pBdr>
              <w:jc w:val="both"/>
              <w:rPr>
                <w:color w:val="000000"/>
              </w:rPr>
            </w:pPr>
            <w:r>
              <w:rPr>
                <w:color w:val="000000"/>
              </w:rPr>
              <w:t>Testavimo</w:t>
            </w:r>
            <w:r>
              <w:t>;</w:t>
            </w:r>
          </w:p>
          <w:p w14:paraId="778C07DF" w14:textId="77777777" w:rsidR="00EE5FD6" w:rsidRDefault="00081E73">
            <w:pPr>
              <w:numPr>
                <w:ilvl w:val="0"/>
                <w:numId w:val="94"/>
              </w:numPr>
              <w:pBdr>
                <w:top w:val="nil"/>
                <w:left w:val="nil"/>
                <w:bottom w:val="nil"/>
                <w:right w:val="nil"/>
                <w:between w:val="nil"/>
              </w:pBdr>
              <w:jc w:val="both"/>
            </w:pPr>
            <w:r>
              <w:t>Mokomoji;</w:t>
            </w:r>
          </w:p>
          <w:p w14:paraId="5216F6F6" w14:textId="77777777" w:rsidR="00EE5FD6" w:rsidRDefault="00081E73">
            <w:pPr>
              <w:numPr>
                <w:ilvl w:val="0"/>
                <w:numId w:val="94"/>
              </w:numPr>
              <w:pBdr>
                <w:top w:val="nil"/>
                <w:left w:val="nil"/>
                <w:bottom w:val="nil"/>
                <w:right w:val="nil"/>
                <w:between w:val="nil"/>
              </w:pBdr>
              <w:jc w:val="both"/>
            </w:pPr>
            <w:r>
              <w:t>Produkcinė (eksploatavimo).</w:t>
            </w:r>
          </w:p>
        </w:tc>
      </w:tr>
    </w:tbl>
    <w:p w14:paraId="526E7BD5" w14:textId="77777777" w:rsidR="00EE5FD6" w:rsidRDefault="00EE5FD6">
      <w:pPr>
        <w:spacing w:after="0" w:line="240" w:lineRule="auto"/>
        <w:rPr>
          <w:color w:val="000000"/>
        </w:rPr>
      </w:pPr>
    </w:p>
    <w:p w14:paraId="73918E97" w14:textId="77777777" w:rsidR="00EE5FD6" w:rsidRPr="00423946" w:rsidRDefault="00081E73" w:rsidP="00423946">
      <w:pPr>
        <w:pStyle w:val="Antrat2"/>
        <w:numPr>
          <w:ilvl w:val="1"/>
          <w:numId w:val="100"/>
        </w:numPr>
        <w:spacing w:before="0"/>
      </w:pPr>
      <w:bookmarkStart w:id="70" w:name="_Toc40476724"/>
      <w:r w:rsidRPr="00423946">
        <w:t>REIKALAVIMAI BANDOMAJAI EKSPLOATACIJAI</w:t>
      </w:r>
      <w:bookmarkEnd w:id="70"/>
    </w:p>
    <w:tbl>
      <w:tblPr>
        <w:tblStyle w:val="affffffffffe"/>
        <w:tblW w:w="961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2"/>
        <w:gridCol w:w="9056"/>
      </w:tblGrid>
      <w:tr w:rsidR="00EE5FD6" w14:paraId="2DEC47CF" w14:textId="77777777">
        <w:trPr>
          <w:trHeight w:val="20"/>
        </w:trPr>
        <w:tc>
          <w:tcPr>
            <w:tcW w:w="562" w:type="dxa"/>
            <w:shd w:val="clear" w:color="auto" w:fill="D9D9D9"/>
            <w:tcMar>
              <w:top w:w="20" w:type="dxa"/>
              <w:left w:w="80" w:type="dxa"/>
              <w:bottom w:w="20" w:type="dxa"/>
              <w:right w:w="80" w:type="dxa"/>
            </w:tcMar>
          </w:tcPr>
          <w:p w14:paraId="32182C7E" w14:textId="77777777" w:rsidR="00EE5FD6" w:rsidRDefault="00081E73">
            <w:pPr>
              <w:pBdr>
                <w:top w:val="nil"/>
                <w:left w:val="nil"/>
                <w:bottom w:val="nil"/>
                <w:right w:val="nil"/>
                <w:between w:val="nil"/>
              </w:pBdr>
              <w:ind w:left="29"/>
              <w:jc w:val="both"/>
              <w:rPr>
                <w:b/>
                <w:color w:val="000000"/>
              </w:rPr>
            </w:pPr>
            <w:r>
              <w:rPr>
                <w:b/>
                <w:color w:val="000000"/>
              </w:rPr>
              <w:t>Nr.</w:t>
            </w:r>
          </w:p>
        </w:tc>
        <w:tc>
          <w:tcPr>
            <w:tcW w:w="9056" w:type="dxa"/>
            <w:shd w:val="clear" w:color="auto" w:fill="D9D9D9"/>
            <w:tcMar>
              <w:top w:w="20" w:type="dxa"/>
              <w:left w:w="80" w:type="dxa"/>
              <w:bottom w:w="20" w:type="dxa"/>
              <w:right w:w="80" w:type="dxa"/>
            </w:tcMar>
          </w:tcPr>
          <w:p w14:paraId="646FBE81" w14:textId="77777777" w:rsidR="00EE5FD6" w:rsidRDefault="00081E73">
            <w:pPr>
              <w:pBdr>
                <w:top w:val="nil"/>
                <w:left w:val="nil"/>
                <w:bottom w:val="nil"/>
                <w:right w:val="nil"/>
                <w:between w:val="nil"/>
              </w:pBdr>
              <w:ind w:left="29"/>
              <w:jc w:val="both"/>
              <w:rPr>
                <w:b/>
                <w:color w:val="000000"/>
              </w:rPr>
            </w:pPr>
            <w:r>
              <w:rPr>
                <w:b/>
                <w:color w:val="000000"/>
              </w:rPr>
              <w:t>Reikalavimas</w:t>
            </w:r>
          </w:p>
        </w:tc>
      </w:tr>
      <w:tr w:rsidR="00EE5FD6" w14:paraId="6E56C6D2" w14:textId="77777777">
        <w:trPr>
          <w:trHeight w:val="20"/>
        </w:trPr>
        <w:tc>
          <w:tcPr>
            <w:tcW w:w="562" w:type="dxa"/>
            <w:tcMar>
              <w:top w:w="20" w:type="dxa"/>
              <w:left w:w="80" w:type="dxa"/>
              <w:bottom w:w="20" w:type="dxa"/>
              <w:right w:w="80" w:type="dxa"/>
            </w:tcMar>
          </w:tcPr>
          <w:p w14:paraId="5C8BAE15" w14:textId="77777777" w:rsidR="00EE5FD6" w:rsidRDefault="00081E73">
            <w:pPr>
              <w:numPr>
                <w:ilvl w:val="0"/>
                <w:numId w:val="66"/>
              </w:numPr>
              <w:pBdr>
                <w:top w:val="nil"/>
                <w:left w:val="nil"/>
                <w:bottom w:val="nil"/>
                <w:right w:val="nil"/>
                <w:between w:val="nil"/>
              </w:pBdr>
              <w:ind w:left="29" w:firstLine="0"/>
              <w:jc w:val="both"/>
              <w:rPr>
                <w:color w:val="000000"/>
              </w:rPr>
            </w:pPr>
            <w:r>
              <w:rPr>
                <w:color w:val="000000"/>
              </w:rPr>
              <w:t> </w:t>
            </w:r>
          </w:p>
        </w:tc>
        <w:tc>
          <w:tcPr>
            <w:tcW w:w="9056" w:type="dxa"/>
            <w:tcMar>
              <w:top w:w="20" w:type="dxa"/>
              <w:left w:w="80" w:type="dxa"/>
              <w:bottom w:w="20" w:type="dxa"/>
              <w:right w:w="80" w:type="dxa"/>
            </w:tcMar>
          </w:tcPr>
          <w:p w14:paraId="75A24C51" w14:textId="77777777" w:rsidR="00EE5FD6" w:rsidRDefault="00081E73">
            <w:pPr>
              <w:pBdr>
                <w:top w:val="nil"/>
                <w:left w:val="nil"/>
                <w:bottom w:val="nil"/>
                <w:right w:val="nil"/>
                <w:between w:val="nil"/>
              </w:pBdr>
              <w:jc w:val="both"/>
              <w:rPr>
                <w:color w:val="000000"/>
              </w:rPr>
            </w:pPr>
            <w:r>
              <w:t>Visiems priimamiems DBSIS sukūrimo ir įdiegimo paslaugų rezultatams taikoma bandomoji eksploatacija, kurios trukmė yra 1 mėnuo ir kuri skaičiuojama nuo programavimo paslaugų rezultato elemento ar glaudžiai susijusio programavimo paslaugos rezultato elemento įdiegimo į produkcinę (eksploatavimo) DBSIS aplinką. Perkančiosios organizacijos ir Paslaugų teikėjo sutarimu bandomosios eksploatacijos terminas gali būti pratęstas.</w:t>
            </w:r>
          </w:p>
        </w:tc>
      </w:tr>
      <w:tr w:rsidR="00EE5FD6" w14:paraId="23EB7A97" w14:textId="77777777">
        <w:trPr>
          <w:trHeight w:val="20"/>
        </w:trPr>
        <w:tc>
          <w:tcPr>
            <w:tcW w:w="562" w:type="dxa"/>
            <w:tcMar>
              <w:top w:w="20" w:type="dxa"/>
              <w:left w:w="80" w:type="dxa"/>
              <w:bottom w:w="20" w:type="dxa"/>
              <w:right w:w="80" w:type="dxa"/>
            </w:tcMar>
          </w:tcPr>
          <w:p w14:paraId="121648D3" w14:textId="77777777" w:rsidR="00EE5FD6" w:rsidRDefault="00EE5FD6">
            <w:pPr>
              <w:numPr>
                <w:ilvl w:val="0"/>
                <w:numId w:val="66"/>
              </w:numPr>
              <w:pBdr>
                <w:top w:val="nil"/>
                <w:left w:val="nil"/>
                <w:bottom w:val="nil"/>
                <w:right w:val="nil"/>
                <w:between w:val="nil"/>
              </w:pBdr>
              <w:ind w:left="29" w:firstLine="0"/>
              <w:jc w:val="both"/>
              <w:rPr>
                <w:color w:val="000000"/>
              </w:rPr>
            </w:pPr>
          </w:p>
        </w:tc>
        <w:tc>
          <w:tcPr>
            <w:tcW w:w="9056" w:type="dxa"/>
            <w:tcMar>
              <w:top w:w="20" w:type="dxa"/>
              <w:left w:w="80" w:type="dxa"/>
              <w:bottom w:w="20" w:type="dxa"/>
              <w:right w:w="80" w:type="dxa"/>
            </w:tcMar>
          </w:tcPr>
          <w:p w14:paraId="7BF474BB" w14:textId="77777777" w:rsidR="00EE5FD6" w:rsidRDefault="00081E73">
            <w:pPr>
              <w:pBdr>
                <w:top w:val="nil"/>
                <w:left w:val="nil"/>
                <w:bottom w:val="nil"/>
                <w:right w:val="nil"/>
                <w:between w:val="nil"/>
              </w:pBdr>
              <w:jc w:val="both"/>
              <w:rPr>
                <w:color w:val="000000"/>
              </w:rPr>
            </w:pPr>
            <w:r>
              <w:rPr>
                <w:color w:val="000000"/>
              </w:rPr>
              <w:t>Bandomosios eksploatacijos tikslai: </w:t>
            </w:r>
          </w:p>
          <w:p w14:paraId="6C2F1EF8" w14:textId="77777777" w:rsidR="00EE5FD6" w:rsidRDefault="00081E73">
            <w:pPr>
              <w:numPr>
                <w:ilvl w:val="0"/>
                <w:numId w:val="98"/>
              </w:numPr>
              <w:pBdr>
                <w:top w:val="nil"/>
                <w:left w:val="nil"/>
                <w:bottom w:val="nil"/>
                <w:right w:val="nil"/>
                <w:between w:val="nil"/>
              </w:pBdr>
              <w:jc w:val="both"/>
              <w:rPr>
                <w:color w:val="000000"/>
              </w:rPr>
            </w:pPr>
            <w:r>
              <w:rPr>
                <w:color w:val="000000"/>
              </w:rPr>
              <w:t>Užtikrinti sukurtos DBSIS programinio kodo kokybę;</w:t>
            </w:r>
          </w:p>
          <w:p w14:paraId="66C405CE" w14:textId="77777777" w:rsidR="00EE5FD6" w:rsidRDefault="00081E73">
            <w:pPr>
              <w:numPr>
                <w:ilvl w:val="0"/>
                <w:numId w:val="98"/>
              </w:numPr>
              <w:pBdr>
                <w:top w:val="nil"/>
                <w:left w:val="nil"/>
                <w:bottom w:val="nil"/>
                <w:right w:val="nil"/>
                <w:between w:val="nil"/>
              </w:pBdr>
              <w:jc w:val="both"/>
              <w:rPr>
                <w:color w:val="000000"/>
              </w:rPr>
            </w:pPr>
            <w:r>
              <w:rPr>
                <w:color w:val="000000"/>
              </w:rPr>
              <w:t>Išbandyti gamybinę DBSIS komponentų konfigūraciją;</w:t>
            </w:r>
          </w:p>
          <w:p w14:paraId="091F9777" w14:textId="77777777" w:rsidR="00EE5FD6" w:rsidRDefault="00081E73">
            <w:pPr>
              <w:numPr>
                <w:ilvl w:val="0"/>
                <w:numId w:val="98"/>
              </w:numPr>
              <w:pBdr>
                <w:top w:val="nil"/>
                <w:left w:val="nil"/>
                <w:bottom w:val="nil"/>
                <w:right w:val="nil"/>
                <w:between w:val="nil"/>
              </w:pBdr>
              <w:jc w:val="both"/>
              <w:rPr>
                <w:color w:val="000000"/>
              </w:rPr>
            </w:pPr>
            <w:r>
              <w:rPr>
                <w:color w:val="000000"/>
              </w:rPr>
              <w:t>Identifikuoti ir pašalinti bandomosios eksploatacijos metu pastebėtus defektus;</w:t>
            </w:r>
          </w:p>
          <w:p w14:paraId="1C026BBA" w14:textId="77777777" w:rsidR="00EE5FD6" w:rsidRDefault="00081E73">
            <w:pPr>
              <w:numPr>
                <w:ilvl w:val="0"/>
                <w:numId w:val="98"/>
              </w:numPr>
              <w:pBdr>
                <w:top w:val="nil"/>
                <w:left w:val="nil"/>
                <w:bottom w:val="nil"/>
                <w:right w:val="nil"/>
                <w:between w:val="nil"/>
              </w:pBdr>
              <w:jc w:val="both"/>
              <w:rPr>
                <w:color w:val="000000"/>
              </w:rPr>
            </w:pPr>
            <w:r>
              <w:rPr>
                <w:color w:val="000000"/>
              </w:rPr>
              <w:t>Stabilizuoti produkcinės (eksploatavimo) aplinkos konfigūraciją, atsižvelgiant į bandomosios eksploatacijos metu sukauptą patirtį.</w:t>
            </w:r>
          </w:p>
        </w:tc>
      </w:tr>
      <w:tr w:rsidR="00EE5FD6" w14:paraId="02BF8CF4" w14:textId="77777777">
        <w:trPr>
          <w:trHeight w:val="20"/>
        </w:trPr>
        <w:tc>
          <w:tcPr>
            <w:tcW w:w="562" w:type="dxa"/>
            <w:tcMar>
              <w:top w:w="20" w:type="dxa"/>
              <w:left w:w="80" w:type="dxa"/>
              <w:bottom w:w="20" w:type="dxa"/>
              <w:right w:w="80" w:type="dxa"/>
            </w:tcMar>
          </w:tcPr>
          <w:p w14:paraId="1BCAB94A" w14:textId="77777777" w:rsidR="00EE5FD6" w:rsidRDefault="00EE5FD6">
            <w:pPr>
              <w:numPr>
                <w:ilvl w:val="0"/>
                <w:numId w:val="66"/>
              </w:numPr>
              <w:pBdr>
                <w:top w:val="nil"/>
                <w:left w:val="nil"/>
                <w:bottom w:val="nil"/>
                <w:right w:val="nil"/>
                <w:between w:val="nil"/>
              </w:pBdr>
              <w:ind w:left="29" w:firstLine="0"/>
              <w:jc w:val="both"/>
              <w:rPr>
                <w:color w:val="000000"/>
              </w:rPr>
            </w:pPr>
          </w:p>
        </w:tc>
        <w:tc>
          <w:tcPr>
            <w:tcW w:w="9056" w:type="dxa"/>
            <w:tcMar>
              <w:top w:w="20" w:type="dxa"/>
              <w:left w:w="80" w:type="dxa"/>
              <w:bottom w:w="20" w:type="dxa"/>
              <w:right w:w="80" w:type="dxa"/>
            </w:tcMar>
          </w:tcPr>
          <w:p w14:paraId="4B331BD5" w14:textId="77777777" w:rsidR="00EE5FD6" w:rsidRDefault="00081E73">
            <w:pPr>
              <w:pBdr>
                <w:top w:val="nil"/>
                <w:left w:val="nil"/>
                <w:bottom w:val="nil"/>
                <w:right w:val="nil"/>
                <w:between w:val="nil"/>
              </w:pBdr>
              <w:jc w:val="both"/>
              <w:rPr>
                <w:color w:val="000000"/>
              </w:rPr>
            </w:pPr>
            <w:r>
              <w:t>Į bandomosios eksploatacijos trukmę neįskaičiuojamas laikas, kai dėl DBSIS esminių klaidų ir / ar trikčių tokia bandomoji eksploatacija negalėjo vykti. Bandomoji eksploatacija negali būti laikoma baigta, jei Paslaugų teikėjas neištaisė bandomosios eksploatacijos metu identifikuotų klaidų.</w:t>
            </w:r>
          </w:p>
        </w:tc>
      </w:tr>
      <w:tr w:rsidR="00EE5FD6" w14:paraId="19F49406" w14:textId="77777777">
        <w:trPr>
          <w:trHeight w:val="20"/>
        </w:trPr>
        <w:tc>
          <w:tcPr>
            <w:tcW w:w="562" w:type="dxa"/>
            <w:tcMar>
              <w:top w:w="20" w:type="dxa"/>
              <w:left w:w="80" w:type="dxa"/>
              <w:bottom w:w="20" w:type="dxa"/>
              <w:right w:w="80" w:type="dxa"/>
            </w:tcMar>
          </w:tcPr>
          <w:p w14:paraId="098F2690" w14:textId="77777777" w:rsidR="00EE5FD6" w:rsidRDefault="00EE5FD6">
            <w:pPr>
              <w:numPr>
                <w:ilvl w:val="0"/>
                <w:numId w:val="66"/>
              </w:numPr>
              <w:pBdr>
                <w:top w:val="nil"/>
                <w:left w:val="nil"/>
                <w:bottom w:val="nil"/>
                <w:right w:val="nil"/>
                <w:between w:val="nil"/>
              </w:pBdr>
              <w:jc w:val="both"/>
              <w:rPr>
                <w:color w:val="000000"/>
              </w:rPr>
            </w:pPr>
          </w:p>
        </w:tc>
        <w:tc>
          <w:tcPr>
            <w:tcW w:w="9056" w:type="dxa"/>
            <w:tcMar>
              <w:top w:w="20" w:type="dxa"/>
              <w:left w:w="80" w:type="dxa"/>
              <w:bottom w:w="20" w:type="dxa"/>
              <w:right w:w="80" w:type="dxa"/>
            </w:tcMar>
          </w:tcPr>
          <w:p w14:paraId="53C72573" w14:textId="77777777" w:rsidR="00EE5FD6" w:rsidRDefault="00081E73">
            <w:pPr>
              <w:pBdr>
                <w:top w:val="nil"/>
                <w:left w:val="nil"/>
                <w:bottom w:val="nil"/>
                <w:right w:val="nil"/>
                <w:between w:val="nil"/>
              </w:pBdr>
              <w:jc w:val="both"/>
            </w:pPr>
            <w:r>
              <w:t>Bandomosios eksploatacijos metu nustačius trūkumus, kilusius dėl to, kad projektavimo ir programavimo metu Paslaugų teikėjas jų nenumatė, Paslaugų teikėjas nemokamai atlieka reikalingus taisymus ir/ar pakeitimus.</w:t>
            </w:r>
          </w:p>
        </w:tc>
      </w:tr>
      <w:tr w:rsidR="00EE5FD6" w14:paraId="68F44C67" w14:textId="77777777">
        <w:trPr>
          <w:trHeight w:val="20"/>
        </w:trPr>
        <w:tc>
          <w:tcPr>
            <w:tcW w:w="562" w:type="dxa"/>
            <w:tcMar>
              <w:top w:w="20" w:type="dxa"/>
              <w:left w:w="80" w:type="dxa"/>
              <w:bottom w:w="20" w:type="dxa"/>
              <w:right w:w="80" w:type="dxa"/>
            </w:tcMar>
          </w:tcPr>
          <w:p w14:paraId="56DF59E8" w14:textId="77777777" w:rsidR="00EE5FD6" w:rsidRDefault="00EE5FD6">
            <w:pPr>
              <w:numPr>
                <w:ilvl w:val="0"/>
                <w:numId w:val="66"/>
              </w:numPr>
              <w:pBdr>
                <w:top w:val="nil"/>
                <w:left w:val="nil"/>
                <w:bottom w:val="nil"/>
                <w:right w:val="nil"/>
                <w:between w:val="nil"/>
              </w:pBdr>
              <w:ind w:left="29" w:firstLine="0"/>
              <w:jc w:val="both"/>
              <w:rPr>
                <w:color w:val="000000"/>
              </w:rPr>
            </w:pPr>
          </w:p>
        </w:tc>
        <w:tc>
          <w:tcPr>
            <w:tcW w:w="9056" w:type="dxa"/>
            <w:tcMar>
              <w:top w:w="20" w:type="dxa"/>
              <w:left w:w="80" w:type="dxa"/>
              <w:bottom w:w="20" w:type="dxa"/>
              <w:right w:w="80" w:type="dxa"/>
            </w:tcMar>
          </w:tcPr>
          <w:p w14:paraId="51890E2B" w14:textId="77777777" w:rsidR="00EE5FD6" w:rsidRDefault="00081E73">
            <w:pPr>
              <w:pBdr>
                <w:top w:val="nil"/>
                <w:left w:val="nil"/>
                <w:bottom w:val="nil"/>
                <w:right w:val="nil"/>
                <w:between w:val="nil"/>
              </w:pBdr>
              <w:jc w:val="both"/>
              <w:rPr>
                <w:color w:val="000000"/>
              </w:rPr>
            </w:pPr>
            <w:r>
              <w:rPr>
                <w:color w:val="000000"/>
              </w:rPr>
              <w:t>Paslaugų teikėjas, iki bandomosios eksploatacijos pradžios, privalo paruošti DBSIS infrastruktūrą darbui:</w:t>
            </w:r>
          </w:p>
          <w:p w14:paraId="11F16F40" w14:textId="77777777" w:rsidR="00EE5FD6" w:rsidRDefault="00081E73">
            <w:pPr>
              <w:numPr>
                <w:ilvl w:val="0"/>
                <w:numId w:val="79"/>
              </w:numPr>
              <w:pBdr>
                <w:top w:val="nil"/>
                <w:left w:val="nil"/>
                <w:bottom w:val="nil"/>
                <w:right w:val="nil"/>
                <w:between w:val="nil"/>
              </w:pBdr>
              <w:jc w:val="both"/>
            </w:pPr>
            <w:r>
              <w:rPr>
                <w:color w:val="000000"/>
              </w:rPr>
              <w:lastRenderedPageBreak/>
              <w:t>Atlikti DBSIS komponentų konfigūravimą ne mažiau kaip 10 bandomųjų įstaigų, kad visi bandomosios eksploatacijos dalyviai turėtų galimybę prisijungti prie DBSIS iš savo darbo vietų. Bandomųjų DBSIS paslaugų gavėjų naudotojų darbo vietų parengimą (konfigūravimą) turi atlikti Paslaugų teikėjas, dalyvaujant Perkančiajai organizacijai. Paslaugų teikėjas turi pateikti detalias instrukcijas dėl naudotojų darbo vietų paruošimo;</w:t>
            </w:r>
          </w:p>
          <w:p w14:paraId="7645A5BD" w14:textId="77777777" w:rsidR="00EE5FD6" w:rsidRDefault="00081E73">
            <w:pPr>
              <w:numPr>
                <w:ilvl w:val="0"/>
                <w:numId w:val="79"/>
              </w:numPr>
              <w:pBdr>
                <w:top w:val="nil"/>
                <w:left w:val="nil"/>
                <w:bottom w:val="nil"/>
                <w:right w:val="nil"/>
                <w:between w:val="nil"/>
              </w:pBdr>
              <w:jc w:val="both"/>
            </w:pPr>
            <w:r>
              <w:rPr>
                <w:color w:val="000000"/>
              </w:rPr>
              <w:t>Sumigruoti (suvesti) visus bandomųjų DBSIS paslaugų gavėjų Paslaugų teikėjui pateiktus duomenis, sudarytus, atsižvelgiant į šios Techninės specifikacijos 205 ir 317 p. reikalavimus (t. y. aprašytus suderintu formatu ir turinio struktūrą) bei pašalinti perteklinius (bandomajai eksploatacijai nereikalingus) duomenis. Paslaugų teikėjas privalo užtikrinti, kad visi duomenys būtų integralūs.</w:t>
            </w:r>
          </w:p>
        </w:tc>
      </w:tr>
      <w:tr w:rsidR="00EE5FD6" w14:paraId="696057EC" w14:textId="77777777">
        <w:trPr>
          <w:trHeight w:val="20"/>
        </w:trPr>
        <w:tc>
          <w:tcPr>
            <w:tcW w:w="562" w:type="dxa"/>
            <w:tcMar>
              <w:top w:w="20" w:type="dxa"/>
              <w:left w:w="80" w:type="dxa"/>
              <w:bottom w:w="20" w:type="dxa"/>
              <w:right w:w="80" w:type="dxa"/>
            </w:tcMar>
          </w:tcPr>
          <w:p w14:paraId="7F23F849" w14:textId="77777777" w:rsidR="00EE5FD6" w:rsidRDefault="00EE5FD6">
            <w:pPr>
              <w:numPr>
                <w:ilvl w:val="0"/>
                <w:numId w:val="66"/>
              </w:numPr>
              <w:pBdr>
                <w:top w:val="nil"/>
                <w:left w:val="nil"/>
                <w:bottom w:val="nil"/>
                <w:right w:val="nil"/>
                <w:between w:val="nil"/>
              </w:pBdr>
              <w:ind w:left="29" w:firstLine="0"/>
              <w:jc w:val="both"/>
              <w:rPr>
                <w:color w:val="000000"/>
              </w:rPr>
            </w:pPr>
          </w:p>
        </w:tc>
        <w:tc>
          <w:tcPr>
            <w:tcW w:w="9056" w:type="dxa"/>
            <w:tcMar>
              <w:top w:w="20" w:type="dxa"/>
              <w:left w:w="80" w:type="dxa"/>
              <w:bottom w:w="20" w:type="dxa"/>
              <w:right w:w="80" w:type="dxa"/>
            </w:tcMar>
          </w:tcPr>
          <w:p w14:paraId="21F905CD" w14:textId="77777777" w:rsidR="00EE5FD6" w:rsidRDefault="00081E73">
            <w:pPr>
              <w:pBdr>
                <w:top w:val="nil"/>
                <w:left w:val="nil"/>
                <w:bottom w:val="nil"/>
                <w:right w:val="nil"/>
                <w:between w:val="nil"/>
              </w:pBdr>
              <w:jc w:val="both"/>
              <w:rPr>
                <w:color w:val="000000"/>
              </w:rPr>
            </w:pPr>
            <w:r>
              <w:rPr>
                <w:color w:val="000000"/>
              </w:rPr>
              <w:t>Paslaugų teikėjas privalo užtikrinti DBSIS veikimą visos bandomosios eksploatacijos metu, jeigu nebus sutarta kitaip.</w:t>
            </w:r>
          </w:p>
        </w:tc>
      </w:tr>
      <w:tr w:rsidR="00EE5FD6" w14:paraId="58460D57" w14:textId="77777777">
        <w:trPr>
          <w:trHeight w:val="20"/>
        </w:trPr>
        <w:tc>
          <w:tcPr>
            <w:tcW w:w="562" w:type="dxa"/>
            <w:tcMar>
              <w:top w:w="20" w:type="dxa"/>
              <w:left w:w="80" w:type="dxa"/>
              <w:bottom w:w="20" w:type="dxa"/>
              <w:right w:w="80" w:type="dxa"/>
            </w:tcMar>
          </w:tcPr>
          <w:p w14:paraId="3019D965" w14:textId="77777777" w:rsidR="00EE5FD6" w:rsidRDefault="00EE5FD6">
            <w:pPr>
              <w:numPr>
                <w:ilvl w:val="0"/>
                <w:numId w:val="66"/>
              </w:numPr>
              <w:pBdr>
                <w:top w:val="nil"/>
                <w:left w:val="nil"/>
                <w:bottom w:val="nil"/>
                <w:right w:val="nil"/>
                <w:between w:val="nil"/>
              </w:pBdr>
              <w:ind w:left="29" w:firstLine="0"/>
              <w:jc w:val="both"/>
              <w:rPr>
                <w:color w:val="000000"/>
              </w:rPr>
            </w:pPr>
          </w:p>
        </w:tc>
        <w:tc>
          <w:tcPr>
            <w:tcW w:w="9056" w:type="dxa"/>
            <w:tcMar>
              <w:top w:w="20" w:type="dxa"/>
              <w:left w:w="80" w:type="dxa"/>
              <w:bottom w:w="20" w:type="dxa"/>
              <w:right w:w="80" w:type="dxa"/>
            </w:tcMar>
          </w:tcPr>
          <w:p w14:paraId="6AB5B74E" w14:textId="77777777" w:rsidR="00EE5FD6" w:rsidRDefault="00081E73">
            <w:pPr>
              <w:pBdr>
                <w:top w:val="nil"/>
                <w:left w:val="nil"/>
                <w:bottom w:val="nil"/>
                <w:right w:val="nil"/>
                <w:between w:val="nil"/>
              </w:pBdr>
              <w:jc w:val="both"/>
              <w:rPr>
                <w:color w:val="000000"/>
              </w:rPr>
            </w:pPr>
            <w:r>
              <w:rPr>
                <w:color w:val="000000"/>
              </w:rPr>
              <w:t>Bandomosios eksploatacijos aplinka turi būti realizuota produkcinėje (eksploatavimo) aplinkoje, jeigu nebus sutarta kitaip.</w:t>
            </w:r>
          </w:p>
        </w:tc>
      </w:tr>
      <w:tr w:rsidR="00EE5FD6" w14:paraId="0B2BA396" w14:textId="77777777">
        <w:trPr>
          <w:trHeight w:val="20"/>
        </w:trPr>
        <w:tc>
          <w:tcPr>
            <w:tcW w:w="562" w:type="dxa"/>
            <w:tcMar>
              <w:top w:w="20" w:type="dxa"/>
              <w:left w:w="80" w:type="dxa"/>
              <w:bottom w:w="20" w:type="dxa"/>
              <w:right w:w="80" w:type="dxa"/>
            </w:tcMar>
          </w:tcPr>
          <w:p w14:paraId="127AB2ED" w14:textId="77777777" w:rsidR="00EE5FD6" w:rsidRDefault="00EE5FD6">
            <w:pPr>
              <w:numPr>
                <w:ilvl w:val="0"/>
                <w:numId w:val="66"/>
              </w:numPr>
              <w:pBdr>
                <w:top w:val="nil"/>
                <w:left w:val="nil"/>
                <w:bottom w:val="nil"/>
                <w:right w:val="nil"/>
                <w:between w:val="nil"/>
              </w:pBdr>
              <w:ind w:left="29" w:firstLine="0"/>
              <w:jc w:val="both"/>
              <w:rPr>
                <w:color w:val="000000"/>
              </w:rPr>
            </w:pPr>
          </w:p>
        </w:tc>
        <w:tc>
          <w:tcPr>
            <w:tcW w:w="9056" w:type="dxa"/>
            <w:tcMar>
              <w:top w:w="20" w:type="dxa"/>
              <w:left w:w="80" w:type="dxa"/>
              <w:bottom w:w="20" w:type="dxa"/>
              <w:right w:w="80" w:type="dxa"/>
            </w:tcMar>
          </w:tcPr>
          <w:p w14:paraId="082EEC4B" w14:textId="77777777" w:rsidR="00EE5FD6" w:rsidRDefault="00081E73">
            <w:pPr>
              <w:pBdr>
                <w:top w:val="nil"/>
                <w:left w:val="nil"/>
                <w:bottom w:val="nil"/>
                <w:right w:val="nil"/>
                <w:between w:val="nil"/>
              </w:pBdr>
              <w:jc w:val="both"/>
              <w:rPr>
                <w:color w:val="000000"/>
              </w:rPr>
            </w:pPr>
            <w:r>
              <w:rPr>
                <w:color w:val="000000"/>
              </w:rPr>
              <w:t xml:space="preserve">Bandomoji eksploatacija yra baigiama, kai tenkinami bandomosios eksploatacijos priėmimo kriterijai, kurie pateikiami bandomosios eksploatacijos plane ir </w:t>
            </w:r>
            <w:r>
              <w:t>paslaugų teikėjas pašalina visas DBSIS bandomosios eksploatacijos metu identifikuotas klaidas ir trūkumus.</w:t>
            </w:r>
          </w:p>
        </w:tc>
      </w:tr>
      <w:tr w:rsidR="00EE5FD6" w14:paraId="2314EA7A" w14:textId="77777777">
        <w:trPr>
          <w:trHeight w:val="20"/>
        </w:trPr>
        <w:tc>
          <w:tcPr>
            <w:tcW w:w="562" w:type="dxa"/>
            <w:tcMar>
              <w:top w:w="20" w:type="dxa"/>
              <w:left w:w="80" w:type="dxa"/>
              <w:bottom w:w="20" w:type="dxa"/>
              <w:right w:w="80" w:type="dxa"/>
            </w:tcMar>
          </w:tcPr>
          <w:p w14:paraId="242F56A9" w14:textId="77777777" w:rsidR="00EE5FD6" w:rsidRDefault="00EE5FD6">
            <w:pPr>
              <w:numPr>
                <w:ilvl w:val="0"/>
                <w:numId w:val="66"/>
              </w:numPr>
              <w:pBdr>
                <w:top w:val="nil"/>
                <w:left w:val="nil"/>
                <w:bottom w:val="nil"/>
                <w:right w:val="nil"/>
                <w:between w:val="nil"/>
              </w:pBdr>
              <w:ind w:left="29" w:firstLine="0"/>
              <w:jc w:val="both"/>
              <w:rPr>
                <w:color w:val="000000"/>
              </w:rPr>
            </w:pPr>
          </w:p>
        </w:tc>
        <w:tc>
          <w:tcPr>
            <w:tcW w:w="9056" w:type="dxa"/>
            <w:tcMar>
              <w:top w:w="20" w:type="dxa"/>
              <w:left w:w="80" w:type="dxa"/>
              <w:bottom w:w="20" w:type="dxa"/>
              <w:right w:w="80" w:type="dxa"/>
            </w:tcMar>
          </w:tcPr>
          <w:p w14:paraId="471C4877" w14:textId="77777777" w:rsidR="00EE5FD6" w:rsidRDefault="00081E73">
            <w:pPr>
              <w:pBdr>
                <w:top w:val="nil"/>
                <w:left w:val="nil"/>
                <w:bottom w:val="nil"/>
                <w:right w:val="nil"/>
                <w:between w:val="nil"/>
              </w:pBdr>
              <w:jc w:val="both"/>
              <w:rPr>
                <w:color w:val="000000"/>
              </w:rPr>
            </w:pPr>
            <w:r>
              <w:rPr>
                <w:color w:val="000000"/>
              </w:rPr>
              <w:t>Turi būti įdiegta produkcinė (eksploatavimo) aplinka Perkančiosios organizacijos arba Valstybės debesijos IT paslaugų teikėjo techninėje  infrastruktūroje.</w:t>
            </w:r>
          </w:p>
        </w:tc>
      </w:tr>
      <w:tr w:rsidR="00EE5FD6" w14:paraId="3FA6A378" w14:textId="77777777">
        <w:trPr>
          <w:trHeight w:val="20"/>
        </w:trPr>
        <w:tc>
          <w:tcPr>
            <w:tcW w:w="562" w:type="dxa"/>
            <w:tcMar>
              <w:top w:w="20" w:type="dxa"/>
              <w:left w:w="80" w:type="dxa"/>
              <w:bottom w:w="20" w:type="dxa"/>
              <w:right w:w="80" w:type="dxa"/>
            </w:tcMar>
          </w:tcPr>
          <w:p w14:paraId="74741DB6" w14:textId="77777777" w:rsidR="00EE5FD6" w:rsidRDefault="00EE5FD6">
            <w:pPr>
              <w:numPr>
                <w:ilvl w:val="0"/>
                <w:numId w:val="66"/>
              </w:numPr>
              <w:pBdr>
                <w:top w:val="nil"/>
                <w:left w:val="nil"/>
                <w:bottom w:val="nil"/>
                <w:right w:val="nil"/>
                <w:between w:val="nil"/>
              </w:pBdr>
              <w:ind w:left="29" w:firstLine="0"/>
              <w:jc w:val="both"/>
              <w:rPr>
                <w:color w:val="000000"/>
              </w:rPr>
            </w:pPr>
          </w:p>
        </w:tc>
        <w:tc>
          <w:tcPr>
            <w:tcW w:w="9056" w:type="dxa"/>
            <w:tcMar>
              <w:top w:w="20" w:type="dxa"/>
              <w:left w:w="80" w:type="dxa"/>
              <w:bottom w:w="20" w:type="dxa"/>
              <w:right w:w="80" w:type="dxa"/>
            </w:tcMar>
          </w:tcPr>
          <w:p w14:paraId="25A4D5B1" w14:textId="77777777" w:rsidR="00EE5FD6" w:rsidRDefault="00081E73">
            <w:pPr>
              <w:pBdr>
                <w:top w:val="nil"/>
                <w:left w:val="nil"/>
                <w:bottom w:val="nil"/>
                <w:right w:val="nil"/>
                <w:between w:val="nil"/>
              </w:pBdr>
              <w:jc w:val="both"/>
              <w:rPr>
                <w:color w:val="000000"/>
              </w:rPr>
            </w:pPr>
            <w:r>
              <w:rPr>
                <w:color w:val="000000"/>
              </w:rPr>
              <w:t>Produkcinė aplinka turi būti konstruojama atsižvelgiant į šios Techninės specifikacijos reikalavimus DBSIS architektūrai, aukštam prieinamumui, saugumui ir kt.</w:t>
            </w:r>
          </w:p>
        </w:tc>
      </w:tr>
    </w:tbl>
    <w:p w14:paraId="76DA06F6" w14:textId="77777777" w:rsidR="00EE5FD6" w:rsidRDefault="00EE5FD6">
      <w:pPr>
        <w:spacing w:after="0" w:line="240" w:lineRule="auto"/>
      </w:pPr>
    </w:p>
    <w:p w14:paraId="2549F970" w14:textId="77777777" w:rsidR="00EE5FD6" w:rsidRPr="00423946" w:rsidRDefault="00081E73" w:rsidP="00423946">
      <w:pPr>
        <w:pStyle w:val="Antrat2"/>
        <w:numPr>
          <w:ilvl w:val="1"/>
          <w:numId w:val="100"/>
        </w:numPr>
        <w:spacing w:before="0"/>
      </w:pPr>
      <w:bookmarkStart w:id="71" w:name="_Toc40476725"/>
      <w:r w:rsidRPr="00423946">
        <w:t>REIKALAVIMAI NAUDOTOJŲ KOMPETENCIJŲ UGDYMUI</w:t>
      </w:r>
      <w:bookmarkEnd w:id="71"/>
    </w:p>
    <w:tbl>
      <w:tblPr>
        <w:tblStyle w:val="afffffffffff"/>
        <w:tblW w:w="961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2"/>
        <w:gridCol w:w="9056"/>
      </w:tblGrid>
      <w:tr w:rsidR="00EE5FD6" w14:paraId="1B221E47" w14:textId="77777777">
        <w:trPr>
          <w:trHeight w:val="20"/>
        </w:trPr>
        <w:tc>
          <w:tcPr>
            <w:tcW w:w="562" w:type="dxa"/>
            <w:shd w:val="clear" w:color="auto" w:fill="D9D9D9"/>
            <w:tcMar>
              <w:top w:w="20" w:type="dxa"/>
              <w:left w:w="80" w:type="dxa"/>
              <w:bottom w:w="20" w:type="dxa"/>
              <w:right w:w="80" w:type="dxa"/>
            </w:tcMar>
          </w:tcPr>
          <w:p w14:paraId="21F31116" w14:textId="77777777" w:rsidR="00EE5FD6" w:rsidRDefault="00081E73">
            <w:pPr>
              <w:pBdr>
                <w:top w:val="nil"/>
                <w:left w:val="nil"/>
                <w:bottom w:val="nil"/>
                <w:right w:val="nil"/>
                <w:between w:val="nil"/>
              </w:pBdr>
              <w:ind w:left="29"/>
              <w:jc w:val="both"/>
              <w:rPr>
                <w:b/>
                <w:color w:val="000000"/>
              </w:rPr>
            </w:pPr>
            <w:r>
              <w:rPr>
                <w:b/>
                <w:color w:val="000000"/>
              </w:rPr>
              <w:t>Nr.</w:t>
            </w:r>
          </w:p>
        </w:tc>
        <w:tc>
          <w:tcPr>
            <w:tcW w:w="9056" w:type="dxa"/>
            <w:shd w:val="clear" w:color="auto" w:fill="D9D9D9"/>
            <w:tcMar>
              <w:top w:w="20" w:type="dxa"/>
              <w:left w:w="80" w:type="dxa"/>
              <w:bottom w:w="20" w:type="dxa"/>
              <w:right w:w="80" w:type="dxa"/>
            </w:tcMar>
          </w:tcPr>
          <w:p w14:paraId="04E332D7" w14:textId="77777777" w:rsidR="00EE5FD6" w:rsidRDefault="00081E73">
            <w:pPr>
              <w:pBdr>
                <w:top w:val="nil"/>
                <w:left w:val="nil"/>
                <w:bottom w:val="nil"/>
                <w:right w:val="nil"/>
                <w:between w:val="nil"/>
              </w:pBdr>
              <w:ind w:left="29"/>
              <w:jc w:val="both"/>
              <w:rPr>
                <w:b/>
                <w:color w:val="000000"/>
              </w:rPr>
            </w:pPr>
            <w:r>
              <w:rPr>
                <w:b/>
                <w:color w:val="000000"/>
              </w:rPr>
              <w:t>Reikalavimas</w:t>
            </w:r>
          </w:p>
        </w:tc>
      </w:tr>
      <w:tr w:rsidR="00EE5FD6" w14:paraId="43176708" w14:textId="77777777">
        <w:trPr>
          <w:trHeight w:val="20"/>
        </w:trPr>
        <w:tc>
          <w:tcPr>
            <w:tcW w:w="562" w:type="dxa"/>
            <w:tcMar>
              <w:top w:w="20" w:type="dxa"/>
              <w:left w:w="80" w:type="dxa"/>
              <w:bottom w:w="20" w:type="dxa"/>
              <w:right w:w="80" w:type="dxa"/>
            </w:tcMar>
          </w:tcPr>
          <w:p w14:paraId="06F037CE" w14:textId="77777777" w:rsidR="00EE5FD6" w:rsidRDefault="00081E73">
            <w:pPr>
              <w:numPr>
                <w:ilvl w:val="0"/>
                <w:numId w:val="66"/>
              </w:numPr>
              <w:pBdr>
                <w:top w:val="nil"/>
                <w:left w:val="nil"/>
                <w:bottom w:val="nil"/>
                <w:right w:val="nil"/>
                <w:between w:val="nil"/>
              </w:pBdr>
              <w:ind w:left="29" w:firstLine="0"/>
              <w:jc w:val="both"/>
              <w:rPr>
                <w:color w:val="000000"/>
              </w:rPr>
            </w:pPr>
            <w:r>
              <w:rPr>
                <w:color w:val="000000"/>
              </w:rPr>
              <w:t> </w:t>
            </w:r>
          </w:p>
        </w:tc>
        <w:tc>
          <w:tcPr>
            <w:tcW w:w="9056" w:type="dxa"/>
            <w:tcMar>
              <w:top w:w="20" w:type="dxa"/>
              <w:left w:w="80" w:type="dxa"/>
              <w:bottom w:w="20" w:type="dxa"/>
              <w:right w:w="80" w:type="dxa"/>
            </w:tcMar>
          </w:tcPr>
          <w:p w14:paraId="48997B2E" w14:textId="77777777" w:rsidR="00EE5FD6" w:rsidRDefault="00081E73">
            <w:pPr>
              <w:pBdr>
                <w:top w:val="nil"/>
                <w:left w:val="nil"/>
                <w:bottom w:val="nil"/>
                <w:right w:val="nil"/>
                <w:between w:val="nil"/>
              </w:pBdr>
              <w:jc w:val="both"/>
              <w:rPr>
                <w:color w:val="000000"/>
              </w:rPr>
            </w:pPr>
            <w:r>
              <w:rPr>
                <w:color w:val="000000"/>
              </w:rPr>
              <w:t>Paslaugų teikėjas turi parengti išsamias DBSIS naudojimo,  DBSIS administravimo ir DBSIS parengimo/konfigūravimo naudoti įstaigose instrukcijas. Bandomosios eksploatacijos ir garantinės priežiūros metu paaiškėjus, kad instrukcijose pateikta informacija nėra išsami (neaprašyti arba netiksliai aprašyti įprasti DBSIS naudojimo, priežiūros veiksmų atlikimo scenarijai ir pan.), Paslaugų teikėjas privalo neatlygintinai konsultuoti Perkančiosios organizacijos paskirtus darbuotojus instrukcijose neaprašytais klausimais, patikslinti instrukcijas ir pateikti Perkančiajai organizacijai atnaujintas jų versijas.</w:t>
            </w:r>
          </w:p>
        </w:tc>
      </w:tr>
      <w:tr w:rsidR="00EE5FD6" w14:paraId="3B8045DD" w14:textId="77777777">
        <w:trPr>
          <w:trHeight w:val="20"/>
        </w:trPr>
        <w:tc>
          <w:tcPr>
            <w:tcW w:w="562" w:type="dxa"/>
            <w:tcMar>
              <w:top w:w="20" w:type="dxa"/>
              <w:left w:w="80" w:type="dxa"/>
              <w:bottom w:w="20" w:type="dxa"/>
              <w:right w:w="80" w:type="dxa"/>
            </w:tcMar>
          </w:tcPr>
          <w:p w14:paraId="73D87725" w14:textId="77777777" w:rsidR="00EE5FD6" w:rsidRDefault="00EE5FD6">
            <w:pPr>
              <w:numPr>
                <w:ilvl w:val="0"/>
                <w:numId w:val="66"/>
              </w:numPr>
              <w:pBdr>
                <w:top w:val="nil"/>
                <w:left w:val="nil"/>
                <w:bottom w:val="nil"/>
                <w:right w:val="nil"/>
                <w:between w:val="nil"/>
              </w:pBdr>
              <w:ind w:left="29" w:firstLine="0"/>
              <w:jc w:val="both"/>
              <w:rPr>
                <w:color w:val="000000"/>
              </w:rPr>
            </w:pPr>
          </w:p>
        </w:tc>
        <w:tc>
          <w:tcPr>
            <w:tcW w:w="9056" w:type="dxa"/>
            <w:tcMar>
              <w:top w:w="20" w:type="dxa"/>
              <w:left w:w="80" w:type="dxa"/>
              <w:bottom w:w="20" w:type="dxa"/>
              <w:right w:w="80" w:type="dxa"/>
            </w:tcMar>
          </w:tcPr>
          <w:p w14:paraId="525FAD18" w14:textId="77777777" w:rsidR="00EE5FD6" w:rsidRDefault="00081E73">
            <w:pPr>
              <w:pBdr>
                <w:top w:val="nil"/>
                <w:left w:val="nil"/>
                <w:bottom w:val="nil"/>
                <w:right w:val="nil"/>
                <w:between w:val="nil"/>
              </w:pBdr>
              <w:jc w:val="both"/>
              <w:rPr>
                <w:color w:val="000000"/>
              </w:rPr>
            </w:pPr>
            <w:r>
              <w:rPr>
                <w:color w:val="000000"/>
              </w:rPr>
              <w:t>DBSIS naudotojams turi būti pateikiamos vizualinės pagalbos priemonės padedančios greičiau išmokti naudotis DBSIS - „Žingsnis po žingsnio“ stiliaus vadovai ir vaizdo įrašai su tekstiniais ar garso komentarais, kuriuose pateikiami atskiri dokumentų ir užduočių sudarymo (įskaitant derinimą, pasirašymą, tvirtinimą), tvarkymo, paskirstymo, išsiuntimo atvejai naudojant bazinius dokumentų ir darbų eigų šablonus bei jų nenaudojant, supažindinama su DBSIS naudotojo sąsaja ir jos valdymu. Paslaugų teikėjas gali pasiūlyti kitus lygiaverčius vizualinės pagalbos priemonių sprendimus, apimančius aukščiau nurodytus atvejus.</w:t>
            </w:r>
          </w:p>
        </w:tc>
      </w:tr>
      <w:tr w:rsidR="00EE5FD6" w14:paraId="3AEB9DFC" w14:textId="77777777">
        <w:trPr>
          <w:trHeight w:val="20"/>
        </w:trPr>
        <w:tc>
          <w:tcPr>
            <w:tcW w:w="562" w:type="dxa"/>
            <w:tcMar>
              <w:top w:w="20" w:type="dxa"/>
              <w:left w:w="80" w:type="dxa"/>
              <w:bottom w:w="20" w:type="dxa"/>
              <w:right w:w="80" w:type="dxa"/>
            </w:tcMar>
          </w:tcPr>
          <w:p w14:paraId="43050873" w14:textId="77777777" w:rsidR="00EE5FD6" w:rsidRDefault="00EE5FD6">
            <w:pPr>
              <w:numPr>
                <w:ilvl w:val="0"/>
                <w:numId w:val="66"/>
              </w:numPr>
              <w:pBdr>
                <w:top w:val="nil"/>
                <w:left w:val="nil"/>
                <w:bottom w:val="nil"/>
                <w:right w:val="nil"/>
                <w:between w:val="nil"/>
              </w:pBdr>
              <w:ind w:left="29" w:firstLine="0"/>
              <w:jc w:val="both"/>
              <w:rPr>
                <w:color w:val="000000"/>
              </w:rPr>
            </w:pPr>
          </w:p>
        </w:tc>
        <w:tc>
          <w:tcPr>
            <w:tcW w:w="9056" w:type="dxa"/>
            <w:tcMar>
              <w:top w:w="20" w:type="dxa"/>
              <w:left w:w="80" w:type="dxa"/>
              <w:bottom w:w="20" w:type="dxa"/>
              <w:right w:w="80" w:type="dxa"/>
            </w:tcMar>
          </w:tcPr>
          <w:p w14:paraId="33220376" w14:textId="77777777" w:rsidR="00EE5FD6" w:rsidRDefault="00081E73">
            <w:pPr>
              <w:pBdr>
                <w:top w:val="nil"/>
                <w:left w:val="nil"/>
                <w:bottom w:val="nil"/>
                <w:right w:val="nil"/>
                <w:between w:val="nil"/>
              </w:pBdr>
              <w:jc w:val="both"/>
              <w:rPr>
                <w:color w:val="000000"/>
              </w:rPr>
            </w:pPr>
            <w:r>
              <w:rPr>
                <w:color w:val="000000"/>
              </w:rPr>
              <w:t>Turi būti galima metodinę medžiagą atverti iš DBSIS naudotojo sąsajos. Metodinė medžiaga turi būti susieta su dalykine sistemos sritimi, t. y. turi būti atveriama su sistemos naudojimo kontekstu susijusi metodinė medžiaga.</w:t>
            </w:r>
          </w:p>
        </w:tc>
      </w:tr>
      <w:tr w:rsidR="00EE5FD6" w14:paraId="63E08D9F" w14:textId="77777777">
        <w:trPr>
          <w:trHeight w:val="20"/>
        </w:trPr>
        <w:tc>
          <w:tcPr>
            <w:tcW w:w="562" w:type="dxa"/>
            <w:tcMar>
              <w:top w:w="20" w:type="dxa"/>
              <w:left w:w="80" w:type="dxa"/>
              <w:bottom w:w="20" w:type="dxa"/>
              <w:right w:w="80" w:type="dxa"/>
            </w:tcMar>
          </w:tcPr>
          <w:p w14:paraId="7C189766" w14:textId="77777777" w:rsidR="00EE5FD6" w:rsidRDefault="00EE5FD6">
            <w:pPr>
              <w:numPr>
                <w:ilvl w:val="0"/>
                <w:numId w:val="66"/>
              </w:numPr>
              <w:pBdr>
                <w:top w:val="nil"/>
                <w:left w:val="nil"/>
                <w:bottom w:val="nil"/>
                <w:right w:val="nil"/>
                <w:between w:val="nil"/>
              </w:pBdr>
              <w:ind w:left="29" w:firstLine="0"/>
              <w:jc w:val="both"/>
              <w:rPr>
                <w:color w:val="000000"/>
              </w:rPr>
            </w:pPr>
          </w:p>
        </w:tc>
        <w:tc>
          <w:tcPr>
            <w:tcW w:w="9056" w:type="dxa"/>
            <w:tcMar>
              <w:top w:w="20" w:type="dxa"/>
              <w:left w:w="80" w:type="dxa"/>
              <w:bottom w:w="20" w:type="dxa"/>
              <w:right w:w="80" w:type="dxa"/>
            </w:tcMar>
          </w:tcPr>
          <w:p w14:paraId="56750F80" w14:textId="77777777" w:rsidR="00EE5FD6" w:rsidRDefault="00081E73">
            <w:pPr>
              <w:pBdr>
                <w:top w:val="nil"/>
                <w:left w:val="nil"/>
                <w:bottom w:val="nil"/>
                <w:right w:val="nil"/>
                <w:between w:val="nil"/>
              </w:pBdr>
              <w:jc w:val="both"/>
              <w:rPr>
                <w:color w:val="000000"/>
              </w:rPr>
            </w:pPr>
            <w:r>
              <w:rPr>
                <w:color w:val="000000"/>
              </w:rPr>
              <w:t>Paslaugų teikėjas, rengdamas mokymų medžiagą, turi laikytis viešinimo reikalavimų taikomų ES struktūrinių fondų lėšomis finansuojamiems projektams.</w:t>
            </w:r>
          </w:p>
        </w:tc>
      </w:tr>
    </w:tbl>
    <w:p w14:paraId="38A5EAB9" w14:textId="77777777" w:rsidR="00EE5FD6" w:rsidRDefault="00EE5FD6">
      <w:pPr>
        <w:spacing w:after="0" w:line="240" w:lineRule="auto"/>
      </w:pPr>
    </w:p>
    <w:p w14:paraId="502A8C81" w14:textId="77777777" w:rsidR="00EE5FD6" w:rsidRPr="00423946" w:rsidRDefault="00081E73" w:rsidP="00423946">
      <w:pPr>
        <w:pStyle w:val="Antrat2"/>
        <w:numPr>
          <w:ilvl w:val="1"/>
          <w:numId w:val="100"/>
        </w:numPr>
        <w:spacing w:before="0"/>
      </w:pPr>
      <w:bookmarkStart w:id="72" w:name="_Toc40476726"/>
      <w:r w:rsidRPr="00423946">
        <w:t>REIKALAVIMAI GALUTINIAM SISTEMOS PRIĖMIMUI</w:t>
      </w:r>
      <w:bookmarkEnd w:id="72"/>
    </w:p>
    <w:tbl>
      <w:tblPr>
        <w:tblStyle w:val="afffffffffff0"/>
        <w:tblW w:w="961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2"/>
        <w:gridCol w:w="9056"/>
      </w:tblGrid>
      <w:tr w:rsidR="00EE5FD6" w14:paraId="1C5BCDB9" w14:textId="77777777">
        <w:trPr>
          <w:trHeight w:val="20"/>
        </w:trPr>
        <w:tc>
          <w:tcPr>
            <w:tcW w:w="562" w:type="dxa"/>
            <w:shd w:val="clear" w:color="auto" w:fill="D9D9D9"/>
            <w:tcMar>
              <w:top w:w="20" w:type="dxa"/>
              <w:left w:w="80" w:type="dxa"/>
              <w:bottom w:w="20" w:type="dxa"/>
              <w:right w:w="80" w:type="dxa"/>
            </w:tcMar>
          </w:tcPr>
          <w:p w14:paraId="0B5D0DC7" w14:textId="77777777" w:rsidR="00EE5FD6" w:rsidRDefault="00081E73">
            <w:pPr>
              <w:pBdr>
                <w:top w:val="nil"/>
                <w:left w:val="nil"/>
                <w:bottom w:val="nil"/>
                <w:right w:val="nil"/>
                <w:between w:val="nil"/>
              </w:pBdr>
              <w:ind w:left="29"/>
              <w:jc w:val="both"/>
              <w:rPr>
                <w:b/>
                <w:color w:val="000000"/>
              </w:rPr>
            </w:pPr>
            <w:r>
              <w:rPr>
                <w:b/>
                <w:color w:val="000000"/>
              </w:rPr>
              <w:t>Nr.</w:t>
            </w:r>
          </w:p>
        </w:tc>
        <w:tc>
          <w:tcPr>
            <w:tcW w:w="9056" w:type="dxa"/>
            <w:shd w:val="clear" w:color="auto" w:fill="D9D9D9"/>
            <w:tcMar>
              <w:top w:w="20" w:type="dxa"/>
              <w:left w:w="80" w:type="dxa"/>
              <w:bottom w:w="20" w:type="dxa"/>
              <w:right w:w="80" w:type="dxa"/>
            </w:tcMar>
          </w:tcPr>
          <w:p w14:paraId="0BE647C3" w14:textId="77777777" w:rsidR="00EE5FD6" w:rsidRDefault="00081E73">
            <w:pPr>
              <w:pBdr>
                <w:top w:val="nil"/>
                <w:left w:val="nil"/>
                <w:bottom w:val="nil"/>
                <w:right w:val="nil"/>
                <w:between w:val="nil"/>
              </w:pBdr>
              <w:ind w:left="29"/>
              <w:jc w:val="both"/>
              <w:rPr>
                <w:b/>
                <w:color w:val="000000"/>
              </w:rPr>
            </w:pPr>
            <w:r>
              <w:rPr>
                <w:b/>
                <w:color w:val="000000"/>
              </w:rPr>
              <w:t>Reikalavimas</w:t>
            </w:r>
          </w:p>
        </w:tc>
      </w:tr>
      <w:tr w:rsidR="00EE5FD6" w14:paraId="4913C4CF" w14:textId="77777777">
        <w:trPr>
          <w:trHeight w:val="20"/>
        </w:trPr>
        <w:tc>
          <w:tcPr>
            <w:tcW w:w="562" w:type="dxa"/>
            <w:tcMar>
              <w:top w:w="20" w:type="dxa"/>
              <w:left w:w="80" w:type="dxa"/>
              <w:bottom w:w="20" w:type="dxa"/>
              <w:right w:w="80" w:type="dxa"/>
            </w:tcMar>
          </w:tcPr>
          <w:p w14:paraId="08EFE96F" w14:textId="77777777" w:rsidR="00EE5FD6" w:rsidRDefault="00081E73">
            <w:pPr>
              <w:numPr>
                <w:ilvl w:val="0"/>
                <w:numId w:val="66"/>
              </w:numPr>
              <w:pBdr>
                <w:top w:val="nil"/>
                <w:left w:val="nil"/>
                <w:bottom w:val="nil"/>
                <w:right w:val="nil"/>
                <w:between w:val="nil"/>
              </w:pBdr>
              <w:ind w:left="29" w:firstLine="0"/>
              <w:jc w:val="both"/>
              <w:rPr>
                <w:color w:val="000000"/>
              </w:rPr>
            </w:pPr>
            <w:r>
              <w:rPr>
                <w:color w:val="000000"/>
              </w:rPr>
              <w:t> </w:t>
            </w:r>
          </w:p>
        </w:tc>
        <w:tc>
          <w:tcPr>
            <w:tcW w:w="9056" w:type="dxa"/>
            <w:tcMar>
              <w:top w:w="20" w:type="dxa"/>
              <w:left w:w="80" w:type="dxa"/>
              <w:bottom w:w="20" w:type="dxa"/>
              <w:right w:w="80" w:type="dxa"/>
            </w:tcMar>
          </w:tcPr>
          <w:p w14:paraId="76DAF5C7" w14:textId="77777777" w:rsidR="00EE5FD6" w:rsidRDefault="00081E73">
            <w:pPr>
              <w:pBdr>
                <w:top w:val="nil"/>
                <w:left w:val="nil"/>
                <w:bottom w:val="nil"/>
                <w:right w:val="nil"/>
                <w:between w:val="nil"/>
              </w:pBdr>
              <w:jc w:val="both"/>
              <w:rPr>
                <w:color w:val="000000"/>
              </w:rPr>
            </w:pPr>
            <w:r>
              <w:rPr>
                <w:color w:val="000000"/>
              </w:rPr>
              <w:t>Galutinis DBSIS priėmimas bus vykdomas pasibaigus bandomajai eksploatacijai, t. y. priėmimas galės būti vykdomas tik tada, kai bus pasiekti bandomosios eksploatacijos priėmimo kriterijai.</w:t>
            </w:r>
          </w:p>
        </w:tc>
      </w:tr>
      <w:tr w:rsidR="00EE5FD6" w14:paraId="6E51973A" w14:textId="77777777">
        <w:trPr>
          <w:trHeight w:val="20"/>
        </w:trPr>
        <w:tc>
          <w:tcPr>
            <w:tcW w:w="562" w:type="dxa"/>
            <w:tcMar>
              <w:top w:w="20" w:type="dxa"/>
              <w:left w:w="80" w:type="dxa"/>
              <w:bottom w:w="20" w:type="dxa"/>
              <w:right w:w="80" w:type="dxa"/>
            </w:tcMar>
          </w:tcPr>
          <w:p w14:paraId="16721A3C" w14:textId="77777777" w:rsidR="00EE5FD6" w:rsidRDefault="00EE5FD6">
            <w:pPr>
              <w:numPr>
                <w:ilvl w:val="0"/>
                <w:numId w:val="66"/>
              </w:numPr>
              <w:pBdr>
                <w:top w:val="nil"/>
                <w:left w:val="nil"/>
                <w:bottom w:val="nil"/>
                <w:right w:val="nil"/>
                <w:between w:val="nil"/>
              </w:pBdr>
              <w:ind w:left="29" w:firstLine="0"/>
              <w:jc w:val="both"/>
              <w:rPr>
                <w:color w:val="000000"/>
              </w:rPr>
            </w:pPr>
          </w:p>
        </w:tc>
        <w:tc>
          <w:tcPr>
            <w:tcW w:w="9056" w:type="dxa"/>
            <w:tcMar>
              <w:top w:w="20" w:type="dxa"/>
              <w:left w:w="80" w:type="dxa"/>
              <w:bottom w:w="20" w:type="dxa"/>
              <w:right w:w="80" w:type="dxa"/>
            </w:tcMar>
          </w:tcPr>
          <w:p w14:paraId="32652BE4" w14:textId="77777777" w:rsidR="00EE5FD6" w:rsidRDefault="00081E73">
            <w:pPr>
              <w:pBdr>
                <w:top w:val="nil"/>
                <w:left w:val="nil"/>
                <w:bottom w:val="nil"/>
                <w:right w:val="nil"/>
                <w:between w:val="nil"/>
              </w:pBdr>
              <w:jc w:val="both"/>
              <w:rPr>
                <w:color w:val="000000"/>
              </w:rPr>
            </w:pPr>
            <w:r>
              <w:rPr>
                <w:color w:val="000000"/>
              </w:rPr>
              <w:t>DBSIS bus priimama pasirašant priėmimo-perdavimo aktą.</w:t>
            </w:r>
          </w:p>
        </w:tc>
      </w:tr>
    </w:tbl>
    <w:p w14:paraId="4B237E43" w14:textId="77777777" w:rsidR="00EE5FD6" w:rsidRDefault="00EE5FD6">
      <w:pPr>
        <w:spacing w:after="0" w:line="240" w:lineRule="auto"/>
      </w:pPr>
    </w:p>
    <w:p w14:paraId="2BAFA349" w14:textId="77777777" w:rsidR="00EE5FD6" w:rsidRPr="00423946" w:rsidRDefault="00081E73" w:rsidP="00423946">
      <w:pPr>
        <w:pStyle w:val="Antrat2"/>
        <w:numPr>
          <w:ilvl w:val="1"/>
          <w:numId w:val="100"/>
        </w:numPr>
        <w:spacing w:before="0"/>
      </w:pPr>
      <w:bookmarkStart w:id="73" w:name="_Toc40476727"/>
      <w:r w:rsidRPr="00423946">
        <w:lastRenderedPageBreak/>
        <w:t>REIKALAVIMAI GARANTIJAI IR PRIEŽIŪRAI</w:t>
      </w:r>
      <w:bookmarkEnd w:id="73"/>
    </w:p>
    <w:tbl>
      <w:tblPr>
        <w:tblStyle w:val="afffffffffff1"/>
        <w:tblW w:w="961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2"/>
        <w:gridCol w:w="9056"/>
      </w:tblGrid>
      <w:tr w:rsidR="00EE5FD6" w14:paraId="2A0CABD9" w14:textId="77777777">
        <w:trPr>
          <w:trHeight w:val="20"/>
        </w:trPr>
        <w:tc>
          <w:tcPr>
            <w:tcW w:w="562" w:type="dxa"/>
            <w:shd w:val="clear" w:color="auto" w:fill="D9D9D9"/>
            <w:tcMar>
              <w:top w:w="100" w:type="dxa"/>
              <w:left w:w="100" w:type="dxa"/>
              <w:bottom w:w="100" w:type="dxa"/>
              <w:right w:w="100" w:type="dxa"/>
            </w:tcMar>
          </w:tcPr>
          <w:p w14:paraId="0C180449" w14:textId="77777777" w:rsidR="00EE5FD6" w:rsidRDefault="00081E73">
            <w:pPr>
              <w:pBdr>
                <w:top w:val="nil"/>
                <w:left w:val="nil"/>
                <w:bottom w:val="nil"/>
                <w:right w:val="nil"/>
                <w:between w:val="nil"/>
              </w:pBdr>
              <w:ind w:left="29"/>
              <w:jc w:val="both"/>
              <w:rPr>
                <w:b/>
                <w:color w:val="000000"/>
              </w:rPr>
            </w:pPr>
            <w:r>
              <w:rPr>
                <w:b/>
                <w:color w:val="000000"/>
              </w:rPr>
              <w:t>Nr.</w:t>
            </w:r>
          </w:p>
        </w:tc>
        <w:tc>
          <w:tcPr>
            <w:tcW w:w="9056" w:type="dxa"/>
            <w:shd w:val="clear" w:color="auto" w:fill="D9D9D9"/>
            <w:tcMar>
              <w:top w:w="100" w:type="dxa"/>
              <w:left w:w="100" w:type="dxa"/>
              <w:bottom w:w="100" w:type="dxa"/>
              <w:right w:w="100" w:type="dxa"/>
            </w:tcMar>
          </w:tcPr>
          <w:p w14:paraId="1069130E" w14:textId="77777777" w:rsidR="00EE5FD6" w:rsidRDefault="00081E73">
            <w:pPr>
              <w:pBdr>
                <w:top w:val="nil"/>
                <w:left w:val="nil"/>
                <w:bottom w:val="nil"/>
                <w:right w:val="nil"/>
                <w:between w:val="nil"/>
              </w:pBdr>
              <w:ind w:left="29"/>
              <w:jc w:val="both"/>
              <w:rPr>
                <w:b/>
                <w:color w:val="000000"/>
              </w:rPr>
            </w:pPr>
            <w:r>
              <w:rPr>
                <w:b/>
                <w:color w:val="000000"/>
              </w:rPr>
              <w:t>Reikalavimas</w:t>
            </w:r>
          </w:p>
        </w:tc>
      </w:tr>
      <w:tr w:rsidR="00EE5FD6" w14:paraId="46713B07" w14:textId="77777777">
        <w:trPr>
          <w:trHeight w:val="20"/>
        </w:trPr>
        <w:tc>
          <w:tcPr>
            <w:tcW w:w="562" w:type="dxa"/>
            <w:tcMar>
              <w:top w:w="100" w:type="dxa"/>
              <w:left w:w="100" w:type="dxa"/>
              <w:bottom w:w="100" w:type="dxa"/>
              <w:right w:w="100" w:type="dxa"/>
            </w:tcMar>
          </w:tcPr>
          <w:p w14:paraId="43295A4E" w14:textId="77777777" w:rsidR="00EE5FD6" w:rsidRDefault="00EE5FD6">
            <w:pPr>
              <w:numPr>
                <w:ilvl w:val="0"/>
                <w:numId w:val="66"/>
              </w:numPr>
              <w:pBdr>
                <w:top w:val="nil"/>
                <w:left w:val="nil"/>
                <w:bottom w:val="nil"/>
                <w:right w:val="nil"/>
                <w:between w:val="nil"/>
              </w:pBdr>
              <w:jc w:val="both"/>
              <w:rPr>
                <w:color w:val="000000"/>
              </w:rPr>
            </w:pPr>
          </w:p>
        </w:tc>
        <w:tc>
          <w:tcPr>
            <w:tcW w:w="9056" w:type="dxa"/>
            <w:tcMar>
              <w:top w:w="100" w:type="dxa"/>
              <w:left w:w="100" w:type="dxa"/>
              <w:bottom w:w="100" w:type="dxa"/>
              <w:right w:w="100" w:type="dxa"/>
            </w:tcMar>
          </w:tcPr>
          <w:p w14:paraId="247A3E33" w14:textId="77777777" w:rsidR="00EE5FD6" w:rsidRDefault="00081E73">
            <w:pPr>
              <w:pBdr>
                <w:top w:val="nil"/>
                <w:left w:val="nil"/>
                <w:bottom w:val="nil"/>
                <w:right w:val="nil"/>
                <w:between w:val="nil"/>
              </w:pBdr>
              <w:jc w:val="both"/>
            </w:pPr>
            <w:r>
              <w:t>Paslaugų teikėjas privalės užtikrinti sukurtos ir įdiegtos programinės įrangos garantinę priežiūrą, kurios kaina turi būti įtraukta į Paslaugų teikėjo pasiūlymą viešajam pirkimui. Garantija turi būti taikoma:</w:t>
            </w:r>
          </w:p>
          <w:p w14:paraId="00B0F888" w14:textId="77777777" w:rsidR="00EE5FD6" w:rsidRDefault="00081E73">
            <w:pPr>
              <w:numPr>
                <w:ilvl w:val="0"/>
                <w:numId w:val="32"/>
              </w:numPr>
              <w:pBdr>
                <w:top w:val="nil"/>
                <w:left w:val="nil"/>
                <w:bottom w:val="nil"/>
                <w:right w:val="nil"/>
                <w:between w:val="nil"/>
              </w:pBdr>
              <w:jc w:val="both"/>
            </w:pPr>
            <w:r>
              <w:t>visiems Paslaugų teikėjo sukurtiems/pateiktiems DBSIS komponentams;</w:t>
            </w:r>
          </w:p>
          <w:p w14:paraId="203B3042" w14:textId="77777777" w:rsidR="00EE5FD6" w:rsidRDefault="00081E73">
            <w:pPr>
              <w:numPr>
                <w:ilvl w:val="0"/>
                <w:numId w:val="32"/>
              </w:numPr>
              <w:pBdr>
                <w:top w:val="nil"/>
                <w:left w:val="nil"/>
                <w:bottom w:val="nil"/>
                <w:right w:val="nil"/>
                <w:between w:val="nil"/>
              </w:pBdr>
              <w:jc w:val="both"/>
            </w:pPr>
            <w:r>
              <w:t>DBSIS komponentų diegimo darbams;</w:t>
            </w:r>
          </w:p>
          <w:p w14:paraId="19B705F5" w14:textId="77777777" w:rsidR="00EE5FD6" w:rsidRDefault="00081E73">
            <w:pPr>
              <w:numPr>
                <w:ilvl w:val="0"/>
                <w:numId w:val="32"/>
              </w:numPr>
              <w:pBdr>
                <w:top w:val="nil"/>
                <w:left w:val="nil"/>
                <w:bottom w:val="nil"/>
                <w:right w:val="nil"/>
                <w:between w:val="nil"/>
              </w:pBdr>
              <w:jc w:val="both"/>
            </w:pPr>
            <w:r>
              <w:t>Komponentų suderinimui tarpusavyje;</w:t>
            </w:r>
          </w:p>
          <w:p w14:paraId="1D6C4CE7" w14:textId="77777777" w:rsidR="00EE5FD6" w:rsidRDefault="00081E73">
            <w:pPr>
              <w:numPr>
                <w:ilvl w:val="0"/>
                <w:numId w:val="32"/>
              </w:numPr>
              <w:pBdr>
                <w:top w:val="nil"/>
                <w:left w:val="nil"/>
                <w:bottom w:val="nil"/>
                <w:right w:val="nil"/>
                <w:between w:val="nil"/>
              </w:pBdr>
              <w:jc w:val="both"/>
            </w:pPr>
            <w:r>
              <w:t>Paslaugų teikėjo sukurtų/pateiktų DBSIS komponentų keitimo, perprogramavimo, perrašymo, papildymo, taisymo, defektų šalinimo darbams;</w:t>
            </w:r>
          </w:p>
          <w:p w14:paraId="5ECF0149" w14:textId="682134B6" w:rsidR="00EE5FD6" w:rsidRDefault="00081E73">
            <w:pPr>
              <w:numPr>
                <w:ilvl w:val="0"/>
                <w:numId w:val="32"/>
              </w:numPr>
              <w:pBdr>
                <w:top w:val="nil"/>
                <w:left w:val="nil"/>
                <w:bottom w:val="nil"/>
                <w:right w:val="nil"/>
                <w:between w:val="nil"/>
              </w:pBdr>
              <w:jc w:val="both"/>
            </w:pPr>
            <w:r>
              <w:t xml:space="preserve">Bet kokiems </w:t>
            </w:r>
            <w:r w:rsidR="00864092">
              <w:t xml:space="preserve">Paslaugų teikėjo </w:t>
            </w:r>
            <w:r>
              <w:t>įsikišimams į programinės įrangos ir/ar atskirų jos elementų sandarą, kurie galėtų įtakoti (pakeisti, sutrikdyti) DBSIS ir/ar jos elementų veiklą, turėtų įtakos programinės įrangos ir/ar jos elementų funkcionavimui, tikslumui, saugumui, kokybei, tinkamumui, integracijai, naudotojo darbui su programine įranga ir/ar jos elementais, neigiamai paveiktų (sugadintų, sunaikintų, sumažintų saugumą) programoje sukauptus ir saugomus bei naujai įvedamus duomenis ir informaciją, turėtų neigiamos įtakos (sutrikdytų, pakeistų) kitų, pagalbinių ir/ar nepriklausomų, programų bei programinės įrangos veiklai.</w:t>
            </w:r>
          </w:p>
        </w:tc>
      </w:tr>
      <w:tr w:rsidR="00EE5FD6" w14:paraId="4893E8AE" w14:textId="77777777">
        <w:trPr>
          <w:trHeight w:val="20"/>
        </w:trPr>
        <w:tc>
          <w:tcPr>
            <w:tcW w:w="562" w:type="dxa"/>
            <w:tcMar>
              <w:top w:w="100" w:type="dxa"/>
              <w:left w:w="100" w:type="dxa"/>
              <w:bottom w:w="100" w:type="dxa"/>
              <w:right w:w="100" w:type="dxa"/>
            </w:tcMar>
          </w:tcPr>
          <w:p w14:paraId="00F2541D" w14:textId="77777777" w:rsidR="00EE5FD6" w:rsidRDefault="00081E73">
            <w:pPr>
              <w:numPr>
                <w:ilvl w:val="0"/>
                <w:numId w:val="66"/>
              </w:numPr>
              <w:pBdr>
                <w:top w:val="nil"/>
                <w:left w:val="nil"/>
                <w:bottom w:val="nil"/>
                <w:right w:val="nil"/>
                <w:between w:val="nil"/>
              </w:pBdr>
              <w:ind w:left="29" w:firstLine="0"/>
              <w:jc w:val="both"/>
              <w:rPr>
                <w:color w:val="000000"/>
              </w:rPr>
            </w:pPr>
            <w:r>
              <w:rPr>
                <w:color w:val="000000"/>
              </w:rPr>
              <w:t> </w:t>
            </w:r>
          </w:p>
        </w:tc>
        <w:tc>
          <w:tcPr>
            <w:tcW w:w="9056" w:type="dxa"/>
            <w:tcMar>
              <w:top w:w="100" w:type="dxa"/>
              <w:left w:w="100" w:type="dxa"/>
              <w:bottom w:w="100" w:type="dxa"/>
              <w:right w:w="100" w:type="dxa"/>
            </w:tcMar>
          </w:tcPr>
          <w:p w14:paraId="6B918478" w14:textId="77777777" w:rsidR="00EE5FD6" w:rsidRDefault="00081E73">
            <w:pPr>
              <w:pBdr>
                <w:top w:val="nil"/>
                <w:left w:val="nil"/>
                <w:bottom w:val="nil"/>
                <w:right w:val="nil"/>
                <w:between w:val="nil"/>
              </w:pBdr>
              <w:jc w:val="both"/>
              <w:rPr>
                <w:color w:val="000000"/>
              </w:rPr>
            </w:pPr>
            <w:r>
              <w:rPr>
                <w:color w:val="000000"/>
              </w:rPr>
              <w:t>Garantinės priežiūros terminas 36 mėnesių nuo galutinio paslaugų priėmimo–perdavimo akto pasirašymo datos.</w:t>
            </w:r>
          </w:p>
        </w:tc>
      </w:tr>
      <w:tr w:rsidR="00EE5FD6" w14:paraId="26963A7C" w14:textId="77777777">
        <w:trPr>
          <w:trHeight w:val="20"/>
        </w:trPr>
        <w:tc>
          <w:tcPr>
            <w:tcW w:w="562" w:type="dxa"/>
            <w:tcMar>
              <w:top w:w="100" w:type="dxa"/>
              <w:left w:w="100" w:type="dxa"/>
              <w:bottom w:w="100" w:type="dxa"/>
              <w:right w:w="100" w:type="dxa"/>
            </w:tcMar>
          </w:tcPr>
          <w:p w14:paraId="6D522E9B" w14:textId="77777777" w:rsidR="00EE5FD6" w:rsidRDefault="00081E73">
            <w:pPr>
              <w:numPr>
                <w:ilvl w:val="0"/>
                <w:numId w:val="66"/>
              </w:numPr>
              <w:pBdr>
                <w:top w:val="nil"/>
                <w:left w:val="nil"/>
                <w:bottom w:val="nil"/>
                <w:right w:val="nil"/>
                <w:between w:val="nil"/>
              </w:pBdr>
              <w:ind w:left="29" w:firstLine="0"/>
              <w:jc w:val="both"/>
              <w:rPr>
                <w:color w:val="000000"/>
              </w:rPr>
            </w:pPr>
            <w:r>
              <w:rPr>
                <w:color w:val="000000"/>
              </w:rPr>
              <w:t> </w:t>
            </w:r>
          </w:p>
        </w:tc>
        <w:tc>
          <w:tcPr>
            <w:tcW w:w="9056" w:type="dxa"/>
            <w:tcMar>
              <w:top w:w="100" w:type="dxa"/>
              <w:left w:w="100" w:type="dxa"/>
              <w:bottom w:w="100" w:type="dxa"/>
              <w:right w:w="100" w:type="dxa"/>
            </w:tcMar>
          </w:tcPr>
          <w:p w14:paraId="04D2D085" w14:textId="77777777" w:rsidR="00EE5FD6" w:rsidRDefault="00081E73">
            <w:pPr>
              <w:pBdr>
                <w:top w:val="nil"/>
                <w:left w:val="nil"/>
                <w:bottom w:val="nil"/>
                <w:right w:val="nil"/>
                <w:between w:val="nil"/>
              </w:pBdr>
              <w:jc w:val="both"/>
              <w:rPr>
                <w:color w:val="000000"/>
              </w:rPr>
            </w:pPr>
            <w:r>
              <w:rPr>
                <w:color w:val="000000"/>
              </w:rPr>
              <w:t xml:space="preserve">Garantinės priežiūros paslaugos apima sukurtos programinės įrangos sutrikimų šalinimą bei Perkančiosios organizacijos paskirtų atsakingų asmenų konsultavimą. Perkančioji organizacija užtikrins pirminį visų DBSIS naudotojų konsultavimą ir jų užklausų dėl DBSIS naudojimo priėmimą, vertinimą, sprendimą, arba perdavimą spręsti Paslaugų teikėjui kaip DBSIS programinės įrangos sutrikimus. </w:t>
            </w:r>
          </w:p>
        </w:tc>
      </w:tr>
      <w:tr w:rsidR="00EE5FD6" w14:paraId="7AE82428" w14:textId="77777777">
        <w:trPr>
          <w:trHeight w:val="20"/>
        </w:trPr>
        <w:tc>
          <w:tcPr>
            <w:tcW w:w="562" w:type="dxa"/>
            <w:tcMar>
              <w:top w:w="100" w:type="dxa"/>
              <w:left w:w="100" w:type="dxa"/>
              <w:bottom w:w="100" w:type="dxa"/>
              <w:right w:w="100" w:type="dxa"/>
            </w:tcMar>
          </w:tcPr>
          <w:p w14:paraId="6C4E7B6A" w14:textId="77777777" w:rsidR="00EE5FD6" w:rsidRDefault="00081E73">
            <w:pPr>
              <w:numPr>
                <w:ilvl w:val="0"/>
                <w:numId w:val="66"/>
              </w:numPr>
              <w:pBdr>
                <w:top w:val="nil"/>
                <w:left w:val="nil"/>
                <w:bottom w:val="nil"/>
                <w:right w:val="nil"/>
                <w:between w:val="nil"/>
              </w:pBdr>
              <w:ind w:left="29" w:firstLine="0"/>
              <w:jc w:val="both"/>
              <w:rPr>
                <w:color w:val="000000"/>
              </w:rPr>
            </w:pPr>
            <w:r>
              <w:rPr>
                <w:color w:val="000000"/>
              </w:rPr>
              <w:t> </w:t>
            </w:r>
          </w:p>
        </w:tc>
        <w:tc>
          <w:tcPr>
            <w:tcW w:w="9056" w:type="dxa"/>
            <w:tcMar>
              <w:top w:w="100" w:type="dxa"/>
              <w:left w:w="100" w:type="dxa"/>
              <w:bottom w:w="100" w:type="dxa"/>
              <w:right w:w="100" w:type="dxa"/>
            </w:tcMar>
          </w:tcPr>
          <w:p w14:paraId="19E17F95" w14:textId="77777777" w:rsidR="00EE5FD6" w:rsidRDefault="00081E73">
            <w:pPr>
              <w:pBdr>
                <w:top w:val="nil"/>
                <w:left w:val="nil"/>
                <w:bottom w:val="nil"/>
                <w:right w:val="nil"/>
                <w:between w:val="nil"/>
              </w:pBdr>
              <w:jc w:val="both"/>
              <w:rPr>
                <w:color w:val="000000"/>
              </w:rPr>
            </w:pPr>
            <w:r>
              <w:rPr>
                <w:color w:val="000000"/>
              </w:rPr>
              <w:t xml:space="preserve">Paslaugų teikėjas turi vykdyti Perkančiosios organizacijos paskirtų atsakingų asmenų konsultavimą DBSIS veikimo, naudojimo bei tobulinimo klausimais, jeigu šie klausimai nėra aptarti DBSIS naudojimo, DBSIS administravimo ir DBSIS parengimo naudoti įstaigose instrukcijose. Konsultacijos turi būti teikiamos telefonu, el. paštu, naudojant priežiūros tarnybos (angl. </w:t>
            </w:r>
            <w:r>
              <w:rPr>
                <w:i/>
                <w:color w:val="000000"/>
              </w:rPr>
              <w:t>Help Desk</w:t>
            </w:r>
            <w:r>
              <w:rPr>
                <w:color w:val="000000"/>
              </w:rPr>
              <w:t>) programinę įrangą ar atvykus į Perkančiąją organizaciją.</w:t>
            </w:r>
          </w:p>
        </w:tc>
      </w:tr>
      <w:tr w:rsidR="00EE5FD6" w14:paraId="641D3730" w14:textId="77777777">
        <w:trPr>
          <w:trHeight w:val="20"/>
        </w:trPr>
        <w:tc>
          <w:tcPr>
            <w:tcW w:w="562" w:type="dxa"/>
            <w:tcMar>
              <w:top w:w="100" w:type="dxa"/>
              <w:left w:w="100" w:type="dxa"/>
              <w:bottom w:w="100" w:type="dxa"/>
              <w:right w:w="100" w:type="dxa"/>
            </w:tcMar>
          </w:tcPr>
          <w:p w14:paraId="36C0191A" w14:textId="77777777" w:rsidR="00EE5FD6" w:rsidRDefault="00081E73">
            <w:pPr>
              <w:numPr>
                <w:ilvl w:val="0"/>
                <w:numId w:val="66"/>
              </w:numPr>
              <w:pBdr>
                <w:top w:val="nil"/>
                <w:left w:val="nil"/>
                <w:bottom w:val="nil"/>
                <w:right w:val="nil"/>
                <w:between w:val="nil"/>
              </w:pBdr>
              <w:ind w:left="29" w:firstLine="0"/>
              <w:jc w:val="both"/>
              <w:rPr>
                <w:color w:val="000000"/>
              </w:rPr>
            </w:pPr>
            <w:r>
              <w:rPr>
                <w:color w:val="000000"/>
              </w:rPr>
              <w:t> </w:t>
            </w:r>
          </w:p>
        </w:tc>
        <w:tc>
          <w:tcPr>
            <w:tcW w:w="9056" w:type="dxa"/>
            <w:tcMar>
              <w:top w:w="100" w:type="dxa"/>
              <w:left w:w="100" w:type="dxa"/>
              <w:bottom w:w="100" w:type="dxa"/>
              <w:right w:w="100" w:type="dxa"/>
            </w:tcMar>
          </w:tcPr>
          <w:p w14:paraId="028FDCFB" w14:textId="77777777" w:rsidR="00EE5FD6" w:rsidRDefault="00081E73">
            <w:pPr>
              <w:pBdr>
                <w:top w:val="nil"/>
                <w:left w:val="nil"/>
                <w:bottom w:val="nil"/>
                <w:right w:val="nil"/>
                <w:between w:val="nil"/>
              </w:pBdr>
              <w:jc w:val="both"/>
              <w:rPr>
                <w:color w:val="000000"/>
              </w:rPr>
            </w:pPr>
            <w:r>
              <w:rPr>
                <w:color w:val="000000"/>
              </w:rPr>
              <w:t xml:space="preserve">Įsilaužimo į DBSIS atvejai priskiriami kritiniams sutrikimams. Paslaugų teikėjas privalo užtikrinti DBSIS informacijos atstatymo proceso pradžią ir imtis kitų skubios pagalbos teikimo veiksmų per kritinių sutrikimų šalinimui nurodytą laikotarpį po pranešimo užregistravimo </w:t>
            </w:r>
            <w:r>
              <w:t>momento</w:t>
            </w:r>
            <w:r>
              <w:rPr>
                <w:color w:val="000000"/>
              </w:rPr>
              <w:t>.</w:t>
            </w:r>
          </w:p>
        </w:tc>
      </w:tr>
      <w:tr w:rsidR="00EE5FD6" w14:paraId="201E0C66" w14:textId="77777777">
        <w:trPr>
          <w:trHeight w:val="20"/>
        </w:trPr>
        <w:tc>
          <w:tcPr>
            <w:tcW w:w="562" w:type="dxa"/>
            <w:tcMar>
              <w:top w:w="100" w:type="dxa"/>
              <w:left w:w="100" w:type="dxa"/>
              <w:bottom w:w="100" w:type="dxa"/>
              <w:right w:w="100" w:type="dxa"/>
            </w:tcMar>
          </w:tcPr>
          <w:p w14:paraId="4FDB1A82" w14:textId="77777777" w:rsidR="00EE5FD6" w:rsidRDefault="00081E73">
            <w:pPr>
              <w:numPr>
                <w:ilvl w:val="0"/>
                <w:numId w:val="66"/>
              </w:numPr>
              <w:pBdr>
                <w:top w:val="nil"/>
                <w:left w:val="nil"/>
                <w:bottom w:val="nil"/>
                <w:right w:val="nil"/>
                <w:between w:val="nil"/>
              </w:pBdr>
              <w:ind w:left="29" w:firstLine="0"/>
              <w:jc w:val="both"/>
              <w:rPr>
                <w:color w:val="000000"/>
              </w:rPr>
            </w:pPr>
            <w:r>
              <w:rPr>
                <w:color w:val="000000"/>
              </w:rPr>
              <w:t> </w:t>
            </w:r>
          </w:p>
        </w:tc>
        <w:tc>
          <w:tcPr>
            <w:tcW w:w="9056" w:type="dxa"/>
            <w:tcMar>
              <w:top w:w="100" w:type="dxa"/>
              <w:left w:w="100" w:type="dxa"/>
              <w:bottom w:w="100" w:type="dxa"/>
              <w:right w:w="100" w:type="dxa"/>
            </w:tcMar>
          </w:tcPr>
          <w:p w14:paraId="2394D78D" w14:textId="77777777" w:rsidR="00EE5FD6" w:rsidRDefault="00081E73">
            <w:pPr>
              <w:pBdr>
                <w:top w:val="nil"/>
                <w:left w:val="nil"/>
                <w:bottom w:val="nil"/>
                <w:right w:val="nil"/>
                <w:between w:val="nil"/>
              </w:pBdr>
              <w:jc w:val="both"/>
              <w:rPr>
                <w:color w:val="000000"/>
              </w:rPr>
            </w:pPr>
            <w:r>
              <w:rPr>
                <w:color w:val="000000"/>
              </w:rPr>
              <w:t>Programinės įrangos veikimo sutrikimu laikoma situacija, kai DBSIS naudotojai dėl Paslaugų teikėjo sukurtos programinės įrangos funkcionalumo trūkumų negali atlikti numatytų DBSIS funkcijų ar funkcijos veikia nekorektiškai. </w:t>
            </w:r>
          </w:p>
        </w:tc>
      </w:tr>
      <w:tr w:rsidR="00EE5FD6" w14:paraId="0D9D19D8" w14:textId="77777777">
        <w:trPr>
          <w:trHeight w:val="20"/>
        </w:trPr>
        <w:tc>
          <w:tcPr>
            <w:tcW w:w="562" w:type="dxa"/>
            <w:tcMar>
              <w:top w:w="100" w:type="dxa"/>
              <w:left w:w="100" w:type="dxa"/>
              <w:bottom w:w="100" w:type="dxa"/>
              <w:right w:w="100" w:type="dxa"/>
            </w:tcMar>
          </w:tcPr>
          <w:p w14:paraId="3BCE662B" w14:textId="77777777" w:rsidR="00EE5FD6" w:rsidRDefault="00081E73">
            <w:pPr>
              <w:numPr>
                <w:ilvl w:val="0"/>
                <w:numId w:val="66"/>
              </w:numPr>
              <w:pBdr>
                <w:top w:val="nil"/>
                <w:left w:val="nil"/>
                <w:bottom w:val="nil"/>
                <w:right w:val="nil"/>
                <w:between w:val="nil"/>
              </w:pBdr>
              <w:ind w:left="29" w:firstLine="0"/>
              <w:jc w:val="both"/>
              <w:rPr>
                <w:color w:val="000000"/>
              </w:rPr>
            </w:pPr>
            <w:r>
              <w:rPr>
                <w:color w:val="000000"/>
              </w:rPr>
              <w:t> </w:t>
            </w:r>
          </w:p>
        </w:tc>
        <w:tc>
          <w:tcPr>
            <w:tcW w:w="9056" w:type="dxa"/>
            <w:tcMar>
              <w:top w:w="100" w:type="dxa"/>
              <w:left w:w="100" w:type="dxa"/>
              <w:bottom w:w="100" w:type="dxa"/>
              <w:right w:w="100" w:type="dxa"/>
            </w:tcMar>
          </w:tcPr>
          <w:p w14:paraId="7832538A" w14:textId="77777777" w:rsidR="00EE5FD6" w:rsidRDefault="00081E73">
            <w:pPr>
              <w:pBdr>
                <w:top w:val="nil"/>
                <w:left w:val="nil"/>
                <w:bottom w:val="nil"/>
                <w:right w:val="nil"/>
                <w:between w:val="nil"/>
              </w:pBdr>
              <w:jc w:val="both"/>
              <w:rPr>
                <w:color w:val="000000"/>
              </w:rPr>
            </w:pPr>
            <w:r>
              <w:rPr>
                <w:color w:val="000000"/>
              </w:rPr>
              <w:t>Programinės įrangos sutrikimų atstatymo trukmė:</w:t>
            </w:r>
          </w:p>
          <w:p w14:paraId="3DBBBFC2" w14:textId="77777777" w:rsidR="00EE5FD6" w:rsidRDefault="00081E73">
            <w:pPr>
              <w:numPr>
                <w:ilvl w:val="0"/>
                <w:numId w:val="73"/>
              </w:numPr>
              <w:pBdr>
                <w:top w:val="nil"/>
                <w:left w:val="nil"/>
                <w:bottom w:val="nil"/>
                <w:right w:val="nil"/>
                <w:between w:val="nil"/>
              </w:pBdr>
              <w:jc w:val="both"/>
            </w:pPr>
            <w:r>
              <w:rPr>
                <w:color w:val="000000"/>
              </w:rPr>
              <w:t>Reakcijos į sutrikimą laikas – ne ilgiau kaip 1 (viena) darbo valanda nuo pranešimo apie sutrikimą gavimo sutartu būdu momento;</w:t>
            </w:r>
          </w:p>
          <w:p w14:paraId="66B83B3C" w14:textId="77777777" w:rsidR="00EE5FD6" w:rsidRDefault="00081E73">
            <w:pPr>
              <w:numPr>
                <w:ilvl w:val="0"/>
                <w:numId w:val="73"/>
              </w:numPr>
              <w:pBdr>
                <w:top w:val="nil"/>
                <w:left w:val="nil"/>
                <w:bottom w:val="nil"/>
                <w:right w:val="nil"/>
                <w:between w:val="nil"/>
              </w:pBdr>
              <w:jc w:val="both"/>
            </w:pPr>
            <w:r>
              <w:rPr>
                <w:color w:val="000000"/>
              </w:rPr>
              <w:t xml:space="preserve">Neesminių sutrikimų šalinimas – ne ilgiau kaip 5 darbo dienos nuo pranešimo pateikimo sutartu būdu momento. Jei sutrikimo per nurodytą laiką pašalinti negalima, </w:t>
            </w:r>
            <w:r>
              <w:t>Paslaugų teikėjas Perkančiajai organizacijai padeda reikiamas funkcijas įvykdyti alternatyviomis priemonėmis</w:t>
            </w:r>
            <w:r>
              <w:rPr>
                <w:color w:val="000000"/>
              </w:rPr>
              <w:t>. Neesminis sutrikimas – kosmetinės ar panašios DBSIS klaidos, kurios neturi įtakos korektiškam DBSIS funkcijų veikim</w:t>
            </w:r>
            <w:r>
              <w:t>ui</w:t>
            </w:r>
            <w:r>
              <w:rPr>
                <w:color w:val="000000"/>
              </w:rPr>
              <w:t>;</w:t>
            </w:r>
          </w:p>
          <w:p w14:paraId="44C54AC2" w14:textId="77777777" w:rsidR="00EE5FD6" w:rsidRDefault="00081E73">
            <w:pPr>
              <w:numPr>
                <w:ilvl w:val="0"/>
                <w:numId w:val="73"/>
              </w:numPr>
              <w:pBdr>
                <w:top w:val="nil"/>
                <w:left w:val="nil"/>
                <w:bottom w:val="nil"/>
                <w:right w:val="nil"/>
                <w:between w:val="nil"/>
              </w:pBdr>
              <w:jc w:val="both"/>
            </w:pPr>
            <w:r>
              <w:rPr>
                <w:color w:val="000000"/>
              </w:rPr>
              <w:t xml:space="preserve">Svarbių sutrikimų šalinimas – ne ilgiau kaip </w:t>
            </w:r>
            <w:r>
              <w:t>8 valandos</w:t>
            </w:r>
            <w:r>
              <w:rPr>
                <w:color w:val="000000"/>
              </w:rPr>
              <w:t xml:space="preserve"> nuo pranešimo pateikimo sutartu būdu momento. Jei sutrikimo per nurodytą laiką pašalinti negalima, </w:t>
            </w:r>
            <w:r>
              <w:t>Paslaugų teikėjas Perkančiajai organizacijai padeda reikiamas funkcijas įvykdyti alternatyviomis priemonėmis</w:t>
            </w:r>
            <w:r>
              <w:rPr>
                <w:color w:val="000000"/>
              </w:rPr>
              <w:t xml:space="preserve">. </w:t>
            </w:r>
            <w:r>
              <w:rPr>
                <w:color w:val="000000"/>
              </w:rPr>
              <w:lastRenderedPageBreak/>
              <w:t>Svarbus sutrikimas – neapibrėžtas funkcijos veikimas, kuris leidžia įvykdyti numatytą DBSIS funkciją, tačiau naudotojui reikia atlikti papildomus, nenumatytus ar alternatyvius veiksmus;</w:t>
            </w:r>
          </w:p>
          <w:p w14:paraId="5FD1C5C6" w14:textId="77777777" w:rsidR="00EE5FD6" w:rsidRDefault="00081E73">
            <w:pPr>
              <w:numPr>
                <w:ilvl w:val="0"/>
                <w:numId w:val="73"/>
              </w:numPr>
              <w:pBdr>
                <w:top w:val="nil"/>
                <w:left w:val="nil"/>
                <w:bottom w:val="nil"/>
                <w:right w:val="nil"/>
                <w:between w:val="nil"/>
              </w:pBdr>
              <w:jc w:val="both"/>
            </w:pPr>
            <w:r>
              <w:rPr>
                <w:color w:val="000000"/>
              </w:rPr>
              <w:t xml:space="preserve">Kritinių sutrikimų šalinimas – ne ilgiau kaip </w:t>
            </w:r>
            <w:r>
              <w:t>4 valandos</w:t>
            </w:r>
            <w:r>
              <w:rPr>
                <w:color w:val="000000"/>
              </w:rPr>
              <w:t xml:space="preserve"> nuo pranešimo pateikimo sutartu būdu momento. Jei sutrikimo per nurodytą laiką pašalinti negalima,</w:t>
            </w:r>
            <w:r>
              <w:t xml:space="preserve"> Paslaugų teikėjas Perkančiajai organizacijai padeda reikiamas funkcijas įvykdyti alternatyviomis priemonėmis.</w:t>
            </w:r>
            <w:r>
              <w:rPr>
                <w:color w:val="000000"/>
              </w:rPr>
              <w:t xml:space="preserve"> Kritinis sutrikimas – funkcijos neveikimas, be galimybės reikiamą funkciją įvykdyti alternatyviai.</w:t>
            </w:r>
          </w:p>
        </w:tc>
      </w:tr>
      <w:tr w:rsidR="00EE5FD6" w14:paraId="5BA06DC3" w14:textId="77777777">
        <w:trPr>
          <w:trHeight w:val="20"/>
        </w:trPr>
        <w:tc>
          <w:tcPr>
            <w:tcW w:w="562" w:type="dxa"/>
            <w:tcMar>
              <w:top w:w="100" w:type="dxa"/>
              <w:left w:w="100" w:type="dxa"/>
              <w:bottom w:w="100" w:type="dxa"/>
              <w:right w:w="100" w:type="dxa"/>
            </w:tcMar>
          </w:tcPr>
          <w:p w14:paraId="5EF52FEF" w14:textId="77777777" w:rsidR="00EE5FD6" w:rsidRDefault="00081E73">
            <w:pPr>
              <w:numPr>
                <w:ilvl w:val="0"/>
                <w:numId w:val="66"/>
              </w:numPr>
              <w:pBdr>
                <w:top w:val="nil"/>
                <w:left w:val="nil"/>
                <w:bottom w:val="nil"/>
                <w:right w:val="nil"/>
                <w:between w:val="nil"/>
              </w:pBdr>
              <w:ind w:left="29" w:firstLine="0"/>
              <w:jc w:val="both"/>
              <w:rPr>
                <w:color w:val="000000"/>
              </w:rPr>
            </w:pPr>
            <w:r>
              <w:rPr>
                <w:color w:val="000000"/>
              </w:rPr>
              <w:lastRenderedPageBreak/>
              <w:t> </w:t>
            </w:r>
          </w:p>
        </w:tc>
        <w:tc>
          <w:tcPr>
            <w:tcW w:w="9056" w:type="dxa"/>
            <w:tcMar>
              <w:top w:w="100" w:type="dxa"/>
              <w:left w:w="100" w:type="dxa"/>
              <w:bottom w:w="100" w:type="dxa"/>
              <w:right w:w="100" w:type="dxa"/>
            </w:tcMar>
          </w:tcPr>
          <w:p w14:paraId="7F3CD410" w14:textId="77777777" w:rsidR="00EE5FD6" w:rsidRDefault="00081E73">
            <w:pPr>
              <w:pBdr>
                <w:top w:val="nil"/>
                <w:left w:val="nil"/>
                <w:bottom w:val="nil"/>
                <w:right w:val="nil"/>
                <w:between w:val="nil"/>
              </w:pBdr>
              <w:jc w:val="both"/>
              <w:rPr>
                <w:color w:val="000000"/>
              </w:rPr>
            </w:pPr>
            <w:r>
              <w:rPr>
                <w:color w:val="000000"/>
              </w:rPr>
              <w:t>Paslaugų teikėjas turi parengti prieinamas ir Perkančiajai organizacijai tinkamas informavimo apie DBSIS sutrikimus, jų registravimo ir taisymo veiksmų būseną priemones: Perkančiosios organizacijos ir Paslaugų teikėjo suderintus telefonus, el. pašto adresus, garantinio aptarnavimo ir priežiūros tarnybos programinio įrankio adresą (nuorodą). Išvardintais būdais Perkančiosios organizacijos atsakingiems asmenims turi būti galimybė pranešti apie DBSIS sutrikimus, reikiamas konsultacijas, reikiamus tobulinimus (naujo funkcionalumo kūrimą) ir pan.</w:t>
            </w:r>
          </w:p>
        </w:tc>
      </w:tr>
      <w:tr w:rsidR="00EE5FD6" w14:paraId="179C81B6" w14:textId="77777777">
        <w:trPr>
          <w:trHeight w:val="20"/>
        </w:trPr>
        <w:tc>
          <w:tcPr>
            <w:tcW w:w="562" w:type="dxa"/>
            <w:tcMar>
              <w:top w:w="100" w:type="dxa"/>
              <w:left w:w="100" w:type="dxa"/>
              <w:bottom w:w="100" w:type="dxa"/>
              <w:right w:w="100" w:type="dxa"/>
            </w:tcMar>
          </w:tcPr>
          <w:p w14:paraId="349FA6BC" w14:textId="77777777" w:rsidR="00EE5FD6" w:rsidRDefault="00081E73">
            <w:pPr>
              <w:numPr>
                <w:ilvl w:val="0"/>
                <w:numId w:val="66"/>
              </w:numPr>
              <w:pBdr>
                <w:top w:val="nil"/>
                <w:left w:val="nil"/>
                <w:bottom w:val="nil"/>
                <w:right w:val="nil"/>
                <w:between w:val="nil"/>
              </w:pBdr>
              <w:ind w:left="29" w:firstLine="0"/>
              <w:jc w:val="both"/>
              <w:rPr>
                <w:color w:val="000000"/>
              </w:rPr>
            </w:pPr>
            <w:r>
              <w:rPr>
                <w:color w:val="000000"/>
              </w:rPr>
              <w:t> </w:t>
            </w:r>
          </w:p>
        </w:tc>
        <w:tc>
          <w:tcPr>
            <w:tcW w:w="9056" w:type="dxa"/>
            <w:tcMar>
              <w:top w:w="100" w:type="dxa"/>
              <w:left w:w="100" w:type="dxa"/>
              <w:bottom w:w="100" w:type="dxa"/>
              <w:right w:w="100" w:type="dxa"/>
            </w:tcMar>
          </w:tcPr>
          <w:p w14:paraId="6BCC4C6A" w14:textId="77777777" w:rsidR="00EE5FD6" w:rsidRDefault="00081E73">
            <w:pPr>
              <w:pBdr>
                <w:top w:val="nil"/>
                <w:left w:val="nil"/>
                <w:bottom w:val="nil"/>
                <w:right w:val="nil"/>
                <w:between w:val="nil"/>
              </w:pBdr>
              <w:jc w:val="both"/>
              <w:rPr>
                <w:color w:val="000000"/>
              </w:rPr>
            </w:pPr>
            <w:r>
              <w:rPr>
                <w:color w:val="000000"/>
              </w:rPr>
              <w:t>Garantinės priežiūros paslaugos, konsultacijos telefonu ir el. paštu turi būti teikiamos Perkančiosios organizacijos darbo dienomis darbo valandomis. Kritini</w:t>
            </w:r>
            <w:r>
              <w:t>ų sutrikimai šalinami ir ne darbo valandomis.</w:t>
            </w:r>
            <w:r>
              <w:rPr>
                <w:color w:val="000000"/>
              </w:rPr>
              <w:t xml:space="preserve"> </w:t>
            </w:r>
          </w:p>
        </w:tc>
      </w:tr>
      <w:tr w:rsidR="00EE5FD6" w14:paraId="0141911C" w14:textId="77777777">
        <w:trPr>
          <w:trHeight w:val="20"/>
        </w:trPr>
        <w:tc>
          <w:tcPr>
            <w:tcW w:w="562" w:type="dxa"/>
            <w:tcMar>
              <w:top w:w="100" w:type="dxa"/>
              <w:left w:w="100" w:type="dxa"/>
              <w:bottom w:w="100" w:type="dxa"/>
              <w:right w:w="100" w:type="dxa"/>
            </w:tcMar>
          </w:tcPr>
          <w:p w14:paraId="6A28D8B0" w14:textId="77777777" w:rsidR="00EE5FD6" w:rsidRDefault="00081E73">
            <w:pPr>
              <w:numPr>
                <w:ilvl w:val="0"/>
                <w:numId w:val="66"/>
              </w:numPr>
              <w:pBdr>
                <w:top w:val="nil"/>
                <w:left w:val="nil"/>
                <w:bottom w:val="nil"/>
                <w:right w:val="nil"/>
                <w:between w:val="nil"/>
              </w:pBdr>
              <w:ind w:left="29" w:firstLine="0"/>
              <w:jc w:val="both"/>
              <w:rPr>
                <w:color w:val="000000"/>
              </w:rPr>
            </w:pPr>
            <w:r>
              <w:rPr>
                <w:color w:val="000000"/>
              </w:rPr>
              <w:t> </w:t>
            </w:r>
          </w:p>
        </w:tc>
        <w:tc>
          <w:tcPr>
            <w:tcW w:w="9056" w:type="dxa"/>
            <w:tcMar>
              <w:top w:w="100" w:type="dxa"/>
              <w:left w:w="100" w:type="dxa"/>
              <w:bottom w:w="100" w:type="dxa"/>
              <w:right w:w="100" w:type="dxa"/>
            </w:tcMar>
          </w:tcPr>
          <w:p w14:paraId="3C0DD345" w14:textId="77777777" w:rsidR="00EE5FD6" w:rsidRDefault="00081E73">
            <w:pPr>
              <w:pBdr>
                <w:top w:val="nil"/>
                <w:left w:val="nil"/>
                <w:bottom w:val="nil"/>
                <w:right w:val="nil"/>
                <w:between w:val="nil"/>
              </w:pBdr>
              <w:jc w:val="both"/>
              <w:rPr>
                <w:color w:val="000000"/>
              </w:rPr>
            </w:pPr>
            <w:r>
              <w:rPr>
                <w:color w:val="000000"/>
              </w:rPr>
              <w:t>Turi būti naudojamos Perkančiosios organizacijos informavimo apie DBSIS klaidas ir netikslumus, jų registravimo ir taisymo veiksmų būseną priemonės:</w:t>
            </w:r>
          </w:p>
          <w:p w14:paraId="796ED727" w14:textId="77777777" w:rsidR="00EE5FD6" w:rsidRDefault="00081E73">
            <w:pPr>
              <w:numPr>
                <w:ilvl w:val="0"/>
                <w:numId w:val="49"/>
              </w:numPr>
              <w:pBdr>
                <w:top w:val="nil"/>
                <w:left w:val="nil"/>
                <w:bottom w:val="nil"/>
                <w:right w:val="nil"/>
                <w:between w:val="nil"/>
              </w:pBdr>
              <w:jc w:val="both"/>
            </w:pPr>
            <w:r>
              <w:rPr>
                <w:color w:val="000000"/>
              </w:rPr>
              <w:t>Perkančiosios organizacijos ir Paslaugų teikėjo suderinti telefono ryšio numeriai;</w:t>
            </w:r>
          </w:p>
          <w:p w14:paraId="2C40F23F" w14:textId="77777777" w:rsidR="00EE5FD6" w:rsidRDefault="00081E73">
            <w:pPr>
              <w:numPr>
                <w:ilvl w:val="0"/>
                <w:numId w:val="49"/>
              </w:numPr>
              <w:pBdr>
                <w:top w:val="nil"/>
                <w:left w:val="nil"/>
                <w:bottom w:val="nil"/>
                <w:right w:val="nil"/>
                <w:between w:val="nil"/>
              </w:pBdr>
              <w:jc w:val="both"/>
            </w:pPr>
            <w:r>
              <w:rPr>
                <w:color w:val="000000"/>
              </w:rPr>
              <w:t>Perkančiosios organizacijos ir Paslaugų teikėjo suderinti el. pašto adresai;</w:t>
            </w:r>
          </w:p>
          <w:p w14:paraId="529A371F" w14:textId="77777777" w:rsidR="00EE5FD6" w:rsidRDefault="00081E73">
            <w:pPr>
              <w:numPr>
                <w:ilvl w:val="0"/>
                <w:numId w:val="49"/>
              </w:numPr>
              <w:pBdr>
                <w:top w:val="nil"/>
                <w:left w:val="nil"/>
                <w:bottom w:val="nil"/>
                <w:right w:val="nil"/>
                <w:between w:val="nil"/>
              </w:pBdr>
              <w:jc w:val="both"/>
            </w:pPr>
            <w:r>
              <w:rPr>
                <w:color w:val="000000"/>
              </w:rPr>
              <w:t>Klaidų registravimo IS;</w:t>
            </w:r>
          </w:p>
        </w:tc>
      </w:tr>
      <w:tr w:rsidR="00EE5FD6" w14:paraId="53CB27D2" w14:textId="77777777">
        <w:trPr>
          <w:trHeight w:val="20"/>
        </w:trPr>
        <w:tc>
          <w:tcPr>
            <w:tcW w:w="562" w:type="dxa"/>
            <w:tcMar>
              <w:top w:w="100" w:type="dxa"/>
              <w:left w:w="100" w:type="dxa"/>
              <w:bottom w:w="100" w:type="dxa"/>
              <w:right w:w="100" w:type="dxa"/>
            </w:tcMar>
          </w:tcPr>
          <w:p w14:paraId="4B68816A" w14:textId="77777777" w:rsidR="00EE5FD6" w:rsidRDefault="00081E73">
            <w:pPr>
              <w:numPr>
                <w:ilvl w:val="0"/>
                <w:numId w:val="66"/>
              </w:numPr>
              <w:pBdr>
                <w:top w:val="nil"/>
                <w:left w:val="nil"/>
                <w:bottom w:val="nil"/>
                <w:right w:val="nil"/>
                <w:between w:val="nil"/>
              </w:pBdr>
              <w:ind w:left="29" w:firstLine="0"/>
              <w:jc w:val="both"/>
              <w:rPr>
                <w:color w:val="000000"/>
              </w:rPr>
            </w:pPr>
            <w:r>
              <w:rPr>
                <w:color w:val="000000"/>
              </w:rPr>
              <w:t> </w:t>
            </w:r>
          </w:p>
        </w:tc>
        <w:tc>
          <w:tcPr>
            <w:tcW w:w="9056" w:type="dxa"/>
            <w:tcMar>
              <w:top w:w="100" w:type="dxa"/>
              <w:left w:w="100" w:type="dxa"/>
              <w:bottom w:w="100" w:type="dxa"/>
              <w:right w:w="100" w:type="dxa"/>
            </w:tcMar>
          </w:tcPr>
          <w:p w14:paraId="033999BA" w14:textId="77777777" w:rsidR="00EE5FD6" w:rsidRDefault="00081E73">
            <w:pPr>
              <w:pBdr>
                <w:top w:val="nil"/>
                <w:left w:val="nil"/>
                <w:bottom w:val="nil"/>
                <w:right w:val="nil"/>
                <w:between w:val="nil"/>
              </w:pBdr>
              <w:jc w:val="both"/>
              <w:rPr>
                <w:color w:val="000000"/>
              </w:rPr>
            </w:pPr>
            <w:r>
              <w:rPr>
                <w:color w:val="000000"/>
              </w:rPr>
              <w:t>Garantinės priežiūros metu atnaujinus DBSIS funkcionalumus, arba nustačius netikslumų DBSIS dokumentacijoje, atitinkamai turi būti pakoreguota visa susijusi DBSIS dokumentacija, pateikti atnaujinti išeities tekstai ir kiti programiniai komponentai.</w:t>
            </w:r>
          </w:p>
        </w:tc>
      </w:tr>
    </w:tbl>
    <w:p w14:paraId="33C3866C" w14:textId="77777777" w:rsidR="00EE5FD6" w:rsidRDefault="00EE5FD6">
      <w:pPr>
        <w:spacing w:after="0" w:line="240" w:lineRule="auto"/>
      </w:pPr>
    </w:p>
    <w:p w14:paraId="6F08B3A0" w14:textId="77777777" w:rsidR="00EE5FD6" w:rsidRPr="00423946" w:rsidRDefault="00081E73" w:rsidP="00423946">
      <w:pPr>
        <w:pStyle w:val="Antrat2"/>
        <w:numPr>
          <w:ilvl w:val="1"/>
          <w:numId w:val="100"/>
        </w:numPr>
        <w:spacing w:before="0"/>
      </w:pPr>
      <w:bookmarkStart w:id="74" w:name="_Toc40476728"/>
      <w:r w:rsidRPr="00423946">
        <w:t>REIKALAVIMAI ARCHITEKTŪRAI</w:t>
      </w:r>
      <w:bookmarkEnd w:id="74"/>
    </w:p>
    <w:tbl>
      <w:tblPr>
        <w:tblStyle w:val="afffffffffff2"/>
        <w:tblW w:w="961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2"/>
        <w:gridCol w:w="9056"/>
      </w:tblGrid>
      <w:tr w:rsidR="00EE5FD6" w14:paraId="01523DA6" w14:textId="77777777">
        <w:trPr>
          <w:trHeight w:val="20"/>
        </w:trPr>
        <w:tc>
          <w:tcPr>
            <w:tcW w:w="562" w:type="dxa"/>
            <w:shd w:val="clear" w:color="auto" w:fill="D9D9D9"/>
            <w:tcMar>
              <w:top w:w="100" w:type="dxa"/>
              <w:left w:w="100" w:type="dxa"/>
              <w:bottom w:w="100" w:type="dxa"/>
              <w:right w:w="100" w:type="dxa"/>
            </w:tcMar>
          </w:tcPr>
          <w:p w14:paraId="3BDFEB86" w14:textId="77777777" w:rsidR="00EE5FD6" w:rsidRDefault="00081E73">
            <w:pPr>
              <w:pBdr>
                <w:top w:val="nil"/>
                <w:left w:val="nil"/>
                <w:bottom w:val="nil"/>
                <w:right w:val="nil"/>
                <w:between w:val="nil"/>
              </w:pBdr>
              <w:ind w:left="29"/>
              <w:jc w:val="both"/>
              <w:rPr>
                <w:b/>
                <w:color w:val="000000"/>
              </w:rPr>
            </w:pPr>
            <w:r>
              <w:rPr>
                <w:b/>
                <w:color w:val="000000"/>
              </w:rPr>
              <w:t>Nr.</w:t>
            </w:r>
          </w:p>
        </w:tc>
        <w:tc>
          <w:tcPr>
            <w:tcW w:w="9056" w:type="dxa"/>
            <w:shd w:val="clear" w:color="auto" w:fill="D9D9D9"/>
            <w:tcMar>
              <w:top w:w="100" w:type="dxa"/>
              <w:left w:w="100" w:type="dxa"/>
              <w:bottom w:w="100" w:type="dxa"/>
              <w:right w:w="100" w:type="dxa"/>
            </w:tcMar>
          </w:tcPr>
          <w:p w14:paraId="185B4AD3" w14:textId="77777777" w:rsidR="00EE5FD6" w:rsidRDefault="00081E73">
            <w:pPr>
              <w:pBdr>
                <w:top w:val="nil"/>
                <w:left w:val="nil"/>
                <w:bottom w:val="nil"/>
                <w:right w:val="nil"/>
                <w:between w:val="nil"/>
              </w:pBdr>
              <w:ind w:left="29"/>
              <w:jc w:val="both"/>
              <w:rPr>
                <w:b/>
                <w:color w:val="000000"/>
              </w:rPr>
            </w:pPr>
            <w:r>
              <w:rPr>
                <w:b/>
                <w:color w:val="000000"/>
              </w:rPr>
              <w:t>Reikalavimas</w:t>
            </w:r>
          </w:p>
        </w:tc>
      </w:tr>
      <w:tr w:rsidR="00EE5FD6" w14:paraId="2AD1B730" w14:textId="77777777">
        <w:trPr>
          <w:trHeight w:val="20"/>
        </w:trPr>
        <w:tc>
          <w:tcPr>
            <w:tcW w:w="562" w:type="dxa"/>
            <w:tcMar>
              <w:top w:w="100" w:type="dxa"/>
              <w:left w:w="100" w:type="dxa"/>
              <w:bottom w:w="100" w:type="dxa"/>
              <w:right w:w="100" w:type="dxa"/>
            </w:tcMar>
          </w:tcPr>
          <w:p w14:paraId="4B13B73C" w14:textId="77777777" w:rsidR="00EE5FD6" w:rsidRDefault="00081E73">
            <w:pPr>
              <w:numPr>
                <w:ilvl w:val="0"/>
                <w:numId w:val="66"/>
              </w:numPr>
              <w:pBdr>
                <w:top w:val="nil"/>
                <w:left w:val="nil"/>
                <w:bottom w:val="nil"/>
                <w:right w:val="nil"/>
                <w:between w:val="nil"/>
              </w:pBdr>
              <w:ind w:left="29" w:firstLine="0"/>
              <w:jc w:val="both"/>
              <w:rPr>
                <w:color w:val="000000"/>
              </w:rPr>
            </w:pPr>
            <w:r>
              <w:rPr>
                <w:color w:val="000000"/>
              </w:rPr>
              <w:t> </w:t>
            </w:r>
          </w:p>
        </w:tc>
        <w:tc>
          <w:tcPr>
            <w:tcW w:w="9056" w:type="dxa"/>
            <w:tcMar>
              <w:top w:w="100" w:type="dxa"/>
              <w:left w:w="100" w:type="dxa"/>
              <w:bottom w:w="100" w:type="dxa"/>
              <w:right w:w="100" w:type="dxa"/>
            </w:tcMar>
          </w:tcPr>
          <w:p w14:paraId="4E695FE6" w14:textId="77777777" w:rsidR="00EE5FD6" w:rsidRDefault="00081E73">
            <w:pPr>
              <w:pBdr>
                <w:top w:val="nil"/>
                <w:left w:val="nil"/>
                <w:bottom w:val="nil"/>
                <w:right w:val="nil"/>
                <w:between w:val="nil"/>
              </w:pBdr>
              <w:jc w:val="both"/>
              <w:rPr>
                <w:color w:val="000000"/>
              </w:rPr>
            </w:pPr>
            <w:r>
              <w:rPr>
                <w:color w:val="000000"/>
              </w:rPr>
              <w:t xml:space="preserve">DBSIS turi būti sukurta, taip kad atitiktų pagrindinius </w:t>
            </w:r>
            <w:r>
              <w:rPr>
                <w:i/>
                <w:color w:val="000000"/>
              </w:rPr>
              <w:t>Cloud-native</w:t>
            </w:r>
            <w:r>
              <w:rPr>
                <w:color w:val="000000"/>
              </w:rPr>
              <w:t xml:space="preserve"> principus:</w:t>
            </w:r>
          </w:p>
          <w:p w14:paraId="3B90DD76" w14:textId="77777777" w:rsidR="00EE5FD6" w:rsidRDefault="00081E73">
            <w:pPr>
              <w:numPr>
                <w:ilvl w:val="0"/>
                <w:numId w:val="41"/>
              </w:numPr>
              <w:pBdr>
                <w:top w:val="nil"/>
                <w:left w:val="nil"/>
                <w:bottom w:val="nil"/>
                <w:right w:val="nil"/>
                <w:between w:val="nil"/>
              </w:pBdr>
              <w:jc w:val="both"/>
            </w:pPr>
            <w:r>
              <w:rPr>
                <w:color w:val="000000"/>
              </w:rPr>
              <w:t>Mikroservisų architektūra (</w:t>
            </w:r>
            <w:r>
              <w:t>DBSIS</w:t>
            </w:r>
            <w:r>
              <w:rPr>
                <w:color w:val="000000"/>
              </w:rPr>
              <w:t xml:space="preserve"> išskaidyta į mažesnius savarankiškus posistemius/modulius kurių bendradarbiavimas tarpusavyje įgyvendintas naudojant RESTful arba lygiavertes žiniatinklio paslaugas);</w:t>
            </w:r>
          </w:p>
          <w:p w14:paraId="3F8CC8B7" w14:textId="77777777" w:rsidR="00EE5FD6" w:rsidRDefault="00081E73">
            <w:pPr>
              <w:numPr>
                <w:ilvl w:val="0"/>
                <w:numId w:val="41"/>
              </w:numPr>
              <w:pBdr>
                <w:top w:val="nil"/>
                <w:left w:val="nil"/>
                <w:bottom w:val="nil"/>
                <w:right w:val="nil"/>
                <w:between w:val="nil"/>
              </w:pBdr>
              <w:jc w:val="both"/>
            </w:pPr>
            <w:r>
              <w:rPr>
                <w:color w:val="000000"/>
              </w:rPr>
              <w:t xml:space="preserve">Mikroservisai kuriami naudojant programavimo kalbą ir karkasą (angl. </w:t>
            </w:r>
            <w:r>
              <w:rPr>
                <w:i/>
                <w:color w:val="000000"/>
              </w:rPr>
              <w:t>framework</w:t>
            </w:r>
            <w:r>
              <w:rPr>
                <w:color w:val="000000"/>
              </w:rPr>
              <w:t>) geriausiai tinkantį nustatytiems funkciniams reikalavimams;</w:t>
            </w:r>
          </w:p>
          <w:p w14:paraId="16FCEDF3" w14:textId="77777777" w:rsidR="00EE5FD6" w:rsidRDefault="00081E73">
            <w:pPr>
              <w:numPr>
                <w:ilvl w:val="0"/>
                <w:numId w:val="41"/>
              </w:numPr>
              <w:pBdr>
                <w:top w:val="nil"/>
                <w:left w:val="nil"/>
                <w:bottom w:val="nil"/>
                <w:right w:val="nil"/>
                <w:between w:val="nil"/>
              </w:pBdr>
              <w:jc w:val="both"/>
            </w:pPr>
            <w:r>
              <w:rPr>
                <w:color w:val="000000"/>
              </w:rPr>
              <w:t>Kiekvienas mikroservisas diegiamas atskirais konteineriais;</w:t>
            </w:r>
          </w:p>
          <w:p w14:paraId="0041321D" w14:textId="77777777" w:rsidR="00EE5FD6" w:rsidRDefault="00081E73">
            <w:pPr>
              <w:numPr>
                <w:ilvl w:val="0"/>
                <w:numId w:val="41"/>
              </w:numPr>
              <w:pBdr>
                <w:top w:val="nil"/>
                <w:left w:val="nil"/>
                <w:bottom w:val="nil"/>
                <w:right w:val="nil"/>
                <w:between w:val="nil"/>
              </w:pBdr>
              <w:jc w:val="both"/>
            </w:pPr>
            <w:r>
              <w:rPr>
                <w:color w:val="000000"/>
              </w:rPr>
              <w:t>Turi būti įdiegta stebėjimo sistema, stebinti kiekvieno mikroserviso veikimą.</w:t>
            </w:r>
          </w:p>
          <w:p w14:paraId="602C23CD" w14:textId="77777777" w:rsidR="00EE5FD6" w:rsidRDefault="00081E73">
            <w:pPr>
              <w:numPr>
                <w:ilvl w:val="0"/>
                <w:numId w:val="41"/>
              </w:numPr>
              <w:pBdr>
                <w:top w:val="nil"/>
                <w:left w:val="nil"/>
                <w:bottom w:val="nil"/>
                <w:right w:val="nil"/>
                <w:between w:val="nil"/>
              </w:pBdr>
              <w:jc w:val="both"/>
            </w:pPr>
            <w:r>
              <w:rPr>
                <w:color w:val="000000"/>
              </w:rPr>
              <w:t xml:space="preserve">Sistemos atnaujinimai diegiami nestabdant pačios sistemos darbo (angl. </w:t>
            </w:r>
            <w:r>
              <w:rPr>
                <w:i/>
                <w:color w:val="000000"/>
              </w:rPr>
              <w:t>blue/green deployment</w:t>
            </w:r>
            <w:r>
              <w:rPr>
                <w:color w:val="000000"/>
              </w:rPr>
              <w:t>).</w:t>
            </w:r>
          </w:p>
          <w:p w14:paraId="18666231" w14:textId="77777777" w:rsidR="00EE5FD6" w:rsidRDefault="00081E73">
            <w:pPr>
              <w:pBdr>
                <w:top w:val="nil"/>
                <w:left w:val="nil"/>
                <w:bottom w:val="nil"/>
                <w:right w:val="nil"/>
                <w:between w:val="nil"/>
              </w:pBdr>
              <w:jc w:val="both"/>
              <w:rPr>
                <w:rFonts w:ascii="Arial" w:eastAsia="Arial" w:hAnsi="Arial" w:cs="Arial"/>
                <w:color w:val="000000"/>
              </w:rPr>
            </w:pPr>
            <w:r>
              <w:rPr>
                <w:color w:val="000000"/>
              </w:rPr>
              <w:t>Paslaugų teikėjas, viešojo pirkimo pasiūlyme, teikdamas siūlymą realizuoti atskirus DBSIS funkcionalumus netaikant mikroservisų architektūros, privalo pagrįsti objektyviais įrodymais kodėl Paslaugų teikėjo siūlomas tokio funkcionalumo realizavimas taikant kitą architektūros principą yra tinkamesnis DBSIS, atsižvelgiant į DBSIS paskirtį ir siekiamą rezultatą.</w:t>
            </w:r>
          </w:p>
        </w:tc>
      </w:tr>
      <w:tr w:rsidR="00EE5FD6" w14:paraId="1728CE73" w14:textId="77777777">
        <w:trPr>
          <w:trHeight w:val="20"/>
        </w:trPr>
        <w:tc>
          <w:tcPr>
            <w:tcW w:w="562" w:type="dxa"/>
            <w:tcMar>
              <w:top w:w="100" w:type="dxa"/>
              <w:left w:w="100" w:type="dxa"/>
              <w:bottom w:w="100" w:type="dxa"/>
              <w:right w:w="100" w:type="dxa"/>
            </w:tcMar>
          </w:tcPr>
          <w:p w14:paraId="4A6D678E" w14:textId="77777777" w:rsidR="00EE5FD6" w:rsidRDefault="00081E73">
            <w:pPr>
              <w:numPr>
                <w:ilvl w:val="0"/>
                <w:numId w:val="66"/>
              </w:numPr>
              <w:pBdr>
                <w:top w:val="nil"/>
                <w:left w:val="nil"/>
                <w:bottom w:val="nil"/>
                <w:right w:val="nil"/>
                <w:between w:val="nil"/>
              </w:pBdr>
              <w:ind w:left="29" w:firstLine="0"/>
              <w:jc w:val="both"/>
              <w:rPr>
                <w:color w:val="000000"/>
              </w:rPr>
            </w:pPr>
            <w:r>
              <w:rPr>
                <w:color w:val="000000"/>
              </w:rPr>
              <w:t> </w:t>
            </w:r>
          </w:p>
        </w:tc>
        <w:tc>
          <w:tcPr>
            <w:tcW w:w="9056" w:type="dxa"/>
            <w:tcMar>
              <w:top w:w="100" w:type="dxa"/>
              <w:left w:w="100" w:type="dxa"/>
              <w:bottom w:w="100" w:type="dxa"/>
              <w:right w:w="100" w:type="dxa"/>
            </w:tcMar>
          </w:tcPr>
          <w:p w14:paraId="622A987D" w14:textId="77777777" w:rsidR="00EE5FD6" w:rsidRDefault="00081E73">
            <w:pPr>
              <w:pBdr>
                <w:top w:val="nil"/>
                <w:left w:val="nil"/>
                <w:bottom w:val="nil"/>
                <w:right w:val="nil"/>
                <w:between w:val="nil"/>
              </w:pBdr>
              <w:ind w:left="40"/>
              <w:jc w:val="both"/>
              <w:rPr>
                <w:color w:val="000000"/>
              </w:rPr>
            </w:pPr>
            <w:r>
              <w:rPr>
                <w:color w:val="000000"/>
              </w:rPr>
              <w:t>Sistema turi būti suprojektuojama ir kuriama taip, kad tam tikrų funkcionalumų pakeitimas vienoje ar keliose funkcinėse srityse neturi būti visos informacinės sistemos arba modulių perkūrimo priežastimi.</w:t>
            </w:r>
          </w:p>
        </w:tc>
      </w:tr>
      <w:tr w:rsidR="00EE5FD6" w14:paraId="0AD84119" w14:textId="77777777">
        <w:trPr>
          <w:trHeight w:val="20"/>
        </w:trPr>
        <w:tc>
          <w:tcPr>
            <w:tcW w:w="562" w:type="dxa"/>
            <w:tcMar>
              <w:top w:w="100" w:type="dxa"/>
              <w:left w:w="100" w:type="dxa"/>
              <w:bottom w:w="100" w:type="dxa"/>
              <w:right w:w="100" w:type="dxa"/>
            </w:tcMar>
          </w:tcPr>
          <w:p w14:paraId="1384DFDB" w14:textId="77777777" w:rsidR="00EE5FD6" w:rsidRDefault="00EE5FD6">
            <w:pPr>
              <w:numPr>
                <w:ilvl w:val="0"/>
                <w:numId w:val="66"/>
              </w:numPr>
              <w:pBdr>
                <w:top w:val="nil"/>
                <w:left w:val="nil"/>
                <w:bottom w:val="nil"/>
                <w:right w:val="nil"/>
                <w:between w:val="nil"/>
              </w:pBdr>
              <w:jc w:val="both"/>
              <w:rPr>
                <w:color w:val="000000"/>
              </w:rPr>
            </w:pPr>
          </w:p>
        </w:tc>
        <w:tc>
          <w:tcPr>
            <w:tcW w:w="9056" w:type="dxa"/>
            <w:tcMar>
              <w:top w:w="100" w:type="dxa"/>
              <w:left w:w="100" w:type="dxa"/>
              <w:bottom w:w="100" w:type="dxa"/>
              <w:right w:w="100" w:type="dxa"/>
            </w:tcMar>
          </w:tcPr>
          <w:p w14:paraId="6B8C925F" w14:textId="77777777" w:rsidR="00EE5FD6" w:rsidRDefault="00081E73">
            <w:pPr>
              <w:pBdr>
                <w:top w:val="nil"/>
                <w:left w:val="nil"/>
                <w:bottom w:val="nil"/>
                <w:right w:val="nil"/>
                <w:between w:val="nil"/>
              </w:pBdr>
              <w:ind w:left="40"/>
              <w:jc w:val="both"/>
              <w:rPr>
                <w:color w:val="000000"/>
              </w:rPr>
            </w:pPr>
            <w:r>
              <w:t>DBSIS architektūra turi būti realizuota taip, kad programinio kodo, aplikacijų, duomenų bazių atnaujinimas reikiamose aplinkose nereikalautų tą daryti kiekvienai įstaigai ar įstaigų grupei, o pakeitimų diegimas turi būti atliekamas centralizuotai be papildomų administratoriaus veiksmų.</w:t>
            </w:r>
          </w:p>
        </w:tc>
      </w:tr>
      <w:tr w:rsidR="00EE5FD6" w14:paraId="691F15F7" w14:textId="77777777">
        <w:trPr>
          <w:trHeight w:val="20"/>
        </w:trPr>
        <w:tc>
          <w:tcPr>
            <w:tcW w:w="562" w:type="dxa"/>
            <w:tcMar>
              <w:top w:w="100" w:type="dxa"/>
              <w:left w:w="100" w:type="dxa"/>
              <w:bottom w:w="100" w:type="dxa"/>
              <w:right w:w="100" w:type="dxa"/>
            </w:tcMar>
          </w:tcPr>
          <w:p w14:paraId="254615DB" w14:textId="77777777" w:rsidR="00EE5FD6" w:rsidRDefault="00081E73">
            <w:pPr>
              <w:numPr>
                <w:ilvl w:val="0"/>
                <w:numId w:val="66"/>
              </w:numPr>
              <w:pBdr>
                <w:top w:val="nil"/>
                <w:left w:val="nil"/>
                <w:bottom w:val="nil"/>
                <w:right w:val="nil"/>
                <w:between w:val="nil"/>
              </w:pBdr>
              <w:ind w:left="29" w:firstLine="0"/>
              <w:jc w:val="both"/>
              <w:rPr>
                <w:color w:val="000000"/>
              </w:rPr>
            </w:pPr>
            <w:r>
              <w:rPr>
                <w:color w:val="000000"/>
              </w:rPr>
              <w:lastRenderedPageBreak/>
              <w:t> </w:t>
            </w:r>
          </w:p>
        </w:tc>
        <w:tc>
          <w:tcPr>
            <w:tcW w:w="9056" w:type="dxa"/>
            <w:tcMar>
              <w:top w:w="100" w:type="dxa"/>
              <w:left w:w="100" w:type="dxa"/>
              <w:bottom w:w="100" w:type="dxa"/>
              <w:right w:w="100" w:type="dxa"/>
            </w:tcMar>
          </w:tcPr>
          <w:p w14:paraId="0CC127C3" w14:textId="77777777" w:rsidR="00EE5FD6" w:rsidRDefault="00081E73">
            <w:pPr>
              <w:pBdr>
                <w:top w:val="nil"/>
                <w:left w:val="nil"/>
                <w:bottom w:val="nil"/>
                <w:right w:val="nil"/>
                <w:between w:val="nil"/>
              </w:pBdr>
              <w:jc w:val="both"/>
            </w:pPr>
            <w:r>
              <w:rPr>
                <w:color w:val="000000"/>
              </w:rPr>
              <w:t>Paslaugų teikėjas detalios analizės ir projektavimo etapų metu turės pasiūlyti ir suderinti su Perkančiąja organizacija tokią DBSIS architektūrą, kuri tenkintų šioje Techninėje specifikacijoje ir detaliosios analizės bei projektavimo etapų metu identifikuotus DBSIS keliamus reikalavimus.</w:t>
            </w:r>
          </w:p>
        </w:tc>
      </w:tr>
      <w:tr w:rsidR="00EE5FD6" w14:paraId="76655488" w14:textId="77777777">
        <w:trPr>
          <w:trHeight w:val="20"/>
        </w:trPr>
        <w:tc>
          <w:tcPr>
            <w:tcW w:w="562" w:type="dxa"/>
            <w:tcMar>
              <w:top w:w="100" w:type="dxa"/>
              <w:left w:w="100" w:type="dxa"/>
              <w:bottom w:w="100" w:type="dxa"/>
              <w:right w:w="100" w:type="dxa"/>
            </w:tcMar>
          </w:tcPr>
          <w:p w14:paraId="689A926C" w14:textId="77777777" w:rsidR="00EE5FD6" w:rsidRDefault="00081E73">
            <w:pPr>
              <w:numPr>
                <w:ilvl w:val="0"/>
                <w:numId w:val="66"/>
              </w:numPr>
              <w:pBdr>
                <w:top w:val="nil"/>
                <w:left w:val="nil"/>
                <w:bottom w:val="nil"/>
                <w:right w:val="nil"/>
                <w:between w:val="nil"/>
              </w:pBdr>
              <w:ind w:left="29" w:firstLine="0"/>
              <w:jc w:val="both"/>
              <w:rPr>
                <w:color w:val="000000"/>
              </w:rPr>
            </w:pPr>
            <w:r>
              <w:rPr>
                <w:color w:val="000000"/>
              </w:rPr>
              <w:t> </w:t>
            </w:r>
          </w:p>
        </w:tc>
        <w:tc>
          <w:tcPr>
            <w:tcW w:w="9056" w:type="dxa"/>
            <w:tcMar>
              <w:top w:w="100" w:type="dxa"/>
              <w:left w:w="100" w:type="dxa"/>
              <w:bottom w:w="100" w:type="dxa"/>
              <w:right w:w="100" w:type="dxa"/>
            </w:tcMar>
          </w:tcPr>
          <w:p w14:paraId="0CF03671" w14:textId="77777777" w:rsidR="00EE5FD6" w:rsidRDefault="00081E73">
            <w:pPr>
              <w:pBdr>
                <w:top w:val="nil"/>
                <w:left w:val="nil"/>
                <w:bottom w:val="nil"/>
                <w:right w:val="nil"/>
                <w:between w:val="nil"/>
              </w:pBdr>
              <w:ind w:left="40"/>
              <w:jc w:val="both"/>
              <w:rPr>
                <w:color w:val="000000"/>
              </w:rPr>
            </w:pPr>
            <w:r>
              <w:rPr>
                <w:color w:val="000000"/>
              </w:rPr>
              <w:t xml:space="preserve">Architektūrinis sprendimas turi užtikrinti DBSIS aukštą prieinamumą (angl. </w:t>
            </w:r>
            <w:r>
              <w:rPr>
                <w:i/>
                <w:color w:val="000000"/>
              </w:rPr>
              <w:t>High availability</w:t>
            </w:r>
            <w:r>
              <w:rPr>
                <w:color w:val="000000"/>
              </w:rPr>
              <w:t>), kuris gali būti realizuojamas operacinių sistemų funkcionalumu, techninės įrangos galimybėmis ar kitos programinės įrangos pagalba</w:t>
            </w:r>
            <w:r>
              <w:t xml:space="preserve"> bei įgyvendinti “No SPOF” (angl. </w:t>
            </w:r>
            <w:r>
              <w:rPr>
                <w:i/>
              </w:rPr>
              <w:t xml:space="preserve">No Single-Point-of-Failure) </w:t>
            </w:r>
            <w:r>
              <w:t>principą</w:t>
            </w:r>
            <w:r>
              <w:rPr>
                <w:color w:val="000000"/>
              </w:rPr>
              <w:t xml:space="preserve">. Aukštas prieinamumas turi būti realizuojamas paslaugų lygyje, integracijų lygyje ir duomenų lygyje. Aukšto prieinamumo sprendimai turi veikti automatiškai (incidentų atveju). Žmogaus įsitraukimas gali būti reikalingas tik </w:t>
            </w:r>
            <w:r>
              <w:t>DBSIS</w:t>
            </w:r>
            <w:r>
              <w:rPr>
                <w:color w:val="000000"/>
              </w:rPr>
              <w:t xml:space="preserve"> veikimą atstatant į būseną, kuri buvo prieš incidentą.</w:t>
            </w:r>
          </w:p>
        </w:tc>
      </w:tr>
      <w:tr w:rsidR="00EE5FD6" w14:paraId="34707C3F" w14:textId="77777777">
        <w:trPr>
          <w:trHeight w:val="20"/>
        </w:trPr>
        <w:tc>
          <w:tcPr>
            <w:tcW w:w="562" w:type="dxa"/>
            <w:tcMar>
              <w:top w:w="100" w:type="dxa"/>
              <w:left w:w="100" w:type="dxa"/>
              <w:bottom w:w="100" w:type="dxa"/>
              <w:right w:w="100" w:type="dxa"/>
            </w:tcMar>
          </w:tcPr>
          <w:p w14:paraId="2868CA30" w14:textId="77777777" w:rsidR="00EE5FD6" w:rsidRDefault="00081E73">
            <w:pPr>
              <w:numPr>
                <w:ilvl w:val="0"/>
                <w:numId w:val="66"/>
              </w:numPr>
              <w:pBdr>
                <w:top w:val="nil"/>
                <w:left w:val="nil"/>
                <w:bottom w:val="nil"/>
                <w:right w:val="nil"/>
                <w:between w:val="nil"/>
              </w:pBdr>
              <w:ind w:left="29" w:firstLine="0"/>
              <w:jc w:val="both"/>
              <w:rPr>
                <w:color w:val="000000"/>
              </w:rPr>
            </w:pPr>
            <w:r>
              <w:rPr>
                <w:color w:val="000000"/>
              </w:rPr>
              <w:t> </w:t>
            </w:r>
          </w:p>
        </w:tc>
        <w:tc>
          <w:tcPr>
            <w:tcW w:w="9056" w:type="dxa"/>
            <w:tcMar>
              <w:top w:w="100" w:type="dxa"/>
              <w:left w:w="100" w:type="dxa"/>
              <w:bottom w:w="100" w:type="dxa"/>
              <w:right w:w="100" w:type="dxa"/>
            </w:tcMar>
          </w:tcPr>
          <w:p w14:paraId="572152C0" w14:textId="77777777" w:rsidR="00EE5FD6" w:rsidRDefault="00081E73">
            <w:pPr>
              <w:pBdr>
                <w:top w:val="nil"/>
                <w:left w:val="nil"/>
                <w:bottom w:val="nil"/>
                <w:right w:val="nil"/>
                <w:between w:val="nil"/>
              </w:pBdr>
              <w:ind w:left="40"/>
              <w:jc w:val="both"/>
              <w:rPr>
                <w:color w:val="000000"/>
              </w:rPr>
            </w:pPr>
            <w:r>
              <w:rPr>
                <w:color w:val="000000"/>
              </w:rPr>
              <w:t xml:space="preserve">DBSIS architektūros sprendimas turi užtikrinti apkrovų balansavimą (angl. </w:t>
            </w:r>
            <w:r>
              <w:rPr>
                <w:i/>
                <w:color w:val="000000"/>
              </w:rPr>
              <w:t>load balancing</w:t>
            </w:r>
            <w:r>
              <w:rPr>
                <w:color w:val="000000"/>
              </w:rPr>
              <w:t xml:space="preserve">). </w:t>
            </w:r>
          </w:p>
        </w:tc>
      </w:tr>
      <w:tr w:rsidR="00EE5FD6" w14:paraId="7F8C4609" w14:textId="77777777">
        <w:trPr>
          <w:trHeight w:val="20"/>
        </w:trPr>
        <w:tc>
          <w:tcPr>
            <w:tcW w:w="562" w:type="dxa"/>
            <w:tcMar>
              <w:top w:w="100" w:type="dxa"/>
              <w:left w:w="100" w:type="dxa"/>
              <w:bottom w:w="100" w:type="dxa"/>
              <w:right w:w="100" w:type="dxa"/>
            </w:tcMar>
          </w:tcPr>
          <w:p w14:paraId="5A5B5753" w14:textId="77777777" w:rsidR="00EE5FD6" w:rsidRDefault="00081E73">
            <w:pPr>
              <w:numPr>
                <w:ilvl w:val="0"/>
                <w:numId w:val="66"/>
              </w:numPr>
              <w:pBdr>
                <w:top w:val="nil"/>
                <w:left w:val="nil"/>
                <w:bottom w:val="nil"/>
                <w:right w:val="nil"/>
                <w:between w:val="nil"/>
              </w:pBdr>
              <w:ind w:left="29" w:firstLine="0"/>
              <w:jc w:val="both"/>
              <w:rPr>
                <w:color w:val="000000"/>
              </w:rPr>
            </w:pPr>
            <w:r>
              <w:rPr>
                <w:color w:val="000000"/>
              </w:rPr>
              <w:t> </w:t>
            </w:r>
          </w:p>
        </w:tc>
        <w:tc>
          <w:tcPr>
            <w:tcW w:w="9056" w:type="dxa"/>
            <w:tcMar>
              <w:top w:w="100" w:type="dxa"/>
              <w:left w:w="100" w:type="dxa"/>
              <w:bottom w:w="100" w:type="dxa"/>
              <w:right w:w="100" w:type="dxa"/>
            </w:tcMar>
          </w:tcPr>
          <w:p w14:paraId="7D31EE34" w14:textId="77777777" w:rsidR="00EE5FD6" w:rsidRDefault="00081E73">
            <w:pPr>
              <w:pBdr>
                <w:top w:val="nil"/>
                <w:left w:val="nil"/>
                <w:bottom w:val="nil"/>
                <w:right w:val="nil"/>
                <w:between w:val="nil"/>
              </w:pBdr>
              <w:ind w:left="40"/>
              <w:jc w:val="both"/>
              <w:rPr>
                <w:color w:val="000000"/>
              </w:rPr>
            </w:pPr>
            <w:r>
              <w:rPr>
                <w:color w:val="000000"/>
              </w:rPr>
              <w:t>Aukšto prieinamumo sprendimas turi būti aprašytas projektavimo dokumente ir patvirtintas Perkančiosios organizacijos.</w:t>
            </w:r>
          </w:p>
        </w:tc>
      </w:tr>
      <w:tr w:rsidR="00EE5FD6" w14:paraId="75833836" w14:textId="77777777">
        <w:trPr>
          <w:trHeight w:val="20"/>
        </w:trPr>
        <w:tc>
          <w:tcPr>
            <w:tcW w:w="562" w:type="dxa"/>
            <w:tcMar>
              <w:top w:w="100" w:type="dxa"/>
              <w:left w:w="100" w:type="dxa"/>
              <w:bottom w:w="100" w:type="dxa"/>
              <w:right w:w="100" w:type="dxa"/>
            </w:tcMar>
          </w:tcPr>
          <w:p w14:paraId="4367BEEE" w14:textId="77777777" w:rsidR="00EE5FD6" w:rsidRDefault="00081E73">
            <w:pPr>
              <w:numPr>
                <w:ilvl w:val="0"/>
                <w:numId w:val="66"/>
              </w:numPr>
              <w:pBdr>
                <w:top w:val="nil"/>
                <w:left w:val="nil"/>
                <w:bottom w:val="nil"/>
                <w:right w:val="nil"/>
                <w:between w:val="nil"/>
              </w:pBdr>
              <w:ind w:left="29" w:firstLine="0"/>
              <w:jc w:val="both"/>
              <w:rPr>
                <w:color w:val="000000"/>
              </w:rPr>
            </w:pPr>
            <w:r>
              <w:rPr>
                <w:color w:val="000000"/>
              </w:rPr>
              <w:t> </w:t>
            </w:r>
          </w:p>
        </w:tc>
        <w:tc>
          <w:tcPr>
            <w:tcW w:w="9056" w:type="dxa"/>
            <w:tcMar>
              <w:top w:w="100" w:type="dxa"/>
              <w:left w:w="100" w:type="dxa"/>
              <w:bottom w:w="100" w:type="dxa"/>
              <w:right w:w="100" w:type="dxa"/>
            </w:tcMar>
          </w:tcPr>
          <w:p w14:paraId="7E148D72" w14:textId="77777777" w:rsidR="00EE5FD6" w:rsidRDefault="00081E73">
            <w:pPr>
              <w:pBdr>
                <w:top w:val="nil"/>
                <w:left w:val="nil"/>
                <w:bottom w:val="nil"/>
                <w:right w:val="nil"/>
                <w:between w:val="nil"/>
              </w:pBdr>
              <w:ind w:left="40"/>
              <w:jc w:val="both"/>
              <w:rPr>
                <w:color w:val="000000"/>
              </w:rPr>
            </w:pPr>
            <w:r>
              <w:rPr>
                <w:color w:val="000000"/>
              </w:rPr>
              <w:t>Paslaugų teikėjas turi pasiūlyti ir suderinti su Perkančiąja organizacija rezervinių kopijų darymo procesus, priemones ir taisykles.</w:t>
            </w:r>
          </w:p>
        </w:tc>
      </w:tr>
      <w:tr w:rsidR="00EE5FD6" w14:paraId="114467EF" w14:textId="77777777">
        <w:trPr>
          <w:trHeight w:val="20"/>
        </w:trPr>
        <w:tc>
          <w:tcPr>
            <w:tcW w:w="562" w:type="dxa"/>
            <w:tcMar>
              <w:top w:w="100" w:type="dxa"/>
              <w:left w:w="100" w:type="dxa"/>
              <w:bottom w:w="100" w:type="dxa"/>
              <w:right w:w="100" w:type="dxa"/>
            </w:tcMar>
          </w:tcPr>
          <w:p w14:paraId="46105BBD" w14:textId="77777777" w:rsidR="00EE5FD6" w:rsidRDefault="00081E73">
            <w:pPr>
              <w:numPr>
                <w:ilvl w:val="0"/>
                <w:numId w:val="66"/>
              </w:numPr>
              <w:pBdr>
                <w:top w:val="nil"/>
                <w:left w:val="nil"/>
                <w:bottom w:val="nil"/>
                <w:right w:val="nil"/>
                <w:between w:val="nil"/>
              </w:pBdr>
              <w:ind w:left="29" w:firstLine="0"/>
              <w:jc w:val="both"/>
              <w:rPr>
                <w:color w:val="000000"/>
              </w:rPr>
            </w:pPr>
            <w:r>
              <w:rPr>
                <w:color w:val="000000"/>
              </w:rPr>
              <w:t> </w:t>
            </w:r>
          </w:p>
        </w:tc>
        <w:tc>
          <w:tcPr>
            <w:tcW w:w="9056" w:type="dxa"/>
            <w:tcMar>
              <w:top w:w="100" w:type="dxa"/>
              <w:left w:w="100" w:type="dxa"/>
              <w:bottom w:w="100" w:type="dxa"/>
              <w:right w:w="100" w:type="dxa"/>
            </w:tcMar>
          </w:tcPr>
          <w:p w14:paraId="7C9C3FB1" w14:textId="77777777" w:rsidR="00EE5FD6" w:rsidRDefault="00081E73">
            <w:pPr>
              <w:pBdr>
                <w:top w:val="nil"/>
                <w:left w:val="nil"/>
                <w:bottom w:val="nil"/>
                <w:right w:val="nil"/>
                <w:between w:val="nil"/>
              </w:pBdr>
              <w:ind w:left="40"/>
              <w:jc w:val="both"/>
              <w:rPr>
                <w:color w:val="000000"/>
              </w:rPr>
            </w:pPr>
            <w:r>
              <w:rPr>
                <w:color w:val="000000"/>
              </w:rPr>
              <w:t xml:space="preserve">DBSIS architektūra turi būti daugiapakopė (angl. </w:t>
            </w:r>
            <w:r>
              <w:rPr>
                <w:i/>
                <w:color w:val="000000"/>
              </w:rPr>
              <w:t>Multi-tier, N-tier</w:t>
            </w:r>
            <w:r>
              <w:rPr>
                <w:color w:val="000000"/>
              </w:rPr>
              <w:t>), ją turi sudaryti mažiausiai 3 hierarchiniai lygmenys (vaizdavimo, veiklos logikos, duomenų bazės).</w:t>
            </w:r>
          </w:p>
        </w:tc>
      </w:tr>
      <w:tr w:rsidR="00EE5FD6" w14:paraId="187BF4EA" w14:textId="77777777">
        <w:trPr>
          <w:trHeight w:val="20"/>
        </w:trPr>
        <w:tc>
          <w:tcPr>
            <w:tcW w:w="562" w:type="dxa"/>
            <w:tcMar>
              <w:top w:w="100" w:type="dxa"/>
              <w:left w:w="100" w:type="dxa"/>
              <w:bottom w:w="100" w:type="dxa"/>
              <w:right w:w="100" w:type="dxa"/>
            </w:tcMar>
          </w:tcPr>
          <w:p w14:paraId="0853EE68" w14:textId="77777777" w:rsidR="00EE5FD6" w:rsidRDefault="00081E73">
            <w:pPr>
              <w:numPr>
                <w:ilvl w:val="0"/>
                <w:numId w:val="66"/>
              </w:numPr>
              <w:pBdr>
                <w:top w:val="nil"/>
                <w:left w:val="nil"/>
                <w:bottom w:val="nil"/>
                <w:right w:val="nil"/>
                <w:between w:val="nil"/>
              </w:pBdr>
              <w:ind w:left="29" w:firstLine="0"/>
              <w:jc w:val="both"/>
              <w:rPr>
                <w:color w:val="000000"/>
              </w:rPr>
            </w:pPr>
            <w:r>
              <w:rPr>
                <w:color w:val="000000"/>
              </w:rPr>
              <w:t> </w:t>
            </w:r>
          </w:p>
        </w:tc>
        <w:tc>
          <w:tcPr>
            <w:tcW w:w="9056" w:type="dxa"/>
            <w:tcMar>
              <w:top w:w="100" w:type="dxa"/>
              <w:left w:w="100" w:type="dxa"/>
              <w:bottom w:w="100" w:type="dxa"/>
              <w:right w:w="100" w:type="dxa"/>
            </w:tcMar>
          </w:tcPr>
          <w:p w14:paraId="16EDB033" w14:textId="77777777" w:rsidR="00EE5FD6" w:rsidRDefault="00081E73">
            <w:pPr>
              <w:pBdr>
                <w:top w:val="nil"/>
                <w:left w:val="nil"/>
                <w:bottom w:val="nil"/>
                <w:right w:val="nil"/>
                <w:between w:val="nil"/>
              </w:pBdr>
              <w:jc w:val="both"/>
              <w:rPr>
                <w:color w:val="000000"/>
              </w:rPr>
            </w:pPr>
            <w:r>
              <w:rPr>
                <w:color w:val="000000"/>
              </w:rPr>
              <w:t>DBSIS architektūra turi būti suprojektuota užtikrinant plečiamumo principą:</w:t>
            </w:r>
          </w:p>
          <w:p w14:paraId="378D52A5" w14:textId="77777777" w:rsidR="00EE5FD6" w:rsidRDefault="00081E73">
            <w:pPr>
              <w:numPr>
                <w:ilvl w:val="0"/>
                <w:numId w:val="69"/>
              </w:numPr>
              <w:pBdr>
                <w:top w:val="nil"/>
                <w:left w:val="nil"/>
                <w:bottom w:val="nil"/>
                <w:right w:val="nil"/>
                <w:between w:val="nil"/>
              </w:pBdr>
              <w:jc w:val="both"/>
            </w:pPr>
            <w:r>
              <w:rPr>
                <w:color w:val="000000"/>
              </w:rPr>
              <w:t>architektūra turi palaikyti DBSIS pajėgumų plėtros galimybes prijungiant papildomą virtualią infrastruktūrą arba techninę įrangą;</w:t>
            </w:r>
          </w:p>
          <w:p w14:paraId="43A84DAC" w14:textId="77777777" w:rsidR="00EE5FD6" w:rsidRDefault="00081E73">
            <w:pPr>
              <w:numPr>
                <w:ilvl w:val="0"/>
                <w:numId w:val="69"/>
              </w:numPr>
              <w:pBdr>
                <w:top w:val="nil"/>
                <w:left w:val="nil"/>
                <w:bottom w:val="nil"/>
                <w:right w:val="nil"/>
                <w:between w:val="nil"/>
              </w:pBdr>
              <w:jc w:val="both"/>
            </w:pPr>
            <w:r>
              <w:rPr>
                <w:color w:val="000000"/>
              </w:rPr>
              <w:t>DBSIS daugiapakopė architektūra turi leisti vykdyti plėtrą atskirų sluoksnių lygmenyse;</w:t>
            </w:r>
          </w:p>
          <w:p w14:paraId="2AB88F23" w14:textId="77777777" w:rsidR="00EE5FD6" w:rsidRDefault="00081E73">
            <w:pPr>
              <w:numPr>
                <w:ilvl w:val="0"/>
                <w:numId w:val="69"/>
              </w:numPr>
              <w:pBdr>
                <w:top w:val="nil"/>
                <w:left w:val="nil"/>
                <w:bottom w:val="nil"/>
                <w:right w:val="nil"/>
                <w:between w:val="nil"/>
              </w:pBdr>
              <w:jc w:val="both"/>
            </w:pPr>
            <w:r>
              <w:rPr>
                <w:color w:val="000000"/>
              </w:rPr>
              <w:t>turi būti sudarytos DBSIS plėtros galimybės neatliekant papildomų DBSIS perprojektavimo ar programinės įrangos išeities tekstų keitimo darbų papildyti sistemą naujais skaičiavimo ar saugyklų resursais.</w:t>
            </w:r>
          </w:p>
          <w:p w14:paraId="0557E86B" w14:textId="77777777" w:rsidR="00EE5FD6" w:rsidRDefault="00081E73">
            <w:pPr>
              <w:pBdr>
                <w:top w:val="nil"/>
                <w:left w:val="nil"/>
                <w:bottom w:val="nil"/>
                <w:right w:val="nil"/>
                <w:between w:val="nil"/>
              </w:pBdr>
              <w:jc w:val="both"/>
              <w:rPr>
                <w:color w:val="000000"/>
              </w:rPr>
            </w:pPr>
            <w:r>
              <w:rPr>
                <w:color w:val="000000"/>
              </w:rPr>
              <w:t>Tokiam DBSIS plėtimui, kai šioje Techninėje specifikacijoje nurodyta vienu metu DBSIS dirbančių naudotojų apimtis nėra pasiekta, neturi būti reikalaujama įsigyti papildomų DBSIS veikimui reikalingų technologinių licencijų (pvz., papildomų duomenų bazių valdymo sistemos licencijų). Programinė įranga taip pat neturi būti ribojantis veiksnys didinant DBSIS našumą.</w:t>
            </w:r>
          </w:p>
        </w:tc>
      </w:tr>
      <w:tr w:rsidR="00EE5FD6" w14:paraId="669180AC" w14:textId="77777777">
        <w:trPr>
          <w:trHeight w:val="20"/>
        </w:trPr>
        <w:tc>
          <w:tcPr>
            <w:tcW w:w="562" w:type="dxa"/>
            <w:tcMar>
              <w:top w:w="100" w:type="dxa"/>
              <w:left w:w="100" w:type="dxa"/>
              <w:bottom w:w="100" w:type="dxa"/>
              <w:right w:w="100" w:type="dxa"/>
            </w:tcMar>
          </w:tcPr>
          <w:p w14:paraId="666F76A5" w14:textId="77777777" w:rsidR="00EE5FD6" w:rsidRDefault="00081E73">
            <w:pPr>
              <w:numPr>
                <w:ilvl w:val="0"/>
                <w:numId w:val="66"/>
              </w:numPr>
              <w:pBdr>
                <w:top w:val="nil"/>
                <w:left w:val="nil"/>
                <w:bottom w:val="nil"/>
                <w:right w:val="nil"/>
                <w:between w:val="nil"/>
              </w:pBdr>
              <w:ind w:left="29" w:firstLine="0"/>
              <w:jc w:val="both"/>
              <w:rPr>
                <w:color w:val="000000"/>
              </w:rPr>
            </w:pPr>
            <w:r>
              <w:rPr>
                <w:color w:val="000000"/>
              </w:rPr>
              <w:t> </w:t>
            </w:r>
          </w:p>
        </w:tc>
        <w:tc>
          <w:tcPr>
            <w:tcW w:w="9056" w:type="dxa"/>
            <w:tcMar>
              <w:top w:w="100" w:type="dxa"/>
              <w:left w:w="100" w:type="dxa"/>
              <w:bottom w:w="100" w:type="dxa"/>
              <w:right w:w="100" w:type="dxa"/>
            </w:tcMar>
          </w:tcPr>
          <w:p w14:paraId="5D277646" w14:textId="77777777" w:rsidR="00EE5FD6" w:rsidRDefault="00081E73">
            <w:pPr>
              <w:pBdr>
                <w:top w:val="nil"/>
                <w:left w:val="nil"/>
                <w:bottom w:val="nil"/>
                <w:right w:val="nil"/>
                <w:between w:val="nil"/>
              </w:pBdr>
              <w:jc w:val="both"/>
              <w:rPr>
                <w:color w:val="000000"/>
              </w:rPr>
            </w:pPr>
            <w:r>
              <w:rPr>
                <w:color w:val="000000"/>
              </w:rPr>
              <w:t>DBSIS architektūra turi užtikrinti nagrinėjamumo principą:</w:t>
            </w:r>
          </w:p>
          <w:p w14:paraId="4DF14F91" w14:textId="77777777" w:rsidR="00EE5FD6" w:rsidRDefault="00081E73">
            <w:pPr>
              <w:numPr>
                <w:ilvl w:val="0"/>
                <w:numId w:val="38"/>
              </w:numPr>
              <w:pBdr>
                <w:top w:val="nil"/>
                <w:left w:val="nil"/>
                <w:bottom w:val="nil"/>
                <w:right w:val="nil"/>
                <w:between w:val="nil"/>
              </w:pBdr>
              <w:jc w:val="both"/>
            </w:pPr>
            <w:r>
              <w:rPr>
                <w:color w:val="000000"/>
              </w:rPr>
              <w:t>DBSIS administratoriams turi būti prieinama reikalinga informacija apie DBSIS funkcionavimą ir apkrovimą, bendras DBSIS darbo sutrikimo priežastis;</w:t>
            </w:r>
          </w:p>
          <w:p w14:paraId="3D865C58" w14:textId="77777777" w:rsidR="00EE5FD6" w:rsidRDefault="00081E73">
            <w:pPr>
              <w:numPr>
                <w:ilvl w:val="0"/>
                <w:numId w:val="38"/>
              </w:numPr>
              <w:pBdr>
                <w:top w:val="nil"/>
                <w:left w:val="nil"/>
                <w:bottom w:val="nil"/>
                <w:right w:val="nil"/>
                <w:between w:val="nil"/>
              </w:pBdr>
              <w:jc w:val="both"/>
            </w:pPr>
            <w:r>
              <w:rPr>
                <w:color w:val="000000"/>
              </w:rPr>
              <w:t>DBSIS vidiniai parametrai turi būti prieinami stebėjimui ir keitimui.</w:t>
            </w:r>
          </w:p>
        </w:tc>
      </w:tr>
      <w:tr w:rsidR="00EE5FD6" w14:paraId="26E4AE32" w14:textId="77777777">
        <w:trPr>
          <w:trHeight w:val="20"/>
        </w:trPr>
        <w:tc>
          <w:tcPr>
            <w:tcW w:w="562" w:type="dxa"/>
            <w:tcMar>
              <w:top w:w="100" w:type="dxa"/>
              <w:left w:w="100" w:type="dxa"/>
              <w:bottom w:w="100" w:type="dxa"/>
              <w:right w:w="100" w:type="dxa"/>
            </w:tcMar>
          </w:tcPr>
          <w:p w14:paraId="7702251E" w14:textId="77777777" w:rsidR="00EE5FD6" w:rsidRDefault="00081E73">
            <w:pPr>
              <w:numPr>
                <w:ilvl w:val="0"/>
                <w:numId w:val="66"/>
              </w:numPr>
              <w:pBdr>
                <w:top w:val="nil"/>
                <w:left w:val="nil"/>
                <w:bottom w:val="nil"/>
                <w:right w:val="nil"/>
                <w:between w:val="nil"/>
              </w:pBdr>
              <w:ind w:left="29" w:firstLine="0"/>
              <w:jc w:val="both"/>
              <w:rPr>
                <w:color w:val="000000"/>
              </w:rPr>
            </w:pPr>
            <w:r>
              <w:rPr>
                <w:color w:val="000000"/>
              </w:rPr>
              <w:t> </w:t>
            </w:r>
          </w:p>
        </w:tc>
        <w:tc>
          <w:tcPr>
            <w:tcW w:w="9056" w:type="dxa"/>
            <w:tcMar>
              <w:top w:w="100" w:type="dxa"/>
              <w:left w:w="100" w:type="dxa"/>
              <w:bottom w:w="100" w:type="dxa"/>
              <w:right w:w="100" w:type="dxa"/>
            </w:tcMar>
          </w:tcPr>
          <w:p w14:paraId="2856D98D" w14:textId="77777777" w:rsidR="00EE5FD6" w:rsidRDefault="00081E73">
            <w:pPr>
              <w:pBdr>
                <w:top w:val="nil"/>
                <w:left w:val="nil"/>
                <w:bottom w:val="nil"/>
                <w:right w:val="nil"/>
                <w:between w:val="nil"/>
              </w:pBdr>
              <w:jc w:val="both"/>
              <w:rPr>
                <w:color w:val="000000"/>
              </w:rPr>
            </w:pPr>
            <w:r>
              <w:rPr>
                <w:color w:val="000000"/>
              </w:rPr>
              <w:t xml:space="preserve">DBSIS turi veikti </w:t>
            </w:r>
            <w:r>
              <w:t xml:space="preserve">Perkančiosios organizacijos </w:t>
            </w:r>
            <w:r>
              <w:rPr>
                <w:color w:val="000000"/>
              </w:rPr>
              <w:t>arba Valstybės debesijos IT paslaugų teikėjo pateiktoje virtualioje infrastruktūroje  su galimybe perkelti ją į kitą duomenų centrą, neatliekant esminių DBSIS programinių komponentų perkūrimo darbų. Paslaugų teikėjas turi pateikti visas DBSIS veikti ir diegti reikalingas DBSIS sudedamąsias dalis, jeigu jų, vadovaujantis šia Technine specifikacija, neįsipareigoja pateikti Perkančioji organizacija.</w:t>
            </w:r>
          </w:p>
        </w:tc>
      </w:tr>
      <w:tr w:rsidR="00EE5FD6" w14:paraId="45A43043" w14:textId="77777777">
        <w:trPr>
          <w:trHeight w:val="20"/>
        </w:trPr>
        <w:tc>
          <w:tcPr>
            <w:tcW w:w="562" w:type="dxa"/>
            <w:tcMar>
              <w:top w:w="100" w:type="dxa"/>
              <w:left w:w="100" w:type="dxa"/>
              <w:bottom w:w="100" w:type="dxa"/>
              <w:right w:w="100" w:type="dxa"/>
            </w:tcMar>
          </w:tcPr>
          <w:p w14:paraId="2DFB81F1" w14:textId="77777777" w:rsidR="00EE5FD6" w:rsidRDefault="00081E73">
            <w:pPr>
              <w:numPr>
                <w:ilvl w:val="0"/>
                <w:numId w:val="66"/>
              </w:numPr>
              <w:pBdr>
                <w:top w:val="nil"/>
                <w:left w:val="nil"/>
                <w:bottom w:val="nil"/>
                <w:right w:val="nil"/>
                <w:between w:val="nil"/>
              </w:pBdr>
              <w:ind w:left="29" w:firstLine="0"/>
              <w:jc w:val="both"/>
              <w:rPr>
                <w:color w:val="000000"/>
              </w:rPr>
            </w:pPr>
            <w:r>
              <w:rPr>
                <w:color w:val="000000"/>
              </w:rPr>
              <w:t> </w:t>
            </w:r>
          </w:p>
        </w:tc>
        <w:tc>
          <w:tcPr>
            <w:tcW w:w="9056" w:type="dxa"/>
            <w:tcMar>
              <w:top w:w="100" w:type="dxa"/>
              <w:left w:w="100" w:type="dxa"/>
              <w:bottom w:w="100" w:type="dxa"/>
              <w:right w:w="100" w:type="dxa"/>
            </w:tcMar>
          </w:tcPr>
          <w:p w14:paraId="24B4C2DC" w14:textId="77777777" w:rsidR="00EE5FD6" w:rsidRDefault="00081E73">
            <w:pPr>
              <w:pBdr>
                <w:top w:val="nil"/>
                <w:left w:val="nil"/>
                <w:bottom w:val="nil"/>
                <w:right w:val="nil"/>
                <w:between w:val="nil"/>
              </w:pBdr>
              <w:ind w:left="40"/>
              <w:jc w:val="both"/>
              <w:rPr>
                <w:color w:val="000000"/>
              </w:rPr>
            </w:pPr>
            <w:r>
              <w:rPr>
                <w:color w:val="000000"/>
              </w:rPr>
              <w:t>DBSIS turi nepriklausyti nuo specifinių konkrečios operacinių sistemų šeimos funkcijų.</w:t>
            </w:r>
          </w:p>
        </w:tc>
      </w:tr>
    </w:tbl>
    <w:p w14:paraId="46DC58F9" w14:textId="77777777" w:rsidR="00EE5FD6" w:rsidRDefault="00EE5FD6">
      <w:pPr>
        <w:spacing w:after="0" w:line="240" w:lineRule="auto"/>
      </w:pPr>
    </w:p>
    <w:p w14:paraId="0E4E321C" w14:textId="77777777" w:rsidR="00EE5FD6" w:rsidRPr="00423946" w:rsidRDefault="00081E73" w:rsidP="00423946">
      <w:pPr>
        <w:pStyle w:val="Antrat2"/>
        <w:numPr>
          <w:ilvl w:val="1"/>
          <w:numId w:val="100"/>
        </w:numPr>
        <w:spacing w:before="0"/>
      </w:pPr>
      <w:bookmarkStart w:id="75" w:name="_Toc40476729"/>
      <w:r w:rsidRPr="00423946">
        <w:t>REIKALAVIMAI PROGRAMINEI ĮRANGAI</w:t>
      </w:r>
      <w:bookmarkEnd w:id="75"/>
    </w:p>
    <w:tbl>
      <w:tblPr>
        <w:tblStyle w:val="afffffffffff3"/>
        <w:tblW w:w="961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2"/>
        <w:gridCol w:w="9056"/>
      </w:tblGrid>
      <w:tr w:rsidR="00EE5FD6" w14:paraId="350961DF" w14:textId="77777777">
        <w:trPr>
          <w:trHeight w:val="20"/>
        </w:trPr>
        <w:tc>
          <w:tcPr>
            <w:tcW w:w="562" w:type="dxa"/>
            <w:shd w:val="clear" w:color="auto" w:fill="D9D9D9"/>
            <w:tcMar>
              <w:top w:w="100" w:type="dxa"/>
              <w:left w:w="100" w:type="dxa"/>
              <w:bottom w:w="100" w:type="dxa"/>
              <w:right w:w="100" w:type="dxa"/>
            </w:tcMar>
          </w:tcPr>
          <w:p w14:paraId="68E513FE" w14:textId="77777777" w:rsidR="00EE5FD6" w:rsidRDefault="00081E73">
            <w:pPr>
              <w:ind w:left="29"/>
              <w:jc w:val="both"/>
              <w:rPr>
                <w:b/>
              </w:rPr>
            </w:pPr>
            <w:r>
              <w:rPr>
                <w:b/>
              </w:rPr>
              <w:t>Nr.</w:t>
            </w:r>
          </w:p>
        </w:tc>
        <w:tc>
          <w:tcPr>
            <w:tcW w:w="9056" w:type="dxa"/>
            <w:shd w:val="clear" w:color="auto" w:fill="D9D9D9"/>
            <w:tcMar>
              <w:top w:w="100" w:type="dxa"/>
              <w:left w:w="100" w:type="dxa"/>
              <w:bottom w:w="100" w:type="dxa"/>
              <w:right w:w="100" w:type="dxa"/>
            </w:tcMar>
          </w:tcPr>
          <w:p w14:paraId="373CDD7A" w14:textId="77777777" w:rsidR="00EE5FD6" w:rsidRDefault="00081E73">
            <w:pPr>
              <w:ind w:left="29"/>
              <w:jc w:val="both"/>
              <w:rPr>
                <w:b/>
              </w:rPr>
            </w:pPr>
            <w:r>
              <w:rPr>
                <w:b/>
              </w:rPr>
              <w:t>Reikalavimas</w:t>
            </w:r>
          </w:p>
        </w:tc>
      </w:tr>
      <w:tr w:rsidR="00EE5FD6" w14:paraId="0F1BDD91" w14:textId="77777777">
        <w:trPr>
          <w:trHeight w:val="20"/>
        </w:trPr>
        <w:tc>
          <w:tcPr>
            <w:tcW w:w="562" w:type="dxa"/>
            <w:tcMar>
              <w:top w:w="100" w:type="dxa"/>
              <w:left w:w="100" w:type="dxa"/>
              <w:bottom w:w="100" w:type="dxa"/>
              <w:right w:w="100" w:type="dxa"/>
            </w:tcMar>
          </w:tcPr>
          <w:p w14:paraId="43FC659A" w14:textId="77777777" w:rsidR="00EE5FD6" w:rsidRDefault="00EE5FD6">
            <w:pPr>
              <w:numPr>
                <w:ilvl w:val="0"/>
                <w:numId w:val="66"/>
              </w:numPr>
              <w:ind w:left="29" w:firstLine="0"/>
              <w:jc w:val="both"/>
              <w:rPr>
                <w:b/>
              </w:rPr>
            </w:pPr>
          </w:p>
        </w:tc>
        <w:tc>
          <w:tcPr>
            <w:tcW w:w="9056" w:type="dxa"/>
            <w:tcMar>
              <w:top w:w="100" w:type="dxa"/>
              <w:left w:w="100" w:type="dxa"/>
              <w:bottom w:w="100" w:type="dxa"/>
              <w:right w:w="100" w:type="dxa"/>
            </w:tcMar>
          </w:tcPr>
          <w:p w14:paraId="44D2AA9F" w14:textId="77777777" w:rsidR="00EE5FD6" w:rsidRDefault="00081E73">
            <w:pPr>
              <w:jc w:val="both"/>
            </w:pPr>
            <w:r>
              <w:t xml:space="preserve">Paslaugų teikėjo siūlomo DBSIS turinio valdymo (angl. </w:t>
            </w:r>
            <w:r>
              <w:rPr>
                <w:i/>
              </w:rPr>
              <w:t>Enterprise Content Management</w:t>
            </w:r>
            <w:r>
              <w:t>) programinės įrangos licencijavimo sprendimas turi atitikti vieną iš šių kategorijų:</w:t>
            </w:r>
          </w:p>
          <w:p w14:paraId="60E88242" w14:textId="77777777" w:rsidR="00EE5FD6" w:rsidRDefault="00081E73">
            <w:pPr>
              <w:numPr>
                <w:ilvl w:val="0"/>
                <w:numId w:val="83"/>
              </w:numPr>
              <w:jc w:val="both"/>
            </w:pPr>
            <w:r>
              <w:t xml:space="preserve">Perkančiajai organizacijai siūloma įsigyti licenciją, ribojančią DBSIS naudojimą pagal sistemą naudojančių naudotojų (žmonių ar sistemų) kiekį, tarnybinių stočių parametrus ar kitus </w:t>
            </w:r>
            <w:r>
              <w:lastRenderedPageBreak/>
              <w:t>kriterijus bei varžančią Perkančiosios organizacijos galimybes perduoti įsigytos valstybės informacinės sistemos programinės įrangos priežiūrą ar jos tolesnį vystymą kitam tiekėjui (toliau – Ribojančios licencijos programinė įranga);</w:t>
            </w:r>
          </w:p>
          <w:p w14:paraId="52D9F86A" w14:textId="77777777" w:rsidR="00EE5FD6" w:rsidRDefault="00081E73">
            <w:pPr>
              <w:numPr>
                <w:ilvl w:val="0"/>
                <w:numId w:val="83"/>
              </w:numPr>
              <w:jc w:val="both"/>
            </w:pPr>
            <w:r>
              <w:t>Perkančiajai organizacijai siūloma įsigyti licenciją neribotai naudoti DBSIS visose Lietuvos Respublikos viešojo sektoriaus įstaigose (įskaitant padalinius ir atstovybes užsienio šalyse), bei nevaržomai perduoti įsigytos valstybės informacinės sistemos programinės įrangos priežiūrą ar jos tolesnį vystymą kitam tiekėjui (toliau – Neribojančios licencijos programinė įranga).</w:t>
            </w:r>
          </w:p>
        </w:tc>
      </w:tr>
      <w:tr w:rsidR="00EE5FD6" w14:paraId="65AFDC4D" w14:textId="77777777">
        <w:trPr>
          <w:trHeight w:val="20"/>
        </w:trPr>
        <w:tc>
          <w:tcPr>
            <w:tcW w:w="9618" w:type="dxa"/>
            <w:gridSpan w:val="2"/>
            <w:tcMar>
              <w:top w:w="100" w:type="dxa"/>
              <w:left w:w="100" w:type="dxa"/>
              <w:bottom w:w="100" w:type="dxa"/>
              <w:right w:w="100" w:type="dxa"/>
            </w:tcMar>
          </w:tcPr>
          <w:p w14:paraId="3B0FBC19" w14:textId="77777777" w:rsidR="00EE5FD6" w:rsidRDefault="00081E73" w:rsidP="00423946">
            <w:pPr>
              <w:pStyle w:val="Antrat3"/>
              <w:numPr>
                <w:ilvl w:val="2"/>
                <w:numId w:val="100"/>
              </w:numPr>
              <w:pBdr>
                <w:top w:val="nil"/>
                <w:left w:val="nil"/>
                <w:bottom w:val="nil"/>
                <w:right w:val="nil"/>
                <w:between w:val="nil"/>
              </w:pBdr>
              <w:spacing w:before="0"/>
              <w:outlineLvl w:val="2"/>
            </w:pPr>
            <w:bookmarkStart w:id="76" w:name="_Toc40476730"/>
            <w:r w:rsidRPr="00423946">
              <w:lastRenderedPageBreak/>
              <w:t>Reikalavimai ribojančios licencijos programinei įrangai</w:t>
            </w:r>
            <w:bookmarkEnd w:id="76"/>
          </w:p>
        </w:tc>
      </w:tr>
      <w:tr w:rsidR="00EE5FD6" w14:paraId="00B10CE5" w14:textId="77777777">
        <w:trPr>
          <w:trHeight w:val="20"/>
        </w:trPr>
        <w:tc>
          <w:tcPr>
            <w:tcW w:w="562" w:type="dxa"/>
            <w:tcMar>
              <w:top w:w="100" w:type="dxa"/>
              <w:left w:w="100" w:type="dxa"/>
              <w:bottom w:w="100" w:type="dxa"/>
              <w:right w:w="100" w:type="dxa"/>
            </w:tcMar>
          </w:tcPr>
          <w:p w14:paraId="26A37248" w14:textId="77777777" w:rsidR="00EE5FD6" w:rsidRDefault="00EE5FD6">
            <w:pPr>
              <w:numPr>
                <w:ilvl w:val="0"/>
                <w:numId w:val="66"/>
              </w:numPr>
              <w:ind w:left="29" w:firstLine="0"/>
              <w:jc w:val="both"/>
              <w:rPr>
                <w:b/>
              </w:rPr>
            </w:pPr>
          </w:p>
        </w:tc>
        <w:tc>
          <w:tcPr>
            <w:tcW w:w="9056" w:type="dxa"/>
            <w:tcMar>
              <w:top w:w="100" w:type="dxa"/>
              <w:left w:w="100" w:type="dxa"/>
              <w:bottom w:w="100" w:type="dxa"/>
              <w:right w:w="100" w:type="dxa"/>
            </w:tcMar>
          </w:tcPr>
          <w:p w14:paraId="6763F4BE" w14:textId="77777777" w:rsidR="00EE5FD6" w:rsidRDefault="00081E73">
            <w:pPr>
              <w:jc w:val="both"/>
            </w:pPr>
            <w:r>
              <w:t>Paslaugų teikėjas turi pateikti licencijas, kurios užtikrintų ne mažiau, kaip 501 viešojo sektoriaus įstaigos naudojimąsi DBSIS, su ne mažiau kaip 150 000 naudotojų, iš kurių - ne mažiau kaip 75 000 galėtų naudoti DBSIS vienu metu.</w:t>
            </w:r>
          </w:p>
        </w:tc>
      </w:tr>
      <w:tr w:rsidR="00EE5FD6" w14:paraId="3849DD08" w14:textId="77777777">
        <w:trPr>
          <w:trHeight w:val="20"/>
        </w:trPr>
        <w:tc>
          <w:tcPr>
            <w:tcW w:w="562" w:type="dxa"/>
            <w:tcMar>
              <w:top w:w="100" w:type="dxa"/>
              <w:left w:w="100" w:type="dxa"/>
              <w:bottom w:w="100" w:type="dxa"/>
              <w:right w:w="100" w:type="dxa"/>
            </w:tcMar>
          </w:tcPr>
          <w:p w14:paraId="234867F0" w14:textId="77777777" w:rsidR="00EE5FD6" w:rsidRDefault="00EE5FD6">
            <w:pPr>
              <w:numPr>
                <w:ilvl w:val="0"/>
                <w:numId w:val="66"/>
              </w:numPr>
              <w:ind w:left="29" w:firstLine="0"/>
              <w:jc w:val="both"/>
              <w:rPr>
                <w:b/>
              </w:rPr>
            </w:pPr>
          </w:p>
        </w:tc>
        <w:tc>
          <w:tcPr>
            <w:tcW w:w="9056" w:type="dxa"/>
            <w:tcMar>
              <w:top w:w="100" w:type="dxa"/>
              <w:left w:w="100" w:type="dxa"/>
              <w:bottom w:w="100" w:type="dxa"/>
              <w:right w:w="100" w:type="dxa"/>
            </w:tcMar>
          </w:tcPr>
          <w:p w14:paraId="2BC82540" w14:textId="77777777" w:rsidR="00EE5FD6" w:rsidRDefault="00081E73">
            <w:pPr>
              <w:jc w:val="both"/>
            </w:pPr>
            <w:r>
              <w:t xml:space="preserve">Siūlomas DBSIS turinio valdymo programinės įrangos sprendimas turi būti bent vienoje per tris pastaruosius metus (Paslaugų teikėjo siūlomo sprendimo pateikimo metu) Gartner, Inc. parengtoje ataskaitoje </w:t>
            </w:r>
            <w:r>
              <w:rPr>
                <w:i/>
              </w:rPr>
              <w:t>„Magic Quadrant for Content Services Platforms“</w:t>
            </w:r>
            <w:r>
              <w:t xml:space="preserve"> arba Forrester Research, Inc. parengtoje ataskaitoje </w:t>
            </w:r>
            <w:r>
              <w:rPr>
                <w:i/>
              </w:rPr>
              <w:t>„The Forrester Wave™: ECM Content Platforms“</w:t>
            </w:r>
            <w:r>
              <w:t>.</w:t>
            </w:r>
          </w:p>
        </w:tc>
      </w:tr>
      <w:tr w:rsidR="00EE5FD6" w14:paraId="7697E84C" w14:textId="77777777">
        <w:trPr>
          <w:trHeight w:val="20"/>
        </w:trPr>
        <w:tc>
          <w:tcPr>
            <w:tcW w:w="562" w:type="dxa"/>
            <w:tcMar>
              <w:top w:w="100" w:type="dxa"/>
              <w:left w:w="100" w:type="dxa"/>
              <w:bottom w:w="100" w:type="dxa"/>
              <w:right w:w="100" w:type="dxa"/>
            </w:tcMar>
          </w:tcPr>
          <w:p w14:paraId="04B156C3" w14:textId="77777777" w:rsidR="00EE5FD6" w:rsidRDefault="00EE5FD6">
            <w:pPr>
              <w:numPr>
                <w:ilvl w:val="0"/>
                <w:numId w:val="66"/>
              </w:numPr>
              <w:ind w:left="29" w:firstLine="0"/>
              <w:jc w:val="both"/>
              <w:rPr>
                <w:b/>
              </w:rPr>
            </w:pPr>
          </w:p>
        </w:tc>
        <w:tc>
          <w:tcPr>
            <w:tcW w:w="9056" w:type="dxa"/>
            <w:tcMar>
              <w:top w:w="100" w:type="dxa"/>
              <w:left w:w="100" w:type="dxa"/>
              <w:bottom w:w="100" w:type="dxa"/>
              <w:right w:w="100" w:type="dxa"/>
            </w:tcMar>
          </w:tcPr>
          <w:p w14:paraId="225A205A" w14:textId="77777777" w:rsidR="00EE5FD6" w:rsidRDefault="00081E73">
            <w:pPr>
              <w:jc w:val="both"/>
            </w:pPr>
            <w:r>
              <w:t xml:space="preserve">Paslaugos teikėjo pateikiama DBSIS turinio valdymo programinė įranga (angl. </w:t>
            </w:r>
            <w:r>
              <w:rPr>
                <w:i/>
              </w:rPr>
              <w:t>Commercial Off-The-Shelf Software</w:t>
            </w:r>
            <w:r>
              <w:t>) turi būti pateikiama kartu su visomis DBSIS veikimui ir naudojimui reikiamomis licencijomis.</w:t>
            </w:r>
          </w:p>
        </w:tc>
      </w:tr>
      <w:tr w:rsidR="00EE5FD6" w14:paraId="691CAC36" w14:textId="77777777">
        <w:trPr>
          <w:trHeight w:val="20"/>
        </w:trPr>
        <w:tc>
          <w:tcPr>
            <w:tcW w:w="9618" w:type="dxa"/>
            <w:gridSpan w:val="2"/>
            <w:tcMar>
              <w:top w:w="100" w:type="dxa"/>
              <w:left w:w="100" w:type="dxa"/>
              <w:bottom w:w="100" w:type="dxa"/>
              <w:right w:w="100" w:type="dxa"/>
            </w:tcMar>
          </w:tcPr>
          <w:p w14:paraId="3CB79004" w14:textId="77777777" w:rsidR="00EE5FD6" w:rsidRDefault="00081E73" w:rsidP="00423946">
            <w:pPr>
              <w:pStyle w:val="Antrat3"/>
              <w:numPr>
                <w:ilvl w:val="2"/>
                <w:numId w:val="100"/>
              </w:numPr>
              <w:pBdr>
                <w:top w:val="nil"/>
                <w:left w:val="nil"/>
                <w:bottom w:val="nil"/>
                <w:right w:val="nil"/>
                <w:between w:val="nil"/>
              </w:pBdr>
              <w:spacing w:before="0"/>
              <w:outlineLvl w:val="2"/>
            </w:pPr>
            <w:bookmarkStart w:id="77" w:name="_Toc40476731"/>
            <w:r w:rsidRPr="00423946">
              <w:t>Reikalavimai neribojančios licencijos programinei įrangai</w:t>
            </w:r>
            <w:bookmarkEnd w:id="77"/>
          </w:p>
        </w:tc>
      </w:tr>
      <w:tr w:rsidR="00EE5FD6" w14:paraId="5F50259D" w14:textId="77777777">
        <w:trPr>
          <w:trHeight w:val="20"/>
        </w:trPr>
        <w:tc>
          <w:tcPr>
            <w:tcW w:w="562" w:type="dxa"/>
            <w:tcMar>
              <w:top w:w="100" w:type="dxa"/>
              <w:left w:w="100" w:type="dxa"/>
              <w:bottom w:w="100" w:type="dxa"/>
              <w:right w:w="100" w:type="dxa"/>
            </w:tcMar>
          </w:tcPr>
          <w:p w14:paraId="0C078DC1" w14:textId="77777777" w:rsidR="00EE5FD6" w:rsidRDefault="00EE5FD6">
            <w:pPr>
              <w:numPr>
                <w:ilvl w:val="0"/>
                <w:numId w:val="66"/>
              </w:numPr>
              <w:ind w:left="29" w:firstLine="0"/>
              <w:jc w:val="both"/>
              <w:rPr>
                <w:b/>
              </w:rPr>
            </w:pPr>
          </w:p>
        </w:tc>
        <w:tc>
          <w:tcPr>
            <w:tcW w:w="9056" w:type="dxa"/>
            <w:tcMar>
              <w:top w:w="100" w:type="dxa"/>
              <w:left w:w="100" w:type="dxa"/>
              <w:bottom w:w="100" w:type="dxa"/>
              <w:right w:w="100" w:type="dxa"/>
            </w:tcMar>
          </w:tcPr>
          <w:p w14:paraId="18D5DB70" w14:textId="77777777" w:rsidR="00EE5FD6" w:rsidRDefault="00081E73">
            <w:pPr>
              <w:jc w:val="both"/>
            </w:pPr>
            <w:r>
              <w:t>Įsigytos DBSIS turinio valdymo programinės įrangos naudojimas neturi būti apmokestintas papildomai. Šis reikalavimas neapima DBSIS priežiūros paslaugų po garantinio laikotarpio pabaigos, DBSIS modernizavimo, vystymo ir trečiųjų šalių teikiamų paslaugų, nesančių sudėtinėmis DBSIS dalimis (pvz. laiko žymos, sertifikatai ir kt.).</w:t>
            </w:r>
          </w:p>
        </w:tc>
      </w:tr>
      <w:tr w:rsidR="00EE5FD6" w14:paraId="3441A627" w14:textId="77777777">
        <w:trPr>
          <w:trHeight w:val="20"/>
        </w:trPr>
        <w:tc>
          <w:tcPr>
            <w:tcW w:w="562" w:type="dxa"/>
            <w:tcMar>
              <w:top w:w="100" w:type="dxa"/>
              <w:left w:w="100" w:type="dxa"/>
              <w:bottom w:w="100" w:type="dxa"/>
              <w:right w:w="100" w:type="dxa"/>
            </w:tcMar>
          </w:tcPr>
          <w:p w14:paraId="20BFCE48" w14:textId="77777777" w:rsidR="00EE5FD6" w:rsidRDefault="00EE5FD6">
            <w:pPr>
              <w:numPr>
                <w:ilvl w:val="0"/>
                <w:numId w:val="66"/>
              </w:numPr>
              <w:ind w:left="29" w:firstLine="0"/>
              <w:jc w:val="both"/>
              <w:rPr>
                <w:b/>
              </w:rPr>
            </w:pPr>
          </w:p>
        </w:tc>
        <w:tc>
          <w:tcPr>
            <w:tcW w:w="9056" w:type="dxa"/>
            <w:tcMar>
              <w:top w:w="100" w:type="dxa"/>
              <w:left w:w="100" w:type="dxa"/>
              <w:bottom w:w="100" w:type="dxa"/>
              <w:right w:w="100" w:type="dxa"/>
            </w:tcMar>
          </w:tcPr>
          <w:p w14:paraId="79595640" w14:textId="77777777" w:rsidR="00EE5FD6" w:rsidRDefault="00081E73">
            <w:pPr>
              <w:jc w:val="both"/>
            </w:pPr>
            <w:r>
              <w:t>Siūlomo DBSIS sprendimo išeities tekstai turi tenkinti šiuos reikalavimus:</w:t>
            </w:r>
          </w:p>
          <w:p w14:paraId="734EDAFF" w14:textId="77777777" w:rsidR="00EE5FD6" w:rsidRDefault="00081E73">
            <w:pPr>
              <w:numPr>
                <w:ilvl w:val="0"/>
                <w:numId w:val="97"/>
              </w:numPr>
              <w:jc w:val="both"/>
            </w:pPr>
            <w:r>
              <w:t>išeities tekstai Perkančiajai organizacijai turi būti perduoti kompiliavimui paruoštų rinkmenų paketų forma, nurodant standartines kompiliavimo priemones, kompiliavimo eigą ir kartu su visomis perkompiliavimui reikalingomis bibliotekomis;</w:t>
            </w:r>
          </w:p>
          <w:p w14:paraId="33344B52" w14:textId="77777777" w:rsidR="00EE5FD6" w:rsidRDefault="00081E73">
            <w:pPr>
              <w:numPr>
                <w:ilvl w:val="0"/>
                <w:numId w:val="97"/>
              </w:numPr>
              <w:jc w:val="both"/>
            </w:pPr>
            <w:r>
              <w:t>išeities tekstai turi būti su komentarais ir atitikti gerąsias programinio kodo formatavimo, kintamųjų bei funkcijų įvardinimo praktikas;</w:t>
            </w:r>
          </w:p>
          <w:p w14:paraId="783A44CE" w14:textId="77777777" w:rsidR="00EE5FD6" w:rsidRDefault="00081E73">
            <w:pPr>
              <w:numPr>
                <w:ilvl w:val="0"/>
                <w:numId w:val="97"/>
              </w:numPr>
              <w:jc w:val="both"/>
            </w:pPr>
            <w:r>
              <w:t>išeities tekstai turi būti suprantami pasirinktos programavimo kalbos specialistui;</w:t>
            </w:r>
          </w:p>
          <w:p w14:paraId="6E6E7FA1" w14:textId="77777777" w:rsidR="00EE5FD6" w:rsidRDefault="00081E73">
            <w:pPr>
              <w:numPr>
                <w:ilvl w:val="0"/>
                <w:numId w:val="97"/>
              </w:numPr>
              <w:jc w:val="both"/>
            </w:pPr>
            <w:r>
              <w:t>Perkančiajai organizacijai turi būti perduoti pilni, korektiški išeities tekstai, iš kurių, naudojant standartines priemones, būtų kompiliuojama naudojimui parengta programinė įranga, atliekanti jai specifikuotas funkcijas;</w:t>
            </w:r>
          </w:p>
          <w:p w14:paraId="202339CD" w14:textId="77777777" w:rsidR="00EE5FD6" w:rsidRDefault="00081E73">
            <w:pPr>
              <w:numPr>
                <w:ilvl w:val="0"/>
                <w:numId w:val="97"/>
              </w:numPr>
              <w:jc w:val="both"/>
            </w:pPr>
            <w:r>
              <w:t>turi būti parengtas priėmimo testavimo išeities tekstų testas atliekant išeities tekstų kompiliavimą Perkančiosios organizacijos aplinkoje ir funkcinį kompiliavimo metu gautos versijos testavimą;</w:t>
            </w:r>
          </w:p>
          <w:p w14:paraId="026D401F" w14:textId="77777777" w:rsidR="00EE5FD6" w:rsidRDefault="00081E73">
            <w:pPr>
              <w:numPr>
                <w:ilvl w:val="0"/>
                <w:numId w:val="97"/>
              </w:numPr>
              <w:jc w:val="both"/>
            </w:pPr>
            <w:r>
              <w:t>garantinio aptarnavimo metu Paslaugų teikėjui atlikus programinės įrangos pakeitimus, išeities tekstai turės būti atnaujinti ir pateikti pagal aukščiau nurodytuose punktuose nustatytas sąlygas.</w:t>
            </w:r>
          </w:p>
        </w:tc>
      </w:tr>
      <w:tr w:rsidR="00EE5FD6" w14:paraId="2C5E6BE3" w14:textId="77777777">
        <w:trPr>
          <w:trHeight w:val="20"/>
        </w:trPr>
        <w:tc>
          <w:tcPr>
            <w:tcW w:w="562" w:type="dxa"/>
            <w:tcMar>
              <w:top w:w="100" w:type="dxa"/>
              <w:left w:w="100" w:type="dxa"/>
              <w:bottom w:w="100" w:type="dxa"/>
              <w:right w:w="100" w:type="dxa"/>
            </w:tcMar>
          </w:tcPr>
          <w:p w14:paraId="558FE52F" w14:textId="77777777" w:rsidR="00EE5FD6" w:rsidRDefault="00EE5FD6">
            <w:pPr>
              <w:numPr>
                <w:ilvl w:val="0"/>
                <w:numId w:val="66"/>
              </w:numPr>
              <w:ind w:left="29" w:firstLine="0"/>
              <w:jc w:val="both"/>
              <w:rPr>
                <w:b/>
              </w:rPr>
            </w:pPr>
          </w:p>
        </w:tc>
        <w:tc>
          <w:tcPr>
            <w:tcW w:w="9056" w:type="dxa"/>
            <w:tcMar>
              <w:top w:w="100" w:type="dxa"/>
              <w:left w:w="100" w:type="dxa"/>
              <w:bottom w:w="100" w:type="dxa"/>
              <w:right w:w="100" w:type="dxa"/>
            </w:tcMar>
          </w:tcPr>
          <w:p w14:paraId="0C5823B4" w14:textId="77777777" w:rsidR="00EE5FD6" w:rsidRDefault="00081E73">
            <w:pPr>
              <w:jc w:val="both"/>
            </w:pPr>
            <w:r>
              <w:t>Siūlomas DBSIS sprendimas turi suteikti Perkančiajai organizacijai ir trečiosioms šalims teisę be apribojimų keisti, naudoti ir papildyti paslaugos teikimo metu sukurtą/modifikuotą programinį kodą.</w:t>
            </w:r>
          </w:p>
        </w:tc>
      </w:tr>
      <w:tr w:rsidR="00EE5FD6" w14:paraId="4BBC1E7B" w14:textId="77777777">
        <w:trPr>
          <w:trHeight w:val="20"/>
        </w:trPr>
        <w:tc>
          <w:tcPr>
            <w:tcW w:w="9618" w:type="dxa"/>
            <w:gridSpan w:val="2"/>
            <w:tcMar>
              <w:top w:w="100" w:type="dxa"/>
              <w:left w:w="100" w:type="dxa"/>
              <w:bottom w:w="100" w:type="dxa"/>
              <w:right w:w="100" w:type="dxa"/>
            </w:tcMar>
          </w:tcPr>
          <w:p w14:paraId="3D5D9F7C" w14:textId="77777777" w:rsidR="00EE5FD6" w:rsidRDefault="00081E73" w:rsidP="00423946">
            <w:pPr>
              <w:pStyle w:val="Antrat3"/>
              <w:numPr>
                <w:ilvl w:val="2"/>
                <w:numId w:val="100"/>
              </w:numPr>
              <w:pBdr>
                <w:top w:val="nil"/>
                <w:left w:val="nil"/>
                <w:bottom w:val="nil"/>
                <w:right w:val="nil"/>
                <w:between w:val="nil"/>
              </w:pBdr>
              <w:spacing w:before="0"/>
              <w:outlineLvl w:val="2"/>
            </w:pPr>
            <w:bookmarkStart w:id="78" w:name="_Toc40476732"/>
            <w:r w:rsidRPr="00423946">
              <w:t>Bendrieji reikalavimai programinei įrangai</w:t>
            </w:r>
            <w:bookmarkEnd w:id="78"/>
          </w:p>
        </w:tc>
      </w:tr>
      <w:tr w:rsidR="00EE5FD6" w14:paraId="43B76884" w14:textId="77777777">
        <w:trPr>
          <w:trHeight w:val="20"/>
        </w:trPr>
        <w:tc>
          <w:tcPr>
            <w:tcW w:w="562" w:type="dxa"/>
            <w:tcMar>
              <w:top w:w="100" w:type="dxa"/>
              <w:left w:w="100" w:type="dxa"/>
              <w:bottom w:w="100" w:type="dxa"/>
              <w:right w:w="100" w:type="dxa"/>
            </w:tcMar>
          </w:tcPr>
          <w:p w14:paraId="0AEA24A3" w14:textId="77777777" w:rsidR="00EE5FD6" w:rsidRDefault="00081E73">
            <w:pPr>
              <w:numPr>
                <w:ilvl w:val="0"/>
                <w:numId w:val="66"/>
              </w:numPr>
              <w:ind w:left="29" w:firstLine="0"/>
              <w:jc w:val="both"/>
            </w:pPr>
            <w:r>
              <w:t> </w:t>
            </w:r>
          </w:p>
        </w:tc>
        <w:tc>
          <w:tcPr>
            <w:tcW w:w="9056" w:type="dxa"/>
            <w:tcMar>
              <w:top w:w="100" w:type="dxa"/>
              <w:left w:w="100" w:type="dxa"/>
              <w:bottom w:w="100" w:type="dxa"/>
              <w:right w:w="100" w:type="dxa"/>
            </w:tcMar>
          </w:tcPr>
          <w:p w14:paraId="538C2D6C" w14:textId="77777777" w:rsidR="00EE5FD6" w:rsidRDefault="00081E73">
            <w:pPr>
              <w:jc w:val="both"/>
            </w:pPr>
            <w:r>
              <w:t xml:space="preserve">Paslaugų teikėjas turi būti oficialus siūlomos DBSIS turinio valdymo programinės įrangos (turinio valdymo platformos) gamintojas arba turėti rašytinį susitarimą su gamintoju dėl prekybos siūloma </w:t>
            </w:r>
            <w:r>
              <w:lastRenderedPageBreak/>
              <w:t>programine įranga, jos diegimo ir priežiūros. Paslaugų teikėjas kartu su pasiūlymu turi pateikti dokumentą, patvirtinantį, kad jis yra oficialus siūlomos turinio valdymo programinės įrangos gamintojas arba rašytinį susitarimą su gamintoju dėl prekybos siūloma programine įranga, jos diegimo ir priežiūros.</w:t>
            </w:r>
          </w:p>
        </w:tc>
      </w:tr>
      <w:tr w:rsidR="00EE5FD6" w14:paraId="42ACEF7C" w14:textId="77777777">
        <w:trPr>
          <w:trHeight w:val="20"/>
        </w:trPr>
        <w:tc>
          <w:tcPr>
            <w:tcW w:w="562" w:type="dxa"/>
            <w:tcMar>
              <w:top w:w="100" w:type="dxa"/>
              <w:left w:w="100" w:type="dxa"/>
              <w:bottom w:w="100" w:type="dxa"/>
              <w:right w:w="100" w:type="dxa"/>
            </w:tcMar>
          </w:tcPr>
          <w:p w14:paraId="6E317973" w14:textId="77777777" w:rsidR="00EE5FD6" w:rsidRDefault="00081E73">
            <w:pPr>
              <w:numPr>
                <w:ilvl w:val="0"/>
                <w:numId w:val="66"/>
              </w:numPr>
              <w:ind w:left="29" w:firstLine="0"/>
              <w:jc w:val="both"/>
            </w:pPr>
            <w:r>
              <w:lastRenderedPageBreak/>
              <w:t> </w:t>
            </w:r>
          </w:p>
        </w:tc>
        <w:tc>
          <w:tcPr>
            <w:tcW w:w="9056" w:type="dxa"/>
            <w:tcMar>
              <w:top w:w="100" w:type="dxa"/>
              <w:left w:w="100" w:type="dxa"/>
              <w:bottom w:w="100" w:type="dxa"/>
              <w:right w:w="100" w:type="dxa"/>
            </w:tcMar>
          </w:tcPr>
          <w:p w14:paraId="7B0D2763" w14:textId="77777777" w:rsidR="00EE5FD6" w:rsidRDefault="00081E73">
            <w:pPr>
              <w:jc w:val="both"/>
            </w:pPr>
            <w:r>
              <w:t xml:space="preserve">Paslaugų teikėjas Perkančiajai organizacijai turi perduoti visas kitas licencijas (naujausios versijos ir gamintojo palaikomas), būtinas DBSIS veikimui ar diegimui (operacinių sistemų (išskyrus MS Windows Server OS, CentOS), duomenų bazių valdymo sistemų, integravimo įrankių, kodo kompiliavimo ir kt.). </w:t>
            </w:r>
          </w:p>
        </w:tc>
      </w:tr>
      <w:tr w:rsidR="00EE5FD6" w14:paraId="54F614BD" w14:textId="77777777">
        <w:trPr>
          <w:trHeight w:val="20"/>
        </w:trPr>
        <w:tc>
          <w:tcPr>
            <w:tcW w:w="562" w:type="dxa"/>
            <w:tcMar>
              <w:top w:w="100" w:type="dxa"/>
              <w:left w:w="100" w:type="dxa"/>
              <w:bottom w:w="100" w:type="dxa"/>
              <w:right w:w="100" w:type="dxa"/>
            </w:tcMar>
          </w:tcPr>
          <w:p w14:paraId="7F6C3EE3" w14:textId="77777777" w:rsidR="00EE5FD6" w:rsidRDefault="00EE5FD6">
            <w:pPr>
              <w:numPr>
                <w:ilvl w:val="0"/>
                <w:numId w:val="66"/>
              </w:numPr>
              <w:jc w:val="both"/>
            </w:pPr>
          </w:p>
        </w:tc>
        <w:tc>
          <w:tcPr>
            <w:tcW w:w="9056" w:type="dxa"/>
            <w:tcMar>
              <w:top w:w="100" w:type="dxa"/>
              <w:left w:w="100" w:type="dxa"/>
              <w:bottom w:w="100" w:type="dxa"/>
              <w:right w:w="100" w:type="dxa"/>
            </w:tcMar>
          </w:tcPr>
          <w:p w14:paraId="76B5784F" w14:textId="77777777" w:rsidR="00EE5FD6" w:rsidRDefault="00081E73">
            <w:pPr>
              <w:jc w:val="both"/>
            </w:pPr>
            <w:r>
              <w:t>Visos reikalingos licencijos turi būti įgyjamos Perkančiosios organizacijos vardu. Perkančiajai organizacijai turi būti perduotos visos DBSIS veikimui ir diegimui reikalingos licencijos. Pateikiamų licencijų (ir sertifikatų) galiojimo pradžia turi būti ne ankstesnė nei bandomosios eksploatacijos etapo pradžia ir ne vėlesnė nei garantinės priežiūros etapo pradžia.</w:t>
            </w:r>
          </w:p>
          <w:p w14:paraId="2AD553A1" w14:textId="77777777" w:rsidR="00EE5FD6" w:rsidRDefault="00081E73">
            <w:pPr>
              <w:jc w:val="both"/>
            </w:pPr>
            <w:r>
              <w:t>Licencijos turi būti suteiktos DBSIS diegti Perkančiosios organizacijos kūrimo, testavimo, mokomojoje ir produkcinėje (eksploatavimo) aplinkose.</w:t>
            </w:r>
          </w:p>
        </w:tc>
      </w:tr>
      <w:tr w:rsidR="00EE5FD6" w14:paraId="072CE041" w14:textId="77777777">
        <w:trPr>
          <w:trHeight w:val="20"/>
        </w:trPr>
        <w:tc>
          <w:tcPr>
            <w:tcW w:w="562" w:type="dxa"/>
            <w:tcMar>
              <w:top w:w="100" w:type="dxa"/>
              <w:left w:w="100" w:type="dxa"/>
              <w:bottom w:w="100" w:type="dxa"/>
              <w:right w:w="100" w:type="dxa"/>
            </w:tcMar>
          </w:tcPr>
          <w:p w14:paraId="7F867AE9" w14:textId="77777777" w:rsidR="00EE5FD6" w:rsidRDefault="00EE5FD6">
            <w:pPr>
              <w:numPr>
                <w:ilvl w:val="0"/>
                <w:numId w:val="66"/>
              </w:numPr>
              <w:jc w:val="both"/>
            </w:pPr>
          </w:p>
        </w:tc>
        <w:tc>
          <w:tcPr>
            <w:tcW w:w="9056" w:type="dxa"/>
            <w:tcMar>
              <w:top w:w="100" w:type="dxa"/>
              <w:left w:w="100" w:type="dxa"/>
              <w:bottom w:w="100" w:type="dxa"/>
              <w:right w:w="100" w:type="dxa"/>
            </w:tcMar>
          </w:tcPr>
          <w:p w14:paraId="65263E32" w14:textId="77777777" w:rsidR="00EE5FD6" w:rsidRDefault="00081E73">
            <w:pPr>
              <w:jc w:val="both"/>
            </w:pPr>
            <w:r>
              <w:t xml:space="preserve">Visos, siūlomam sprendimui, reikalingos licencijos turi būti nuolatinės (angl. </w:t>
            </w:r>
            <w:r>
              <w:rPr>
                <w:i/>
              </w:rPr>
              <w:t>perpetual</w:t>
            </w:r>
            <w:r>
              <w:t>), kad Perkančiajai organizacijai nereikėtų įsigyti papildomų licencijų (ar kitaip investuoti) programinės įrangos veikimui ir naudojimui.</w:t>
            </w:r>
          </w:p>
        </w:tc>
      </w:tr>
    </w:tbl>
    <w:p w14:paraId="5FA3DA27" w14:textId="77777777" w:rsidR="00EE5FD6" w:rsidRDefault="00EE5FD6">
      <w:pPr>
        <w:spacing w:after="0" w:line="240" w:lineRule="auto"/>
      </w:pPr>
    </w:p>
    <w:p w14:paraId="2BF50161" w14:textId="77777777" w:rsidR="00EE5FD6" w:rsidRPr="00423946" w:rsidRDefault="00081E73" w:rsidP="00423946">
      <w:pPr>
        <w:pStyle w:val="Antrat2"/>
        <w:numPr>
          <w:ilvl w:val="1"/>
          <w:numId w:val="100"/>
        </w:numPr>
        <w:spacing w:before="0"/>
      </w:pPr>
      <w:bookmarkStart w:id="79" w:name="_Toc40476733"/>
      <w:r w:rsidRPr="00423946">
        <w:t>REIKALAVIMAI INTEGRACINĖMS SĄSAJOMS</w:t>
      </w:r>
      <w:bookmarkEnd w:id="79"/>
    </w:p>
    <w:tbl>
      <w:tblPr>
        <w:tblStyle w:val="afffffffffff4"/>
        <w:tblW w:w="961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2"/>
        <w:gridCol w:w="9056"/>
      </w:tblGrid>
      <w:tr w:rsidR="00EE5FD6" w14:paraId="16980F34" w14:textId="77777777">
        <w:trPr>
          <w:trHeight w:val="20"/>
        </w:trPr>
        <w:tc>
          <w:tcPr>
            <w:tcW w:w="562" w:type="dxa"/>
            <w:shd w:val="clear" w:color="auto" w:fill="D9D9D9"/>
            <w:tcMar>
              <w:top w:w="100" w:type="dxa"/>
              <w:left w:w="100" w:type="dxa"/>
              <w:bottom w:w="100" w:type="dxa"/>
              <w:right w:w="100" w:type="dxa"/>
            </w:tcMar>
          </w:tcPr>
          <w:p w14:paraId="7142BFB3" w14:textId="77777777" w:rsidR="00EE5FD6" w:rsidRDefault="00081E73">
            <w:pPr>
              <w:pBdr>
                <w:top w:val="nil"/>
                <w:left w:val="nil"/>
                <w:bottom w:val="nil"/>
                <w:right w:val="nil"/>
                <w:between w:val="nil"/>
              </w:pBdr>
              <w:ind w:left="29"/>
              <w:jc w:val="both"/>
              <w:rPr>
                <w:b/>
                <w:color w:val="000000"/>
              </w:rPr>
            </w:pPr>
            <w:r>
              <w:rPr>
                <w:b/>
                <w:color w:val="000000"/>
              </w:rPr>
              <w:t>Nr.</w:t>
            </w:r>
          </w:p>
        </w:tc>
        <w:tc>
          <w:tcPr>
            <w:tcW w:w="9056" w:type="dxa"/>
            <w:shd w:val="clear" w:color="auto" w:fill="D9D9D9"/>
            <w:tcMar>
              <w:top w:w="100" w:type="dxa"/>
              <w:left w:w="100" w:type="dxa"/>
              <w:bottom w:w="100" w:type="dxa"/>
              <w:right w:w="100" w:type="dxa"/>
            </w:tcMar>
          </w:tcPr>
          <w:p w14:paraId="28C13196" w14:textId="77777777" w:rsidR="00EE5FD6" w:rsidRDefault="00081E73">
            <w:pPr>
              <w:pBdr>
                <w:top w:val="nil"/>
                <w:left w:val="nil"/>
                <w:bottom w:val="nil"/>
                <w:right w:val="nil"/>
                <w:between w:val="nil"/>
              </w:pBdr>
              <w:ind w:left="29"/>
              <w:jc w:val="both"/>
              <w:rPr>
                <w:b/>
                <w:color w:val="000000"/>
              </w:rPr>
            </w:pPr>
            <w:r>
              <w:rPr>
                <w:b/>
                <w:color w:val="000000"/>
              </w:rPr>
              <w:t>Reikalavimas</w:t>
            </w:r>
          </w:p>
        </w:tc>
      </w:tr>
      <w:tr w:rsidR="00EE5FD6" w14:paraId="781B7930" w14:textId="77777777">
        <w:trPr>
          <w:trHeight w:val="20"/>
        </w:trPr>
        <w:tc>
          <w:tcPr>
            <w:tcW w:w="562" w:type="dxa"/>
            <w:tcMar>
              <w:top w:w="100" w:type="dxa"/>
              <w:left w:w="100" w:type="dxa"/>
              <w:bottom w:w="100" w:type="dxa"/>
              <w:right w:w="100" w:type="dxa"/>
            </w:tcMar>
          </w:tcPr>
          <w:p w14:paraId="628BEAD9" w14:textId="77777777" w:rsidR="00EE5FD6" w:rsidRDefault="00EE5FD6">
            <w:pPr>
              <w:numPr>
                <w:ilvl w:val="0"/>
                <w:numId w:val="66"/>
              </w:numPr>
              <w:pBdr>
                <w:top w:val="nil"/>
                <w:left w:val="nil"/>
                <w:bottom w:val="nil"/>
                <w:right w:val="nil"/>
                <w:between w:val="nil"/>
              </w:pBdr>
              <w:ind w:left="29" w:firstLine="0"/>
              <w:jc w:val="both"/>
              <w:rPr>
                <w:color w:val="000000"/>
              </w:rPr>
            </w:pPr>
          </w:p>
        </w:tc>
        <w:tc>
          <w:tcPr>
            <w:tcW w:w="9056" w:type="dxa"/>
            <w:tcMar>
              <w:top w:w="100" w:type="dxa"/>
              <w:left w:w="100" w:type="dxa"/>
              <w:bottom w:w="100" w:type="dxa"/>
              <w:right w:w="100" w:type="dxa"/>
            </w:tcMar>
          </w:tcPr>
          <w:p w14:paraId="2CBD6013" w14:textId="77777777" w:rsidR="00EE5FD6" w:rsidRDefault="00081E73">
            <w:pPr>
              <w:pBdr>
                <w:top w:val="nil"/>
                <w:left w:val="nil"/>
                <w:bottom w:val="nil"/>
                <w:right w:val="nil"/>
                <w:between w:val="nil"/>
              </w:pBdr>
              <w:jc w:val="both"/>
              <w:rPr>
                <w:color w:val="000000"/>
              </w:rPr>
            </w:pPr>
            <w:r>
              <w:rPr>
                <w:color w:val="000000"/>
              </w:rPr>
              <w:t xml:space="preserve">DBSIS turi turėti realizuotą integracinę platformą paremtą REST (angl. </w:t>
            </w:r>
            <w:r>
              <w:rPr>
                <w:i/>
                <w:color w:val="000000"/>
              </w:rPr>
              <w:t>RESTful API</w:t>
            </w:r>
            <w:r>
              <w:rPr>
                <w:color w:val="000000"/>
              </w:rPr>
              <w:t xml:space="preserve">), arba lygiavertėmis žiniatinklio paslaugomis (angl. </w:t>
            </w:r>
            <w:r>
              <w:rPr>
                <w:i/>
                <w:color w:val="000000"/>
              </w:rPr>
              <w:t>Web Services</w:t>
            </w:r>
            <w:r>
              <w:rPr>
                <w:color w:val="000000"/>
              </w:rPr>
              <w:t>) duomenų mainams su kitomis sistemomis realizuoti.</w:t>
            </w:r>
          </w:p>
        </w:tc>
      </w:tr>
      <w:tr w:rsidR="00EE5FD6" w14:paraId="2F51940A" w14:textId="77777777">
        <w:trPr>
          <w:trHeight w:val="20"/>
        </w:trPr>
        <w:tc>
          <w:tcPr>
            <w:tcW w:w="562" w:type="dxa"/>
            <w:tcMar>
              <w:top w:w="100" w:type="dxa"/>
              <w:left w:w="100" w:type="dxa"/>
              <w:bottom w:w="100" w:type="dxa"/>
              <w:right w:w="100" w:type="dxa"/>
            </w:tcMar>
          </w:tcPr>
          <w:p w14:paraId="510520CB" w14:textId="77777777" w:rsidR="00EE5FD6" w:rsidRDefault="00EE5FD6">
            <w:pPr>
              <w:numPr>
                <w:ilvl w:val="0"/>
                <w:numId w:val="66"/>
              </w:numPr>
              <w:pBdr>
                <w:top w:val="nil"/>
                <w:left w:val="nil"/>
                <w:bottom w:val="nil"/>
                <w:right w:val="nil"/>
                <w:between w:val="nil"/>
              </w:pBdr>
              <w:ind w:left="29" w:firstLine="0"/>
              <w:jc w:val="both"/>
            </w:pPr>
          </w:p>
        </w:tc>
        <w:tc>
          <w:tcPr>
            <w:tcW w:w="9056" w:type="dxa"/>
            <w:tcMar>
              <w:top w:w="100" w:type="dxa"/>
              <w:left w:w="100" w:type="dxa"/>
              <w:bottom w:w="100" w:type="dxa"/>
              <w:right w:w="100" w:type="dxa"/>
            </w:tcMar>
          </w:tcPr>
          <w:p w14:paraId="4CC7FD69" w14:textId="77777777" w:rsidR="00EE5FD6" w:rsidRDefault="00081E73">
            <w:pPr>
              <w:pBdr>
                <w:top w:val="nil"/>
                <w:left w:val="nil"/>
                <w:bottom w:val="nil"/>
                <w:right w:val="nil"/>
                <w:between w:val="nil"/>
              </w:pBdr>
              <w:jc w:val="both"/>
              <w:rPr>
                <w:color w:val="000000"/>
              </w:rPr>
            </w:pPr>
            <w:r>
              <w:rPr>
                <w:color w:val="000000"/>
              </w:rPr>
              <w:t>DBSIS turi turėti integravimo duomenų mainų įrankius ir/arba galimybes su kitomis išorinėmis sistemomis, esančiose tiek debesyje, tiek užsakovo tarnybinėse stotyse tiek paketiniu, tiek realaus laiko režimu. Jeigu šiems įrankiams naudoti reikalingos licencijos, jų įsigijimo ir naudojimo kaina turi būti įtraukta į bendrą pasiūlymo kainą.</w:t>
            </w:r>
          </w:p>
        </w:tc>
      </w:tr>
      <w:tr w:rsidR="00EE5FD6" w14:paraId="06719F81" w14:textId="77777777">
        <w:trPr>
          <w:trHeight w:val="20"/>
        </w:trPr>
        <w:tc>
          <w:tcPr>
            <w:tcW w:w="562" w:type="dxa"/>
            <w:tcMar>
              <w:top w:w="100" w:type="dxa"/>
              <w:left w:w="100" w:type="dxa"/>
              <w:bottom w:w="100" w:type="dxa"/>
              <w:right w:w="100" w:type="dxa"/>
            </w:tcMar>
          </w:tcPr>
          <w:p w14:paraId="67A916E0" w14:textId="77777777" w:rsidR="00EE5FD6" w:rsidRDefault="00EE5FD6">
            <w:pPr>
              <w:numPr>
                <w:ilvl w:val="0"/>
                <w:numId w:val="66"/>
              </w:numPr>
              <w:pBdr>
                <w:top w:val="nil"/>
                <w:left w:val="nil"/>
                <w:bottom w:val="nil"/>
                <w:right w:val="nil"/>
                <w:between w:val="nil"/>
              </w:pBdr>
              <w:ind w:left="29" w:firstLine="0"/>
              <w:jc w:val="both"/>
              <w:rPr>
                <w:color w:val="000000"/>
              </w:rPr>
            </w:pPr>
          </w:p>
        </w:tc>
        <w:tc>
          <w:tcPr>
            <w:tcW w:w="9056" w:type="dxa"/>
            <w:tcMar>
              <w:top w:w="100" w:type="dxa"/>
              <w:left w:w="100" w:type="dxa"/>
              <w:bottom w:w="100" w:type="dxa"/>
              <w:right w:w="100" w:type="dxa"/>
            </w:tcMar>
          </w:tcPr>
          <w:p w14:paraId="5CDF8802" w14:textId="77777777" w:rsidR="00EE5FD6" w:rsidRDefault="00081E73">
            <w:pPr>
              <w:pBdr>
                <w:top w:val="nil"/>
                <w:left w:val="nil"/>
                <w:bottom w:val="nil"/>
                <w:right w:val="nil"/>
                <w:between w:val="nil"/>
              </w:pBdr>
              <w:jc w:val="both"/>
              <w:rPr>
                <w:color w:val="000000"/>
              </w:rPr>
            </w:pPr>
            <w:r>
              <w:rPr>
                <w:color w:val="000000"/>
              </w:rPr>
              <w:t xml:space="preserve">Sistema turi turėti integravimo su </w:t>
            </w:r>
            <w:r>
              <w:rPr>
                <w:i/>
                <w:color w:val="000000"/>
              </w:rPr>
              <w:t>Active Directory</w:t>
            </w:r>
            <w:r>
              <w:rPr>
                <w:color w:val="000000"/>
              </w:rPr>
              <w:t xml:space="preserve"> galimybę.</w:t>
            </w:r>
          </w:p>
        </w:tc>
      </w:tr>
      <w:tr w:rsidR="00EE5FD6" w14:paraId="16DBDF6E" w14:textId="77777777">
        <w:trPr>
          <w:trHeight w:val="20"/>
        </w:trPr>
        <w:tc>
          <w:tcPr>
            <w:tcW w:w="562" w:type="dxa"/>
            <w:tcMar>
              <w:top w:w="100" w:type="dxa"/>
              <w:left w:w="100" w:type="dxa"/>
              <w:bottom w:w="100" w:type="dxa"/>
              <w:right w:w="100" w:type="dxa"/>
            </w:tcMar>
          </w:tcPr>
          <w:p w14:paraId="5000C51F" w14:textId="77777777" w:rsidR="00EE5FD6" w:rsidRDefault="00081E73">
            <w:pPr>
              <w:numPr>
                <w:ilvl w:val="0"/>
                <w:numId w:val="66"/>
              </w:numPr>
              <w:pBdr>
                <w:top w:val="nil"/>
                <w:left w:val="nil"/>
                <w:bottom w:val="nil"/>
                <w:right w:val="nil"/>
                <w:between w:val="nil"/>
              </w:pBdr>
              <w:ind w:left="29" w:firstLine="0"/>
              <w:jc w:val="both"/>
              <w:rPr>
                <w:color w:val="000000"/>
              </w:rPr>
            </w:pPr>
            <w:r>
              <w:rPr>
                <w:color w:val="000000"/>
              </w:rPr>
              <w:t> </w:t>
            </w:r>
          </w:p>
        </w:tc>
        <w:tc>
          <w:tcPr>
            <w:tcW w:w="9056" w:type="dxa"/>
            <w:tcMar>
              <w:top w:w="100" w:type="dxa"/>
              <w:left w:w="100" w:type="dxa"/>
              <w:bottom w:w="100" w:type="dxa"/>
              <w:right w:w="100" w:type="dxa"/>
            </w:tcMar>
          </w:tcPr>
          <w:p w14:paraId="48970503" w14:textId="77777777" w:rsidR="00EE5FD6" w:rsidRDefault="00081E73">
            <w:pPr>
              <w:pBdr>
                <w:top w:val="nil"/>
                <w:left w:val="nil"/>
                <w:bottom w:val="nil"/>
                <w:right w:val="nil"/>
                <w:between w:val="nil"/>
              </w:pBdr>
              <w:jc w:val="both"/>
              <w:rPr>
                <w:color w:val="000000"/>
              </w:rPr>
            </w:pPr>
            <w:r>
              <w:rPr>
                <w:color w:val="000000"/>
              </w:rPr>
              <w:t>DBSIS turi turėti efektyviai veikiančias integracines sąsajas su šiomis informacinėmis sistemomis ir registrais:</w:t>
            </w:r>
          </w:p>
          <w:p w14:paraId="64A81A41" w14:textId="77777777" w:rsidR="00EE5FD6" w:rsidRDefault="00081E73">
            <w:pPr>
              <w:numPr>
                <w:ilvl w:val="0"/>
                <w:numId w:val="60"/>
              </w:numPr>
              <w:pBdr>
                <w:top w:val="nil"/>
                <w:left w:val="nil"/>
                <w:bottom w:val="nil"/>
                <w:right w:val="nil"/>
                <w:between w:val="nil"/>
              </w:pBdr>
              <w:jc w:val="both"/>
            </w:pPr>
            <w:r>
              <w:rPr>
                <w:color w:val="000000"/>
              </w:rPr>
              <w:t>Duomenų gavimui:</w:t>
            </w:r>
          </w:p>
          <w:p w14:paraId="20042B79" w14:textId="77777777" w:rsidR="00EE5FD6" w:rsidRDefault="00081E73">
            <w:pPr>
              <w:numPr>
                <w:ilvl w:val="1"/>
                <w:numId w:val="60"/>
              </w:numPr>
              <w:pBdr>
                <w:top w:val="nil"/>
                <w:left w:val="nil"/>
                <w:bottom w:val="nil"/>
                <w:right w:val="nil"/>
                <w:between w:val="nil"/>
              </w:pBdr>
              <w:jc w:val="both"/>
            </w:pPr>
            <w:r>
              <w:rPr>
                <w:color w:val="000000"/>
              </w:rPr>
              <w:t>Adresų registras;</w:t>
            </w:r>
          </w:p>
          <w:p w14:paraId="5B047E19" w14:textId="77777777" w:rsidR="00EE5FD6" w:rsidRDefault="00081E73">
            <w:pPr>
              <w:numPr>
                <w:ilvl w:val="1"/>
                <w:numId w:val="60"/>
              </w:numPr>
              <w:pBdr>
                <w:top w:val="nil"/>
                <w:left w:val="nil"/>
                <w:bottom w:val="nil"/>
                <w:right w:val="nil"/>
                <w:between w:val="nil"/>
              </w:pBdr>
              <w:jc w:val="both"/>
            </w:pPr>
            <w:r>
              <w:rPr>
                <w:color w:val="000000"/>
              </w:rPr>
              <w:t>Lietuvos Respublikos gyventojų registras;</w:t>
            </w:r>
          </w:p>
          <w:p w14:paraId="56666750" w14:textId="77777777" w:rsidR="00EE5FD6" w:rsidRDefault="00081E73">
            <w:pPr>
              <w:numPr>
                <w:ilvl w:val="1"/>
                <w:numId w:val="60"/>
              </w:numPr>
              <w:pBdr>
                <w:top w:val="nil"/>
                <w:left w:val="nil"/>
                <w:bottom w:val="nil"/>
                <w:right w:val="nil"/>
                <w:between w:val="nil"/>
              </w:pBdr>
              <w:jc w:val="both"/>
            </w:pPr>
            <w:r>
              <w:rPr>
                <w:color w:val="000000"/>
              </w:rPr>
              <w:t>Juridinių asmenų registras;</w:t>
            </w:r>
          </w:p>
          <w:p w14:paraId="319646EC" w14:textId="77777777" w:rsidR="00EE5FD6" w:rsidRDefault="00081E73">
            <w:pPr>
              <w:numPr>
                <w:ilvl w:val="1"/>
                <w:numId w:val="60"/>
              </w:numPr>
              <w:pBdr>
                <w:top w:val="nil"/>
                <w:left w:val="nil"/>
                <w:bottom w:val="nil"/>
                <w:right w:val="nil"/>
                <w:between w:val="nil"/>
              </w:pBdr>
              <w:jc w:val="both"/>
            </w:pPr>
            <w:r>
              <w:rPr>
                <w:color w:val="000000"/>
              </w:rPr>
              <w:t>VATARAS</w:t>
            </w:r>
          </w:p>
          <w:p w14:paraId="6D2BA3EC" w14:textId="77777777" w:rsidR="00EE5FD6" w:rsidRDefault="00081E73">
            <w:pPr>
              <w:numPr>
                <w:ilvl w:val="1"/>
                <w:numId w:val="60"/>
              </w:numPr>
              <w:pBdr>
                <w:top w:val="nil"/>
                <w:left w:val="nil"/>
                <w:bottom w:val="nil"/>
                <w:right w:val="nil"/>
                <w:between w:val="nil"/>
              </w:pBdr>
              <w:jc w:val="both"/>
            </w:pPr>
            <w:r>
              <w:rPr>
                <w:color w:val="000000"/>
              </w:rPr>
              <w:t>VATIS.</w:t>
            </w:r>
          </w:p>
          <w:p w14:paraId="3E3C8CEB" w14:textId="77777777" w:rsidR="00EE5FD6" w:rsidRDefault="00081E73">
            <w:pPr>
              <w:numPr>
                <w:ilvl w:val="0"/>
                <w:numId w:val="60"/>
              </w:numPr>
              <w:pBdr>
                <w:top w:val="nil"/>
                <w:left w:val="nil"/>
                <w:bottom w:val="nil"/>
                <w:right w:val="nil"/>
                <w:between w:val="nil"/>
              </w:pBdr>
              <w:jc w:val="both"/>
            </w:pPr>
            <w:r>
              <w:rPr>
                <w:color w:val="000000"/>
              </w:rPr>
              <w:t>Duomenų gavimui ir teikimui:</w:t>
            </w:r>
          </w:p>
          <w:p w14:paraId="33F6FAB3" w14:textId="77777777" w:rsidR="00EE5FD6" w:rsidRDefault="00081E73">
            <w:pPr>
              <w:numPr>
                <w:ilvl w:val="1"/>
                <w:numId w:val="60"/>
              </w:numPr>
              <w:pBdr>
                <w:top w:val="nil"/>
                <w:left w:val="nil"/>
                <w:bottom w:val="nil"/>
                <w:right w:val="nil"/>
                <w:between w:val="nil"/>
              </w:pBdr>
              <w:jc w:val="both"/>
            </w:pPr>
            <w:r>
              <w:rPr>
                <w:color w:val="000000"/>
              </w:rPr>
              <w:t>E.pristatymo sistema;</w:t>
            </w:r>
          </w:p>
          <w:p w14:paraId="24FC6B03" w14:textId="77777777" w:rsidR="00EE5FD6" w:rsidRDefault="00081E73">
            <w:pPr>
              <w:numPr>
                <w:ilvl w:val="1"/>
                <w:numId w:val="60"/>
              </w:numPr>
              <w:pBdr>
                <w:top w:val="nil"/>
                <w:left w:val="nil"/>
                <w:bottom w:val="nil"/>
                <w:right w:val="nil"/>
                <w:between w:val="nil"/>
              </w:pBdr>
              <w:jc w:val="both"/>
            </w:pPr>
            <w:r>
              <w:rPr>
                <w:color w:val="000000"/>
              </w:rPr>
              <w:t>Teisės aktų registras;</w:t>
            </w:r>
          </w:p>
          <w:p w14:paraId="02A21E98" w14:textId="77777777" w:rsidR="00EE5FD6" w:rsidRDefault="00081E73">
            <w:pPr>
              <w:numPr>
                <w:ilvl w:val="1"/>
                <w:numId w:val="60"/>
              </w:numPr>
              <w:pBdr>
                <w:top w:val="nil"/>
                <w:left w:val="nil"/>
                <w:bottom w:val="nil"/>
                <w:right w:val="nil"/>
                <w:between w:val="nil"/>
              </w:pBdr>
              <w:jc w:val="both"/>
            </w:pPr>
            <w:r>
              <w:rPr>
                <w:color w:val="000000"/>
              </w:rPr>
              <w:t>Teisės aktų informacinė sistema;</w:t>
            </w:r>
          </w:p>
          <w:p w14:paraId="207C7228" w14:textId="77777777" w:rsidR="00EE5FD6" w:rsidRDefault="00081E73">
            <w:pPr>
              <w:numPr>
                <w:ilvl w:val="1"/>
                <w:numId w:val="60"/>
              </w:numPr>
              <w:pBdr>
                <w:top w:val="nil"/>
                <w:left w:val="nil"/>
                <w:bottom w:val="nil"/>
                <w:right w:val="nil"/>
                <w:between w:val="nil"/>
              </w:pBdr>
              <w:jc w:val="both"/>
            </w:pPr>
            <w:r>
              <w:rPr>
                <w:color w:val="000000"/>
              </w:rPr>
              <w:t>Elektroninio archyvo informacinė sistema;</w:t>
            </w:r>
          </w:p>
          <w:p w14:paraId="61342034" w14:textId="77777777" w:rsidR="00EE5FD6" w:rsidRDefault="00081E73">
            <w:pPr>
              <w:numPr>
                <w:ilvl w:val="1"/>
                <w:numId w:val="60"/>
              </w:numPr>
              <w:pBdr>
                <w:top w:val="nil"/>
                <w:left w:val="nil"/>
                <w:bottom w:val="nil"/>
                <w:right w:val="nil"/>
                <w:between w:val="nil"/>
              </w:pBdr>
              <w:jc w:val="both"/>
            </w:pPr>
            <w:r>
              <w:rPr>
                <w:color w:val="000000"/>
              </w:rPr>
              <w:t>VATIS;</w:t>
            </w:r>
          </w:p>
          <w:p w14:paraId="27C45A29" w14:textId="77777777" w:rsidR="00EE5FD6" w:rsidRDefault="00081E73">
            <w:pPr>
              <w:numPr>
                <w:ilvl w:val="1"/>
                <w:numId w:val="60"/>
              </w:numPr>
              <w:pBdr>
                <w:top w:val="nil"/>
                <w:left w:val="nil"/>
                <w:bottom w:val="nil"/>
                <w:right w:val="nil"/>
                <w:between w:val="nil"/>
              </w:pBdr>
              <w:jc w:val="both"/>
              <w:rPr>
                <w:color w:val="000000"/>
              </w:rPr>
            </w:pPr>
            <w:r>
              <w:rPr>
                <w:color w:val="000000"/>
              </w:rPr>
              <w:t>VIISP.</w:t>
            </w:r>
          </w:p>
          <w:p w14:paraId="32C3A69F" w14:textId="77777777" w:rsidR="00EE5FD6" w:rsidRDefault="00081E73">
            <w:pPr>
              <w:pBdr>
                <w:top w:val="nil"/>
                <w:left w:val="nil"/>
                <w:bottom w:val="nil"/>
                <w:right w:val="nil"/>
                <w:between w:val="nil"/>
              </w:pBdr>
              <w:jc w:val="both"/>
            </w:pPr>
            <w:r>
              <w:t>Perkančioji organizacija yra atsakinga už išvardintų integracinių sąsajų pateikimą Paslaugų teikėjui. Paslaugų teikėjas nėra įpareigotas atlikti reikalingų pakeitimų integruojamuose registruose ir informacinėse sistemose.</w:t>
            </w:r>
          </w:p>
        </w:tc>
      </w:tr>
      <w:tr w:rsidR="00EE5FD6" w14:paraId="40C66C4B" w14:textId="77777777">
        <w:trPr>
          <w:trHeight w:val="20"/>
        </w:trPr>
        <w:tc>
          <w:tcPr>
            <w:tcW w:w="562" w:type="dxa"/>
            <w:tcMar>
              <w:top w:w="100" w:type="dxa"/>
              <w:left w:w="100" w:type="dxa"/>
              <w:bottom w:w="100" w:type="dxa"/>
              <w:right w:w="100" w:type="dxa"/>
            </w:tcMar>
          </w:tcPr>
          <w:p w14:paraId="0C17453F" w14:textId="77777777" w:rsidR="00EE5FD6" w:rsidRDefault="00081E73">
            <w:pPr>
              <w:numPr>
                <w:ilvl w:val="0"/>
                <w:numId w:val="66"/>
              </w:numPr>
              <w:pBdr>
                <w:top w:val="nil"/>
                <w:left w:val="nil"/>
                <w:bottom w:val="nil"/>
                <w:right w:val="nil"/>
                <w:between w:val="nil"/>
              </w:pBdr>
              <w:ind w:left="29" w:firstLine="0"/>
              <w:jc w:val="both"/>
              <w:rPr>
                <w:color w:val="000000"/>
              </w:rPr>
            </w:pPr>
            <w:r>
              <w:rPr>
                <w:color w:val="000000"/>
              </w:rPr>
              <w:lastRenderedPageBreak/>
              <w:t> </w:t>
            </w:r>
          </w:p>
        </w:tc>
        <w:tc>
          <w:tcPr>
            <w:tcW w:w="9056" w:type="dxa"/>
            <w:tcMar>
              <w:top w:w="100" w:type="dxa"/>
              <w:left w:w="100" w:type="dxa"/>
              <w:bottom w:w="100" w:type="dxa"/>
              <w:right w:w="100" w:type="dxa"/>
            </w:tcMar>
          </w:tcPr>
          <w:p w14:paraId="73C843E5" w14:textId="77777777" w:rsidR="00EE5FD6" w:rsidRDefault="00081E73">
            <w:pPr>
              <w:pBdr>
                <w:top w:val="nil"/>
                <w:left w:val="nil"/>
                <w:bottom w:val="nil"/>
                <w:right w:val="nil"/>
                <w:between w:val="nil"/>
              </w:pBdr>
              <w:jc w:val="both"/>
              <w:rPr>
                <w:color w:val="000000"/>
              </w:rPr>
            </w:pPr>
            <w:r>
              <w:rPr>
                <w:color w:val="000000"/>
              </w:rPr>
              <w:t>DBSIS privalo būti realizuoti bent šie funkcionalumai:</w:t>
            </w:r>
          </w:p>
          <w:p w14:paraId="64E1A95E" w14:textId="77777777" w:rsidR="00EE5FD6" w:rsidRDefault="00081E73">
            <w:pPr>
              <w:numPr>
                <w:ilvl w:val="0"/>
                <w:numId w:val="34"/>
              </w:numPr>
              <w:pBdr>
                <w:top w:val="nil"/>
                <w:left w:val="nil"/>
                <w:bottom w:val="nil"/>
                <w:right w:val="nil"/>
                <w:between w:val="nil"/>
              </w:pBdr>
              <w:jc w:val="both"/>
            </w:pPr>
            <w:r>
              <w:rPr>
                <w:color w:val="000000"/>
              </w:rPr>
              <w:t>Konfigūruojama DBSIS paslaugų gavėjų, administracijos padalinių, naudotojų grupių ir naudotojų lygiu kas gali naudoti integracines sąsajas dokumentams ir duomenims apsikeisti;</w:t>
            </w:r>
          </w:p>
          <w:p w14:paraId="402B5AAF" w14:textId="77777777" w:rsidR="00EE5FD6" w:rsidRDefault="00081E73">
            <w:pPr>
              <w:numPr>
                <w:ilvl w:val="0"/>
                <w:numId w:val="34"/>
              </w:numPr>
              <w:pBdr>
                <w:top w:val="nil"/>
                <w:left w:val="nil"/>
                <w:bottom w:val="nil"/>
                <w:right w:val="nil"/>
                <w:between w:val="nil"/>
              </w:pBdr>
              <w:jc w:val="both"/>
            </w:pPr>
            <w:r>
              <w:rPr>
                <w:color w:val="000000"/>
              </w:rPr>
              <w:t>Naudotojui turi būti pateikiami visi jam prieinami dokumento perdavimo per integracines sąsajas, variantai.</w:t>
            </w:r>
          </w:p>
          <w:p w14:paraId="5A42B5C0" w14:textId="77777777" w:rsidR="00EE5FD6" w:rsidRDefault="00081E73">
            <w:pPr>
              <w:numPr>
                <w:ilvl w:val="0"/>
                <w:numId w:val="34"/>
              </w:numPr>
              <w:pBdr>
                <w:top w:val="nil"/>
                <w:left w:val="nil"/>
                <w:bottom w:val="nil"/>
                <w:right w:val="nil"/>
                <w:between w:val="nil"/>
              </w:pBdr>
              <w:jc w:val="both"/>
            </w:pPr>
            <w:r>
              <w:rPr>
                <w:color w:val="000000"/>
              </w:rPr>
              <w:t>Kai dokumentai ir duomenys perduodami į kitas informacines sistemas, kuriomis naudojasi daugiau nei vienas juridinis asmuo, turi būti leidžiama nurodyti dokumento gavėją taip, kad dokumentą ir duomenis priėmusi informacinė sistema suprastų nurodytą gavėją;</w:t>
            </w:r>
          </w:p>
          <w:p w14:paraId="4C438035" w14:textId="77777777" w:rsidR="00EE5FD6" w:rsidRDefault="00081E73">
            <w:pPr>
              <w:numPr>
                <w:ilvl w:val="0"/>
                <w:numId w:val="34"/>
              </w:numPr>
              <w:pBdr>
                <w:top w:val="nil"/>
                <w:left w:val="nil"/>
                <w:bottom w:val="nil"/>
                <w:right w:val="nil"/>
                <w:between w:val="nil"/>
              </w:pBdr>
              <w:jc w:val="both"/>
            </w:pPr>
            <w:r>
              <w:rPr>
                <w:color w:val="000000"/>
              </w:rPr>
              <w:t>DBSIS turi išsaugoti informaciją apie dokumento perdavimą arba gavimą per integracines sąsajas ir papildomai pateiktus duomenis;</w:t>
            </w:r>
          </w:p>
          <w:p w14:paraId="549A5BF3" w14:textId="77777777" w:rsidR="00EE5FD6" w:rsidRDefault="00081E73">
            <w:pPr>
              <w:numPr>
                <w:ilvl w:val="0"/>
                <w:numId w:val="34"/>
              </w:numPr>
              <w:pBdr>
                <w:top w:val="nil"/>
                <w:left w:val="nil"/>
                <w:bottom w:val="nil"/>
                <w:right w:val="nil"/>
                <w:between w:val="nil"/>
              </w:pBdr>
              <w:jc w:val="both"/>
            </w:pPr>
            <w:r>
              <w:rPr>
                <w:color w:val="000000"/>
              </w:rPr>
              <w:t>DBSIS turi leisti nurodyti dokumentų ir duomenų perdavimo per integracines sąsajas veiksmus darbų eigų šablonuose dokumentų valdymo procedūrų automatizavimui;</w:t>
            </w:r>
          </w:p>
        </w:tc>
      </w:tr>
      <w:tr w:rsidR="00EE5FD6" w14:paraId="48DF8F51" w14:textId="77777777">
        <w:trPr>
          <w:trHeight w:val="20"/>
        </w:trPr>
        <w:tc>
          <w:tcPr>
            <w:tcW w:w="562" w:type="dxa"/>
            <w:tcMar>
              <w:top w:w="100" w:type="dxa"/>
              <w:left w:w="100" w:type="dxa"/>
              <w:bottom w:w="100" w:type="dxa"/>
              <w:right w:w="100" w:type="dxa"/>
            </w:tcMar>
          </w:tcPr>
          <w:p w14:paraId="17354C1F" w14:textId="77777777" w:rsidR="00EE5FD6" w:rsidRDefault="00081E73">
            <w:pPr>
              <w:numPr>
                <w:ilvl w:val="0"/>
                <w:numId w:val="66"/>
              </w:numPr>
              <w:pBdr>
                <w:top w:val="nil"/>
                <w:left w:val="nil"/>
                <w:bottom w:val="nil"/>
                <w:right w:val="nil"/>
                <w:between w:val="nil"/>
              </w:pBdr>
              <w:ind w:left="29" w:firstLine="0"/>
              <w:jc w:val="both"/>
              <w:rPr>
                <w:color w:val="000000"/>
              </w:rPr>
            </w:pPr>
            <w:r>
              <w:rPr>
                <w:color w:val="000000"/>
              </w:rPr>
              <w:t> </w:t>
            </w:r>
          </w:p>
        </w:tc>
        <w:tc>
          <w:tcPr>
            <w:tcW w:w="9056" w:type="dxa"/>
            <w:tcMar>
              <w:top w:w="100" w:type="dxa"/>
              <w:left w:w="100" w:type="dxa"/>
              <w:bottom w:w="100" w:type="dxa"/>
              <w:right w:w="100" w:type="dxa"/>
            </w:tcMar>
          </w:tcPr>
          <w:p w14:paraId="72B5F0B0" w14:textId="77777777" w:rsidR="00EE5FD6" w:rsidRDefault="00081E73">
            <w:pPr>
              <w:pBdr>
                <w:top w:val="nil"/>
                <w:left w:val="nil"/>
                <w:bottom w:val="nil"/>
                <w:right w:val="nil"/>
                <w:between w:val="nil"/>
              </w:pBdr>
              <w:jc w:val="both"/>
              <w:rPr>
                <w:color w:val="000000"/>
              </w:rPr>
            </w:pPr>
            <w:r>
              <w:rPr>
                <w:color w:val="000000"/>
              </w:rPr>
              <w:t xml:space="preserve">Paslaugų teikėjas turi užtikrinti, kad aukščiau išvardintos integracinės sąsajos būtų įdiegtos DBSIS taip, kad dokumentų valdymo procedūros DBSIS paslaugų gavėjams būtų kuo labiau automatizuotos (detaliosios analizės etapo metu turi būti nustatyti duomenys ir dokumentai, kuriais DBSIS gali apsikeisti su kitomis sistemomis automatiškai, išvengiant papildomo techninio darbo). </w:t>
            </w:r>
          </w:p>
        </w:tc>
      </w:tr>
      <w:tr w:rsidR="00EE5FD6" w14:paraId="4A69C565" w14:textId="77777777">
        <w:trPr>
          <w:trHeight w:val="20"/>
        </w:trPr>
        <w:tc>
          <w:tcPr>
            <w:tcW w:w="562" w:type="dxa"/>
            <w:tcMar>
              <w:top w:w="100" w:type="dxa"/>
              <w:left w:w="100" w:type="dxa"/>
              <w:bottom w:w="100" w:type="dxa"/>
              <w:right w:w="100" w:type="dxa"/>
            </w:tcMar>
          </w:tcPr>
          <w:p w14:paraId="4389E82C" w14:textId="77777777" w:rsidR="00EE5FD6" w:rsidRDefault="00081E73">
            <w:pPr>
              <w:numPr>
                <w:ilvl w:val="0"/>
                <w:numId w:val="66"/>
              </w:numPr>
              <w:pBdr>
                <w:top w:val="nil"/>
                <w:left w:val="nil"/>
                <w:bottom w:val="nil"/>
                <w:right w:val="nil"/>
                <w:between w:val="nil"/>
              </w:pBdr>
              <w:ind w:left="29" w:firstLine="0"/>
              <w:jc w:val="both"/>
              <w:rPr>
                <w:color w:val="000000"/>
              </w:rPr>
            </w:pPr>
            <w:r>
              <w:rPr>
                <w:color w:val="000000"/>
              </w:rPr>
              <w:t> </w:t>
            </w:r>
          </w:p>
        </w:tc>
        <w:tc>
          <w:tcPr>
            <w:tcW w:w="9056" w:type="dxa"/>
            <w:tcMar>
              <w:top w:w="100" w:type="dxa"/>
              <w:left w:w="100" w:type="dxa"/>
              <w:bottom w:w="100" w:type="dxa"/>
              <w:right w:w="100" w:type="dxa"/>
            </w:tcMar>
          </w:tcPr>
          <w:p w14:paraId="1C9CC058" w14:textId="77777777" w:rsidR="00EE5FD6" w:rsidRDefault="00081E73">
            <w:pPr>
              <w:pBdr>
                <w:top w:val="nil"/>
                <w:left w:val="nil"/>
                <w:bottom w:val="nil"/>
                <w:right w:val="nil"/>
                <w:between w:val="nil"/>
              </w:pBdr>
              <w:jc w:val="both"/>
              <w:rPr>
                <w:color w:val="000000"/>
              </w:rPr>
            </w:pPr>
            <w:r>
              <w:rPr>
                <w:color w:val="000000"/>
              </w:rPr>
              <w:t>Paslaugų teikėjas turi parengti kuriamos DBSIS integracinių sąsajų dokumentą, kuriame būtų pateikta:</w:t>
            </w:r>
          </w:p>
          <w:p w14:paraId="448BBA13" w14:textId="77777777" w:rsidR="00EE5FD6" w:rsidRDefault="00081E73">
            <w:pPr>
              <w:numPr>
                <w:ilvl w:val="0"/>
                <w:numId w:val="28"/>
              </w:numPr>
              <w:pBdr>
                <w:top w:val="nil"/>
                <w:left w:val="nil"/>
                <w:bottom w:val="nil"/>
                <w:right w:val="nil"/>
                <w:between w:val="nil"/>
              </w:pBdr>
              <w:jc w:val="both"/>
            </w:pPr>
            <w:r>
              <w:rPr>
                <w:color w:val="000000"/>
              </w:rPr>
              <w:t>būtinų sukurti sąsajų sąrašas;</w:t>
            </w:r>
          </w:p>
          <w:p w14:paraId="3F6E3708" w14:textId="77777777" w:rsidR="00EE5FD6" w:rsidRDefault="00081E73">
            <w:pPr>
              <w:numPr>
                <w:ilvl w:val="0"/>
                <w:numId w:val="28"/>
              </w:numPr>
              <w:pBdr>
                <w:top w:val="nil"/>
                <w:left w:val="nil"/>
                <w:bottom w:val="nil"/>
                <w:right w:val="nil"/>
                <w:between w:val="nil"/>
              </w:pBdr>
              <w:jc w:val="both"/>
            </w:pPr>
            <w:r>
              <w:rPr>
                <w:color w:val="000000"/>
              </w:rPr>
              <w:t>sprendimo architektūra;</w:t>
            </w:r>
          </w:p>
          <w:p w14:paraId="0241F65E" w14:textId="77777777" w:rsidR="00EE5FD6" w:rsidRDefault="00081E73">
            <w:pPr>
              <w:numPr>
                <w:ilvl w:val="0"/>
                <w:numId w:val="28"/>
              </w:numPr>
              <w:pBdr>
                <w:top w:val="nil"/>
                <w:left w:val="nil"/>
                <w:bottom w:val="nil"/>
                <w:right w:val="nil"/>
                <w:between w:val="nil"/>
              </w:pBdr>
              <w:jc w:val="both"/>
            </w:pPr>
            <w:r>
              <w:rPr>
                <w:color w:val="000000"/>
              </w:rPr>
              <w:t>duomenų perdavimo/gavimo paslaugoms įgyvendinti naudojami standartai ir technologijos;</w:t>
            </w:r>
          </w:p>
          <w:p w14:paraId="37951A10" w14:textId="77777777" w:rsidR="00EE5FD6" w:rsidRDefault="00081E73">
            <w:pPr>
              <w:numPr>
                <w:ilvl w:val="0"/>
                <w:numId w:val="28"/>
              </w:numPr>
              <w:pBdr>
                <w:top w:val="nil"/>
                <w:left w:val="nil"/>
                <w:bottom w:val="nil"/>
                <w:right w:val="nil"/>
                <w:between w:val="nil"/>
              </w:pBdr>
              <w:jc w:val="both"/>
            </w:pPr>
            <w:r>
              <w:rPr>
                <w:color w:val="000000"/>
              </w:rPr>
              <w:t>aprašyti veiklos scenarijai arba taikymo atvejai ir duomenų perdavimo taisyklės, apibrėžtos duomenų perdavimo/gavimo apimtys;</w:t>
            </w:r>
          </w:p>
          <w:p w14:paraId="6E15AE34" w14:textId="77777777" w:rsidR="00EE5FD6" w:rsidRDefault="00081E73">
            <w:pPr>
              <w:numPr>
                <w:ilvl w:val="0"/>
                <w:numId w:val="28"/>
              </w:numPr>
              <w:pBdr>
                <w:top w:val="nil"/>
                <w:left w:val="nil"/>
                <w:bottom w:val="nil"/>
                <w:right w:val="nil"/>
                <w:between w:val="nil"/>
              </w:pBdr>
              <w:jc w:val="both"/>
            </w:pPr>
            <w:r>
              <w:rPr>
                <w:color w:val="000000"/>
              </w:rPr>
              <w:t>informacija apie naudojamas perduodamų/gaunamų duomenų saugumo užtikrinimo priemones;</w:t>
            </w:r>
          </w:p>
          <w:p w14:paraId="50C9024B" w14:textId="77777777" w:rsidR="00EE5FD6" w:rsidRDefault="00081E73">
            <w:pPr>
              <w:numPr>
                <w:ilvl w:val="0"/>
                <w:numId w:val="28"/>
              </w:numPr>
              <w:pBdr>
                <w:top w:val="nil"/>
                <w:left w:val="nil"/>
                <w:bottom w:val="nil"/>
                <w:right w:val="nil"/>
                <w:between w:val="nil"/>
              </w:pBdr>
              <w:jc w:val="both"/>
            </w:pPr>
            <w:r>
              <w:rPr>
                <w:color w:val="000000"/>
              </w:rPr>
              <w:t>apibrėžtas perduodamų/gaunamų duomenų formatas (užklausos, atsakymai, laukų kodai su aprašymais, klaidų kodai su aprašymais), aprašyti laukų atributai (tipas, apribojimai, aprašymas), pateikti visų užklausų ir atsakymų žinučių pavyzdžiai.</w:t>
            </w:r>
          </w:p>
        </w:tc>
      </w:tr>
      <w:tr w:rsidR="00EE5FD6" w14:paraId="5038A166" w14:textId="77777777">
        <w:trPr>
          <w:trHeight w:val="20"/>
        </w:trPr>
        <w:tc>
          <w:tcPr>
            <w:tcW w:w="562" w:type="dxa"/>
            <w:tcMar>
              <w:top w:w="100" w:type="dxa"/>
              <w:left w:w="100" w:type="dxa"/>
              <w:bottom w:w="100" w:type="dxa"/>
              <w:right w:w="100" w:type="dxa"/>
            </w:tcMar>
          </w:tcPr>
          <w:p w14:paraId="56C69ED6" w14:textId="77777777" w:rsidR="00EE5FD6" w:rsidRDefault="00081E73">
            <w:pPr>
              <w:numPr>
                <w:ilvl w:val="0"/>
                <w:numId w:val="66"/>
              </w:numPr>
              <w:pBdr>
                <w:top w:val="nil"/>
                <w:left w:val="nil"/>
                <w:bottom w:val="nil"/>
                <w:right w:val="nil"/>
                <w:between w:val="nil"/>
              </w:pBdr>
              <w:ind w:left="29" w:firstLine="0"/>
              <w:jc w:val="both"/>
              <w:rPr>
                <w:color w:val="000000"/>
              </w:rPr>
            </w:pPr>
            <w:r>
              <w:rPr>
                <w:color w:val="000000"/>
              </w:rPr>
              <w:t> </w:t>
            </w:r>
          </w:p>
        </w:tc>
        <w:tc>
          <w:tcPr>
            <w:tcW w:w="9056" w:type="dxa"/>
            <w:tcMar>
              <w:top w:w="100" w:type="dxa"/>
              <w:left w:w="100" w:type="dxa"/>
              <w:bottom w:w="100" w:type="dxa"/>
              <w:right w:w="100" w:type="dxa"/>
            </w:tcMar>
          </w:tcPr>
          <w:p w14:paraId="1CC86E35" w14:textId="77777777" w:rsidR="00EE5FD6" w:rsidRDefault="00081E73">
            <w:pPr>
              <w:pBdr>
                <w:top w:val="nil"/>
                <w:left w:val="nil"/>
                <w:bottom w:val="nil"/>
                <w:right w:val="nil"/>
                <w:between w:val="nil"/>
              </w:pBdr>
              <w:jc w:val="both"/>
              <w:rPr>
                <w:color w:val="000000"/>
              </w:rPr>
            </w:pPr>
            <w:r>
              <w:rPr>
                <w:color w:val="000000"/>
              </w:rPr>
              <w:t xml:space="preserve">Paslaugų teikėjas turi pateikti detalų sprendimą kaip realizuoti universalią DBSIS duomenų ir dokumentų apsikeitimo integracinę sąsają su kitomis neįvardintomis informacinėmis sistemomis (toliau - kitomis informacinėmis sistemomis), atitinkamai sukuriant DBSIS universalų API (angl. </w:t>
            </w:r>
            <w:r>
              <w:rPr>
                <w:i/>
                <w:color w:val="000000"/>
              </w:rPr>
              <w:t>Application Programming Interface</w:t>
            </w:r>
            <w:r>
              <w:rPr>
                <w:color w:val="000000"/>
              </w:rPr>
              <w:t>). Turi būti detalizuota kaip DBSIS turi gauti DBSIS paslaugų gavėjams skirtus duomenis ir dokumentus iš kitų informacinių sistemų ir perduoti atitinkamam DBSIS paslaugų gavėjui tolesnėms procedūroms (gautų dokumentų ir užduočių ar kt.) vykdyti bei kaip DBSIS paslaugų gavėjai turi perduoti dokumentus ir duomenis kitoms informacinėms sistemoms ar atskiriems jų naudotojams. Paslaugų teikėjas privalo detalizuoti reikalavimus kitų informacinių sistemų funkcionalumui perduoti dokumentus ir duomenis DBSIS paslaugų gavėjams sukurti. DBSIS funkcionalumo perduoti ir gauti dokumentus bei duomenis kitoms informacinėms sistemoms plėtra įtraukiant kitas, keičiant ir šalinant informacines sistemas, turi būti atliekama konfigūravimo būdu, nekeičiant DBSIS programinio kodo. Paslaugų teikėjas nėra atsakingas už informacinių sistemų, kurios turėtų keistis duomenimis ir dokumentais su DBSIS universalios integracinės sąsajos pagalba, pritaikymą šiai sąsajai naudoti.</w:t>
            </w:r>
          </w:p>
        </w:tc>
      </w:tr>
    </w:tbl>
    <w:p w14:paraId="27949E19" w14:textId="77777777" w:rsidR="00EE5FD6" w:rsidRDefault="00EE5FD6">
      <w:pPr>
        <w:spacing w:after="0" w:line="240" w:lineRule="auto"/>
      </w:pPr>
    </w:p>
    <w:p w14:paraId="0B81E8F8" w14:textId="77777777" w:rsidR="00EE5FD6" w:rsidRPr="00423946" w:rsidRDefault="00081E73" w:rsidP="00423946">
      <w:pPr>
        <w:pStyle w:val="Antrat2"/>
        <w:numPr>
          <w:ilvl w:val="1"/>
          <w:numId w:val="100"/>
        </w:numPr>
        <w:spacing w:before="0"/>
      </w:pPr>
      <w:bookmarkStart w:id="80" w:name="_Toc40476734"/>
      <w:r w:rsidRPr="00423946">
        <w:t>REIKALAVIMAI GREITAVEIKAI IR NAŠUMUI</w:t>
      </w:r>
      <w:bookmarkEnd w:id="80"/>
    </w:p>
    <w:tbl>
      <w:tblPr>
        <w:tblStyle w:val="afffffffffff5"/>
        <w:tblW w:w="961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2"/>
        <w:gridCol w:w="9056"/>
      </w:tblGrid>
      <w:tr w:rsidR="00EE5FD6" w14:paraId="050BCACE" w14:textId="77777777">
        <w:trPr>
          <w:trHeight w:val="20"/>
        </w:trPr>
        <w:tc>
          <w:tcPr>
            <w:tcW w:w="562" w:type="dxa"/>
            <w:shd w:val="clear" w:color="auto" w:fill="D9D9D9"/>
            <w:tcMar>
              <w:top w:w="100" w:type="dxa"/>
              <w:left w:w="100" w:type="dxa"/>
              <w:bottom w:w="100" w:type="dxa"/>
              <w:right w:w="100" w:type="dxa"/>
            </w:tcMar>
          </w:tcPr>
          <w:p w14:paraId="11D33B4D" w14:textId="77777777" w:rsidR="00EE5FD6" w:rsidRDefault="00081E73">
            <w:pPr>
              <w:pBdr>
                <w:top w:val="nil"/>
                <w:left w:val="nil"/>
                <w:bottom w:val="nil"/>
                <w:right w:val="nil"/>
                <w:between w:val="nil"/>
              </w:pBdr>
              <w:ind w:left="29"/>
              <w:jc w:val="both"/>
              <w:rPr>
                <w:b/>
                <w:color w:val="000000"/>
              </w:rPr>
            </w:pPr>
            <w:r>
              <w:rPr>
                <w:b/>
                <w:color w:val="000000"/>
              </w:rPr>
              <w:t>Nr.</w:t>
            </w:r>
          </w:p>
        </w:tc>
        <w:tc>
          <w:tcPr>
            <w:tcW w:w="9056" w:type="dxa"/>
            <w:shd w:val="clear" w:color="auto" w:fill="D9D9D9"/>
            <w:tcMar>
              <w:top w:w="100" w:type="dxa"/>
              <w:left w:w="100" w:type="dxa"/>
              <w:bottom w:w="100" w:type="dxa"/>
              <w:right w:w="100" w:type="dxa"/>
            </w:tcMar>
          </w:tcPr>
          <w:p w14:paraId="6F96BE34" w14:textId="77777777" w:rsidR="00EE5FD6" w:rsidRDefault="00081E73">
            <w:pPr>
              <w:pBdr>
                <w:top w:val="nil"/>
                <w:left w:val="nil"/>
                <w:bottom w:val="nil"/>
                <w:right w:val="nil"/>
                <w:between w:val="nil"/>
              </w:pBdr>
              <w:ind w:left="29"/>
              <w:jc w:val="both"/>
              <w:rPr>
                <w:b/>
                <w:color w:val="000000"/>
              </w:rPr>
            </w:pPr>
            <w:r>
              <w:rPr>
                <w:b/>
                <w:color w:val="000000"/>
              </w:rPr>
              <w:t>Reikalavimas</w:t>
            </w:r>
          </w:p>
        </w:tc>
      </w:tr>
      <w:tr w:rsidR="00EE5FD6" w14:paraId="7AC729ED" w14:textId="77777777">
        <w:trPr>
          <w:trHeight w:val="20"/>
        </w:trPr>
        <w:tc>
          <w:tcPr>
            <w:tcW w:w="562" w:type="dxa"/>
            <w:tcMar>
              <w:top w:w="100" w:type="dxa"/>
              <w:left w:w="100" w:type="dxa"/>
              <w:bottom w:w="100" w:type="dxa"/>
              <w:right w:w="100" w:type="dxa"/>
            </w:tcMar>
          </w:tcPr>
          <w:p w14:paraId="306FE255" w14:textId="77777777" w:rsidR="00EE5FD6" w:rsidRDefault="00081E73">
            <w:pPr>
              <w:numPr>
                <w:ilvl w:val="0"/>
                <w:numId w:val="66"/>
              </w:numPr>
              <w:pBdr>
                <w:top w:val="nil"/>
                <w:left w:val="nil"/>
                <w:bottom w:val="nil"/>
                <w:right w:val="nil"/>
                <w:between w:val="nil"/>
              </w:pBdr>
              <w:ind w:left="29" w:firstLine="0"/>
              <w:jc w:val="both"/>
              <w:rPr>
                <w:color w:val="000000"/>
              </w:rPr>
            </w:pPr>
            <w:r>
              <w:rPr>
                <w:color w:val="000000"/>
              </w:rPr>
              <w:t> </w:t>
            </w:r>
          </w:p>
        </w:tc>
        <w:tc>
          <w:tcPr>
            <w:tcW w:w="9056" w:type="dxa"/>
            <w:tcMar>
              <w:top w:w="100" w:type="dxa"/>
              <w:left w:w="100" w:type="dxa"/>
              <w:bottom w:w="100" w:type="dxa"/>
              <w:right w:w="100" w:type="dxa"/>
            </w:tcMar>
          </w:tcPr>
          <w:p w14:paraId="4F4A91C6" w14:textId="77777777" w:rsidR="00EE5FD6" w:rsidRDefault="00081E73">
            <w:pPr>
              <w:pBdr>
                <w:top w:val="nil"/>
                <w:left w:val="nil"/>
                <w:bottom w:val="nil"/>
                <w:right w:val="nil"/>
                <w:between w:val="nil"/>
              </w:pBdr>
              <w:ind w:left="29"/>
              <w:jc w:val="both"/>
              <w:rPr>
                <w:color w:val="000000"/>
              </w:rPr>
            </w:pPr>
            <w:r>
              <w:rPr>
                <w:color w:val="000000"/>
              </w:rPr>
              <w:t>DBSIS architektūra turi būti sukurta taip, jog būtų galima netrukdomai dirbti su DBSIS, kol vykdomi kiti darbai (pvz., duomenų pateikimas) – t. y., vieno DBSIS naudotojo veiksmai neturi blokuoti kito naudotojo veiksmų ir nedaryti įtakos bet kurių iš DBSIS komponentų greitaveikai.</w:t>
            </w:r>
          </w:p>
        </w:tc>
      </w:tr>
      <w:tr w:rsidR="00EE5FD6" w14:paraId="6AED2985" w14:textId="77777777">
        <w:trPr>
          <w:trHeight w:val="20"/>
        </w:trPr>
        <w:tc>
          <w:tcPr>
            <w:tcW w:w="562" w:type="dxa"/>
            <w:tcMar>
              <w:top w:w="100" w:type="dxa"/>
              <w:left w:w="100" w:type="dxa"/>
              <w:bottom w:w="100" w:type="dxa"/>
              <w:right w:w="100" w:type="dxa"/>
            </w:tcMar>
          </w:tcPr>
          <w:p w14:paraId="45A05080" w14:textId="77777777" w:rsidR="00EE5FD6" w:rsidRDefault="00081E73">
            <w:pPr>
              <w:numPr>
                <w:ilvl w:val="0"/>
                <w:numId w:val="66"/>
              </w:numPr>
              <w:pBdr>
                <w:top w:val="nil"/>
                <w:left w:val="nil"/>
                <w:bottom w:val="nil"/>
                <w:right w:val="nil"/>
                <w:between w:val="nil"/>
              </w:pBdr>
              <w:ind w:left="29" w:firstLine="0"/>
              <w:jc w:val="both"/>
              <w:rPr>
                <w:color w:val="000000"/>
              </w:rPr>
            </w:pPr>
            <w:r>
              <w:rPr>
                <w:color w:val="000000"/>
              </w:rPr>
              <w:lastRenderedPageBreak/>
              <w:t> </w:t>
            </w:r>
          </w:p>
        </w:tc>
        <w:tc>
          <w:tcPr>
            <w:tcW w:w="9056" w:type="dxa"/>
            <w:tcMar>
              <w:top w:w="100" w:type="dxa"/>
              <w:left w:w="100" w:type="dxa"/>
              <w:bottom w:w="100" w:type="dxa"/>
              <w:right w:w="100" w:type="dxa"/>
            </w:tcMar>
          </w:tcPr>
          <w:p w14:paraId="323D0B74" w14:textId="77777777" w:rsidR="00EE5FD6" w:rsidRDefault="00081E73">
            <w:pPr>
              <w:pBdr>
                <w:top w:val="nil"/>
                <w:left w:val="nil"/>
                <w:bottom w:val="nil"/>
                <w:right w:val="nil"/>
                <w:between w:val="nil"/>
              </w:pBdr>
              <w:ind w:left="29"/>
              <w:jc w:val="both"/>
              <w:rPr>
                <w:color w:val="000000"/>
              </w:rPr>
            </w:pPr>
            <w:r>
              <w:rPr>
                <w:color w:val="000000"/>
              </w:rPr>
              <w:t>Vienu metu DBSIS turi gebėti aptarnauti ne mažiau kaip 75 000 naudotojų.</w:t>
            </w:r>
          </w:p>
        </w:tc>
      </w:tr>
      <w:tr w:rsidR="00EE5FD6" w14:paraId="0BCB548A" w14:textId="77777777">
        <w:trPr>
          <w:trHeight w:val="20"/>
        </w:trPr>
        <w:tc>
          <w:tcPr>
            <w:tcW w:w="562" w:type="dxa"/>
            <w:tcMar>
              <w:top w:w="100" w:type="dxa"/>
              <w:left w:w="100" w:type="dxa"/>
              <w:bottom w:w="100" w:type="dxa"/>
              <w:right w:w="100" w:type="dxa"/>
            </w:tcMar>
          </w:tcPr>
          <w:p w14:paraId="275EBEFD" w14:textId="77777777" w:rsidR="00EE5FD6" w:rsidRDefault="00081E73">
            <w:pPr>
              <w:numPr>
                <w:ilvl w:val="0"/>
                <w:numId w:val="66"/>
              </w:numPr>
              <w:pBdr>
                <w:top w:val="nil"/>
                <w:left w:val="nil"/>
                <w:bottom w:val="nil"/>
                <w:right w:val="nil"/>
                <w:between w:val="nil"/>
              </w:pBdr>
              <w:ind w:left="29" w:firstLine="0"/>
              <w:jc w:val="both"/>
              <w:rPr>
                <w:color w:val="000000"/>
              </w:rPr>
            </w:pPr>
            <w:r>
              <w:rPr>
                <w:color w:val="000000"/>
              </w:rPr>
              <w:t> </w:t>
            </w:r>
          </w:p>
        </w:tc>
        <w:tc>
          <w:tcPr>
            <w:tcW w:w="9056" w:type="dxa"/>
            <w:tcMar>
              <w:top w:w="100" w:type="dxa"/>
              <w:left w:w="100" w:type="dxa"/>
              <w:bottom w:w="100" w:type="dxa"/>
              <w:right w:w="100" w:type="dxa"/>
            </w:tcMar>
          </w:tcPr>
          <w:p w14:paraId="78D1CA7F" w14:textId="77777777" w:rsidR="00EE5FD6" w:rsidRDefault="00081E73">
            <w:pPr>
              <w:pBdr>
                <w:top w:val="nil"/>
                <w:left w:val="nil"/>
                <w:bottom w:val="nil"/>
                <w:right w:val="nil"/>
                <w:between w:val="nil"/>
              </w:pBdr>
              <w:ind w:left="29"/>
              <w:jc w:val="both"/>
              <w:rPr>
                <w:color w:val="000000"/>
              </w:rPr>
            </w:pPr>
            <w:r>
              <w:t>95</w:t>
            </w:r>
            <w:r>
              <w:rPr>
                <w:color w:val="000000"/>
              </w:rPr>
              <w:t xml:space="preserve"> proc. naudotojų atliekamų veiksmų DBSIS turi vidutiniškai trukti (nuo serverio HTTPS užklausos gavimo iki HTTPS atsakymo išsiuntimo):</w:t>
            </w:r>
          </w:p>
          <w:p w14:paraId="23525B21" w14:textId="77777777" w:rsidR="00EE5FD6" w:rsidRDefault="00081E73">
            <w:pPr>
              <w:numPr>
                <w:ilvl w:val="0"/>
                <w:numId w:val="53"/>
              </w:numPr>
              <w:pBdr>
                <w:top w:val="nil"/>
                <w:left w:val="nil"/>
                <w:bottom w:val="nil"/>
                <w:right w:val="nil"/>
                <w:between w:val="nil"/>
              </w:pBdr>
              <w:ind w:hanging="360"/>
              <w:jc w:val="both"/>
            </w:pPr>
            <w:r>
              <w:rPr>
                <w:color w:val="000000"/>
              </w:rPr>
              <w:t>Įvestų duomenų išsaugojimo trukmė - iki 1 sekundės (kai vykdymo laikas nepriklauso nuo sąsajų su išorinėmis sistemomis);</w:t>
            </w:r>
          </w:p>
          <w:p w14:paraId="297ED788" w14:textId="77777777" w:rsidR="00EE5FD6" w:rsidRDefault="00081E73">
            <w:pPr>
              <w:numPr>
                <w:ilvl w:val="0"/>
                <w:numId w:val="53"/>
              </w:numPr>
              <w:pBdr>
                <w:top w:val="nil"/>
                <w:left w:val="nil"/>
                <w:bottom w:val="nil"/>
                <w:right w:val="nil"/>
                <w:between w:val="nil"/>
              </w:pBdr>
              <w:ind w:hanging="360"/>
              <w:jc w:val="both"/>
            </w:pPr>
            <w:r>
              <w:rPr>
                <w:color w:val="000000"/>
              </w:rPr>
              <w:t>Paieškos, filtravimo, grupavimo, rūšiavimo duomenyse trukmė - iki 5 sekundžių;</w:t>
            </w:r>
          </w:p>
          <w:p w14:paraId="021F4E62" w14:textId="77777777" w:rsidR="00EE5FD6" w:rsidRDefault="00081E73">
            <w:pPr>
              <w:numPr>
                <w:ilvl w:val="0"/>
                <w:numId w:val="53"/>
              </w:numPr>
              <w:pBdr>
                <w:top w:val="nil"/>
                <w:left w:val="nil"/>
                <w:bottom w:val="nil"/>
                <w:right w:val="nil"/>
                <w:between w:val="nil"/>
              </w:pBdr>
              <w:ind w:hanging="360"/>
              <w:jc w:val="both"/>
            </w:pPr>
            <w:r>
              <w:rPr>
                <w:color w:val="000000"/>
              </w:rPr>
              <w:t>Navigacijos tarp skirtingų DBSIS naudotojo sąsajos elementų trukmė - iki 1 sekundės</w:t>
            </w:r>
            <w:r>
              <w:t>;</w:t>
            </w:r>
          </w:p>
          <w:p w14:paraId="060EAE24" w14:textId="77777777" w:rsidR="00EE5FD6" w:rsidRDefault="00081E73">
            <w:pPr>
              <w:numPr>
                <w:ilvl w:val="0"/>
                <w:numId w:val="53"/>
              </w:numPr>
              <w:jc w:val="both"/>
            </w:pPr>
            <w:r>
              <w:t>Elektroninių dokumentų sudarymo, tikrinimo, pasirašymo ir kt. funkcijų atlikimo trukmė - iki 3 sekundžių, išskyrus atvejus, kurių trukmė bus atskirai suderinta detalios analizės ir projektavimo etapų metu;</w:t>
            </w:r>
          </w:p>
          <w:p w14:paraId="7C3B58D1" w14:textId="77777777" w:rsidR="00EE5FD6" w:rsidRDefault="00081E73">
            <w:pPr>
              <w:numPr>
                <w:ilvl w:val="0"/>
                <w:numId w:val="53"/>
              </w:numPr>
              <w:pBdr>
                <w:top w:val="nil"/>
                <w:left w:val="nil"/>
                <w:bottom w:val="nil"/>
                <w:right w:val="nil"/>
                <w:between w:val="nil"/>
              </w:pBdr>
              <w:ind w:hanging="360"/>
              <w:jc w:val="both"/>
            </w:pPr>
            <w:r>
              <w:rPr>
                <w:color w:val="000000"/>
              </w:rPr>
              <w:t>Vertinant duomenų kiekį, duomenų įvedimo, apdorojimo, paieškos, filtravimo, grupavimo, rūšiavimo ir kitus naudojimo atvejus, specifinėms užklausoms detalios analizės ir projektavimo metu turi būti suderinti rodikliai ir jų reikšmės.</w:t>
            </w:r>
          </w:p>
        </w:tc>
      </w:tr>
      <w:tr w:rsidR="00EE5FD6" w14:paraId="357AE47A" w14:textId="77777777">
        <w:trPr>
          <w:trHeight w:val="20"/>
        </w:trPr>
        <w:tc>
          <w:tcPr>
            <w:tcW w:w="562" w:type="dxa"/>
            <w:tcMar>
              <w:top w:w="100" w:type="dxa"/>
              <w:left w:w="100" w:type="dxa"/>
              <w:bottom w:w="100" w:type="dxa"/>
              <w:right w:w="100" w:type="dxa"/>
            </w:tcMar>
          </w:tcPr>
          <w:p w14:paraId="1276D7D3" w14:textId="77777777" w:rsidR="00EE5FD6" w:rsidRDefault="00081E73">
            <w:pPr>
              <w:numPr>
                <w:ilvl w:val="0"/>
                <w:numId w:val="66"/>
              </w:numPr>
              <w:pBdr>
                <w:top w:val="nil"/>
                <w:left w:val="nil"/>
                <w:bottom w:val="nil"/>
                <w:right w:val="nil"/>
                <w:between w:val="nil"/>
              </w:pBdr>
              <w:ind w:left="29" w:firstLine="0"/>
              <w:jc w:val="both"/>
              <w:rPr>
                <w:color w:val="000000"/>
              </w:rPr>
            </w:pPr>
            <w:r>
              <w:rPr>
                <w:color w:val="000000"/>
              </w:rPr>
              <w:t> </w:t>
            </w:r>
          </w:p>
        </w:tc>
        <w:tc>
          <w:tcPr>
            <w:tcW w:w="9056" w:type="dxa"/>
            <w:tcMar>
              <w:top w:w="100" w:type="dxa"/>
              <w:left w:w="100" w:type="dxa"/>
              <w:bottom w:w="100" w:type="dxa"/>
              <w:right w:w="100" w:type="dxa"/>
            </w:tcMar>
          </w:tcPr>
          <w:p w14:paraId="74427B23" w14:textId="77777777" w:rsidR="00EE5FD6" w:rsidRDefault="00081E73">
            <w:pPr>
              <w:pBdr>
                <w:top w:val="nil"/>
                <w:left w:val="nil"/>
                <w:bottom w:val="nil"/>
                <w:right w:val="nil"/>
                <w:between w:val="nil"/>
              </w:pBdr>
              <w:ind w:left="29"/>
              <w:jc w:val="both"/>
              <w:rPr>
                <w:color w:val="000000"/>
              </w:rPr>
            </w:pPr>
            <w:r>
              <w:rPr>
                <w:color w:val="000000"/>
              </w:rPr>
              <w:t>Diegiami sprendimai turi užtikrinti reikalaujamų ir detalios analizės bei projektavimo metu suderintų rodiklių atitikimą DBSIS eksploatavimo laikotarpiu ir neturi būti įtakojami augančių apdorojamų duomenų kiekių, bei užtikrinantys duomenų ir paslaugų prieinamumą. </w:t>
            </w:r>
          </w:p>
        </w:tc>
      </w:tr>
      <w:tr w:rsidR="00EE5FD6" w14:paraId="56DB6988" w14:textId="77777777">
        <w:trPr>
          <w:trHeight w:val="20"/>
        </w:trPr>
        <w:tc>
          <w:tcPr>
            <w:tcW w:w="562" w:type="dxa"/>
            <w:tcMar>
              <w:top w:w="100" w:type="dxa"/>
              <w:left w:w="100" w:type="dxa"/>
              <w:bottom w:w="100" w:type="dxa"/>
              <w:right w:w="100" w:type="dxa"/>
            </w:tcMar>
          </w:tcPr>
          <w:p w14:paraId="469BF26A" w14:textId="77777777" w:rsidR="00EE5FD6" w:rsidRDefault="00081E73">
            <w:pPr>
              <w:numPr>
                <w:ilvl w:val="0"/>
                <w:numId w:val="66"/>
              </w:numPr>
              <w:pBdr>
                <w:top w:val="nil"/>
                <w:left w:val="nil"/>
                <w:bottom w:val="nil"/>
                <w:right w:val="nil"/>
                <w:between w:val="nil"/>
              </w:pBdr>
              <w:ind w:left="29" w:firstLine="0"/>
              <w:jc w:val="both"/>
              <w:rPr>
                <w:color w:val="000000"/>
              </w:rPr>
            </w:pPr>
            <w:r>
              <w:rPr>
                <w:color w:val="000000"/>
              </w:rPr>
              <w:t> </w:t>
            </w:r>
          </w:p>
        </w:tc>
        <w:tc>
          <w:tcPr>
            <w:tcW w:w="9056" w:type="dxa"/>
            <w:tcMar>
              <w:top w:w="100" w:type="dxa"/>
              <w:left w:w="100" w:type="dxa"/>
              <w:bottom w:w="100" w:type="dxa"/>
              <w:right w:w="100" w:type="dxa"/>
            </w:tcMar>
          </w:tcPr>
          <w:p w14:paraId="67AF9B08" w14:textId="77777777" w:rsidR="00EE5FD6" w:rsidRDefault="00081E73">
            <w:pPr>
              <w:pBdr>
                <w:top w:val="nil"/>
                <w:left w:val="nil"/>
                <w:bottom w:val="nil"/>
                <w:right w:val="nil"/>
                <w:between w:val="nil"/>
              </w:pBdr>
              <w:ind w:left="29"/>
              <w:jc w:val="both"/>
              <w:rPr>
                <w:color w:val="000000"/>
              </w:rPr>
            </w:pPr>
            <w:r>
              <w:rPr>
                <w:color w:val="000000"/>
              </w:rPr>
              <w:t>DBSIS turi būti realizuotos priemonės laikui, per kurį serveris įvykdė gautą užklausą/operaciją (laiko tarpas nuo momento, kai serveris gavo HTTPS užklausą, iki serveris išsiuntė HTTPS atsakymą), stebėti sistemos lygmeniu. Jeigu užklausos/operacijos įvykdymo laikas yra ilgesnis nei techninėje specifikacijoje numatyti užklausų/operacijų įvykdymo laikai, apie tai turi būti išsiunčiamas tipinis pranešimas sistemos administratoriui.</w:t>
            </w:r>
          </w:p>
        </w:tc>
      </w:tr>
      <w:tr w:rsidR="00EE5FD6" w14:paraId="5969E3A3" w14:textId="77777777">
        <w:trPr>
          <w:trHeight w:val="20"/>
        </w:trPr>
        <w:tc>
          <w:tcPr>
            <w:tcW w:w="562" w:type="dxa"/>
            <w:tcMar>
              <w:top w:w="100" w:type="dxa"/>
              <w:left w:w="100" w:type="dxa"/>
              <w:bottom w:w="100" w:type="dxa"/>
              <w:right w:w="100" w:type="dxa"/>
            </w:tcMar>
          </w:tcPr>
          <w:p w14:paraId="3A6C6843" w14:textId="77777777" w:rsidR="00EE5FD6" w:rsidRDefault="00081E73">
            <w:pPr>
              <w:numPr>
                <w:ilvl w:val="0"/>
                <w:numId w:val="66"/>
              </w:numPr>
              <w:pBdr>
                <w:top w:val="nil"/>
                <w:left w:val="nil"/>
                <w:bottom w:val="nil"/>
                <w:right w:val="nil"/>
                <w:between w:val="nil"/>
              </w:pBdr>
              <w:ind w:left="29" w:firstLine="0"/>
              <w:jc w:val="both"/>
              <w:rPr>
                <w:color w:val="000000"/>
              </w:rPr>
            </w:pPr>
            <w:r>
              <w:rPr>
                <w:color w:val="000000"/>
              </w:rPr>
              <w:t> </w:t>
            </w:r>
          </w:p>
        </w:tc>
        <w:tc>
          <w:tcPr>
            <w:tcW w:w="9056" w:type="dxa"/>
            <w:tcMar>
              <w:top w:w="100" w:type="dxa"/>
              <w:left w:w="100" w:type="dxa"/>
              <w:bottom w:w="100" w:type="dxa"/>
              <w:right w:w="100" w:type="dxa"/>
            </w:tcMar>
          </w:tcPr>
          <w:p w14:paraId="6BE8B4B8" w14:textId="77777777" w:rsidR="00EE5FD6" w:rsidRDefault="00081E73">
            <w:pPr>
              <w:pBdr>
                <w:top w:val="nil"/>
                <w:left w:val="nil"/>
                <w:bottom w:val="nil"/>
                <w:right w:val="nil"/>
                <w:between w:val="nil"/>
              </w:pBdr>
              <w:ind w:left="29"/>
              <w:jc w:val="both"/>
              <w:rPr>
                <w:color w:val="000000"/>
              </w:rPr>
            </w:pPr>
            <w:r>
              <w:rPr>
                <w:color w:val="000000"/>
              </w:rPr>
              <w:t>Turi būti realizuotas užklausų, kurios viršija nustatytus našumo reikalavimus, auditavimas. Audito įraše turi būti pakankamai duomenų, kad būtų galima nustatyti kuri DBSIS funkcija netenkina našumo reikalavimų.</w:t>
            </w:r>
          </w:p>
        </w:tc>
      </w:tr>
      <w:tr w:rsidR="00EE5FD6" w14:paraId="36EF4A52" w14:textId="77777777">
        <w:trPr>
          <w:trHeight w:val="20"/>
        </w:trPr>
        <w:tc>
          <w:tcPr>
            <w:tcW w:w="562" w:type="dxa"/>
            <w:tcMar>
              <w:top w:w="100" w:type="dxa"/>
              <w:left w:w="100" w:type="dxa"/>
              <w:bottom w:w="100" w:type="dxa"/>
              <w:right w:w="100" w:type="dxa"/>
            </w:tcMar>
          </w:tcPr>
          <w:p w14:paraId="4E4EDA87" w14:textId="77777777" w:rsidR="00EE5FD6" w:rsidRDefault="00081E73">
            <w:pPr>
              <w:numPr>
                <w:ilvl w:val="0"/>
                <w:numId w:val="66"/>
              </w:numPr>
              <w:pBdr>
                <w:top w:val="nil"/>
                <w:left w:val="nil"/>
                <w:bottom w:val="nil"/>
                <w:right w:val="nil"/>
                <w:between w:val="nil"/>
              </w:pBdr>
              <w:ind w:left="29" w:firstLine="0"/>
              <w:jc w:val="both"/>
              <w:rPr>
                <w:color w:val="000000"/>
              </w:rPr>
            </w:pPr>
            <w:r>
              <w:rPr>
                <w:color w:val="000000"/>
              </w:rPr>
              <w:t> </w:t>
            </w:r>
          </w:p>
        </w:tc>
        <w:tc>
          <w:tcPr>
            <w:tcW w:w="9056" w:type="dxa"/>
            <w:tcMar>
              <w:top w:w="100" w:type="dxa"/>
              <w:left w:w="100" w:type="dxa"/>
              <w:bottom w:w="100" w:type="dxa"/>
              <w:right w:w="100" w:type="dxa"/>
            </w:tcMar>
          </w:tcPr>
          <w:p w14:paraId="42223F9D" w14:textId="77777777" w:rsidR="00EE5FD6" w:rsidRDefault="00081E73">
            <w:pPr>
              <w:pBdr>
                <w:top w:val="nil"/>
                <w:left w:val="nil"/>
                <w:bottom w:val="nil"/>
                <w:right w:val="nil"/>
                <w:between w:val="nil"/>
              </w:pBdr>
              <w:ind w:left="29"/>
              <w:jc w:val="both"/>
              <w:rPr>
                <w:color w:val="000000"/>
              </w:rPr>
            </w:pPr>
            <w:r>
              <w:rPr>
                <w:color w:val="000000"/>
              </w:rPr>
              <w:t>Integracinių sąsajų realizacija turi užtikrinti, kad projektavimo metu apibrėžti integraciniai scenarijai įvyks per racionalų laiko tarpą (</w:t>
            </w:r>
            <w:r>
              <w:t>atsižvelgiant į didelį integracinių sąsajų naudojimo intensyvumą)</w:t>
            </w:r>
            <w:r>
              <w:rPr>
                <w:color w:val="000000"/>
              </w:rPr>
              <w:t xml:space="preserve"> ir niekaip nedarys neigiamos įtakos DBSIS aplikacijos naudojimo patogumui ir našumui. Paslaugų teikėjas nėra atsakingas už su DBSIS integruojamų informacinių sistemų ir registrų veikimo sutrikimus ar pakeitimus, atsiradusius po DBSIS eksploatacijos pradžios, kurie gali turėti neigiamos įtakos integracinių sąsajų veikimui.</w:t>
            </w:r>
          </w:p>
        </w:tc>
      </w:tr>
      <w:tr w:rsidR="00EE5FD6" w14:paraId="63238069" w14:textId="77777777">
        <w:trPr>
          <w:trHeight w:val="20"/>
        </w:trPr>
        <w:tc>
          <w:tcPr>
            <w:tcW w:w="562" w:type="dxa"/>
            <w:tcMar>
              <w:top w:w="100" w:type="dxa"/>
              <w:left w:w="100" w:type="dxa"/>
              <w:bottom w:w="100" w:type="dxa"/>
              <w:right w:w="100" w:type="dxa"/>
            </w:tcMar>
          </w:tcPr>
          <w:p w14:paraId="1502EEEE" w14:textId="77777777" w:rsidR="00EE5FD6" w:rsidRDefault="00081E73">
            <w:pPr>
              <w:numPr>
                <w:ilvl w:val="0"/>
                <w:numId w:val="66"/>
              </w:numPr>
              <w:pBdr>
                <w:top w:val="nil"/>
                <w:left w:val="nil"/>
                <w:bottom w:val="nil"/>
                <w:right w:val="nil"/>
                <w:between w:val="nil"/>
              </w:pBdr>
              <w:ind w:left="29" w:firstLine="0"/>
              <w:jc w:val="both"/>
              <w:rPr>
                <w:color w:val="000000"/>
              </w:rPr>
            </w:pPr>
            <w:r>
              <w:rPr>
                <w:color w:val="000000"/>
              </w:rPr>
              <w:t> </w:t>
            </w:r>
          </w:p>
        </w:tc>
        <w:tc>
          <w:tcPr>
            <w:tcW w:w="9056" w:type="dxa"/>
            <w:tcMar>
              <w:top w:w="100" w:type="dxa"/>
              <w:left w:w="100" w:type="dxa"/>
              <w:bottom w:w="100" w:type="dxa"/>
              <w:right w:w="100" w:type="dxa"/>
            </w:tcMar>
          </w:tcPr>
          <w:p w14:paraId="2C94CA59" w14:textId="77777777" w:rsidR="00EE5FD6" w:rsidRDefault="00081E73">
            <w:pPr>
              <w:pBdr>
                <w:top w:val="nil"/>
                <w:left w:val="nil"/>
                <w:bottom w:val="nil"/>
                <w:right w:val="nil"/>
                <w:between w:val="nil"/>
              </w:pBdr>
              <w:ind w:left="29"/>
              <w:jc w:val="both"/>
              <w:rPr>
                <w:color w:val="000000"/>
              </w:rPr>
            </w:pPr>
            <w:r>
              <w:rPr>
                <w:color w:val="000000"/>
              </w:rPr>
              <w:t>Priėmimo testavimo etapo metu (ar kitu sutartu metu) Paslaugų teikėjas turi sudaryti visas reikiamas sąlygas Perkančiosios organizacijos</w:t>
            </w:r>
            <w:r>
              <w:t xml:space="preserve"> ar</w:t>
            </w:r>
            <w:r>
              <w:rPr>
                <w:color w:val="000000"/>
              </w:rPr>
              <w:t xml:space="preserve"> </w:t>
            </w:r>
            <w:r>
              <w:t>projekto techninę priežiūrą atliekantiems</w:t>
            </w:r>
            <w:r>
              <w:rPr>
                <w:color w:val="000000"/>
              </w:rPr>
              <w:t xml:space="preserve"> </w:t>
            </w:r>
            <w:r>
              <w:t>darbuotojams</w:t>
            </w:r>
            <w:r>
              <w:rPr>
                <w:color w:val="000000"/>
              </w:rPr>
              <w:t xml:space="preserve"> atlik</w:t>
            </w:r>
            <w:r>
              <w:t>ti</w:t>
            </w:r>
            <w:r>
              <w:rPr>
                <w:color w:val="000000"/>
              </w:rPr>
              <w:t xml:space="preserve"> DBSIS našumo ir greitaveikos testavimą. Esant poreikiui Paslaugų teikėjas turės atlikti konfigūravimo ar programavimo darbus, kurie bus būtini siekiant išbandyti DBSIS našumą įvairiais jos naudojimo scenarijais. Paslaugų teikėjas neturės pateikti jokios programinės ar techninės įrangos, skirtos našumo ir greitaveikos testavimo vykdymui. </w:t>
            </w:r>
          </w:p>
        </w:tc>
      </w:tr>
      <w:tr w:rsidR="00EE5FD6" w14:paraId="0CAF3668" w14:textId="77777777">
        <w:trPr>
          <w:trHeight w:val="20"/>
        </w:trPr>
        <w:tc>
          <w:tcPr>
            <w:tcW w:w="562" w:type="dxa"/>
            <w:tcMar>
              <w:top w:w="100" w:type="dxa"/>
              <w:left w:w="100" w:type="dxa"/>
              <w:bottom w:w="100" w:type="dxa"/>
              <w:right w:w="100" w:type="dxa"/>
            </w:tcMar>
          </w:tcPr>
          <w:p w14:paraId="6402324E" w14:textId="77777777" w:rsidR="00EE5FD6" w:rsidRDefault="00081E73">
            <w:pPr>
              <w:numPr>
                <w:ilvl w:val="0"/>
                <w:numId w:val="66"/>
              </w:numPr>
              <w:pBdr>
                <w:top w:val="nil"/>
                <w:left w:val="nil"/>
                <w:bottom w:val="nil"/>
                <w:right w:val="nil"/>
                <w:between w:val="nil"/>
              </w:pBdr>
              <w:ind w:left="29" w:firstLine="0"/>
              <w:jc w:val="both"/>
              <w:rPr>
                <w:color w:val="000000"/>
              </w:rPr>
            </w:pPr>
            <w:r>
              <w:rPr>
                <w:color w:val="000000"/>
              </w:rPr>
              <w:t> </w:t>
            </w:r>
          </w:p>
        </w:tc>
        <w:tc>
          <w:tcPr>
            <w:tcW w:w="9056" w:type="dxa"/>
            <w:tcMar>
              <w:top w:w="100" w:type="dxa"/>
              <w:left w:w="100" w:type="dxa"/>
              <w:bottom w:w="100" w:type="dxa"/>
              <w:right w:w="100" w:type="dxa"/>
            </w:tcMar>
          </w:tcPr>
          <w:p w14:paraId="4350C555" w14:textId="77777777" w:rsidR="00EE5FD6" w:rsidRDefault="00081E73">
            <w:pPr>
              <w:pBdr>
                <w:top w:val="nil"/>
                <w:left w:val="nil"/>
                <w:bottom w:val="nil"/>
                <w:right w:val="nil"/>
                <w:between w:val="nil"/>
              </w:pBdr>
              <w:ind w:left="29"/>
              <w:jc w:val="both"/>
              <w:rPr>
                <w:color w:val="000000"/>
              </w:rPr>
            </w:pPr>
            <w:r>
              <w:rPr>
                <w:color w:val="000000"/>
              </w:rPr>
              <w:t>Paslaugų teikėjas turės atlikti reikiamus DBSIS programavimo ir/ar konfigūravimo darbus, atsižvelgiant į Perkančiosios organizacijos atstovų atliktų našumo ir greitaveikos testavimų rezultatus, jeigu testų rezultatai netenkins aukščiau punktuose įvardintų našumo ir greitaveikos reikalavimų.</w:t>
            </w:r>
          </w:p>
        </w:tc>
      </w:tr>
    </w:tbl>
    <w:p w14:paraId="38C6F62B" w14:textId="77777777" w:rsidR="00EE5FD6" w:rsidRDefault="00EE5FD6">
      <w:pPr>
        <w:spacing w:after="0" w:line="240" w:lineRule="auto"/>
      </w:pPr>
    </w:p>
    <w:p w14:paraId="43DEA6EA" w14:textId="77777777" w:rsidR="00EE5FD6" w:rsidRPr="00423946" w:rsidRDefault="00081E73" w:rsidP="00423946">
      <w:pPr>
        <w:pStyle w:val="Antrat2"/>
        <w:numPr>
          <w:ilvl w:val="1"/>
          <w:numId w:val="100"/>
        </w:numPr>
        <w:spacing w:before="0"/>
      </w:pPr>
      <w:bookmarkStart w:id="81" w:name="_Toc40476735"/>
      <w:r w:rsidRPr="00423946">
        <w:t>REIKALAVIMAI DĖL DBSIS ATSPARUMO ĮSILAUŽIMUI</w:t>
      </w:r>
      <w:bookmarkEnd w:id="81"/>
    </w:p>
    <w:tbl>
      <w:tblPr>
        <w:tblStyle w:val="afffffffffff6"/>
        <w:tblW w:w="961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2"/>
        <w:gridCol w:w="9056"/>
      </w:tblGrid>
      <w:tr w:rsidR="00EE5FD6" w14:paraId="620A1402" w14:textId="77777777">
        <w:trPr>
          <w:trHeight w:val="20"/>
        </w:trPr>
        <w:tc>
          <w:tcPr>
            <w:tcW w:w="562" w:type="dxa"/>
            <w:shd w:val="clear" w:color="auto" w:fill="D9D9D9"/>
            <w:tcMar>
              <w:top w:w="100" w:type="dxa"/>
              <w:left w:w="100" w:type="dxa"/>
              <w:bottom w:w="100" w:type="dxa"/>
              <w:right w:w="100" w:type="dxa"/>
            </w:tcMar>
          </w:tcPr>
          <w:p w14:paraId="4FB629EF" w14:textId="77777777" w:rsidR="00EE5FD6" w:rsidRDefault="00081E73">
            <w:pPr>
              <w:pBdr>
                <w:top w:val="nil"/>
                <w:left w:val="nil"/>
                <w:bottom w:val="nil"/>
                <w:right w:val="nil"/>
                <w:between w:val="nil"/>
              </w:pBdr>
              <w:ind w:left="29"/>
              <w:jc w:val="both"/>
              <w:rPr>
                <w:b/>
                <w:color w:val="000000"/>
              </w:rPr>
            </w:pPr>
            <w:r>
              <w:rPr>
                <w:b/>
                <w:color w:val="000000"/>
              </w:rPr>
              <w:t>Nr.</w:t>
            </w:r>
          </w:p>
        </w:tc>
        <w:tc>
          <w:tcPr>
            <w:tcW w:w="9056" w:type="dxa"/>
            <w:shd w:val="clear" w:color="auto" w:fill="D9D9D9"/>
            <w:tcMar>
              <w:top w:w="100" w:type="dxa"/>
              <w:left w:w="100" w:type="dxa"/>
              <w:bottom w:w="100" w:type="dxa"/>
              <w:right w:w="100" w:type="dxa"/>
            </w:tcMar>
          </w:tcPr>
          <w:p w14:paraId="1A73A83E" w14:textId="77777777" w:rsidR="00EE5FD6" w:rsidRDefault="00081E73">
            <w:pPr>
              <w:pBdr>
                <w:top w:val="nil"/>
                <w:left w:val="nil"/>
                <w:bottom w:val="nil"/>
                <w:right w:val="nil"/>
                <w:between w:val="nil"/>
              </w:pBdr>
              <w:ind w:left="29"/>
              <w:jc w:val="both"/>
              <w:rPr>
                <w:b/>
                <w:color w:val="000000"/>
              </w:rPr>
            </w:pPr>
            <w:r>
              <w:rPr>
                <w:b/>
                <w:color w:val="000000"/>
              </w:rPr>
              <w:t>Reikalavimas</w:t>
            </w:r>
          </w:p>
        </w:tc>
      </w:tr>
      <w:tr w:rsidR="00EE5FD6" w14:paraId="6FCDEF84" w14:textId="77777777">
        <w:trPr>
          <w:trHeight w:val="20"/>
        </w:trPr>
        <w:tc>
          <w:tcPr>
            <w:tcW w:w="562" w:type="dxa"/>
            <w:tcMar>
              <w:top w:w="100" w:type="dxa"/>
              <w:left w:w="100" w:type="dxa"/>
              <w:bottom w:w="100" w:type="dxa"/>
              <w:right w:w="100" w:type="dxa"/>
            </w:tcMar>
          </w:tcPr>
          <w:p w14:paraId="37AE877D" w14:textId="77777777" w:rsidR="00EE5FD6" w:rsidRDefault="00EE5FD6">
            <w:pPr>
              <w:numPr>
                <w:ilvl w:val="0"/>
                <w:numId w:val="66"/>
              </w:numPr>
              <w:pBdr>
                <w:top w:val="nil"/>
                <w:left w:val="nil"/>
                <w:bottom w:val="nil"/>
                <w:right w:val="nil"/>
                <w:between w:val="nil"/>
              </w:pBdr>
              <w:ind w:left="29" w:firstLine="0"/>
              <w:jc w:val="both"/>
              <w:rPr>
                <w:color w:val="000000"/>
              </w:rPr>
            </w:pPr>
          </w:p>
        </w:tc>
        <w:tc>
          <w:tcPr>
            <w:tcW w:w="9056" w:type="dxa"/>
            <w:tcMar>
              <w:top w:w="100" w:type="dxa"/>
              <w:left w:w="100" w:type="dxa"/>
              <w:bottom w:w="100" w:type="dxa"/>
              <w:right w:w="100" w:type="dxa"/>
            </w:tcMar>
          </w:tcPr>
          <w:p w14:paraId="3D909C6E" w14:textId="77777777" w:rsidR="00EE5FD6" w:rsidRDefault="00081E73">
            <w:pPr>
              <w:pBdr>
                <w:top w:val="nil"/>
                <w:left w:val="nil"/>
                <w:bottom w:val="nil"/>
                <w:right w:val="nil"/>
                <w:between w:val="nil"/>
              </w:pBdr>
              <w:ind w:left="29"/>
              <w:jc w:val="both"/>
              <w:rPr>
                <w:color w:val="000000"/>
              </w:rPr>
            </w:pPr>
            <w:r>
              <w:rPr>
                <w:color w:val="000000"/>
              </w:rPr>
              <w:t xml:space="preserve">DBSIS turi būti projektuojama ir kuriama atsižvelgiant į teisės aktų saugumo reikalavimus keliamus ypatingos svarbos el. informacijai (vadovaujantis Lietuvos Respublikos Vyriausybės 2013 m. liepos 24 d. nutarimas Nr. 716 „Dėl Bendrųjų elektroninės informacijos saugos reikalavimų aprašo, Saugos </w:t>
            </w:r>
            <w:r>
              <w:rPr>
                <w:color w:val="000000"/>
              </w:rPr>
              <w:lastRenderedPageBreak/>
              <w:t>dokumentų turinio gairių aprašo ir Elektroninės informacijos, sudarančios valstybės informacinius išteklius, svarbos įvertinimo ir valstybės informacinių sistemų, registrų ir kitų informacinių sistemų klasifikavimo gairių aprašo patvirtinimo“ ).</w:t>
            </w:r>
          </w:p>
        </w:tc>
      </w:tr>
      <w:tr w:rsidR="00EE5FD6" w14:paraId="69DBBADE" w14:textId="77777777">
        <w:trPr>
          <w:trHeight w:val="20"/>
        </w:trPr>
        <w:tc>
          <w:tcPr>
            <w:tcW w:w="562" w:type="dxa"/>
            <w:tcMar>
              <w:top w:w="100" w:type="dxa"/>
              <w:left w:w="100" w:type="dxa"/>
              <w:bottom w:w="100" w:type="dxa"/>
              <w:right w:w="100" w:type="dxa"/>
            </w:tcMar>
          </w:tcPr>
          <w:p w14:paraId="4A6A86B3" w14:textId="77777777" w:rsidR="00EE5FD6" w:rsidRDefault="00EE5FD6">
            <w:pPr>
              <w:numPr>
                <w:ilvl w:val="0"/>
                <w:numId w:val="66"/>
              </w:numPr>
              <w:pBdr>
                <w:top w:val="nil"/>
                <w:left w:val="nil"/>
                <w:bottom w:val="nil"/>
                <w:right w:val="nil"/>
                <w:between w:val="nil"/>
              </w:pBdr>
              <w:ind w:left="29" w:firstLine="0"/>
              <w:jc w:val="both"/>
              <w:rPr>
                <w:color w:val="000000"/>
              </w:rPr>
            </w:pPr>
          </w:p>
        </w:tc>
        <w:tc>
          <w:tcPr>
            <w:tcW w:w="9056" w:type="dxa"/>
            <w:tcMar>
              <w:top w:w="100" w:type="dxa"/>
              <w:left w:w="100" w:type="dxa"/>
              <w:bottom w:w="100" w:type="dxa"/>
              <w:right w:w="100" w:type="dxa"/>
            </w:tcMar>
          </w:tcPr>
          <w:p w14:paraId="73BE62A8" w14:textId="77777777" w:rsidR="00EE5FD6" w:rsidRDefault="00081E73">
            <w:pPr>
              <w:pBdr>
                <w:top w:val="nil"/>
                <w:left w:val="nil"/>
                <w:bottom w:val="nil"/>
                <w:right w:val="nil"/>
                <w:between w:val="nil"/>
              </w:pBdr>
              <w:ind w:left="29"/>
              <w:jc w:val="both"/>
              <w:rPr>
                <w:color w:val="000000"/>
              </w:rPr>
            </w:pPr>
            <w:r>
              <w:rPr>
                <w:color w:val="000000"/>
              </w:rPr>
              <w:t>Turi būti projektuojama ir kuriama atsižvelgiant į 2016 m. balandžio 27 d. Europos Parlamento ir Tarybos reglamentą (ES) 2016/679 dėl fizinių asmenų apsaugos tvarkant asmens duomenis ir dėl laisvo tokių duomenų judėjimo ir kuriuo panaikinama Direktyvos 95/46/EB (Bendrasis duomenų apsaugos reglamentas arba Reglamentas (ES) 2016/679) reikalavimus. Paslaugų teikėjas privalo suderinti šio reikalavimo įgyvendinimo priemones su Perkančiąja organizacija detaliosios analizės etapo metu.</w:t>
            </w:r>
          </w:p>
        </w:tc>
      </w:tr>
      <w:tr w:rsidR="00EE5FD6" w14:paraId="5DF02218" w14:textId="77777777">
        <w:trPr>
          <w:trHeight w:val="20"/>
        </w:trPr>
        <w:tc>
          <w:tcPr>
            <w:tcW w:w="562" w:type="dxa"/>
            <w:tcMar>
              <w:top w:w="100" w:type="dxa"/>
              <w:left w:w="100" w:type="dxa"/>
              <w:bottom w:w="100" w:type="dxa"/>
              <w:right w:w="100" w:type="dxa"/>
            </w:tcMar>
          </w:tcPr>
          <w:p w14:paraId="2D9CCFF5" w14:textId="77777777" w:rsidR="00EE5FD6" w:rsidRDefault="00EE5FD6">
            <w:pPr>
              <w:numPr>
                <w:ilvl w:val="0"/>
                <w:numId w:val="66"/>
              </w:numPr>
              <w:pBdr>
                <w:top w:val="nil"/>
                <w:left w:val="nil"/>
                <w:bottom w:val="nil"/>
                <w:right w:val="nil"/>
                <w:between w:val="nil"/>
              </w:pBdr>
              <w:jc w:val="both"/>
              <w:rPr>
                <w:color w:val="000000"/>
              </w:rPr>
            </w:pPr>
          </w:p>
        </w:tc>
        <w:tc>
          <w:tcPr>
            <w:tcW w:w="905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3E2C6C3" w14:textId="77777777" w:rsidR="00EE5FD6" w:rsidRDefault="00081E73">
            <w:pPr>
              <w:jc w:val="both"/>
            </w:pPr>
            <w:r>
              <w:t>DBSIS turi būti projektuojama ir kuriama atsižvelgiant į Organizacinių ir techninių kibernetinio saugumo reikalavimų, taikomų kibernetinio saugumo subjektams, aprašu, patvirtintu Lietuvos Respublikos Vyriausybės 2018 m. rugpjūčio 13 d. nutarimu Nr. 818 „Dėl Lietuvos Respublikos kibernetinio saugumo įstatymo įgyvendinimo“.</w:t>
            </w:r>
          </w:p>
        </w:tc>
      </w:tr>
      <w:tr w:rsidR="00EE5FD6" w14:paraId="11095354" w14:textId="77777777">
        <w:trPr>
          <w:trHeight w:val="20"/>
        </w:trPr>
        <w:tc>
          <w:tcPr>
            <w:tcW w:w="562" w:type="dxa"/>
            <w:tcMar>
              <w:top w:w="100" w:type="dxa"/>
              <w:left w:w="100" w:type="dxa"/>
              <w:bottom w:w="100" w:type="dxa"/>
              <w:right w:w="100" w:type="dxa"/>
            </w:tcMar>
          </w:tcPr>
          <w:p w14:paraId="6058EB47" w14:textId="77777777" w:rsidR="00EE5FD6" w:rsidRDefault="00EE5FD6">
            <w:pPr>
              <w:numPr>
                <w:ilvl w:val="0"/>
                <w:numId w:val="66"/>
              </w:numPr>
              <w:pBdr>
                <w:top w:val="nil"/>
                <w:left w:val="nil"/>
                <w:bottom w:val="nil"/>
                <w:right w:val="nil"/>
                <w:between w:val="nil"/>
              </w:pBdr>
              <w:ind w:left="29" w:firstLine="0"/>
              <w:jc w:val="both"/>
              <w:rPr>
                <w:color w:val="000000"/>
              </w:rPr>
            </w:pPr>
          </w:p>
        </w:tc>
        <w:tc>
          <w:tcPr>
            <w:tcW w:w="9056" w:type="dxa"/>
            <w:tcMar>
              <w:top w:w="100" w:type="dxa"/>
              <w:left w:w="100" w:type="dxa"/>
              <w:bottom w:w="100" w:type="dxa"/>
              <w:right w:w="100" w:type="dxa"/>
            </w:tcMar>
          </w:tcPr>
          <w:p w14:paraId="4E46E699" w14:textId="77777777" w:rsidR="00EE5FD6" w:rsidRDefault="00081E73">
            <w:pPr>
              <w:pBdr>
                <w:top w:val="nil"/>
                <w:left w:val="nil"/>
                <w:bottom w:val="nil"/>
                <w:right w:val="nil"/>
                <w:between w:val="nil"/>
              </w:pBdr>
              <w:ind w:left="29"/>
              <w:jc w:val="both"/>
              <w:rPr>
                <w:color w:val="000000"/>
              </w:rPr>
            </w:pPr>
            <w:r>
              <w:rPr>
                <w:color w:val="000000"/>
              </w:rPr>
              <w:t>DBSIS turi būti užtikrinamas saugumas programos lygmeniu, duomenų bazės lygmeniu.</w:t>
            </w:r>
          </w:p>
        </w:tc>
      </w:tr>
      <w:tr w:rsidR="00EE5FD6" w14:paraId="11C38109" w14:textId="77777777">
        <w:trPr>
          <w:trHeight w:val="20"/>
        </w:trPr>
        <w:tc>
          <w:tcPr>
            <w:tcW w:w="562" w:type="dxa"/>
            <w:tcMar>
              <w:top w:w="100" w:type="dxa"/>
              <w:left w:w="100" w:type="dxa"/>
              <w:bottom w:w="100" w:type="dxa"/>
              <w:right w:w="100" w:type="dxa"/>
            </w:tcMar>
          </w:tcPr>
          <w:p w14:paraId="2DCE6587" w14:textId="77777777" w:rsidR="00EE5FD6" w:rsidRDefault="00EE5FD6">
            <w:pPr>
              <w:numPr>
                <w:ilvl w:val="0"/>
                <w:numId w:val="66"/>
              </w:numPr>
              <w:pBdr>
                <w:top w:val="nil"/>
                <w:left w:val="nil"/>
                <w:bottom w:val="nil"/>
                <w:right w:val="nil"/>
                <w:between w:val="nil"/>
              </w:pBdr>
              <w:ind w:left="29" w:firstLine="0"/>
              <w:jc w:val="both"/>
              <w:rPr>
                <w:color w:val="000000"/>
              </w:rPr>
            </w:pPr>
          </w:p>
        </w:tc>
        <w:tc>
          <w:tcPr>
            <w:tcW w:w="9056" w:type="dxa"/>
            <w:tcMar>
              <w:top w:w="100" w:type="dxa"/>
              <w:left w:w="100" w:type="dxa"/>
              <w:bottom w:w="100" w:type="dxa"/>
              <w:right w:w="100" w:type="dxa"/>
            </w:tcMar>
          </w:tcPr>
          <w:p w14:paraId="6219C5BB" w14:textId="77777777" w:rsidR="00EE5FD6" w:rsidRDefault="00081E73">
            <w:pPr>
              <w:pBdr>
                <w:top w:val="nil"/>
                <w:left w:val="nil"/>
                <w:bottom w:val="nil"/>
                <w:right w:val="nil"/>
                <w:between w:val="nil"/>
              </w:pBdr>
              <w:ind w:left="29"/>
              <w:jc w:val="both"/>
              <w:rPr>
                <w:color w:val="000000"/>
              </w:rPr>
            </w:pPr>
            <w:r>
              <w:rPr>
                <w:color w:val="000000"/>
              </w:rPr>
              <w:t xml:space="preserve">Įdiegta programinė įranga (kuriamos aplikacijos ar standartinė programinė įranga) negali turėti </w:t>
            </w:r>
            <w:r>
              <w:rPr>
                <w:i/>
                <w:color w:val="000000"/>
              </w:rPr>
              <w:t>Open Web Application Security Project (OWASP)</w:t>
            </w:r>
            <w:r>
              <w:rPr>
                <w:color w:val="000000"/>
              </w:rPr>
              <w:t xml:space="preserve"> TOP 10 periodiškai skelbiamame aktualiame dokumente ir ankstesnėse šio dokumento versijose nurodytų pažeidžiamumų.</w:t>
            </w:r>
          </w:p>
        </w:tc>
      </w:tr>
      <w:tr w:rsidR="00EE5FD6" w14:paraId="512098B9" w14:textId="77777777">
        <w:trPr>
          <w:trHeight w:val="20"/>
        </w:trPr>
        <w:tc>
          <w:tcPr>
            <w:tcW w:w="562" w:type="dxa"/>
            <w:tcMar>
              <w:top w:w="100" w:type="dxa"/>
              <w:left w:w="100" w:type="dxa"/>
              <w:bottom w:w="100" w:type="dxa"/>
              <w:right w:w="100" w:type="dxa"/>
            </w:tcMar>
          </w:tcPr>
          <w:p w14:paraId="1439F18A" w14:textId="77777777" w:rsidR="00EE5FD6" w:rsidRDefault="00EE5FD6">
            <w:pPr>
              <w:numPr>
                <w:ilvl w:val="0"/>
                <w:numId w:val="66"/>
              </w:numPr>
              <w:pBdr>
                <w:top w:val="nil"/>
                <w:left w:val="nil"/>
                <w:bottom w:val="nil"/>
                <w:right w:val="nil"/>
                <w:between w:val="nil"/>
              </w:pBdr>
              <w:ind w:left="29" w:firstLine="0"/>
              <w:jc w:val="both"/>
              <w:rPr>
                <w:color w:val="000000"/>
              </w:rPr>
            </w:pPr>
          </w:p>
        </w:tc>
        <w:tc>
          <w:tcPr>
            <w:tcW w:w="9056" w:type="dxa"/>
            <w:tcMar>
              <w:top w:w="100" w:type="dxa"/>
              <w:left w:w="100" w:type="dxa"/>
              <w:bottom w:w="100" w:type="dxa"/>
              <w:right w:w="100" w:type="dxa"/>
            </w:tcMar>
          </w:tcPr>
          <w:p w14:paraId="0DF4089D" w14:textId="77777777" w:rsidR="00EE5FD6" w:rsidRDefault="00081E73">
            <w:pPr>
              <w:pBdr>
                <w:top w:val="nil"/>
                <w:left w:val="nil"/>
                <w:bottom w:val="nil"/>
                <w:right w:val="nil"/>
                <w:between w:val="nil"/>
              </w:pBdr>
              <w:ind w:left="29"/>
              <w:jc w:val="both"/>
              <w:rPr>
                <w:color w:val="000000"/>
              </w:rPr>
            </w:pPr>
            <w:r>
              <w:rPr>
                <w:color w:val="000000"/>
              </w:rPr>
              <w:t>DBSIS turi būti apsaugota nuo:</w:t>
            </w:r>
          </w:p>
          <w:p w14:paraId="65FB1B77" w14:textId="77777777" w:rsidR="00EE5FD6" w:rsidRDefault="00081E73">
            <w:pPr>
              <w:numPr>
                <w:ilvl w:val="0"/>
                <w:numId w:val="14"/>
              </w:numPr>
              <w:pBdr>
                <w:top w:val="nil"/>
                <w:left w:val="nil"/>
                <w:bottom w:val="nil"/>
                <w:right w:val="nil"/>
                <w:between w:val="nil"/>
              </w:pBdr>
              <w:jc w:val="both"/>
            </w:pPr>
            <w:r>
              <w:rPr>
                <w:color w:val="000000"/>
              </w:rPr>
              <w:t>Neautentifikuotos prieigos;</w:t>
            </w:r>
          </w:p>
          <w:p w14:paraId="6D59996A" w14:textId="77777777" w:rsidR="00EE5FD6" w:rsidRDefault="00081E73">
            <w:pPr>
              <w:numPr>
                <w:ilvl w:val="0"/>
                <w:numId w:val="14"/>
              </w:numPr>
              <w:pBdr>
                <w:top w:val="nil"/>
                <w:left w:val="nil"/>
                <w:bottom w:val="nil"/>
                <w:right w:val="nil"/>
                <w:between w:val="nil"/>
              </w:pBdr>
              <w:jc w:val="both"/>
            </w:pPr>
            <w:r>
              <w:rPr>
                <w:color w:val="000000"/>
              </w:rPr>
              <w:t>Neautorizuoto duomenų keitimo ar peržiūros;</w:t>
            </w:r>
          </w:p>
          <w:p w14:paraId="215F7B02" w14:textId="77777777" w:rsidR="00EE5FD6" w:rsidRDefault="00081E73">
            <w:pPr>
              <w:numPr>
                <w:ilvl w:val="0"/>
                <w:numId w:val="14"/>
              </w:numPr>
              <w:pBdr>
                <w:top w:val="nil"/>
                <w:left w:val="nil"/>
                <w:bottom w:val="nil"/>
                <w:right w:val="nil"/>
                <w:between w:val="nil"/>
              </w:pBdr>
              <w:jc w:val="both"/>
            </w:pPr>
            <w:r>
              <w:rPr>
                <w:color w:val="000000"/>
              </w:rPr>
              <w:t>Nesankcionuoto naudotojo sesijos perėmimo;</w:t>
            </w:r>
          </w:p>
          <w:p w14:paraId="66FECD2C" w14:textId="77777777" w:rsidR="00EE5FD6" w:rsidRDefault="00081E73">
            <w:pPr>
              <w:numPr>
                <w:ilvl w:val="0"/>
                <w:numId w:val="14"/>
              </w:numPr>
              <w:pBdr>
                <w:top w:val="nil"/>
                <w:left w:val="nil"/>
                <w:bottom w:val="nil"/>
                <w:right w:val="nil"/>
                <w:between w:val="nil"/>
              </w:pBdr>
              <w:jc w:val="both"/>
            </w:pPr>
            <w:r>
              <w:rPr>
                <w:color w:val="000000"/>
              </w:rPr>
              <w:t>Nesankcionuoto duomenų perėmimo ar jų įterpimo;</w:t>
            </w:r>
          </w:p>
          <w:p w14:paraId="5811FBD5" w14:textId="77777777" w:rsidR="00EE5FD6" w:rsidRDefault="00081E73">
            <w:pPr>
              <w:numPr>
                <w:ilvl w:val="0"/>
                <w:numId w:val="14"/>
              </w:numPr>
              <w:pBdr>
                <w:top w:val="nil"/>
                <w:left w:val="nil"/>
                <w:bottom w:val="nil"/>
                <w:right w:val="nil"/>
                <w:between w:val="nil"/>
              </w:pBdr>
              <w:jc w:val="both"/>
            </w:pPr>
            <w:r>
              <w:rPr>
                <w:color w:val="000000"/>
              </w:rPr>
              <w:t xml:space="preserve">Žalingo kodo įterpimo (angl. </w:t>
            </w:r>
            <w:r>
              <w:rPr>
                <w:i/>
                <w:color w:val="000000"/>
              </w:rPr>
              <w:t>Injection, XSS (Cross-sitescripting)</w:t>
            </w:r>
            <w:r>
              <w:rPr>
                <w:color w:val="000000"/>
              </w:rPr>
              <w:t>);</w:t>
            </w:r>
          </w:p>
          <w:p w14:paraId="44F6F4F8" w14:textId="77777777" w:rsidR="00EE5FD6" w:rsidRDefault="00081E73">
            <w:pPr>
              <w:numPr>
                <w:ilvl w:val="0"/>
                <w:numId w:val="14"/>
              </w:numPr>
              <w:pBdr>
                <w:top w:val="nil"/>
                <w:left w:val="nil"/>
                <w:bottom w:val="nil"/>
                <w:right w:val="nil"/>
                <w:between w:val="nil"/>
              </w:pBdr>
              <w:jc w:val="both"/>
            </w:pPr>
            <w:r>
              <w:rPr>
                <w:color w:val="000000"/>
              </w:rPr>
              <w:t>Kitų saugumo pažeidimų, kurie įvardijami OWASP TOP 10 (https://www.owasp.org) periodiškai skelbiamame aktualiame dokumente ir ankstesnėse šio dokumento versijose nurodytų pažeidžiamumų.</w:t>
            </w:r>
          </w:p>
        </w:tc>
      </w:tr>
      <w:tr w:rsidR="00EE5FD6" w14:paraId="6F7CA21B" w14:textId="77777777">
        <w:trPr>
          <w:trHeight w:val="20"/>
        </w:trPr>
        <w:tc>
          <w:tcPr>
            <w:tcW w:w="562" w:type="dxa"/>
            <w:tcMar>
              <w:top w:w="100" w:type="dxa"/>
              <w:left w:w="100" w:type="dxa"/>
              <w:bottom w:w="100" w:type="dxa"/>
              <w:right w:w="100" w:type="dxa"/>
            </w:tcMar>
          </w:tcPr>
          <w:p w14:paraId="6A8FC7BF" w14:textId="77777777" w:rsidR="00EE5FD6" w:rsidRDefault="00EE5FD6">
            <w:pPr>
              <w:numPr>
                <w:ilvl w:val="0"/>
                <w:numId w:val="66"/>
              </w:numPr>
              <w:pBdr>
                <w:top w:val="nil"/>
                <w:left w:val="nil"/>
                <w:bottom w:val="nil"/>
                <w:right w:val="nil"/>
                <w:between w:val="nil"/>
              </w:pBdr>
              <w:ind w:left="29" w:firstLine="0"/>
              <w:jc w:val="both"/>
              <w:rPr>
                <w:color w:val="000000"/>
              </w:rPr>
            </w:pPr>
          </w:p>
        </w:tc>
        <w:tc>
          <w:tcPr>
            <w:tcW w:w="9056" w:type="dxa"/>
            <w:tcMar>
              <w:top w:w="100" w:type="dxa"/>
              <w:left w:w="100" w:type="dxa"/>
              <w:bottom w:w="100" w:type="dxa"/>
              <w:right w:w="100" w:type="dxa"/>
            </w:tcMar>
          </w:tcPr>
          <w:p w14:paraId="28EEE2B9" w14:textId="77777777" w:rsidR="00EE5FD6" w:rsidRDefault="00081E73">
            <w:pPr>
              <w:pBdr>
                <w:top w:val="nil"/>
                <w:left w:val="nil"/>
                <w:bottom w:val="nil"/>
                <w:right w:val="nil"/>
                <w:between w:val="nil"/>
              </w:pBdr>
              <w:ind w:left="29"/>
              <w:jc w:val="both"/>
              <w:rPr>
                <w:color w:val="000000"/>
              </w:rPr>
            </w:pPr>
            <w:r>
              <w:rPr>
                <w:color w:val="000000"/>
              </w:rPr>
              <w:t>Aplikacijose turi būti numatyta apsauga nuo kenkėjiško kodo įkėlimo į aplikaciją (pavyzdžiui, apribota galimybė įkelti bylas su plėtiniais *.com, *.exe, *.bat *.xslm ir pan.).</w:t>
            </w:r>
          </w:p>
        </w:tc>
      </w:tr>
      <w:tr w:rsidR="00EE5FD6" w14:paraId="3A2C3F3B" w14:textId="77777777">
        <w:trPr>
          <w:trHeight w:val="20"/>
        </w:trPr>
        <w:tc>
          <w:tcPr>
            <w:tcW w:w="562" w:type="dxa"/>
            <w:tcMar>
              <w:top w:w="100" w:type="dxa"/>
              <w:left w:w="100" w:type="dxa"/>
              <w:bottom w:w="100" w:type="dxa"/>
              <w:right w:w="100" w:type="dxa"/>
            </w:tcMar>
          </w:tcPr>
          <w:p w14:paraId="1B63C9EA" w14:textId="77777777" w:rsidR="00EE5FD6" w:rsidRDefault="00EE5FD6">
            <w:pPr>
              <w:numPr>
                <w:ilvl w:val="0"/>
                <w:numId w:val="66"/>
              </w:numPr>
              <w:pBdr>
                <w:top w:val="nil"/>
                <w:left w:val="nil"/>
                <w:bottom w:val="nil"/>
                <w:right w:val="nil"/>
                <w:between w:val="nil"/>
              </w:pBdr>
              <w:ind w:left="29" w:firstLine="0"/>
              <w:jc w:val="both"/>
              <w:rPr>
                <w:color w:val="000000"/>
              </w:rPr>
            </w:pPr>
          </w:p>
        </w:tc>
        <w:tc>
          <w:tcPr>
            <w:tcW w:w="9056" w:type="dxa"/>
            <w:tcMar>
              <w:top w:w="100" w:type="dxa"/>
              <w:left w:w="100" w:type="dxa"/>
              <w:bottom w:w="100" w:type="dxa"/>
              <w:right w:w="100" w:type="dxa"/>
            </w:tcMar>
          </w:tcPr>
          <w:p w14:paraId="5E45E342" w14:textId="77777777" w:rsidR="00EE5FD6" w:rsidRDefault="00081E73">
            <w:pPr>
              <w:pBdr>
                <w:top w:val="nil"/>
                <w:left w:val="nil"/>
                <w:bottom w:val="nil"/>
                <w:right w:val="nil"/>
                <w:between w:val="nil"/>
              </w:pBdr>
              <w:ind w:left="29"/>
              <w:jc w:val="both"/>
              <w:rPr>
                <w:color w:val="000000"/>
              </w:rPr>
            </w:pPr>
            <w:r>
              <w:rPr>
                <w:color w:val="000000"/>
              </w:rPr>
              <w:t xml:space="preserve">DBSIS ryšys su darbuotojų darbo vietomis (interneto naršyklėmis ir/ar aplikacijomis) turi būti šifruojamas naudojant SSL (angl. </w:t>
            </w:r>
            <w:r>
              <w:rPr>
                <w:i/>
                <w:color w:val="000000"/>
              </w:rPr>
              <w:t>Secure Socket Layer</w:t>
            </w:r>
            <w:r>
              <w:rPr>
                <w:color w:val="000000"/>
              </w:rPr>
              <w:t>) arba kitas lygiavertes šifravimo priemones</w:t>
            </w:r>
          </w:p>
        </w:tc>
      </w:tr>
      <w:tr w:rsidR="00EE5FD6" w14:paraId="210017DE" w14:textId="77777777">
        <w:trPr>
          <w:trHeight w:val="20"/>
        </w:trPr>
        <w:tc>
          <w:tcPr>
            <w:tcW w:w="562" w:type="dxa"/>
            <w:tcMar>
              <w:top w:w="100" w:type="dxa"/>
              <w:left w:w="100" w:type="dxa"/>
              <w:bottom w:w="100" w:type="dxa"/>
              <w:right w:w="100" w:type="dxa"/>
            </w:tcMar>
          </w:tcPr>
          <w:p w14:paraId="4E82959F" w14:textId="77777777" w:rsidR="00EE5FD6" w:rsidRDefault="00EE5FD6">
            <w:pPr>
              <w:numPr>
                <w:ilvl w:val="0"/>
                <w:numId w:val="66"/>
              </w:numPr>
              <w:pBdr>
                <w:top w:val="nil"/>
                <w:left w:val="nil"/>
                <w:bottom w:val="nil"/>
                <w:right w:val="nil"/>
                <w:between w:val="nil"/>
              </w:pBdr>
              <w:ind w:left="29" w:firstLine="0"/>
              <w:jc w:val="both"/>
              <w:rPr>
                <w:color w:val="000000"/>
              </w:rPr>
            </w:pPr>
          </w:p>
        </w:tc>
        <w:tc>
          <w:tcPr>
            <w:tcW w:w="9056" w:type="dxa"/>
            <w:tcMar>
              <w:top w:w="100" w:type="dxa"/>
              <w:left w:w="100" w:type="dxa"/>
              <w:bottom w:w="100" w:type="dxa"/>
              <w:right w:w="100" w:type="dxa"/>
            </w:tcMar>
          </w:tcPr>
          <w:p w14:paraId="02B2D0C7" w14:textId="2843EEE5" w:rsidR="00EE5FD6" w:rsidRDefault="00081E73" w:rsidP="00CE471A">
            <w:pPr>
              <w:pBdr>
                <w:top w:val="nil"/>
                <w:left w:val="nil"/>
                <w:bottom w:val="nil"/>
                <w:right w:val="nil"/>
                <w:between w:val="nil"/>
              </w:pBdr>
              <w:ind w:left="29"/>
              <w:jc w:val="both"/>
              <w:rPr>
                <w:color w:val="000000"/>
              </w:rPr>
            </w:pPr>
            <w:r>
              <w:rPr>
                <w:color w:val="000000"/>
              </w:rPr>
              <w:t>Paslaugų teikėjas</w:t>
            </w:r>
            <w:r w:rsidR="00864092">
              <w:rPr>
                <w:color w:val="000000"/>
              </w:rPr>
              <w:t>, atsižvelgdamas į savo pasiūlytos DBSIS programinės įrangos veikimo ypatumus</w:t>
            </w:r>
            <w:r>
              <w:rPr>
                <w:color w:val="000000"/>
              </w:rPr>
              <w:t xml:space="preserve"> turi pateikti ir įdiegti </w:t>
            </w:r>
            <w:r w:rsidR="00864092">
              <w:rPr>
                <w:color w:val="000000"/>
              </w:rPr>
              <w:t xml:space="preserve">reikiamą kiekį ir atitinkamų tipų </w:t>
            </w:r>
            <w:r>
              <w:rPr>
                <w:color w:val="000000"/>
              </w:rPr>
              <w:t>SSL sertifikat</w:t>
            </w:r>
            <w:r w:rsidR="00CE471A">
              <w:rPr>
                <w:color w:val="000000"/>
              </w:rPr>
              <w:t>ų</w:t>
            </w:r>
            <w:r w:rsidR="00864092">
              <w:rPr>
                <w:color w:val="000000"/>
              </w:rPr>
              <w:t xml:space="preserve">, kad visas DBSIS valdomas turinys interneto naršyklių būtų laikomas patikimu (angl. </w:t>
            </w:r>
            <w:r w:rsidR="00864092">
              <w:rPr>
                <w:i/>
                <w:color w:val="000000"/>
              </w:rPr>
              <w:t>trusted</w:t>
            </w:r>
            <w:r w:rsidR="00864092">
              <w:rPr>
                <w:color w:val="000000"/>
              </w:rPr>
              <w:t>).</w:t>
            </w:r>
          </w:p>
        </w:tc>
      </w:tr>
      <w:tr w:rsidR="00EE5FD6" w14:paraId="1959CE6D" w14:textId="77777777">
        <w:trPr>
          <w:trHeight w:val="20"/>
        </w:trPr>
        <w:tc>
          <w:tcPr>
            <w:tcW w:w="562" w:type="dxa"/>
            <w:tcMar>
              <w:top w:w="100" w:type="dxa"/>
              <w:left w:w="100" w:type="dxa"/>
              <w:bottom w:w="100" w:type="dxa"/>
              <w:right w:w="100" w:type="dxa"/>
            </w:tcMar>
          </w:tcPr>
          <w:p w14:paraId="1BA0749F" w14:textId="77777777" w:rsidR="00EE5FD6" w:rsidRDefault="00EE5FD6">
            <w:pPr>
              <w:numPr>
                <w:ilvl w:val="0"/>
                <w:numId w:val="66"/>
              </w:numPr>
              <w:pBdr>
                <w:top w:val="nil"/>
                <w:left w:val="nil"/>
                <w:bottom w:val="nil"/>
                <w:right w:val="nil"/>
                <w:between w:val="nil"/>
              </w:pBdr>
              <w:ind w:left="29" w:firstLine="0"/>
              <w:jc w:val="both"/>
              <w:rPr>
                <w:color w:val="000000"/>
              </w:rPr>
            </w:pPr>
          </w:p>
        </w:tc>
        <w:tc>
          <w:tcPr>
            <w:tcW w:w="9056" w:type="dxa"/>
            <w:tcMar>
              <w:top w:w="100" w:type="dxa"/>
              <w:left w:w="100" w:type="dxa"/>
              <w:bottom w:w="100" w:type="dxa"/>
              <w:right w:w="100" w:type="dxa"/>
            </w:tcMar>
          </w:tcPr>
          <w:p w14:paraId="75A6C17D" w14:textId="77777777" w:rsidR="00EE5FD6" w:rsidRDefault="00081E73">
            <w:pPr>
              <w:pBdr>
                <w:top w:val="nil"/>
                <w:left w:val="nil"/>
                <w:bottom w:val="nil"/>
                <w:right w:val="nil"/>
                <w:between w:val="nil"/>
              </w:pBdr>
              <w:ind w:left="29"/>
              <w:jc w:val="both"/>
              <w:rPr>
                <w:color w:val="000000"/>
              </w:rPr>
            </w:pPr>
            <w:r>
              <w:rPr>
                <w:color w:val="000000"/>
              </w:rPr>
              <w:t xml:space="preserve">Priklausomai nuo </w:t>
            </w:r>
            <w:r>
              <w:t>DBSIS</w:t>
            </w:r>
            <w:r>
              <w:rPr>
                <w:color w:val="000000"/>
              </w:rPr>
              <w:t xml:space="preserve"> architektūros, Paslaugų teikėjas turi pateikti reikiamą kiekį bei reikiamų paskirčių sertifikatų, kuriuos naudojant bus atliekamas perduodamos/gaunamos informacijos šifravimas;</w:t>
            </w:r>
          </w:p>
        </w:tc>
      </w:tr>
      <w:tr w:rsidR="00EE5FD6" w14:paraId="194BECFC" w14:textId="77777777">
        <w:trPr>
          <w:trHeight w:val="20"/>
        </w:trPr>
        <w:tc>
          <w:tcPr>
            <w:tcW w:w="562" w:type="dxa"/>
            <w:tcMar>
              <w:top w:w="100" w:type="dxa"/>
              <w:left w:w="100" w:type="dxa"/>
              <w:bottom w:w="100" w:type="dxa"/>
              <w:right w:w="100" w:type="dxa"/>
            </w:tcMar>
          </w:tcPr>
          <w:p w14:paraId="2550E25F" w14:textId="77777777" w:rsidR="00EE5FD6" w:rsidRDefault="00EE5FD6">
            <w:pPr>
              <w:numPr>
                <w:ilvl w:val="0"/>
                <w:numId w:val="66"/>
              </w:numPr>
              <w:pBdr>
                <w:top w:val="nil"/>
                <w:left w:val="nil"/>
                <w:bottom w:val="nil"/>
                <w:right w:val="nil"/>
                <w:between w:val="nil"/>
              </w:pBdr>
              <w:ind w:left="29" w:firstLine="0"/>
              <w:jc w:val="both"/>
              <w:rPr>
                <w:color w:val="000000"/>
              </w:rPr>
            </w:pPr>
          </w:p>
        </w:tc>
        <w:tc>
          <w:tcPr>
            <w:tcW w:w="9056" w:type="dxa"/>
            <w:tcMar>
              <w:top w:w="100" w:type="dxa"/>
              <w:left w:w="100" w:type="dxa"/>
              <w:bottom w:w="100" w:type="dxa"/>
              <w:right w:w="100" w:type="dxa"/>
            </w:tcMar>
          </w:tcPr>
          <w:p w14:paraId="2B0927E3" w14:textId="77777777" w:rsidR="00EE5FD6" w:rsidRDefault="00081E73">
            <w:pPr>
              <w:pBdr>
                <w:top w:val="nil"/>
                <w:left w:val="nil"/>
                <w:bottom w:val="nil"/>
                <w:right w:val="nil"/>
                <w:between w:val="nil"/>
              </w:pBdr>
              <w:ind w:left="29"/>
              <w:jc w:val="both"/>
              <w:rPr>
                <w:color w:val="000000"/>
              </w:rPr>
            </w:pPr>
            <w:r>
              <w:rPr>
                <w:color w:val="000000"/>
              </w:rPr>
              <w:t>Šifravimui naudojam</w:t>
            </w:r>
            <w:r>
              <w:t>i</w:t>
            </w:r>
            <w:r>
              <w:rPr>
                <w:color w:val="000000"/>
              </w:rPr>
              <w:t xml:space="preserve"> sertifikata</w:t>
            </w:r>
            <w:r>
              <w:t>i</w:t>
            </w:r>
            <w:r>
              <w:rPr>
                <w:color w:val="000000"/>
              </w:rPr>
              <w:t xml:space="preserve"> turi būti patvirtint</w:t>
            </w:r>
            <w:r>
              <w:t>i</w:t>
            </w:r>
            <w:r>
              <w:rPr>
                <w:color w:val="000000"/>
              </w:rPr>
              <w:t xml:space="preserve"> kvalifikuotu sertifikatu (pvz., </w:t>
            </w:r>
            <w:r>
              <w:rPr>
                <w:i/>
                <w:color w:val="000000"/>
              </w:rPr>
              <w:t>Veri Sign</w:t>
            </w:r>
            <w:r>
              <w:rPr>
                <w:color w:val="000000"/>
              </w:rPr>
              <w:t xml:space="preserve"> ar analogišku), kurį interneto naršyklės gali verifikuoti automatiškai, t. y. darbo vietos naudotojui neturi reikėti savarankiškai sertifikato įtraukti į naršyklės ar operacinės sistemos patikimų sertifikatų saugyklą;</w:t>
            </w:r>
          </w:p>
        </w:tc>
      </w:tr>
      <w:tr w:rsidR="00EE5FD6" w14:paraId="3089ED7B" w14:textId="77777777">
        <w:trPr>
          <w:trHeight w:val="20"/>
        </w:trPr>
        <w:tc>
          <w:tcPr>
            <w:tcW w:w="562" w:type="dxa"/>
            <w:tcMar>
              <w:top w:w="100" w:type="dxa"/>
              <w:left w:w="100" w:type="dxa"/>
              <w:bottom w:w="100" w:type="dxa"/>
              <w:right w:w="100" w:type="dxa"/>
            </w:tcMar>
          </w:tcPr>
          <w:p w14:paraId="10CF37E5" w14:textId="77777777" w:rsidR="00EE5FD6" w:rsidRDefault="00EE5FD6">
            <w:pPr>
              <w:numPr>
                <w:ilvl w:val="0"/>
                <w:numId w:val="66"/>
              </w:numPr>
              <w:pBdr>
                <w:top w:val="nil"/>
                <w:left w:val="nil"/>
                <w:bottom w:val="nil"/>
                <w:right w:val="nil"/>
                <w:between w:val="nil"/>
              </w:pBdr>
              <w:ind w:left="29" w:firstLine="0"/>
              <w:jc w:val="both"/>
              <w:rPr>
                <w:color w:val="000000"/>
              </w:rPr>
            </w:pPr>
          </w:p>
        </w:tc>
        <w:tc>
          <w:tcPr>
            <w:tcW w:w="9056" w:type="dxa"/>
            <w:tcMar>
              <w:top w:w="100" w:type="dxa"/>
              <w:left w:w="100" w:type="dxa"/>
              <w:bottom w:w="100" w:type="dxa"/>
              <w:right w:w="100" w:type="dxa"/>
            </w:tcMar>
          </w:tcPr>
          <w:p w14:paraId="78A01671" w14:textId="77777777" w:rsidR="00EE5FD6" w:rsidRDefault="00081E73">
            <w:pPr>
              <w:pBdr>
                <w:top w:val="nil"/>
                <w:left w:val="nil"/>
                <w:bottom w:val="nil"/>
                <w:right w:val="nil"/>
                <w:between w:val="nil"/>
              </w:pBdr>
              <w:ind w:left="29"/>
              <w:jc w:val="both"/>
              <w:rPr>
                <w:color w:val="000000"/>
              </w:rPr>
            </w:pPr>
            <w:r>
              <w:rPr>
                <w:color w:val="000000"/>
              </w:rPr>
              <w:t xml:space="preserve">Paslaugų teikėjas privalo užtikrinti DBSIS paslaugoms naudojamų sertifikatų galiojimą (įskaitant atnaujinimą) ne mažiau nei </w:t>
            </w:r>
            <w:r>
              <w:t>36 mėnesius nuo galutinio priėmimo-perdavimo akto pasirašymo dienos</w:t>
            </w:r>
            <w:r>
              <w:rPr>
                <w:color w:val="000000"/>
              </w:rPr>
              <w:t xml:space="preserve">. Pateikiamų sertifikatų garantinis aptarnavimas (angl. </w:t>
            </w:r>
            <w:r>
              <w:rPr>
                <w:i/>
                <w:color w:val="000000"/>
              </w:rPr>
              <w:t>support</w:t>
            </w:r>
            <w:r>
              <w:rPr>
                <w:color w:val="000000"/>
              </w:rPr>
              <w:t xml:space="preserve">) turi būti užtikrinamas ne mažiau nei </w:t>
            </w:r>
            <w:r>
              <w:t>36 mėnesia</w:t>
            </w:r>
            <w:r>
              <w:rPr>
                <w:color w:val="000000"/>
              </w:rPr>
              <w:t>ms.</w:t>
            </w:r>
          </w:p>
        </w:tc>
      </w:tr>
      <w:tr w:rsidR="00EE5FD6" w14:paraId="093E6A43" w14:textId="77777777">
        <w:trPr>
          <w:trHeight w:val="20"/>
        </w:trPr>
        <w:tc>
          <w:tcPr>
            <w:tcW w:w="562" w:type="dxa"/>
            <w:tcMar>
              <w:top w:w="100" w:type="dxa"/>
              <w:left w:w="100" w:type="dxa"/>
              <w:bottom w:w="100" w:type="dxa"/>
              <w:right w:w="100" w:type="dxa"/>
            </w:tcMar>
          </w:tcPr>
          <w:p w14:paraId="3668480C" w14:textId="77777777" w:rsidR="00EE5FD6" w:rsidRDefault="00EE5FD6">
            <w:pPr>
              <w:numPr>
                <w:ilvl w:val="0"/>
                <w:numId w:val="66"/>
              </w:numPr>
              <w:pBdr>
                <w:top w:val="nil"/>
                <w:left w:val="nil"/>
                <w:bottom w:val="nil"/>
                <w:right w:val="nil"/>
                <w:between w:val="nil"/>
              </w:pBdr>
              <w:ind w:left="29" w:firstLine="0"/>
              <w:jc w:val="both"/>
              <w:rPr>
                <w:color w:val="000000"/>
              </w:rPr>
            </w:pPr>
          </w:p>
        </w:tc>
        <w:tc>
          <w:tcPr>
            <w:tcW w:w="9056" w:type="dxa"/>
            <w:tcMar>
              <w:top w:w="100" w:type="dxa"/>
              <w:left w:w="100" w:type="dxa"/>
              <w:bottom w:w="100" w:type="dxa"/>
              <w:right w:w="100" w:type="dxa"/>
            </w:tcMar>
          </w:tcPr>
          <w:p w14:paraId="59A0CF52" w14:textId="77777777" w:rsidR="00EE5FD6" w:rsidRDefault="00081E73">
            <w:pPr>
              <w:pBdr>
                <w:top w:val="nil"/>
                <w:left w:val="nil"/>
                <w:bottom w:val="nil"/>
                <w:right w:val="nil"/>
                <w:between w:val="nil"/>
              </w:pBdr>
              <w:ind w:left="29"/>
              <w:jc w:val="both"/>
              <w:rPr>
                <w:color w:val="000000"/>
              </w:rPr>
            </w:pPr>
            <w:r>
              <w:rPr>
                <w:color w:val="000000"/>
              </w:rPr>
              <w:t>Priėmimo testavimo etapo metu (ar kit</w:t>
            </w:r>
            <w:r>
              <w:t>u</w:t>
            </w:r>
            <w:r>
              <w:rPr>
                <w:color w:val="000000"/>
              </w:rPr>
              <w:t xml:space="preserve"> sutartu metu) Paslaugų teikėjas turi sudaryti visas reikiamas sąlygas Perkančiosios organizacijos atstovų specialistams arba techninės priežiūros paslaugų teikėjo specialistams, kurie atliks atsparumo įsilaužimams testavimą. Esant poreikiui Paslaugų teikėjas turės atlikti konfigūravimo ar programavimo darbus, kurie bus būtini siekiant išbandyti DBSIS saugumą ir asmens duomenų saugumą. </w:t>
            </w:r>
          </w:p>
        </w:tc>
      </w:tr>
      <w:tr w:rsidR="00EE5FD6" w14:paraId="0ADFC9DF" w14:textId="77777777">
        <w:trPr>
          <w:trHeight w:val="20"/>
        </w:trPr>
        <w:tc>
          <w:tcPr>
            <w:tcW w:w="562" w:type="dxa"/>
            <w:tcMar>
              <w:top w:w="100" w:type="dxa"/>
              <w:left w:w="100" w:type="dxa"/>
              <w:bottom w:w="100" w:type="dxa"/>
              <w:right w:w="100" w:type="dxa"/>
            </w:tcMar>
          </w:tcPr>
          <w:p w14:paraId="3A7F4E47" w14:textId="77777777" w:rsidR="00EE5FD6" w:rsidRDefault="00EE5FD6">
            <w:pPr>
              <w:numPr>
                <w:ilvl w:val="0"/>
                <w:numId w:val="66"/>
              </w:numPr>
              <w:pBdr>
                <w:top w:val="nil"/>
                <w:left w:val="nil"/>
                <w:bottom w:val="nil"/>
                <w:right w:val="nil"/>
                <w:between w:val="nil"/>
              </w:pBdr>
              <w:ind w:left="29" w:firstLine="0"/>
              <w:jc w:val="both"/>
              <w:rPr>
                <w:color w:val="000000"/>
              </w:rPr>
            </w:pPr>
          </w:p>
        </w:tc>
        <w:tc>
          <w:tcPr>
            <w:tcW w:w="9056" w:type="dxa"/>
            <w:tcMar>
              <w:top w:w="100" w:type="dxa"/>
              <w:left w:w="100" w:type="dxa"/>
              <w:bottom w:w="100" w:type="dxa"/>
              <w:right w:w="100" w:type="dxa"/>
            </w:tcMar>
          </w:tcPr>
          <w:p w14:paraId="40EACDA3" w14:textId="77777777" w:rsidR="00EE5FD6" w:rsidRDefault="00081E73">
            <w:pPr>
              <w:pBdr>
                <w:top w:val="nil"/>
                <w:left w:val="nil"/>
                <w:bottom w:val="nil"/>
                <w:right w:val="nil"/>
                <w:between w:val="nil"/>
              </w:pBdr>
              <w:ind w:left="29"/>
              <w:jc w:val="both"/>
              <w:rPr>
                <w:color w:val="000000"/>
              </w:rPr>
            </w:pPr>
            <w:r>
              <w:rPr>
                <w:color w:val="000000"/>
              </w:rPr>
              <w:t>Paslaugų teikėjas turės atlikti reikiamus DBSIS programavimo ir/ar konfigūravimo darbus, atsižvelgiant į Perkančiosios organizacijos arba techninės priežiūros paslaugų teikėjo atstovų atliktą atsparumo įsilaužimams testavimo rezultatų ataskaitą ir ištaisyti aptik</w:t>
            </w:r>
            <w:r>
              <w:t>tas saugos spragas</w:t>
            </w:r>
            <w:r>
              <w:rPr>
                <w:color w:val="000000"/>
              </w:rPr>
              <w:t>.</w:t>
            </w:r>
          </w:p>
        </w:tc>
      </w:tr>
    </w:tbl>
    <w:p w14:paraId="465039D1" w14:textId="77777777" w:rsidR="00EE5FD6" w:rsidRDefault="00EE5FD6">
      <w:pPr>
        <w:spacing w:after="0" w:line="240" w:lineRule="auto"/>
      </w:pPr>
    </w:p>
    <w:p w14:paraId="0EC6DD8C" w14:textId="77777777" w:rsidR="00EE5FD6" w:rsidRPr="00423946" w:rsidRDefault="00081E73" w:rsidP="00423946">
      <w:pPr>
        <w:pStyle w:val="Antrat2"/>
        <w:numPr>
          <w:ilvl w:val="1"/>
          <w:numId w:val="100"/>
        </w:numPr>
        <w:spacing w:before="0"/>
      </w:pPr>
      <w:bookmarkStart w:id="82" w:name="_Toc40476736"/>
      <w:r w:rsidRPr="00423946">
        <w:t>REIKALAVIMAI NAUDOTOJO SĄSAJAI IR ERGONOMIŠKUMUI</w:t>
      </w:r>
      <w:bookmarkEnd w:id="82"/>
    </w:p>
    <w:tbl>
      <w:tblPr>
        <w:tblStyle w:val="afffffffffff7"/>
        <w:tblW w:w="961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2"/>
        <w:gridCol w:w="9056"/>
      </w:tblGrid>
      <w:tr w:rsidR="00EE5FD6" w14:paraId="636346DB" w14:textId="77777777">
        <w:trPr>
          <w:trHeight w:val="20"/>
        </w:trPr>
        <w:tc>
          <w:tcPr>
            <w:tcW w:w="562" w:type="dxa"/>
            <w:shd w:val="clear" w:color="auto" w:fill="D9D9D9"/>
            <w:tcMar>
              <w:top w:w="100" w:type="dxa"/>
              <w:left w:w="100" w:type="dxa"/>
              <w:bottom w:w="100" w:type="dxa"/>
              <w:right w:w="100" w:type="dxa"/>
            </w:tcMar>
          </w:tcPr>
          <w:p w14:paraId="7E2DF66F" w14:textId="77777777" w:rsidR="00EE5FD6" w:rsidRDefault="00081E73">
            <w:pPr>
              <w:pBdr>
                <w:top w:val="nil"/>
                <w:left w:val="nil"/>
                <w:bottom w:val="nil"/>
                <w:right w:val="nil"/>
                <w:between w:val="nil"/>
              </w:pBdr>
              <w:ind w:left="28"/>
              <w:jc w:val="both"/>
              <w:rPr>
                <w:b/>
                <w:color w:val="000000"/>
              </w:rPr>
            </w:pPr>
            <w:r>
              <w:rPr>
                <w:b/>
                <w:color w:val="000000"/>
              </w:rPr>
              <w:t>Nr.</w:t>
            </w:r>
          </w:p>
        </w:tc>
        <w:tc>
          <w:tcPr>
            <w:tcW w:w="9056" w:type="dxa"/>
            <w:shd w:val="clear" w:color="auto" w:fill="D9D9D9"/>
            <w:tcMar>
              <w:top w:w="100" w:type="dxa"/>
              <w:left w:w="100" w:type="dxa"/>
              <w:bottom w:w="100" w:type="dxa"/>
              <w:right w:w="100" w:type="dxa"/>
            </w:tcMar>
          </w:tcPr>
          <w:p w14:paraId="4453F177" w14:textId="77777777" w:rsidR="00EE5FD6" w:rsidRDefault="00081E73">
            <w:pPr>
              <w:pBdr>
                <w:top w:val="nil"/>
                <w:left w:val="nil"/>
                <w:bottom w:val="nil"/>
                <w:right w:val="nil"/>
                <w:between w:val="nil"/>
              </w:pBdr>
              <w:ind w:left="28"/>
              <w:jc w:val="both"/>
              <w:rPr>
                <w:b/>
                <w:color w:val="000000"/>
              </w:rPr>
            </w:pPr>
            <w:r>
              <w:rPr>
                <w:b/>
                <w:color w:val="000000"/>
              </w:rPr>
              <w:t>Reikalavimas</w:t>
            </w:r>
          </w:p>
        </w:tc>
      </w:tr>
      <w:tr w:rsidR="00EE5FD6" w14:paraId="03CE953B" w14:textId="77777777">
        <w:trPr>
          <w:trHeight w:val="20"/>
        </w:trPr>
        <w:tc>
          <w:tcPr>
            <w:tcW w:w="562" w:type="dxa"/>
            <w:tcMar>
              <w:top w:w="100" w:type="dxa"/>
              <w:left w:w="100" w:type="dxa"/>
              <w:bottom w:w="100" w:type="dxa"/>
              <w:right w:w="100" w:type="dxa"/>
            </w:tcMar>
          </w:tcPr>
          <w:p w14:paraId="72A23D96" w14:textId="77777777" w:rsidR="00EE5FD6" w:rsidRDefault="00081E73">
            <w:pPr>
              <w:numPr>
                <w:ilvl w:val="0"/>
                <w:numId w:val="66"/>
              </w:numPr>
              <w:pBdr>
                <w:top w:val="nil"/>
                <w:left w:val="nil"/>
                <w:bottom w:val="nil"/>
                <w:right w:val="nil"/>
                <w:between w:val="nil"/>
              </w:pBdr>
              <w:ind w:left="28" w:firstLine="0"/>
              <w:jc w:val="both"/>
              <w:rPr>
                <w:color w:val="000000"/>
              </w:rPr>
            </w:pPr>
            <w:r>
              <w:rPr>
                <w:color w:val="000000"/>
              </w:rPr>
              <w:t> </w:t>
            </w:r>
          </w:p>
        </w:tc>
        <w:tc>
          <w:tcPr>
            <w:tcW w:w="9056" w:type="dxa"/>
            <w:tcMar>
              <w:top w:w="100" w:type="dxa"/>
              <w:left w:w="100" w:type="dxa"/>
              <w:bottom w:w="100" w:type="dxa"/>
              <w:right w:w="100" w:type="dxa"/>
            </w:tcMar>
          </w:tcPr>
          <w:p w14:paraId="55219143" w14:textId="77777777" w:rsidR="00EE5FD6" w:rsidRDefault="00081E73">
            <w:pPr>
              <w:pBdr>
                <w:top w:val="nil"/>
                <w:left w:val="nil"/>
                <w:bottom w:val="nil"/>
                <w:right w:val="nil"/>
                <w:between w:val="nil"/>
              </w:pBdr>
              <w:ind w:left="28"/>
              <w:jc w:val="both"/>
              <w:rPr>
                <w:color w:val="000000"/>
              </w:rPr>
            </w:pPr>
            <w:r>
              <w:rPr>
                <w:color w:val="000000"/>
              </w:rPr>
              <w:t xml:space="preserve">Paslaugų teikėjas turi sukurti DBSIS dizainą, taikant naujausias UX (angl. </w:t>
            </w:r>
            <w:r>
              <w:rPr>
                <w:i/>
                <w:color w:val="000000"/>
              </w:rPr>
              <w:t>User experience</w:t>
            </w:r>
            <w:r>
              <w:rPr>
                <w:color w:val="000000"/>
              </w:rPr>
              <w:t xml:space="preserve">) ir UI (angl. </w:t>
            </w:r>
            <w:r>
              <w:rPr>
                <w:i/>
                <w:color w:val="000000"/>
              </w:rPr>
              <w:t>User interface</w:t>
            </w:r>
            <w:r>
              <w:rPr>
                <w:color w:val="000000"/>
              </w:rPr>
              <w:t>) praktikas, siekiant naudotojo sąsają padaryti intuityvią ir suprantamą be atskiro naudotojų apmokymo.</w:t>
            </w:r>
          </w:p>
        </w:tc>
      </w:tr>
      <w:tr w:rsidR="00EE5FD6" w14:paraId="4DA4EC73" w14:textId="77777777">
        <w:trPr>
          <w:trHeight w:val="20"/>
        </w:trPr>
        <w:tc>
          <w:tcPr>
            <w:tcW w:w="562" w:type="dxa"/>
            <w:tcMar>
              <w:top w:w="100" w:type="dxa"/>
              <w:left w:w="100" w:type="dxa"/>
              <w:bottom w:w="100" w:type="dxa"/>
              <w:right w:w="100" w:type="dxa"/>
            </w:tcMar>
          </w:tcPr>
          <w:p w14:paraId="273F9C67" w14:textId="77777777" w:rsidR="00EE5FD6" w:rsidRDefault="00081E73">
            <w:pPr>
              <w:numPr>
                <w:ilvl w:val="0"/>
                <w:numId w:val="66"/>
              </w:numPr>
              <w:pBdr>
                <w:top w:val="nil"/>
                <w:left w:val="nil"/>
                <w:bottom w:val="nil"/>
                <w:right w:val="nil"/>
                <w:between w:val="nil"/>
              </w:pBdr>
              <w:ind w:left="28" w:firstLine="0"/>
              <w:jc w:val="both"/>
              <w:rPr>
                <w:color w:val="000000"/>
              </w:rPr>
            </w:pPr>
            <w:r>
              <w:rPr>
                <w:color w:val="000000"/>
              </w:rPr>
              <w:t> </w:t>
            </w:r>
          </w:p>
        </w:tc>
        <w:tc>
          <w:tcPr>
            <w:tcW w:w="9056" w:type="dxa"/>
            <w:tcMar>
              <w:top w:w="100" w:type="dxa"/>
              <w:left w:w="100" w:type="dxa"/>
              <w:bottom w:w="100" w:type="dxa"/>
              <w:right w:w="100" w:type="dxa"/>
            </w:tcMar>
          </w:tcPr>
          <w:p w14:paraId="4E5FD616" w14:textId="77777777" w:rsidR="00EE5FD6" w:rsidRDefault="00081E73">
            <w:pPr>
              <w:pBdr>
                <w:top w:val="nil"/>
                <w:left w:val="nil"/>
                <w:bottom w:val="nil"/>
                <w:right w:val="nil"/>
                <w:between w:val="nil"/>
              </w:pBdr>
              <w:ind w:left="28"/>
              <w:jc w:val="both"/>
              <w:rPr>
                <w:color w:val="000000"/>
              </w:rPr>
            </w:pPr>
            <w:r>
              <w:rPr>
                <w:color w:val="000000"/>
              </w:rPr>
              <w:t>DBSIS turi pagal naudotojo roles bei teises personalizuoti darbo sritis ir pateikti aktualias funkcijas pagal naudotojo turimas roles bei teises. Naudotojui neturi būti rodomos jam neaktualios funkcijos.</w:t>
            </w:r>
          </w:p>
        </w:tc>
      </w:tr>
      <w:tr w:rsidR="00EE5FD6" w14:paraId="6C3B1E13" w14:textId="77777777">
        <w:trPr>
          <w:trHeight w:val="20"/>
        </w:trPr>
        <w:tc>
          <w:tcPr>
            <w:tcW w:w="562" w:type="dxa"/>
            <w:tcMar>
              <w:top w:w="100" w:type="dxa"/>
              <w:left w:w="100" w:type="dxa"/>
              <w:bottom w:w="100" w:type="dxa"/>
              <w:right w:w="100" w:type="dxa"/>
            </w:tcMar>
          </w:tcPr>
          <w:p w14:paraId="4B0FC52E" w14:textId="77777777" w:rsidR="00EE5FD6" w:rsidRDefault="00081E73">
            <w:pPr>
              <w:numPr>
                <w:ilvl w:val="0"/>
                <w:numId w:val="66"/>
              </w:numPr>
              <w:pBdr>
                <w:top w:val="nil"/>
                <w:left w:val="nil"/>
                <w:bottom w:val="nil"/>
                <w:right w:val="nil"/>
                <w:between w:val="nil"/>
              </w:pBdr>
              <w:ind w:left="28" w:firstLine="0"/>
              <w:jc w:val="both"/>
              <w:rPr>
                <w:color w:val="000000"/>
              </w:rPr>
            </w:pPr>
            <w:r>
              <w:rPr>
                <w:color w:val="000000"/>
              </w:rPr>
              <w:t> </w:t>
            </w:r>
          </w:p>
        </w:tc>
        <w:tc>
          <w:tcPr>
            <w:tcW w:w="9056" w:type="dxa"/>
            <w:tcMar>
              <w:top w:w="100" w:type="dxa"/>
              <w:left w:w="100" w:type="dxa"/>
              <w:bottom w:w="100" w:type="dxa"/>
              <w:right w:w="100" w:type="dxa"/>
            </w:tcMar>
          </w:tcPr>
          <w:p w14:paraId="370C418A" w14:textId="77777777" w:rsidR="00EE5FD6" w:rsidRDefault="00081E73">
            <w:pPr>
              <w:pBdr>
                <w:top w:val="nil"/>
                <w:left w:val="nil"/>
                <w:bottom w:val="nil"/>
                <w:right w:val="nil"/>
                <w:between w:val="nil"/>
              </w:pBdr>
              <w:ind w:left="28"/>
              <w:jc w:val="both"/>
              <w:rPr>
                <w:color w:val="000000"/>
              </w:rPr>
            </w:pPr>
            <w:r>
              <w:rPr>
                <w:color w:val="000000"/>
              </w:rPr>
              <w:t xml:space="preserve">Turi būti realizuotas automatiniu būdu prisitaikantis karkasas, kuris grafinių elementų išdėstymą pritaikytų prie naudojamo įrenginio monitoriaus / ekrano rezoliucijos, t. y., keistų grafinės sąsajos atvaizdavimo plotį, šriftų dydį. Grafinės sąsajos dizainas turi būti adaptyvus (angl. </w:t>
            </w:r>
            <w:r>
              <w:rPr>
                <w:i/>
                <w:color w:val="000000"/>
              </w:rPr>
              <w:t>responsive design</w:t>
            </w:r>
            <w:r>
              <w:rPr>
                <w:color w:val="000000"/>
              </w:rPr>
              <w:t>). Detalios analizės metu turi būti nustatyta, kurios DBSIS funkcijos turi būti pasiekiamos naudojant mobilius įrenginius (žemesnės raiškos ekranus), o kurios – naudojant kompiuterį (aukštesnės raiškos ekranus).</w:t>
            </w:r>
          </w:p>
        </w:tc>
      </w:tr>
      <w:tr w:rsidR="00EE5FD6" w14:paraId="1E0B698D" w14:textId="77777777">
        <w:trPr>
          <w:trHeight w:val="20"/>
        </w:trPr>
        <w:tc>
          <w:tcPr>
            <w:tcW w:w="562" w:type="dxa"/>
            <w:tcMar>
              <w:top w:w="100" w:type="dxa"/>
              <w:left w:w="100" w:type="dxa"/>
              <w:bottom w:w="100" w:type="dxa"/>
              <w:right w:w="100" w:type="dxa"/>
            </w:tcMar>
          </w:tcPr>
          <w:p w14:paraId="32FDC207" w14:textId="77777777" w:rsidR="00EE5FD6" w:rsidRDefault="00EE5FD6">
            <w:pPr>
              <w:numPr>
                <w:ilvl w:val="0"/>
                <w:numId w:val="66"/>
              </w:numPr>
              <w:pBdr>
                <w:top w:val="nil"/>
                <w:left w:val="nil"/>
                <w:bottom w:val="nil"/>
                <w:right w:val="nil"/>
                <w:between w:val="nil"/>
              </w:pBdr>
              <w:ind w:left="28" w:firstLine="0"/>
              <w:jc w:val="both"/>
              <w:rPr>
                <w:color w:val="000000"/>
              </w:rPr>
            </w:pPr>
          </w:p>
        </w:tc>
        <w:tc>
          <w:tcPr>
            <w:tcW w:w="9056" w:type="dxa"/>
            <w:tcMar>
              <w:top w:w="100" w:type="dxa"/>
              <w:left w:w="100" w:type="dxa"/>
              <w:bottom w:w="100" w:type="dxa"/>
              <w:right w:w="100" w:type="dxa"/>
            </w:tcMar>
          </w:tcPr>
          <w:p w14:paraId="4C095B96" w14:textId="77777777" w:rsidR="00EE5FD6" w:rsidRDefault="00081E73">
            <w:pPr>
              <w:pBdr>
                <w:top w:val="nil"/>
                <w:left w:val="nil"/>
                <w:bottom w:val="nil"/>
                <w:right w:val="nil"/>
                <w:between w:val="nil"/>
              </w:pBdr>
              <w:ind w:left="28"/>
              <w:jc w:val="both"/>
              <w:rPr>
                <w:color w:val="000000"/>
              </w:rPr>
            </w:pPr>
            <w:r>
              <w:rPr>
                <w:color w:val="000000"/>
              </w:rPr>
              <w:t xml:space="preserve">Grafinė naudotojo sąsaja bei joje esantys valdymo elementai turi būti vienodi, unifikuoti visuose DBSIS komponentuose ir atitikti Perkančiosios </w:t>
            </w:r>
            <w:r>
              <w:t>organizacijos stiliaus knygą.</w:t>
            </w:r>
          </w:p>
        </w:tc>
      </w:tr>
      <w:tr w:rsidR="00EE5FD6" w14:paraId="3ECD9517" w14:textId="77777777">
        <w:trPr>
          <w:trHeight w:val="20"/>
        </w:trPr>
        <w:tc>
          <w:tcPr>
            <w:tcW w:w="562" w:type="dxa"/>
            <w:tcMar>
              <w:top w:w="100" w:type="dxa"/>
              <w:left w:w="100" w:type="dxa"/>
              <w:bottom w:w="100" w:type="dxa"/>
              <w:right w:w="100" w:type="dxa"/>
            </w:tcMar>
          </w:tcPr>
          <w:p w14:paraId="36DD1AD1" w14:textId="77777777" w:rsidR="00EE5FD6" w:rsidRDefault="00EE5FD6">
            <w:pPr>
              <w:numPr>
                <w:ilvl w:val="0"/>
                <w:numId w:val="66"/>
              </w:numPr>
              <w:pBdr>
                <w:top w:val="nil"/>
                <w:left w:val="nil"/>
                <w:bottom w:val="nil"/>
                <w:right w:val="nil"/>
                <w:between w:val="nil"/>
              </w:pBdr>
              <w:ind w:left="28" w:firstLine="0"/>
              <w:jc w:val="both"/>
              <w:rPr>
                <w:color w:val="000000"/>
              </w:rPr>
            </w:pPr>
          </w:p>
        </w:tc>
        <w:tc>
          <w:tcPr>
            <w:tcW w:w="9056" w:type="dxa"/>
            <w:tcMar>
              <w:top w:w="100" w:type="dxa"/>
              <w:left w:w="100" w:type="dxa"/>
              <w:bottom w:w="100" w:type="dxa"/>
              <w:right w:w="100" w:type="dxa"/>
            </w:tcMar>
          </w:tcPr>
          <w:p w14:paraId="5B5AA089" w14:textId="77777777" w:rsidR="00EE5FD6" w:rsidRDefault="00081E73">
            <w:pPr>
              <w:pBdr>
                <w:top w:val="nil"/>
                <w:left w:val="nil"/>
                <w:bottom w:val="nil"/>
                <w:right w:val="nil"/>
                <w:between w:val="nil"/>
              </w:pBdr>
              <w:ind w:left="28"/>
              <w:jc w:val="both"/>
              <w:rPr>
                <w:color w:val="000000"/>
              </w:rPr>
            </w:pPr>
            <w:r>
              <w:rPr>
                <w:color w:val="000000"/>
              </w:rPr>
              <w:t xml:space="preserve">DBSIS turi palaikyti personalizuotas (pagal naudotoją bei naudotojo rolę) darbo sritis. Naudotojas turi galėti pats valdyti DBSIS pateikiamos informacijos ir kitų grafinių elementų kiekį ir išdėstymą. Naudotojo rolei nepriskirtas funkcionalumas neturi būti prieinamas. </w:t>
            </w:r>
          </w:p>
        </w:tc>
      </w:tr>
      <w:tr w:rsidR="00EE5FD6" w14:paraId="1A881872" w14:textId="77777777">
        <w:trPr>
          <w:trHeight w:val="20"/>
        </w:trPr>
        <w:tc>
          <w:tcPr>
            <w:tcW w:w="562" w:type="dxa"/>
            <w:tcMar>
              <w:top w:w="100" w:type="dxa"/>
              <w:left w:w="100" w:type="dxa"/>
              <w:bottom w:w="100" w:type="dxa"/>
              <w:right w:w="100" w:type="dxa"/>
            </w:tcMar>
          </w:tcPr>
          <w:p w14:paraId="6FDD6DB7" w14:textId="77777777" w:rsidR="00EE5FD6" w:rsidRDefault="00081E73">
            <w:pPr>
              <w:numPr>
                <w:ilvl w:val="0"/>
                <w:numId w:val="66"/>
              </w:numPr>
              <w:pBdr>
                <w:top w:val="nil"/>
                <w:left w:val="nil"/>
                <w:bottom w:val="nil"/>
                <w:right w:val="nil"/>
                <w:between w:val="nil"/>
              </w:pBdr>
              <w:ind w:left="28" w:firstLine="0"/>
              <w:jc w:val="both"/>
              <w:rPr>
                <w:color w:val="000000"/>
              </w:rPr>
            </w:pPr>
            <w:r>
              <w:rPr>
                <w:color w:val="000000"/>
              </w:rPr>
              <w:t> </w:t>
            </w:r>
          </w:p>
        </w:tc>
        <w:tc>
          <w:tcPr>
            <w:tcW w:w="9056" w:type="dxa"/>
            <w:tcMar>
              <w:top w:w="100" w:type="dxa"/>
              <w:left w:w="100" w:type="dxa"/>
              <w:bottom w:w="100" w:type="dxa"/>
              <w:right w:w="100" w:type="dxa"/>
            </w:tcMar>
          </w:tcPr>
          <w:p w14:paraId="1CC707EF" w14:textId="77777777" w:rsidR="00EE5FD6" w:rsidRDefault="00081E73">
            <w:pPr>
              <w:pBdr>
                <w:top w:val="nil"/>
                <w:left w:val="nil"/>
                <w:bottom w:val="nil"/>
                <w:right w:val="nil"/>
                <w:between w:val="nil"/>
              </w:pBdr>
              <w:ind w:left="28"/>
              <w:jc w:val="both"/>
              <w:rPr>
                <w:color w:val="000000"/>
              </w:rPr>
            </w:pPr>
            <w:r>
              <w:rPr>
                <w:color w:val="000000"/>
              </w:rPr>
              <w:t xml:space="preserve">Detaliosios analizės ir projektavimo etapų metu, Paslaugų teikėjas privalo suderinti su Perkančiąja organizacija savo siūlomo DBSIS naudotojo sąsajos dizainą ir pagrindines naudotojo sąsajos savybes – spalvinę gamą, šriftus ir kt. matomus dizaino ir turinio elementus atskirų tipų įrenginių ekranams. </w:t>
            </w:r>
          </w:p>
        </w:tc>
      </w:tr>
      <w:tr w:rsidR="00EE5FD6" w14:paraId="719EE8EA" w14:textId="77777777">
        <w:trPr>
          <w:trHeight w:val="20"/>
        </w:trPr>
        <w:tc>
          <w:tcPr>
            <w:tcW w:w="562" w:type="dxa"/>
            <w:tcMar>
              <w:top w:w="100" w:type="dxa"/>
              <w:left w:w="100" w:type="dxa"/>
              <w:bottom w:w="100" w:type="dxa"/>
              <w:right w:w="100" w:type="dxa"/>
            </w:tcMar>
          </w:tcPr>
          <w:p w14:paraId="721E7EDD" w14:textId="77777777" w:rsidR="00EE5FD6" w:rsidRDefault="00081E73">
            <w:pPr>
              <w:numPr>
                <w:ilvl w:val="0"/>
                <w:numId w:val="66"/>
              </w:numPr>
              <w:pBdr>
                <w:top w:val="nil"/>
                <w:left w:val="nil"/>
                <w:bottom w:val="nil"/>
                <w:right w:val="nil"/>
                <w:between w:val="nil"/>
              </w:pBdr>
              <w:ind w:left="28" w:firstLine="0"/>
              <w:jc w:val="both"/>
              <w:rPr>
                <w:color w:val="000000"/>
              </w:rPr>
            </w:pPr>
            <w:r>
              <w:rPr>
                <w:color w:val="000000"/>
              </w:rPr>
              <w:t> </w:t>
            </w:r>
          </w:p>
        </w:tc>
        <w:tc>
          <w:tcPr>
            <w:tcW w:w="9056" w:type="dxa"/>
            <w:tcMar>
              <w:top w:w="100" w:type="dxa"/>
              <w:left w:w="100" w:type="dxa"/>
              <w:bottom w:w="100" w:type="dxa"/>
              <w:right w:w="100" w:type="dxa"/>
            </w:tcMar>
          </w:tcPr>
          <w:p w14:paraId="16F5DFFF" w14:textId="77777777" w:rsidR="00EE5FD6" w:rsidRDefault="00081E73">
            <w:pPr>
              <w:pBdr>
                <w:top w:val="nil"/>
                <w:left w:val="nil"/>
                <w:bottom w:val="nil"/>
                <w:right w:val="nil"/>
                <w:between w:val="nil"/>
              </w:pBdr>
              <w:ind w:left="28"/>
              <w:jc w:val="both"/>
              <w:rPr>
                <w:color w:val="000000"/>
              </w:rPr>
            </w:pPr>
            <w:r>
              <w:rPr>
                <w:color w:val="000000"/>
              </w:rPr>
              <w:t>DBSIS naudotojo sąsaja turi būti prieinama naudojant interneto naršyklę.</w:t>
            </w:r>
          </w:p>
        </w:tc>
      </w:tr>
      <w:tr w:rsidR="00EE5FD6" w14:paraId="49C1B9A1" w14:textId="77777777">
        <w:trPr>
          <w:trHeight w:val="20"/>
        </w:trPr>
        <w:tc>
          <w:tcPr>
            <w:tcW w:w="562" w:type="dxa"/>
            <w:tcMar>
              <w:top w:w="100" w:type="dxa"/>
              <w:left w:w="100" w:type="dxa"/>
              <w:bottom w:w="100" w:type="dxa"/>
              <w:right w:w="100" w:type="dxa"/>
            </w:tcMar>
          </w:tcPr>
          <w:p w14:paraId="785A4A72" w14:textId="77777777" w:rsidR="00EE5FD6" w:rsidRDefault="00081E73">
            <w:pPr>
              <w:numPr>
                <w:ilvl w:val="0"/>
                <w:numId w:val="66"/>
              </w:numPr>
              <w:pBdr>
                <w:top w:val="nil"/>
                <w:left w:val="nil"/>
                <w:bottom w:val="nil"/>
                <w:right w:val="nil"/>
                <w:between w:val="nil"/>
              </w:pBdr>
              <w:ind w:left="28" w:firstLine="0"/>
              <w:jc w:val="both"/>
              <w:rPr>
                <w:color w:val="000000"/>
              </w:rPr>
            </w:pPr>
            <w:r>
              <w:rPr>
                <w:color w:val="000000"/>
              </w:rPr>
              <w:t> </w:t>
            </w:r>
          </w:p>
        </w:tc>
        <w:tc>
          <w:tcPr>
            <w:tcW w:w="9056" w:type="dxa"/>
            <w:tcMar>
              <w:top w:w="100" w:type="dxa"/>
              <w:left w:w="100" w:type="dxa"/>
              <w:bottom w:w="100" w:type="dxa"/>
              <w:right w:w="100" w:type="dxa"/>
            </w:tcMar>
          </w:tcPr>
          <w:p w14:paraId="3AE6F7EB" w14:textId="77777777" w:rsidR="00EE5FD6" w:rsidRDefault="00081E73">
            <w:pPr>
              <w:pBdr>
                <w:top w:val="nil"/>
                <w:left w:val="nil"/>
                <w:bottom w:val="nil"/>
                <w:right w:val="nil"/>
                <w:between w:val="nil"/>
              </w:pBdr>
              <w:ind w:left="28"/>
              <w:jc w:val="both"/>
            </w:pPr>
            <w:r>
              <w:rPr>
                <w:color w:val="000000"/>
              </w:rPr>
              <w:t xml:space="preserve">Per interneto naršyklę pasiekiami DBSIS komponentai turi vienodai funkcionuoti bei būti atvaizduojami šioje Techninėje specifikacijoje nurodytose ir papildomai su Perkančiąja organizacija suderintose interneto naršyklėse. </w:t>
            </w:r>
          </w:p>
        </w:tc>
      </w:tr>
      <w:tr w:rsidR="00EE5FD6" w14:paraId="5514B65E" w14:textId="77777777">
        <w:trPr>
          <w:trHeight w:val="20"/>
        </w:trPr>
        <w:tc>
          <w:tcPr>
            <w:tcW w:w="562" w:type="dxa"/>
            <w:tcMar>
              <w:top w:w="100" w:type="dxa"/>
              <w:left w:w="100" w:type="dxa"/>
              <w:bottom w:w="100" w:type="dxa"/>
              <w:right w:w="100" w:type="dxa"/>
            </w:tcMar>
          </w:tcPr>
          <w:p w14:paraId="27FB255D" w14:textId="77777777" w:rsidR="00EE5FD6" w:rsidRDefault="00081E73">
            <w:pPr>
              <w:numPr>
                <w:ilvl w:val="0"/>
                <w:numId w:val="66"/>
              </w:numPr>
              <w:pBdr>
                <w:top w:val="nil"/>
                <w:left w:val="nil"/>
                <w:bottom w:val="nil"/>
                <w:right w:val="nil"/>
                <w:between w:val="nil"/>
              </w:pBdr>
              <w:ind w:left="28" w:firstLine="0"/>
              <w:jc w:val="both"/>
              <w:rPr>
                <w:color w:val="000000"/>
              </w:rPr>
            </w:pPr>
            <w:r>
              <w:rPr>
                <w:color w:val="000000"/>
              </w:rPr>
              <w:t> </w:t>
            </w:r>
          </w:p>
        </w:tc>
        <w:tc>
          <w:tcPr>
            <w:tcW w:w="9056" w:type="dxa"/>
            <w:tcMar>
              <w:top w:w="100" w:type="dxa"/>
              <w:left w:w="100" w:type="dxa"/>
              <w:bottom w:w="100" w:type="dxa"/>
              <w:right w:w="100" w:type="dxa"/>
            </w:tcMar>
          </w:tcPr>
          <w:p w14:paraId="68D52C63" w14:textId="77777777" w:rsidR="00EE5FD6" w:rsidRDefault="00081E73">
            <w:pPr>
              <w:pBdr>
                <w:top w:val="nil"/>
                <w:left w:val="nil"/>
                <w:bottom w:val="nil"/>
                <w:right w:val="nil"/>
                <w:between w:val="nil"/>
              </w:pBdr>
              <w:ind w:left="28"/>
              <w:jc w:val="both"/>
              <w:rPr>
                <w:color w:val="000000"/>
              </w:rPr>
            </w:pPr>
            <w:r>
              <w:rPr>
                <w:color w:val="000000"/>
              </w:rPr>
              <w:t>DBSIS naudotojo sąsaja ir DBSIS pateikiama informacija (įskaitant kontekstinę pagalbą, paiešką, klasifikatorius ir kitus objektus) turi būti pateikta lietuvių kalba.</w:t>
            </w:r>
          </w:p>
        </w:tc>
      </w:tr>
      <w:tr w:rsidR="00EE5FD6" w14:paraId="399FB337" w14:textId="77777777">
        <w:trPr>
          <w:trHeight w:val="20"/>
        </w:trPr>
        <w:tc>
          <w:tcPr>
            <w:tcW w:w="562" w:type="dxa"/>
            <w:tcMar>
              <w:top w:w="100" w:type="dxa"/>
              <w:left w:w="100" w:type="dxa"/>
              <w:bottom w:w="100" w:type="dxa"/>
              <w:right w:w="100" w:type="dxa"/>
            </w:tcMar>
          </w:tcPr>
          <w:p w14:paraId="16A51D47" w14:textId="77777777" w:rsidR="00EE5FD6" w:rsidRDefault="00081E73">
            <w:pPr>
              <w:numPr>
                <w:ilvl w:val="0"/>
                <w:numId w:val="66"/>
              </w:numPr>
              <w:pBdr>
                <w:top w:val="nil"/>
                <w:left w:val="nil"/>
                <w:bottom w:val="nil"/>
                <w:right w:val="nil"/>
                <w:between w:val="nil"/>
              </w:pBdr>
              <w:ind w:left="28" w:firstLine="0"/>
              <w:jc w:val="both"/>
              <w:rPr>
                <w:color w:val="000000"/>
              </w:rPr>
            </w:pPr>
            <w:r>
              <w:rPr>
                <w:color w:val="000000"/>
              </w:rPr>
              <w:t> </w:t>
            </w:r>
          </w:p>
        </w:tc>
        <w:tc>
          <w:tcPr>
            <w:tcW w:w="9056" w:type="dxa"/>
            <w:tcMar>
              <w:top w:w="100" w:type="dxa"/>
              <w:left w:w="100" w:type="dxa"/>
              <w:bottom w:w="100" w:type="dxa"/>
              <w:right w:w="100" w:type="dxa"/>
            </w:tcMar>
          </w:tcPr>
          <w:p w14:paraId="5760DA33" w14:textId="77777777" w:rsidR="00EE5FD6" w:rsidRDefault="00081E73">
            <w:pPr>
              <w:pBdr>
                <w:top w:val="nil"/>
                <w:left w:val="nil"/>
                <w:bottom w:val="nil"/>
                <w:right w:val="nil"/>
                <w:between w:val="nil"/>
              </w:pBdr>
              <w:ind w:left="28"/>
              <w:jc w:val="both"/>
              <w:rPr>
                <w:color w:val="000000"/>
              </w:rPr>
            </w:pPr>
            <w:r>
              <w:rPr>
                <w:color w:val="000000"/>
              </w:rPr>
              <w:t>DBSIS naudotojo sąsaja turi būti intuityvi, suprantama ir nesudėtinga naudoti naudotojams, turintiems reikalaujamą kompiuterinio raštingumo lygį (ECDL ar aukštesnį), bei atitikti šiuolaikinius ergonomikos reikalavimus. </w:t>
            </w:r>
          </w:p>
        </w:tc>
      </w:tr>
      <w:tr w:rsidR="00EE5FD6" w14:paraId="7AE30523" w14:textId="77777777">
        <w:trPr>
          <w:trHeight w:val="20"/>
        </w:trPr>
        <w:tc>
          <w:tcPr>
            <w:tcW w:w="562" w:type="dxa"/>
            <w:tcMar>
              <w:top w:w="100" w:type="dxa"/>
              <w:left w:w="100" w:type="dxa"/>
              <w:bottom w:w="100" w:type="dxa"/>
              <w:right w:w="100" w:type="dxa"/>
            </w:tcMar>
          </w:tcPr>
          <w:p w14:paraId="3EAB12E8" w14:textId="77777777" w:rsidR="00EE5FD6" w:rsidRDefault="00081E73">
            <w:pPr>
              <w:numPr>
                <w:ilvl w:val="0"/>
                <w:numId w:val="66"/>
              </w:numPr>
              <w:pBdr>
                <w:top w:val="nil"/>
                <w:left w:val="nil"/>
                <w:bottom w:val="nil"/>
                <w:right w:val="nil"/>
                <w:between w:val="nil"/>
              </w:pBdr>
              <w:ind w:left="28" w:firstLine="0"/>
              <w:jc w:val="both"/>
              <w:rPr>
                <w:color w:val="000000"/>
              </w:rPr>
            </w:pPr>
            <w:r>
              <w:rPr>
                <w:color w:val="000000"/>
              </w:rPr>
              <w:t> </w:t>
            </w:r>
          </w:p>
        </w:tc>
        <w:tc>
          <w:tcPr>
            <w:tcW w:w="9056" w:type="dxa"/>
            <w:tcMar>
              <w:top w:w="100" w:type="dxa"/>
              <w:left w:w="100" w:type="dxa"/>
              <w:bottom w:w="100" w:type="dxa"/>
              <w:right w:w="100" w:type="dxa"/>
            </w:tcMar>
          </w:tcPr>
          <w:p w14:paraId="44012486" w14:textId="45A81D7A" w:rsidR="00EE5FD6" w:rsidRDefault="00081E73" w:rsidP="00C2035D">
            <w:pPr>
              <w:pBdr>
                <w:top w:val="nil"/>
                <w:left w:val="nil"/>
                <w:bottom w:val="nil"/>
                <w:right w:val="nil"/>
                <w:between w:val="nil"/>
              </w:pBdr>
              <w:ind w:left="28"/>
              <w:jc w:val="both"/>
              <w:rPr>
                <w:color w:val="000000"/>
              </w:rPr>
            </w:pPr>
            <w:r>
              <w:rPr>
                <w:color w:val="000000"/>
              </w:rPr>
              <w:t>Siekiant užtikrinti šiuolaikinius naudotojų sąsajos ergonomikos reikalavimus, rekomenduojama vadovautis EN ISO 9241-110:20</w:t>
            </w:r>
            <w:r w:rsidR="00C2035D">
              <w:rPr>
                <w:color w:val="000000"/>
              </w:rPr>
              <w:t>20</w:t>
            </w:r>
            <w:r>
              <w:rPr>
                <w:color w:val="000000"/>
              </w:rPr>
              <w:t xml:space="preserve"> „Žmogaus ir sistemos sąveikos ergonomika. 110 dalis. </w:t>
            </w:r>
            <w:r w:rsidR="00C2035D">
              <w:rPr>
                <w:color w:val="000000"/>
              </w:rPr>
              <w:t>Sąveikos</w:t>
            </w:r>
            <w:r>
              <w:rPr>
                <w:color w:val="000000"/>
              </w:rPr>
              <w:t xml:space="preserve"> principai (ISO 9241-110:20</w:t>
            </w:r>
            <w:r w:rsidR="00C2035D">
              <w:rPr>
                <w:color w:val="000000"/>
              </w:rPr>
              <w:t>20</w:t>
            </w:r>
            <w:r>
              <w:rPr>
                <w:color w:val="000000"/>
              </w:rPr>
              <w:t>)“ standartu arba lygiaverčiu. </w:t>
            </w:r>
          </w:p>
        </w:tc>
      </w:tr>
      <w:tr w:rsidR="00EE5FD6" w14:paraId="59A5073D" w14:textId="77777777">
        <w:trPr>
          <w:trHeight w:val="20"/>
        </w:trPr>
        <w:tc>
          <w:tcPr>
            <w:tcW w:w="562" w:type="dxa"/>
            <w:tcMar>
              <w:top w:w="100" w:type="dxa"/>
              <w:left w:w="100" w:type="dxa"/>
              <w:bottom w:w="100" w:type="dxa"/>
              <w:right w:w="100" w:type="dxa"/>
            </w:tcMar>
          </w:tcPr>
          <w:p w14:paraId="72491576" w14:textId="77777777" w:rsidR="00EE5FD6" w:rsidRDefault="00081E73">
            <w:pPr>
              <w:numPr>
                <w:ilvl w:val="0"/>
                <w:numId w:val="66"/>
              </w:numPr>
              <w:pBdr>
                <w:top w:val="nil"/>
                <w:left w:val="nil"/>
                <w:bottom w:val="nil"/>
                <w:right w:val="nil"/>
                <w:between w:val="nil"/>
              </w:pBdr>
              <w:ind w:left="28" w:firstLine="0"/>
              <w:jc w:val="both"/>
              <w:rPr>
                <w:color w:val="000000"/>
              </w:rPr>
            </w:pPr>
            <w:r>
              <w:rPr>
                <w:color w:val="000000"/>
              </w:rPr>
              <w:lastRenderedPageBreak/>
              <w:t> </w:t>
            </w:r>
          </w:p>
        </w:tc>
        <w:tc>
          <w:tcPr>
            <w:tcW w:w="9056" w:type="dxa"/>
            <w:tcMar>
              <w:top w:w="100" w:type="dxa"/>
              <w:left w:w="100" w:type="dxa"/>
              <w:bottom w:w="100" w:type="dxa"/>
              <w:right w:w="100" w:type="dxa"/>
            </w:tcMar>
          </w:tcPr>
          <w:p w14:paraId="78C9328B" w14:textId="77777777" w:rsidR="00EE5FD6" w:rsidRDefault="00081E73">
            <w:pPr>
              <w:pBdr>
                <w:top w:val="nil"/>
                <w:left w:val="nil"/>
                <w:bottom w:val="nil"/>
                <w:right w:val="nil"/>
                <w:between w:val="nil"/>
              </w:pBdr>
              <w:ind w:left="28"/>
              <w:jc w:val="both"/>
              <w:rPr>
                <w:color w:val="000000"/>
              </w:rPr>
            </w:pPr>
            <w:r>
              <w:rPr>
                <w:color w:val="000000"/>
              </w:rPr>
              <w:t>DBSIS komponentų, pasiekiamų per interneto naršyklę, naudotojo sąsaja turi atitikti W3C XHTML arba lygiavertę specifikaciją ir turi būti naudojama ne žemesnė kaip 1.0 W3C XHTML arba lygiavertė versija. Realizavimui turi būti naudojama ne žemesnė kaip 2 lygio CSS2 arba lygiavertė technologija (Cascading Style Sheets Language 2, www.w3.org/Style/CSS/).</w:t>
            </w:r>
          </w:p>
        </w:tc>
      </w:tr>
      <w:tr w:rsidR="00EE5FD6" w14:paraId="0BA2107B" w14:textId="77777777">
        <w:trPr>
          <w:trHeight w:val="20"/>
        </w:trPr>
        <w:tc>
          <w:tcPr>
            <w:tcW w:w="562" w:type="dxa"/>
            <w:tcMar>
              <w:top w:w="100" w:type="dxa"/>
              <w:left w:w="100" w:type="dxa"/>
              <w:bottom w:w="100" w:type="dxa"/>
              <w:right w:w="100" w:type="dxa"/>
            </w:tcMar>
          </w:tcPr>
          <w:p w14:paraId="2B139C08" w14:textId="77777777" w:rsidR="00EE5FD6" w:rsidRDefault="00081E73">
            <w:pPr>
              <w:numPr>
                <w:ilvl w:val="0"/>
                <w:numId w:val="66"/>
              </w:numPr>
              <w:pBdr>
                <w:top w:val="nil"/>
                <w:left w:val="nil"/>
                <w:bottom w:val="nil"/>
                <w:right w:val="nil"/>
                <w:between w:val="nil"/>
              </w:pBdr>
              <w:ind w:left="28" w:firstLine="0"/>
              <w:jc w:val="both"/>
              <w:rPr>
                <w:color w:val="000000"/>
              </w:rPr>
            </w:pPr>
            <w:r>
              <w:rPr>
                <w:color w:val="000000"/>
              </w:rPr>
              <w:t> </w:t>
            </w:r>
          </w:p>
        </w:tc>
        <w:tc>
          <w:tcPr>
            <w:tcW w:w="9056" w:type="dxa"/>
            <w:tcMar>
              <w:top w:w="100" w:type="dxa"/>
              <w:left w:w="100" w:type="dxa"/>
              <w:bottom w:w="100" w:type="dxa"/>
              <w:right w:w="100" w:type="dxa"/>
            </w:tcMar>
          </w:tcPr>
          <w:p w14:paraId="2A55B5D3" w14:textId="77777777" w:rsidR="00EE5FD6" w:rsidRDefault="00081E73">
            <w:pPr>
              <w:pBdr>
                <w:top w:val="nil"/>
                <w:left w:val="nil"/>
                <w:bottom w:val="nil"/>
                <w:right w:val="nil"/>
                <w:between w:val="nil"/>
              </w:pBdr>
              <w:ind w:left="28"/>
              <w:jc w:val="both"/>
              <w:rPr>
                <w:color w:val="000000"/>
              </w:rPr>
            </w:pPr>
            <w:r>
              <w:rPr>
                <w:color w:val="000000"/>
              </w:rPr>
              <w:t>Turi būti realizuotas naudojimo patogumą užtikrinantis funkcionalumas:</w:t>
            </w:r>
          </w:p>
          <w:p w14:paraId="352D2E1A" w14:textId="77777777" w:rsidR="00EE5FD6" w:rsidRDefault="00081E73">
            <w:pPr>
              <w:numPr>
                <w:ilvl w:val="0"/>
                <w:numId w:val="71"/>
              </w:numPr>
              <w:pBdr>
                <w:top w:val="nil"/>
                <w:left w:val="nil"/>
                <w:bottom w:val="nil"/>
                <w:right w:val="nil"/>
                <w:between w:val="nil"/>
              </w:pBdr>
              <w:jc w:val="both"/>
              <w:rPr>
                <w:color w:val="000000"/>
              </w:rPr>
            </w:pPr>
            <w:r>
              <w:rPr>
                <w:color w:val="000000"/>
              </w:rPr>
              <w:t>TAB klavišo seka einant per duomenų įvedimo laukus;</w:t>
            </w:r>
          </w:p>
          <w:p w14:paraId="214E7C1B" w14:textId="77777777" w:rsidR="00EE5FD6" w:rsidRDefault="00081E73">
            <w:pPr>
              <w:numPr>
                <w:ilvl w:val="0"/>
                <w:numId w:val="71"/>
              </w:numPr>
              <w:pBdr>
                <w:top w:val="nil"/>
                <w:left w:val="nil"/>
                <w:bottom w:val="nil"/>
                <w:right w:val="nil"/>
                <w:between w:val="nil"/>
              </w:pBdr>
              <w:jc w:val="both"/>
            </w:pPr>
            <w:r>
              <w:rPr>
                <w:color w:val="000000"/>
              </w:rPr>
              <w:t>ENTER klavišo paspaudimu patvirtinama laukų įvestis ir inicijuojamas tolesnių veiksmų atlikimas.</w:t>
            </w:r>
          </w:p>
          <w:p w14:paraId="5AFBD76C" w14:textId="77777777" w:rsidR="00EE5FD6" w:rsidRDefault="00081E73">
            <w:pPr>
              <w:numPr>
                <w:ilvl w:val="0"/>
                <w:numId w:val="71"/>
              </w:numPr>
              <w:pBdr>
                <w:top w:val="nil"/>
                <w:left w:val="nil"/>
                <w:bottom w:val="nil"/>
                <w:right w:val="nil"/>
                <w:between w:val="nil"/>
              </w:pBdr>
              <w:jc w:val="both"/>
            </w:pPr>
            <w:r>
              <w:rPr>
                <w:color w:val="000000"/>
              </w:rPr>
              <w:t>Užuominų ir paaiškinimų pateikimas pelės žymeklį užvedus ant grafinio objekto;</w:t>
            </w:r>
          </w:p>
          <w:p w14:paraId="0A842C3F" w14:textId="77777777" w:rsidR="00EE5FD6" w:rsidRDefault="00081E73">
            <w:pPr>
              <w:numPr>
                <w:ilvl w:val="0"/>
                <w:numId w:val="71"/>
              </w:numPr>
              <w:pBdr>
                <w:top w:val="nil"/>
                <w:left w:val="nil"/>
                <w:bottom w:val="nil"/>
                <w:right w:val="nil"/>
                <w:between w:val="nil"/>
              </w:pBdr>
              <w:jc w:val="both"/>
            </w:pPr>
            <w:r>
              <w:rPr>
                <w:color w:val="000000"/>
              </w:rPr>
              <w:t>Automatinis įvestų duomenų išsaugojimas keičiant aktyvius langus, laukus ar nutrūkus naudotojo sesijai.</w:t>
            </w:r>
          </w:p>
        </w:tc>
      </w:tr>
      <w:tr w:rsidR="00EE5FD6" w14:paraId="0815A096" w14:textId="77777777">
        <w:trPr>
          <w:trHeight w:val="20"/>
        </w:trPr>
        <w:tc>
          <w:tcPr>
            <w:tcW w:w="562" w:type="dxa"/>
            <w:tcMar>
              <w:top w:w="100" w:type="dxa"/>
              <w:left w:w="100" w:type="dxa"/>
              <w:bottom w:w="100" w:type="dxa"/>
              <w:right w:w="100" w:type="dxa"/>
            </w:tcMar>
          </w:tcPr>
          <w:p w14:paraId="4FA3CB65" w14:textId="77777777" w:rsidR="00EE5FD6" w:rsidRDefault="00081E73">
            <w:pPr>
              <w:numPr>
                <w:ilvl w:val="0"/>
                <w:numId w:val="66"/>
              </w:numPr>
              <w:pBdr>
                <w:top w:val="nil"/>
                <w:left w:val="nil"/>
                <w:bottom w:val="nil"/>
                <w:right w:val="nil"/>
                <w:between w:val="nil"/>
              </w:pBdr>
              <w:ind w:left="28" w:firstLine="0"/>
              <w:jc w:val="both"/>
              <w:rPr>
                <w:color w:val="000000"/>
              </w:rPr>
            </w:pPr>
            <w:r>
              <w:rPr>
                <w:color w:val="000000"/>
              </w:rPr>
              <w:t> </w:t>
            </w:r>
          </w:p>
        </w:tc>
        <w:tc>
          <w:tcPr>
            <w:tcW w:w="9056" w:type="dxa"/>
            <w:tcMar>
              <w:top w:w="100" w:type="dxa"/>
              <w:left w:w="100" w:type="dxa"/>
              <w:bottom w:w="100" w:type="dxa"/>
              <w:right w:w="100" w:type="dxa"/>
            </w:tcMar>
          </w:tcPr>
          <w:p w14:paraId="59BECEF0" w14:textId="77777777" w:rsidR="00EE5FD6" w:rsidRDefault="00081E73">
            <w:pPr>
              <w:pBdr>
                <w:top w:val="nil"/>
                <w:left w:val="nil"/>
                <w:bottom w:val="nil"/>
                <w:right w:val="nil"/>
                <w:between w:val="nil"/>
              </w:pBdr>
              <w:ind w:left="28"/>
              <w:jc w:val="both"/>
              <w:rPr>
                <w:color w:val="000000"/>
              </w:rPr>
            </w:pPr>
            <w:r>
              <w:rPr>
                <w:color w:val="000000"/>
              </w:rPr>
              <w:t>DBSIS turi būti indikuojami ilgiau trunkantys procesai (funkcijos), kad naudotojui būtų aišku, jog DBSIS veikia ir nėra būtinybės iškviesti tų pačių funkcijų keletą kartų.</w:t>
            </w:r>
          </w:p>
        </w:tc>
      </w:tr>
      <w:tr w:rsidR="00EE5FD6" w14:paraId="1D7DF298" w14:textId="77777777">
        <w:trPr>
          <w:trHeight w:val="20"/>
        </w:trPr>
        <w:tc>
          <w:tcPr>
            <w:tcW w:w="562" w:type="dxa"/>
            <w:tcMar>
              <w:top w:w="100" w:type="dxa"/>
              <w:left w:w="100" w:type="dxa"/>
              <w:bottom w:w="100" w:type="dxa"/>
              <w:right w:w="100" w:type="dxa"/>
            </w:tcMar>
          </w:tcPr>
          <w:p w14:paraId="40BE5456" w14:textId="77777777" w:rsidR="00EE5FD6" w:rsidRDefault="00081E73">
            <w:pPr>
              <w:numPr>
                <w:ilvl w:val="0"/>
                <w:numId w:val="66"/>
              </w:numPr>
              <w:pBdr>
                <w:top w:val="nil"/>
                <w:left w:val="nil"/>
                <w:bottom w:val="nil"/>
                <w:right w:val="nil"/>
                <w:between w:val="nil"/>
              </w:pBdr>
              <w:ind w:left="28" w:firstLine="0"/>
              <w:jc w:val="both"/>
              <w:rPr>
                <w:color w:val="000000"/>
              </w:rPr>
            </w:pPr>
            <w:r>
              <w:rPr>
                <w:color w:val="000000"/>
              </w:rPr>
              <w:t> </w:t>
            </w:r>
          </w:p>
        </w:tc>
        <w:tc>
          <w:tcPr>
            <w:tcW w:w="9056" w:type="dxa"/>
            <w:tcMar>
              <w:top w:w="100" w:type="dxa"/>
              <w:left w:w="100" w:type="dxa"/>
              <w:bottom w:w="100" w:type="dxa"/>
              <w:right w:w="100" w:type="dxa"/>
            </w:tcMar>
          </w:tcPr>
          <w:p w14:paraId="60B649C5" w14:textId="77777777" w:rsidR="00EE5FD6" w:rsidRDefault="00081E73">
            <w:pPr>
              <w:pBdr>
                <w:top w:val="nil"/>
                <w:left w:val="nil"/>
                <w:bottom w:val="nil"/>
                <w:right w:val="nil"/>
                <w:between w:val="nil"/>
              </w:pBdr>
              <w:ind w:left="28"/>
              <w:jc w:val="both"/>
              <w:rPr>
                <w:color w:val="000000"/>
              </w:rPr>
            </w:pPr>
            <w:r>
              <w:rPr>
                <w:color w:val="000000"/>
              </w:rPr>
              <w:t>Reikalavimai naudotojų informavimui:</w:t>
            </w:r>
          </w:p>
          <w:p w14:paraId="4C39054C" w14:textId="77777777" w:rsidR="00EE5FD6" w:rsidRDefault="00081E73">
            <w:pPr>
              <w:numPr>
                <w:ilvl w:val="0"/>
                <w:numId w:val="75"/>
              </w:numPr>
              <w:pBdr>
                <w:top w:val="nil"/>
                <w:left w:val="nil"/>
                <w:bottom w:val="nil"/>
                <w:right w:val="nil"/>
                <w:between w:val="nil"/>
              </w:pBdr>
              <w:jc w:val="both"/>
            </w:pPr>
            <w:r>
              <w:rPr>
                <w:color w:val="000000"/>
              </w:rPr>
              <w:t>Naudotojui pateikiami pranešimai turi būti suformuluoti taip, kad naudotojui būtų aišku kas atsitiko. Informacija apie pranešimo pateikimą sąlygojančią priežastį privalo būti pateikiama nurodant konkrečius DBSIS duomenų objektus (pvz., laukų pavadinimus) ir atvaizduojant šalia konkretaus įvedimo lauko;</w:t>
            </w:r>
          </w:p>
          <w:p w14:paraId="428D22AE" w14:textId="77777777" w:rsidR="00EE5FD6" w:rsidRDefault="00081E73">
            <w:pPr>
              <w:numPr>
                <w:ilvl w:val="0"/>
                <w:numId w:val="75"/>
              </w:numPr>
              <w:pBdr>
                <w:top w:val="nil"/>
                <w:left w:val="nil"/>
                <w:bottom w:val="nil"/>
                <w:right w:val="nil"/>
                <w:between w:val="nil"/>
              </w:pBdr>
              <w:jc w:val="both"/>
            </w:pPr>
            <w:r>
              <w:rPr>
                <w:color w:val="000000"/>
              </w:rPr>
              <w:t>Naudotojui pateikiamame klaidos pranešime privalo būti nurodoma, kokius veiksmus naudotojas privalo atlikti tam, kad galėtų pašalinti pranešimo pateikimo priežastis ir tęsti darbą su DBSIS;</w:t>
            </w:r>
          </w:p>
          <w:p w14:paraId="3B784088" w14:textId="77777777" w:rsidR="00EE5FD6" w:rsidRDefault="00081E73">
            <w:pPr>
              <w:numPr>
                <w:ilvl w:val="0"/>
                <w:numId w:val="75"/>
              </w:numPr>
              <w:pBdr>
                <w:top w:val="nil"/>
                <w:left w:val="nil"/>
                <w:bottom w:val="nil"/>
                <w:right w:val="nil"/>
                <w:between w:val="nil"/>
              </w:pBdr>
              <w:jc w:val="both"/>
            </w:pPr>
            <w:r>
              <w:rPr>
                <w:color w:val="000000"/>
              </w:rPr>
              <w:t>Naudotojui turi būti pateikiami sėkmės pranešimai, nurodantys, kad naudotojo atlikti veiksmai yra sėkmingi (pvz., informuojama, kad įrašas išsaugotas/ištrintas/pakoreguotas, duomenys sėkmingai įkelti ir pan.);</w:t>
            </w:r>
          </w:p>
          <w:p w14:paraId="0F507AA6" w14:textId="77777777" w:rsidR="00EE5FD6" w:rsidRDefault="00081E73">
            <w:pPr>
              <w:numPr>
                <w:ilvl w:val="0"/>
                <w:numId w:val="75"/>
              </w:numPr>
              <w:pBdr>
                <w:top w:val="nil"/>
                <w:left w:val="nil"/>
                <w:bottom w:val="nil"/>
                <w:right w:val="nil"/>
                <w:between w:val="nil"/>
              </w:pBdr>
              <w:jc w:val="both"/>
            </w:pPr>
            <w:r>
              <w:rPr>
                <w:color w:val="000000"/>
              </w:rPr>
              <w:t>Klaidų pranešimai, sėkmės pranešimai ir informaciniai pranešimai turi būti išskirti skirtingomis spalvomis ar skirtingais simboliais, kad vizualiai būtų galima atskirti.</w:t>
            </w:r>
          </w:p>
        </w:tc>
      </w:tr>
      <w:tr w:rsidR="00EE5FD6" w14:paraId="3CF88B2E" w14:textId="77777777">
        <w:trPr>
          <w:trHeight w:val="20"/>
        </w:trPr>
        <w:tc>
          <w:tcPr>
            <w:tcW w:w="562" w:type="dxa"/>
            <w:tcMar>
              <w:top w:w="100" w:type="dxa"/>
              <w:left w:w="100" w:type="dxa"/>
              <w:bottom w:w="100" w:type="dxa"/>
              <w:right w:w="100" w:type="dxa"/>
            </w:tcMar>
          </w:tcPr>
          <w:p w14:paraId="03D08538" w14:textId="77777777" w:rsidR="00EE5FD6" w:rsidRDefault="00081E73">
            <w:pPr>
              <w:numPr>
                <w:ilvl w:val="0"/>
                <w:numId w:val="66"/>
              </w:numPr>
              <w:pBdr>
                <w:top w:val="nil"/>
                <w:left w:val="nil"/>
                <w:bottom w:val="nil"/>
                <w:right w:val="nil"/>
                <w:between w:val="nil"/>
              </w:pBdr>
              <w:ind w:left="28" w:firstLine="0"/>
              <w:jc w:val="both"/>
              <w:rPr>
                <w:color w:val="000000"/>
              </w:rPr>
            </w:pPr>
            <w:r>
              <w:rPr>
                <w:color w:val="000000"/>
              </w:rPr>
              <w:t> </w:t>
            </w:r>
          </w:p>
        </w:tc>
        <w:tc>
          <w:tcPr>
            <w:tcW w:w="9056" w:type="dxa"/>
            <w:tcMar>
              <w:top w:w="100" w:type="dxa"/>
              <w:left w:w="100" w:type="dxa"/>
              <w:bottom w:w="100" w:type="dxa"/>
              <w:right w:w="100" w:type="dxa"/>
            </w:tcMar>
          </w:tcPr>
          <w:p w14:paraId="71935A35" w14:textId="77777777" w:rsidR="00EE5FD6" w:rsidRDefault="00081E73">
            <w:pPr>
              <w:pBdr>
                <w:top w:val="nil"/>
                <w:left w:val="nil"/>
                <w:bottom w:val="nil"/>
                <w:right w:val="nil"/>
                <w:between w:val="nil"/>
              </w:pBdr>
              <w:ind w:left="28"/>
              <w:jc w:val="both"/>
              <w:rPr>
                <w:color w:val="000000"/>
              </w:rPr>
            </w:pPr>
            <w:r>
              <w:rPr>
                <w:color w:val="000000"/>
              </w:rPr>
              <w:t>Jeigu naudotojui atlikus veiksmus, rezultatai turės didelės įtakos DBSIS funkcionavimui, greitaveikai ar našumui, prieš atliekant veiksmą, DBSIS turi pateikti pranešimą ir paprašyti naudotojo patvirtinti, kad veiksmą tikrai norima vykdyti.</w:t>
            </w:r>
          </w:p>
        </w:tc>
      </w:tr>
      <w:tr w:rsidR="00EE5FD6" w14:paraId="3DDBBD15" w14:textId="77777777">
        <w:trPr>
          <w:trHeight w:val="20"/>
        </w:trPr>
        <w:tc>
          <w:tcPr>
            <w:tcW w:w="562" w:type="dxa"/>
            <w:tcMar>
              <w:top w:w="100" w:type="dxa"/>
              <w:left w:w="100" w:type="dxa"/>
              <w:bottom w:w="100" w:type="dxa"/>
              <w:right w:w="100" w:type="dxa"/>
            </w:tcMar>
          </w:tcPr>
          <w:p w14:paraId="26003B27" w14:textId="77777777" w:rsidR="00EE5FD6" w:rsidRDefault="00081E73">
            <w:pPr>
              <w:numPr>
                <w:ilvl w:val="0"/>
                <w:numId w:val="66"/>
              </w:numPr>
              <w:pBdr>
                <w:top w:val="nil"/>
                <w:left w:val="nil"/>
                <w:bottom w:val="nil"/>
                <w:right w:val="nil"/>
                <w:between w:val="nil"/>
              </w:pBdr>
              <w:ind w:left="28" w:firstLine="0"/>
              <w:jc w:val="both"/>
              <w:rPr>
                <w:color w:val="000000"/>
              </w:rPr>
            </w:pPr>
            <w:r>
              <w:rPr>
                <w:color w:val="000000"/>
              </w:rPr>
              <w:t> </w:t>
            </w:r>
          </w:p>
        </w:tc>
        <w:tc>
          <w:tcPr>
            <w:tcW w:w="9056" w:type="dxa"/>
            <w:tcMar>
              <w:top w:w="100" w:type="dxa"/>
              <w:left w:w="100" w:type="dxa"/>
              <w:bottom w:w="100" w:type="dxa"/>
              <w:right w:w="100" w:type="dxa"/>
            </w:tcMar>
          </w:tcPr>
          <w:p w14:paraId="71EA2008" w14:textId="77777777" w:rsidR="00EE5FD6" w:rsidRDefault="00081E73">
            <w:pPr>
              <w:pBdr>
                <w:top w:val="nil"/>
                <w:left w:val="nil"/>
                <w:bottom w:val="nil"/>
                <w:right w:val="nil"/>
                <w:between w:val="nil"/>
              </w:pBdr>
              <w:ind w:left="28"/>
              <w:jc w:val="both"/>
              <w:rPr>
                <w:color w:val="000000"/>
              </w:rPr>
            </w:pPr>
            <w:r>
              <w:rPr>
                <w:color w:val="000000"/>
              </w:rPr>
              <w:t>Naudotojui turi būti pateikiamos pagalbos priemonės padedančios greičiau išmokti naudotis DBSIS (pvz., pagalbos mygtukai, naudotojo vadovas). </w:t>
            </w:r>
          </w:p>
        </w:tc>
      </w:tr>
      <w:tr w:rsidR="00EE5FD6" w14:paraId="3D1C896D" w14:textId="77777777">
        <w:trPr>
          <w:trHeight w:val="20"/>
        </w:trPr>
        <w:tc>
          <w:tcPr>
            <w:tcW w:w="562" w:type="dxa"/>
            <w:tcMar>
              <w:top w:w="100" w:type="dxa"/>
              <w:left w:w="100" w:type="dxa"/>
              <w:bottom w:w="100" w:type="dxa"/>
              <w:right w:w="100" w:type="dxa"/>
            </w:tcMar>
          </w:tcPr>
          <w:p w14:paraId="31F190F1" w14:textId="77777777" w:rsidR="00EE5FD6" w:rsidRDefault="00081E73">
            <w:pPr>
              <w:numPr>
                <w:ilvl w:val="0"/>
                <w:numId w:val="66"/>
              </w:numPr>
              <w:pBdr>
                <w:top w:val="nil"/>
                <w:left w:val="nil"/>
                <w:bottom w:val="nil"/>
                <w:right w:val="nil"/>
                <w:between w:val="nil"/>
              </w:pBdr>
              <w:ind w:left="28" w:firstLine="0"/>
              <w:jc w:val="both"/>
              <w:rPr>
                <w:color w:val="000000"/>
              </w:rPr>
            </w:pPr>
            <w:r>
              <w:rPr>
                <w:color w:val="000000"/>
              </w:rPr>
              <w:t> </w:t>
            </w:r>
          </w:p>
        </w:tc>
        <w:tc>
          <w:tcPr>
            <w:tcW w:w="9056" w:type="dxa"/>
            <w:tcMar>
              <w:top w:w="100" w:type="dxa"/>
              <w:left w:w="100" w:type="dxa"/>
              <w:bottom w:w="100" w:type="dxa"/>
              <w:right w:w="100" w:type="dxa"/>
            </w:tcMar>
          </w:tcPr>
          <w:p w14:paraId="1B523DE0" w14:textId="77777777" w:rsidR="00EE5FD6" w:rsidRDefault="00081E73">
            <w:pPr>
              <w:pBdr>
                <w:top w:val="nil"/>
                <w:left w:val="nil"/>
                <w:bottom w:val="nil"/>
                <w:right w:val="nil"/>
                <w:between w:val="nil"/>
              </w:pBdr>
              <w:ind w:left="28"/>
              <w:jc w:val="both"/>
              <w:rPr>
                <w:color w:val="000000"/>
              </w:rPr>
            </w:pPr>
            <w:r>
              <w:rPr>
                <w:color w:val="000000"/>
              </w:rPr>
              <w:t>El. formose privalomi duomenų įvedimo laukai turi būti pažymėti vienodai visoje DBSIS.</w:t>
            </w:r>
          </w:p>
        </w:tc>
      </w:tr>
      <w:tr w:rsidR="00EE5FD6" w14:paraId="3DEEFB7A" w14:textId="77777777">
        <w:trPr>
          <w:trHeight w:val="20"/>
        </w:trPr>
        <w:tc>
          <w:tcPr>
            <w:tcW w:w="562" w:type="dxa"/>
            <w:tcMar>
              <w:top w:w="100" w:type="dxa"/>
              <w:left w:w="100" w:type="dxa"/>
              <w:bottom w:w="100" w:type="dxa"/>
              <w:right w:w="100" w:type="dxa"/>
            </w:tcMar>
          </w:tcPr>
          <w:p w14:paraId="0AD0E647" w14:textId="77777777" w:rsidR="00EE5FD6" w:rsidRDefault="00EE5FD6">
            <w:pPr>
              <w:numPr>
                <w:ilvl w:val="0"/>
                <w:numId w:val="66"/>
              </w:numPr>
              <w:pBdr>
                <w:top w:val="nil"/>
                <w:left w:val="nil"/>
                <w:bottom w:val="nil"/>
                <w:right w:val="nil"/>
                <w:between w:val="nil"/>
              </w:pBdr>
              <w:ind w:left="28" w:firstLine="0"/>
              <w:jc w:val="both"/>
              <w:rPr>
                <w:color w:val="000000"/>
              </w:rPr>
            </w:pPr>
          </w:p>
        </w:tc>
        <w:tc>
          <w:tcPr>
            <w:tcW w:w="9056" w:type="dxa"/>
            <w:tcMar>
              <w:top w:w="100" w:type="dxa"/>
              <w:left w:w="100" w:type="dxa"/>
              <w:bottom w:w="100" w:type="dxa"/>
              <w:right w:w="100" w:type="dxa"/>
            </w:tcMar>
          </w:tcPr>
          <w:p w14:paraId="0B1EF6CE" w14:textId="77777777" w:rsidR="00EE5FD6" w:rsidRDefault="00081E73">
            <w:pPr>
              <w:pBdr>
                <w:top w:val="nil"/>
                <w:left w:val="nil"/>
                <w:bottom w:val="nil"/>
                <w:right w:val="nil"/>
                <w:between w:val="nil"/>
              </w:pBdr>
              <w:ind w:left="28"/>
              <w:jc w:val="both"/>
              <w:rPr>
                <w:color w:val="000000"/>
              </w:rPr>
            </w:pPr>
            <w:r>
              <w:rPr>
                <w:color w:val="000000"/>
              </w:rPr>
              <w:t>Visiems šioje Techninėje specifikacijoje ir detaliosios analizės bei projektavimo etapų metu numatytoms realizuoti funkcijoms, kurias vykdant DBSIS būtų sukuriami duomenys ar dokumentai, turi būti realizuojamos tų duomenų ar dokumentų redagavimo bei šalinimo funkcijos, kurios turi būti suderinamos su veiklos logika.</w:t>
            </w:r>
          </w:p>
        </w:tc>
      </w:tr>
      <w:tr w:rsidR="00EE5FD6" w14:paraId="74F11B5F" w14:textId="77777777">
        <w:trPr>
          <w:trHeight w:val="20"/>
        </w:trPr>
        <w:tc>
          <w:tcPr>
            <w:tcW w:w="562" w:type="dxa"/>
            <w:tcMar>
              <w:top w:w="100" w:type="dxa"/>
              <w:left w:w="100" w:type="dxa"/>
              <w:bottom w:w="100" w:type="dxa"/>
              <w:right w:w="100" w:type="dxa"/>
            </w:tcMar>
          </w:tcPr>
          <w:p w14:paraId="14324B78" w14:textId="77777777" w:rsidR="00EE5FD6" w:rsidRDefault="00EE5FD6">
            <w:pPr>
              <w:numPr>
                <w:ilvl w:val="0"/>
                <w:numId w:val="66"/>
              </w:numPr>
              <w:pBdr>
                <w:top w:val="nil"/>
                <w:left w:val="nil"/>
                <w:bottom w:val="nil"/>
                <w:right w:val="nil"/>
                <w:between w:val="nil"/>
              </w:pBdr>
              <w:ind w:left="28" w:firstLine="0"/>
              <w:jc w:val="both"/>
              <w:rPr>
                <w:color w:val="000000"/>
              </w:rPr>
            </w:pPr>
          </w:p>
        </w:tc>
        <w:tc>
          <w:tcPr>
            <w:tcW w:w="9056" w:type="dxa"/>
            <w:tcMar>
              <w:top w:w="100" w:type="dxa"/>
              <w:left w:w="100" w:type="dxa"/>
              <w:bottom w:w="100" w:type="dxa"/>
              <w:right w:w="100" w:type="dxa"/>
            </w:tcMar>
          </w:tcPr>
          <w:p w14:paraId="6885ED65" w14:textId="77777777" w:rsidR="00EE5FD6" w:rsidRDefault="00081E73">
            <w:pPr>
              <w:pBdr>
                <w:top w:val="nil"/>
                <w:left w:val="nil"/>
                <w:bottom w:val="nil"/>
                <w:right w:val="nil"/>
                <w:between w:val="nil"/>
              </w:pBdr>
              <w:ind w:left="28"/>
              <w:jc w:val="both"/>
              <w:rPr>
                <w:color w:val="000000"/>
              </w:rPr>
            </w:pPr>
            <w:r>
              <w:rPr>
                <w:color w:val="000000"/>
              </w:rPr>
              <w:t xml:space="preserve">Visuose sistemos languose esančios kuriamo dokumento turinio teksto rengyklės (redaktorius) turi veikti WYSIWYG principu (angl. </w:t>
            </w:r>
            <w:r>
              <w:rPr>
                <w:i/>
                <w:color w:val="000000"/>
              </w:rPr>
              <w:t>What You See Is What You Get</w:t>
            </w:r>
            <w:r>
              <w:rPr>
                <w:color w:val="000000"/>
              </w:rPr>
              <w:t>) arba jam lygiaverčiu principu, t. y. turi turėti lentelių kūrimo, formatavimo bei redagavimo galimybę, pagrindines teksto redagavimo ir formatavimo funkcijas (lygiavimas, pastraipos, numeravimas, spalva ir t. t.), vaizdo įkėlimo funkcijas į tekstą.</w:t>
            </w:r>
          </w:p>
        </w:tc>
      </w:tr>
      <w:tr w:rsidR="00EE5FD6" w14:paraId="180D5713" w14:textId="77777777">
        <w:trPr>
          <w:trHeight w:val="20"/>
        </w:trPr>
        <w:tc>
          <w:tcPr>
            <w:tcW w:w="562" w:type="dxa"/>
            <w:tcMar>
              <w:top w:w="100" w:type="dxa"/>
              <w:left w:w="100" w:type="dxa"/>
              <w:bottom w:w="100" w:type="dxa"/>
              <w:right w:w="100" w:type="dxa"/>
            </w:tcMar>
          </w:tcPr>
          <w:p w14:paraId="60B409FD" w14:textId="77777777" w:rsidR="00EE5FD6" w:rsidRDefault="00EE5FD6">
            <w:pPr>
              <w:numPr>
                <w:ilvl w:val="0"/>
                <w:numId w:val="66"/>
              </w:numPr>
              <w:pBdr>
                <w:top w:val="nil"/>
                <w:left w:val="nil"/>
                <w:bottom w:val="nil"/>
                <w:right w:val="nil"/>
                <w:between w:val="nil"/>
              </w:pBdr>
              <w:ind w:left="28" w:firstLine="0"/>
              <w:jc w:val="both"/>
              <w:rPr>
                <w:color w:val="000000"/>
              </w:rPr>
            </w:pPr>
          </w:p>
        </w:tc>
        <w:tc>
          <w:tcPr>
            <w:tcW w:w="9056" w:type="dxa"/>
            <w:tcMar>
              <w:top w:w="100" w:type="dxa"/>
              <w:left w:w="100" w:type="dxa"/>
              <w:bottom w:w="100" w:type="dxa"/>
              <w:right w:w="100" w:type="dxa"/>
            </w:tcMar>
          </w:tcPr>
          <w:p w14:paraId="75F02020" w14:textId="77777777" w:rsidR="00EE5FD6" w:rsidRDefault="00081E73">
            <w:pPr>
              <w:pBdr>
                <w:top w:val="nil"/>
                <w:left w:val="nil"/>
                <w:bottom w:val="nil"/>
                <w:right w:val="nil"/>
                <w:between w:val="nil"/>
              </w:pBdr>
              <w:ind w:left="28"/>
              <w:jc w:val="both"/>
              <w:rPr>
                <w:color w:val="000000"/>
              </w:rPr>
            </w:pPr>
            <w:r>
              <w:rPr>
                <w:color w:val="000000"/>
              </w:rPr>
              <w:t>Jei DBSIS naudotojas yra užpildęs naršyklėje pateiktos formos duomenis, tuomet jų neišsaugojus ir inicijavus kitus veiksmus (pvz., mėginant uždaryti naršyklės langą, grįžti į prieš tai esantį ar kitą puslapį ir pan.), turi būti pateikiamas sisteminis pranešimas, perspėjantis apie galimą duomenų praradimą ir reikalaujantis tarpinio patvirtinimo dėl inicijuoto veiksmo tęsimo.</w:t>
            </w:r>
          </w:p>
        </w:tc>
      </w:tr>
      <w:tr w:rsidR="00EE5FD6" w14:paraId="1383D669" w14:textId="77777777">
        <w:trPr>
          <w:trHeight w:val="20"/>
        </w:trPr>
        <w:tc>
          <w:tcPr>
            <w:tcW w:w="562" w:type="dxa"/>
            <w:tcMar>
              <w:top w:w="100" w:type="dxa"/>
              <w:left w:w="100" w:type="dxa"/>
              <w:bottom w:w="100" w:type="dxa"/>
              <w:right w:w="100" w:type="dxa"/>
            </w:tcMar>
          </w:tcPr>
          <w:p w14:paraId="52D239A9" w14:textId="77777777" w:rsidR="00EE5FD6" w:rsidRDefault="00081E73">
            <w:pPr>
              <w:numPr>
                <w:ilvl w:val="0"/>
                <w:numId w:val="66"/>
              </w:numPr>
              <w:pBdr>
                <w:top w:val="nil"/>
                <w:left w:val="nil"/>
                <w:bottom w:val="nil"/>
                <w:right w:val="nil"/>
                <w:between w:val="nil"/>
              </w:pBdr>
              <w:ind w:left="28" w:firstLine="0"/>
              <w:jc w:val="both"/>
              <w:rPr>
                <w:color w:val="000000"/>
              </w:rPr>
            </w:pPr>
            <w:r>
              <w:rPr>
                <w:color w:val="000000"/>
              </w:rPr>
              <w:lastRenderedPageBreak/>
              <w:t> </w:t>
            </w:r>
          </w:p>
        </w:tc>
        <w:tc>
          <w:tcPr>
            <w:tcW w:w="9056" w:type="dxa"/>
            <w:tcMar>
              <w:top w:w="100" w:type="dxa"/>
              <w:left w:w="100" w:type="dxa"/>
              <w:bottom w:w="100" w:type="dxa"/>
              <w:right w:w="100" w:type="dxa"/>
            </w:tcMar>
          </w:tcPr>
          <w:p w14:paraId="65FAE65A" w14:textId="77777777" w:rsidR="00EE5FD6" w:rsidRDefault="00081E73">
            <w:pPr>
              <w:pBdr>
                <w:top w:val="nil"/>
                <w:left w:val="nil"/>
                <w:bottom w:val="nil"/>
                <w:right w:val="nil"/>
                <w:between w:val="nil"/>
              </w:pBdr>
              <w:ind w:left="28"/>
              <w:jc w:val="both"/>
              <w:rPr>
                <w:color w:val="000000"/>
              </w:rPr>
            </w:pPr>
            <w:r>
              <w:rPr>
                <w:color w:val="000000"/>
              </w:rPr>
              <w:t>Naudotojo sąsajoje esantys duomenų įvedimo laukai turi turėti duomenų validavimo taisykles ir tikrinti įvedamų duomenų logikos korektiškumą. Laukai ir laukų validavimo taisyklės turi būti suderinti su Perkančiąja organizacija detalios analizės ir projektavimo etapų metu. Preliminariai turės būti:</w:t>
            </w:r>
          </w:p>
          <w:p w14:paraId="6564025B" w14:textId="77777777" w:rsidR="00EE5FD6" w:rsidRDefault="00081E73">
            <w:pPr>
              <w:numPr>
                <w:ilvl w:val="0"/>
                <w:numId w:val="29"/>
              </w:numPr>
              <w:pBdr>
                <w:top w:val="nil"/>
                <w:left w:val="nil"/>
                <w:bottom w:val="nil"/>
                <w:right w:val="nil"/>
                <w:between w:val="nil"/>
              </w:pBdr>
              <w:jc w:val="both"/>
            </w:pPr>
            <w:r>
              <w:rPr>
                <w:color w:val="000000"/>
              </w:rPr>
              <w:t>Tikrinami privalomi įvesti duomenys;</w:t>
            </w:r>
          </w:p>
          <w:p w14:paraId="48BB39F8" w14:textId="77777777" w:rsidR="00EE5FD6" w:rsidRDefault="00081E73">
            <w:pPr>
              <w:numPr>
                <w:ilvl w:val="0"/>
                <w:numId w:val="29"/>
              </w:numPr>
              <w:pBdr>
                <w:top w:val="nil"/>
                <w:left w:val="nil"/>
                <w:bottom w:val="nil"/>
                <w:right w:val="nil"/>
                <w:between w:val="nil"/>
              </w:pBdr>
              <w:jc w:val="both"/>
            </w:pPr>
            <w:r>
              <w:rPr>
                <w:color w:val="000000"/>
              </w:rPr>
              <w:t>Tikrinamas duomenų formatas (datos, skaičiaus, teksto ar kitas nustatytas taisykles);</w:t>
            </w:r>
          </w:p>
          <w:p w14:paraId="51ABC1EC" w14:textId="77777777" w:rsidR="00EE5FD6" w:rsidRDefault="00081E73">
            <w:pPr>
              <w:numPr>
                <w:ilvl w:val="0"/>
                <w:numId w:val="29"/>
              </w:numPr>
              <w:pBdr>
                <w:top w:val="nil"/>
                <w:left w:val="nil"/>
                <w:bottom w:val="nil"/>
                <w:right w:val="nil"/>
                <w:between w:val="nil"/>
              </w:pBdr>
              <w:jc w:val="both"/>
            </w:pPr>
            <w:r>
              <w:rPr>
                <w:color w:val="000000"/>
              </w:rPr>
              <w:t>Tikrinami įkeliamų rinkmenų plėtiniai ir dydžiai;</w:t>
            </w:r>
          </w:p>
          <w:p w14:paraId="453B6AFA" w14:textId="77777777" w:rsidR="00EE5FD6" w:rsidRDefault="00081E73">
            <w:pPr>
              <w:numPr>
                <w:ilvl w:val="0"/>
                <w:numId w:val="29"/>
              </w:numPr>
              <w:pBdr>
                <w:top w:val="nil"/>
                <w:left w:val="nil"/>
                <w:bottom w:val="nil"/>
                <w:right w:val="nil"/>
                <w:between w:val="nil"/>
              </w:pBdr>
              <w:jc w:val="both"/>
            </w:pPr>
            <w:r>
              <w:rPr>
                <w:color w:val="000000"/>
              </w:rPr>
              <w:t>Atliekamas loginis tikrinimas tarp formos elementų – vieno formos elemento parinkimas (įvedimas) turi galėti įjungti/ išjungti kitus formos elementus ir atlikti kitus veiksmus, kurie turės būti suderinti su Perkančiąja organizacija.</w:t>
            </w:r>
          </w:p>
        </w:tc>
      </w:tr>
      <w:tr w:rsidR="00EE5FD6" w14:paraId="66870B0A" w14:textId="77777777">
        <w:trPr>
          <w:trHeight w:val="20"/>
        </w:trPr>
        <w:tc>
          <w:tcPr>
            <w:tcW w:w="562" w:type="dxa"/>
            <w:tcMar>
              <w:top w:w="100" w:type="dxa"/>
              <w:left w:w="100" w:type="dxa"/>
              <w:bottom w:w="100" w:type="dxa"/>
              <w:right w:w="100" w:type="dxa"/>
            </w:tcMar>
          </w:tcPr>
          <w:p w14:paraId="43C5289A" w14:textId="77777777" w:rsidR="00EE5FD6" w:rsidRDefault="00081E73">
            <w:pPr>
              <w:numPr>
                <w:ilvl w:val="0"/>
                <w:numId w:val="66"/>
              </w:numPr>
              <w:pBdr>
                <w:top w:val="nil"/>
                <w:left w:val="nil"/>
                <w:bottom w:val="nil"/>
                <w:right w:val="nil"/>
                <w:between w:val="nil"/>
              </w:pBdr>
              <w:ind w:left="28" w:firstLine="0"/>
              <w:jc w:val="both"/>
              <w:rPr>
                <w:color w:val="000000"/>
              </w:rPr>
            </w:pPr>
            <w:r>
              <w:rPr>
                <w:color w:val="000000"/>
              </w:rPr>
              <w:t> </w:t>
            </w:r>
          </w:p>
        </w:tc>
        <w:tc>
          <w:tcPr>
            <w:tcW w:w="9056" w:type="dxa"/>
            <w:tcMar>
              <w:top w:w="100" w:type="dxa"/>
              <w:left w:w="100" w:type="dxa"/>
              <w:bottom w:w="100" w:type="dxa"/>
              <w:right w:w="100" w:type="dxa"/>
            </w:tcMar>
          </w:tcPr>
          <w:p w14:paraId="7DB36718" w14:textId="77777777" w:rsidR="00EE5FD6" w:rsidRDefault="00081E73">
            <w:pPr>
              <w:pBdr>
                <w:top w:val="nil"/>
                <w:left w:val="nil"/>
                <w:bottom w:val="nil"/>
                <w:right w:val="nil"/>
                <w:between w:val="nil"/>
              </w:pBdr>
              <w:ind w:left="28"/>
              <w:jc w:val="both"/>
              <w:rPr>
                <w:color w:val="000000"/>
              </w:rPr>
            </w:pPr>
            <w:r>
              <w:rPr>
                <w:color w:val="000000"/>
              </w:rPr>
              <w:t xml:space="preserve">Turi būti realizuotas pagalbinės informacijos (angl. </w:t>
            </w:r>
            <w:r>
              <w:rPr>
                <w:i/>
                <w:color w:val="000000"/>
              </w:rPr>
              <w:t>hints</w:t>
            </w:r>
            <w:r>
              <w:rPr>
                <w:color w:val="000000"/>
              </w:rPr>
              <w:t>) funkcionalumas – naudotojams turi būti pateikiami paaiškinamieji pranešimai tose DBSIS vietose, kuriose gali kilti klausimų, siekiant suprasti reikalingus atlikti veiksmus (pvz., pateikiamas paaiškinimas, kokius duomenis reikia įvesti į tam tikrą dokumento/prašymo lauką). Detalios analizės ar projektavimo etapo metu turi būti identifikuotos vietos, kuriose turi būti pateikiami paaiškinamieji pranešimai.</w:t>
            </w:r>
          </w:p>
        </w:tc>
      </w:tr>
      <w:tr w:rsidR="00EE5FD6" w14:paraId="33434641" w14:textId="77777777">
        <w:trPr>
          <w:trHeight w:val="20"/>
        </w:trPr>
        <w:tc>
          <w:tcPr>
            <w:tcW w:w="562" w:type="dxa"/>
            <w:tcMar>
              <w:top w:w="100" w:type="dxa"/>
              <w:left w:w="100" w:type="dxa"/>
              <w:bottom w:w="100" w:type="dxa"/>
              <w:right w:w="100" w:type="dxa"/>
            </w:tcMar>
          </w:tcPr>
          <w:p w14:paraId="65BF5A45" w14:textId="77777777" w:rsidR="00EE5FD6" w:rsidRDefault="00081E73">
            <w:pPr>
              <w:numPr>
                <w:ilvl w:val="0"/>
                <w:numId w:val="66"/>
              </w:numPr>
              <w:pBdr>
                <w:top w:val="nil"/>
                <w:left w:val="nil"/>
                <w:bottom w:val="nil"/>
                <w:right w:val="nil"/>
                <w:between w:val="nil"/>
              </w:pBdr>
              <w:ind w:left="28" w:firstLine="0"/>
              <w:jc w:val="both"/>
              <w:rPr>
                <w:color w:val="000000"/>
              </w:rPr>
            </w:pPr>
            <w:r>
              <w:rPr>
                <w:color w:val="000000"/>
              </w:rPr>
              <w:t> </w:t>
            </w:r>
          </w:p>
        </w:tc>
        <w:tc>
          <w:tcPr>
            <w:tcW w:w="9056" w:type="dxa"/>
            <w:tcMar>
              <w:top w:w="100" w:type="dxa"/>
              <w:left w:w="100" w:type="dxa"/>
              <w:bottom w:w="100" w:type="dxa"/>
              <w:right w:w="100" w:type="dxa"/>
            </w:tcMar>
          </w:tcPr>
          <w:p w14:paraId="78F6E886" w14:textId="77777777" w:rsidR="00EE5FD6" w:rsidRDefault="00081E73">
            <w:pPr>
              <w:pBdr>
                <w:top w:val="nil"/>
                <w:left w:val="nil"/>
                <w:bottom w:val="nil"/>
                <w:right w:val="nil"/>
                <w:between w:val="nil"/>
              </w:pBdr>
              <w:ind w:left="28"/>
              <w:jc w:val="both"/>
              <w:rPr>
                <w:color w:val="000000"/>
              </w:rPr>
            </w:pPr>
            <w:r>
              <w:rPr>
                <w:color w:val="000000"/>
              </w:rPr>
              <w:t xml:space="preserve">Paslaugų teikėjas turi atlikti visus reikiamus DBSIS pakeitimus atsižvelgiant į Perkančiosios organizacijos pateiktą naudotojo sąsajos patogumo naudotis (angl. </w:t>
            </w:r>
            <w:r>
              <w:rPr>
                <w:i/>
                <w:color w:val="000000"/>
              </w:rPr>
              <w:t>usability</w:t>
            </w:r>
            <w:r>
              <w:rPr>
                <w:color w:val="000000"/>
              </w:rPr>
              <w:t>) testavimo ataskaitą.</w:t>
            </w:r>
          </w:p>
        </w:tc>
      </w:tr>
    </w:tbl>
    <w:p w14:paraId="36EB02E8" w14:textId="77777777" w:rsidR="00EE5FD6" w:rsidRDefault="00EE5FD6">
      <w:pPr>
        <w:spacing w:after="0" w:line="240" w:lineRule="auto"/>
      </w:pPr>
    </w:p>
    <w:p w14:paraId="70DB4935" w14:textId="77777777" w:rsidR="00EE5FD6" w:rsidRPr="00423946" w:rsidRDefault="00081E73" w:rsidP="00423946">
      <w:pPr>
        <w:pStyle w:val="Antrat2"/>
        <w:numPr>
          <w:ilvl w:val="1"/>
          <w:numId w:val="100"/>
        </w:numPr>
        <w:spacing w:before="0"/>
      </w:pPr>
      <w:bookmarkStart w:id="83" w:name="_Toc40476737"/>
      <w:r w:rsidRPr="00423946">
        <w:t>REIKALAVIMAI STEBĖSENAI</w:t>
      </w:r>
      <w:bookmarkEnd w:id="83"/>
    </w:p>
    <w:tbl>
      <w:tblPr>
        <w:tblStyle w:val="afffffffffff8"/>
        <w:tblW w:w="961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2"/>
        <w:gridCol w:w="9056"/>
      </w:tblGrid>
      <w:tr w:rsidR="00EE5FD6" w14:paraId="6C8BB3B9" w14:textId="77777777">
        <w:trPr>
          <w:trHeight w:val="20"/>
        </w:trPr>
        <w:tc>
          <w:tcPr>
            <w:tcW w:w="562" w:type="dxa"/>
            <w:shd w:val="clear" w:color="auto" w:fill="D9D9D9"/>
            <w:tcMar>
              <w:top w:w="100" w:type="dxa"/>
              <w:left w:w="100" w:type="dxa"/>
              <w:bottom w:w="100" w:type="dxa"/>
              <w:right w:w="100" w:type="dxa"/>
            </w:tcMar>
          </w:tcPr>
          <w:p w14:paraId="279468AC" w14:textId="77777777" w:rsidR="00EE5FD6" w:rsidRDefault="00081E73">
            <w:pPr>
              <w:pBdr>
                <w:top w:val="nil"/>
                <w:left w:val="nil"/>
                <w:bottom w:val="nil"/>
                <w:right w:val="nil"/>
                <w:between w:val="nil"/>
              </w:pBdr>
              <w:rPr>
                <w:b/>
                <w:color w:val="000000"/>
              </w:rPr>
            </w:pPr>
            <w:r>
              <w:rPr>
                <w:b/>
                <w:color w:val="000000"/>
              </w:rPr>
              <w:t>Nr.</w:t>
            </w:r>
          </w:p>
        </w:tc>
        <w:tc>
          <w:tcPr>
            <w:tcW w:w="9056" w:type="dxa"/>
            <w:shd w:val="clear" w:color="auto" w:fill="D9D9D9"/>
            <w:tcMar>
              <w:top w:w="100" w:type="dxa"/>
              <w:left w:w="100" w:type="dxa"/>
              <w:bottom w:w="100" w:type="dxa"/>
              <w:right w:w="100" w:type="dxa"/>
            </w:tcMar>
          </w:tcPr>
          <w:p w14:paraId="0380500D" w14:textId="77777777" w:rsidR="00EE5FD6" w:rsidRDefault="00081E73">
            <w:pPr>
              <w:pBdr>
                <w:top w:val="nil"/>
                <w:left w:val="nil"/>
                <w:bottom w:val="nil"/>
                <w:right w:val="nil"/>
                <w:between w:val="nil"/>
              </w:pBdr>
              <w:rPr>
                <w:b/>
                <w:color w:val="000000"/>
              </w:rPr>
            </w:pPr>
            <w:r>
              <w:rPr>
                <w:b/>
                <w:color w:val="000000"/>
              </w:rPr>
              <w:t>Reikalavimas</w:t>
            </w:r>
          </w:p>
        </w:tc>
      </w:tr>
      <w:tr w:rsidR="00EE5FD6" w14:paraId="289DB7B3" w14:textId="77777777">
        <w:trPr>
          <w:trHeight w:val="20"/>
        </w:trPr>
        <w:tc>
          <w:tcPr>
            <w:tcW w:w="562" w:type="dxa"/>
            <w:tcMar>
              <w:top w:w="100" w:type="dxa"/>
              <w:left w:w="100" w:type="dxa"/>
              <w:bottom w:w="100" w:type="dxa"/>
              <w:right w:w="100" w:type="dxa"/>
            </w:tcMar>
          </w:tcPr>
          <w:p w14:paraId="467AB878" w14:textId="77777777" w:rsidR="00EE5FD6" w:rsidRDefault="00081E73">
            <w:pPr>
              <w:numPr>
                <w:ilvl w:val="0"/>
                <w:numId w:val="66"/>
              </w:numPr>
              <w:pBdr>
                <w:top w:val="nil"/>
                <w:left w:val="nil"/>
                <w:bottom w:val="nil"/>
                <w:right w:val="nil"/>
                <w:between w:val="nil"/>
              </w:pBdr>
              <w:ind w:left="28" w:firstLine="0"/>
              <w:jc w:val="both"/>
              <w:rPr>
                <w:color w:val="000000"/>
              </w:rPr>
            </w:pPr>
            <w:r>
              <w:rPr>
                <w:color w:val="000000"/>
              </w:rPr>
              <w:t> </w:t>
            </w:r>
          </w:p>
        </w:tc>
        <w:tc>
          <w:tcPr>
            <w:tcW w:w="9056" w:type="dxa"/>
            <w:tcMar>
              <w:top w:w="100" w:type="dxa"/>
              <w:left w:w="100" w:type="dxa"/>
              <w:bottom w:w="100" w:type="dxa"/>
              <w:right w:w="100" w:type="dxa"/>
            </w:tcMar>
          </w:tcPr>
          <w:p w14:paraId="6D039B99" w14:textId="77777777" w:rsidR="00EE5FD6" w:rsidRDefault="00081E73">
            <w:pPr>
              <w:pBdr>
                <w:top w:val="nil"/>
                <w:left w:val="nil"/>
                <w:bottom w:val="nil"/>
                <w:right w:val="nil"/>
                <w:between w:val="nil"/>
              </w:pBdr>
              <w:rPr>
                <w:color w:val="000000"/>
              </w:rPr>
            </w:pPr>
            <w:r>
              <w:rPr>
                <w:color w:val="000000"/>
              </w:rPr>
              <w:t>Turi būti vykdomas aplikacijose naudotojų atliekamų veiksmų auditavimas. Atliekant auditavimo įrašo išsaugojimą duomenų bazėje, turi būti kaupiami šie duomenys:</w:t>
            </w:r>
          </w:p>
          <w:p w14:paraId="3E752BC7" w14:textId="77777777" w:rsidR="00EE5FD6" w:rsidRDefault="00081E73">
            <w:pPr>
              <w:numPr>
                <w:ilvl w:val="0"/>
                <w:numId w:val="45"/>
              </w:numPr>
              <w:pBdr>
                <w:top w:val="nil"/>
                <w:left w:val="nil"/>
                <w:bottom w:val="nil"/>
                <w:right w:val="nil"/>
                <w:between w:val="nil"/>
              </w:pBdr>
            </w:pPr>
            <w:r>
              <w:rPr>
                <w:color w:val="000000"/>
              </w:rPr>
              <w:t>Kas atliko veiksmą (naudotojas);</w:t>
            </w:r>
          </w:p>
          <w:p w14:paraId="301D3A0D" w14:textId="77777777" w:rsidR="00EE5FD6" w:rsidRDefault="00081E73">
            <w:pPr>
              <w:numPr>
                <w:ilvl w:val="0"/>
                <w:numId w:val="45"/>
              </w:numPr>
              <w:pBdr>
                <w:top w:val="nil"/>
                <w:left w:val="nil"/>
                <w:bottom w:val="nil"/>
                <w:right w:val="nil"/>
                <w:between w:val="nil"/>
              </w:pBdr>
            </w:pPr>
            <w:r>
              <w:rPr>
                <w:color w:val="000000"/>
              </w:rPr>
              <w:t>Iš kokio IP adreso atliktas veiksmas;</w:t>
            </w:r>
          </w:p>
          <w:p w14:paraId="6C48C682" w14:textId="77777777" w:rsidR="00EE5FD6" w:rsidRDefault="00081E73">
            <w:pPr>
              <w:numPr>
                <w:ilvl w:val="0"/>
                <w:numId w:val="45"/>
              </w:numPr>
              <w:pBdr>
                <w:top w:val="nil"/>
                <w:left w:val="nil"/>
                <w:bottom w:val="nil"/>
                <w:right w:val="nil"/>
                <w:between w:val="nil"/>
              </w:pBdr>
            </w:pPr>
            <w:r>
              <w:rPr>
                <w:color w:val="000000"/>
              </w:rPr>
              <w:t>Kada atliko veiksmą (data ir laikas);</w:t>
            </w:r>
          </w:p>
          <w:p w14:paraId="3EF45580" w14:textId="77777777" w:rsidR="00EE5FD6" w:rsidRDefault="00081E73">
            <w:pPr>
              <w:numPr>
                <w:ilvl w:val="0"/>
                <w:numId w:val="45"/>
              </w:numPr>
              <w:pBdr>
                <w:top w:val="nil"/>
                <w:left w:val="nil"/>
                <w:bottom w:val="nil"/>
                <w:right w:val="nil"/>
                <w:between w:val="nil"/>
              </w:pBdr>
            </w:pPr>
            <w:r>
              <w:rPr>
                <w:color w:val="000000"/>
              </w:rPr>
              <w:t>Kokius duomenis atnaujino;</w:t>
            </w:r>
          </w:p>
          <w:p w14:paraId="3E80D51C" w14:textId="77777777" w:rsidR="00EE5FD6" w:rsidRDefault="00081E73">
            <w:pPr>
              <w:numPr>
                <w:ilvl w:val="0"/>
                <w:numId w:val="45"/>
              </w:numPr>
              <w:pBdr>
                <w:top w:val="nil"/>
                <w:left w:val="nil"/>
                <w:bottom w:val="nil"/>
                <w:right w:val="nil"/>
                <w:between w:val="nil"/>
              </w:pBdr>
            </w:pPr>
            <w:r>
              <w:rPr>
                <w:color w:val="000000"/>
              </w:rPr>
              <w:t>Kokius duomenis įterpė;</w:t>
            </w:r>
          </w:p>
          <w:p w14:paraId="6F7C6331" w14:textId="77777777" w:rsidR="00EE5FD6" w:rsidRDefault="00081E73">
            <w:pPr>
              <w:numPr>
                <w:ilvl w:val="0"/>
                <w:numId w:val="45"/>
              </w:numPr>
              <w:pBdr>
                <w:top w:val="nil"/>
                <w:left w:val="nil"/>
                <w:bottom w:val="nil"/>
                <w:right w:val="nil"/>
                <w:between w:val="nil"/>
              </w:pBdr>
            </w:pPr>
            <w:r>
              <w:rPr>
                <w:color w:val="000000"/>
              </w:rPr>
              <w:t>Kokius duomenis pašalino;</w:t>
            </w:r>
          </w:p>
          <w:p w14:paraId="11F64EB5" w14:textId="77777777" w:rsidR="00EE5FD6" w:rsidRDefault="00081E73">
            <w:pPr>
              <w:numPr>
                <w:ilvl w:val="0"/>
                <w:numId w:val="45"/>
              </w:numPr>
              <w:pBdr>
                <w:top w:val="nil"/>
                <w:left w:val="nil"/>
                <w:bottom w:val="nil"/>
                <w:right w:val="nil"/>
                <w:between w:val="nil"/>
              </w:pBdr>
            </w:pPr>
            <w:r>
              <w:rPr>
                <w:color w:val="000000"/>
              </w:rPr>
              <w:t>Kokius duomenis peržiūrėjo (turi būti fiksuojami bent šie peržiūros lygiai: dokumento turinio peržiūra naršyklės pagalba, dokumento ar užduoties metaduomenų kortelės peržiūra, dokumento turinio peržiūra, dokumento nuorašo peržiūra);</w:t>
            </w:r>
          </w:p>
          <w:p w14:paraId="31362BA1" w14:textId="77777777" w:rsidR="00EE5FD6" w:rsidRDefault="00081E73">
            <w:pPr>
              <w:numPr>
                <w:ilvl w:val="0"/>
                <w:numId w:val="45"/>
              </w:numPr>
              <w:pBdr>
                <w:top w:val="nil"/>
                <w:left w:val="nil"/>
                <w:bottom w:val="nil"/>
                <w:right w:val="nil"/>
                <w:between w:val="nil"/>
              </w:pBdr>
            </w:pPr>
            <w:r>
              <w:rPr>
                <w:color w:val="000000"/>
              </w:rPr>
              <w:t>Kokias paieškos frazes naudojo;</w:t>
            </w:r>
          </w:p>
          <w:p w14:paraId="063489F9" w14:textId="77777777" w:rsidR="00EE5FD6" w:rsidRDefault="00081E73">
            <w:pPr>
              <w:numPr>
                <w:ilvl w:val="0"/>
                <w:numId w:val="45"/>
              </w:numPr>
              <w:pBdr>
                <w:top w:val="nil"/>
                <w:left w:val="nil"/>
                <w:bottom w:val="nil"/>
                <w:right w:val="nil"/>
                <w:between w:val="nil"/>
              </w:pBdr>
            </w:pPr>
            <w:r>
              <w:rPr>
                <w:color w:val="000000"/>
              </w:rPr>
              <w:t>Kita informacija, nustatyta analizės ir projektavimo etapų metu.</w:t>
            </w:r>
          </w:p>
        </w:tc>
      </w:tr>
      <w:tr w:rsidR="00EE5FD6" w14:paraId="0370553C" w14:textId="77777777">
        <w:trPr>
          <w:trHeight w:val="20"/>
        </w:trPr>
        <w:tc>
          <w:tcPr>
            <w:tcW w:w="562" w:type="dxa"/>
            <w:tcMar>
              <w:top w:w="100" w:type="dxa"/>
              <w:left w:w="100" w:type="dxa"/>
              <w:bottom w:w="100" w:type="dxa"/>
              <w:right w:w="100" w:type="dxa"/>
            </w:tcMar>
          </w:tcPr>
          <w:p w14:paraId="459D283E" w14:textId="77777777" w:rsidR="00EE5FD6" w:rsidRDefault="00081E73">
            <w:pPr>
              <w:numPr>
                <w:ilvl w:val="0"/>
                <w:numId w:val="66"/>
              </w:numPr>
              <w:pBdr>
                <w:top w:val="nil"/>
                <w:left w:val="nil"/>
                <w:bottom w:val="nil"/>
                <w:right w:val="nil"/>
                <w:between w:val="nil"/>
              </w:pBdr>
              <w:ind w:left="28" w:firstLine="0"/>
              <w:jc w:val="both"/>
              <w:rPr>
                <w:color w:val="000000"/>
              </w:rPr>
            </w:pPr>
            <w:r>
              <w:rPr>
                <w:color w:val="000000"/>
              </w:rPr>
              <w:t> </w:t>
            </w:r>
          </w:p>
        </w:tc>
        <w:tc>
          <w:tcPr>
            <w:tcW w:w="9056" w:type="dxa"/>
            <w:tcMar>
              <w:top w:w="100" w:type="dxa"/>
              <w:left w:w="100" w:type="dxa"/>
              <w:bottom w:w="100" w:type="dxa"/>
              <w:right w:w="100" w:type="dxa"/>
            </w:tcMar>
          </w:tcPr>
          <w:p w14:paraId="391DA0AD" w14:textId="77777777" w:rsidR="00EE5FD6" w:rsidRDefault="00081E73">
            <w:pPr>
              <w:pBdr>
                <w:top w:val="nil"/>
                <w:left w:val="nil"/>
                <w:bottom w:val="nil"/>
                <w:right w:val="nil"/>
                <w:between w:val="nil"/>
              </w:pBdr>
              <w:rPr>
                <w:color w:val="000000"/>
              </w:rPr>
            </w:pPr>
            <w:r>
              <w:rPr>
                <w:color w:val="000000"/>
              </w:rPr>
              <w:t>Audito istorijoje turi būti saugoma informacija apie:</w:t>
            </w:r>
          </w:p>
          <w:p w14:paraId="40A9D1A2" w14:textId="77777777" w:rsidR="00EE5FD6" w:rsidRDefault="00081E73">
            <w:pPr>
              <w:numPr>
                <w:ilvl w:val="0"/>
                <w:numId w:val="86"/>
              </w:numPr>
              <w:pBdr>
                <w:top w:val="nil"/>
                <w:left w:val="nil"/>
                <w:bottom w:val="nil"/>
                <w:right w:val="nil"/>
                <w:between w:val="nil"/>
              </w:pBdr>
            </w:pPr>
            <w:r>
              <w:rPr>
                <w:color w:val="000000"/>
              </w:rPr>
              <w:t>informacinės sistemos įjungimą;</w:t>
            </w:r>
          </w:p>
          <w:p w14:paraId="4DDC03F3" w14:textId="77777777" w:rsidR="00EE5FD6" w:rsidRDefault="00081E73">
            <w:pPr>
              <w:numPr>
                <w:ilvl w:val="0"/>
                <w:numId w:val="86"/>
              </w:numPr>
              <w:pBdr>
                <w:top w:val="nil"/>
                <w:left w:val="nil"/>
                <w:bottom w:val="nil"/>
                <w:right w:val="nil"/>
                <w:between w:val="nil"/>
              </w:pBdr>
            </w:pPr>
            <w:r>
              <w:rPr>
                <w:color w:val="000000"/>
              </w:rPr>
              <w:t>informacinės sistemos išjungimą;</w:t>
            </w:r>
          </w:p>
          <w:p w14:paraId="0C9061CA" w14:textId="77777777" w:rsidR="00EE5FD6" w:rsidRDefault="00081E73">
            <w:pPr>
              <w:numPr>
                <w:ilvl w:val="0"/>
                <w:numId w:val="86"/>
              </w:numPr>
              <w:pBdr>
                <w:top w:val="nil"/>
                <w:left w:val="nil"/>
                <w:bottom w:val="nil"/>
                <w:right w:val="nil"/>
                <w:between w:val="nil"/>
              </w:pBdr>
            </w:pPr>
            <w:r>
              <w:rPr>
                <w:color w:val="000000"/>
              </w:rPr>
              <w:t>sėkmingus bandymus registruotis informacinėje sistemoje;</w:t>
            </w:r>
          </w:p>
          <w:p w14:paraId="1A043410" w14:textId="77777777" w:rsidR="00EE5FD6" w:rsidRDefault="00081E73">
            <w:pPr>
              <w:numPr>
                <w:ilvl w:val="0"/>
                <w:numId w:val="86"/>
              </w:numPr>
              <w:pBdr>
                <w:top w:val="nil"/>
                <w:left w:val="nil"/>
                <w:bottom w:val="nil"/>
                <w:right w:val="nil"/>
                <w:between w:val="nil"/>
              </w:pBdr>
            </w:pPr>
            <w:r>
              <w:rPr>
                <w:color w:val="000000"/>
              </w:rPr>
              <w:t>nesėkmingus bandymus registruotis informacinėje sistemoje;</w:t>
            </w:r>
          </w:p>
          <w:p w14:paraId="2E4E0DB3" w14:textId="77777777" w:rsidR="00EE5FD6" w:rsidRDefault="00081E73">
            <w:pPr>
              <w:numPr>
                <w:ilvl w:val="0"/>
                <w:numId w:val="86"/>
              </w:numPr>
              <w:pBdr>
                <w:top w:val="nil"/>
                <w:left w:val="nil"/>
                <w:bottom w:val="nil"/>
                <w:right w:val="nil"/>
                <w:between w:val="nil"/>
              </w:pBdr>
            </w:pPr>
            <w:r>
              <w:rPr>
                <w:color w:val="000000"/>
              </w:rPr>
              <w:t>kitus saugai svarbius įvykius, nustatytus detalios analizės ir projektavimo etapų metu.</w:t>
            </w:r>
          </w:p>
        </w:tc>
      </w:tr>
      <w:tr w:rsidR="00EE5FD6" w14:paraId="194CDE13" w14:textId="77777777">
        <w:trPr>
          <w:trHeight w:val="20"/>
        </w:trPr>
        <w:tc>
          <w:tcPr>
            <w:tcW w:w="562" w:type="dxa"/>
            <w:tcMar>
              <w:top w:w="100" w:type="dxa"/>
              <w:left w:w="100" w:type="dxa"/>
              <w:bottom w:w="100" w:type="dxa"/>
              <w:right w:w="100" w:type="dxa"/>
            </w:tcMar>
          </w:tcPr>
          <w:p w14:paraId="0782A409" w14:textId="77777777" w:rsidR="00EE5FD6" w:rsidRDefault="00081E73">
            <w:pPr>
              <w:numPr>
                <w:ilvl w:val="0"/>
                <w:numId w:val="66"/>
              </w:numPr>
              <w:pBdr>
                <w:top w:val="nil"/>
                <w:left w:val="nil"/>
                <w:bottom w:val="nil"/>
                <w:right w:val="nil"/>
                <w:between w:val="nil"/>
              </w:pBdr>
              <w:ind w:left="28" w:firstLine="0"/>
              <w:jc w:val="both"/>
              <w:rPr>
                <w:color w:val="000000"/>
              </w:rPr>
            </w:pPr>
            <w:r>
              <w:rPr>
                <w:color w:val="000000"/>
              </w:rPr>
              <w:t> </w:t>
            </w:r>
          </w:p>
        </w:tc>
        <w:tc>
          <w:tcPr>
            <w:tcW w:w="9056" w:type="dxa"/>
            <w:tcMar>
              <w:top w:w="100" w:type="dxa"/>
              <w:left w:w="100" w:type="dxa"/>
              <w:bottom w:w="100" w:type="dxa"/>
              <w:right w:w="100" w:type="dxa"/>
            </w:tcMar>
          </w:tcPr>
          <w:p w14:paraId="39DB9A74" w14:textId="77777777" w:rsidR="00EE5FD6" w:rsidRDefault="00081E73">
            <w:pPr>
              <w:pBdr>
                <w:top w:val="nil"/>
                <w:left w:val="nil"/>
                <w:bottom w:val="nil"/>
                <w:right w:val="nil"/>
                <w:between w:val="nil"/>
              </w:pBdr>
              <w:rPr>
                <w:color w:val="000000"/>
              </w:rPr>
            </w:pPr>
            <w:r>
              <w:rPr>
                <w:color w:val="000000"/>
              </w:rPr>
              <w:t>Turi būti audituojami integracinėmis sąsajomis siunčiamų / gaunamų duomenų momentai, išsaugant informaciją:</w:t>
            </w:r>
          </w:p>
          <w:p w14:paraId="38C11BEC" w14:textId="77777777" w:rsidR="00EE5FD6" w:rsidRDefault="00081E73">
            <w:pPr>
              <w:numPr>
                <w:ilvl w:val="0"/>
                <w:numId w:val="87"/>
              </w:numPr>
              <w:pBdr>
                <w:top w:val="nil"/>
                <w:left w:val="nil"/>
                <w:bottom w:val="nil"/>
                <w:right w:val="nil"/>
                <w:between w:val="nil"/>
              </w:pBdr>
            </w:pPr>
            <w:r>
              <w:rPr>
                <w:color w:val="000000"/>
              </w:rPr>
              <w:t>Iš kokios sistemos gaunami duomenys;</w:t>
            </w:r>
          </w:p>
          <w:p w14:paraId="63590705" w14:textId="77777777" w:rsidR="00EE5FD6" w:rsidRDefault="00081E73">
            <w:pPr>
              <w:numPr>
                <w:ilvl w:val="0"/>
                <w:numId w:val="87"/>
              </w:numPr>
              <w:pBdr>
                <w:top w:val="nil"/>
                <w:left w:val="nil"/>
                <w:bottom w:val="nil"/>
                <w:right w:val="nil"/>
                <w:between w:val="nil"/>
              </w:pBdr>
            </w:pPr>
            <w:r>
              <w:rPr>
                <w:color w:val="000000"/>
              </w:rPr>
              <w:t>Į kokią sistemą siunčiami duomenys;</w:t>
            </w:r>
          </w:p>
          <w:p w14:paraId="696F464C" w14:textId="77777777" w:rsidR="00EE5FD6" w:rsidRDefault="00081E73">
            <w:pPr>
              <w:numPr>
                <w:ilvl w:val="0"/>
                <w:numId w:val="87"/>
              </w:numPr>
              <w:pBdr>
                <w:top w:val="nil"/>
                <w:left w:val="nil"/>
                <w:bottom w:val="nil"/>
                <w:right w:val="nil"/>
                <w:between w:val="nil"/>
              </w:pBdr>
            </w:pPr>
            <w:r>
              <w:rPr>
                <w:color w:val="000000"/>
              </w:rPr>
              <w:t>Duomenų gavimo/siuntimo data ir laikas;</w:t>
            </w:r>
          </w:p>
          <w:p w14:paraId="6CE8B8A2" w14:textId="77777777" w:rsidR="00EE5FD6" w:rsidRDefault="00081E73">
            <w:pPr>
              <w:numPr>
                <w:ilvl w:val="0"/>
                <w:numId w:val="87"/>
              </w:numPr>
              <w:pBdr>
                <w:top w:val="nil"/>
                <w:left w:val="nil"/>
                <w:bottom w:val="nil"/>
                <w:right w:val="nil"/>
                <w:between w:val="nil"/>
              </w:pBdr>
            </w:pPr>
            <w:r>
              <w:rPr>
                <w:color w:val="000000"/>
              </w:rPr>
              <w:t>Siųsti/gauti duomenys (jeigu tam yra poreikis);</w:t>
            </w:r>
          </w:p>
          <w:p w14:paraId="370015B0" w14:textId="77777777" w:rsidR="00EE5FD6" w:rsidRDefault="00081E73">
            <w:pPr>
              <w:numPr>
                <w:ilvl w:val="0"/>
                <w:numId w:val="87"/>
              </w:numPr>
              <w:pBdr>
                <w:top w:val="nil"/>
                <w:left w:val="nil"/>
                <w:bottom w:val="nil"/>
                <w:right w:val="nil"/>
                <w:between w:val="nil"/>
              </w:pBdr>
            </w:pPr>
            <w:r>
              <w:rPr>
                <w:color w:val="000000"/>
              </w:rPr>
              <w:t>Kita informacija, nustatyta analizės ir projektavimo etapų metu.</w:t>
            </w:r>
          </w:p>
        </w:tc>
      </w:tr>
      <w:tr w:rsidR="00EE5FD6" w14:paraId="16BBC269" w14:textId="77777777">
        <w:trPr>
          <w:trHeight w:val="20"/>
        </w:trPr>
        <w:tc>
          <w:tcPr>
            <w:tcW w:w="562" w:type="dxa"/>
            <w:tcMar>
              <w:top w:w="100" w:type="dxa"/>
              <w:left w:w="100" w:type="dxa"/>
              <w:bottom w:w="100" w:type="dxa"/>
              <w:right w:w="100" w:type="dxa"/>
            </w:tcMar>
          </w:tcPr>
          <w:p w14:paraId="34F05047" w14:textId="77777777" w:rsidR="00EE5FD6" w:rsidRDefault="00EE5FD6">
            <w:pPr>
              <w:numPr>
                <w:ilvl w:val="0"/>
                <w:numId w:val="66"/>
              </w:numPr>
              <w:pBdr>
                <w:top w:val="nil"/>
                <w:left w:val="nil"/>
                <w:bottom w:val="nil"/>
                <w:right w:val="nil"/>
                <w:between w:val="nil"/>
              </w:pBdr>
              <w:ind w:left="28" w:firstLine="0"/>
              <w:jc w:val="both"/>
            </w:pPr>
          </w:p>
        </w:tc>
        <w:tc>
          <w:tcPr>
            <w:tcW w:w="9056" w:type="dxa"/>
            <w:tcMar>
              <w:top w:w="100" w:type="dxa"/>
              <w:left w:w="100" w:type="dxa"/>
              <w:bottom w:w="100" w:type="dxa"/>
              <w:right w:w="100" w:type="dxa"/>
            </w:tcMar>
          </w:tcPr>
          <w:p w14:paraId="02447150" w14:textId="77777777" w:rsidR="00EE5FD6" w:rsidRDefault="00081E73">
            <w:pPr>
              <w:pBdr>
                <w:top w:val="nil"/>
                <w:left w:val="nil"/>
                <w:bottom w:val="nil"/>
                <w:right w:val="nil"/>
                <w:between w:val="nil"/>
              </w:pBdr>
            </w:pPr>
            <w:r>
              <w:t>Turi būti sukurta DBSIS sisteminių įrašų kaupimo sistema, kurioje būtų kaupiami visos DBSIS sistemų ir komponentų žurnaliniai įrašai (angl. logs).</w:t>
            </w:r>
          </w:p>
        </w:tc>
      </w:tr>
      <w:tr w:rsidR="00EE5FD6" w14:paraId="7E7C94C5" w14:textId="77777777">
        <w:trPr>
          <w:trHeight w:val="20"/>
        </w:trPr>
        <w:tc>
          <w:tcPr>
            <w:tcW w:w="562" w:type="dxa"/>
            <w:tcMar>
              <w:top w:w="100" w:type="dxa"/>
              <w:left w:w="100" w:type="dxa"/>
              <w:bottom w:w="100" w:type="dxa"/>
              <w:right w:w="100" w:type="dxa"/>
            </w:tcMar>
          </w:tcPr>
          <w:p w14:paraId="3C1E0067" w14:textId="77777777" w:rsidR="00EE5FD6" w:rsidRDefault="00081E73">
            <w:pPr>
              <w:numPr>
                <w:ilvl w:val="0"/>
                <w:numId w:val="66"/>
              </w:numPr>
              <w:pBdr>
                <w:top w:val="nil"/>
                <w:left w:val="nil"/>
                <w:bottom w:val="nil"/>
                <w:right w:val="nil"/>
                <w:between w:val="nil"/>
              </w:pBdr>
              <w:ind w:left="28" w:firstLine="0"/>
              <w:jc w:val="both"/>
              <w:rPr>
                <w:color w:val="000000"/>
              </w:rPr>
            </w:pPr>
            <w:r>
              <w:rPr>
                <w:color w:val="000000"/>
              </w:rPr>
              <w:t> </w:t>
            </w:r>
          </w:p>
        </w:tc>
        <w:tc>
          <w:tcPr>
            <w:tcW w:w="9056" w:type="dxa"/>
            <w:tcMar>
              <w:top w:w="100" w:type="dxa"/>
              <w:left w:w="100" w:type="dxa"/>
              <w:bottom w:w="100" w:type="dxa"/>
              <w:right w:w="100" w:type="dxa"/>
            </w:tcMar>
          </w:tcPr>
          <w:p w14:paraId="66023A1F" w14:textId="77777777" w:rsidR="00EE5FD6" w:rsidRDefault="00081E73">
            <w:pPr>
              <w:pBdr>
                <w:top w:val="nil"/>
                <w:left w:val="nil"/>
                <w:bottom w:val="nil"/>
                <w:right w:val="nil"/>
                <w:between w:val="nil"/>
              </w:pBdr>
              <w:rPr>
                <w:color w:val="000000"/>
              </w:rPr>
            </w:pPr>
            <w:r>
              <w:rPr>
                <w:color w:val="000000"/>
              </w:rPr>
              <w:t>Turi būti užtikrintas visų stebėsenos metu surinktų duomenų išsaugojimas nustatytą terminą. Siekiant išvengti perteklinės auditavimo informacijos kaupimo tikslūs audito įrašų darymo momentai ir jų saugojimo reikalavimai turi būti suderinti su Perkančiąja organizacija analizės ir projektavimo etapų metu.</w:t>
            </w:r>
          </w:p>
        </w:tc>
      </w:tr>
      <w:tr w:rsidR="00EE5FD6" w14:paraId="0EEE1716" w14:textId="77777777">
        <w:trPr>
          <w:trHeight w:val="20"/>
        </w:trPr>
        <w:tc>
          <w:tcPr>
            <w:tcW w:w="562" w:type="dxa"/>
            <w:tcMar>
              <w:top w:w="100" w:type="dxa"/>
              <w:left w:w="100" w:type="dxa"/>
              <w:bottom w:w="100" w:type="dxa"/>
              <w:right w:w="100" w:type="dxa"/>
            </w:tcMar>
          </w:tcPr>
          <w:p w14:paraId="0C643DC9" w14:textId="77777777" w:rsidR="00EE5FD6" w:rsidRDefault="00081E73">
            <w:pPr>
              <w:numPr>
                <w:ilvl w:val="0"/>
                <w:numId w:val="66"/>
              </w:numPr>
              <w:pBdr>
                <w:top w:val="nil"/>
                <w:left w:val="nil"/>
                <w:bottom w:val="nil"/>
                <w:right w:val="nil"/>
                <w:between w:val="nil"/>
              </w:pBdr>
              <w:ind w:left="28" w:firstLine="0"/>
              <w:jc w:val="both"/>
              <w:rPr>
                <w:color w:val="000000"/>
              </w:rPr>
            </w:pPr>
            <w:r>
              <w:rPr>
                <w:color w:val="000000"/>
              </w:rPr>
              <w:t> </w:t>
            </w:r>
          </w:p>
        </w:tc>
        <w:tc>
          <w:tcPr>
            <w:tcW w:w="9056" w:type="dxa"/>
            <w:tcMar>
              <w:top w:w="100" w:type="dxa"/>
              <w:left w:w="100" w:type="dxa"/>
              <w:bottom w:w="100" w:type="dxa"/>
              <w:right w:w="100" w:type="dxa"/>
            </w:tcMar>
          </w:tcPr>
          <w:p w14:paraId="7CA2F100" w14:textId="77777777" w:rsidR="00EE5FD6" w:rsidRDefault="00081E73">
            <w:pPr>
              <w:pBdr>
                <w:top w:val="nil"/>
                <w:left w:val="nil"/>
                <w:bottom w:val="nil"/>
                <w:right w:val="nil"/>
                <w:between w:val="nil"/>
              </w:pBdr>
              <w:rPr>
                <w:color w:val="000000"/>
              </w:rPr>
            </w:pPr>
            <w:r>
              <w:rPr>
                <w:color w:val="000000"/>
              </w:rPr>
              <w:t>DBSIS turi fiksuoti ir dokumentuoti DBSIS vykdomų procesų atliekamus veiksmus. Paslaugų teikėjas privalo detalios analizės ir projektavimo etapo metu suderinti su Perkančiąja organizacija (neapsiribojant):</w:t>
            </w:r>
          </w:p>
          <w:p w14:paraId="12049AEB" w14:textId="77777777" w:rsidR="00EE5FD6" w:rsidRDefault="00081E73">
            <w:pPr>
              <w:numPr>
                <w:ilvl w:val="0"/>
                <w:numId w:val="23"/>
              </w:numPr>
              <w:pBdr>
                <w:top w:val="nil"/>
                <w:left w:val="nil"/>
                <w:bottom w:val="nil"/>
                <w:right w:val="nil"/>
                <w:between w:val="nil"/>
              </w:pBdr>
            </w:pPr>
            <w:r>
              <w:rPr>
                <w:color w:val="000000"/>
              </w:rPr>
              <w:t>dokumentuojamus veiksmus ir jų informatyvumo lygį;</w:t>
            </w:r>
          </w:p>
          <w:p w14:paraId="55B7DE0B" w14:textId="77777777" w:rsidR="00EE5FD6" w:rsidRDefault="00081E73">
            <w:pPr>
              <w:numPr>
                <w:ilvl w:val="0"/>
                <w:numId w:val="23"/>
              </w:numPr>
              <w:pBdr>
                <w:top w:val="nil"/>
                <w:left w:val="nil"/>
                <w:bottom w:val="nil"/>
                <w:right w:val="nil"/>
                <w:between w:val="nil"/>
              </w:pBdr>
            </w:pPr>
            <w:r>
              <w:rPr>
                <w:color w:val="000000"/>
              </w:rPr>
              <w:t>prieigos prie skirtingų audituojamų įrašų lygius;</w:t>
            </w:r>
          </w:p>
          <w:p w14:paraId="09CE4070" w14:textId="77777777" w:rsidR="00EE5FD6" w:rsidRDefault="00081E73">
            <w:pPr>
              <w:numPr>
                <w:ilvl w:val="0"/>
                <w:numId w:val="23"/>
              </w:numPr>
              <w:pBdr>
                <w:top w:val="nil"/>
                <w:left w:val="nil"/>
                <w:bottom w:val="nil"/>
                <w:right w:val="nil"/>
                <w:between w:val="nil"/>
              </w:pBdr>
            </w:pPr>
            <w:r>
              <w:rPr>
                <w:color w:val="000000"/>
              </w:rPr>
              <w:t>duomenų saugojimo trukmę, eksportavimo galimybes;</w:t>
            </w:r>
          </w:p>
          <w:p w14:paraId="488AC681" w14:textId="77777777" w:rsidR="00EE5FD6" w:rsidRDefault="00081E73">
            <w:pPr>
              <w:numPr>
                <w:ilvl w:val="0"/>
                <w:numId w:val="23"/>
              </w:numPr>
              <w:pBdr>
                <w:top w:val="nil"/>
                <w:left w:val="nil"/>
                <w:bottom w:val="nil"/>
                <w:right w:val="nil"/>
                <w:between w:val="nil"/>
              </w:pBdr>
            </w:pPr>
            <w:r>
              <w:rPr>
                <w:color w:val="000000"/>
              </w:rPr>
              <w:t>informavimo apie sistemos incidentus būdus.</w:t>
            </w:r>
          </w:p>
        </w:tc>
      </w:tr>
      <w:tr w:rsidR="00EE5FD6" w14:paraId="4840EBE8" w14:textId="77777777">
        <w:trPr>
          <w:trHeight w:val="20"/>
        </w:trPr>
        <w:tc>
          <w:tcPr>
            <w:tcW w:w="562" w:type="dxa"/>
            <w:tcMar>
              <w:top w:w="100" w:type="dxa"/>
              <w:left w:w="100" w:type="dxa"/>
              <w:bottom w:w="100" w:type="dxa"/>
              <w:right w:w="100" w:type="dxa"/>
            </w:tcMar>
          </w:tcPr>
          <w:p w14:paraId="5EF860C3" w14:textId="77777777" w:rsidR="00EE5FD6" w:rsidRDefault="00EE5FD6">
            <w:pPr>
              <w:numPr>
                <w:ilvl w:val="0"/>
                <w:numId w:val="66"/>
              </w:numPr>
              <w:pBdr>
                <w:top w:val="nil"/>
                <w:left w:val="nil"/>
                <w:bottom w:val="nil"/>
                <w:right w:val="nil"/>
                <w:between w:val="nil"/>
              </w:pBdr>
              <w:ind w:left="28" w:firstLine="0"/>
              <w:jc w:val="both"/>
              <w:rPr>
                <w:color w:val="000000"/>
              </w:rPr>
            </w:pPr>
          </w:p>
        </w:tc>
        <w:tc>
          <w:tcPr>
            <w:tcW w:w="9056" w:type="dxa"/>
            <w:tcMar>
              <w:top w:w="100" w:type="dxa"/>
              <w:left w:w="100" w:type="dxa"/>
              <w:bottom w:w="100" w:type="dxa"/>
              <w:right w:w="100" w:type="dxa"/>
            </w:tcMar>
          </w:tcPr>
          <w:p w14:paraId="79A4F466" w14:textId="77777777" w:rsidR="00EE5FD6" w:rsidRDefault="00081E73">
            <w:pPr>
              <w:pBdr>
                <w:top w:val="nil"/>
                <w:left w:val="nil"/>
                <w:bottom w:val="nil"/>
                <w:right w:val="nil"/>
                <w:between w:val="nil"/>
              </w:pBdr>
              <w:jc w:val="both"/>
              <w:rPr>
                <w:color w:val="000000"/>
              </w:rPr>
            </w:pPr>
            <w:r>
              <w:rPr>
                <w:color w:val="000000"/>
              </w:rPr>
              <w:t>Turi būti realizuoti DBSIS, jos komponentų ir mikroservisų veikimo stebėjimo ir išankstinio perspėjimo (angl. monitoringo) sprendimai. DBSIS administratoriaus teises turintiems naudotojams turi būti užtikrinta galimybė web priemonėmis stebėti DBSIS bei atskirų jos komponentų (visuose lygmenyse: aplikacijų, operacinių sistemų, techninės įrangos) veikimo rodiklius (aktyvūs naudotojai, atminties panaudojimas, procesorių apkrova ir kiti svarbūs rodikliai) bei gauti pranešimus, sutrikus komponentų veikimui ar rodikliams pasiekus kritines reikšmes.</w:t>
            </w:r>
          </w:p>
        </w:tc>
      </w:tr>
      <w:tr w:rsidR="00EE5FD6" w14:paraId="511C3421" w14:textId="77777777">
        <w:trPr>
          <w:trHeight w:val="20"/>
        </w:trPr>
        <w:tc>
          <w:tcPr>
            <w:tcW w:w="562" w:type="dxa"/>
            <w:tcMar>
              <w:top w:w="100" w:type="dxa"/>
              <w:left w:w="100" w:type="dxa"/>
              <w:bottom w:w="100" w:type="dxa"/>
              <w:right w:w="100" w:type="dxa"/>
            </w:tcMar>
          </w:tcPr>
          <w:p w14:paraId="7DA7110C" w14:textId="77777777" w:rsidR="00EE5FD6" w:rsidRDefault="00EE5FD6">
            <w:pPr>
              <w:numPr>
                <w:ilvl w:val="0"/>
                <w:numId w:val="66"/>
              </w:numPr>
              <w:pBdr>
                <w:top w:val="nil"/>
                <w:left w:val="nil"/>
                <w:bottom w:val="nil"/>
                <w:right w:val="nil"/>
                <w:between w:val="nil"/>
              </w:pBdr>
              <w:ind w:left="28" w:firstLine="0"/>
              <w:jc w:val="both"/>
              <w:rPr>
                <w:color w:val="000000"/>
              </w:rPr>
            </w:pPr>
          </w:p>
        </w:tc>
        <w:tc>
          <w:tcPr>
            <w:tcW w:w="9056" w:type="dxa"/>
            <w:tcMar>
              <w:top w:w="100" w:type="dxa"/>
              <w:left w:w="100" w:type="dxa"/>
              <w:bottom w:w="100" w:type="dxa"/>
              <w:right w:w="100" w:type="dxa"/>
            </w:tcMar>
          </w:tcPr>
          <w:p w14:paraId="0D45FD89" w14:textId="77777777" w:rsidR="00EE5FD6" w:rsidRDefault="00081E73">
            <w:pPr>
              <w:pBdr>
                <w:top w:val="nil"/>
                <w:left w:val="nil"/>
                <w:bottom w:val="nil"/>
                <w:right w:val="nil"/>
                <w:between w:val="nil"/>
              </w:pBdr>
              <w:jc w:val="both"/>
              <w:rPr>
                <w:color w:val="000000"/>
              </w:rPr>
            </w:pPr>
            <w:r>
              <w:rPr>
                <w:color w:val="000000"/>
              </w:rPr>
              <w:t xml:space="preserve">Turi būti įdiegtos priemonės, užtikrinančios centralizuotą žurnalinių įrašų (angl. </w:t>
            </w:r>
            <w:r>
              <w:rPr>
                <w:i/>
                <w:color w:val="000000"/>
              </w:rPr>
              <w:t>logs</w:t>
            </w:r>
            <w:r>
              <w:rPr>
                <w:color w:val="000000"/>
              </w:rPr>
              <w:t>) surinkimą iš visų DBSIS kuriamų komponentų. Turi būti realizuotos priemonės šių žurnalinių įrašų peržiūrai ir analizei.</w:t>
            </w:r>
          </w:p>
        </w:tc>
      </w:tr>
    </w:tbl>
    <w:p w14:paraId="4208BB24" w14:textId="77777777" w:rsidR="00EE5FD6" w:rsidRDefault="00EE5FD6"/>
    <w:p w14:paraId="64003628" w14:textId="77777777" w:rsidR="00EE5FD6" w:rsidRPr="00423946" w:rsidRDefault="00081E73" w:rsidP="00423946">
      <w:pPr>
        <w:pStyle w:val="Antrat2"/>
        <w:numPr>
          <w:ilvl w:val="1"/>
          <w:numId w:val="100"/>
        </w:numPr>
        <w:spacing w:before="0"/>
      </w:pPr>
      <w:bookmarkStart w:id="84" w:name="_Toc40476738"/>
      <w:r w:rsidRPr="00423946">
        <w:t>REIKALAVIMAI DĖL DIEGIMO ETAPŲ IR DARBŲ</w:t>
      </w:r>
      <w:bookmarkEnd w:id="84"/>
    </w:p>
    <w:tbl>
      <w:tblPr>
        <w:tblStyle w:val="afffffffffff9"/>
        <w:tblW w:w="9618" w:type="dxa"/>
        <w:tblInd w:w="0" w:type="dxa"/>
        <w:tblLayout w:type="fixed"/>
        <w:tblLook w:val="0400" w:firstRow="0" w:lastRow="0" w:firstColumn="0" w:lastColumn="0" w:noHBand="0" w:noVBand="1"/>
      </w:tblPr>
      <w:tblGrid>
        <w:gridCol w:w="557"/>
        <w:gridCol w:w="9061"/>
      </w:tblGrid>
      <w:tr w:rsidR="00EE5FD6" w14:paraId="35892F92" w14:textId="77777777">
        <w:trPr>
          <w:trHeight w:val="20"/>
        </w:trPr>
        <w:tc>
          <w:tcPr>
            <w:tcW w:w="557" w:type="dxa"/>
            <w:tcBorders>
              <w:top w:val="single" w:sz="8" w:space="0" w:color="000000"/>
              <w:left w:val="single" w:sz="8" w:space="0" w:color="000000"/>
              <w:bottom w:val="single" w:sz="8" w:space="0" w:color="000000"/>
              <w:right w:val="single" w:sz="8" w:space="0" w:color="000000"/>
            </w:tcBorders>
            <w:shd w:val="clear" w:color="auto" w:fill="D9D9D9"/>
            <w:tcMar>
              <w:top w:w="20" w:type="dxa"/>
              <w:left w:w="80" w:type="dxa"/>
              <w:bottom w:w="20" w:type="dxa"/>
              <w:right w:w="80" w:type="dxa"/>
            </w:tcMar>
          </w:tcPr>
          <w:p w14:paraId="772A93D0" w14:textId="77777777" w:rsidR="00EE5FD6" w:rsidRDefault="00081E73">
            <w:pPr>
              <w:pBdr>
                <w:top w:val="nil"/>
                <w:left w:val="nil"/>
                <w:bottom w:val="nil"/>
                <w:right w:val="nil"/>
                <w:between w:val="nil"/>
              </w:pBdr>
              <w:ind w:left="29"/>
              <w:jc w:val="both"/>
              <w:rPr>
                <w:b/>
                <w:color w:val="000000"/>
              </w:rPr>
            </w:pPr>
            <w:r>
              <w:rPr>
                <w:b/>
                <w:color w:val="000000"/>
              </w:rPr>
              <w:t>Nr.</w:t>
            </w:r>
          </w:p>
        </w:tc>
        <w:tc>
          <w:tcPr>
            <w:tcW w:w="9061" w:type="dxa"/>
            <w:tcBorders>
              <w:top w:val="single" w:sz="8" w:space="0" w:color="000000"/>
              <w:left w:val="single" w:sz="8" w:space="0" w:color="000000"/>
              <w:bottom w:val="single" w:sz="8" w:space="0" w:color="000000"/>
              <w:right w:val="single" w:sz="8" w:space="0" w:color="000000"/>
            </w:tcBorders>
            <w:shd w:val="clear" w:color="auto" w:fill="D9D9D9"/>
            <w:tcMar>
              <w:top w:w="20" w:type="dxa"/>
              <w:left w:w="80" w:type="dxa"/>
              <w:bottom w:w="20" w:type="dxa"/>
              <w:right w:w="80" w:type="dxa"/>
            </w:tcMar>
          </w:tcPr>
          <w:p w14:paraId="3775995C" w14:textId="77777777" w:rsidR="00EE5FD6" w:rsidRDefault="00081E73">
            <w:pPr>
              <w:pBdr>
                <w:top w:val="nil"/>
                <w:left w:val="nil"/>
                <w:bottom w:val="nil"/>
                <w:right w:val="nil"/>
                <w:between w:val="nil"/>
              </w:pBdr>
              <w:ind w:left="29"/>
              <w:jc w:val="both"/>
              <w:rPr>
                <w:b/>
                <w:color w:val="000000"/>
              </w:rPr>
            </w:pPr>
            <w:r>
              <w:rPr>
                <w:b/>
                <w:color w:val="000000"/>
              </w:rPr>
              <w:t>Reikalavimas</w:t>
            </w:r>
          </w:p>
        </w:tc>
      </w:tr>
      <w:tr w:rsidR="00EE5FD6" w14:paraId="1A745577" w14:textId="77777777">
        <w:trPr>
          <w:trHeight w:val="20"/>
        </w:trPr>
        <w:tc>
          <w:tcPr>
            <w:tcW w:w="557" w:type="dxa"/>
            <w:tcBorders>
              <w:top w:val="single" w:sz="8" w:space="0" w:color="000000"/>
              <w:left w:val="single" w:sz="8" w:space="0" w:color="000000"/>
              <w:bottom w:val="single" w:sz="8" w:space="0" w:color="000000"/>
              <w:right w:val="single" w:sz="8" w:space="0" w:color="000000"/>
            </w:tcBorders>
            <w:tcMar>
              <w:top w:w="20" w:type="dxa"/>
              <w:left w:w="80" w:type="dxa"/>
              <w:bottom w:w="20" w:type="dxa"/>
              <w:right w:w="80" w:type="dxa"/>
            </w:tcMar>
          </w:tcPr>
          <w:p w14:paraId="6AF2C303" w14:textId="77777777" w:rsidR="00EE5FD6" w:rsidRDefault="00081E73">
            <w:pPr>
              <w:numPr>
                <w:ilvl w:val="0"/>
                <w:numId w:val="66"/>
              </w:numPr>
              <w:pBdr>
                <w:top w:val="nil"/>
                <w:left w:val="nil"/>
                <w:bottom w:val="nil"/>
                <w:right w:val="nil"/>
                <w:between w:val="nil"/>
              </w:pBdr>
              <w:ind w:left="29" w:firstLine="0"/>
              <w:jc w:val="both"/>
              <w:rPr>
                <w:color w:val="000000"/>
              </w:rPr>
            </w:pPr>
            <w:r>
              <w:rPr>
                <w:color w:val="000000"/>
              </w:rPr>
              <w:t> </w:t>
            </w:r>
          </w:p>
        </w:tc>
        <w:tc>
          <w:tcPr>
            <w:tcW w:w="9061" w:type="dxa"/>
            <w:tcBorders>
              <w:top w:val="single" w:sz="8" w:space="0" w:color="000000"/>
              <w:left w:val="single" w:sz="8" w:space="0" w:color="000000"/>
              <w:bottom w:val="single" w:sz="8" w:space="0" w:color="000000"/>
              <w:right w:val="single" w:sz="8" w:space="0" w:color="000000"/>
            </w:tcBorders>
            <w:tcMar>
              <w:top w:w="20" w:type="dxa"/>
              <w:left w:w="80" w:type="dxa"/>
              <w:bottom w:w="20" w:type="dxa"/>
              <w:right w:w="80" w:type="dxa"/>
            </w:tcMar>
          </w:tcPr>
          <w:p w14:paraId="7E303529" w14:textId="77777777" w:rsidR="00EE5FD6" w:rsidRDefault="00081E73">
            <w:pPr>
              <w:pBdr>
                <w:top w:val="nil"/>
                <w:left w:val="nil"/>
                <w:bottom w:val="nil"/>
                <w:right w:val="nil"/>
                <w:between w:val="nil"/>
              </w:pBdr>
              <w:jc w:val="both"/>
              <w:rPr>
                <w:color w:val="000000"/>
              </w:rPr>
            </w:pPr>
            <w:r>
              <w:rPr>
                <w:color w:val="000000"/>
              </w:rPr>
              <w:t>Šios Techninės specifikacijos 3.1 poskyryje “Pirkimo objektas” pateikti Paslaugų etapai, etapų metu atliekami darbai (veiklos), diegimo dalyvių atsakomybių aprašymas ir reikalavimai dokumentacijai.</w:t>
            </w:r>
          </w:p>
        </w:tc>
      </w:tr>
      <w:tr w:rsidR="00EE5FD6" w14:paraId="65DBE1D7" w14:textId="77777777">
        <w:trPr>
          <w:trHeight w:val="20"/>
        </w:trPr>
        <w:tc>
          <w:tcPr>
            <w:tcW w:w="557" w:type="dxa"/>
            <w:tcBorders>
              <w:top w:val="single" w:sz="8" w:space="0" w:color="000000"/>
              <w:left w:val="single" w:sz="8" w:space="0" w:color="000000"/>
              <w:bottom w:val="single" w:sz="8" w:space="0" w:color="000000"/>
              <w:right w:val="single" w:sz="8" w:space="0" w:color="000000"/>
            </w:tcBorders>
            <w:tcMar>
              <w:top w:w="20" w:type="dxa"/>
              <w:left w:w="80" w:type="dxa"/>
              <w:bottom w:w="20" w:type="dxa"/>
              <w:right w:w="80" w:type="dxa"/>
            </w:tcMar>
          </w:tcPr>
          <w:p w14:paraId="7BFF7B89" w14:textId="77777777" w:rsidR="00EE5FD6" w:rsidRDefault="00EE5FD6">
            <w:pPr>
              <w:numPr>
                <w:ilvl w:val="0"/>
                <w:numId w:val="66"/>
              </w:numPr>
              <w:pBdr>
                <w:top w:val="nil"/>
                <w:left w:val="nil"/>
                <w:bottom w:val="nil"/>
                <w:right w:val="nil"/>
                <w:between w:val="nil"/>
              </w:pBdr>
              <w:ind w:left="29" w:firstLine="0"/>
              <w:jc w:val="both"/>
              <w:rPr>
                <w:color w:val="000000"/>
              </w:rPr>
            </w:pPr>
          </w:p>
        </w:tc>
        <w:tc>
          <w:tcPr>
            <w:tcW w:w="9061" w:type="dxa"/>
            <w:tcBorders>
              <w:top w:val="single" w:sz="8" w:space="0" w:color="000000"/>
              <w:left w:val="single" w:sz="8" w:space="0" w:color="000000"/>
              <w:bottom w:val="single" w:sz="8" w:space="0" w:color="000000"/>
              <w:right w:val="single" w:sz="8" w:space="0" w:color="000000"/>
            </w:tcBorders>
            <w:tcMar>
              <w:top w:w="20" w:type="dxa"/>
              <w:left w:w="80" w:type="dxa"/>
              <w:bottom w:w="20" w:type="dxa"/>
              <w:right w:w="80" w:type="dxa"/>
            </w:tcMar>
          </w:tcPr>
          <w:p w14:paraId="133337A6" w14:textId="77777777" w:rsidR="00EE5FD6" w:rsidRDefault="00081E73">
            <w:pPr>
              <w:pBdr>
                <w:top w:val="nil"/>
                <w:left w:val="nil"/>
                <w:bottom w:val="nil"/>
                <w:right w:val="nil"/>
                <w:between w:val="nil"/>
              </w:pBdr>
              <w:jc w:val="both"/>
              <w:rPr>
                <w:color w:val="000000"/>
              </w:rPr>
            </w:pPr>
            <w:r>
              <w:rPr>
                <w:color w:val="000000"/>
              </w:rPr>
              <w:t>Projektas turi būti įgyvendintas sukuriant du prieaugius:</w:t>
            </w:r>
          </w:p>
          <w:p w14:paraId="2EEA9EF7" w14:textId="77777777" w:rsidR="00EE5FD6" w:rsidRDefault="00081E73">
            <w:pPr>
              <w:numPr>
                <w:ilvl w:val="0"/>
                <w:numId w:val="16"/>
              </w:numPr>
              <w:pBdr>
                <w:top w:val="nil"/>
                <w:left w:val="nil"/>
                <w:bottom w:val="nil"/>
                <w:right w:val="nil"/>
                <w:between w:val="nil"/>
              </w:pBdr>
              <w:jc w:val="both"/>
              <w:rPr>
                <w:color w:val="000000"/>
              </w:rPr>
            </w:pPr>
            <w:r>
              <w:rPr>
                <w:color w:val="000000"/>
              </w:rPr>
              <w:t xml:space="preserve">Pirmasis prieaugis turi apimti inicijavimo, detalios analizės, projektavimo, kūrimo, diegimo testavimo aplinkoje ir priėmimo testavimo etapus (žr. 2 lentelę, 1 – </w:t>
            </w:r>
            <w:r>
              <w:t>8</w:t>
            </w:r>
            <w:r>
              <w:rPr>
                <w:color w:val="000000"/>
              </w:rPr>
              <w:t xml:space="preserve"> skyriai).</w:t>
            </w:r>
          </w:p>
          <w:p w14:paraId="79E14464" w14:textId="77777777" w:rsidR="00EE5FD6" w:rsidRDefault="00081E73">
            <w:pPr>
              <w:numPr>
                <w:ilvl w:val="0"/>
                <w:numId w:val="16"/>
              </w:numPr>
              <w:pBdr>
                <w:top w:val="nil"/>
                <w:left w:val="nil"/>
                <w:bottom w:val="nil"/>
                <w:right w:val="nil"/>
                <w:between w:val="nil"/>
              </w:pBdr>
              <w:jc w:val="both"/>
              <w:rPr>
                <w:color w:val="000000"/>
              </w:rPr>
            </w:pPr>
            <w:r>
              <w:rPr>
                <w:color w:val="000000"/>
              </w:rPr>
              <w:t>Antrasis prieaugis turi apimti apimti visus (išskyrus inicijavimo) etapus (žr. 2 lentelę, 2 – 1</w:t>
            </w:r>
            <w:r>
              <w:t>4</w:t>
            </w:r>
            <w:r>
              <w:rPr>
                <w:color w:val="000000"/>
              </w:rPr>
              <w:t xml:space="preserve"> skyriai).</w:t>
            </w:r>
          </w:p>
          <w:p w14:paraId="5209A84A" w14:textId="77777777" w:rsidR="00EE5FD6" w:rsidRDefault="00081E73">
            <w:pPr>
              <w:numPr>
                <w:ilvl w:val="0"/>
                <w:numId w:val="16"/>
              </w:numPr>
              <w:pBdr>
                <w:top w:val="nil"/>
                <w:left w:val="nil"/>
                <w:bottom w:val="nil"/>
                <w:right w:val="nil"/>
                <w:between w:val="nil"/>
              </w:pBdr>
              <w:jc w:val="both"/>
              <w:rPr>
                <w:color w:val="000000"/>
              </w:rPr>
            </w:pPr>
            <w:r>
              <w:rPr>
                <w:color w:val="000000"/>
              </w:rPr>
              <w:t>Prieaugių realizavimo metu Paslaugų teikėjas turi atlikti visus prieš tai buvusi</w:t>
            </w:r>
            <w:r>
              <w:t>o</w:t>
            </w:r>
            <w:r>
              <w:rPr>
                <w:color w:val="000000"/>
              </w:rPr>
              <w:t xml:space="preserve"> prieaugi</w:t>
            </w:r>
            <w:r>
              <w:t>o</w:t>
            </w:r>
            <w:r>
              <w:rPr>
                <w:color w:val="000000"/>
              </w:rPr>
              <w:t xml:space="preserve"> metu sukurtų funkcionalumų pakeitimus (modernizavimą), jeigu toks poreikis paaiškėja detalios analizės ir projektavimo etape.</w:t>
            </w:r>
          </w:p>
          <w:p w14:paraId="5789F161" w14:textId="77777777" w:rsidR="00EE5FD6" w:rsidRDefault="00081E73">
            <w:pPr>
              <w:numPr>
                <w:ilvl w:val="0"/>
                <w:numId w:val="16"/>
              </w:numPr>
              <w:pBdr>
                <w:top w:val="nil"/>
                <w:left w:val="nil"/>
                <w:bottom w:val="nil"/>
                <w:right w:val="nil"/>
                <w:between w:val="nil"/>
              </w:pBdr>
              <w:jc w:val="both"/>
              <w:rPr>
                <w:color w:val="000000"/>
              </w:rPr>
            </w:pPr>
            <w:r>
              <w:rPr>
                <w:color w:val="000000"/>
              </w:rPr>
              <w:t>Paslaugų teikėjas paslaugų teikimo reglamente turi nurodyti kokias konkrečias DBSIS sukūrimo veiklas (kokias funkcijas kurs, kokias sąsajas realizuos ir t.t.) atliks kiekviename prieaugyje.</w:t>
            </w:r>
          </w:p>
          <w:p w14:paraId="61FDEF8D" w14:textId="77777777" w:rsidR="00EE5FD6" w:rsidRDefault="00081E73">
            <w:pPr>
              <w:numPr>
                <w:ilvl w:val="0"/>
                <w:numId w:val="16"/>
              </w:numPr>
              <w:pBdr>
                <w:top w:val="nil"/>
                <w:left w:val="nil"/>
                <w:bottom w:val="nil"/>
                <w:right w:val="nil"/>
                <w:between w:val="nil"/>
              </w:pBdr>
              <w:jc w:val="both"/>
              <w:rPr>
                <w:color w:val="000000"/>
              </w:rPr>
            </w:pPr>
            <w:r>
              <w:rPr>
                <w:color w:val="000000"/>
              </w:rPr>
              <w:t>Prieaugių veiklų lygiagretinimas nėra galimas.  </w:t>
            </w:r>
          </w:p>
        </w:tc>
      </w:tr>
      <w:tr w:rsidR="00EE5FD6" w14:paraId="0A577772" w14:textId="77777777">
        <w:trPr>
          <w:trHeight w:val="20"/>
        </w:trPr>
        <w:tc>
          <w:tcPr>
            <w:tcW w:w="557" w:type="dxa"/>
            <w:tcBorders>
              <w:top w:val="single" w:sz="8" w:space="0" w:color="000000"/>
              <w:left w:val="single" w:sz="8" w:space="0" w:color="000000"/>
              <w:bottom w:val="single" w:sz="8" w:space="0" w:color="000000"/>
              <w:right w:val="single" w:sz="8" w:space="0" w:color="000000"/>
            </w:tcBorders>
            <w:tcMar>
              <w:top w:w="20" w:type="dxa"/>
              <w:left w:w="80" w:type="dxa"/>
              <w:bottom w:w="20" w:type="dxa"/>
              <w:right w:w="80" w:type="dxa"/>
            </w:tcMar>
          </w:tcPr>
          <w:p w14:paraId="3F73EB58" w14:textId="77777777" w:rsidR="00EE5FD6" w:rsidRDefault="00EE5FD6">
            <w:pPr>
              <w:numPr>
                <w:ilvl w:val="0"/>
                <w:numId w:val="66"/>
              </w:numPr>
              <w:pBdr>
                <w:top w:val="nil"/>
                <w:left w:val="nil"/>
                <w:bottom w:val="nil"/>
                <w:right w:val="nil"/>
                <w:between w:val="nil"/>
              </w:pBdr>
              <w:ind w:left="29" w:firstLine="0"/>
              <w:jc w:val="both"/>
              <w:rPr>
                <w:color w:val="000000"/>
              </w:rPr>
            </w:pPr>
          </w:p>
        </w:tc>
        <w:tc>
          <w:tcPr>
            <w:tcW w:w="9061" w:type="dxa"/>
            <w:tcBorders>
              <w:top w:val="single" w:sz="8" w:space="0" w:color="000000"/>
              <w:left w:val="single" w:sz="8" w:space="0" w:color="000000"/>
              <w:bottom w:val="single" w:sz="8" w:space="0" w:color="000000"/>
              <w:right w:val="single" w:sz="8" w:space="0" w:color="000000"/>
            </w:tcBorders>
            <w:tcMar>
              <w:top w:w="20" w:type="dxa"/>
              <w:left w:w="80" w:type="dxa"/>
              <w:bottom w:w="20" w:type="dxa"/>
              <w:right w:w="80" w:type="dxa"/>
            </w:tcMar>
          </w:tcPr>
          <w:p w14:paraId="5D185A92" w14:textId="77777777" w:rsidR="00EE5FD6" w:rsidRDefault="00081E73">
            <w:pPr>
              <w:pBdr>
                <w:top w:val="nil"/>
                <w:left w:val="nil"/>
                <w:bottom w:val="nil"/>
                <w:right w:val="nil"/>
                <w:between w:val="nil"/>
              </w:pBdr>
              <w:jc w:val="both"/>
              <w:rPr>
                <w:color w:val="000000"/>
              </w:rPr>
            </w:pPr>
            <w:r>
              <w:rPr>
                <w:color w:val="000000"/>
              </w:rPr>
              <w:t xml:space="preserve">Projekto vykdymui turi būti taikomos </w:t>
            </w:r>
            <w:r>
              <w:rPr>
                <w:i/>
                <w:color w:val="000000"/>
              </w:rPr>
              <w:t>Agile</w:t>
            </w:r>
            <w:r>
              <w:rPr>
                <w:color w:val="000000"/>
              </w:rPr>
              <w:t xml:space="preserve"> programinės įrangos kūrimo gerosios praktikos.</w:t>
            </w:r>
          </w:p>
        </w:tc>
      </w:tr>
      <w:tr w:rsidR="00EE5FD6" w14:paraId="716D5095" w14:textId="77777777">
        <w:trPr>
          <w:trHeight w:val="20"/>
        </w:trPr>
        <w:tc>
          <w:tcPr>
            <w:tcW w:w="557" w:type="dxa"/>
            <w:tcBorders>
              <w:top w:val="single" w:sz="8" w:space="0" w:color="000000"/>
              <w:left w:val="single" w:sz="8" w:space="0" w:color="000000"/>
              <w:bottom w:val="single" w:sz="8" w:space="0" w:color="000000"/>
              <w:right w:val="single" w:sz="8" w:space="0" w:color="000000"/>
            </w:tcBorders>
            <w:tcMar>
              <w:top w:w="20" w:type="dxa"/>
              <w:left w:w="80" w:type="dxa"/>
              <w:bottom w:w="20" w:type="dxa"/>
              <w:right w:w="80" w:type="dxa"/>
            </w:tcMar>
          </w:tcPr>
          <w:p w14:paraId="588E132D" w14:textId="77777777" w:rsidR="00EE5FD6" w:rsidRDefault="00EE5FD6">
            <w:pPr>
              <w:numPr>
                <w:ilvl w:val="0"/>
                <w:numId w:val="66"/>
              </w:numPr>
              <w:pBdr>
                <w:top w:val="nil"/>
                <w:left w:val="nil"/>
                <w:bottom w:val="nil"/>
                <w:right w:val="nil"/>
                <w:between w:val="nil"/>
              </w:pBdr>
              <w:ind w:left="29" w:firstLine="0"/>
              <w:jc w:val="both"/>
              <w:rPr>
                <w:color w:val="000000"/>
              </w:rPr>
            </w:pPr>
          </w:p>
        </w:tc>
        <w:tc>
          <w:tcPr>
            <w:tcW w:w="9061" w:type="dxa"/>
            <w:tcBorders>
              <w:top w:val="single" w:sz="8" w:space="0" w:color="000000"/>
              <w:left w:val="single" w:sz="8" w:space="0" w:color="000000"/>
              <w:bottom w:val="single" w:sz="8" w:space="0" w:color="000000"/>
              <w:right w:val="single" w:sz="8" w:space="0" w:color="000000"/>
            </w:tcBorders>
            <w:tcMar>
              <w:top w:w="20" w:type="dxa"/>
              <w:left w:w="80" w:type="dxa"/>
              <w:bottom w:w="20" w:type="dxa"/>
              <w:right w:w="80" w:type="dxa"/>
            </w:tcMar>
          </w:tcPr>
          <w:p w14:paraId="5D82791E" w14:textId="77777777" w:rsidR="00EE5FD6" w:rsidRDefault="00081E73">
            <w:pPr>
              <w:pBdr>
                <w:top w:val="nil"/>
                <w:left w:val="nil"/>
                <w:bottom w:val="nil"/>
                <w:right w:val="nil"/>
                <w:between w:val="nil"/>
              </w:pBdr>
              <w:jc w:val="both"/>
              <w:rPr>
                <w:color w:val="000000"/>
              </w:rPr>
            </w:pPr>
            <w:r>
              <w:rPr>
                <w:color w:val="000000"/>
              </w:rPr>
              <w:t>DBSIS turi būti modernizuojama pagal iteracinį-inkrementinį informacinės sistemos kūrimo būdą.</w:t>
            </w:r>
          </w:p>
        </w:tc>
      </w:tr>
      <w:tr w:rsidR="00EE5FD6" w14:paraId="5E264FFF" w14:textId="77777777">
        <w:trPr>
          <w:trHeight w:val="20"/>
        </w:trPr>
        <w:tc>
          <w:tcPr>
            <w:tcW w:w="557" w:type="dxa"/>
            <w:tcBorders>
              <w:top w:val="single" w:sz="8" w:space="0" w:color="000000"/>
              <w:left w:val="single" w:sz="8" w:space="0" w:color="000000"/>
              <w:bottom w:val="single" w:sz="8" w:space="0" w:color="000000"/>
              <w:right w:val="single" w:sz="8" w:space="0" w:color="000000"/>
            </w:tcBorders>
            <w:tcMar>
              <w:top w:w="20" w:type="dxa"/>
              <w:left w:w="80" w:type="dxa"/>
              <w:bottom w:w="20" w:type="dxa"/>
              <w:right w:w="80" w:type="dxa"/>
            </w:tcMar>
          </w:tcPr>
          <w:p w14:paraId="09B9586C" w14:textId="77777777" w:rsidR="00EE5FD6" w:rsidRDefault="00EE5FD6">
            <w:pPr>
              <w:numPr>
                <w:ilvl w:val="0"/>
                <w:numId w:val="66"/>
              </w:numPr>
              <w:pBdr>
                <w:top w:val="nil"/>
                <w:left w:val="nil"/>
                <w:bottom w:val="nil"/>
                <w:right w:val="nil"/>
                <w:between w:val="nil"/>
              </w:pBdr>
              <w:ind w:left="29" w:firstLine="0"/>
              <w:jc w:val="both"/>
              <w:rPr>
                <w:color w:val="000000"/>
              </w:rPr>
            </w:pPr>
          </w:p>
        </w:tc>
        <w:tc>
          <w:tcPr>
            <w:tcW w:w="9061" w:type="dxa"/>
            <w:tcBorders>
              <w:top w:val="single" w:sz="8" w:space="0" w:color="000000"/>
              <w:left w:val="single" w:sz="8" w:space="0" w:color="000000"/>
              <w:bottom w:val="single" w:sz="8" w:space="0" w:color="000000"/>
              <w:right w:val="single" w:sz="8" w:space="0" w:color="000000"/>
            </w:tcBorders>
            <w:tcMar>
              <w:top w:w="20" w:type="dxa"/>
              <w:left w:w="80" w:type="dxa"/>
              <w:bottom w:w="20" w:type="dxa"/>
              <w:right w:w="80" w:type="dxa"/>
            </w:tcMar>
          </w:tcPr>
          <w:p w14:paraId="2681D71E" w14:textId="77777777" w:rsidR="00EE5FD6" w:rsidRDefault="00081E73">
            <w:pPr>
              <w:pBdr>
                <w:top w:val="nil"/>
                <w:left w:val="nil"/>
                <w:bottom w:val="nil"/>
                <w:right w:val="nil"/>
                <w:between w:val="nil"/>
              </w:pBdr>
              <w:jc w:val="both"/>
              <w:rPr>
                <w:color w:val="000000"/>
              </w:rPr>
            </w:pPr>
            <w:r>
              <w:rPr>
                <w:color w:val="000000"/>
              </w:rPr>
              <w:t>Pasirašius paslaugų teikimo sutartį bendru sutarimu gali būti tikslinamas projekto veiklų grafikas (prieaugių kiekis, etapų terminai ir pan.)</w:t>
            </w:r>
          </w:p>
        </w:tc>
      </w:tr>
      <w:tr w:rsidR="00EE5FD6" w14:paraId="52EEB592" w14:textId="77777777">
        <w:trPr>
          <w:trHeight w:val="20"/>
        </w:trPr>
        <w:tc>
          <w:tcPr>
            <w:tcW w:w="557" w:type="dxa"/>
            <w:tcBorders>
              <w:top w:val="single" w:sz="8" w:space="0" w:color="000000"/>
              <w:left w:val="single" w:sz="8" w:space="0" w:color="000000"/>
              <w:bottom w:val="single" w:sz="8" w:space="0" w:color="000000"/>
              <w:right w:val="single" w:sz="8" w:space="0" w:color="000000"/>
            </w:tcBorders>
            <w:tcMar>
              <w:top w:w="20" w:type="dxa"/>
              <w:left w:w="80" w:type="dxa"/>
              <w:bottom w:w="20" w:type="dxa"/>
              <w:right w:w="80" w:type="dxa"/>
            </w:tcMar>
          </w:tcPr>
          <w:p w14:paraId="7ED7C904" w14:textId="77777777" w:rsidR="00EE5FD6" w:rsidRDefault="00EE5FD6">
            <w:pPr>
              <w:numPr>
                <w:ilvl w:val="0"/>
                <w:numId w:val="66"/>
              </w:numPr>
              <w:pBdr>
                <w:top w:val="nil"/>
                <w:left w:val="nil"/>
                <w:bottom w:val="nil"/>
                <w:right w:val="nil"/>
                <w:between w:val="nil"/>
              </w:pBdr>
              <w:ind w:left="29" w:firstLine="0"/>
              <w:jc w:val="both"/>
              <w:rPr>
                <w:color w:val="000000"/>
              </w:rPr>
            </w:pPr>
          </w:p>
        </w:tc>
        <w:tc>
          <w:tcPr>
            <w:tcW w:w="9061" w:type="dxa"/>
            <w:tcBorders>
              <w:top w:val="single" w:sz="8" w:space="0" w:color="000000"/>
              <w:left w:val="single" w:sz="8" w:space="0" w:color="000000"/>
              <w:bottom w:val="single" w:sz="8" w:space="0" w:color="000000"/>
              <w:right w:val="single" w:sz="8" w:space="0" w:color="000000"/>
            </w:tcBorders>
            <w:tcMar>
              <w:top w:w="20" w:type="dxa"/>
              <w:left w:w="80" w:type="dxa"/>
              <w:bottom w:w="20" w:type="dxa"/>
              <w:right w:w="80" w:type="dxa"/>
            </w:tcMar>
          </w:tcPr>
          <w:p w14:paraId="3747A76C" w14:textId="77777777" w:rsidR="00EE5FD6" w:rsidRDefault="00081E73">
            <w:pPr>
              <w:pBdr>
                <w:top w:val="nil"/>
                <w:left w:val="nil"/>
                <w:bottom w:val="nil"/>
                <w:right w:val="nil"/>
                <w:between w:val="nil"/>
              </w:pBdr>
              <w:jc w:val="both"/>
              <w:rPr>
                <w:color w:val="000000"/>
              </w:rPr>
            </w:pPr>
            <w:r>
              <w:rPr>
                <w:color w:val="000000"/>
              </w:rPr>
              <w:t xml:space="preserve">Visos paslaugos pagal Paslaugų teikimo sutartį turi būti suteiktos (išskyrus garantinį aptarnavimą) per </w:t>
            </w:r>
            <w:r>
              <w:t>24</w:t>
            </w:r>
            <w:r>
              <w:rPr>
                <w:color w:val="000000"/>
              </w:rPr>
              <w:t xml:space="preserve"> mėnesi</w:t>
            </w:r>
            <w:r>
              <w:t>us</w:t>
            </w:r>
            <w:r>
              <w:rPr>
                <w:color w:val="000000"/>
              </w:rPr>
              <w:t xml:space="preserve"> nuo Paslaugų teikimo sutarties įsigaliojimo dienos. Esant nenumatytoms, nuo Paslaugų teikėjo ir Pirkėjo valios nepriklausančioms aplinkybėms ir Projekto finansavimo sutartyje pratęsus projekto įgyvendinimo laikotarpį Paslaugų teikėjo sutartinių įsipareigojimų įvykdymo terminas gali </w:t>
            </w:r>
            <w:r>
              <w:rPr>
                <w:color w:val="000000"/>
              </w:rPr>
              <w:lastRenderedPageBreak/>
              <w:t>būti pratęstas ne daugiau kaip 2 kartus ne ilgesniam kaip 6 mėnesių terminui bendrai šalims pasirašant susitarimą dėl sutarties pakeitimo.  </w:t>
            </w:r>
          </w:p>
        </w:tc>
      </w:tr>
    </w:tbl>
    <w:p w14:paraId="2AB88BFD" w14:textId="77777777" w:rsidR="00EE5FD6" w:rsidRDefault="00EE5FD6">
      <w:pPr>
        <w:spacing w:after="0" w:line="240" w:lineRule="auto"/>
        <w:jc w:val="center"/>
      </w:pPr>
    </w:p>
    <w:tbl>
      <w:tblPr>
        <w:tblpPr w:leftFromText="180" w:rightFromText="180" w:vertAnchor="text" w:horzAnchor="margin" w:tblpX="675" w:tblpY="7"/>
        <w:tblW w:w="10023" w:type="dxa"/>
        <w:tblLook w:val="0000" w:firstRow="0" w:lastRow="0" w:firstColumn="0" w:lastColumn="0" w:noHBand="0" w:noVBand="0"/>
      </w:tblPr>
      <w:tblGrid>
        <w:gridCol w:w="5156"/>
        <w:gridCol w:w="4867"/>
      </w:tblGrid>
      <w:tr w:rsidR="002C04E4" w:rsidRPr="002C04E4" w14:paraId="5FF4A0E7" w14:textId="77777777" w:rsidTr="00977F76">
        <w:trPr>
          <w:trHeight w:val="3051"/>
        </w:trPr>
        <w:tc>
          <w:tcPr>
            <w:tcW w:w="5156" w:type="dxa"/>
            <w:shd w:val="clear" w:color="auto" w:fill="auto"/>
          </w:tcPr>
          <w:p w14:paraId="5CF11170" w14:textId="77777777" w:rsidR="002C04E4" w:rsidRPr="002C04E4" w:rsidRDefault="002C04E4" w:rsidP="002C04E4">
            <w:pPr>
              <w:spacing w:after="0" w:line="240" w:lineRule="auto"/>
              <w:ind w:left="420" w:firstLine="147"/>
              <w:contextualSpacing/>
              <w:jc w:val="both"/>
              <w:rPr>
                <w:rFonts w:ascii="Times New Roman" w:hAnsi="Times New Roman" w:cs="Times New Roman"/>
                <w:b/>
                <w:sz w:val="24"/>
                <w:szCs w:val="20"/>
                <w:lang w:eastAsia="en-US" w:bidi="en-US"/>
              </w:rPr>
            </w:pPr>
          </w:p>
          <w:p w14:paraId="2736EE19" w14:textId="77777777" w:rsidR="002C04E4" w:rsidRPr="002C04E4" w:rsidRDefault="002C04E4" w:rsidP="002C04E4">
            <w:pPr>
              <w:spacing w:after="0" w:line="240" w:lineRule="auto"/>
              <w:ind w:left="420" w:firstLine="147"/>
              <w:contextualSpacing/>
              <w:jc w:val="both"/>
              <w:rPr>
                <w:rFonts w:ascii="Times New Roman" w:hAnsi="Times New Roman" w:cs="Times New Roman"/>
                <w:b/>
                <w:sz w:val="24"/>
                <w:szCs w:val="20"/>
                <w:lang w:eastAsia="en-US" w:bidi="en-US"/>
              </w:rPr>
            </w:pPr>
          </w:p>
          <w:p w14:paraId="01590AF4" w14:textId="77777777" w:rsidR="002C04E4" w:rsidRPr="002C04E4" w:rsidRDefault="002C04E4" w:rsidP="002C04E4">
            <w:pPr>
              <w:spacing w:after="0" w:line="240" w:lineRule="auto"/>
              <w:contextualSpacing/>
              <w:jc w:val="both"/>
              <w:rPr>
                <w:rFonts w:ascii="Times New Roman" w:hAnsi="Times New Roman" w:cs="Times New Roman"/>
                <w:b/>
                <w:sz w:val="24"/>
                <w:szCs w:val="20"/>
                <w:lang w:eastAsia="en-US" w:bidi="en-US"/>
              </w:rPr>
            </w:pPr>
            <w:r w:rsidRPr="002C04E4">
              <w:rPr>
                <w:rFonts w:ascii="Times New Roman" w:hAnsi="Times New Roman" w:cs="Times New Roman"/>
                <w:b/>
                <w:sz w:val="24"/>
                <w:szCs w:val="20"/>
                <w:lang w:eastAsia="en-US" w:bidi="en-US"/>
              </w:rPr>
              <w:t>KLIENTAS</w:t>
            </w:r>
          </w:p>
          <w:p w14:paraId="5005EC43" w14:textId="77777777" w:rsidR="002C04E4" w:rsidRPr="002C04E4" w:rsidRDefault="002C04E4" w:rsidP="002C04E4">
            <w:pPr>
              <w:spacing w:after="0" w:line="240" w:lineRule="auto"/>
              <w:ind w:left="420" w:hanging="420"/>
              <w:contextualSpacing/>
              <w:jc w:val="both"/>
              <w:rPr>
                <w:rFonts w:ascii="Times New Roman" w:hAnsi="Times New Roman" w:cs="Times New Roman"/>
                <w:b/>
                <w:sz w:val="24"/>
                <w:szCs w:val="20"/>
                <w:lang w:eastAsia="en-US" w:bidi="en-US"/>
              </w:rPr>
            </w:pPr>
          </w:p>
          <w:p w14:paraId="0E4593F8" w14:textId="77777777" w:rsidR="002C04E4" w:rsidRPr="002C04E4" w:rsidRDefault="002C04E4" w:rsidP="002C04E4">
            <w:pPr>
              <w:spacing w:after="0" w:line="240" w:lineRule="auto"/>
              <w:ind w:left="567" w:hanging="567"/>
              <w:jc w:val="both"/>
              <w:rPr>
                <w:rFonts w:ascii="Times New Roman" w:eastAsia="Times New Roman" w:hAnsi="Times New Roman" w:cs="Times New Roman"/>
                <w:b/>
                <w:bCs/>
                <w:sz w:val="24"/>
                <w:szCs w:val="24"/>
                <w:lang w:eastAsia="en-US"/>
              </w:rPr>
            </w:pPr>
            <w:r w:rsidRPr="002C04E4">
              <w:rPr>
                <w:rFonts w:ascii="Times New Roman" w:eastAsia="Times New Roman" w:hAnsi="Times New Roman" w:cs="Times New Roman"/>
                <w:b/>
                <w:bCs/>
                <w:sz w:val="24"/>
                <w:szCs w:val="24"/>
                <w:lang w:eastAsia="en-US"/>
              </w:rPr>
              <w:t xml:space="preserve">Informatikos ir ryšių departamentas </w:t>
            </w:r>
          </w:p>
          <w:p w14:paraId="1E4A56EE" w14:textId="77777777" w:rsidR="002C04E4" w:rsidRPr="002C04E4" w:rsidRDefault="002C04E4" w:rsidP="002C04E4">
            <w:pPr>
              <w:spacing w:after="0" w:line="240" w:lineRule="auto"/>
              <w:jc w:val="both"/>
              <w:rPr>
                <w:rFonts w:ascii="Times New Roman" w:eastAsia="Times New Roman" w:hAnsi="Times New Roman" w:cs="Times New Roman"/>
                <w:b/>
                <w:bCs/>
                <w:sz w:val="24"/>
                <w:szCs w:val="24"/>
                <w:lang w:eastAsia="en-US"/>
              </w:rPr>
            </w:pPr>
            <w:r w:rsidRPr="002C04E4">
              <w:rPr>
                <w:rFonts w:ascii="Times New Roman" w:eastAsia="Times New Roman" w:hAnsi="Times New Roman" w:cs="Times New Roman"/>
                <w:b/>
                <w:bCs/>
                <w:sz w:val="24"/>
                <w:szCs w:val="24"/>
                <w:lang w:eastAsia="en-US"/>
              </w:rPr>
              <w:t xml:space="preserve">prie Lietuvos Respublikos </w:t>
            </w:r>
          </w:p>
          <w:p w14:paraId="24F5A707" w14:textId="77777777" w:rsidR="002C04E4" w:rsidRPr="002C04E4" w:rsidRDefault="002C04E4" w:rsidP="002C04E4">
            <w:pPr>
              <w:spacing w:after="0" w:line="240" w:lineRule="auto"/>
              <w:jc w:val="both"/>
              <w:rPr>
                <w:rFonts w:ascii="Times New Roman" w:eastAsia="Times New Roman" w:hAnsi="Times New Roman" w:cs="Times New Roman"/>
                <w:b/>
                <w:sz w:val="24"/>
                <w:szCs w:val="24"/>
                <w:lang w:eastAsia="en-US"/>
              </w:rPr>
            </w:pPr>
            <w:r w:rsidRPr="002C04E4">
              <w:rPr>
                <w:rFonts w:ascii="Times New Roman" w:eastAsia="Times New Roman" w:hAnsi="Times New Roman" w:cs="Times New Roman"/>
                <w:b/>
                <w:bCs/>
                <w:sz w:val="24"/>
                <w:szCs w:val="24"/>
                <w:lang w:eastAsia="en-US"/>
              </w:rPr>
              <w:t>vidaus reikalų ministerijos</w:t>
            </w:r>
            <w:r w:rsidRPr="002C04E4">
              <w:rPr>
                <w:rFonts w:ascii="Times New Roman" w:eastAsia="Times New Roman" w:hAnsi="Times New Roman" w:cs="Times New Roman"/>
                <w:b/>
                <w:sz w:val="24"/>
                <w:szCs w:val="24"/>
                <w:lang w:eastAsia="en-US"/>
              </w:rPr>
              <w:t xml:space="preserve"> </w:t>
            </w:r>
          </w:p>
          <w:p w14:paraId="7F1584B7" w14:textId="77777777" w:rsidR="002C04E4" w:rsidRPr="002C04E4" w:rsidRDefault="002C04E4" w:rsidP="002C04E4">
            <w:pPr>
              <w:spacing w:after="0" w:line="240" w:lineRule="auto"/>
              <w:ind w:left="420" w:hanging="528"/>
              <w:contextualSpacing/>
              <w:jc w:val="both"/>
              <w:rPr>
                <w:rFonts w:ascii="Times New Roman" w:hAnsi="Times New Roman" w:cs="Times New Roman"/>
                <w:sz w:val="24"/>
                <w:szCs w:val="20"/>
                <w:lang w:eastAsia="en-US" w:bidi="en-US"/>
              </w:rPr>
            </w:pPr>
          </w:p>
          <w:p w14:paraId="77916420" w14:textId="77777777" w:rsidR="002C04E4" w:rsidRPr="002C04E4" w:rsidRDefault="002C04E4" w:rsidP="002C04E4">
            <w:pPr>
              <w:spacing w:after="0" w:line="240" w:lineRule="auto"/>
              <w:ind w:left="420" w:hanging="386"/>
              <w:contextualSpacing/>
              <w:jc w:val="both"/>
              <w:rPr>
                <w:rFonts w:ascii="Times New Roman" w:hAnsi="Times New Roman" w:cs="Times New Roman"/>
                <w:sz w:val="24"/>
                <w:szCs w:val="20"/>
                <w:lang w:eastAsia="en-US" w:bidi="en-US"/>
              </w:rPr>
            </w:pPr>
            <w:r w:rsidRPr="002C04E4">
              <w:rPr>
                <w:rFonts w:ascii="Times New Roman" w:hAnsi="Times New Roman" w:cs="Times New Roman"/>
                <w:sz w:val="24"/>
                <w:szCs w:val="20"/>
                <w:lang w:eastAsia="en-US" w:bidi="en-US"/>
              </w:rPr>
              <w:t>Direktorius</w:t>
            </w:r>
          </w:p>
          <w:p w14:paraId="1FBB2560" w14:textId="77777777" w:rsidR="002C04E4" w:rsidRPr="002C04E4" w:rsidRDefault="002C04E4" w:rsidP="002C04E4">
            <w:pPr>
              <w:spacing w:after="0" w:line="240" w:lineRule="auto"/>
              <w:ind w:left="420" w:hanging="386"/>
              <w:contextualSpacing/>
              <w:jc w:val="both"/>
              <w:rPr>
                <w:rFonts w:ascii="Times New Roman" w:hAnsi="Times New Roman" w:cs="Times New Roman"/>
                <w:sz w:val="24"/>
                <w:szCs w:val="20"/>
                <w:lang w:eastAsia="en-US" w:bidi="en-US"/>
              </w:rPr>
            </w:pPr>
          </w:p>
          <w:p w14:paraId="69959031" w14:textId="77777777" w:rsidR="002C04E4" w:rsidRPr="002C04E4" w:rsidRDefault="002C04E4" w:rsidP="002C04E4">
            <w:pPr>
              <w:spacing w:after="0" w:line="240" w:lineRule="auto"/>
              <w:ind w:left="420" w:hanging="386"/>
              <w:contextualSpacing/>
              <w:jc w:val="both"/>
              <w:rPr>
                <w:rFonts w:ascii="Times New Roman" w:hAnsi="Times New Roman" w:cs="Times New Roman"/>
                <w:b/>
                <w:sz w:val="24"/>
                <w:szCs w:val="20"/>
                <w:lang w:eastAsia="en-US" w:bidi="en-US"/>
              </w:rPr>
            </w:pPr>
            <w:r w:rsidRPr="002C04E4">
              <w:rPr>
                <w:rFonts w:ascii="Times New Roman" w:hAnsi="Times New Roman" w:cs="Times New Roman"/>
                <w:sz w:val="24"/>
                <w:szCs w:val="20"/>
                <w:lang w:eastAsia="en-US" w:bidi="en-US"/>
              </w:rPr>
              <w:t>Tomas Stankevičius</w:t>
            </w:r>
          </w:p>
        </w:tc>
        <w:tc>
          <w:tcPr>
            <w:tcW w:w="4867" w:type="dxa"/>
            <w:shd w:val="clear" w:color="auto" w:fill="auto"/>
          </w:tcPr>
          <w:p w14:paraId="29C98A1C" w14:textId="77777777" w:rsidR="002C04E4" w:rsidRPr="002C04E4" w:rsidRDefault="002C04E4" w:rsidP="002C04E4">
            <w:pPr>
              <w:spacing w:after="0" w:line="240" w:lineRule="auto"/>
              <w:ind w:left="420"/>
              <w:contextualSpacing/>
              <w:jc w:val="both"/>
              <w:rPr>
                <w:rFonts w:ascii="Times New Roman" w:hAnsi="Times New Roman" w:cs="Times New Roman"/>
                <w:b/>
                <w:sz w:val="24"/>
                <w:szCs w:val="20"/>
                <w:lang w:eastAsia="en-US" w:bidi="en-US"/>
              </w:rPr>
            </w:pPr>
          </w:p>
          <w:p w14:paraId="33C413A3" w14:textId="77777777" w:rsidR="002C04E4" w:rsidRPr="002C04E4" w:rsidRDefault="002C04E4" w:rsidP="002C04E4">
            <w:pPr>
              <w:spacing w:after="0" w:line="240" w:lineRule="auto"/>
              <w:ind w:left="420"/>
              <w:contextualSpacing/>
              <w:jc w:val="both"/>
              <w:rPr>
                <w:rFonts w:ascii="Times New Roman" w:hAnsi="Times New Roman" w:cs="Times New Roman"/>
                <w:b/>
                <w:sz w:val="24"/>
                <w:szCs w:val="20"/>
                <w:lang w:eastAsia="en-US" w:bidi="en-US"/>
              </w:rPr>
            </w:pPr>
          </w:p>
          <w:p w14:paraId="0432284A" w14:textId="77777777" w:rsidR="002C04E4" w:rsidRPr="002C04E4" w:rsidRDefault="002C04E4" w:rsidP="002C04E4">
            <w:pPr>
              <w:spacing w:after="0" w:line="240" w:lineRule="auto"/>
              <w:ind w:left="420"/>
              <w:contextualSpacing/>
              <w:jc w:val="both"/>
              <w:rPr>
                <w:rFonts w:ascii="Times New Roman" w:hAnsi="Times New Roman" w:cs="Times New Roman"/>
                <w:b/>
                <w:sz w:val="24"/>
                <w:szCs w:val="20"/>
                <w:lang w:eastAsia="en-US" w:bidi="en-US"/>
              </w:rPr>
            </w:pPr>
            <w:r w:rsidRPr="002C04E4">
              <w:rPr>
                <w:rFonts w:ascii="Times New Roman" w:hAnsi="Times New Roman" w:cs="Times New Roman"/>
                <w:b/>
                <w:sz w:val="24"/>
                <w:szCs w:val="20"/>
                <w:lang w:eastAsia="en-US" w:bidi="en-US"/>
              </w:rPr>
              <w:t xml:space="preserve">PASLAUGŲ TEIKĖJAS </w:t>
            </w:r>
          </w:p>
          <w:p w14:paraId="13404AB8" w14:textId="77777777" w:rsidR="002C04E4" w:rsidRPr="002C04E4" w:rsidRDefault="002C04E4" w:rsidP="002C04E4">
            <w:pPr>
              <w:spacing w:after="0" w:line="240" w:lineRule="auto"/>
              <w:ind w:left="420"/>
              <w:contextualSpacing/>
              <w:jc w:val="both"/>
              <w:rPr>
                <w:rFonts w:ascii="Times New Roman" w:hAnsi="Times New Roman" w:cs="Times New Roman"/>
                <w:b/>
                <w:sz w:val="24"/>
                <w:szCs w:val="20"/>
                <w:lang w:eastAsia="en-US" w:bidi="en-US"/>
              </w:rPr>
            </w:pPr>
          </w:p>
          <w:p w14:paraId="247F3249" w14:textId="77777777" w:rsidR="002C04E4" w:rsidRPr="002C04E4" w:rsidRDefault="002C04E4" w:rsidP="002C04E4">
            <w:pPr>
              <w:keepNext/>
              <w:tabs>
                <w:tab w:val="left" w:pos="9360"/>
              </w:tabs>
              <w:spacing w:after="0" w:line="240" w:lineRule="auto"/>
              <w:jc w:val="both"/>
              <w:outlineLvl w:val="0"/>
              <w:rPr>
                <w:rFonts w:ascii="Times New Roman" w:eastAsia="Times New Roman" w:hAnsi="Times New Roman" w:cs="Times New Roman"/>
                <w:b/>
                <w:bCs/>
                <w:sz w:val="24"/>
                <w:szCs w:val="24"/>
                <w:lang w:eastAsia="en-US"/>
              </w:rPr>
            </w:pPr>
            <w:r w:rsidRPr="002C04E4">
              <w:rPr>
                <w:rFonts w:ascii="Times New Roman" w:eastAsia="Times New Roman" w:hAnsi="Times New Roman" w:cs="Times New Roman"/>
                <w:b/>
                <w:bCs/>
                <w:sz w:val="24"/>
                <w:szCs w:val="24"/>
                <w:lang w:eastAsia="en-US"/>
              </w:rPr>
              <w:t xml:space="preserve">       UAB „Asseco Lietuva“</w:t>
            </w:r>
          </w:p>
          <w:p w14:paraId="3EB8F243" w14:textId="77777777" w:rsidR="002C04E4" w:rsidRPr="002C04E4" w:rsidRDefault="002C04E4" w:rsidP="002C04E4">
            <w:pPr>
              <w:keepNext/>
              <w:tabs>
                <w:tab w:val="left" w:pos="9360"/>
              </w:tabs>
              <w:spacing w:after="0" w:line="240" w:lineRule="auto"/>
              <w:jc w:val="both"/>
              <w:outlineLvl w:val="0"/>
              <w:rPr>
                <w:rFonts w:ascii="Times New Roman" w:eastAsia="Times New Roman" w:hAnsi="Times New Roman" w:cs="Times New Roman"/>
                <w:bCs/>
                <w:sz w:val="24"/>
                <w:szCs w:val="24"/>
                <w:lang w:eastAsia="en-US"/>
              </w:rPr>
            </w:pPr>
          </w:p>
          <w:p w14:paraId="5832C2B7" w14:textId="77777777" w:rsidR="002C04E4" w:rsidRPr="002C04E4" w:rsidRDefault="002C04E4" w:rsidP="002C04E4">
            <w:pPr>
              <w:keepNext/>
              <w:tabs>
                <w:tab w:val="left" w:pos="9360"/>
              </w:tabs>
              <w:spacing w:after="0" w:line="240" w:lineRule="auto"/>
              <w:jc w:val="both"/>
              <w:outlineLvl w:val="0"/>
              <w:rPr>
                <w:rFonts w:ascii="Times New Roman" w:eastAsia="Times New Roman" w:hAnsi="Times New Roman" w:cs="Times New Roman"/>
                <w:bCs/>
                <w:sz w:val="24"/>
                <w:szCs w:val="24"/>
                <w:lang w:eastAsia="en-US"/>
              </w:rPr>
            </w:pPr>
          </w:p>
          <w:p w14:paraId="2E64C02C" w14:textId="77777777" w:rsidR="002C04E4" w:rsidRPr="002C04E4" w:rsidRDefault="002C04E4" w:rsidP="002C04E4">
            <w:pPr>
              <w:spacing w:after="0" w:line="240" w:lineRule="auto"/>
              <w:ind w:left="420"/>
              <w:contextualSpacing/>
              <w:jc w:val="both"/>
              <w:rPr>
                <w:rFonts w:ascii="Times New Roman" w:hAnsi="Times New Roman" w:cs="Times New Roman"/>
                <w:bCs/>
                <w:sz w:val="24"/>
                <w:szCs w:val="20"/>
                <w:lang w:eastAsia="en-US" w:bidi="en-US"/>
              </w:rPr>
            </w:pPr>
          </w:p>
          <w:p w14:paraId="6A2D1BB8" w14:textId="77777777" w:rsidR="002C04E4" w:rsidRPr="002C04E4" w:rsidRDefault="002C04E4" w:rsidP="002C04E4">
            <w:pPr>
              <w:spacing w:after="0" w:line="240" w:lineRule="auto"/>
              <w:ind w:left="420"/>
              <w:contextualSpacing/>
              <w:jc w:val="both"/>
              <w:rPr>
                <w:rFonts w:ascii="Times New Roman" w:hAnsi="Times New Roman" w:cs="Times New Roman"/>
                <w:bCs/>
                <w:sz w:val="24"/>
                <w:szCs w:val="20"/>
                <w:lang w:eastAsia="en-US" w:bidi="en-US"/>
              </w:rPr>
            </w:pPr>
            <w:r w:rsidRPr="002C04E4">
              <w:rPr>
                <w:rFonts w:ascii="Times New Roman" w:hAnsi="Times New Roman" w:cs="Times New Roman"/>
                <w:bCs/>
                <w:sz w:val="24"/>
                <w:szCs w:val="20"/>
                <w:lang w:eastAsia="en-US" w:bidi="en-US"/>
              </w:rPr>
              <w:t xml:space="preserve">Generalinis direktorius             </w:t>
            </w:r>
          </w:p>
          <w:p w14:paraId="5F8D4379" w14:textId="77777777" w:rsidR="002C04E4" w:rsidRPr="002C04E4" w:rsidRDefault="002C04E4" w:rsidP="002C04E4">
            <w:pPr>
              <w:spacing w:after="0" w:line="240" w:lineRule="auto"/>
              <w:ind w:left="420"/>
              <w:contextualSpacing/>
              <w:jc w:val="both"/>
              <w:rPr>
                <w:rFonts w:ascii="Times New Roman" w:hAnsi="Times New Roman" w:cs="Times New Roman"/>
                <w:bCs/>
                <w:sz w:val="24"/>
                <w:szCs w:val="20"/>
                <w:lang w:eastAsia="en-US" w:bidi="en-US"/>
              </w:rPr>
            </w:pPr>
            <w:r w:rsidRPr="002C04E4">
              <w:rPr>
                <w:rFonts w:ascii="Times New Roman" w:hAnsi="Times New Roman" w:cs="Times New Roman"/>
                <w:bCs/>
                <w:sz w:val="24"/>
                <w:szCs w:val="20"/>
                <w:lang w:eastAsia="en-US" w:bidi="en-US"/>
              </w:rPr>
              <w:t xml:space="preserve">                                                </w:t>
            </w:r>
          </w:p>
          <w:p w14:paraId="49626CCC" w14:textId="77777777" w:rsidR="002C04E4" w:rsidRPr="002C04E4" w:rsidRDefault="002C04E4" w:rsidP="002C04E4">
            <w:pPr>
              <w:spacing w:after="0" w:line="240" w:lineRule="auto"/>
              <w:ind w:left="420"/>
              <w:contextualSpacing/>
              <w:jc w:val="both"/>
              <w:rPr>
                <w:rFonts w:ascii="Times New Roman" w:hAnsi="Times New Roman" w:cs="Times New Roman"/>
                <w:sz w:val="24"/>
                <w:szCs w:val="20"/>
                <w:lang w:eastAsia="en-US" w:bidi="en-US"/>
              </w:rPr>
            </w:pPr>
            <w:r w:rsidRPr="002C04E4">
              <w:rPr>
                <w:rFonts w:ascii="Times New Roman" w:hAnsi="Times New Roman" w:cs="Times New Roman"/>
                <w:bCs/>
                <w:sz w:val="24"/>
                <w:szCs w:val="20"/>
                <w:lang w:eastAsia="en-US" w:bidi="en-US"/>
              </w:rPr>
              <w:t>Albertas Šermokas</w:t>
            </w:r>
          </w:p>
        </w:tc>
      </w:tr>
    </w:tbl>
    <w:p w14:paraId="08FFA469" w14:textId="77777777" w:rsidR="002C04E4" w:rsidRDefault="002C04E4">
      <w:pPr>
        <w:spacing w:after="0" w:line="240" w:lineRule="auto"/>
        <w:jc w:val="center"/>
      </w:pPr>
      <w:bookmarkStart w:id="85" w:name="_GoBack"/>
      <w:bookmarkEnd w:id="85"/>
    </w:p>
    <w:sectPr w:rsidR="002C04E4">
      <w:headerReference w:type="default" r:id="rId17"/>
      <w:pgSz w:w="11906" w:h="16838"/>
      <w:pgMar w:top="1134" w:right="567" w:bottom="1134" w:left="1710" w:header="567" w:footer="567" w:gutter="0"/>
      <w:pgNumType w:start="1"/>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B4417A1" w14:textId="77777777" w:rsidR="009F5980" w:rsidRDefault="009F5980">
      <w:pPr>
        <w:spacing w:after="0" w:line="240" w:lineRule="auto"/>
      </w:pPr>
      <w:r>
        <w:separator/>
      </w:r>
    </w:p>
  </w:endnote>
  <w:endnote w:type="continuationSeparator" w:id="0">
    <w:p w14:paraId="34D9F0F7" w14:textId="77777777" w:rsidR="009F5980" w:rsidRDefault="009F59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Calibri"/>
    <w:charset w:val="00"/>
    <w:family w:val="auto"/>
    <w:pitch w:val="default"/>
  </w:font>
  <w:font w:name="Courier New">
    <w:panose1 w:val="02070309020205020404"/>
    <w:charset w:val="BA"/>
    <w:family w:val="modern"/>
    <w:pitch w:val="fixed"/>
    <w:sig w:usb0="E0002AFF" w:usb1="C0007843" w:usb2="00000009" w:usb3="00000000" w:csb0="000001FF" w:csb1="00000000"/>
  </w:font>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D875DE1" w14:textId="77777777" w:rsidR="009F5980" w:rsidRDefault="009F5980">
      <w:pPr>
        <w:spacing w:after="0" w:line="240" w:lineRule="auto"/>
      </w:pPr>
      <w:r>
        <w:separator/>
      </w:r>
    </w:p>
  </w:footnote>
  <w:footnote w:type="continuationSeparator" w:id="0">
    <w:p w14:paraId="18AF787B" w14:textId="77777777" w:rsidR="009F5980" w:rsidRDefault="009F5980">
      <w:pPr>
        <w:spacing w:after="0" w:line="240" w:lineRule="auto"/>
      </w:pPr>
      <w:r>
        <w:continuationSeparator/>
      </w:r>
    </w:p>
  </w:footnote>
  <w:footnote w:id="1">
    <w:p w14:paraId="3B376D2F" w14:textId="615E8686" w:rsidR="00C26C10" w:rsidRDefault="00C26C10" w:rsidP="00C71F58">
      <w:pPr>
        <w:pStyle w:val="Puslapioinaostekstas"/>
        <w:jc w:val="both"/>
      </w:pPr>
      <w:r>
        <w:rPr>
          <w:rStyle w:val="Puslapioinaosnuoroda"/>
        </w:rPr>
        <w:footnoteRef/>
      </w:r>
      <w:r>
        <w:t xml:space="preserve"> Įvertinimo balas skiriamas, jeigu Paslaugų teikėjo siūlomas sprendimas standartiškai atitinka visus reikalavime nurodytuose Techninės specifikacijos skyriuose esančius reikalavimus, trečiajame reikalavimų stulpelyje pažymėtus žymomis „P1“ ir „P2“.</w:t>
      </w:r>
    </w:p>
  </w:footnote>
  <w:footnote w:id="2">
    <w:p w14:paraId="65856C26" w14:textId="25DBD11B" w:rsidR="00C26C10" w:rsidRDefault="00C26C10">
      <w:pPr>
        <w:pStyle w:val="Puslapioinaostekstas"/>
      </w:pPr>
      <w:r>
        <w:rPr>
          <w:rStyle w:val="Puslapioinaosnuoroda"/>
        </w:rPr>
        <w:footnoteRef/>
      </w:r>
      <w:r>
        <w:t xml:space="preserve"> Tas pats.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7D636D" w14:textId="77777777" w:rsidR="00C26C10" w:rsidRDefault="00C26C10">
    <w:pPr>
      <w:pBdr>
        <w:top w:val="nil"/>
        <w:left w:val="nil"/>
        <w:bottom w:val="nil"/>
        <w:right w:val="nil"/>
        <w:between w:val="nil"/>
      </w:pBdr>
      <w:tabs>
        <w:tab w:val="center" w:pos="4819"/>
        <w:tab w:val="right" w:pos="9638"/>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2C04E4">
      <w:rPr>
        <w:noProof/>
        <w:color w:val="000000"/>
      </w:rPr>
      <w:t>74</w:t>
    </w:r>
    <w:r>
      <w:rPr>
        <w:color w:val="000000"/>
      </w:rPr>
      <w:fldChar w:fldCharType="end"/>
    </w:r>
  </w:p>
  <w:p w14:paraId="0B5C47A2" w14:textId="77777777" w:rsidR="00C26C10" w:rsidRDefault="00C26C10">
    <w:pPr>
      <w:pBdr>
        <w:top w:val="nil"/>
        <w:left w:val="nil"/>
        <w:bottom w:val="nil"/>
        <w:right w:val="nil"/>
        <w:between w:val="nil"/>
      </w:pBdr>
      <w:tabs>
        <w:tab w:val="center" w:pos="4819"/>
        <w:tab w:val="right" w:pos="9638"/>
      </w:tabs>
      <w:spacing w:after="0" w:line="240" w:lineRule="auto"/>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8212CB"/>
    <w:multiLevelType w:val="multilevel"/>
    <w:tmpl w:val="71E0F90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15:restartNumberingAfterBreak="0">
    <w:nsid w:val="02120A41"/>
    <w:multiLevelType w:val="multilevel"/>
    <w:tmpl w:val="162E652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45B3B74"/>
    <w:multiLevelType w:val="multilevel"/>
    <w:tmpl w:val="0EE6D18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5B81897"/>
    <w:multiLevelType w:val="multilevel"/>
    <w:tmpl w:val="0BC03AB2"/>
    <w:lvl w:ilvl="0">
      <w:start w:val="1"/>
      <w:numFmt w:val="bullet"/>
      <w:lvlText w:val="●"/>
      <w:lvlJc w:val="left"/>
      <w:pPr>
        <w:ind w:left="749" w:hanging="357"/>
      </w:pPr>
      <w:rPr>
        <w:rFonts w:ascii="Noto Sans Symbols" w:eastAsia="Noto Sans Symbols" w:hAnsi="Noto Sans Symbols" w:cs="Noto Sans Symbols"/>
      </w:rPr>
    </w:lvl>
    <w:lvl w:ilvl="1">
      <w:start w:val="1"/>
      <w:numFmt w:val="bullet"/>
      <w:lvlText w:val="o"/>
      <w:lvlJc w:val="left"/>
      <w:pPr>
        <w:ind w:left="1469" w:hanging="360"/>
      </w:pPr>
      <w:rPr>
        <w:rFonts w:ascii="Courier New" w:eastAsia="Courier New" w:hAnsi="Courier New" w:cs="Courier New"/>
      </w:rPr>
    </w:lvl>
    <w:lvl w:ilvl="2">
      <w:start w:val="1"/>
      <w:numFmt w:val="bullet"/>
      <w:lvlText w:val="▪"/>
      <w:lvlJc w:val="left"/>
      <w:pPr>
        <w:ind w:left="2189" w:hanging="360"/>
      </w:pPr>
      <w:rPr>
        <w:rFonts w:ascii="Noto Sans Symbols" w:eastAsia="Noto Sans Symbols" w:hAnsi="Noto Sans Symbols" w:cs="Noto Sans Symbols"/>
      </w:rPr>
    </w:lvl>
    <w:lvl w:ilvl="3">
      <w:start w:val="1"/>
      <w:numFmt w:val="bullet"/>
      <w:lvlText w:val="●"/>
      <w:lvlJc w:val="left"/>
      <w:pPr>
        <w:ind w:left="2909" w:hanging="360"/>
      </w:pPr>
      <w:rPr>
        <w:rFonts w:ascii="Noto Sans Symbols" w:eastAsia="Noto Sans Symbols" w:hAnsi="Noto Sans Symbols" w:cs="Noto Sans Symbols"/>
      </w:rPr>
    </w:lvl>
    <w:lvl w:ilvl="4">
      <w:start w:val="1"/>
      <w:numFmt w:val="bullet"/>
      <w:lvlText w:val="o"/>
      <w:lvlJc w:val="left"/>
      <w:pPr>
        <w:ind w:left="3629" w:hanging="360"/>
      </w:pPr>
      <w:rPr>
        <w:rFonts w:ascii="Courier New" w:eastAsia="Courier New" w:hAnsi="Courier New" w:cs="Courier New"/>
      </w:rPr>
    </w:lvl>
    <w:lvl w:ilvl="5">
      <w:start w:val="1"/>
      <w:numFmt w:val="bullet"/>
      <w:lvlText w:val="▪"/>
      <w:lvlJc w:val="left"/>
      <w:pPr>
        <w:ind w:left="4349" w:hanging="360"/>
      </w:pPr>
      <w:rPr>
        <w:rFonts w:ascii="Noto Sans Symbols" w:eastAsia="Noto Sans Symbols" w:hAnsi="Noto Sans Symbols" w:cs="Noto Sans Symbols"/>
      </w:rPr>
    </w:lvl>
    <w:lvl w:ilvl="6">
      <w:start w:val="1"/>
      <w:numFmt w:val="bullet"/>
      <w:lvlText w:val="●"/>
      <w:lvlJc w:val="left"/>
      <w:pPr>
        <w:ind w:left="5069" w:hanging="360"/>
      </w:pPr>
      <w:rPr>
        <w:rFonts w:ascii="Noto Sans Symbols" w:eastAsia="Noto Sans Symbols" w:hAnsi="Noto Sans Symbols" w:cs="Noto Sans Symbols"/>
      </w:rPr>
    </w:lvl>
    <w:lvl w:ilvl="7">
      <w:start w:val="1"/>
      <w:numFmt w:val="bullet"/>
      <w:lvlText w:val="o"/>
      <w:lvlJc w:val="left"/>
      <w:pPr>
        <w:ind w:left="5789" w:hanging="360"/>
      </w:pPr>
      <w:rPr>
        <w:rFonts w:ascii="Courier New" w:eastAsia="Courier New" w:hAnsi="Courier New" w:cs="Courier New"/>
      </w:rPr>
    </w:lvl>
    <w:lvl w:ilvl="8">
      <w:start w:val="1"/>
      <w:numFmt w:val="bullet"/>
      <w:lvlText w:val="▪"/>
      <w:lvlJc w:val="left"/>
      <w:pPr>
        <w:ind w:left="6509" w:hanging="360"/>
      </w:pPr>
      <w:rPr>
        <w:rFonts w:ascii="Noto Sans Symbols" w:eastAsia="Noto Sans Symbols" w:hAnsi="Noto Sans Symbols" w:cs="Noto Sans Symbols"/>
      </w:rPr>
    </w:lvl>
  </w:abstractNum>
  <w:abstractNum w:abstractNumId="4" w15:restartNumberingAfterBreak="0">
    <w:nsid w:val="06B633AA"/>
    <w:multiLevelType w:val="multilevel"/>
    <w:tmpl w:val="5F9EC58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07BD0DEE"/>
    <w:multiLevelType w:val="multilevel"/>
    <w:tmpl w:val="4838E42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09A649D7"/>
    <w:multiLevelType w:val="multilevel"/>
    <w:tmpl w:val="EBE2C43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0AF3405B"/>
    <w:multiLevelType w:val="multilevel"/>
    <w:tmpl w:val="4E5ECD6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0CA96ED9"/>
    <w:multiLevelType w:val="multilevel"/>
    <w:tmpl w:val="9B6AB83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0EF172AD"/>
    <w:multiLevelType w:val="multilevel"/>
    <w:tmpl w:val="56323CE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11115C28"/>
    <w:multiLevelType w:val="multilevel"/>
    <w:tmpl w:val="8E2C9596"/>
    <w:lvl w:ilvl="0">
      <w:start w:val="1"/>
      <w:numFmt w:val="bullet"/>
      <w:lvlText w:val="●"/>
      <w:lvlJc w:val="left"/>
      <w:pPr>
        <w:ind w:left="754" w:hanging="357"/>
      </w:pPr>
      <w:rPr>
        <w:rFonts w:ascii="Noto Sans Symbols" w:eastAsia="Noto Sans Symbols" w:hAnsi="Noto Sans Symbols" w:cs="Noto Sans Symbols"/>
      </w:rPr>
    </w:lvl>
    <w:lvl w:ilvl="1">
      <w:start w:val="1"/>
      <w:numFmt w:val="bullet"/>
      <w:lvlText w:val="o"/>
      <w:lvlJc w:val="left"/>
      <w:pPr>
        <w:ind w:left="1474" w:hanging="360"/>
      </w:pPr>
      <w:rPr>
        <w:rFonts w:ascii="Courier New" w:eastAsia="Courier New" w:hAnsi="Courier New" w:cs="Courier New"/>
      </w:rPr>
    </w:lvl>
    <w:lvl w:ilvl="2">
      <w:start w:val="1"/>
      <w:numFmt w:val="bullet"/>
      <w:lvlText w:val="▪"/>
      <w:lvlJc w:val="left"/>
      <w:pPr>
        <w:ind w:left="2194" w:hanging="360"/>
      </w:pPr>
      <w:rPr>
        <w:rFonts w:ascii="Noto Sans Symbols" w:eastAsia="Noto Sans Symbols" w:hAnsi="Noto Sans Symbols" w:cs="Noto Sans Symbols"/>
      </w:rPr>
    </w:lvl>
    <w:lvl w:ilvl="3">
      <w:start w:val="1"/>
      <w:numFmt w:val="bullet"/>
      <w:lvlText w:val="●"/>
      <w:lvlJc w:val="left"/>
      <w:pPr>
        <w:ind w:left="2914" w:hanging="360"/>
      </w:pPr>
      <w:rPr>
        <w:rFonts w:ascii="Noto Sans Symbols" w:eastAsia="Noto Sans Symbols" w:hAnsi="Noto Sans Symbols" w:cs="Noto Sans Symbols"/>
      </w:rPr>
    </w:lvl>
    <w:lvl w:ilvl="4">
      <w:start w:val="1"/>
      <w:numFmt w:val="bullet"/>
      <w:lvlText w:val="o"/>
      <w:lvlJc w:val="left"/>
      <w:pPr>
        <w:ind w:left="3634" w:hanging="360"/>
      </w:pPr>
      <w:rPr>
        <w:rFonts w:ascii="Courier New" w:eastAsia="Courier New" w:hAnsi="Courier New" w:cs="Courier New"/>
      </w:rPr>
    </w:lvl>
    <w:lvl w:ilvl="5">
      <w:start w:val="1"/>
      <w:numFmt w:val="bullet"/>
      <w:lvlText w:val="▪"/>
      <w:lvlJc w:val="left"/>
      <w:pPr>
        <w:ind w:left="4354" w:hanging="360"/>
      </w:pPr>
      <w:rPr>
        <w:rFonts w:ascii="Noto Sans Symbols" w:eastAsia="Noto Sans Symbols" w:hAnsi="Noto Sans Symbols" w:cs="Noto Sans Symbols"/>
      </w:rPr>
    </w:lvl>
    <w:lvl w:ilvl="6">
      <w:start w:val="1"/>
      <w:numFmt w:val="bullet"/>
      <w:lvlText w:val="●"/>
      <w:lvlJc w:val="left"/>
      <w:pPr>
        <w:ind w:left="5074" w:hanging="360"/>
      </w:pPr>
      <w:rPr>
        <w:rFonts w:ascii="Noto Sans Symbols" w:eastAsia="Noto Sans Symbols" w:hAnsi="Noto Sans Symbols" w:cs="Noto Sans Symbols"/>
      </w:rPr>
    </w:lvl>
    <w:lvl w:ilvl="7">
      <w:start w:val="1"/>
      <w:numFmt w:val="bullet"/>
      <w:lvlText w:val="o"/>
      <w:lvlJc w:val="left"/>
      <w:pPr>
        <w:ind w:left="5794" w:hanging="360"/>
      </w:pPr>
      <w:rPr>
        <w:rFonts w:ascii="Courier New" w:eastAsia="Courier New" w:hAnsi="Courier New" w:cs="Courier New"/>
      </w:rPr>
    </w:lvl>
    <w:lvl w:ilvl="8">
      <w:start w:val="1"/>
      <w:numFmt w:val="bullet"/>
      <w:lvlText w:val="▪"/>
      <w:lvlJc w:val="left"/>
      <w:pPr>
        <w:ind w:left="6514" w:hanging="360"/>
      </w:pPr>
      <w:rPr>
        <w:rFonts w:ascii="Noto Sans Symbols" w:eastAsia="Noto Sans Symbols" w:hAnsi="Noto Sans Symbols" w:cs="Noto Sans Symbols"/>
      </w:rPr>
    </w:lvl>
  </w:abstractNum>
  <w:abstractNum w:abstractNumId="11" w15:restartNumberingAfterBreak="0">
    <w:nsid w:val="11812658"/>
    <w:multiLevelType w:val="multilevel"/>
    <w:tmpl w:val="663C691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141E74AD"/>
    <w:multiLevelType w:val="multilevel"/>
    <w:tmpl w:val="A53EA3D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146F11EE"/>
    <w:multiLevelType w:val="multilevel"/>
    <w:tmpl w:val="350A3D4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154B01B2"/>
    <w:multiLevelType w:val="multilevel"/>
    <w:tmpl w:val="772A0E6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17A07953"/>
    <w:multiLevelType w:val="multilevel"/>
    <w:tmpl w:val="5FD6F940"/>
    <w:lvl w:ilvl="0">
      <w:start w:val="1"/>
      <w:numFmt w:val="bullet"/>
      <w:lvlText w:val="●"/>
      <w:lvlJc w:val="left"/>
      <w:pPr>
        <w:ind w:left="782" w:hanging="360"/>
      </w:pPr>
      <w:rPr>
        <w:rFonts w:ascii="Noto Sans Symbols" w:eastAsia="Noto Sans Symbols" w:hAnsi="Noto Sans Symbols" w:cs="Noto Sans Symbols"/>
      </w:rPr>
    </w:lvl>
    <w:lvl w:ilvl="1">
      <w:start w:val="1"/>
      <w:numFmt w:val="bullet"/>
      <w:lvlText w:val="o"/>
      <w:lvlJc w:val="left"/>
      <w:pPr>
        <w:ind w:left="1502" w:hanging="360"/>
      </w:pPr>
      <w:rPr>
        <w:rFonts w:ascii="Courier New" w:eastAsia="Courier New" w:hAnsi="Courier New" w:cs="Courier New"/>
      </w:rPr>
    </w:lvl>
    <w:lvl w:ilvl="2">
      <w:start w:val="1"/>
      <w:numFmt w:val="bullet"/>
      <w:lvlText w:val="▪"/>
      <w:lvlJc w:val="left"/>
      <w:pPr>
        <w:ind w:left="2222" w:hanging="360"/>
      </w:pPr>
      <w:rPr>
        <w:rFonts w:ascii="Noto Sans Symbols" w:eastAsia="Noto Sans Symbols" w:hAnsi="Noto Sans Symbols" w:cs="Noto Sans Symbols"/>
      </w:rPr>
    </w:lvl>
    <w:lvl w:ilvl="3">
      <w:start w:val="1"/>
      <w:numFmt w:val="bullet"/>
      <w:lvlText w:val="●"/>
      <w:lvlJc w:val="left"/>
      <w:pPr>
        <w:ind w:left="2942" w:hanging="360"/>
      </w:pPr>
      <w:rPr>
        <w:rFonts w:ascii="Noto Sans Symbols" w:eastAsia="Noto Sans Symbols" w:hAnsi="Noto Sans Symbols" w:cs="Noto Sans Symbols"/>
      </w:rPr>
    </w:lvl>
    <w:lvl w:ilvl="4">
      <w:start w:val="1"/>
      <w:numFmt w:val="bullet"/>
      <w:lvlText w:val="o"/>
      <w:lvlJc w:val="left"/>
      <w:pPr>
        <w:ind w:left="3662" w:hanging="360"/>
      </w:pPr>
      <w:rPr>
        <w:rFonts w:ascii="Courier New" w:eastAsia="Courier New" w:hAnsi="Courier New" w:cs="Courier New"/>
      </w:rPr>
    </w:lvl>
    <w:lvl w:ilvl="5">
      <w:start w:val="1"/>
      <w:numFmt w:val="bullet"/>
      <w:lvlText w:val="▪"/>
      <w:lvlJc w:val="left"/>
      <w:pPr>
        <w:ind w:left="4382" w:hanging="360"/>
      </w:pPr>
      <w:rPr>
        <w:rFonts w:ascii="Noto Sans Symbols" w:eastAsia="Noto Sans Symbols" w:hAnsi="Noto Sans Symbols" w:cs="Noto Sans Symbols"/>
      </w:rPr>
    </w:lvl>
    <w:lvl w:ilvl="6">
      <w:start w:val="1"/>
      <w:numFmt w:val="bullet"/>
      <w:lvlText w:val="●"/>
      <w:lvlJc w:val="left"/>
      <w:pPr>
        <w:ind w:left="5102" w:hanging="360"/>
      </w:pPr>
      <w:rPr>
        <w:rFonts w:ascii="Noto Sans Symbols" w:eastAsia="Noto Sans Symbols" w:hAnsi="Noto Sans Symbols" w:cs="Noto Sans Symbols"/>
      </w:rPr>
    </w:lvl>
    <w:lvl w:ilvl="7">
      <w:start w:val="1"/>
      <w:numFmt w:val="bullet"/>
      <w:lvlText w:val="o"/>
      <w:lvlJc w:val="left"/>
      <w:pPr>
        <w:ind w:left="5822" w:hanging="360"/>
      </w:pPr>
      <w:rPr>
        <w:rFonts w:ascii="Courier New" w:eastAsia="Courier New" w:hAnsi="Courier New" w:cs="Courier New"/>
      </w:rPr>
    </w:lvl>
    <w:lvl w:ilvl="8">
      <w:start w:val="1"/>
      <w:numFmt w:val="bullet"/>
      <w:lvlText w:val="▪"/>
      <w:lvlJc w:val="left"/>
      <w:pPr>
        <w:ind w:left="6542" w:hanging="360"/>
      </w:pPr>
      <w:rPr>
        <w:rFonts w:ascii="Noto Sans Symbols" w:eastAsia="Noto Sans Symbols" w:hAnsi="Noto Sans Symbols" w:cs="Noto Sans Symbols"/>
      </w:rPr>
    </w:lvl>
  </w:abstractNum>
  <w:abstractNum w:abstractNumId="16" w15:restartNumberingAfterBreak="0">
    <w:nsid w:val="19603E0C"/>
    <w:multiLevelType w:val="multilevel"/>
    <w:tmpl w:val="011847C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19B30B77"/>
    <w:multiLevelType w:val="multilevel"/>
    <w:tmpl w:val="FAD8B468"/>
    <w:lvl w:ilvl="0">
      <w:start w:val="1"/>
      <w:numFmt w:val="bullet"/>
      <w:lvlText w:val="●"/>
      <w:lvlJc w:val="left"/>
      <w:pPr>
        <w:ind w:left="720" w:hanging="360"/>
      </w:pPr>
      <w:rPr>
        <w:rFonts w:ascii="Noto Sans Symbols" w:eastAsia="Noto Sans Symbols" w:hAnsi="Noto Sans Symbols" w:cs="Noto Sans Symbols"/>
      </w:rPr>
    </w:lvl>
    <w:lvl w:ilvl="1">
      <w:start w:val="5"/>
      <w:numFmt w:val="bullet"/>
      <w:lvlText w:val="·"/>
      <w:lvlJc w:val="left"/>
      <w:pPr>
        <w:ind w:left="1440" w:hanging="360"/>
      </w:pPr>
      <w:rPr>
        <w:rFonts w:ascii="Calibri" w:eastAsia="Calibri" w:hAnsi="Calibri" w:cs="Calibri"/>
        <w:color w:val="000000"/>
      </w:rPr>
    </w:lvl>
    <w:lvl w:ilvl="2">
      <w:start w:val="5"/>
      <w:numFmt w:val="bullet"/>
      <w:lvlText w:val="-"/>
      <w:lvlJc w:val="left"/>
      <w:pPr>
        <w:ind w:left="2160" w:hanging="360"/>
      </w:pPr>
      <w:rPr>
        <w:rFonts w:ascii="Calibri" w:eastAsia="Calibri" w:hAnsi="Calibri" w:cs="Calibri"/>
        <w:color w:val="000000"/>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1B204D46"/>
    <w:multiLevelType w:val="multilevel"/>
    <w:tmpl w:val="762E329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1C662203"/>
    <w:multiLevelType w:val="multilevel"/>
    <w:tmpl w:val="05C8486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1CC31B7D"/>
    <w:multiLevelType w:val="multilevel"/>
    <w:tmpl w:val="7A8810A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1" w15:restartNumberingAfterBreak="0">
    <w:nsid w:val="1D8C494B"/>
    <w:multiLevelType w:val="multilevel"/>
    <w:tmpl w:val="20B8AD5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1E9161E2"/>
    <w:multiLevelType w:val="multilevel"/>
    <w:tmpl w:val="E79270D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204A7CDB"/>
    <w:multiLevelType w:val="multilevel"/>
    <w:tmpl w:val="40E4E0E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20940E04"/>
    <w:multiLevelType w:val="multilevel"/>
    <w:tmpl w:val="C414DE6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210D26E0"/>
    <w:multiLevelType w:val="multilevel"/>
    <w:tmpl w:val="4CA0022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242B3150"/>
    <w:multiLevelType w:val="multilevel"/>
    <w:tmpl w:val="0C3A741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24592289"/>
    <w:multiLevelType w:val="multilevel"/>
    <w:tmpl w:val="26C2462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2614149E"/>
    <w:multiLevelType w:val="multilevel"/>
    <w:tmpl w:val="279013B8"/>
    <w:lvl w:ilvl="0">
      <w:start w:val="1"/>
      <w:numFmt w:val="bullet"/>
      <w:lvlText w:val="●"/>
      <w:lvlJc w:val="left"/>
      <w:pPr>
        <w:ind w:left="749" w:hanging="357"/>
      </w:pPr>
      <w:rPr>
        <w:rFonts w:ascii="Noto Sans Symbols" w:eastAsia="Noto Sans Symbols" w:hAnsi="Noto Sans Symbols" w:cs="Noto Sans Symbols"/>
      </w:rPr>
    </w:lvl>
    <w:lvl w:ilvl="1">
      <w:start w:val="1"/>
      <w:numFmt w:val="bullet"/>
      <w:lvlText w:val="o"/>
      <w:lvlJc w:val="left"/>
      <w:pPr>
        <w:ind w:left="1469" w:hanging="360"/>
      </w:pPr>
      <w:rPr>
        <w:rFonts w:ascii="Courier New" w:eastAsia="Courier New" w:hAnsi="Courier New" w:cs="Courier New"/>
      </w:rPr>
    </w:lvl>
    <w:lvl w:ilvl="2">
      <w:start w:val="1"/>
      <w:numFmt w:val="bullet"/>
      <w:lvlText w:val="▪"/>
      <w:lvlJc w:val="left"/>
      <w:pPr>
        <w:ind w:left="2189" w:hanging="360"/>
      </w:pPr>
      <w:rPr>
        <w:rFonts w:ascii="Noto Sans Symbols" w:eastAsia="Noto Sans Symbols" w:hAnsi="Noto Sans Symbols" w:cs="Noto Sans Symbols"/>
      </w:rPr>
    </w:lvl>
    <w:lvl w:ilvl="3">
      <w:start w:val="1"/>
      <w:numFmt w:val="bullet"/>
      <w:lvlText w:val="●"/>
      <w:lvlJc w:val="left"/>
      <w:pPr>
        <w:ind w:left="2909" w:hanging="360"/>
      </w:pPr>
      <w:rPr>
        <w:rFonts w:ascii="Noto Sans Symbols" w:eastAsia="Noto Sans Symbols" w:hAnsi="Noto Sans Symbols" w:cs="Noto Sans Symbols"/>
      </w:rPr>
    </w:lvl>
    <w:lvl w:ilvl="4">
      <w:start w:val="1"/>
      <w:numFmt w:val="bullet"/>
      <w:lvlText w:val="o"/>
      <w:lvlJc w:val="left"/>
      <w:pPr>
        <w:ind w:left="3629" w:hanging="360"/>
      </w:pPr>
      <w:rPr>
        <w:rFonts w:ascii="Courier New" w:eastAsia="Courier New" w:hAnsi="Courier New" w:cs="Courier New"/>
      </w:rPr>
    </w:lvl>
    <w:lvl w:ilvl="5">
      <w:start w:val="1"/>
      <w:numFmt w:val="bullet"/>
      <w:lvlText w:val="▪"/>
      <w:lvlJc w:val="left"/>
      <w:pPr>
        <w:ind w:left="4349" w:hanging="360"/>
      </w:pPr>
      <w:rPr>
        <w:rFonts w:ascii="Noto Sans Symbols" w:eastAsia="Noto Sans Symbols" w:hAnsi="Noto Sans Symbols" w:cs="Noto Sans Symbols"/>
      </w:rPr>
    </w:lvl>
    <w:lvl w:ilvl="6">
      <w:start w:val="1"/>
      <w:numFmt w:val="bullet"/>
      <w:lvlText w:val="●"/>
      <w:lvlJc w:val="left"/>
      <w:pPr>
        <w:ind w:left="5069" w:hanging="360"/>
      </w:pPr>
      <w:rPr>
        <w:rFonts w:ascii="Noto Sans Symbols" w:eastAsia="Noto Sans Symbols" w:hAnsi="Noto Sans Symbols" w:cs="Noto Sans Symbols"/>
      </w:rPr>
    </w:lvl>
    <w:lvl w:ilvl="7">
      <w:start w:val="1"/>
      <w:numFmt w:val="bullet"/>
      <w:lvlText w:val="o"/>
      <w:lvlJc w:val="left"/>
      <w:pPr>
        <w:ind w:left="5789" w:hanging="360"/>
      </w:pPr>
      <w:rPr>
        <w:rFonts w:ascii="Courier New" w:eastAsia="Courier New" w:hAnsi="Courier New" w:cs="Courier New"/>
      </w:rPr>
    </w:lvl>
    <w:lvl w:ilvl="8">
      <w:start w:val="1"/>
      <w:numFmt w:val="bullet"/>
      <w:lvlText w:val="▪"/>
      <w:lvlJc w:val="left"/>
      <w:pPr>
        <w:ind w:left="6509" w:hanging="360"/>
      </w:pPr>
      <w:rPr>
        <w:rFonts w:ascii="Noto Sans Symbols" w:eastAsia="Noto Sans Symbols" w:hAnsi="Noto Sans Symbols" w:cs="Noto Sans Symbols"/>
      </w:rPr>
    </w:lvl>
  </w:abstractNum>
  <w:abstractNum w:abstractNumId="29" w15:restartNumberingAfterBreak="0">
    <w:nsid w:val="2796665D"/>
    <w:multiLevelType w:val="multilevel"/>
    <w:tmpl w:val="71C2A8C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15:restartNumberingAfterBreak="0">
    <w:nsid w:val="28B8435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297116F5"/>
    <w:multiLevelType w:val="multilevel"/>
    <w:tmpl w:val="C30C55D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2" w15:restartNumberingAfterBreak="0">
    <w:nsid w:val="29EA2550"/>
    <w:multiLevelType w:val="multilevel"/>
    <w:tmpl w:val="67102708"/>
    <w:lvl w:ilvl="0">
      <w:start w:val="1"/>
      <w:numFmt w:val="decimal"/>
      <w:lvlText w:val="%1."/>
      <w:lvlJc w:val="left"/>
      <w:pPr>
        <w:ind w:left="360" w:hanging="360"/>
      </w:pPr>
      <w:rPr>
        <w:rFonts w:ascii="Calibri" w:eastAsia="Calibri" w:hAnsi="Calibri" w:cs="Calibri"/>
        <w:b w:val="0"/>
        <w:u w:val="no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3"/>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2BFF149B"/>
    <w:multiLevelType w:val="multilevel"/>
    <w:tmpl w:val="623878E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4" w15:restartNumberingAfterBreak="0">
    <w:nsid w:val="2F730B39"/>
    <w:multiLevelType w:val="multilevel"/>
    <w:tmpl w:val="838CF01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5" w15:restartNumberingAfterBreak="0">
    <w:nsid w:val="2F964A3C"/>
    <w:multiLevelType w:val="multilevel"/>
    <w:tmpl w:val="6728E0E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6" w15:restartNumberingAfterBreak="0">
    <w:nsid w:val="2FAC0978"/>
    <w:multiLevelType w:val="multilevel"/>
    <w:tmpl w:val="EAA67020"/>
    <w:lvl w:ilvl="0">
      <w:start w:val="1"/>
      <w:numFmt w:val="bullet"/>
      <w:lvlText w:val="●"/>
      <w:lvlJc w:val="left"/>
      <w:pPr>
        <w:ind w:left="748" w:hanging="360"/>
      </w:pPr>
      <w:rPr>
        <w:rFonts w:ascii="Noto Sans Symbols" w:eastAsia="Noto Sans Symbols" w:hAnsi="Noto Sans Symbols" w:cs="Noto Sans Symbols"/>
      </w:rPr>
    </w:lvl>
    <w:lvl w:ilvl="1">
      <w:start w:val="1"/>
      <w:numFmt w:val="bullet"/>
      <w:lvlText w:val="o"/>
      <w:lvlJc w:val="left"/>
      <w:pPr>
        <w:ind w:left="1468" w:hanging="360"/>
      </w:pPr>
      <w:rPr>
        <w:rFonts w:ascii="Courier New" w:eastAsia="Courier New" w:hAnsi="Courier New" w:cs="Courier New"/>
      </w:rPr>
    </w:lvl>
    <w:lvl w:ilvl="2">
      <w:start w:val="1"/>
      <w:numFmt w:val="bullet"/>
      <w:lvlText w:val="▪"/>
      <w:lvlJc w:val="left"/>
      <w:pPr>
        <w:ind w:left="2188" w:hanging="360"/>
      </w:pPr>
      <w:rPr>
        <w:rFonts w:ascii="Noto Sans Symbols" w:eastAsia="Noto Sans Symbols" w:hAnsi="Noto Sans Symbols" w:cs="Noto Sans Symbols"/>
      </w:rPr>
    </w:lvl>
    <w:lvl w:ilvl="3">
      <w:start w:val="1"/>
      <w:numFmt w:val="bullet"/>
      <w:lvlText w:val="●"/>
      <w:lvlJc w:val="left"/>
      <w:pPr>
        <w:ind w:left="2908" w:hanging="360"/>
      </w:pPr>
      <w:rPr>
        <w:rFonts w:ascii="Noto Sans Symbols" w:eastAsia="Noto Sans Symbols" w:hAnsi="Noto Sans Symbols" w:cs="Noto Sans Symbols"/>
      </w:rPr>
    </w:lvl>
    <w:lvl w:ilvl="4">
      <w:start w:val="1"/>
      <w:numFmt w:val="bullet"/>
      <w:lvlText w:val="o"/>
      <w:lvlJc w:val="left"/>
      <w:pPr>
        <w:ind w:left="3628" w:hanging="360"/>
      </w:pPr>
      <w:rPr>
        <w:rFonts w:ascii="Courier New" w:eastAsia="Courier New" w:hAnsi="Courier New" w:cs="Courier New"/>
      </w:rPr>
    </w:lvl>
    <w:lvl w:ilvl="5">
      <w:start w:val="1"/>
      <w:numFmt w:val="bullet"/>
      <w:lvlText w:val="▪"/>
      <w:lvlJc w:val="left"/>
      <w:pPr>
        <w:ind w:left="4348" w:hanging="360"/>
      </w:pPr>
      <w:rPr>
        <w:rFonts w:ascii="Noto Sans Symbols" w:eastAsia="Noto Sans Symbols" w:hAnsi="Noto Sans Symbols" w:cs="Noto Sans Symbols"/>
      </w:rPr>
    </w:lvl>
    <w:lvl w:ilvl="6">
      <w:start w:val="1"/>
      <w:numFmt w:val="bullet"/>
      <w:lvlText w:val="●"/>
      <w:lvlJc w:val="left"/>
      <w:pPr>
        <w:ind w:left="5068" w:hanging="360"/>
      </w:pPr>
      <w:rPr>
        <w:rFonts w:ascii="Noto Sans Symbols" w:eastAsia="Noto Sans Symbols" w:hAnsi="Noto Sans Symbols" w:cs="Noto Sans Symbols"/>
      </w:rPr>
    </w:lvl>
    <w:lvl w:ilvl="7">
      <w:start w:val="1"/>
      <w:numFmt w:val="bullet"/>
      <w:lvlText w:val="o"/>
      <w:lvlJc w:val="left"/>
      <w:pPr>
        <w:ind w:left="5788" w:hanging="360"/>
      </w:pPr>
      <w:rPr>
        <w:rFonts w:ascii="Courier New" w:eastAsia="Courier New" w:hAnsi="Courier New" w:cs="Courier New"/>
      </w:rPr>
    </w:lvl>
    <w:lvl w:ilvl="8">
      <w:start w:val="1"/>
      <w:numFmt w:val="bullet"/>
      <w:lvlText w:val="▪"/>
      <w:lvlJc w:val="left"/>
      <w:pPr>
        <w:ind w:left="6508" w:hanging="360"/>
      </w:pPr>
      <w:rPr>
        <w:rFonts w:ascii="Noto Sans Symbols" w:eastAsia="Noto Sans Symbols" w:hAnsi="Noto Sans Symbols" w:cs="Noto Sans Symbols"/>
      </w:rPr>
    </w:lvl>
  </w:abstractNum>
  <w:abstractNum w:abstractNumId="37" w15:restartNumberingAfterBreak="0">
    <w:nsid w:val="30002217"/>
    <w:multiLevelType w:val="multilevel"/>
    <w:tmpl w:val="E3908776"/>
    <w:lvl w:ilvl="0">
      <w:start w:val="1"/>
      <w:numFmt w:val="bullet"/>
      <w:lvlText w:val="●"/>
      <w:lvlJc w:val="left"/>
      <w:pPr>
        <w:ind w:left="748" w:hanging="360"/>
      </w:pPr>
      <w:rPr>
        <w:rFonts w:ascii="Noto Sans Symbols" w:eastAsia="Noto Sans Symbols" w:hAnsi="Noto Sans Symbols" w:cs="Noto Sans Symbols"/>
      </w:rPr>
    </w:lvl>
    <w:lvl w:ilvl="1">
      <w:start w:val="1"/>
      <w:numFmt w:val="bullet"/>
      <w:lvlText w:val="o"/>
      <w:lvlJc w:val="left"/>
      <w:pPr>
        <w:ind w:left="1468" w:hanging="360"/>
      </w:pPr>
      <w:rPr>
        <w:rFonts w:ascii="Courier New" w:eastAsia="Courier New" w:hAnsi="Courier New" w:cs="Courier New"/>
      </w:rPr>
    </w:lvl>
    <w:lvl w:ilvl="2">
      <w:start w:val="1"/>
      <w:numFmt w:val="bullet"/>
      <w:lvlText w:val="▪"/>
      <w:lvlJc w:val="left"/>
      <w:pPr>
        <w:ind w:left="2188" w:hanging="360"/>
      </w:pPr>
      <w:rPr>
        <w:rFonts w:ascii="Noto Sans Symbols" w:eastAsia="Noto Sans Symbols" w:hAnsi="Noto Sans Symbols" w:cs="Noto Sans Symbols"/>
      </w:rPr>
    </w:lvl>
    <w:lvl w:ilvl="3">
      <w:start w:val="1"/>
      <w:numFmt w:val="bullet"/>
      <w:lvlText w:val="●"/>
      <w:lvlJc w:val="left"/>
      <w:pPr>
        <w:ind w:left="2908" w:hanging="360"/>
      </w:pPr>
      <w:rPr>
        <w:rFonts w:ascii="Noto Sans Symbols" w:eastAsia="Noto Sans Symbols" w:hAnsi="Noto Sans Symbols" w:cs="Noto Sans Symbols"/>
      </w:rPr>
    </w:lvl>
    <w:lvl w:ilvl="4">
      <w:start w:val="1"/>
      <w:numFmt w:val="bullet"/>
      <w:lvlText w:val="o"/>
      <w:lvlJc w:val="left"/>
      <w:pPr>
        <w:ind w:left="3628" w:hanging="360"/>
      </w:pPr>
      <w:rPr>
        <w:rFonts w:ascii="Courier New" w:eastAsia="Courier New" w:hAnsi="Courier New" w:cs="Courier New"/>
      </w:rPr>
    </w:lvl>
    <w:lvl w:ilvl="5">
      <w:start w:val="1"/>
      <w:numFmt w:val="bullet"/>
      <w:lvlText w:val="▪"/>
      <w:lvlJc w:val="left"/>
      <w:pPr>
        <w:ind w:left="4348" w:hanging="360"/>
      </w:pPr>
      <w:rPr>
        <w:rFonts w:ascii="Noto Sans Symbols" w:eastAsia="Noto Sans Symbols" w:hAnsi="Noto Sans Symbols" w:cs="Noto Sans Symbols"/>
      </w:rPr>
    </w:lvl>
    <w:lvl w:ilvl="6">
      <w:start w:val="1"/>
      <w:numFmt w:val="bullet"/>
      <w:lvlText w:val="●"/>
      <w:lvlJc w:val="left"/>
      <w:pPr>
        <w:ind w:left="5068" w:hanging="360"/>
      </w:pPr>
      <w:rPr>
        <w:rFonts w:ascii="Noto Sans Symbols" w:eastAsia="Noto Sans Symbols" w:hAnsi="Noto Sans Symbols" w:cs="Noto Sans Symbols"/>
      </w:rPr>
    </w:lvl>
    <w:lvl w:ilvl="7">
      <w:start w:val="1"/>
      <w:numFmt w:val="bullet"/>
      <w:lvlText w:val="o"/>
      <w:lvlJc w:val="left"/>
      <w:pPr>
        <w:ind w:left="5788" w:hanging="360"/>
      </w:pPr>
      <w:rPr>
        <w:rFonts w:ascii="Courier New" w:eastAsia="Courier New" w:hAnsi="Courier New" w:cs="Courier New"/>
      </w:rPr>
    </w:lvl>
    <w:lvl w:ilvl="8">
      <w:start w:val="1"/>
      <w:numFmt w:val="bullet"/>
      <w:lvlText w:val="▪"/>
      <w:lvlJc w:val="left"/>
      <w:pPr>
        <w:ind w:left="6508" w:hanging="360"/>
      </w:pPr>
      <w:rPr>
        <w:rFonts w:ascii="Noto Sans Symbols" w:eastAsia="Noto Sans Symbols" w:hAnsi="Noto Sans Symbols" w:cs="Noto Sans Symbols"/>
      </w:rPr>
    </w:lvl>
  </w:abstractNum>
  <w:abstractNum w:abstractNumId="38" w15:restartNumberingAfterBreak="0">
    <w:nsid w:val="30E502EF"/>
    <w:multiLevelType w:val="multilevel"/>
    <w:tmpl w:val="821271D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9" w15:restartNumberingAfterBreak="0">
    <w:nsid w:val="32023941"/>
    <w:multiLevelType w:val="multilevel"/>
    <w:tmpl w:val="88B2B3C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0" w15:restartNumberingAfterBreak="0">
    <w:nsid w:val="39106279"/>
    <w:multiLevelType w:val="multilevel"/>
    <w:tmpl w:val="24949AB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1" w15:restartNumberingAfterBreak="0">
    <w:nsid w:val="3AE354CA"/>
    <w:multiLevelType w:val="multilevel"/>
    <w:tmpl w:val="286E5E8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2" w15:restartNumberingAfterBreak="0">
    <w:nsid w:val="3DB92497"/>
    <w:multiLevelType w:val="multilevel"/>
    <w:tmpl w:val="C4A6B2E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3" w15:restartNumberingAfterBreak="0">
    <w:nsid w:val="3FB136C0"/>
    <w:multiLevelType w:val="multilevel"/>
    <w:tmpl w:val="6244650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4" w15:restartNumberingAfterBreak="0">
    <w:nsid w:val="3FB2552A"/>
    <w:multiLevelType w:val="multilevel"/>
    <w:tmpl w:val="C34856C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5" w15:restartNumberingAfterBreak="0">
    <w:nsid w:val="40CD3C4E"/>
    <w:multiLevelType w:val="multilevel"/>
    <w:tmpl w:val="935A636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6" w15:restartNumberingAfterBreak="0">
    <w:nsid w:val="42B54E07"/>
    <w:multiLevelType w:val="multilevel"/>
    <w:tmpl w:val="526ECA9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7" w15:restartNumberingAfterBreak="0">
    <w:nsid w:val="436E16DF"/>
    <w:multiLevelType w:val="multilevel"/>
    <w:tmpl w:val="1CBCD09C"/>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48" w15:restartNumberingAfterBreak="0">
    <w:nsid w:val="43FE2959"/>
    <w:multiLevelType w:val="multilevel"/>
    <w:tmpl w:val="FDE00E1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9" w15:restartNumberingAfterBreak="0">
    <w:nsid w:val="450770E8"/>
    <w:multiLevelType w:val="multilevel"/>
    <w:tmpl w:val="76B6AB6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0" w15:restartNumberingAfterBreak="0">
    <w:nsid w:val="4578420A"/>
    <w:multiLevelType w:val="multilevel"/>
    <w:tmpl w:val="6CE4E36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1" w15:restartNumberingAfterBreak="0">
    <w:nsid w:val="45B867E0"/>
    <w:multiLevelType w:val="multilevel"/>
    <w:tmpl w:val="84BA6AA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2" w15:restartNumberingAfterBreak="0">
    <w:nsid w:val="477774CF"/>
    <w:multiLevelType w:val="multilevel"/>
    <w:tmpl w:val="DA046E9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3" w15:restartNumberingAfterBreak="0">
    <w:nsid w:val="47D9265B"/>
    <w:multiLevelType w:val="multilevel"/>
    <w:tmpl w:val="5DC6C94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4" w15:restartNumberingAfterBreak="0">
    <w:nsid w:val="47DB61FC"/>
    <w:multiLevelType w:val="multilevel"/>
    <w:tmpl w:val="BD307A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5" w15:restartNumberingAfterBreak="0">
    <w:nsid w:val="49214DCC"/>
    <w:multiLevelType w:val="multilevel"/>
    <w:tmpl w:val="802ED7C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6" w15:restartNumberingAfterBreak="0">
    <w:nsid w:val="49A16B54"/>
    <w:multiLevelType w:val="multilevel"/>
    <w:tmpl w:val="7812A56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7" w15:restartNumberingAfterBreak="0">
    <w:nsid w:val="4A015571"/>
    <w:multiLevelType w:val="multilevel"/>
    <w:tmpl w:val="2AFA02C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8" w15:restartNumberingAfterBreak="0">
    <w:nsid w:val="4E607DCC"/>
    <w:multiLevelType w:val="multilevel"/>
    <w:tmpl w:val="BB949B7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9" w15:restartNumberingAfterBreak="0">
    <w:nsid w:val="4F0C3618"/>
    <w:multiLevelType w:val="multilevel"/>
    <w:tmpl w:val="DA9E6B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0" w15:restartNumberingAfterBreak="0">
    <w:nsid w:val="4F570A41"/>
    <w:multiLevelType w:val="multilevel"/>
    <w:tmpl w:val="17B03F7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1" w15:restartNumberingAfterBreak="0">
    <w:nsid w:val="50AA5B45"/>
    <w:multiLevelType w:val="multilevel"/>
    <w:tmpl w:val="4AB69A1C"/>
    <w:lvl w:ilvl="0">
      <w:start w:val="1"/>
      <w:numFmt w:val="bullet"/>
      <w:lvlText w:val="●"/>
      <w:lvlJc w:val="left"/>
      <w:pPr>
        <w:ind w:left="749" w:hanging="357"/>
      </w:pPr>
      <w:rPr>
        <w:rFonts w:ascii="Noto Sans Symbols" w:eastAsia="Noto Sans Symbols" w:hAnsi="Noto Sans Symbols" w:cs="Noto Sans Symbols"/>
      </w:rPr>
    </w:lvl>
    <w:lvl w:ilvl="1">
      <w:start w:val="1"/>
      <w:numFmt w:val="bullet"/>
      <w:lvlText w:val="o"/>
      <w:lvlJc w:val="left"/>
      <w:pPr>
        <w:ind w:left="1469" w:hanging="360"/>
      </w:pPr>
      <w:rPr>
        <w:rFonts w:ascii="Courier New" w:eastAsia="Courier New" w:hAnsi="Courier New" w:cs="Courier New"/>
      </w:rPr>
    </w:lvl>
    <w:lvl w:ilvl="2">
      <w:start w:val="1"/>
      <w:numFmt w:val="bullet"/>
      <w:lvlText w:val="▪"/>
      <w:lvlJc w:val="left"/>
      <w:pPr>
        <w:ind w:left="2189" w:hanging="360"/>
      </w:pPr>
      <w:rPr>
        <w:rFonts w:ascii="Noto Sans Symbols" w:eastAsia="Noto Sans Symbols" w:hAnsi="Noto Sans Symbols" w:cs="Noto Sans Symbols"/>
      </w:rPr>
    </w:lvl>
    <w:lvl w:ilvl="3">
      <w:start w:val="1"/>
      <w:numFmt w:val="bullet"/>
      <w:lvlText w:val="●"/>
      <w:lvlJc w:val="left"/>
      <w:pPr>
        <w:ind w:left="2909" w:hanging="360"/>
      </w:pPr>
      <w:rPr>
        <w:rFonts w:ascii="Noto Sans Symbols" w:eastAsia="Noto Sans Symbols" w:hAnsi="Noto Sans Symbols" w:cs="Noto Sans Symbols"/>
      </w:rPr>
    </w:lvl>
    <w:lvl w:ilvl="4">
      <w:start w:val="1"/>
      <w:numFmt w:val="bullet"/>
      <w:lvlText w:val="o"/>
      <w:lvlJc w:val="left"/>
      <w:pPr>
        <w:ind w:left="3629" w:hanging="360"/>
      </w:pPr>
      <w:rPr>
        <w:rFonts w:ascii="Courier New" w:eastAsia="Courier New" w:hAnsi="Courier New" w:cs="Courier New"/>
      </w:rPr>
    </w:lvl>
    <w:lvl w:ilvl="5">
      <w:start w:val="1"/>
      <w:numFmt w:val="bullet"/>
      <w:lvlText w:val="▪"/>
      <w:lvlJc w:val="left"/>
      <w:pPr>
        <w:ind w:left="4349" w:hanging="360"/>
      </w:pPr>
      <w:rPr>
        <w:rFonts w:ascii="Noto Sans Symbols" w:eastAsia="Noto Sans Symbols" w:hAnsi="Noto Sans Symbols" w:cs="Noto Sans Symbols"/>
      </w:rPr>
    </w:lvl>
    <w:lvl w:ilvl="6">
      <w:start w:val="1"/>
      <w:numFmt w:val="bullet"/>
      <w:lvlText w:val="●"/>
      <w:lvlJc w:val="left"/>
      <w:pPr>
        <w:ind w:left="5069" w:hanging="360"/>
      </w:pPr>
      <w:rPr>
        <w:rFonts w:ascii="Noto Sans Symbols" w:eastAsia="Noto Sans Symbols" w:hAnsi="Noto Sans Symbols" w:cs="Noto Sans Symbols"/>
      </w:rPr>
    </w:lvl>
    <w:lvl w:ilvl="7">
      <w:start w:val="1"/>
      <w:numFmt w:val="bullet"/>
      <w:lvlText w:val="o"/>
      <w:lvlJc w:val="left"/>
      <w:pPr>
        <w:ind w:left="5789" w:hanging="360"/>
      </w:pPr>
      <w:rPr>
        <w:rFonts w:ascii="Courier New" w:eastAsia="Courier New" w:hAnsi="Courier New" w:cs="Courier New"/>
      </w:rPr>
    </w:lvl>
    <w:lvl w:ilvl="8">
      <w:start w:val="1"/>
      <w:numFmt w:val="bullet"/>
      <w:lvlText w:val="▪"/>
      <w:lvlJc w:val="left"/>
      <w:pPr>
        <w:ind w:left="6509" w:hanging="360"/>
      </w:pPr>
      <w:rPr>
        <w:rFonts w:ascii="Noto Sans Symbols" w:eastAsia="Noto Sans Symbols" w:hAnsi="Noto Sans Symbols" w:cs="Noto Sans Symbols"/>
      </w:rPr>
    </w:lvl>
  </w:abstractNum>
  <w:abstractNum w:abstractNumId="62" w15:restartNumberingAfterBreak="0">
    <w:nsid w:val="51D8075D"/>
    <w:multiLevelType w:val="multilevel"/>
    <w:tmpl w:val="4EBE40F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3" w15:restartNumberingAfterBreak="0">
    <w:nsid w:val="52D50918"/>
    <w:multiLevelType w:val="multilevel"/>
    <w:tmpl w:val="336C2CF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4" w15:restartNumberingAfterBreak="0">
    <w:nsid w:val="53DB4ED2"/>
    <w:multiLevelType w:val="multilevel"/>
    <w:tmpl w:val="4A4A919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5" w15:restartNumberingAfterBreak="0">
    <w:nsid w:val="548123C7"/>
    <w:multiLevelType w:val="multilevel"/>
    <w:tmpl w:val="780E37DE"/>
    <w:lvl w:ilvl="0">
      <w:start w:val="1"/>
      <w:numFmt w:val="bullet"/>
      <w:lvlText w:val="●"/>
      <w:lvlJc w:val="left"/>
      <w:pPr>
        <w:ind w:left="748" w:hanging="360"/>
      </w:pPr>
      <w:rPr>
        <w:rFonts w:ascii="Noto Sans Symbols" w:eastAsia="Noto Sans Symbols" w:hAnsi="Noto Sans Symbols" w:cs="Noto Sans Symbols"/>
      </w:rPr>
    </w:lvl>
    <w:lvl w:ilvl="1">
      <w:start w:val="1"/>
      <w:numFmt w:val="bullet"/>
      <w:lvlText w:val="o"/>
      <w:lvlJc w:val="left"/>
      <w:pPr>
        <w:ind w:left="1468" w:hanging="360"/>
      </w:pPr>
      <w:rPr>
        <w:rFonts w:ascii="Courier New" w:eastAsia="Courier New" w:hAnsi="Courier New" w:cs="Courier New"/>
      </w:rPr>
    </w:lvl>
    <w:lvl w:ilvl="2">
      <w:start w:val="1"/>
      <w:numFmt w:val="bullet"/>
      <w:lvlText w:val="▪"/>
      <w:lvlJc w:val="left"/>
      <w:pPr>
        <w:ind w:left="2188" w:hanging="360"/>
      </w:pPr>
      <w:rPr>
        <w:rFonts w:ascii="Noto Sans Symbols" w:eastAsia="Noto Sans Symbols" w:hAnsi="Noto Sans Symbols" w:cs="Noto Sans Symbols"/>
      </w:rPr>
    </w:lvl>
    <w:lvl w:ilvl="3">
      <w:start w:val="1"/>
      <w:numFmt w:val="bullet"/>
      <w:lvlText w:val="●"/>
      <w:lvlJc w:val="left"/>
      <w:pPr>
        <w:ind w:left="2908" w:hanging="360"/>
      </w:pPr>
      <w:rPr>
        <w:rFonts w:ascii="Noto Sans Symbols" w:eastAsia="Noto Sans Symbols" w:hAnsi="Noto Sans Symbols" w:cs="Noto Sans Symbols"/>
      </w:rPr>
    </w:lvl>
    <w:lvl w:ilvl="4">
      <w:start w:val="1"/>
      <w:numFmt w:val="bullet"/>
      <w:lvlText w:val="o"/>
      <w:lvlJc w:val="left"/>
      <w:pPr>
        <w:ind w:left="3628" w:hanging="360"/>
      </w:pPr>
      <w:rPr>
        <w:rFonts w:ascii="Courier New" w:eastAsia="Courier New" w:hAnsi="Courier New" w:cs="Courier New"/>
      </w:rPr>
    </w:lvl>
    <w:lvl w:ilvl="5">
      <w:start w:val="1"/>
      <w:numFmt w:val="bullet"/>
      <w:lvlText w:val="▪"/>
      <w:lvlJc w:val="left"/>
      <w:pPr>
        <w:ind w:left="4348" w:hanging="360"/>
      </w:pPr>
      <w:rPr>
        <w:rFonts w:ascii="Noto Sans Symbols" w:eastAsia="Noto Sans Symbols" w:hAnsi="Noto Sans Symbols" w:cs="Noto Sans Symbols"/>
      </w:rPr>
    </w:lvl>
    <w:lvl w:ilvl="6">
      <w:start w:val="1"/>
      <w:numFmt w:val="bullet"/>
      <w:lvlText w:val="●"/>
      <w:lvlJc w:val="left"/>
      <w:pPr>
        <w:ind w:left="5068" w:hanging="360"/>
      </w:pPr>
      <w:rPr>
        <w:rFonts w:ascii="Noto Sans Symbols" w:eastAsia="Noto Sans Symbols" w:hAnsi="Noto Sans Symbols" w:cs="Noto Sans Symbols"/>
      </w:rPr>
    </w:lvl>
    <w:lvl w:ilvl="7">
      <w:start w:val="1"/>
      <w:numFmt w:val="bullet"/>
      <w:lvlText w:val="o"/>
      <w:lvlJc w:val="left"/>
      <w:pPr>
        <w:ind w:left="5788" w:hanging="360"/>
      </w:pPr>
      <w:rPr>
        <w:rFonts w:ascii="Courier New" w:eastAsia="Courier New" w:hAnsi="Courier New" w:cs="Courier New"/>
      </w:rPr>
    </w:lvl>
    <w:lvl w:ilvl="8">
      <w:start w:val="1"/>
      <w:numFmt w:val="bullet"/>
      <w:lvlText w:val="▪"/>
      <w:lvlJc w:val="left"/>
      <w:pPr>
        <w:ind w:left="6508" w:hanging="360"/>
      </w:pPr>
      <w:rPr>
        <w:rFonts w:ascii="Noto Sans Symbols" w:eastAsia="Noto Sans Symbols" w:hAnsi="Noto Sans Symbols" w:cs="Noto Sans Symbols"/>
      </w:rPr>
    </w:lvl>
  </w:abstractNum>
  <w:abstractNum w:abstractNumId="66" w15:restartNumberingAfterBreak="0">
    <w:nsid w:val="54A459F5"/>
    <w:multiLevelType w:val="multilevel"/>
    <w:tmpl w:val="94E4942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67" w15:restartNumberingAfterBreak="0">
    <w:nsid w:val="54BD1429"/>
    <w:multiLevelType w:val="multilevel"/>
    <w:tmpl w:val="527E125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8" w15:restartNumberingAfterBreak="0">
    <w:nsid w:val="54EB0B13"/>
    <w:multiLevelType w:val="multilevel"/>
    <w:tmpl w:val="260275A6"/>
    <w:lvl w:ilvl="0">
      <w:start w:val="1"/>
      <w:numFmt w:val="bullet"/>
      <w:lvlText w:val="●"/>
      <w:lvlJc w:val="left"/>
      <w:pPr>
        <w:ind w:left="749" w:hanging="357"/>
      </w:pPr>
      <w:rPr>
        <w:rFonts w:ascii="Noto Sans Symbols" w:eastAsia="Noto Sans Symbols" w:hAnsi="Noto Sans Symbols" w:cs="Noto Sans Symbols"/>
      </w:rPr>
    </w:lvl>
    <w:lvl w:ilvl="1">
      <w:start w:val="1"/>
      <w:numFmt w:val="bullet"/>
      <w:lvlText w:val="o"/>
      <w:lvlJc w:val="left"/>
      <w:pPr>
        <w:ind w:left="1469" w:hanging="360"/>
      </w:pPr>
      <w:rPr>
        <w:rFonts w:ascii="Courier New" w:eastAsia="Courier New" w:hAnsi="Courier New" w:cs="Courier New"/>
      </w:rPr>
    </w:lvl>
    <w:lvl w:ilvl="2">
      <w:start w:val="1"/>
      <w:numFmt w:val="bullet"/>
      <w:lvlText w:val="▪"/>
      <w:lvlJc w:val="left"/>
      <w:pPr>
        <w:ind w:left="2189" w:hanging="360"/>
      </w:pPr>
      <w:rPr>
        <w:rFonts w:ascii="Noto Sans Symbols" w:eastAsia="Noto Sans Symbols" w:hAnsi="Noto Sans Symbols" w:cs="Noto Sans Symbols"/>
      </w:rPr>
    </w:lvl>
    <w:lvl w:ilvl="3">
      <w:start w:val="1"/>
      <w:numFmt w:val="bullet"/>
      <w:lvlText w:val="●"/>
      <w:lvlJc w:val="left"/>
      <w:pPr>
        <w:ind w:left="2909" w:hanging="360"/>
      </w:pPr>
      <w:rPr>
        <w:rFonts w:ascii="Noto Sans Symbols" w:eastAsia="Noto Sans Symbols" w:hAnsi="Noto Sans Symbols" w:cs="Noto Sans Symbols"/>
      </w:rPr>
    </w:lvl>
    <w:lvl w:ilvl="4">
      <w:start w:val="1"/>
      <w:numFmt w:val="bullet"/>
      <w:lvlText w:val="o"/>
      <w:lvlJc w:val="left"/>
      <w:pPr>
        <w:ind w:left="3629" w:hanging="360"/>
      </w:pPr>
      <w:rPr>
        <w:rFonts w:ascii="Courier New" w:eastAsia="Courier New" w:hAnsi="Courier New" w:cs="Courier New"/>
      </w:rPr>
    </w:lvl>
    <w:lvl w:ilvl="5">
      <w:start w:val="1"/>
      <w:numFmt w:val="bullet"/>
      <w:lvlText w:val="▪"/>
      <w:lvlJc w:val="left"/>
      <w:pPr>
        <w:ind w:left="4349" w:hanging="360"/>
      </w:pPr>
      <w:rPr>
        <w:rFonts w:ascii="Noto Sans Symbols" w:eastAsia="Noto Sans Symbols" w:hAnsi="Noto Sans Symbols" w:cs="Noto Sans Symbols"/>
      </w:rPr>
    </w:lvl>
    <w:lvl w:ilvl="6">
      <w:start w:val="1"/>
      <w:numFmt w:val="bullet"/>
      <w:lvlText w:val="●"/>
      <w:lvlJc w:val="left"/>
      <w:pPr>
        <w:ind w:left="5069" w:hanging="360"/>
      </w:pPr>
      <w:rPr>
        <w:rFonts w:ascii="Noto Sans Symbols" w:eastAsia="Noto Sans Symbols" w:hAnsi="Noto Sans Symbols" w:cs="Noto Sans Symbols"/>
      </w:rPr>
    </w:lvl>
    <w:lvl w:ilvl="7">
      <w:start w:val="1"/>
      <w:numFmt w:val="bullet"/>
      <w:lvlText w:val="o"/>
      <w:lvlJc w:val="left"/>
      <w:pPr>
        <w:ind w:left="5789" w:hanging="360"/>
      </w:pPr>
      <w:rPr>
        <w:rFonts w:ascii="Courier New" w:eastAsia="Courier New" w:hAnsi="Courier New" w:cs="Courier New"/>
      </w:rPr>
    </w:lvl>
    <w:lvl w:ilvl="8">
      <w:start w:val="1"/>
      <w:numFmt w:val="bullet"/>
      <w:lvlText w:val="▪"/>
      <w:lvlJc w:val="left"/>
      <w:pPr>
        <w:ind w:left="6509" w:hanging="360"/>
      </w:pPr>
      <w:rPr>
        <w:rFonts w:ascii="Noto Sans Symbols" w:eastAsia="Noto Sans Symbols" w:hAnsi="Noto Sans Symbols" w:cs="Noto Sans Symbols"/>
      </w:rPr>
    </w:lvl>
  </w:abstractNum>
  <w:abstractNum w:abstractNumId="69" w15:restartNumberingAfterBreak="0">
    <w:nsid w:val="54F16BCD"/>
    <w:multiLevelType w:val="multilevel"/>
    <w:tmpl w:val="F05A4E6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0" w15:restartNumberingAfterBreak="0">
    <w:nsid w:val="55E33C65"/>
    <w:multiLevelType w:val="multilevel"/>
    <w:tmpl w:val="7D629774"/>
    <w:lvl w:ilvl="0">
      <w:start w:val="1"/>
      <w:numFmt w:val="bullet"/>
      <w:lvlText w:val="●"/>
      <w:lvlJc w:val="left"/>
      <w:pPr>
        <w:ind w:left="782" w:hanging="360"/>
      </w:pPr>
      <w:rPr>
        <w:rFonts w:ascii="Noto Sans Symbols" w:eastAsia="Noto Sans Symbols" w:hAnsi="Noto Sans Symbols" w:cs="Noto Sans Symbols"/>
      </w:rPr>
    </w:lvl>
    <w:lvl w:ilvl="1">
      <w:start w:val="1"/>
      <w:numFmt w:val="bullet"/>
      <w:lvlText w:val="o"/>
      <w:lvlJc w:val="left"/>
      <w:pPr>
        <w:ind w:left="1502" w:hanging="360"/>
      </w:pPr>
      <w:rPr>
        <w:rFonts w:ascii="Courier New" w:eastAsia="Courier New" w:hAnsi="Courier New" w:cs="Courier New"/>
      </w:rPr>
    </w:lvl>
    <w:lvl w:ilvl="2">
      <w:start w:val="1"/>
      <w:numFmt w:val="bullet"/>
      <w:lvlText w:val="▪"/>
      <w:lvlJc w:val="left"/>
      <w:pPr>
        <w:ind w:left="2222" w:hanging="360"/>
      </w:pPr>
      <w:rPr>
        <w:rFonts w:ascii="Noto Sans Symbols" w:eastAsia="Noto Sans Symbols" w:hAnsi="Noto Sans Symbols" w:cs="Noto Sans Symbols"/>
      </w:rPr>
    </w:lvl>
    <w:lvl w:ilvl="3">
      <w:start w:val="1"/>
      <w:numFmt w:val="bullet"/>
      <w:lvlText w:val="●"/>
      <w:lvlJc w:val="left"/>
      <w:pPr>
        <w:ind w:left="2942" w:hanging="360"/>
      </w:pPr>
      <w:rPr>
        <w:rFonts w:ascii="Noto Sans Symbols" w:eastAsia="Noto Sans Symbols" w:hAnsi="Noto Sans Symbols" w:cs="Noto Sans Symbols"/>
      </w:rPr>
    </w:lvl>
    <w:lvl w:ilvl="4">
      <w:start w:val="1"/>
      <w:numFmt w:val="bullet"/>
      <w:lvlText w:val="o"/>
      <w:lvlJc w:val="left"/>
      <w:pPr>
        <w:ind w:left="3662" w:hanging="360"/>
      </w:pPr>
      <w:rPr>
        <w:rFonts w:ascii="Courier New" w:eastAsia="Courier New" w:hAnsi="Courier New" w:cs="Courier New"/>
      </w:rPr>
    </w:lvl>
    <w:lvl w:ilvl="5">
      <w:start w:val="1"/>
      <w:numFmt w:val="bullet"/>
      <w:lvlText w:val="▪"/>
      <w:lvlJc w:val="left"/>
      <w:pPr>
        <w:ind w:left="4382" w:hanging="360"/>
      </w:pPr>
      <w:rPr>
        <w:rFonts w:ascii="Noto Sans Symbols" w:eastAsia="Noto Sans Symbols" w:hAnsi="Noto Sans Symbols" w:cs="Noto Sans Symbols"/>
      </w:rPr>
    </w:lvl>
    <w:lvl w:ilvl="6">
      <w:start w:val="1"/>
      <w:numFmt w:val="bullet"/>
      <w:lvlText w:val="●"/>
      <w:lvlJc w:val="left"/>
      <w:pPr>
        <w:ind w:left="5102" w:hanging="360"/>
      </w:pPr>
      <w:rPr>
        <w:rFonts w:ascii="Noto Sans Symbols" w:eastAsia="Noto Sans Symbols" w:hAnsi="Noto Sans Symbols" w:cs="Noto Sans Symbols"/>
      </w:rPr>
    </w:lvl>
    <w:lvl w:ilvl="7">
      <w:start w:val="1"/>
      <w:numFmt w:val="bullet"/>
      <w:lvlText w:val="o"/>
      <w:lvlJc w:val="left"/>
      <w:pPr>
        <w:ind w:left="5822" w:hanging="360"/>
      </w:pPr>
      <w:rPr>
        <w:rFonts w:ascii="Courier New" w:eastAsia="Courier New" w:hAnsi="Courier New" w:cs="Courier New"/>
      </w:rPr>
    </w:lvl>
    <w:lvl w:ilvl="8">
      <w:start w:val="1"/>
      <w:numFmt w:val="bullet"/>
      <w:lvlText w:val="▪"/>
      <w:lvlJc w:val="left"/>
      <w:pPr>
        <w:ind w:left="6542" w:hanging="360"/>
      </w:pPr>
      <w:rPr>
        <w:rFonts w:ascii="Noto Sans Symbols" w:eastAsia="Noto Sans Symbols" w:hAnsi="Noto Sans Symbols" w:cs="Noto Sans Symbols"/>
      </w:rPr>
    </w:lvl>
  </w:abstractNum>
  <w:abstractNum w:abstractNumId="71" w15:restartNumberingAfterBreak="0">
    <w:nsid w:val="57952AF2"/>
    <w:multiLevelType w:val="multilevel"/>
    <w:tmpl w:val="5BF8CF5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2" w15:restartNumberingAfterBreak="0">
    <w:nsid w:val="57CD1F1F"/>
    <w:multiLevelType w:val="multilevel"/>
    <w:tmpl w:val="5A3E75A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3" w15:restartNumberingAfterBreak="0">
    <w:nsid w:val="58C7032B"/>
    <w:multiLevelType w:val="multilevel"/>
    <w:tmpl w:val="4CC6AF3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4" w15:restartNumberingAfterBreak="0">
    <w:nsid w:val="596B2EAD"/>
    <w:multiLevelType w:val="multilevel"/>
    <w:tmpl w:val="CD2802D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5" w15:restartNumberingAfterBreak="0">
    <w:nsid w:val="59862D69"/>
    <w:multiLevelType w:val="multilevel"/>
    <w:tmpl w:val="8BEC424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6" w15:restartNumberingAfterBreak="0">
    <w:nsid w:val="5D28004E"/>
    <w:multiLevelType w:val="multilevel"/>
    <w:tmpl w:val="C890E6F8"/>
    <w:lvl w:ilvl="0">
      <w:start w:val="1"/>
      <w:numFmt w:val="bullet"/>
      <w:lvlText w:val="●"/>
      <w:lvlJc w:val="left"/>
      <w:pPr>
        <w:ind w:left="720" w:hanging="360"/>
      </w:pPr>
      <w:rPr>
        <w:rFonts w:ascii="Noto Sans Symbols" w:eastAsia="Noto Sans Symbols" w:hAnsi="Noto Sans Symbols" w:cs="Noto Sans Symbols"/>
        <w:color w:val="000000"/>
        <w:u w:val="non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7" w15:restartNumberingAfterBreak="0">
    <w:nsid w:val="60E91049"/>
    <w:multiLevelType w:val="multilevel"/>
    <w:tmpl w:val="C234E18E"/>
    <w:lvl w:ilvl="0">
      <w:start w:val="1"/>
      <w:numFmt w:val="bullet"/>
      <w:lvlText w:val="●"/>
      <w:lvlJc w:val="left"/>
      <w:pPr>
        <w:ind w:left="720" w:hanging="360"/>
      </w:pPr>
      <w:rPr>
        <w:rFonts w:ascii="Noto Sans Symbols" w:eastAsia="Noto Sans Symbols" w:hAnsi="Noto Sans Symbols" w:cs="Noto Sans Symbols"/>
        <w:color w:val="000000"/>
        <w:u w:val="non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8" w15:restartNumberingAfterBreak="0">
    <w:nsid w:val="62A92823"/>
    <w:multiLevelType w:val="multilevel"/>
    <w:tmpl w:val="FA6807A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79" w15:restartNumberingAfterBreak="0">
    <w:nsid w:val="636741EE"/>
    <w:multiLevelType w:val="multilevel"/>
    <w:tmpl w:val="361A152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80" w15:restartNumberingAfterBreak="0">
    <w:nsid w:val="64C05D7D"/>
    <w:multiLevelType w:val="multilevel"/>
    <w:tmpl w:val="A80669C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1" w15:restartNumberingAfterBreak="0">
    <w:nsid w:val="670F677E"/>
    <w:multiLevelType w:val="multilevel"/>
    <w:tmpl w:val="0F7A1CD2"/>
    <w:lvl w:ilvl="0">
      <w:start w:val="1"/>
      <w:numFmt w:val="bullet"/>
      <w:lvlText w:val="●"/>
      <w:lvlJc w:val="left"/>
      <w:pPr>
        <w:ind w:left="762" w:hanging="360"/>
      </w:pPr>
      <w:rPr>
        <w:rFonts w:ascii="Noto Sans Symbols" w:eastAsia="Noto Sans Symbols" w:hAnsi="Noto Sans Symbols" w:cs="Noto Sans Symbols"/>
      </w:rPr>
    </w:lvl>
    <w:lvl w:ilvl="1">
      <w:start w:val="1"/>
      <w:numFmt w:val="bullet"/>
      <w:lvlText w:val="o"/>
      <w:lvlJc w:val="left"/>
      <w:pPr>
        <w:ind w:left="1482" w:hanging="360"/>
      </w:pPr>
      <w:rPr>
        <w:rFonts w:ascii="Courier New" w:eastAsia="Courier New" w:hAnsi="Courier New" w:cs="Courier New"/>
      </w:rPr>
    </w:lvl>
    <w:lvl w:ilvl="2">
      <w:start w:val="1"/>
      <w:numFmt w:val="bullet"/>
      <w:lvlText w:val="▪"/>
      <w:lvlJc w:val="left"/>
      <w:pPr>
        <w:ind w:left="2202" w:hanging="360"/>
      </w:pPr>
      <w:rPr>
        <w:rFonts w:ascii="Noto Sans Symbols" w:eastAsia="Noto Sans Symbols" w:hAnsi="Noto Sans Symbols" w:cs="Noto Sans Symbols"/>
      </w:rPr>
    </w:lvl>
    <w:lvl w:ilvl="3">
      <w:start w:val="1"/>
      <w:numFmt w:val="bullet"/>
      <w:lvlText w:val="●"/>
      <w:lvlJc w:val="left"/>
      <w:pPr>
        <w:ind w:left="2922" w:hanging="360"/>
      </w:pPr>
      <w:rPr>
        <w:rFonts w:ascii="Noto Sans Symbols" w:eastAsia="Noto Sans Symbols" w:hAnsi="Noto Sans Symbols" w:cs="Noto Sans Symbols"/>
      </w:rPr>
    </w:lvl>
    <w:lvl w:ilvl="4">
      <w:start w:val="1"/>
      <w:numFmt w:val="bullet"/>
      <w:lvlText w:val="o"/>
      <w:lvlJc w:val="left"/>
      <w:pPr>
        <w:ind w:left="3642" w:hanging="360"/>
      </w:pPr>
      <w:rPr>
        <w:rFonts w:ascii="Courier New" w:eastAsia="Courier New" w:hAnsi="Courier New" w:cs="Courier New"/>
      </w:rPr>
    </w:lvl>
    <w:lvl w:ilvl="5">
      <w:start w:val="1"/>
      <w:numFmt w:val="bullet"/>
      <w:lvlText w:val="▪"/>
      <w:lvlJc w:val="left"/>
      <w:pPr>
        <w:ind w:left="4362" w:hanging="360"/>
      </w:pPr>
      <w:rPr>
        <w:rFonts w:ascii="Noto Sans Symbols" w:eastAsia="Noto Sans Symbols" w:hAnsi="Noto Sans Symbols" w:cs="Noto Sans Symbols"/>
      </w:rPr>
    </w:lvl>
    <w:lvl w:ilvl="6">
      <w:start w:val="1"/>
      <w:numFmt w:val="bullet"/>
      <w:lvlText w:val="●"/>
      <w:lvlJc w:val="left"/>
      <w:pPr>
        <w:ind w:left="5082" w:hanging="360"/>
      </w:pPr>
      <w:rPr>
        <w:rFonts w:ascii="Noto Sans Symbols" w:eastAsia="Noto Sans Symbols" w:hAnsi="Noto Sans Symbols" w:cs="Noto Sans Symbols"/>
      </w:rPr>
    </w:lvl>
    <w:lvl w:ilvl="7">
      <w:start w:val="1"/>
      <w:numFmt w:val="bullet"/>
      <w:lvlText w:val="o"/>
      <w:lvlJc w:val="left"/>
      <w:pPr>
        <w:ind w:left="5802" w:hanging="360"/>
      </w:pPr>
      <w:rPr>
        <w:rFonts w:ascii="Courier New" w:eastAsia="Courier New" w:hAnsi="Courier New" w:cs="Courier New"/>
      </w:rPr>
    </w:lvl>
    <w:lvl w:ilvl="8">
      <w:start w:val="1"/>
      <w:numFmt w:val="bullet"/>
      <w:lvlText w:val="▪"/>
      <w:lvlJc w:val="left"/>
      <w:pPr>
        <w:ind w:left="6522" w:hanging="360"/>
      </w:pPr>
      <w:rPr>
        <w:rFonts w:ascii="Noto Sans Symbols" w:eastAsia="Noto Sans Symbols" w:hAnsi="Noto Sans Symbols" w:cs="Noto Sans Symbols"/>
      </w:rPr>
    </w:lvl>
  </w:abstractNum>
  <w:abstractNum w:abstractNumId="82" w15:restartNumberingAfterBreak="0">
    <w:nsid w:val="67AC7A46"/>
    <w:multiLevelType w:val="multilevel"/>
    <w:tmpl w:val="603C6E16"/>
    <w:lvl w:ilvl="0">
      <w:start w:val="1"/>
      <w:numFmt w:val="bullet"/>
      <w:lvlText w:val="●"/>
      <w:lvlJc w:val="left"/>
      <w:pPr>
        <w:ind w:left="782" w:hanging="360"/>
      </w:pPr>
      <w:rPr>
        <w:rFonts w:ascii="Noto Sans Symbols" w:eastAsia="Noto Sans Symbols" w:hAnsi="Noto Sans Symbols" w:cs="Noto Sans Symbols"/>
      </w:rPr>
    </w:lvl>
    <w:lvl w:ilvl="1">
      <w:start w:val="1"/>
      <w:numFmt w:val="bullet"/>
      <w:lvlText w:val="o"/>
      <w:lvlJc w:val="left"/>
      <w:pPr>
        <w:ind w:left="1502" w:hanging="360"/>
      </w:pPr>
      <w:rPr>
        <w:rFonts w:ascii="Courier New" w:eastAsia="Courier New" w:hAnsi="Courier New" w:cs="Courier New"/>
      </w:rPr>
    </w:lvl>
    <w:lvl w:ilvl="2">
      <w:start w:val="1"/>
      <w:numFmt w:val="bullet"/>
      <w:lvlText w:val="▪"/>
      <w:lvlJc w:val="left"/>
      <w:pPr>
        <w:ind w:left="2222" w:hanging="360"/>
      </w:pPr>
      <w:rPr>
        <w:rFonts w:ascii="Noto Sans Symbols" w:eastAsia="Noto Sans Symbols" w:hAnsi="Noto Sans Symbols" w:cs="Noto Sans Symbols"/>
      </w:rPr>
    </w:lvl>
    <w:lvl w:ilvl="3">
      <w:start w:val="1"/>
      <w:numFmt w:val="bullet"/>
      <w:lvlText w:val="●"/>
      <w:lvlJc w:val="left"/>
      <w:pPr>
        <w:ind w:left="2942" w:hanging="360"/>
      </w:pPr>
      <w:rPr>
        <w:rFonts w:ascii="Noto Sans Symbols" w:eastAsia="Noto Sans Symbols" w:hAnsi="Noto Sans Symbols" w:cs="Noto Sans Symbols"/>
      </w:rPr>
    </w:lvl>
    <w:lvl w:ilvl="4">
      <w:start w:val="1"/>
      <w:numFmt w:val="bullet"/>
      <w:lvlText w:val="o"/>
      <w:lvlJc w:val="left"/>
      <w:pPr>
        <w:ind w:left="3662" w:hanging="360"/>
      </w:pPr>
      <w:rPr>
        <w:rFonts w:ascii="Courier New" w:eastAsia="Courier New" w:hAnsi="Courier New" w:cs="Courier New"/>
      </w:rPr>
    </w:lvl>
    <w:lvl w:ilvl="5">
      <w:start w:val="1"/>
      <w:numFmt w:val="bullet"/>
      <w:lvlText w:val="▪"/>
      <w:lvlJc w:val="left"/>
      <w:pPr>
        <w:ind w:left="4382" w:hanging="360"/>
      </w:pPr>
      <w:rPr>
        <w:rFonts w:ascii="Noto Sans Symbols" w:eastAsia="Noto Sans Symbols" w:hAnsi="Noto Sans Symbols" w:cs="Noto Sans Symbols"/>
      </w:rPr>
    </w:lvl>
    <w:lvl w:ilvl="6">
      <w:start w:val="1"/>
      <w:numFmt w:val="bullet"/>
      <w:lvlText w:val="●"/>
      <w:lvlJc w:val="left"/>
      <w:pPr>
        <w:ind w:left="5102" w:hanging="360"/>
      </w:pPr>
      <w:rPr>
        <w:rFonts w:ascii="Noto Sans Symbols" w:eastAsia="Noto Sans Symbols" w:hAnsi="Noto Sans Symbols" w:cs="Noto Sans Symbols"/>
      </w:rPr>
    </w:lvl>
    <w:lvl w:ilvl="7">
      <w:start w:val="1"/>
      <w:numFmt w:val="bullet"/>
      <w:lvlText w:val="o"/>
      <w:lvlJc w:val="left"/>
      <w:pPr>
        <w:ind w:left="5822" w:hanging="360"/>
      </w:pPr>
      <w:rPr>
        <w:rFonts w:ascii="Courier New" w:eastAsia="Courier New" w:hAnsi="Courier New" w:cs="Courier New"/>
      </w:rPr>
    </w:lvl>
    <w:lvl w:ilvl="8">
      <w:start w:val="1"/>
      <w:numFmt w:val="bullet"/>
      <w:lvlText w:val="▪"/>
      <w:lvlJc w:val="left"/>
      <w:pPr>
        <w:ind w:left="6542" w:hanging="360"/>
      </w:pPr>
      <w:rPr>
        <w:rFonts w:ascii="Noto Sans Symbols" w:eastAsia="Noto Sans Symbols" w:hAnsi="Noto Sans Symbols" w:cs="Noto Sans Symbols"/>
      </w:rPr>
    </w:lvl>
  </w:abstractNum>
  <w:abstractNum w:abstractNumId="83" w15:restartNumberingAfterBreak="0">
    <w:nsid w:val="68FB30B4"/>
    <w:multiLevelType w:val="multilevel"/>
    <w:tmpl w:val="6FACA7DA"/>
    <w:lvl w:ilvl="0">
      <w:start w:val="1"/>
      <w:numFmt w:val="bullet"/>
      <w:lvlText w:val="●"/>
      <w:lvlJc w:val="left"/>
      <w:pPr>
        <w:ind w:left="754" w:hanging="357"/>
      </w:pPr>
      <w:rPr>
        <w:rFonts w:ascii="Noto Sans Symbols" w:eastAsia="Noto Sans Symbols" w:hAnsi="Noto Sans Symbols" w:cs="Noto Sans Symbols"/>
      </w:rPr>
    </w:lvl>
    <w:lvl w:ilvl="1">
      <w:start w:val="1"/>
      <w:numFmt w:val="bullet"/>
      <w:lvlText w:val="o"/>
      <w:lvlJc w:val="left"/>
      <w:pPr>
        <w:ind w:left="1474" w:hanging="360"/>
      </w:pPr>
      <w:rPr>
        <w:rFonts w:ascii="Courier New" w:eastAsia="Courier New" w:hAnsi="Courier New" w:cs="Courier New"/>
      </w:rPr>
    </w:lvl>
    <w:lvl w:ilvl="2">
      <w:start w:val="1"/>
      <w:numFmt w:val="bullet"/>
      <w:lvlText w:val="▪"/>
      <w:lvlJc w:val="left"/>
      <w:pPr>
        <w:ind w:left="2194" w:hanging="360"/>
      </w:pPr>
      <w:rPr>
        <w:rFonts w:ascii="Noto Sans Symbols" w:eastAsia="Noto Sans Symbols" w:hAnsi="Noto Sans Symbols" w:cs="Noto Sans Symbols"/>
      </w:rPr>
    </w:lvl>
    <w:lvl w:ilvl="3">
      <w:start w:val="1"/>
      <w:numFmt w:val="bullet"/>
      <w:lvlText w:val="●"/>
      <w:lvlJc w:val="left"/>
      <w:pPr>
        <w:ind w:left="2914" w:hanging="360"/>
      </w:pPr>
      <w:rPr>
        <w:rFonts w:ascii="Noto Sans Symbols" w:eastAsia="Noto Sans Symbols" w:hAnsi="Noto Sans Symbols" w:cs="Noto Sans Symbols"/>
      </w:rPr>
    </w:lvl>
    <w:lvl w:ilvl="4">
      <w:start w:val="1"/>
      <w:numFmt w:val="bullet"/>
      <w:lvlText w:val="o"/>
      <w:lvlJc w:val="left"/>
      <w:pPr>
        <w:ind w:left="3634" w:hanging="360"/>
      </w:pPr>
      <w:rPr>
        <w:rFonts w:ascii="Courier New" w:eastAsia="Courier New" w:hAnsi="Courier New" w:cs="Courier New"/>
      </w:rPr>
    </w:lvl>
    <w:lvl w:ilvl="5">
      <w:start w:val="1"/>
      <w:numFmt w:val="bullet"/>
      <w:lvlText w:val="▪"/>
      <w:lvlJc w:val="left"/>
      <w:pPr>
        <w:ind w:left="4354" w:hanging="360"/>
      </w:pPr>
      <w:rPr>
        <w:rFonts w:ascii="Noto Sans Symbols" w:eastAsia="Noto Sans Symbols" w:hAnsi="Noto Sans Symbols" w:cs="Noto Sans Symbols"/>
      </w:rPr>
    </w:lvl>
    <w:lvl w:ilvl="6">
      <w:start w:val="1"/>
      <w:numFmt w:val="bullet"/>
      <w:lvlText w:val="●"/>
      <w:lvlJc w:val="left"/>
      <w:pPr>
        <w:ind w:left="5074" w:hanging="360"/>
      </w:pPr>
      <w:rPr>
        <w:rFonts w:ascii="Noto Sans Symbols" w:eastAsia="Noto Sans Symbols" w:hAnsi="Noto Sans Symbols" w:cs="Noto Sans Symbols"/>
      </w:rPr>
    </w:lvl>
    <w:lvl w:ilvl="7">
      <w:start w:val="1"/>
      <w:numFmt w:val="bullet"/>
      <w:lvlText w:val="o"/>
      <w:lvlJc w:val="left"/>
      <w:pPr>
        <w:ind w:left="5794" w:hanging="360"/>
      </w:pPr>
      <w:rPr>
        <w:rFonts w:ascii="Courier New" w:eastAsia="Courier New" w:hAnsi="Courier New" w:cs="Courier New"/>
      </w:rPr>
    </w:lvl>
    <w:lvl w:ilvl="8">
      <w:start w:val="1"/>
      <w:numFmt w:val="bullet"/>
      <w:lvlText w:val="▪"/>
      <w:lvlJc w:val="left"/>
      <w:pPr>
        <w:ind w:left="6514" w:hanging="360"/>
      </w:pPr>
      <w:rPr>
        <w:rFonts w:ascii="Noto Sans Symbols" w:eastAsia="Noto Sans Symbols" w:hAnsi="Noto Sans Symbols" w:cs="Noto Sans Symbols"/>
      </w:rPr>
    </w:lvl>
  </w:abstractNum>
  <w:abstractNum w:abstractNumId="84" w15:restartNumberingAfterBreak="0">
    <w:nsid w:val="69CD2787"/>
    <w:multiLevelType w:val="multilevel"/>
    <w:tmpl w:val="32EE39B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85" w15:restartNumberingAfterBreak="0">
    <w:nsid w:val="6B3D4A81"/>
    <w:multiLevelType w:val="multilevel"/>
    <w:tmpl w:val="1656623E"/>
    <w:lvl w:ilvl="0">
      <w:start w:val="1"/>
      <w:numFmt w:val="bullet"/>
      <w:lvlText w:val="●"/>
      <w:lvlJc w:val="left"/>
      <w:pPr>
        <w:ind w:left="749" w:hanging="357"/>
      </w:pPr>
      <w:rPr>
        <w:rFonts w:ascii="Noto Sans Symbols" w:eastAsia="Noto Sans Symbols" w:hAnsi="Noto Sans Symbols" w:cs="Noto Sans Symbols"/>
      </w:rPr>
    </w:lvl>
    <w:lvl w:ilvl="1">
      <w:start w:val="1"/>
      <w:numFmt w:val="bullet"/>
      <w:lvlText w:val="o"/>
      <w:lvlJc w:val="left"/>
      <w:pPr>
        <w:ind w:left="1469" w:hanging="360"/>
      </w:pPr>
      <w:rPr>
        <w:rFonts w:ascii="Courier New" w:eastAsia="Courier New" w:hAnsi="Courier New" w:cs="Courier New"/>
      </w:rPr>
    </w:lvl>
    <w:lvl w:ilvl="2">
      <w:start w:val="1"/>
      <w:numFmt w:val="bullet"/>
      <w:lvlText w:val="▪"/>
      <w:lvlJc w:val="left"/>
      <w:pPr>
        <w:ind w:left="2189" w:hanging="360"/>
      </w:pPr>
      <w:rPr>
        <w:rFonts w:ascii="Noto Sans Symbols" w:eastAsia="Noto Sans Symbols" w:hAnsi="Noto Sans Symbols" w:cs="Noto Sans Symbols"/>
      </w:rPr>
    </w:lvl>
    <w:lvl w:ilvl="3">
      <w:start w:val="1"/>
      <w:numFmt w:val="bullet"/>
      <w:lvlText w:val="●"/>
      <w:lvlJc w:val="left"/>
      <w:pPr>
        <w:ind w:left="2909" w:hanging="360"/>
      </w:pPr>
      <w:rPr>
        <w:rFonts w:ascii="Noto Sans Symbols" w:eastAsia="Noto Sans Symbols" w:hAnsi="Noto Sans Symbols" w:cs="Noto Sans Symbols"/>
      </w:rPr>
    </w:lvl>
    <w:lvl w:ilvl="4">
      <w:start w:val="1"/>
      <w:numFmt w:val="bullet"/>
      <w:lvlText w:val="o"/>
      <w:lvlJc w:val="left"/>
      <w:pPr>
        <w:ind w:left="3629" w:hanging="360"/>
      </w:pPr>
      <w:rPr>
        <w:rFonts w:ascii="Courier New" w:eastAsia="Courier New" w:hAnsi="Courier New" w:cs="Courier New"/>
      </w:rPr>
    </w:lvl>
    <w:lvl w:ilvl="5">
      <w:start w:val="1"/>
      <w:numFmt w:val="bullet"/>
      <w:lvlText w:val="▪"/>
      <w:lvlJc w:val="left"/>
      <w:pPr>
        <w:ind w:left="4349" w:hanging="360"/>
      </w:pPr>
      <w:rPr>
        <w:rFonts w:ascii="Noto Sans Symbols" w:eastAsia="Noto Sans Symbols" w:hAnsi="Noto Sans Symbols" w:cs="Noto Sans Symbols"/>
      </w:rPr>
    </w:lvl>
    <w:lvl w:ilvl="6">
      <w:start w:val="1"/>
      <w:numFmt w:val="bullet"/>
      <w:lvlText w:val="●"/>
      <w:lvlJc w:val="left"/>
      <w:pPr>
        <w:ind w:left="5069" w:hanging="360"/>
      </w:pPr>
      <w:rPr>
        <w:rFonts w:ascii="Noto Sans Symbols" w:eastAsia="Noto Sans Symbols" w:hAnsi="Noto Sans Symbols" w:cs="Noto Sans Symbols"/>
      </w:rPr>
    </w:lvl>
    <w:lvl w:ilvl="7">
      <w:start w:val="1"/>
      <w:numFmt w:val="bullet"/>
      <w:lvlText w:val="o"/>
      <w:lvlJc w:val="left"/>
      <w:pPr>
        <w:ind w:left="5789" w:hanging="360"/>
      </w:pPr>
      <w:rPr>
        <w:rFonts w:ascii="Courier New" w:eastAsia="Courier New" w:hAnsi="Courier New" w:cs="Courier New"/>
      </w:rPr>
    </w:lvl>
    <w:lvl w:ilvl="8">
      <w:start w:val="1"/>
      <w:numFmt w:val="bullet"/>
      <w:lvlText w:val="▪"/>
      <w:lvlJc w:val="left"/>
      <w:pPr>
        <w:ind w:left="6509" w:hanging="360"/>
      </w:pPr>
      <w:rPr>
        <w:rFonts w:ascii="Noto Sans Symbols" w:eastAsia="Noto Sans Symbols" w:hAnsi="Noto Sans Symbols" w:cs="Noto Sans Symbols"/>
      </w:rPr>
    </w:lvl>
  </w:abstractNum>
  <w:abstractNum w:abstractNumId="86" w15:restartNumberingAfterBreak="0">
    <w:nsid w:val="6C013EB4"/>
    <w:multiLevelType w:val="multilevel"/>
    <w:tmpl w:val="8E721FD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7" w15:restartNumberingAfterBreak="0">
    <w:nsid w:val="6DC27412"/>
    <w:multiLevelType w:val="multilevel"/>
    <w:tmpl w:val="75363DD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8" w15:restartNumberingAfterBreak="0">
    <w:nsid w:val="6F542B06"/>
    <w:multiLevelType w:val="multilevel"/>
    <w:tmpl w:val="95705B7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9" w15:restartNumberingAfterBreak="0">
    <w:nsid w:val="6F9030BC"/>
    <w:multiLevelType w:val="multilevel"/>
    <w:tmpl w:val="AE380B6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0" w15:restartNumberingAfterBreak="0">
    <w:nsid w:val="70315A51"/>
    <w:multiLevelType w:val="multilevel"/>
    <w:tmpl w:val="5E5456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pStyle w:val="Stilius1"/>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1" w15:restartNumberingAfterBreak="0">
    <w:nsid w:val="717D2457"/>
    <w:multiLevelType w:val="multilevel"/>
    <w:tmpl w:val="D22C6E9E"/>
    <w:lvl w:ilvl="0">
      <w:start w:val="1"/>
      <w:numFmt w:val="bullet"/>
      <w:lvlText w:val="●"/>
      <w:lvlJc w:val="left"/>
      <w:pPr>
        <w:ind w:left="720" w:hanging="360"/>
      </w:pPr>
      <w:rPr>
        <w:rFonts w:ascii="Noto Sans Symbols" w:eastAsia="Noto Sans Symbols" w:hAnsi="Noto Sans Symbols" w:cs="Noto Sans Symbols"/>
        <w:color w:val="000000"/>
        <w:u w:val="non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2" w15:restartNumberingAfterBreak="0">
    <w:nsid w:val="72E86FFE"/>
    <w:multiLevelType w:val="multilevel"/>
    <w:tmpl w:val="EDC41C82"/>
    <w:lvl w:ilvl="0">
      <w:start w:val="1"/>
      <w:numFmt w:val="decimal"/>
      <w:lvlText w:val="%1."/>
      <w:lvlJc w:val="left"/>
      <w:pPr>
        <w:ind w:left="720" w:hanging="360"/>
      </w:pPr>
      <w:rPr>
        <w:rFonts w:hint="default"/>
        <w:sz w:val="30"/>
        <w:szCs w:val="30"/>
      </w:rPr>
    </w:lvl>
    <w:lvl w:ilvl="1">
      <w:start w:val="1"/>
      <w:numFmt w:val="decimal"/>
      <w:lvlText w:val="%1.%2."/>
      <w:lvlJc w:val="left"/>
      <w:pPr>
        <w:ind w:left="1080" w:hanging="720"/>
      </w:pPr>
      <w:rPr>
        <w:rFonts w:hint="default"/>
        <w:sz w:val="28"/>
        <w:szCs w:val="28"/>
      </w:rPr>
    </w:lvl>
    <w:lvl w:ilvl="2">
      <w:start w:val="1"/>
      <w:numFmt w:val="none"/>
      <w:lvlText w:val="5.3.1"/>
      <w:lvlJc w:val="left"/>
      <w:pPr>
        <w:ind w:left="1440" w:hanging="1080"/>
      </w:pPr>
      <w:rPr>
        <w:rFonts w:ascii="Calibri" w:eastAsia="Calibri" w:hAnsi="Calibri" w:cs="Calibri" w:hint="default"/>
        <w:b w:val="0"/>
        <w:color w:val="538135"/>
        <w:sz w:val="26"/>
        <w:szCs w:val="26"/>
      </w:rPr>
    </w:lvl>
    <w:lvl w:ilvl="3">
      <w:start w:val="1"/>
      <w:numFmt w:val="decimal"/>
      <w:lvlText w:val="%1.%2.%3.%4."/>
      <w:lvlJc w:val="left"/>
      <w:pPr>
        <w:ind w:left="1440" w:hanging="1080"/>
      </w:pPr>
      <w:rPr>
        <w:rFonts w:hint="default"/>
        <w:sz w:val="28"/>
        <w:szCs w:val="28"/>
      </w:rPr>
    </w:lvl>
    <w:lvl w:ilvl="4">
      <w:start w:val="1"/>
      <w:numFmt w:val="decimal"/>
      <w:lvlText w:val="%1.%2.%3.%4.%5."/>
      <w:lvlJc w:val="left"/>
      <w:pPr>
        <w:ind w:left="1800" w:hanging="1440"/>
      </w:pPr>
      <w:rPr>
        <w:rFonts w:hint="default"/>
        <w:sz w:val="28"/>
        <w:szCs w:val="28"/>
      </w:rPr>
    </w:lvl>
    <w:lvl w:ilvl="5">
      <w:start w:val="1"/>
      <w:numFmt w:val="decimal"/>
      <w:lvlText w:val="%1.%2.%3.%4.%5.%6."/>
      <w:lvlJc w:val="left"/>
      <w:pPr>
        <w:ind w:left="2160" w:hanging="1800"/>
      </w:pPr>
      <w:rPr>
        <w:rFonts w:hint="default"/>
        <w:sz w:val="28"/>
        <w:szCs w:val="28"/>
      </w:rPr>
    </w:lvl>
    <w:lvl w:ilvl="6">
      <w:start w:val="1"/>
      <w:numFmt w:val="decimal"/>
      <w:lvlText w:val="%1.%2.%3.%4.%5.%6.%7."/>
      <w:lvlJc w:val="left"/>
      <w:pPr>
        <w:ind w:left="2520" w:hanging="2160"/>
      </w:pPr>
      <w:rPr>
        <w:rFonts w:hint="default"/>
        <w:sz w:val="28"/>
        <w:szCs w:val="28"/>
      </w:rPr>
    </w:lvl>
    <w:lvl w:ilvl="7">
      <w:start w:val="1"/>
      <w:numFmt w:val="decimal"/>
      <w:lvlText w:val="%1.%2.%3.%4.%5.%6.%7.%8."/>
      <w:lvlJc w:val="left"/>
      <w:pPr>
        <w:ind w:left="2520" w:hanging="2160"/>
      </w:pPr>
      <w:rPr>
        <w:rFonts w:hint="default"/>
        <w:sz w:val="28"/>
        <w:szCs w:val="28"/>
      </w:rPr>
    </w:lvl>
    <w:lvl w:ilvl="8">
      <w:start w:val="1"/>
      <w:numFmt w:val="decimal"/>
      <w:lvlText w:val="%1.%2.%3.%4.%5.%6.%7.%8.%9."/>
      <w:lvlJc w:val="left"/>
      <w:pPr>
        <w:ind w:left="2880" w:hanging="2520"/>
      </w:pPr>
      <w:rPr>
        <w:rFonts w:hint="default"/>
        <w:sz w:val="28"/>
        <w:szCs w:val="28"/>
      </w:rPr>
    </w:lvl>
  </w:abstractNum>
  <w:abstractNum w:abstractNumId="93" w15:restartNumberingAfterBreak="0">
    <w:nsid w:val="793B2B5B"/>
    <w:multiLevelType w:val="multilevel"/>
    <w:tmpl w:val="0E1C82A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4" w15:restartNumberingAfterBreak="0">
    <w:nsid w:val="7B6C3EE5"/>
    <w:multiLevelType w:val="multilevel"/>
    <w:tmpl w:val="17603F4A"/>
    <w:lvl w:ilvl="0">
      <w:start w:val="1"/>
      <w:numFmt w:val="bullet"/>
      <w:lvlText w:val="●"/>
      <w:lvlJc w:val="left"/>
      <w:pPr>
        <w:ind w:left="782" w:hanging="360"/>
      </w:pPr>
      <w:rPr>
        <w:rFonts w:ascii="Noto Sans Symbols" w:eastAsia="Noto Sans Symbols" w:hAnsi="Noto Sans Symbols" w:cs="Noto Sans Symbols"/>
      </w:rPr>
    </w:lvl>
    <w:lvl w:ilvl="1">
      <w:start w:val="1"/>
      <w:numFmt w:val="bullet"/>
      <w:lvlText w:val="o"/>
      <w:lvlJc w:val="left"/>
      <w:pPr>
        <w:ind w:left="1502" w:hanging="360"/>
      </w:pPr>
      <w:rPr>
        <w:rFonts w:ascii="Courier New" w:eastAsia="Courier New" w:hAnsi="Courier New" w:cs="Courier New"/>
      </w:rPr>
    </w:lvl>
    <w:lvl w:ilvl="2">
      <w:start w:val="1"/>
      <w:numFmt w:val="bullet"/>
      <w:lvlText w:val="▪"/>
      <w:lvlJc w:val="left"/>
      <w:pPr>
        <w:ind w:left="2222" w:hanging="360"/>
      </w:pPr>
      <w:rPr>
        <w:rFonts w:ascii="Noto Sans Symbols" w:eastAsia="Noto Sans Symbols" w:hAnsi="Noto Sans Symbols" w:cs="Noto Sans Symbols"/>
      </w:rPr>
    </w:lvl>
    <w:lvl w:ilvl="3">
      <w:start w:val="1"/>
      <w:numFmt w:val="bullet"/>
      <w:lvlText w:val="●"/>
      <w:lvlJc w:val="left"/>
      <w:pPr>
        <w:ind w:left="2942" w:hanging="360"/>
      </w:pPr>
      <w:rPr>
        <w:rFonts w:ascii="Noto Sans Symbols" w:eastAsia="Noto Sans Symbols" w:hAnsi="Noto Sans Symbols" w:cs="Noto Sans Symbols"/>
      </w:rPr>
    </w:lvl>
    <w:lvl w:ilvl="4">
      <w:start w:val="1"/>
      <w:numFmt w:val="bullet"/>
      <w:lvlText w:val="o"/>
      <w:lvlJc w:val="left"/>
      <w:pPr>
        <w:ind w:left="3662" w:hanging="360"/>
      </w:pPr>
      <w:rPr>
        <w:rFonts w:ascii="Courier New" w:eastAsia="Courier New" w:hAnsi="Courier New" w:cs="Courier New"/>
      </w:rPr>
    </w:lvl>
    <w:lvl w:ilvl="5">
      <w:start w:val="1"/>
      <w:numFmt w:val="bullet"/>
      <w:lvlText w:val="▪"/>
      <w:lvlJc w:val="left"/>
      <w:pPr>
        <w:ind w:left="4382" w:hanging="360"/>
      </w:pPr>
      <w:rPr>
        <w:rFonts w:ascii="Noto Sans Symbols" w:eastAsia="Noto Sans Symbols" w:hAnsi="Noto Sans Symbols" w:cs="Noto Sans Symbols"/>
      </w:rPr>
    </w:lvl>
    <w:lvl w:ilvl="6">
      <w:start w:val="1"/>
      <w:numFmt w:val="bullet"/>
      <w:lvlText w:val="●"/>
      <w:lvlJc w:val="left"/>
      <w:pPr>
        <w:ind w:left="5102" w:hanging="360"/>
      </w:pPr>
      <w:rPr>
        <w:rFonts w:ascii="Noto Sans Symbols" w:eastAsia="Noto Sans Symbols" w:hAnsi="Noto Sans Symbols" w:cs="Noto Sans Symbols"/>
      </w:rPr>
    </w:lvl>
    <w:lvl w:ilvl="7">
      <w:start w:val="1"/>
      <w:numFmt w:val="bullet"/>
      <w:lvlText w:val="o"/>
      <w:lvlJc w:val="left"/>
      <w:pPr>
        <w:ind w:left="5822" w:hanging="360"/>
      </w:pPr>
      <w:rPr>
        <w:rFonts w:ascii="Courier New" w:eastAsia="Courier New" w:hAnsi="Courier New" w:cs="Courier New"/>
      </w:rPr>
    </w:lvl>
    <w:lvl w:ilvl="8">
      <w:start w:val="1"/>
      <w:numFmt w:val="bullet"/>
      <w:lvlText w:val="▪"/>
      <w:lvlJc w:val="left"/>
      <w:pPr>
        <w:ind w:left="6542" w:hanging="360"/>
      </w:pPr>
      <w:rPr>
        <w:rFonts w:ascii="Noto Sans Symbols" w:eastAsia="Noto Sans Symbols" w:hAnsi="Noto Sans Symbols" w:cs="Noto Sans Symbols"/>
      </w:rPr>
    </w:lvl>
  </w:abstractNum>
  <w:abstractNum w:abstractNumId="95" w15:restartNumberingAfterBreak="0">
    <w:nsid w:val="7C021DD0"/>
    <w:multiLevelType w:val="multilevel"/>
    <w:tmpl w:val="C692551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6" w15:restartNumberingAfterBreak="0">
    <w:nsid w:val="7C1A4E23"/>
    <w:multiLevelType w:val="multilevel"/>
    <w:tmpl w:val="C05E5D86"/>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97" w15:restartNumberingAfterBreak="0">
    <w:nsid w:val="7D284794"/>
    <w:multiLevelType w:val="multilevel"/>
    <w:tmpl w:val="849CFF1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8" w15:restartNumberingAfterBreak="0">
    <w:nsid w:val="7DDD4E57"/>
    <w:multiLevelType w:val="multilevel"/>
    <w:tmpl w:val="40600FA4"/>
    <w:lvl w:ilvl="0">
      <w:start w:val="1"/>
      <w:numFmt w:val="bullet"/>
      <w:lvlText w:val="●"/>
      <w:lvlJc w:val="left"/>
      <w:pPr>
        <w:ind w:left="749" w:hanging="357"/>
      </w:pPr>
      <w:rPr>
        <w:rFonts w:ascii="Noto Sans Symbols" w:eastAsia="Noto Sans Symbols" w:hAnsi="Noto Sans Symbols" w:cs="Noto Sans Symbols"/>
      </w:rPr>
    </w:lvl>
    <w:lvl w:ilvl="1">
      <w:start w:val="1"/>
      <w:numFmt w:val="bullet"/>
      <w:lvlText w:val="o"/>
      <w:lvlJc w:val="left"/>
      <w:pPr>
        <w:ind w:left="1469" w:hanging="360"/>
      </w:pPr>
      <w:rPr>
        <w:rFonts w:ascii="Courier New" w:eastAsia="Courier New" w:hAnsi="Courier New" w:cs="Courier New"/>
      </w:rPr>
    </w:lvl>
    <w:lvl w:ilvl="2">
      <w:start w:val="1"/>
      <w:numFmt w:val="bullet"/>
      <w:lvlText w:val="▪"/>
      <w:lvlJc w:val="left"/>
      <w:pPr>
        <w:ind w:left="2189" w:hanging="360"/>
      </w:pPr>
      <w:rPr>
        <w:rFonts w:ascii="Noto Sans Symbols" w:eastAsia="Noto Sans Symbols" w:hAnsi="Noto Sans Symbols" w:cs="Noto Sans Symbols"/>
      </w:rPr>
    </w:lvl>
    <w:lvl w:ilvl="3">
      <w:start w:val="1"/>
      <w:numFmt w:val="bullet"/>
      <w:lvlText w:val="●"/>
      <w:lvlJc w:val="left"/>
      <w:pPr>
        <w:ind w:left="2909" w:hanging="360"/>
      </w:pPr>
      <w:rPr>
        <w:rFonts w:ascii="Noto Sans Symbols" w:eastAsia="Noto Sans Symbols" w:hAnsi="Noto Sans Symbols" w:cs="Noto Sans Symbols"/>
      </w:rPr>
    </w:lvl>
    <w:lvl w:ilvl="4">
      <w:start w:val="1"/>
      <w:numFmt w:val="bullet"/>
      <w:lvlText w:val="o"/>
      <w:lvlJc w:val="left"/>
      <w:pPr>
        <w:ind w:left="3629" w:hanging="360"/>
      </w:pPr>
      <w:rPr>
        <w:rFonts w:ascii="Courier New" w:eastAsia="Courier New" w:hAnsi="Courier New" w:cs="Courier New"/>
      </w:rPr>
    </w:lvl>
    <w:lvl w:ilvl="5">
      <w:start w:val="1"/>
      <w:numFmt w:val="bullet"/>
      <w:lvlText w:val="▪"/>
      <w:lvlJc w:val="left"/>
      <w:pPr>
        <w:ind w:left="4349" w:hanging="360"/>
      </w:pPr>
      <w:rPr>
        <w:rFonts w:ascii="Noto Sans Symbols" w:eastAsia="Noto Sans Symbols" w:hAnsi="Noto Sans Symbols" w:cs="Noto Sans Symbols"/>
      </w:rPr>
    </w:lvl>
    <w:lvl w:ilvl="6">
      <w:start w:val="1"/>
      <w:numFmt w:val="bullet"/>
      <w:lvlText w:val="●"/>
      <w:lvlJc w:val="left"/>
      <w:pPr>
        <w:ind w:left="5069" w:hanging="360"/>
      </w:pPr>
      <w:rPr>
        <w:rFonts w:ascii="Noto Sans Symbols" w:eastAsia="Noto Sans Symbols" w:hAnsi="Noto Sans Symbols" w:cs="Noto Sans Symbols"/>
      </w:rPr>
    </w:lvl>
    <w:lvl w:ilvl="7">
      <w:start w:val="1"/>
      <w:numFmt w:val="bullet"/>
      <w:lvlText w:val="o"/>
      <w:lvlJc w:val="left"/>
      <w:pPr>
        <w:ind w:left="5789" w:hanging="360"/>
      </w:pPr>
      <w:rPr>
        <w:rFonts w:ascii="Courier New" w:eastAsia="Courier New" w:hAnsi="Courier New" w:cs="Courier New"/>
      </w:rPr>
    </w:lvl>
    <w:lvl w:ilvl="8">
      <w:start w:val="1"/>
      <w:numFmt w:val="bullet"/>
      <w:lvlText w:val="▪"/>
      <w:lvlJc w:val="left"/>
      <w:pPr>
        <w:ind w:left="6509" w:hanging="360"/>
      </w:pPr>
      <w:rPr>
        <w:rFonts w:ascii="Noto Sans Symbols" w:eastAsia="Noto Sans Symbols" w:hAnsi="Noto Sans Symbols" w:cs="Noto Sans Symbols"/>
      </w:rPr>
    </w:lvl>
  </w:abstractNum>
  <w:abstractNum w:abstractNumId="99" w15:restartNumberingAfterBreak="0">
    <w:nsid w:val="7E251D3C"/>
    <w:multiLevelType w:val="multilevel"/>
    <w:tmpl w:val="851E4CB8"/>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abstractNumId w:val="70"/>
  </w:num>
  <w:num w:numId="2">
    <w:abstractNumId w:val="83"/>
  </w:num>
  <w:num w:numId="3">
    <w:abstractNumId w:val="93"/>
  </w:num>
  <w:num w:numId="4">
    <w:abstractNumId w:val="40"/>
  </w:num>
  <w:num w:numId="5">
    <w:abstractNumId w:val="59"/>
  </w:num>
  <w:num w:numId="6">
    <w:abstractNumId w:val="39"/>
  </w:num>
  <w:num w:numId="7">
    <w:abstractNumId w:val="28"/>
  </w:num>
  <w:num w:numId="8">
    <w:abstractNumId w:val="98"/>
  </w:num>
  <w:num w:numId="9">
    <w:abstractNumId w:val="50"/>
  </w:num>
  <w:num w:numId="10">
    <w:abstractNumId w:val="91"/>
  </w:num>
  <w:num w:numId="11">
    <w:abstractNumId w:val="12"/>
  </w:num>
  <w:num w:numId="12">
    <w:abstractNumId w:val="84"/>
  </w:num>
  <w:num w:numId="13">
    <w:abstractNumId w:val="75"/>
  </w:num>
  <w:num w:numId="14">
    <w:abstractNumId w:val="81"/>
  </w:num>
  <w:num w:numId="15">
    <w:abstractNumId w:val="9"/>
  </w:num>
  <w:num w:numId="16">
    <w:abstractNumId w:val="95"/>
  </w:num>
  <w:num w:numId="17">
    <w:abstractNumId w:val="55"/>
  </w:num>
  <w:num w:numId="18">
    <w:abstractNumId w:val="85"/>
  </w:num>
  <w:num w:numId="19">
    <w:abstractNumId w:val="25"/>
  </w:num>
  <w:num w:numId="20">
    <w:abstractNumId w:val="15"/>
  </w:num>
  <w:num w:numId="21">
    <w:abstractNumId w:val="68"/>
  </w:num>
  <w:num w:numId="22">
    <w:abstractNumId w:val="79"/>
  </w:num>
  <w:num w:numId="23">
    <w:abstractNumId w:val="60"/>
  </w:num>
  <w:num w:numId="24">
    <w:abstractNumId w:val="86"/>
  </w:num>
  <w:num w:numId="25">
    <w:abstractNumId w:val="54"/>
  </w:num>
  <w:num w:numId="26">
    <w:abstractNumId w:val="71"/>
  </w:num>
  <w:num w:numId="27">
    <w:abstractNumId w:val="82"/>
  </w:num>
  <w:num w:numId="28">
    <w:abstractNumId w:val="74"/>
  </w:num>
  <w:num w:numId="29">
    <w:abstractNumId w:val="36"/>
  </w:num>
  <w:num w:numId="30">
    <w:abstractNumId w:val="2"/>
  </w:num>
  <w:num w:numId="31">
    <w:abstractNumId w:val="13"/>
  </w:num>
  <w:num w:numId="32">
    <w:abstractNumId w:val="56"/>
  </w:num>
  <w:num w:numId="33">
    <w:abstractNumId w:val="41"/>
  </w:num>
  <w:num w:numId="34">
    <w:abstractNumId w:val="97"/>
  </w:num>
  <w:num w:numId="35">
    <w:abstractNumId w:val="63"/>
  </w:num>
  <w:num w:numId="36">
    <w:abstractNumId w:val="8"/>
  </w:num>
  <w:num w:numId="37">
    <w:abstractNumId w:val="94"/>
  </w:num>
  <w:num w:numId="38">
    <w:abstractNumId w:val="44"/>
  </w:num>
  <w:num w:numId="39">
    <w:abstractNumId w:val="73"/>
  </w:num>
  <w:num w:numId="40">
    <w:abstractNumId w:val="10"/>
  </w:num>
  <w:num w:numId="41">
    <w:abstractNumId w:val="1"/>
  </w:num>
  <w:num w:numId="42">
    <w:abstractNumId w:val="58"/>
  </w:num>
  <w:num w:numId="43">
    <w:abstractNumId w:val="66"/>
  </w:num>
  <w:num w:numId="44">
    <w:abstractNumId w:val="67"/>
  </w:num>
  <w:num w:numId="45">
    <w:abstractNumId w:val="43"/>
  </w:num>
  <w:num w:numId="46">
    <w:abstractNumId w:val="7"/>
  </w:num>
  <w:num w:numId="47">
    <w:abstractNumId w:val="34"/>
  </w:num>
  <w:num w:numId="48">
    <w:abstractNumId w:val="0"/>
  </w:num>
  <w:num w:numId="49">
    <w:abstractNumId w:val="45"/>
  </w:num>
  <w:num w:numId="50">
    <w:abstractNumId w:val="92"/>
  </w:num>
  <w:num w:numId="51">
    <w:abstractNumId w:val="72"/>
  </w:num>
  <w:num w:numId="52">
    <w:abstractNumId w:val="99"/>
  </w:num>
  <w:num w:numId="53">
    <w:abstractNumId w:val="61"/>
  </w:num>
  <w:num w:numId="54">
    <w:abstractNumId w:val="62"/>
  </w:num>
  <w:num w:numId="55">
    <w:abstractNumId w:val="38"/>
  </w:num>
  <w:num w:numId="56">
    <w:abstractNumId w:val="23"/>
  </w:num>
  <w:num w:numId="57">
    <w:abstractNumId w:val="77"/>
  </w:num>
  <w:num w:numId="58">
    <w:abstractNumId w:val="64"/>
  </w:num>
  <w:num w:numId="59">
    <w:abstractNumId w:val="6"/>
  </w:num>
  <w:num w:numId="60">
    <w:abstractNumId w:val="14"/>
  </w:num>
  <w:num w:numId="61">
    <w:abstractNumId w:val="78"/>
  </w:num>
  <w:num w:numId="62">
    <w:abstractNumId w:val="89"/>
  </w:num>
  <w:num w:numId="63">
    <w:abstractNumId w:val="52"/>
  </w:num>
  <w:num w:numId="64">
    <w:abstractNumId w:val="22"/>
  </w:num>
  <w:num w:numId="65">
    <w:abstractNumId w:val="24"/>
  </w:num>
  <w:num w:numId="66">
    <w:abstractNumId w:val="32"/>
  </w:num>
  <w:num w:numId="67">
    <w:abstractNumId w:val="87"/>
  </w:num>
  <w:num w:numId="68">
    <w:abstractNumId w:val="26"/>
  </w:num>
  <w:num w:numId="69">
    <w:abstractNumId w:val="17"/>
  </w:num>
  <w:num w:numId="70">
    <w:abstractNumId w:val="47"/>
  </w:num>
  <w:num w:numId="71">
    <w:abstractNumId w:val="65"/>
  </w:num>
  <w:num w:numId="72">
    <w:abstractNumId w:val="53"/>
  </w:num>
  <w:num w:numId="73">
    <w:abstractNumId w:val="69"/>
  </w:num>
  <w:num w:numId="74">
    <w:abstractNumId w:val="16"/>
  </w:num>
  <w:num w:numId="75">
    <w:abstractNumId w:val="37"/>
  </w:num>
  <w:num w:numId="76">
    <w:abstractNumId w:val="33"/>
  </w:num>
  <w:num w:numId="77">
    <w:abstractNumId w:val="57"/>
  </w:num>
  <w:num w:numId="78">
    <w:abstractNumId w:val="90"/>
  </w:num>
  <w:num w:numId="79">
    <w:abstractNumId w:val="76"/>
  </w:num>
  <w:num w:numId="80">
    <w:abstractNumId w:val="35"/>
  </w:num>
  <w:num w:numId="81">
    <w:abstractNumId w:val="51"/>
  </w:num>
  <w:num w:numId="82">
    <w:abstractNumId w:val="88"/>
  </w:num>
  <w:num w:numId="83">
    <w:abstractNumId w:val="49"/>
  </w:num>
  <w:num w:numId="84">
    <w:abstractNumId w:val="18"/>
  </w:num>
  <w:num w:numId="85">
    <w:abstractNumId w:val="96"/>
  </w:num>
  <w:num w:numId="86">
    <w:abstractNumId w:val="31"/>
  </w:num>
  <w:num w:numId="87">
    <w:abstractNumId w:val="42"/>
  </w:num>
  <w:num w:numId="88">
    <w:abstractNumId w:val="20"/>
  </w:num>
  <w:num w:numId="89">
    <w:abstractNumId w:val="21"/>
  </w:num>
  <w:num w:numId="90">
    <w:abstractNumId w:val="48"/>
  </w:num>
  <w:num w:numId="91">
    <w:abstractNumId w:val="11"/>
  </w:num>
  <w:num w:numId="92">
    <w:abstractNumId w:val="27"/>
  </w:num>
  <w:num w:numId="93">
    <w:abstractNumId w:val="80"/>
  </w:num>
  <w:num w:numId="94">
    <w:abstractNumId w:val="46"/>
  </w:num>
  <w:num w:numId="95">
    <w:abstractNumId w:val="3"/>
  </w:num>
  <w:num w:numId="96">
    <w:abstractNumId w:val="5"/>
  </w:num>
  <w:num w:numId="97">
    <w:abstractNumId w:val="4"/>
  </w:num>
  <w:num w:numId="98">
    <w:abstractNumId w:val="29"/>
  </w:num>
  <w:num w:numId="99">
    <w:abstractNumId w:val="19"/>
  </w:num>
  <w:num w:numId="100">
    <w:abstractNumId w:val="30"/>
  </w:num>
  <w:numIdMacAtCleanup w:val="10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5FD6"/>
    <w:rsid w:val="0000655A"/>
    <w:rsid w:val="00042DDB"/>
    <w:rsid w:val="00056627"/>
    <w:rsid w:val="00081E73"/>
    <w:rsid w:val="0009663F"/>
    <w:rsid w:val="000E3480"/>
    <w:rsid w:val="000F3894"/>
    <w:rsid w:val="001018DC"/>
    <w:rsid w:val="00110E32"/>
    <w:rsid w:val="001416E5"/>
    <w:rsid w:val="001D7A73"/>
    <w:rsid w:val="001E0D4D"/>
    <w:rsid w:val="00222799"/>
    <w:rsid w:val="0028424B"/>
    <w:rsid w:val="00294E65"/>
    <w:rsid w:val="00295717"/>
    <w:rsid w:val="002C04E4"/>
    <w:rsid w:val="002E6022"/>
    <w:rsid w:val="002F781A"/>
    <w:rsid w:val="00351B24"/>
    <w:rsid w:val="0037537C"/>
    <w:rsid w:val="00397A66"/>
    <w:rsid w:val="003A5E68"/>
    <w:rsid w:val="003B2DCC"/>
    <w:rsid w:val="003C6591"/>
    <w:rsid w:val="00423946"/>
    <w:rsid w:val="00460412"/>
    <w:rsid w:val="004B6FE9"/>
    <w:rsid w:val="004E278F"/>
    <w:rsid w:val="0050339A"/>
    <w:rsid w:val="005A0969"/>
    <w:rsid w:val="005F0B95"/>
    <w:rsid w:val="005F780E"/>
    <w:rsid w:val="00612187"/>
    <w:rsid w:val="00614B99"/>
    <w:rsid w:val="006263BB"/>
    <w:rsid w:val="006301C0"/>
    <w:rsid w:val="006C3BB3"/>
    <w:rsid w:val="006E75DD"/>
    <w:rsid w:val="006F6726"/>
    <w:rsid w:val="0070428A"/>
    <w:rsid w:val="00771137"/>
    <w:rsid w:val="00787897"/>
    <w:rsid w:val="007930F8"/>
    <w:rsid w:val="007944AE"/>
    <w:rsid w:val="007A1A00"/>
    <w:rsid w:val="008253C6"/>
    <w:rsid w:val="008516CD"/>
    <w:rsid w:val="00864092"/>
    <w:rsid w:val="00882C73"/>
    <w:rsid w:val="008C541D"/>
    <w:rsid w:val="008F2C38"/>
    <w:rsid w:val="00941F60"/>
    <w:rsid w:val="00947A78"/>
    <w:rsid w:val="00964D8A"/>
    <w:rsid w:val="00970E01"/>
    <w:rsid w:val="009A4F4A"/>
    <w:rsid w:val="009D24B2"/>
    <w:rsid w:val="009F5980"/>
    <w:rsid w:val="00A0062E"/>
    <w:rsid w:val="00A22596"/>
    <w:rsid w:val="00A44C36"/>
    <w:rsid w:val="00A54F20"/>
    <w:rsid w:val="00A7250C"/>
    <w:rsid w:val="00A9762D"/>
    <w:rsid w:val="00AB626F"/>
    <w:rsid w:val="00AC248E"/>
    <w:rsid w:val="00AD4458"/>
    <w:rsid w:val="00B14242"/>
    <w:rsid w:val="00B43FCC"/>
    <w:rsid w:val="00B45ECA"/>
    <w:rsid w:val="00B6591B"/>
    <w:rsid w:val="00BE3CFC"/>
    <w:rsid w:val="00BF34DC"/>
    <w:rsid w:val="00C0209B"/>
    <w:rsid w:val="00C16F1E"/>
    <w:rsid w:val="00C2035D"/>
    <w:rsid w:val="00C26C10"/>
    <w:rsid w:val="00C30A85"/>
    <w:rsid w:val="00C52F5F"/>
    <w:rsid w:val="00C622FC"/>
    <w:rsid w:val="00C65F65"/>
    <w:rsid w:val="00C71F58"/>
    <w:rsid w:val="00CE471A"/>
    <w:rsid w:val="00CE7A08"/>
    <w:rsid w:val="00D369EA"/>
    <w:rsid w:val="00D44760"/>
    <w:rsid w:val="00D638EB"/>
    <w:rsid w:val="00D72373"/>
    <w:rsid w:val="00D849C2"/>
    <w:rsid w:val="00DB3876"/>
    <w:rsid w:val="00DB6253"/>
    <w:rsid w:val="00DD35FF"/>
    <w:rsid w:val="00DE37C6"/>
    <w:rsid w:val="00DF5A4C"/>
    <w:rsid w:val="00E637E7"/>
    <w:rsid w:val="00EB55CE"/>
    <w:rsid w:val="00ED3576"/>
    <w:rsid w:val="00EE440E"/>
    <w:rsid w:val="00EE5FD6"/>
    <w:rsid w:val="00F11108"/>
    <w:rsid w:val="00F45C74"/>
    <w:rsid w:val="00F66A21"/>
    <w:rsid w:val="00F848EF"/>
    <w:rsid w:val="00FA107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4CC473"/>
  <w15:docId w15:val="{DBFA6FB1-AA98-4FCF-8410-E10FE34E98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lt-LT" w:eastAsia="lt-L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07B44"/>
  </w:style>
  <w:style w:type="paragraph" w:styleId="Antrat1">
    <w:name w:val="heading 1"/>
    <w:basedOn w:val="prastasis"/>
    <w:next w:val="prastasis"/>
    <w:link w:val="Antrat1Diagrama"/>
    <w:uiPriority w:val="9"/>
    <w:qFormat/>
    <w:rsid w:val="00007B44"/>
    <w:pPr>
      <w:keepNext/>
      <w:keepLines/>
      <w:spacing w:before="320" w:after="0" w:line="240" w:lineRule="auto"/>
      <w:outlineLvl w:val="0"/>
    </w:pPr>
    <w:rPr>
      <w:rFonts w:asciiTheme="majorHAnsi" w:eastAsiaTheme="majorEastAsia" w:hAnsiTheme="majorHAnsi" w:cstheme="majorBidi"/>
      <w:color w:val="2E74B5" w:themeColor="accent1" w:themeShade="BF"/>
      <w:sz w:val="30"/>
      <w:szCs w:val="30"/>
    </w:rPr>
  </w:style>
  <w:style w:type="paragraph" w:styleId="Antrat2">
    <w:name w:val="heading 2"/>
    <w:basedOn w:val="prastasis"/>
    <w:next w:val="prastasis"/>
    <w:link w:val="Antrat2Diagrama"/>
    <w:uiPriority w:val="9"/>
    <w:unhideWhenUsed/>
    <w:qFormat/>
    <w:rsid w:val="00007B44"/>
    <w:pPr>
      <w:keepNext/>
      <w:keepLines/>
      <w:spacing w:before="40" w:after="0" w:line="240" w:lineRule="auto"/>
      <w:outlineLvl w:val="1"/>
    </w:pPr>
    <w:rPr>
      <w:rFonts w:asciiTheme="majorHAnsi" w:eastAsiaTheme="majorEastAsia" w:hAnsiTheme="majorHAnsi" w:cstheme="majorBidi"/>
      <w:color w:val="C45911" w:themeColor="accent2" w:themeShade="BF"/>
      <w:sz w:val="28"/>
      <w:szCs w:val="28"/>
    </w:rPr>
  </w:style>
  <w:style w:type="paragraph" w:styleId="Antrat3">
    <w:name w:val="heading 3"/>
    <w:basedOn w:val="prastasis"/>
    <w:next w:val="prastasis"/>
    <w:link w:val="Antrat3Diagrama"/>
    <w:uiPriority w:val="9"/>
    <w:unhideWhenUsed/>
    <w:qFormat/>
    <w:rsid w:val="00007B44"/>
    <w:pPr>
      <w:keepNext/>
      <w:keepLines/>
      <w:spacing w:before="40" w:after="0" w:line="240" w:lineRule="auto"/>
      <w:outlineLvl w:val="2"/>
    </w:pPr>
    <w:rPr>
      <w:rFonts w:asciiTheme="majorHAnsi" w:eastAsiaTheme="majorEastAsia" w:hAnsiTheme="majorHAnsi" w:cstheme="majorBidi"/>
      <w:color w:val="538135" w:themeColor="accent6" w:themeShade="BF"/>
      <w:sz w:val="26"/>
      <w:szCs w:val="26"/>
    </w:rPr>
  </w:style>
  <w:style w:type="paragraph" w:styleId="Antrat4">
    <w:name w:val="heading 4"/>
    <w:basedOn w:val="prastasis"/>
    <w:next w:val="prastasis"/>
    <w:link w:val="Antrat4Diagrama"/>
    <w:uiPriority w:val="9"/>
    <w:semiHidden/>
    <w:unhideWhenUsed/>
    <w:qFormat/>
    <w:rsid w:val="00007B44"/>
    <w:pPr>
      <w:keepNext/>
      <w:keepLines/>
      <w:spacing w:before="40" w:after="0"/>
      <w:outlineLvl w:val="3"/>
    </w:pPr>
    <w:rPr>
      <w:rFonts w:asciiTheme="majorHAnsi" w:eastAsiaTheme="majorEastAsia" w:hAnsiTheme="majorHAnsi" w:cstheme="majorBidi"/>
      <w:i/>
      <w:iCs/>
      <w:color w:val="2F5496" w:themeColor="accent5" w:themeShade="BF"/>
      <w:sz w:val="25"/>
      <w:szCs w:val="25"/>
    </w:rPr>
  </w:style>
  <w:style w:type="paragraph" w:styleId="Antrat5">
    <w:name w:val="heading 5"/>
    <w:basedOn w:val="prastasis"/>
    <w:next w:val="prastasis"/>
    <w:link w:val="Antrat5Diagrama"/>
    <w:uiPriority w:val="9"/>
    <w:semiHidden/>
    <w:unhideWhenUsed/>
    <w:qFormat/>
    <w:rsid w:val="00007B44"/>
    <w:pPr>
      <w:keepNext/>
      <w:keepLines/>
      <w:spacing w:before="40" w:after="0"/>
      <w:outlineLvl w:val="4"/>
    </w:pPr>
    <w:rPr>
      <w:rFonts w:asciiTheme="majorHAnsi" w:eastAsiaTheme="majorEastAsia" w:hAnsiTheme="majorHAnsi" w:cstheme="majorBidi"/>
      <w:i/>
      <w:iCs/>
      <w:color w:val="833C0B" w:themeColor="accent2" w:themeShade="80"/>
      <w:sz w:val="24"/>
      <w:szCs w:val="24"/>
    </w:rPr>
  </w:style>
  <w:style w:type="paragraph" w:styleId="Antrat6">
    <w:name w:val="heading 6"/>
    <w:basedOn w:val="prastasis"/>
    <w:next w:val="prastasis"/>
    <w:link w:val="Antrat6Diagrama"/>
    <w:uiPriority w:val="9"/>
    <w:semiHidden/>
    <w:unhideWhenUsed/>
    <w:qFormat/>
    <w:rsid w:val="00007B44"/>
    <w:pPr>
      <w:keepNext/>
      <w:keepLines/>
      <w:spacing w:before="40" w:after="0"/>
      <w:outlineLvl w:val="5"/>
    </w:pPr>
    <w:rPr>
      <w:rFonts w:asciiTheme="majorHAnsi" w:eastAsiaTheme="majorEastAsia" w:hAnsiTheme="majorHAnsi" w:cstheme="majorBidi"/>
      <w:i/>
      <w:iCs/>
      <w:color w:val="385623" w:themeColor="accent6" w:themeShade="80"/>
      <w:sz w:val="23"/>
      <w:szCs w:val="23"/>
    </w:rPr>
  </w:style>
  <w:style w:type="paragraph" w:styleId="Antrat7">
    <w:name w:val="heading 7"/>
    <w:basedOn w:val="prastasis"/>
    <w:next w:val="prastasis"/>
    <w:link w:val="Antrat7Diagrama"/>
    <w:uiPriority w:val="9"/>
    <w:semiHidden/>
    <w:unhideWhenUsed/>
    <w:qFormat/>
    <w:rsid w:val="00007B44"/>
    <w:pPr>
      <w:keepNext/>
      <w:keepLines/>
      <w:spacing w:before="40" w:after="0"/>
      <w:outlineLvl w:val="6"/>
    </w:pPr>
    <w:rPr>
      <w:rFonts w:asciiTheme="majorHAnsi" w:eastAsiaTheme="majorEastAsia" w:hAnsiTheme="majorHAnsi" w:cstheme="majorBidi"/>
      <w:color w:val="1F4E79" w:themeColor="accent1" w:themeShade="80"/>
    </w:rPr>
  </w:style>
  <w:style w:type="paragraph" w:styleId="Antrat8">
    <w:name w:val="heading 8"/>
    <w:basedOn w:val="prastasis"/>
    <w:next w:val="prastasis"/>
    <w:link w:val="Antrat8Diagrama"/>
    <w:uiPriority w:val="9"/>
    <w:semiHidden/>
    <w:unhideWhenUsed/>
    <w:qFormat/>
    <w:rsid w:val="00007B44"/>
    <w:pPr>
      <w:keepNext/>
      <w:keepLines/>
      <w:spacing w:before="40" w:after="0"/>
      <w:outlineLvl w:val="7"/>
    </w:pPr>
    <w:rPr>
      <w:rFonts w:asciiTheme="majorHAnsi" w:eastAsiaTheme="majorEastAsia" w:hAnsiTheme="majorHAnsi" w:cstheme="majorBidi"/>
      <w:color w:val="833C0B" w:themeColor="accent2" w:themeShade="80"/>
      <w:sz w:val="21"/>
      <w:szCs w:val="21"/>
    </w:rPr>
  </w:style>
  <w:style w:type="paragraph" w:styleId="Antrat9">
    <w:name w:val="heading 9"/>
    <w:basedOn w:val="prastasis"/>
    <w:next w:val="prastasis"/>
    <w:link w:val="Antrat9Diagrama"/>
    <w:uiPriority w:val="9"/>
    <w:semiHidden/>
    <w:unhideWhenUsed/>
    <w:qFormat/>
    <w:rsid w:val="00007B44"/>
    <w:pPr>
      <w:keepNext/>
      <w:keepLines/>
      <w:spacing w:before="40" w:after="0"/>
      <w:outlineLvl w:val="8"/>
    </w:pPr>
    <w:rPr>
      <w:rFonts w:asciiTheme="majorHAnsi" w:eastAsiaTheme="majorEastAsia" w:hAnsiTheme="majorHAnsi" w:cstheme="majorBidi"/>
      <w:color w:val="385623" w:themeColor="accent6" w:themeShade="8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avadinimas">
    <w:name w:val="Title"/>
    <w:basedOn w:val="prastasis"/>
    <w:next w:val="prastasis"/>
    <w:link w:val="PavadinimasDiagrama"/>
    <w:uiPriority w:val="10"/>
    <w:qFormat/>
    <w:rsid w:val="00007B44"/>
    <w:pPr>
      <w:spacing w:after="0" w:line="240" w:lineRule="auto"/>
      <w:contextualSpacing/>
    </w:pPr>
    <w:rPr>
      <w:rFonts w:asciiTheme="majorHAnsi" w:eastAsiaTheme="majorEastAsia" w:hAnsiTheme="majorHAnsi" w:cstheme="majorBidi"/>
      <w:color w:val="2E74B5" w:themeColor="accent1" w:themeShade="BF"/>
      <w:spacing w:val="-10"/>
      <w:sz w:val="52"/>
      <w:szCs w:val="5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1"/>
    <w:tblPr>
      <w:tblCellMar>
        <w:top w:w="0" w:type="dxa"/>
        <w:left w:w="0" w:type="dxa"/>
        <w:bottom w:w="0" w:type="dxa"/>
        <w:right w:w="0" w:type="dxa"/>
      </w:tblCellMar>
    </w:tblPr>
  </w:style>
  <w:style w:type="table" w:customStyle="1" w:styleId="TableNormal2">
    <w:name w:val="Table Normal2"/>
    <w:tblPr>
      <w:tblCellMar>
        <w:top w:w="0" w:type="dxa"/>
        <w:left w:w="0" w:type="dxa"/>
        <w:bottom w:w="0" w:type="dxa"/>
        <w:right w:w="0" w:type="dxa"/>
      </w:tblCellMar>
    </w:tblPr>
  </w:style>
  <w:style w:type="table" w:customStyle="1" w:styleId="TableNormal3">
    <w:name w:val="Table Normal3"/>
    <w:tblPr>
      <w:tblCellMar>
        <w:top w:w="0" w:type="dxa"/>
        <w:left w:w="0" w:type="dxa"/>
        <w:bottom w:w="0" w:type="dxa"/>
        <w:right w:w="0" w:type="dxa"/>
      </w:tblCellMar>
    </w:tblPr>
  </w:style>
  <w:style w:type="table" w:customStyle="1" w:styleId="TableNormal4">
    <w:name w:val="Table Normal4"/>
    <w:tblPr>
      <w:tblCellMar>
        <w:top w:w="0" w:type="dxa"/>
        <w:left w:w="0" w:type="dxa"/>
        <w:bottom w:w="0" w:type="dxa"/>
        <w:right w:w="0" w:type="dxa"/>
      </w:tblCellMar>
    </w:tblPr>
  </w:style>
  <w:style w:type="table" w:customStyle="1" w:styleId="TableNormal30">
    <w:name w:val="Table Normal3"/>
    <w:tblPr>
      <w:tblCellMar>
        <w:top w:w="0" w:type="dxa"/>
        <w:left w:w="0" w:type="dxa"/>
        <w:bottom w:w="0" w:type="dxa"/>
        <w:right w:w="0" w:type="dxa"/>
      </w:tblCellMar>
    </w:tblPr>
  </w:style>
  <w:style w:type="table" w:customStyle="1" w:styleId="TableNormal20">
    <w:name w:val="Table Normal2"/>
    <w:tblPr>
      <w:tblCellMar>
        <w:top w:w="0" w:type="dxa"/>
        <w:left w:w="0" w:type="dxa"/>
        <w:bottom w:w="0" w:type="dxa"/>
        <w:right w:w="0" w:type="dxa"/>
      </w:tblCellMar>
    </w:tblPr>
  </w:style>
  <w:style w:type="table" w:customStyle="1" w:styleId="TableNormal10">
    <w:name w:val="Table Normal1"/>
    <w:tblPr>
      <w:tblCellMar>
        <w:top w:w="0" w:type="dxa"/>
        <w:left w:w="0" w:type="dxa"/>
        <w:bottom w:w="0" w:type="dxa"/>
        <w:right w:w="0" w:type="dxa"/>
      </w:tblCellMar>
    </w:tblPr>
  </w:style>
  <w:style w:type="character" w:customStyle="1" w:styleId="Antrat1Diagrama">
    <w:name w:val="Antraštė 1 Diagrama"/>
    <w:basedOn w:val="Numatytasispastraiposriftas"/>
    <w:link w:val="Antrat1"/>
    <w:uiPriority w:val="9"/>
    <w:rsid w:val="00007B44"/>
    <w:rPr>
      <w:rFonts w:asciiTheme="majorHAnsi" w:eastAsiaTheme="majorEastAsia" w:hAnsiTheme="majorHAnsi" w:cstheme="majorBidi"/>
      <w:color w:val="2E74B5" w:themeColor="accent1" w:themeShade="BF"/>
      <w:sz w:val="30"/>
      <w:szCs w:val="30"/>
    </w:rPr>
  </w:style>
  <w:style w:type="character" w:customStyle="1" w:styleId="Antrat2Diagrama">
    <w:name w:val="Antraštė 2 Diagrama"/>
    <w:basedOn w:val="Numatytasispastraiposriftas"/>
    <w:link w:val="Antrat2"/>
    <w:uiPriority w:val="9"/>
    <w:rsid w:val="00007B44"/>
    <w:rPr>
      <w:rFonts w:asciiTheme="majorHAnsi" w:eastAsiaTheme="majorEastAsia" w:hAnsiTheme="majorHAnsi" w:cstheme="majorBidi"/>
      <w:color w:val="C45911" w:themeColor="accent2" w:themeShade="BF"/>
      <w:sz w:val="28"/>
      <w:szCs w:val="28"/>
    </w:rPr>
  </w:style>
  <w:style w:type="paragraph" w:styleId="prastasiniatinklio">
    <w:name w:val="Normal (Web)"/>
    <w:basedOn w:val="prastasis"/>
    <w:uiPriority w:val="99"/>
    <w:unhideWhenUsed/>
    <w:rsid w:val="00007B44"/>
    <w:pPr>
      <w:spacing w:before="100" w:beforeAutospacing="1" w:after="100" w:afterAutospacing="1"/>
    </w:pPr>
    <w:rPr>
      <w:rFonts w:eastAsia="Times New Roman" w:cs="Times New Roman"/>
      <w:szCs w:val="24"/>
    </w:rPr>
  </w:style>
  <w:style w:type="character" w:customStyle="1" w:styleId="apple-tab-span">
    <w:name w:val="apple-tab-span"/>
    <w:basedOn w:val="Numatytasispastraiposriftas"/>
    <w:rsid w:val="00007B44"/>
  </w:style>
  <w:style w:type="character" w:customStyle="1" w:styleId="Antrat3Diagrama">
    <w:name w:val="Antraštė 3 Diagrama"/>
    <w:basedOn w:val="Numatytasispastraiposriftas"/>
    <w:link w:val="Antrat3"/>
    <w:uiPriority w:val="9"/>
    <w:rsid w:val="00007B44"/>
    <w:rPr>
      <w:rFonts w:asciiTheme="majorHAnsi" w:eastAsiaTheme="majorEastAsia" w:hAnsiTheme="majorHAnsi" w:cstheme="majorBidi"/>
      <w:color w:val="538135" w:themeColor="accent6" w:themeShade="BF"/>
      <w:sz w:val="26"/>
      <w:szCs w:val="26"/>
    </w:rPr>
  </w:style>
  <w:style w:type="character" w:customStyle="1" w:styleId="Antrat4Diagrama">
    <w:name w:val="Antraštė 4 Diagrama"/>
    <w:basedOn w:val="Numatytasispastraiposriftas"/>
    <w:link w:val="Antrat4"/>
    <w:uiPriority w:val="9"/>
    <w:semiHidden/>
    <w:rsid w:val="00007B44"/>
    <w:rPr>
      <w:rFonts w:asciiTheme="majorHAnsi" w:eastAsiaTheme="majorEastAsia" w:hAnsiTheme="majorHAnsi" w:cstheme="majorBidi"/>
      <w:i/>
      <w:iCs/>
      <w:color w:val="2F5496" w:themeColor="accent5" w:themeShade="BF"/>
      <w:sz w:val="25"/>
      <w:szCs w:val="25"/>
    </w:rPr>
  </w:style>
  <w:style w:type="character" w:customStyle="1" w:styleId="Antrat5Diagrama">
    <w:name w:val="Antraštė 5 Diagrama"/>
    <w:basedOn w:val="Numatytasispastraiposriftas"/>
    <w:link w:val="Antrat5"/>
    <w:uiPriority w:val="9"/>
    <w:semiHidden/>
    <w:rsid w:val="00007B44"/>
    <w:rPr>
      <w:rFonts w:asciiTheme="majorHAnsi" w:eastAsiaTheme="majorEastAsia" w:hAnsiTheme="majorHAnsi" w:cstheme="majorBidi"/>
      <w:i/>
      <w:iCs/>
      <w:color w:val="833C0B" w:themeColor="accent2" w:themeShade="80"/>
      <w:sz w:val="24"/>
      <w:szCs w:val="24"/>
    </w:rPr>
  </w:style>
  <w:style w:type="character" w:customStyle="1" w:styleId="Antrat6Diagrama">
    <w:name w:val="Antraštė 6 Diagrama"/>
    <w:basedOn w:val="Numatytasispastraiposriftas"/>
    <w:link w:val="Antrat6"/>
    <w:uiPriority w:val="9"/>
    <w:semiHidden/>
    <w:rsid w:val="00007B44"/>
    <w:rPr>
      <w:rFonts w:asciiTheme="majorHAnsi" w:eastAsiaTheme="majorEastAsia" w:hAnsiTheme="majorHAnsi" w:cstheme="majorBidi"/>
      <w:i/>
      <w:iCs/>
      <w:color w:val="385623" w:themeColor="accent6" w:themeShade="80"/>
      <w:sz w:val="23"/>
      <w:szCs w:val="23"/>
    </w:rPr>
  </w:style>
  <w:style w:type="character" w:customStyle="1" w:styleId="Antrat7Diagrama">
    <w:name w:val="Antraštė 7 Diagrama"/>
    <w:basedOn w:val="Numatytasispastraiposriftas"/>
    <w:link w:val="Antrat7"/>
    <w:uiPriority w:val="9"/>
    <w:semiHidden/>
    <w:rsid w:val="00007B44"/>
    <w:rPr>
      <w:rFonts w:asciiTheme="majorHAnsi" w:eastAsiaTheme="majorEastAsia" w:hAnsiTheme="majorHAnsi" w:cstheme="majorBidi"/>
      <w:color w:val="1F4E79" w:themeColor="accent1" w:themeShade="80"/>
    </w:rPr>
  </w:style>
  <w:style w:type="character" w:customStyle="1" w:styleId="Antrat8Diagrama">
    <w:name w:val="Antraštė 8 Diagrama"/>
    <w:basedOn w:val="Numatytasispastraiposriftas"/>
    <w:link w:val="Antrat8"/>
    <w:uiPriority w:val="9"/>
    <w:semiHidden/>
    <w:rsid w:val="00007B44"/>
    <w:rPr>
      <w:rFonts w:asciiTheme="majorHAnsi" w:eastAsiaTheme="majorEastAsia" w:hAnsiTheme="majorHAnsi" w:cstheme="majorBidi"/>
      <w:color w:val="833C0B" w:themeColor="accent2" w:themeShade="80"/>
      <w:sz w:val="21"/>
      <w:szCs w:val="21"/>
    </w:rPr>
  </w:style>
  <w:style w:type="character" w:customStyle="1" w:styleId="Antrat9Diagrama">
    <w:name w:val="Antraštė 9 Diagrama"/>
    <w:basedOn w:val="Numatytasispastraiposriftas"/>
    <w:link w:val="Antrat9"/>
    <w:uiPriority w:val="9"/>
    <w:semiHidden/>
    <w:rsid w:val="00007B44"/>
    <w:rPr>
      <w:rFonts w:asciiTheme="majorHAnsi" w:eastAsiaTheme="majorEastAsia" w:hAnsiTheme="majorHAnsi" w:cstheme="majorBidi"/>
      <w:color w:val="385623" w:themeColor="accent6" w:themeShade="80"/>
    </w:rPr>
  </w:style>
  <w:style w:type="paragraph" w:styleId="Antrat">
    <w:name w:val="caption"/>
    <w:basedOn w:val="prastasis"/>
    <w:next w:val="prastasis"/>
    <w:uiPriority w:val="35"/>
    <w:semiHidden/>
    <w:unhideWhenUsed/>
    <w:qFormat/>
    <w:rsid w:val="00007B44"/>
    <w:pPr>
      <w:spacing w:line="240" w:lineRule="auto"/>
    </w:pPr>
    <w:rPr>
      <w:b/>
      <w:bCs/>
      <w:smallCaps/>
      <w:color w:val="5B9BD5" w:themeColor="accent1"/>
      <w:spacing w:val="6"/>
    </w:rPr>
  </w:style>
  <w:style w:type="character" w:customStyle="1" w:styleId="PavadinimasDiagrama">
    <w:name w:val="Pavadinimas Diagrama"/>
    <w:basedOn w:val="Numatytasispastraiposriftas"/>
    <w:link w:val="Pavadinimas"/>
    <w:uiPriority w:val="10"/>
    <w:rsid w:val="00007B44"/>
    <w:rPr>
      <w:rFonts w:asciiTheme="majorHAnsi" w:eastAsiaTheme="majorEastAsia" w:hAnsiTheme="majorHAnsi" w:cstheme="majorBidi"/>
      <w:color w:val="2E74B5" w:themeColor="accent1" w:themeShade="BF"/>
      <w:spacing w:val="-10"/>
      <w:sz w:val="52"/>
      <w:szCs w:val="52"/>
    </w:rPr>
  </w:style>
  <w:style w:type="paragraph" w:styleId="Paantrat">
    <w:name w:val="Subtitle"/>
    <w:basedOn w:val="prastasis"/>
    <w:next w:val="prastasis"/>
    <w:link w:val="PaantratDiagrama"/>
    <w:pPr>
      <w:pBdr>
        <w:top w:val="nil"/>
        <w:left w:val="nil"/>
        <w:bottom w:val="nil"/>
        <w:right w:val="nil"/>
        <w:between w:val="nil"/>
      </w:pBdr>
      <w:spacing w:line="240" w:lineRule="auto"/>
    </w:pPr>
    <w:rPr>
      <w:color w:val="000000"/>
    </w:rPr>
  </w:style>
  <w:style w:type="character" w:customStyle="1" w:styleId="PaantratDiagrama">
    <w:name w:val="Paantraštė Diagrama"/>
    <w:basedOn w:val="Numatytasispastraiposriftas"/>
    <w:link w:val="Paantrat"/>
    <w:uiPriority w:val="11"/>
    <w:rsid w:val="00007B44"/>
    <w:rPr>
      <w:rFonts w:asciiTheme="majorHAnsi" w:eastAsiaTheme="majorEastAsia" w:hAnsiTheme="majorHAnsi" w:cstheme="majorBidi"/>
    </w:rPr>
  </w:style>
  <w:style w:type="character" w:styleId="Grietas">
    <w:name w:val="Strong"/>
    <w:basedOn w:val="Numatytasispastraiposriftas"/>
    <w:uiPriority w:val="22"/>
    <w:qFormat/>
    <w:rsid w:val="00007B44"/>
    <w:rPr>
      <w:b/>
      <w:bCs/>
    </w:rPr>
  </w:style>
  <w:style w:type="character" w:styleId="Emfaz">
    <w:name w:val="Emphasis"/>
    <w:basedOn w:val="Numatytasispastraiposriftas"/>
    <w:uiPriority w:val="20"/>
    <w:qFormat/>
    <w:rsid w:val="00007B44"/>
    <w:rPr>
      <w:i/>
      <w:iCs/>
    </w:rPr>
  </w:style>
  <w:style w:type="paragraph" w:styleId="Betarp">
    <w:name w:val="No Spacing"/>
    <w:uiPriority w:val="1"/>
    <w:qFormat/>
    <w:rsid w:val="00007B44"/>
    <w:pPr>
      <w:spacing w:after="0" w:line="240" w:lineRule="auto"/>
    </w:pPr>
  </w:style>
  <w:style w:type="paragraph" w:styleId="Citata">
    <w:name w:val="Quote"/>
    <w:basedOn w:val="prastasis"/>
    <w:next w:val="prastasis"/>
    <w:link w:val="CitataDiagrama"/>
    <w:uiPriority w:val="29"/>
    <w:qFormat/>
    <w:rsid w:val="00007B44"/>
    <w:pPr>
      <w:spacing w:before="120"/>
      <w:ind w:left="720" w:right="720"/>
      <w:jc w:val="center"/>
    </w:pPr>
    <w:rPr>
      <w:i/>
      <w:iCs/>
    </w:rPr>
  </w:style>
  <w:style w:type="character" w:customStyle="1" w:styleId="CitataDiagrama">
    <w:name w:val="Citata Diagrama"/>
    <w:basedOn w:val="Numatytasispastraiposriftas"/>
    <w:link w:val="Citata"/>
    <w:uiPriority w:val="29"/>
    <w:rsid w:val="00007B44"/>
    <w:rPr>
      <w:i/>
      <w:iCs/>
    </w:rPr>
  </w:style>
  <w:style w:type="paragraph" w:styleId="Iskirtacitata">
    <w:name w:val="Intense Quote"/>
    <w:basedOn w:val="prastasis"/>
    <w:next w:val="prastasis"/>
    <w:link w:val="IskirtacitataDiagrama"/>
    <w:uiPriority w:val="30"/>
    <w:qFormat/>
    <w:rsid w:val="00007B44"/>
    <w:pPr>
      <w:spacing w:before="120" w:line="300" w:lineRule="auto"/>
      <w:ind w:left="576" w:right="576"/>
      <w:jc w:val="center"/>
    </w:pPr>
    <w:rPr>
      <w:rFonts w:asciiTheme="majorHAnsi" w:eastAsiaTheme="majorEastAsia" w:hAnsiTheme="majorHAnsi" w:cstheme="majorBidi"/>
      <w:color w:val="5B9BD5" w:themeColor="accent1"/>
      <w:sz w:val="24"/>
      <w:szCs w:val="24"/>
    </w:rPr>
  </w:style>
  <w:style w:type="character" w:customStyle="1" w:styleId="IskirtacitataDiagrama">
    <w:name w:val="Išskirta citata Diagrama"/>
    <w:basedOn w:val="Numatytasispastraiposriftas"/>
    <w:link w:val="Iskirtacitata"/>
    <w:uiPriority w:val="30"/>
    <w:rsid w:val="00007B44"/>
    <w:rPr>
      <w:rFonts w:asciiTheme="majorHAnsi" w:eastAsiaTheme="majorEastAsia" w:hAnsiTheme="majorHAnsi" w:cstheme="majorBidi"/>
      <w:color w:val="5B9BD5" w:themeColor="accent1"/>
      <w:sz w:val="24"/>
      <w:szCs w:val="24"/>
    </w:rPr>
  </w:style>
  <w:style w:type="character" w:styleId="Nerykuspabraukimas">
    <w:name w:val="Subtle Emphasis"/>
    <w:basedOn w:val="Numatytasispastraiposriftas"/>
    <w:uiPriority w:val="19"/>
    <w:qFormat/>
    <w:rsid w:val="00007B44"/>
    <w:rPr>
      <w:i/>
      <w:iCs/>
      <w:color w:val="404040" w:themeColor="text1" w:themeTint="BF"/>
    </w:rPr>
  </w:style>
  <w:style w:type="character" w:styleId="Rykuspabraukimas">
    <w:name w:val="Intense Emphasis"/>
    <w:basedOn w:val="Numatytasispastraiposriftas"/>
    <w:uiPriority w:val="21"/>
    <w:qFormat/>
    <w:rsid w:val="00007B44"/>
    <w:rPr>
      <w:b w:val="0"/>
      <w:bCs w:val="0"/>
      <w:i/>
      <w:iCs/>
      <w:color w:val="5B9BD5" w:themeColor="accent1"/>
    </w:rPr>
  </w:style>
  <w:style w:type="character" w:styleId="Nerykinuoroda">
    <w:name w:val="Subtle Reference"/>
    <w:basedOn w:val="Numatytasispastraiposriftas"/>
    <w:uiPriority w:val="31"/>
    <w:qFormat/>
    <w:rsid w:val="00007B44"/>
    <w:rPr>
      <w:smallCaps/>
      <w:color w:val="404040" w:themeColor="text1" w:themeTint="BF"/>
      <w:u w:val="single" w:color="7F7F7F" w:themeColor="text1" w:themeTint="80"/>
    </w:rPr>
  </w:style>
  <w:style w:type="character" w:styleId="Rykinuoroda">
    <w:name w:val="Intense Reference"/>
    <w:basedOn w:val="Numatytasispastraiposriftas"/>
    <w:uiPriority w:val="32"/>
    <w:qFormat/>
    <w:rsid w:val="00007B44"/>
    <w:rPr>
      <w:b/>
      <w:bCs/>
      <w:smallCaps/>
      <w:color w:val="5B9BD5" w:themeColor="accent1"/>
      <w:spacing w:val="5"/>
      <w:u w:val="single"/>
    </w:rPr>
  </w:style>
  <w:style w:type="character" w:styleId="Knygospavadinimas">
    <w:name w:val="Book Title"/>
    <w:basedOn w:val="Numatytasispastraiposriftas"/>
    <w:uiPriority w:val="33"/>
    <w:qFormat/>
    <w:rsid w:val="00007B44"/>
    <w:rPr>
      <w:b/>
      <w:bCs/>
      <w:smallCaps/>
    </w:rPr>
  </w:style>
  <w:style w:type="paragraph" w:styleId="Turinioantrat">
    <w:name w:val="TOC Heading"/>
    <w:basedOn w:val="Antrat1"/>
    <w:next w:val="prastasis"/>
    <w:uiPriority w:val="39"/>
    <w:unhideWhenUsed/>
    <w:qFormat/>
    <w:rsid w:val="00007B44"/>
    <w:pPr>
      <w:outlineLvl w:val="9"/>
    </w:pPr>
  </w:style>
  <w:style w:type="character" w:styleId="Hipersaitas">
    <w:name w:val="Hyperlink"/>
    <w:basedOn w:val="Numatytasispastraiposriftas"/>
    <w:uiPriority w:val="99"/>
    <w:unhideWhenUsed/>
    <w:rsid w:val="00E727A4"/>
    <w:rPr>
      <w:color w:val="0000FF"/>
      <w:u w:val="single"/>
    </w:rPr>
  </w:style>
  <w:style w:type="table" w:styleId="Lentelstinklelis">
    <w:name w:val="Table Grid"/>
    <w:basedOn w:val="prastojilentel"/>
    <w:uiPriority w:val="99"/>
    <w:rsid w:val="00E727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3F4DA9"/>
    <w:pPr>
      <w:ind w:left="720"/>
      <w:contextualSpacing/>
    </w:pPr>
  </w:style>
  <w:style w:type="paragraph" w:styleId="Antrats">
    <w:name w:val="header"/>
    <w:basedOn w:val="prastasis"/>
    <w:link w:val="AntratsDiagrama"/>
    <w:uiPriority w:val="99"/>
    <w:unhideWhenUsed/>
    <w:rsid w:val="00F270CC"/>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F270CC"/>
  </w:style>
  <w:style w:type="paragraph" w:styleId="Porat">
    <w:name w:val="footer"/>
    <w:basedOn w:val="prastasis"/>
    <w:link w:val="PoratDiagrama"/>
    <w:uiPriority w:val="99"/>
    <w:unhideWhenUsed/>
    <w:rsid w:val="00F270CC"/>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F270CC"/>
  </w:style>
  <w:style w:type="paragraph" w:styleId="Turinys1">
    <w:name w:val="toc 1"/>
    <w:basedOn w:val="prastasis"/>
    <w:next w:val="prastasis"/>
    <w:autoRedefine/>
    <w:uiPriority w:val="39"/>
    <w:unhideWhenUsed/>
    <w:rsid w:val="00992AA3"/>
    <w:pPr>
      <w:spacing w:after="100"/>
    </w:pPr>
  </w:style>
  <w:style w:type="paragraph" w:styleId="Turinys2">
    <w:name w:val="toc 2"/>
    <w:basedOn w:val="prastasis"/>
    <w:next w:val="prastasis"/>
    <w:autoRedefine/>
    <w:uiPriority w:val="39"/>
    <w:unhideWhenUsed/>
    <w:rsid w:val="00992AA3"/>
    <w:pPr>
      <w:spacing w:after="100"/>
      <w:ind w:left="220"/>
    </w:pPr>
  </w:style>
  <w:style w:type="paragraph" w:styleId="Turinys3">
    <w:name w:val="toc 3"/>
    <w:basedOn w:val="prastasis"/>
    <w:next w:val="prastasis"/>
    <w:autoRedefine/>
    <w:uiPriority w:val="39"/>
    <w:unhideWhenUsed/>
    <w:rsid w:val="00992AA3"/>
    <w:pPr>
      <w:spacing w:after="100"/>
      <w:ind w:left="440"/>
    </w:pPr>
  </w:style>
  <w:style w:type="character" w:styleId="Komentaronuoroda">
    <w:name w:val="annotation reference"/>
    <w:uiPriority w:val="99"/>
    <w:semiHidden/>
    <w:unhideWhenUsed/>
    <w:rPr>
      <w:sz w:val="16"/>
      <w:szCs w:val="16"/>
    </w:rPr>
  </w:style>
  <w:style w:type="paragraph" w:styleId="Komentarotekstas">
    <w:name w:val="annotation text"/>
    <w:link w:val="KomentarotekstasDiagrama3"/>
    <w:uiPriority w:val="99"/>
    <w:unhideWhenUsed/>
    <w:pPr>
      <w:spacing w:line="240" w:lineRule="auto"/>
    </w:pPr>
    <w:rPr>
      <w:sz w:val="20"/>
      <w:szCs w:val="20"/>
    </w:rPr>
  </w:style>
  <w:style w:type="character" w:customStyle="1" w:styleId="KomentarotekstasDiagrama">
    <w:name w:val="Komentaro tekstas Diagrama"/>
    <w:basedOn w:val="Numatytasispastraiposriftas"/>
    <w:uiPriority w:val="99"/>
    <w:semiHidden/>
    <w:rsid w:val="0008598B"/>
    <w:rPr>
      <w:sz w:val="20"/>
      <w:szCs w:val="20"/>
    </w:rPr>
  </w:style>
  <w:style w:type="paragraph" w:styleId="Komentarotema">
    <w:name w:val="annotation subject"/>
    <w:basedOn w:val="Komentarotekstas"/>
    <w:next w:val="Komentarotekstas"/>
    <w:link w:val="KomentarotemaDiagrama3"/>
    <w:uiPriority w:val="99"/>
    <w:semiHidden/>
    <w:unhideWhenUsed/>
    <w:rPr>
      <w:b/>
      <w:bCs/>
    </w:rPr>
  </w:style>
  <w:style w:type="character" w:customStyle="1" w:styleId="KomentarotemaDiagrama">
    <w:name w:val="Komentaro tema Diagrama"/>
    <w:basedOn w:val="KomentarotekstasDiagrama"/>
    <w:uiPriority w:val="99"/>
    <w:semiHidden/>
    <w:rsid w:val="0008598B"/>
    <w:rPr>
      <w:b/>
      <w:bCs/>
      <w:sz w:val="20"/>
      <w:szCs w:val="20"/>
    </w:rPr>
  </w:style>
  <w:style w:type="paragraph" w:styleId="Debesliotekstas">
    <w:name w:val="Balloon Text"/>
    <w:basedOn w:val="prastasis"/>
    <w:link w:val="DebesliotekstasDiagrama"/>
    <w:uiPriority w:val="99"/>
    <w:semiHidden/>
    <w:unhideWhenUsed/>
    <w:rsid w:val="0008598B"/>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08598B"/>
    <w:rPr>
      <w:rFonts w:ascii="Segoe UI" w:hAnsi="Segoe UI" w:cs="Segoe UI"/>
      <w:sz w:val="18"/>
      <w:szCs w:val="18"/>
    </w:rPr>
  </w:style>
  <w:style w:type="table" w:customStyle="1" w:styleId="227">
    <w:name w:val="227"/>
    <w:basedOn w:val="TableNormal10"/>
    <w:tblPr>
      <w:tblStyleRowBandSize w:val="1"/>
      <w:tblStyleColBandSize w:val="1"/>
      <w:tblCellMar>
        <w:top w:w="15" w:type="dxa"/>
        <w:left w:w="15" w:type="dxa"/>
        <w:bottom w:w="15" w:type="dxa"/>
        <w:right w:w="15" w:type="dxa"/>
      </w:tblCellMar>
    </w:tblPr>
  </w:style>
  <w:style w:type="table" w:customStyle="1" w:styleId="226">
    <w:name w:val="226"/>
    <w:basedOn w:val="TableNormal10"/>
    <w:tblPr>
      <w:tblStyleRowBandSize w:val="1"/>
      <w:tblStyleColBandSize w:val="1"/>
      <w:tblCellMar>
        <w:top w:w="15" w:type="dxa"/>
        <w:left w:w="15" w:type="dxa"/>
        <w:bottom w:w="15" w:type="dxa"/>
        <w:right w:w="15" w:type="dxa"/>
      </w:tblCellMar>
    </w:tblPr>
  </w:style>
  <w:style w:type="table" w:customStyle="1" w:styleId="225">
    <w:name w:val="225"/>
    <w:basedOn w:val="TableNormal10"/>
    <w:tblPr>
      <w:tblStyleRowBandSize w:val="1"/>
      <w:tblStyleColBandSize w:val="1"/>
      <w:tblCellMar>
        <w:top w:w="15" w:type="dxa"/>
        <w:left w:w="15" w:type="dxa"/>
        <w:bottom w:w="15" w:type="dxa"/>
        <w:right w:w="15" w:type="dxa"/>
      </w:tblCellMar>
    </w:tblPr>
  </w:style>
  <w:style w:type="table" w:customStyle="1" w:styleId="224">
    <w:name w:val="224"/>
    <w:basedOn w:val="TableNormal10"/>
    <w:pPr>
      <w:spacing w:after="0" w:line="240" w:lineRule="auto"/>
    </w:pPr>
    <w:tblPr>
      <w:tblStyleRowBandSize w:val="1"/>
      <w:tblStyleColBandSize w:val="1"/>
      <w:tblCellMar>
        <w:left w:w="108" w:type="dxa"/>
        <w:right w:w="108" w:type="dxa"/>
      </w:tblCellMar>
    </w:tblPr>
  </w:style>
  <w:style w:type="table" w:customStyle="1" w:styleId="223">
    <w:name w:val="223"/>
    <w:basedOn w:val="TableNormal10"/>
    <w:pPr>
      <w:spacing w:after="0" w:line="240" w:lineRule="auto"/>
    </w:pPr>
    <w:tblPr>
      <w:tblStyleRowBandSize w:val="1"/>
      <w:tblStyleColBandSize w:val="1"/>
      <w:tblCellMar>
        <w:left w:w="108" w:type="dxa"/>
        <w:right w:w="108" w:type="dxa"/>
      </w:tblCellMar>
    </w:tblPr>
  </w:style>
  <w:style w:type="table" w:customStyle="1" w:styleId="222">
    <w:name w:val="222"/>
    <w:basedOn w:val="TableNormal10"/>
    <w:pPr>
      <w:spacing w:after="0" w:line="240" w:lineRule="auto"/>
    </w:pPr>
    <w:tblPr>
      <w:tblStyleRowBandSize w:val="1"/>
      <w:tblStyleColBandSize w:val="1"/>
      <w:tblCellMar>
        <w:left w:w="108" w:type="dxa"/>
        <w:right w:w="108" w:type="dxa"/>
      </w:tblCellMar>
    </w:tblPr>
  </w:style>
  <w:style w:type="table" w:customStyle="1" w:styleId="221">
    <w:name w:val="221"/>
    <w:basedOn w:val="TableNormal10"/>
    <w:pPr>
      <w:spacing w:after="0" w:line="240" w:lineRule="auto"/>
    </w:pPr>
    <w:tblPr>
      <w:tblStyleRowBandSize w:val="1"/>
      <w:tblStyleColBandSize w:val="1"/>
      <w:tblCellMar>
        <w:left w:w="108" w:type="dxa"/>
        <w:right w:w="108" w:type="dxa"/>
      </w:tblCellMar>
    </w:tblPr>
  </w:style>
  <w:style w:type="table" w:customStyle="1" w:styleId="220">
    <w:name w:val="220"/>
    <w:basedOn w:val="TableNormal10"/>
    <w:pPr>
      <w:spacing w:after="0" w:line="240" w:lineRule="auto"/>
    </w:pPr>
    <w:tblPr>
      <w:tblStyleRowBandSize w:val="1"/>
      <w:tblStyleColBandSize w:val="1"/>
      <w:tblCellMar>
        <w:left w:w="108" w:type="dxa"/>
        <w:right w:w="108" w:type="dxa"/>
      </w:tblCellMar>
    </w:tblPr>
  </w:style>
  <w:style w:type="table" w:customStyle="1" w:styleId="219">
    <w:name w:val="219"/>
    <w:basedOn w:val="TableNormal10"/>
    <w:pPr>
      <w:spacing w:after="0" w:line="240" w:lineRule="auto"/>
    </w:pPr>
    <w:tblPr>
      <w:tblStyleRowBandSize w:val="1"/>
      <w:tblStyleColBandSize w:val="1"/>
      <w:tblCellMar>
        <w:left w:w="108" w:type="dxa"/>
        <w:right w:w="108" w:type="dxa"/>
      </w:tblCellMar>
    </w:tblPr>
  </w:style>
  <w:style w:type="table" w:customStyle="1" w:styleId="218">
    <w:name w:val="218"/>
    <w:basedOn w:val="TableNormal10"/>
    <w:pPr>
      <w:spacing w:after="0" w:line="240" w:lineRule="auto"/>
    </w:pPr>
    <w:tblPr>
      <w:tblStyleRowBandSize w:val="1"/>
      <w:tblStyleColBandSize w:val="1"/>
      <w:tblCellMar>
        <w:left w:w="108" w:type="dxa"/>
        <w:right w:w="108" w:type="dxa"/>
      </w:tblCellMar>
    </w:tblPr>
  </w:style>
  <w:style w:type="table" w:customStyle="1" w:styleId="217">
    <w:name w:val="217"/>
    <w:basedOn w:val="TableNormal10"/>
    <w:pPr>
      <w:spacing w:after="0" w:line="240" w:lineRule="auto"/>
    </w:pPr>
    <w:tblPr>
      <w:tblStyleRowBandSize w:val="1"/>
      <w:tblStyleColBandSize w:val="1"/>
      <w:tblCellMar>
        <w:left w:w="108" w:type="dxa"/>
        <w:right w:w="108" w:type="dxa"/>
      </w:tblCellMar>
    </w:tblPr>
  </w:style>
  <w:style w:type="table" w:customStyle="1" w:styleId="216">
    <w:name w:val="216"/>
    <w:basedOn w:val="TableNormal10"/>
    <w:pPr>
      <w:spacing w:after="0" w:line="240" w:lineRule="auto"/>
    </w:pPr>
    <w:tblPr>
      <w:tblStyleRowBandSize w:val="1"/>
      <w:tblStyleColBandSize w:val="1"/>
      <w:tblCellMar>
        <w:left w:w="108" w:type="dxa"/>
        <w:right w:w="108" w:type="dxa"/>
      </w:tblCellMar>
    </w:tblPr>
  </w:style>
  <w:style w:type="table" w:customStyle="1" w:styleId="215">
    <w:name w:val="215"/>
    <w:basedOn w:val="TableNormal10"/>
    <w:pPr>
      <w:spacing w:after="0" w:line="240" w:lineRule="auto"/>
    </w:pPr>
    <w:tblPr>
      <w:tblStyleRowBandSize w:val="1"/>
      <w:tblStyleColBandSize w:val="1"/>
      <w:tblCellMar>
        <w:left w:w="108" w:type="dxa"/>
        <w:right w:w="108" w:type="dxa"/>
      </w:tblCellMar>
    </w:tblPr>
  </w:style>
  <w:style w:type="table" w:customStyle="1" w:styleId="214">
    <w:name w:val="214"/>
    <w:basedOn w:val="TableNormal10"/>
    <w:pPr>
      <w:spacing w:after="0" w:line="240" w:lineRule="auto"/>
    </w:pPr>
    <w:tblPr>
      <w:tblStyleRowBandSize w:val="1"/>
      <w:tblStyleColBandSize w:val="1"/>
      <w:tblCellMar>
        <w:left w:w="108" w:type="dxa"/>
        <w:right w:w="108" w:type="dxa"/>
      </w:tblCellMar>
    </w:tblPr>
  </w:style>
  <w:style w:type="table" w:customStyle="1" w:styleId="213">
    <w:name w:val="213"/>
    <w:basedOn w:val="TableNormal10"/>
    <w:pPr>
      <w:spacing w:after="0" w:line="240" w:lineRule="auto"/>
    </w:pPr>
    <w:tblPr>
      <w:tblStyleRowBandSize w:val="1"/>
      <w:tblStyleColBandSize w:val="1"/>
      <w:tblCellMar>
        <w:left w:w="108" w:type="dxa"/>
        <w:right w:w="108" w:type="dxa"/>
      </w:tblCellMar>
    </w:tblPr>
  </w:style>
  <w:style w:type="table" w:customStyle="1" w:styleId="212">
    <w:name w:val="212"/>
    <w:basedOn w:val="TableNormal10"/>
    <w:pPr>
      <w:spacing w:after="0" w:line="240" w:lineRule="auto"/>
    </w:pPr>
    <w:tblPr>
      <w:tblStyleRowBandSize w:val="1"/>
      <w:tblStyleColBandSize w:val="1"/>
      <w:tblCellMar>
        <w:left w:w="108" w:type="dxa"/>
        <w:right w:w="108" w:type="dxa"/>
      </w:tblCellMar>
    </w:tblPr>
  </w:style>
  <w:style w:type="table" w:customStyle="1" w:styleId="211">
    <w:name w:val="211"/>
    <w:basedOn w:val="TableNormal10"/>
    <w:pPr>
      <w:spacing w:after="0" w:line="240" w:lineRule="auto"/>
    </w:pPr>
    <w:tblPr>
      <w:tblStyleRowBandSize w:val="1"/>
      <w:tblStyleColBandSize w:val="1"/>
      <w:tblCellMar>
        <w:left w:w="108" w:type="dxa"/>
        <w:right w:w="108" w:type="dxa"/>
      </w:tblCellMar>
    </w:tblPr>
  </w:style>
  <w:style w:type="table" w:customStyle="1" w:styleId="210">
    <w:name w:val="210"/>
    <w:basedOn w:val="TableNormal10"/>
    <w:pPr>
      <w:spacing w:after="0" w:line="240" w:lineRule="auto"/>
    </w:pPr>
    <w:tblPr>
      <w:tblStyleRowBandSize w:val="1"/>
      <w:tblStyleColBandSize w:val="1"/>
      <w:tblCellMar>
        <w:left w:w="108" w:type="dxa"/>
        <w:right w:w="108" w:type="dxa"/>
      </w:tblCellMar>
    </w:tblPr>
  </w:style>
  <w:style w:type="table" w:customStyle="1" w:styleId="209">
    <w:name w:val="209"/>
    <w:basedOn w:val="TableNormal10"/>
    <w:pPr>
      <w:spacing w:after="0" w:line="240" w:lineRule="auto"/>
    </w:pPr>
    <w:tblPr>
      <w:tblStyleRowBandSize w:val="1"/>
      <w:tblStyleColBandSize w:val="1"/>
      <w:tblCellMar>
        <w:left w:w="108" w:type="dxa"/>
        <w:right w:w="108" w:type="dxa"/>
      </w:tblCellMar>
    </w:tblPr>
  </w:style>
  <w:style w:type="table" w:customStyle="1" w:styleId="208">
    <w:name w:val="208"/>
    <w:basedOn w:val="TableNormal10"/>
    <w:pPr>
      <w:spacing w:after="0" w:line="240" w:lineRule="auto"/>
    </w:pPr>
    <w:tblPr>
      <w:tblStyleRowBandSize w:val="1"/>
      <w:tblStyleColBandSize w:val="1"/>
      <w:tblCellMar>
        <w:left w:w="108" w:type="dxa"/>
        <w:right w:w="108" w:type="dxa"/>
      </w:tblCellMar>
    </w:tblPr>
  </w:style>
  <w:style w:type="table" w:customStyle="1" w:styleId="207">
    <w:name w:val="207"/>
    <w:basedOn w:val="TableNormal10"/>
    <w:pPr>
      <w:spacing w:after="0" w:line="240" w:lineRule="auto"/>
    </w:pPr>
    <w:tblPr>
      <w:tblStyleRowBandSize w:val="1"/>
      <w:tblStyleColBandSize w:val="1"/>
      <w:tblCellMar>
        <w:left w:w="108" w:type="dxa"/>
        <w:right w:w="108" w:type="dxa"/>
      </w:tblCellMar>
    </w:tblPr>
  </w:style>
  <w:style w:type="table" w:customStyle="1" w:styleId="206">
    <w:name w:val="206"/>
    <w:basedOn w:val="TableNormal10"/>
    <w:tblPr>
      <w:tblStyleRowBandSize w:val="1"/>
      <w:tblStyleColBandSize w:val="1"/>
      <w:tblCellMar>
        <w:top w:w="15" w:type="dxa"/>
        <w:left w:w="15" w:type="dxa"/>
        <w:bottom w:w="15" w:type="dxa"/>
        <w:right w:w="15" w:type="dxa"/>
      </w:tblCellMar>
    </w:tblPr>
  </w:style>
  <w:style w:type="table" w:customStyle="1" w:styleId="205">
    <w:name w:val="205"/>
    <w:basedOn w:val="TableNormal10"/>
    <w:tblPr>
      <w:tblStyleRowBandSize w:val="1"/>
      <w:tblStyleColBandSize w:val="1"/>
      <w:tblCellMar>
        <w:top w:w="15" w:type="dxa"/>
        <w:left w:w="15" w:type="dxa"/>
        <w:bottom w:w="15" w:type="dxa"/>
        <w:right w:w="15" w:type="dxa"/>
      </w:tblCellMar>
    </w:tblPr>
  </w:style>
  <w:style w:type="table" w:customStyle="1" w:styleId="204">
    <w:name w:val="204"/>
    <w:basedOn w:val="TableNormal10"/>
    <w:tblPr>
      <w:tblStyleRowBandSize w:val="1"/>
      <w:tblStyleColBandSize w:val="1"/>
      <w:tblCellMar>
        <w:top w:w="15" w:type="dxa"/>
        <w:left w:w="15" w:type="dxa"/>
        <w:bottom w:w="15" w:type="dxa"/>
        <w:right w:w="15" w:type="dxa"/>
      </w:tblCellMar>
    </w:tblPr>
  </w:style>
  <w:style w:type="table" w:customStyle="1" w:styleId="203">
    <w:name w:val="203"/>
    <w:basedOn w:val="TableNormal10"/>
    <w:tblPr>
      <w:tblStyleRowBandSize w:val="1"/>
      <w:tblStyleColBandSize w:val="1"/>
      <w:tblCellMar>
        <w:top w:w="15" w:type="dxa"/>
        <w:left w:w="15" w:type="dxa"/>
        <w:bottom w:w="15" w:type="dxa"/>
        <w:right w:w="15" w:type="dxa"/>
      </w:tblCellMar>
    </w:tblPr>
  </w:style>
  <w:style w:type="table" w:customStyle="1" w:styleId="202">
    <w:name w:val="202"/>
    <w:basedOn w:val="TableNormal10"/>
    <w:tblPr>
      <w:tblStyleRowBandSize w:val="1"/>
      <w:tblStyleColBandSize w:val="1"/>
      <w:tblCellMar>
        <w:top w:w="15" w:type="dxa"/>
        <w:left w:w="15" w:type="dxa"/>
        <w:bottom w:w="15" w:type="dxa"/>
        <w:right w:w="15" w:type="dxa"/>
      </w:tblCellMar>
    </w:tblPr>
  </w:style>
  <w:style w:type="table" w:customStyle="1" w:styleId="201">
    <w:name w:val="201"/>
    <w:basedOn w:val="TableNormal10"/>
    <w:tblPr>
      <w:tblStyleRowBandSize w:val="1"/>
      <w:tblStyleColBandSize w:val="1"/>
      <w:tblCellMar>
        <w:top w:w="15" w:type="dxa"/>
        <w:left w:w="15" w:type="dxa"/>
        <w:bottom w:w="15" w:type="dxa"/>
        <w:right w:w="15" w:type="dxa"/>
      </w:tblCellMar>
    </w:tblPr>
  </w:style>
  <w:style w:type="table" w:customStyle="1" w:styleId="200">
    <w:name w:val="200"/>
    <w:basedOn w:val="TableNormal10"/>
    <w:tblPr>
      <w:tblStyleRowBandSize w:val="1"/>
      <w:tblStyleColBandSize w:val="1"/>
      <w:tblCellMar>
        <w:top w:w="15" w:type="dxa"/>
        <w:left w:w="15" w:type="dxa"/>
        <w:bottom w:w="15" w:type="dxa"/>
        <w:right w:w="15" w:type="dxa"/>
      </w:tblCellMar>
    </w:tblPr>
  </w:style>
  <w:style w:type="table" w:customStyle="1" w:styleId="199">
    <w:name w:val="199"/>
    <w:basedOn w:val="TableNormal10"/>
    <w:tblPr>
      <w:tblStyleRowBandSize w:val="1"/>
      <w:tblStyleColBandSize w:val="1"/>
      <w:tblCellMar>
        <w:top w:w="15" w:type="dxa"/>
        <w:left w:w="15" w:type="dxa"/>
        <w:bottom w:w="15" w:type="dxa"/>
        <w:right w:w="15" w:type="dxa"/>
      </w:tblCellMar>
    </w:tblPr>
  </w:style>
  <w:style w:type="table" w:customStyle="1" w:styleId="198">
    <w:name w:val="198"/>
    <w:basedOn w:val="TableNormal10"/>
    <w:tblPr>
      <w:tblStyleRowBandSize w:val="1"/>
      <w:tblStyleColBandSize w:val="1"/>
      <w:tblCellMar>
        <w:top w:w="15" w:type="dxa"/>
        <w:left w:w="15" w:type="dxa"/>
        <w:bottom w:w="15" w:type="dxa"/>
        <w:right w:w="15" w:type="dxa"/>
      </w:tblCellMar>
    </w:tblPr>
  </w:style>
  <w:style w:type="table" w:customStyle="1" w:styleId="197">
    <w:name w:val="197"/>
    <w:basedOn w:val="TableNormal10"/>
    <w:tblPr>
      <w:tblStyleRowBandSize w:val="1"/>
      <w:tblStyleColBandSize w:val="1"/>
      <w:tblCellMar>
        <w:top w:w="15" w:type="dxa"/>
        <w:left w:w="15" w:type="dxa"/>
        <w:bottom w:w="15" w:type="dxa"/>
        <w:right w:w="15" w:type="dxa"/>
      </w:tblCellMar>
    </w:tblPr>
  </w:style>
  <w:style w:type="table" w:customStyle="1" w:styleId="196">
    <w:name w:val="196"/>
    <w:basedOn w:val="TableNormal10"/>
    <w:tblPr>
      <w:tblStyleRowBandSize w:val="1"/>
      <w:tblStyleColBandSize w:val="1"/>
      <w:tblCellMar>
        <w:top w:w="15" w:type="dxa"/>
        <w:left w:w="15" w:type="dxa"/>
        <w:bottom w:w="15" w:type="dxa"/>
        <w:right w:w="15" w:type="dxa"/>
      </w:tblCellMar>
    </w:tblPr>
  </w:style>
  <w:style w:type="table" w:customStyle="1" w:styleId="195">
    <w:name w:val="195"/>
    <w:basedOn w:val="TableNormal10"/>
    <w:tblPr>
      <w:tblStyleRowBandSize w:val="1"/>
      <w:tblStyleColBandSize w:val="1"/>
      <w:tblCellMar>
        <w:top w:w="15" w:type="dxa"/>
        <w:left w:w="15" w:type="dxa"/>
        <w:bottom w:w="15" w:type="dxa"/>
        <w:right w:w="15" w:type="dxa"/>
      </w:tblCellMar>
    </w:tblPr>
  </w:style>
  <w:style w:type="table" w:customStyle="1" w:styleId="194">
    <w:name w:val="194"/>
    <w:basedOn w:val="TableNormal10"/>
    <w:tblPr>
      <w:tblStyleRowBandSize w:val="1"/>
      <w:tblStyleColBandSize w:val="1"/>
      <w:tblCellMar>
        <w:top w:w="15" w:type="dxa"/>
        <w:left w:w="15" w:type="dxa"/>
        <w:bottom w:w="15" w:type="dxa"/>
        <w:right w:w="15" w:type="dxa"/>
      </w:tblCellMar>
    </w:tblPr>
  </w:style>
  <w:style w:type="table" w:customStyle="1" w:styleId="193">
    <w:name w:val="193"/>
    <w:basedOn w:val="TableNormal10"/>
    <w:tblPr>
      <w:tblStyleRowBandSize w:val="1"/>
      <w:tblStyleColBandSize w:val="1"/>
      <w:tblCellMar>
        <w:top w:w="15" w:type="dxa"/>
        <w:left w:w="15" w:type="dxa"/>
        <w:bottom w:w="15" w:type="dxa"/>
        <w:right w:w="15" w:type="dxa"/>
      </w:tblCellMar>
    </w:tblPr>
  </w:style>
  <w:style w:type="table" w:customStyle="1" w:styleId="192">
    <w:name w:val="192"/>
    <w:basedOn w:val="TableNormal10"/>
    <w:tblPr>
      <w:tblStyleRowBandSize w:val="1"/>
      <w:tblStyleColBandSize w:val="1"/>
      <w:tblCellMar>
        <w:top w:w="15" w:type="dxa"/>
        <w:left w:w="15" w:type="dxa"/>
        <w:bottom w:w="15" w:type="dxa"/>
        <w:right w:w="15" w:type="dxa"/>
      </w:tblCellMar>
    </w:tblPr>
  </w:style>
  <w:style w:type="table" w:customStyle="1" w:styleId="191">
    <w:name w:val="191"/>
    <w:basedOn w:val="TableNormal10"/>
    <w:tblPr>
      <w:tblStyleRowBandSize w:val="1"/>
      <w:tblStyleColBandSize w:val="1"/>
      <w:tblCellMar>
        <w:top w:w="15" w:type="dxa"/>
        <w:left w:w="15" w:type="dxa"/>
        <w:bottom w:w="15" w:type="dxa"/>
        <w:right w:w="15" w:type="dxa"/>
      </w:tblCellMar>
    </w:tblPr>
  </w:style>
  <w:style w:type="table" w:customStyle="1" w:styleId="190">
    <w:name w:val="190"/>
    <w:basedOn w:val="TableNormal10"/>
    <w:tblPr>
      <w:tblStyleRowBandSize w:val="1"/>
      <w:tblStyleColBandSize w:val="1"/>
      <w:tblCellMar>
        <w:top w:w="15" w:type="dxa"/>
        <w:left w:w="15" w:type="dxa"/>
        <w:bottom w:w="15" w:type="dxa"/>
        <w:right w:w="15" w:type="dxa"/>
      </w:tblCellMar>
    </w:tblPr>
  </w:style>
  <w:style w:type="table" w:customStyle="1" w:styleId="189">
    <w:name w:val="189"/>
    <w:basedOn w:val="TableNormal10"/>
    <w:tblPr>
      <w:tblStyleRowBandSize w:val="1"/>
      <w:tblStyleColBandSize w:val="1"/>
      <w:tblCellMar>
        <w:top w:w="15" w:type="dxa"/>
        <w:left w:w="15" w:type="dxa"/>
        <w:bottom w:w="15" w:type="dxa"/>
        <w:right w:w="15" w:type="dxa"/>
      </w:tblCellMar>
    </w:tblPr>
  </w:style>
  <w:style w:type="table" w:customStyle="1" w:styleId="188">
    <w:name w:val="188"/>
    <w:basedOn w:val="TableNormal10"/>
    <w:tblPr>
      <w:tblStyleRowBandSize w:val="1"/>
      <w:tblStyleColBandSize w:val="1"/>
      <w:tblCellMar>
        <w:top w:w="15" w:type="dxa"/>
        <w:left w:w="15" w:type="dxa"/>
        <w:bottom w:w="15" w:type="dxa"/>
        <w:right w:w="15" w:type="dxa"/>
      </w:tblCellMar>
    </w:tblPr>
  </w:style>
  <w:style w:type="table" w:customStyle="1" w:styleId="187">
    <w:name w:val="187"/>
    <w:basedOn w:val="TableNormal10"/>
    <w:tblPr>
      <w:tblStyleRowBandSize w:val="1"/>
      <w:tblStyleColBandSize w:val="1"/>
      <w:tblCellMar>
        <w:top w:w="15" w:type="dxa"/>
        <w:left w:w="15" w:type="dxa"/>
        <w:bottom w:w="15" w:type="dxa"/>
        <w:right w:w="15" w:type="dxa"/>
      </w:tblCellMar>
    </w:tblPr>
  </w:style>
  <w:style w:type="table" w:customStyle="1" w:styleId="186">
    <w:name w:val="186"/>
    <w:basedOn w:val="TableNormal10"/>
    <w:tblPr>
      <w:tblStyleRowBandSize w:val="1"/>
      <w:tblStyleColBandSize w:val="1"/>
      <w:tblCellMar>
        <w:top w:w="15" w:type="dxa"/>
        <w:left w:w="15" w:type="dxa"/>
        <w:bottom w:w="15" w:type="dxa"/>
        <w:right w:w="15" w:type="dxa"/>
      </w:tblCellMar>
    </w:tblPr>
  </w:style>
  <w:style w:type="table" w:customStyle="1" w:styleId="185">
    <w:name w:val="185"/>
    <w:basedOn w:val="TableNormal10"/>
    <w:tblPr>
      <w:tblStyleRowBandSize w:val="1"/>
      <w:tblStyleColBandSize w:val="1"/>
      <w:tblCellMar>
        <w:top w:w="15" w:type="dxa"/>
        <w:left w:w="15" w:type="dxa"/>
        <w:bottom w:w="15" w:type="dxa"/>
        <w:right w:w="15" w:type="dxa"/>
      </w:tblCellMar>
    </w:tblPr>
  </w:style>
  <w:style w:type="table" w:customStyle="1" w:styleId="184">
    <w:name w:val="184"/>
    <w:basedOn w:val="TableNormal10"/>
    <w:tblPr>
      <w:tblStyleRowBandSize w:val="1"/>
      <w:tblStyleColBandSize w:val="1"/>
      <w:tblCellMar>
        <w:top w:w="15" w:type="dxa"/>
        <w:left w:w="15" w:type="dxa"/>
        <w:bottom w:w="15" w:type="dxa"/>
        <w:right w:w="15" w:type="dxa"/>
      </w:tblCellMar>
    </w:tblPr>
  </w:style>
  <w:style w:type="table" w:customStyle="1" w:styleId="183">
    <w:name w:val="183"/>
    <w:basedOn w:val="TableNormal10"/>
    <w:tblPr>
      <w:tblStyleRowBandSize w:val="1"/>
      <w:tblStyleColBandSize w:val="1"/>
      <w:tblCellMar>
        <w:top w:w="15" w:type="dxa"/>
        <w:left w:w="15" w:type="dxa"/>
        <w:bottom w:w="15" w:type="dxa"/>
        <w:right w:w="15" w:type="dxa"/>
      </w:tblCellMar>
    </w:tblPr>
  </w:style>
  <w:style w:type="character" w:customStyle="1" w:styleId="KomentarotemaDiagrama1">
    <w:name w:val="Komentaro tema Diagrama1"/>
    <w:basedOn w:val="KomentarotekstasDiagrama1"/>
    <w:uiPriority w:val="99"/>
    <w:semiHidden/>
    <w:rPr>
      <w:b/>
      <w:bCs/>
      <w:sz w:val="20"/>
      <w:szCs w:val="20"/>
    </w:rPr>
  </w:style>
  <w:style w:type="character" w:customStyle="1" w:styleId="KomentarotekstasDiagrama1">
    <w:name w:val="Komentaro tekstas Diagrama1"/>
    <w:uiPriority w:val="99"/>
    <w:semiHidden/>
    <w:rPr>
      <w:sz w:val="20"/>
      <w:szCs w:val="20"/>
    </w:rPr>
  </w:style>
  <w:style w:type="table" w:customStyle="1" w:styleId="182">
    <w:name w:val="182"/>
    <w:basedOn w:val="TableNormal10"/>
    <w:pPr>
      <w:spacing w:after="0" w:line="240" w:lineRule="auto"/>
    </w:pPr>
    <w:tblPr>
      <w:tblStyleRowBandSize w:val="1"/>
      <w:tblStyleColBandSize w:val="1"/>
      <w:tblCellMar>
        <w:top w:w="15" w:type="dxa"/>
        <w:left w:w="15" w:type="dxa"/>
        <w:bottom w:w="15" w:type="dxa"/>
        <w:right w:w="15" w:type="dxa"/>
      </w:tblCellMar>
    </w:tblPr>
  </w:style>
  <w:style w:type="table" w:customStyle="1" w:styleId="181">
    <w:name w:val="181"/>
    <w:basedOn w:val="TableNormal10"/>
    <w:pPr>
      <w:spacing w:after="0" w:line="240" w:lineRule="auto"/>
    </w:pPr>
    <w:tblPr>
      <w:tblStyleRowBandSize w:val="1"/>
      <w:tblStyleColBandSize w:val="1"/>
      <w:tblCellMar>
        <w:top w:w="15" w:type="dxa"/>
        <w:left w:w="15" w:type="dxa"/>
        <w:bottom w:w="15" w:type="dxa"/>
        <w:right w:w="15" w:type="dxa"/>
      </w:tblCellMar>
    </w:tblPr>
  </w:style>
  <w:style w:type="table" w:customStyle="1" w:styleId="180">
    <w:name w:val="180"/>
    <w:basedOn w:val="TableNormal10"/>
    <w:pPr>
      <w:spacing w:after="0" w:line="240" w:lineRule="auto"/>
    </w:pPr>
    <w:tblPr>
      <w:tblStyleRowBandSize w:val="1"/>
      <w:tblStyleColBandSize w:val="1"/>
      <w:tblCellMar>
        <w:top w:w="15" w:type="dxa"/>
        <w:left w:w="15" w:type="dxa"/>
        <w:bottom w:w="15" w:type="dxa"/>
        <w:right w:w="15" w:type="dxa"/>
      </w:tblCellMar>
    </w:tblPr>
  </w:style>
  <w:style w:type="table" w:customStyle="1" w:styleId="179">
    <w:name w:val="179"/>
    <w:basedOn w:val="TableNormal10"/>
    <w:pPr>
      <w:spacing w:after="0" w:line="240" w:lineRule="auto"/>
    </w:pPr>
    <w:tblPr>
      <w:tblStyleRowBandSize w:val="1"/>
      <w:tblStyleColBandSize w:val="1"/>
      <w:tblCellMar>
        <w:top w:w="15" w:type="dxa"/>
        <w:left w:w="15" w:type="dxa"/>
        <w:bottom w:w="15" w:type="dxa"/>
        <w:right w:w="15" w:type="dxa"/>
      </w:tblCellMar>
    </w:tblPr>
  </w:style>
  <w:style w:type="table" w:customStyle="1" w:styleId="178">
    <w:name w:val="178"/>
    <w:basedOn w:val="TableNormal10"/>
    <w:pPr>
      <w:spacing w:after="0" w:line="240" w:lineRule="auto"/>
    </w:pPr>
    <w:tblPr>
      <w:tblStyleRowBandSize w:val="1"/>
      <w:tblStyleColBandSize w:val="1"/>
      <w:tblCellMar>
        <w:top w:w="15" w:type="dxa"/>
        <w:left w:w="15" w:type="dxa"/>
        <w:bottom w:w="15" w:type="dxa"/>
        <w:right w:w="15" w:type="dxa"/>
      </w:tblCellMar>
    </w:tblPr>
  </w:style>
  <w:style w:type="table" w:customStyle="1" w:styleId="177">
    <w:name w:val="177"/>
    <w:basedOn w:val="TableNormal10"/>
    <w:pPr>
      <w:spacing w:after="0" w:line="240" w:lineRule="auto"/>
    </w:pPr>
    <w:tblPr>
      <w:tblStyleRowBandSize w:val="1"/>
      <w:tblStyleColBandSize w:val="1"/>
      <w:tblCellMar>
        <w:top w:w="15" w:type="dxa"/>
        <w:left w:w="15" w:type="dxa"/>
        <w:bottom w:w="15" w:type="dxa"/>
        <w:right w:w="15" w:type="dxa"/>
      </w:tblCellMar>
    </w:tblPr>
  </w:style>
  <w:style w:type="table" w:customStyle="1" w:styleId="176">
    <w:name w:val="176"/>
    <w:basedOn w:val="TableNormal10"/>
    <w:pPr>
      <w:spacing w:after="0" w:line="240" w:lineRule="auto"/>
    </w:pPr>
    <w:tblPr>
      <w:tblStyleRowBandSize w:val="1"/>
      <w:tblStyleColBandSize w:val="1"/>
      <w:tblCellMar>
        <w:top w:w="15" w:type="dxa"/>
        <w:left w:w="15" w:type="dxa"/>
        <w:bottom w:w="15" w:type="dxa"/>
        <w:right w:w="15" w:type="dxa"/>
      </w:tblCellMar>
    </w:tblPr>
  </w:style>
  <w:style w:type="table" w:customStyle="1" w:styleId="175">
    <w:name w:val="175"/>
    <w:basedOn w:val="TableNormal10"/>
    <w:pPr>
      <w:spacing w:after="0" w:line="240" w:lineRule="auto"/>
    </w:pPr>
    <w:tblPr>
      <w:tblStyleRowBandSize w:val="1"/>
      <w:tblStyleColBandSize w:val="1"/>
      <w:tblCellMar>
        <w:top w:w="15" w:type="dxa"/>
        <w:left w:w="15" w:type="dxa"/>
        <w:bottom w:w="15" w:type="dxa"/>
        <w:right w:w="15" w:type="dxa"/>
      </w:tblCellMar>
    </w:tblPr>
  </w:style>
  <w:style w:type="table" w:customStyle="1" w:styleId="174">
    <w:name w:val="174"/>
    <w:basedOn w:val="TableNormal10"/>
    <w:pPr>
      <w:spacing w:after="0" w:line="240" w:lineRule="auto"/>
    </w:pPr>
    <w:tblPr>
      <w:tblStyleRowBandSize w:val="1"/>
      <w:tblStyleColBandSize w:val="1"/>
      <w:tblCellMar>
        <w:top w:w="15" w:type="dxa"/>
        <w:left w:w="15" w:type="dxa"/>
        <w:bottom w:w="15" w:type="dxa"/>
        <w:right w:w="15" w:type="dxa"/>
      </w:tblCellMar>
    </w:tblPr>
  </w:style>
  <w:style w:type="table" w:customStyle="1" w:styleId="173">
    <w:name w:val="173"/>
    <w:basedOn w:val="TableNormal10"/>
    <w:pPr>
      <w:spacing w:after="0" w:line="240" w:lineRule="auto"/>
    </w:pPr>
    <w:tblPr>
      <w:tblStyleRowBandSize w:val="1"/>
      <w:tblStyleColBandSize w:val="1"/>
      <w:tblCellMar>
        <w:top w:w="15" w:type="dxa"/>
        <w:left w:w="15" w:type="dxa"/>
        <w:bottom w:w="15" w:type="dxa"/>
        <w:right w:w="15" w:type="dxa"/>
      </w:tblCellMar>
    </w:tblPr>
  </w:style>
  <w:style w:type="table" w:customStyle="1" w:styleId="172">
    <w:name w:val="172"/>
    <w:basedOn w:val="TableNormal10"/>
    <w:pPr>
      <w:spacing w:after="0" w:line="240" w:lineRule="auto"/>
    </w:pPr>
    <w:tblPr>
      <w:tblStyleRowBandSize w:val="1"/>
      <w:tblStyleColBandSize w:val="1"/>
      <w:tblCellMar>
        <w:top w:w="15" w:type="dxa"/>
        <w:left w:w="15" w:type="dxa"/>
        <w:bottom w:w="15" w:type="dxa"/>
        <w:right w:w="15" w:type="dxa"/>
      </w:tblCellMar>
    </w:tblPr>
  </w:style>
  <w:style w:type="table" w:customStyle="1" w:styleId="171">
    <w:name w:val="171"/>
    <w:basedOn w:val="TableNormal10"/>
    <w:pPr>
      <w:spacing w:after="0" w:line="240" w:lineRule="auto"/>
    </w:pPr>
    <w:tblPr>
      <w:tblStyleRowBandSize w:val="1"/>
      <w:tblStyleColBandSize w:val="1"/>
      <w:tblCellMar>
        <w:top w:w="15" w:type="dxa"/>
        <w:left w:w="15" w:type="dxa"/>
        <w:bottom w:w="15" w:type="dxa"/>
        <w:right w:w="15" w:type="dxa"/>
      </w:tblCellMar>
    </w:tblPr>
  </w:style>
  <w:style w:type="table" w:customStyle="1" w:styleId="170">
    <w:name w:val="170"/>
    <w:basedOn w:val="TableNormal10"/>
    <w:pPr>
      <w:spacing w:after="0" w:line="240" w:lineRule="auto"/>
    </w:pPr>
    <w:tblPr>
      <w:tblStyleRowBandSize w:val="1"/>
      <w:tblStyleColBandSize w:val="1"/>
      <w:tblCellMar>
        <w:top w:w="15" w:type="dxa"/>
        <w:left w:w="15" w:type="dxa"/>
        <w:bottom w:w="15" w:type="dxa"/>
        <w:right w:w="15" w:type="dxa"/>
      </w:tblCellMar>
    </w:tblPr>
  </w:style>
  <w:style w:type="table" w:customStyle="1" w:styleId="169">
    <w:name w:val="169"/>
    <w:basedOn w:val="TableNormal10"/>
    <w:pPr>
      <w:spacing w:after="0" w:line="240" w:lineRule="auto"/>
    </w:pPr>
    <w:tblPr>
      <w:tblStyleRowBandSize w:val="1"/>
      <w:tblStyleColBandSize w:val="1"/>
      <w:tblCellMar>
        <w:top w:w="15" w:type="dxa"/>
        <w:left w:w="15" w:type="dxa"/>
        <w:bottom w:w="15" w:type="dxa"/>
        <w:right w:w="15" w:type="dxa"/>
      </w:tblCellMar>
    </w:tblPr>
  </w:style>
  <w:style w:type="table" w:customStyle="1" w:styleId="168">
    <w:name w:val="168"/>
    <w:basedOn w:val="TableNormal10"/>
    <w:pPr>
      <w:spacing w:after="0" w:line="240" w:lineRule="auto"/>
    </w:pPr>
    <w:tblPr>
      <w:tblStyleRowBandSize w:val="1"/>
      <w:tblStyleColBandSize w:val="1"/>
      <w:tblCellMar>
        <w:top w:w="15" w:type="dxa"/>
        <w:left w:w="15" w:type="dxa"/>
        <w:bottom w:w="15" w:type="dxa"/>
        <w:right w:w="15" w:type="dxa"/>
      </w:tblCellMar>
    </w:tblPr>
  </w:style>
  <w:style w:type="table" w:customStyle="1" w:styleId="167">
    <w:name w:val="167"/>
    <w:basedOn w:val="TableNormal10"/>
    <w:pPr>
      <w:spacing w:after="0" w:line="240" w:lineRule="auto"/>
    </w:pPr>
    <w:tblPr>
      <w:tblStyleRowBandSize w:val="1"/>
      <w:tblStyleColBandSize w:val="1"/>
      <w:tblCellMar>
        <w:top w:w="15" w:type="dxa"/>
        <w:left w:w="15" w:type="dxa"/>
        <w:bottom w:w="15" w:type="dxa"/>
        <w:right w:w="15" w:type="dxa"/>
      </w:tblCellMar>
    </w:tblPr>
  </w:style>
  <w:style w:type="table" w:customStyle="1" w:styleId="166">
    <w:name w:val="166"/>
    <w:basedOn w:val="TableNormal10"/>
    <w:pPr>
      <w:spacing w:after="0" w:line="240" w:lineRule="auto"/>
    </w:pPr>
    <w:tblPr>
      <w:tblStyleRowBandSize w:val="1"/>
      <w:tblStyleColBandSize w:val="1"/>
      <w:tblCellMar>
        <w:top w:w="15" w:type="dxa"/>
        <w:left w:w="15" w:type="dxa"/>
        <w:bottom w:w="15" w:type="dxa"/>
        <w:right w:w="15" w:type="dxa"/>
      </w:tblCellMar>
    </w:tblPr>
  </w:style>
  <w:style w:type="table" w:customStyle="1" w:styleId="165">
    <w:name w:val="165"/>
    <w:basedOn w:val="TableNormal10"/>
    <w:pPr>
      <w:spacing w:after="0" w:line="240" w:lineRule="auto"/>
    </w:pPr>
    <w:tblPr>
      <w:tblStyleRowBandSize w:val="1"/>
      <w:tblStyleColBandSize w:val="1"/>
      <w:tblCellMar>
        <w:top w:w="15" w:type="dxa"/>
        <w:left w:w="15" w:type="dxa"/>
        <w:bottom w:w="15" w:type="dxa"/>
        <w:right w:w="15" w:type="dxa"/>
      </w:tblCellMar>
    </w:tblPr>
  </w:style>
  <w:style w:type="table" w:customStyle="1" w:styleId="164">
    <w:name w:val="164"/>
    <w:basedOn w:val="TableNormal10"/>
    <w:pPr>
      <w:spacing w:after="0" w:line="240" w:lineRule="auto"/>
    </w:pPr>
    <w:tblPr>
      <w:tblStyleRowBandSize w:val="1"/>
      <w:tblStyleColBandSize w:val="1"/>
      <w:tblCellMar>
        <w:top w:w="15" w:type="dxa"/>
        <w:left w:w="15" w:type="dxa"/>
        <w:bottom w:w="15" w:type="dxa"/>
        <w:right w:w="15" w:type="dxa"/>
      </w:tblCellMar>
    </w:tblPr>
  </w:style>
  <w:style w:type="table" w:customStyle="1" w:styleId="163">
    <w:name w:val="163"/>
    <w:basedOn w:val="TableNormal10"/>
    <w:pPr>
      <w:spacing w:after="0" w:line="240" w:lineRule="auto"/>
    </w:pPr>
    <w:tblPr>
      <w:tblStyleRowBandSize w:val="1"/>
      <w:tblStyleColBandSize w:val="1"/>
      <w:tblCellMar>
        <w:top w:w="15" w:type="dxa"/>
        <w:left w:w="15" w:type="dxa"/>
        <w:bottom w:w="15" w:type="dxa"/>
        <w:right w:w="15" w:type="dxa"/>
      </w:tblCellMar>
    </w:tblPr>
  </w:style>
  <w:style w:type="table" w:customStyle="1" w:styleId="162">
    <w:name w:val="162"/>
    <w:basedOn w:val="TableNormal10"/>
    <w:pPr>
      <w:spacing w:after="0" w:line="240" w:lineRule="auto"/>
    </w:pPr>
    <w:tblPr>
      <w:tblStyleRowBandSize w:val="1"/>
      <w:tblStyleColBandSize w:val="1"/>
      <w:tblCellMar>
        <w:top w:w="15" w:type="dxa"/>
        <w:left w:w="15" w:type="dxa"/>
        <w:bottom w:w="15" w:type="dxa"/>
        <w:right w:w="15" w:type="dxa"/>
      </w:tblCellMar>
    </w:tblPr>
  </w:style>
  <w:style w:type="table" w:customStyle="1" w:styleId="161">
    <w:name w:val="161"/>
    <w:basedOn w:val="TableNormal10"/>
    <w:pPr>
      <w:spacing w:after="0" w:line="240" w:lineRule="auto"/>
    </w:pPr>
    <w:tblPr>
      <w:tblStyleRowBandSize w:val="1"/>
      <w:tblStyleColBandSize w:val="1"/>
      <w:tblCellMar>
        <w:top w:w="15" w:type="dxa"/>
        <w:left w:w="15" w:type="dxa"/>
        <w:bottom w:w="15" w:type="dxa"/>
        <w:right w:w="15" w:type="dxa"/>
      </w:tblCellMar>
    </w:tblPr>
  </w:style>
  <w:style w:type="table" w:customStyle="1" w:styleId="160">
    <w:name w:val="160"/>
    <w:basedOn w:val="TableNormal10"/>
    <w:pPr>
      <w:spacing w:after="0" w:line="240" w:lineRule="auto"/>
    </w:pPr>
    <w:tblPr>
      <w:tblStyleRowBandSize w:val="1"/>
      <w:tblStyleColBandSize w:val="1"/>
      <w:tblCellMar>
        <w:top w:w="15" w:type="dxa"/>
        <w:left w:w="15" w:type="dxa"/>
        <w:bottom w:w="15" w:type="dxa"/>
        <w:right w:w="15" w:type="dxa"/>
      </w:tblCellMar>
    </w:tblPr>
  </w:style>
  <w:style w:type="table" w:customStyle="1" w:styleId="159">
    <w:name w:val="159"/>
    <w:basedOn w:val="TableNormal10"/>
    <w:pPr>
      <w:spacing w:after="0" w:line="240" w:lineRule="auto"/>
    </w:pPr>
    <w:tblPr>
      <w:tblStyleRowBandSize w:val="1"/>
      <w:tblStyleColBandSize w:val="1"/>
      <w:tblCellMar>
        <w:top w:w="15" w:type="dxa"/>
        <w:left w:w="15" w:type="dxa"/>
        <w:bottom w:w="15" w:type="dxa"/>
        <w:right w:w="15" w:type="dxa"/>
      </w:tblCellMar>
    </w:tblPr>
  </w:style>
  <w:style w:type="table" w:customStyle="1" w:styleId="158">
    <w:name w:val="158"/>
    <w:basedOn w:val="TableNormal10"/>
    <w:pPr>
      <w:spacing w:after="0" w:line="240" w:lineRule="auto"/>
    </w:pPr>
    <w:tblPr>
      <w:tblStyleRowBandSize w:val="1"/>
      <w:tblStyleColBandSize w:val="1"/>
      <w:tblCellMar>
        <w:top w:w="15" w:type="dxa"/>
        <w:left w:w="15" w:type="dxa"/>
        <w:bottom w:w="15" w:type="dxa"/>
        <w:right w:w="15" w:type="dxa"/>
      </w:tblCellMar>
    </w:tblPr>
  </w:style>
  <w:style w:type="table" w:customStyle="1" w:styleId="157">
    <w:name w:val="157"/>
    <w:basedOn w:val="TableNormal10"/>
    <w:pPr>
      <w:spacing w:after="0" w:line="240" w:lineRule="auto"/>
    </w:pPr>
    <w:tblPr>
      <w:tblStyleRowBandSize w:val="1"/>
      <w:tblStyleColBandSize w:val="1"/>
      <w:tblCellMar>
        <w:top w:w="15" w:type="dxa"/>
        <w:left w:w="15" w:type="dxa"/>
        <w:bottom w:w="15" w:type="dxa"/>
        <w:right w:w="15" w:type="dxa"/>
      </w:tblCellMar>
    </w:tblPr>
  </w:style>
  <w:style w:type="table" w:customStyle="1" w:styleId="156">
    <w:name w:val="156"/>
    <w:basedOn w:val="TableNormal10"/>
    <w:pPr>
      <w:spacing w:after="0" w:line="240" w:lineRule="auto"/>
    </w:pPr>
    <w:tblPr>
      <w:tblStyleRowBandSize w:val="1"/>
      <w:tblStyleColBandSize w:val="1"/>
      <w:tblCellMar>
        <w:top w:w="15" w:type="dxa"/>
        <w:left w:w="15" w:type="dxa"/>
        <w:bottom w:w="15" w:type="dxa"/>
        <w:right w:w="15" w:type="dxa"/>
      </w:tblCellMar>
    </w:tblPr>
  </w:style>
  <w:style w:type="table" w:customStyle="1" w:styleId="155">
    <w:name w:val="155"/>
    <w:basedOn w:val="TableNormal10"/>
    <w:pPr>
      <w:spacing w:after="0" w:line="240" w:lineRule="auto"/>
    </w:pPr>
    <w:tblPr>
      <w:tblStyleRowBandSize w:val="1"/>
      <w:tblStyleColBandSize w:val="1"/>
      <w:tblCellMar>
        <w:top w:w="15" w:type="dxa"/>
        <w:left w:w="15" w:type="dxa"/>
        <w:bottom w:w="15" w:type="dxa"/>
        <w:right w:w="15" w:type="dxa"/>
      </w:tblCellMar>
    </w:tblPr>
  </w:style>
  <w:style w:type="table" w:customStyle="1" w:styleId="154">
    <w:name w:val="154"/>
    <w:basedOn w:val="TableNormal10"/>
    <w:pPr>
      <w:spacing w:after="0" w:line="240" w:lineRule="auto"/>
    </w:pPr>
    <w:tblPr>
      <w:tblStyleRowBandSize w:val="1"/>
      <w:tblStyleColBandSize w:val="1"/>
      <w:tblCellMar>
        <w:top w:w="15" w:type="dxa"/>
        <w:left w:w="15" w:type="dxa"/>
        <w:bottom w:w="15" w:type="dxa"/>
        <w:right w:w="15" w:type="dxa"/>
      </w:tblCellMar>
    </w:tblPr>
  </w:style>
  <w:style w:type="table" w:customStyle="1" w:styleId="153">
    <w:name w:val="153"/>
    <w:basedOn w:val="TableNormal10"/>
    <w:pPr>
      <w:spacing w:after="0" w:line="240" w:lineRule="auto"/>
    </w:pPr>
    <w:tblPr>
      <w:tblStyleRowBandSize w:val="1"/>
      <w:tblStyleColBandSize w:val="1"/>
      <w:tblCellMar>
        <w:top w:w="15" w:type="dxa"/>
        <w:left w:w="15" w:type="dxa"/>
        <w:bottom w:w="15" w:type="dxa"/>
        <w:right w:w="15" w:type="dxa"/>
      </w:tblCellMar>
    </w:tblPr>
  </w:style>
  <w:style w:type="table" w:customStyle="1" w:styleId="152">
    <w:name w:val="152"/>
    <w:basedOn w:val="TableNormal10"/>
    <w:pPr>
      <w:spacing w:after="0" w:line="240" w:lineRule="auto"/>
    </w:pPr>
    <w:tblPr>
      <w:tblStyleRowBandSize w:val="1"/>
      <w:tblStyleColBandSize w:val="1"/>
      <w:tblCellMar>
        <w:top w:w="15" w:type="dxa"/>
        <w:left w:w="15" w:type="dxa"/>
        <w:bottom w:w="15" w:type="dxa"/>
        <w:right w:w="15" w:type="dxa"/>
      </w:tblCellMar>
    </w:tblPr>
  </w:style>
  <w:style w:type="table" w:customStyle="1" w:styleId="151">
    <w:name w:val="151"/>
    <w:basedOn w:val="TableNormal10"/>
    <w:pPr>
      <w:spacing w:after="0" w:line="240" w:lineRule="auto"/>
    </w:pPr>
    <w:tblPr>
      <w:tblStyleRowBandSize w:val="1"/>
      <w:tblStyleColBandSize w:val="1"/>
      <w:tblCellMar>
        <w:top w:w="15" w:type="dxa"/>
        <w:left w:w="15" w:type="dxa"/>
        <w:bottom w:w="15" w:type="dxa"/>
        <w:right w:w="15" w:type="dxa"/>
      </w:tblCellMar>
    </w:tblPr>
  </w:style>
  <w:style w:type="table" w:customStyle="1" w:styleId="150">
    <w:name w:val="150"/>
    <w:basedOn w:val="TableNormal10"/>
    <w:pPr>
      <w:spacing w:after="0" w:line="240" w:lineRule="auto"/>
    </w:pPr>
    <w:tblPr>
      <w:tblStyleRowBandSize w:val="1"/>
      <w:tblStyleColBandSize w:val="1"/>
      <w:tblCellMar>
        <w:top w:w="15" w:type="dxa"/>
        <w:left w:w="15" w:type="dxa"/>
        <w:bottom w:w="15" w:type="dxa"/>
        <w:right w:w="15" w:type="dxa"/>
      </w:tblCellMar>
    </w:tblPr>
  </w:style>
  <w:style w:type="table" w:customStyle="1" w:styleId="149">
    <w:name w:val="149"/>
    <w:basedOn w:val="TableNormal10"/>
    <w:pPr>
      <w:spacing w:after="0" w:line="240" w:lineRule="auto"/>
    </w:pPr>
    <w:tblPr>
      <w:tblStyleRowBandSize w:val="1"/>
      <w:tblStyleColBandSize w:val="1"/>
      <w:tblCellMar>
        <w:top w:w="15" w:type="dxa"/>
        <w:left w:w="15" w:type="dxa"/>
        <w:bottom w:w="15" w:type="dxa"/>
        <w:right w:w="15" w:type="dxa"/>
      </w:tblCellMar>
    </w:tblPr>
  </w:style>
  <w:style w:type="table" w:customStyle="1" w:styleId="148">
    <w:name w:val="148"/>
    <w:basedOn w:val="TableNormal10"/>
    <w:pPr>
      <w:spacing w:after="0" w:line="240" w:lineRule="auto"/>
    </w:pPr>
    <w:tblPr>
      <w:tblStyleRowBandSize w:val="1"/>
      <w:tblStyleColBandSize w:val="1"/>
      <w:tblCellMar>
        <w:top w:w="15" w:type="dxa"/>
        <w:left w:w="15" w:type="dxa"/>
        <w:bottom w:w="15" w:type="dxa"/>
        <w:right w:w="15" w:type="dxa"/>
      </w:tblCellMar>
    </w:tblPr>
  </w:style>
  <w:style w:type="table" w:customStyle="1" w:styleId="147">
    <w:name w:val="147"/>
    <w:basedOn w:val="TableNormal10"/>
    <w:pPr>
      <w:spacing w:after="0" w:line="240" w:lineRule="auto"/>
    </w:pPr>
    <w:tblPr>
      <w:tblStyleRowBandSize w:val="1"/>
      <w:tblStyleColBandSize w:val="1"/>
      <w:tblCellMar>
        <w:top w:w="15" w:type="dxa"/>
        <w:left w:w="15" w:type="dxa"/>
        <w:bottom w:w="15" w:type="dxa"/>
        <w:right w:w="15" w:type="dxa"/>
      </w:tblCellMar>
    </w:tblPr>
  </w:style>
  <w:style w:type="table" w:customStyle="1" w:styleId="146">
    <w:name w:val="146"/>
    <w:basedOn w:val="TableNormal10"/>
    <w:pPr>
      <w:spacing w:after="0" w:line="240" w:lineRule="auto"/>
    </w:pPr>
    <w:tblPr>
      <w:tblStyleRowBandSize w:val="1"/>
      <w:tblStyleColBandSize w:val="1"/>
      <w:tblCellMar>
        <w:top w:w="15" w:type="dxa"/>
        <w:left w:w="15" w:type="dxa"/>
        <w:bottom w:w="15" w:type="dxa"/>
        <w:right w:w="15" w:type="dxa"/>
      </w:tblCellMar>
    </w:tblPr>
  </w:style>
  <w:style w:type="table" w:customStyle="1" w:styleId="145">
    <w:name w:val="145"/>
    <w:basedOn w:val="TableNormal10"/>
    <w:pPr>
      <w:spacing w:after="0" w:line="240" w:lineRule="auto"/>
    </w:pPr>
    <w:tblPr>
      <w:tblStyleRowBandSize w:val="1"/>
      <w:tblStyleColBandSize w:val="1"/>
      <w:tblCellMar>
        <w:top w:w="15" w:type="dxa"/>
        <w:left w:w="15" w:type="dxa"/>
        <w:bottom w:w="15" w:type="dxa"/>
        <w:right w:w="15" w:type="dxa"/>
      </w:tblCellMar>
    </w:tblPr>
  </w:style>
  <w:style w:type="table" w:customStyle="1" w:styleId="144">
    <w:name w:val="144"/>
    <w:basedOn w:val="TableNormal10"/>
    <w:pPr>
      <w:spacing w:after="0" w:line="240" w:lineRule="auto"/>
    </w:pPr>
    <w:tblPr>
      <w:tblStyleRowBandSize w:val="1"/>
      <w:tblStyleColBandSize w:val="1"/>
      <w:tblCellMar>
        <w:top w:w="15" w:type="dxa"/>
        <w:left w:w="15" w:type="dxa"/>
        <w:bottom w:w="15" w:type="dxa"/>
        <w:right w:w="15" w:type="dxa"/>
      </w:tblCellMar>
    </w:tblPr>
  </w:style>
  <w:style w:type="table" w:customStyle="1" w:styleId="143">
    <w:name w:val="143"/>
    <w:basedOn w:val="TableNormal10"/>
    <w:pPr>
      <w:spacing w:after="0" w:line="240" w:lineRule="auto"/>
    </w:pPr>
    <w:tblPr>
      <w:tblStyleRowBandSize w:val="1"/>
      <w:tblStyleColBandSize w:val="1"/>
      <w:tblCellMar>
        <w:top w:w="15" w:type="dxa"/>
        <w:left w:w="15" w:type="dxa"/>
        <w:bottom w:w="15" w:type="dxa"/>
        <w:right w:w="15" w:type="dxa"/>
      </w:tblCellMar>
    </w:tblPr>
  </w:style>
  <w:style w:type="table" w:customStyle="1" w:styleId="142">
    <w:name w:val="142"/>
    <w:basedOn w:val="TableNormal10"/>
    <w:pPr>
      <w:spacing w:after="0" w:line="240" w:lineRule="auto"/>
    </w:pPr>
    <w:tblPr>
      <w:tblStyleRowBandSize w:val="1"/>
      <w:tblStyleColBandSize w:val="1"/>
      <w:tblCellMar>
        <w:top w:w="15" w:type="dxa"/>
        <w:left w:w="15" w:type="dxa"/>
        <w:bottom w:w="15" w:type="dxa"/>
        <w:right w:w="15" w:type="dxa"/>
      </w:tblCellMar>
    </w:tblPr>
  </w:style>
  <w:style w:type="table" w:customStyle="1" w:styleId="141">
    <w:name w:val="141"/>
    <w:basedOn w:val="TableNormal10"/>
    <w:pPr>
      <w:spacing w:after="0" w:line="240" w:lineRule="auto"/>
    </w:pPr>
    <w:tblPr>
      <w:tblStyleRowBandSize w:val="1"/>
      <w:tblStyleColBandSize w:val="1"/>
      <w:tblCellMar>
        <w:top w:w="15" w:type="dxa"/>
        <w:left w:w="15" w:type="dxa"/>
        <w:bottom w:w="15" w:type="dxa"/>
        <w:right w:w="15" w:type="dxa"/>
      </w:tblCellMar>
    </w:tblPr>
  </w:style>
  <w:style w:type="table" w:customStyle="1" w:styleId="140">
    <w:name w:val="140"/>
    <w:basedOn w:val="TableNormal10"/>
    <w:pPr>
      <w:spacing w:after="0" w:line="240" w:lineRule="auto"/>
    </w:pPr>
    <w:tblPr>
      <w:tblStyleRowBandSize w:val="1"/>
      <w:tblStyleColBandSize w:val="1"/>
      <w:tblCellMar>
        <w:top w:w="15" w:type="dxa"/>
        <w:left w:w="15" w:type="dxa"/>
        <w:bottom w:w="15" w:type="dxa"/>
        <w:right w:w="15" w:type="dxa"/>
      </w:tblCellMar>
    </w:tblPr>
  </w:style>
  <w:style w:type="table" w:customStyle="1" w:styleId="139">
    <w:name w:val="139"/>
    <w:basedOn w:val="TableNormal10"/>
    <w:pPr>
      <w:spacing w:after="0" w:line="240" w:lineRule="auto"/>
    </w:pPr>
    <w:tblPr>
      <w:tblStyleRowBandSize w:val="1"/>
      <w:tblStyleColBandSize w:val="1"/>
      <w:tblCellMar>
        <w:top w:w="15" w:type="dxa"/>
        <w:left w:w="15" w:type="dxa"/>
        <w:bottom w:w="15" w:type="dxa"/>
        <w:right w:w="15" w:type="dxa"/>
      </w:tblCellMar>
    </w:tblPr>
  </w:style>
  <w:style w:type="table" w:customStyle="1" w:styleId="138">
    <w:name w:val="138"/>
    <w:basedOn w:val="TableNormal10"/>
    <w:pPr>
      <w:spacing w:after="0" w:line="240" w:lineRule="auto"/>
    </w:pPr>
    <w:tblPr>
      <w:tblStyleRowBandSize w:val="1"/>
      <w:tblStyleColBandSize w:val="1"/>
      <w:tblCellMar>
        <w:top w:w="15" w:type="dxa"/>
        <w:left w:w="15" w:type="dxa"/>
        <w:bottom w:w="15" w:type="dxa"/>
        <w:right w:w="15" w:type="dxa"/>
      </w:tblCellMar>
    </w:tblPr>
  </w:style>
  <w:style w:type="table" w:customStyle="1" w:styleId="137">
    <w:name w:val="137"/>
    <w:basedOn w:val="TableNormal20"/>
    <w:pPr>
      <w:spacing w:after="0" w:line="240" w:lineRule="auto"/>
    </w:pPr>
    <w:tblPr>
      <w:tblStyleRowBandSize w:val="1"/>
      <w:tblStyleColBandSize w:val="1"/>
      <w:tblCellMar>
        <w:top w:w="15" w:type="dxa"/>
        <w:left w:w="15" w:type="dxa"/>
        <w:bottom w:w="15" w:type="dxa"/>
        <w:right w:w="15" w:type="dxa"/>
      </w:tblCellMar>
    </w:tblPr>
  </w:style>
  <w:style w:type="table" w:customStyle="1" w:styleId="136">
    <w:name w:val="136"/>
    <w:basedOn w:val="TableNormal20"/>
    <w:pPr>
      <w:spacing w:after="0" w:line="240" w:lineRule="auto"/>
    </w:pPr>
    <w:tblPr>
      <w:tblStyleRowBandSize w:val="1"/>
      <w:tblStyleColBandSize w:val="1"/>
      <w:tblCellMar>
        <w:top w:w="15" w:type="dxa"/>
        <w:left w:w="15" w:type="dxa"/>
        <w:bottom w:w="15" w:type="dxa"/>
        <w:right w:w="15" w:type="dxa"/>
      </w:tblCellMar>
    </w:tblPr>
  </w:style>
  <w:style w:type="table" w:customStyle="1" w:styleId="135">
    <w:name w:val="135"/>
    <w:basedOn w:val="TableNormal20"/>
    <w:pPr>
      <w:spacing w:after="0" w:line="240" w:lineRule="auto"/>
    </w:pPr>
    <w:tblPr>
      <w:tblStyleRowBandSize w:val="1"/>
      <w:tblStyleColBandSize w:val="1"/>
      <w:tblCellMar>
        <w:top w:w="15" w:type="dxa"/>
        <w:left w:w="15" w:type="dxa"/>
        <w:bottom w:w="15" w:type="dxa"/>
        <w:right w:w="15" w:type="dxa"/>
      </w:tblCellMar>
    </w:tblPr>
  </w:style>
  <w:style w:type="table" w:customStyle="1" w:styleId="134">
    <w:name w:val="134"/>
    <w:basedOn w:val="TableNormal20"/>
    <w:pPr>
      <w:spacing w:after="0" w:line="240" w:lineRule="auto"/>
    </w:pPr>
    <w:tblPr>
      <w:tblStyleRowBandSize w:val="1"/>
      <w:tblStyleColBandSize w:val="1"/>
      <w:tblCellMar>
        <w:top w:w="15" w:type="dxa"/>
        <w:left w:w="15" w:type="dxa"/>
        <w:bottom w:w="15" w:type="dxa"/>
        <w:right w:w="15" w:type="dxa"/>
      </w:tblCellMar>
    </w:tblPr>
  </w:style>
  <w:style w:type="table" w:customStyle="1" w:styleId="133">
    <w:name w:val="133"/>
    <w:basedOn w:val="TableNormal20"/>
    <w:pPr>
      <w:spacing w:after="0" w:line="240" w:lineRule="auto"/>
    </w:pPr>
    <w:tblPr>
      <w:tblStyleRowBandSize w:val="1"/>
      <w:tblStyleColBandSize w:val="1"/>
      <w:tblCellMar>
        <w:top w:w="15" w:type="dxa"/>
        <w:left w:w="15" w:type="dxa"/>
        <w:bottom w:w="15" w:type="dxa"/>
        <w:right w:w="15" w:type="dxa"/>
      </w:tblCellMar>
    </w:tblPr>
  </w:style>
  <w:style w:type="table" w:customStyle="1" w:styleId="132">
    <w:name w:val="132"/>
    <w:basedOn w:val="TableNormal20"/>
    <w:pPr>
      <w:spacing w:after="0" w:line="240" w:lineRule="auto"/>
    </w:pPr>
    <w:tblPr>
      <w:tblStyleRowBandSize w:val="1"/>
      <w:tblStyleColBandSize w:val="1"/>
      <w:tblCellMar>
        <w:top w:w="15" w:type="dxa"/>
        <w:left w:w="15" w:type="dxa"/>
        <w:bottom w:w="15" w:type="dxa"/>
        <w:right w:w="15" w:type="dxa"/>
      </w:tblCellMar>
    </w:tblPr>
  </w:style>
  <w:style w:type="table" w:customStyle="1" w:styleId="131">
    <w:name w:val="131"/>
    <w:basedOn w:val="TableNormal20"/>
    <w:pPr>
      <w:spacing w:after="0" w:line="240" w:lineRule="auto"/>
    </w:pPr>
    <w:tblPr>
      <w:tblStyleRowBandSize w:val="1"/>
      <w:tblStyleColBandSize w:val="1"/>
      <w:tblCellMar>
        <w:top w:w="15" w:type="dxa"/>
        <w:left w:w="15" w:type="dxa"/>
        <w:bottom w:w="15" w:type="dxa"/>
        <w:right w:w="15" w:type="dxa"/>
      </w:tblCellMar>
    </w:tblPr>
  </w:style>
  <w:style w:type="table" w:customStyle="1" w:styleId="130">
    <w:name w:val="130"/>
    <w:basedOn w:val="TableNormal20"/>
    <w:pPr>
      <w:spacing w:after="0" w:line="240" w:lineRule="auto"/>
    </w:pPr>
    <w:tblPr>
      <w:tblStyleRowBandSize w:val="1"/>
      <w:tblStyleColBandSize w:val="1"/>
      <w:tblCellMar>
        <w:top w:w="15" w:type="dxa"/>
        <w:left w:w="15" w:type="dxa"/>
        <w:bottom w:w="15" w:type="dxa"/>
        <w:right w:w="15" w:type="dxa"/>
      </w:tblCellMar>
    </w:tblPr>
  </w:style>
  <w:style w:type="table" w:customStyle="1" w:styleId="129">
    <w:name w:val="129"/>
    <w:basedOn w:val="TableNormal20"/>
    <w:pPr>
      <w:spacing w:after="0" w:line="240" w:lineRule="auto"/>
    </w:pPr>
    <w:tblPr>
      <w:tblStyleRowBandSize w:val="1"/>
      <w:tblStyleColBandSize w:val="1"/>
      <w:tblCellMar>
        <w:top w:w="15" w:type="dxa"/>
        <w:left w:w="15" w:type="dxa"/>
        <w:bottom w:w="15" w:type="dxa"/>
        <w:right w:w="15" w:type="dxa"/>
      </w:tblCellMar>
    </w:tblPr>
  </w:style>
  <w:style w:type="table" w:customStyle="1" w:styleId="128">
    <w:name w:val="128"/>
    <w:basedOn w:val="TableNormal20"/>
    <w:pPr>
      <w:spacing w:after="0" w:line="240" w:lineRule="auto"/>
    </w:pPr>
    <w:tblPr>
      <w:tblStyleRowBandSize w:val="1"/>
      <w:tblStyleColBandSize w:val="1"/>
      <w:tblCellMar>
        <w:top w:w="15" w:type="dxa"/>
        <w:left w:w="15" w:type="dxa"/>
        <w:bottom w:w="15" w:type="dxa"/>
        <w:right w:w="15" w:type="dxa"/>
      </w:tblCellMar>
    </w:tblPr>
  </w:style>
  <w:style w:type="table" w:customStyle="1" w:styleId="127">
    <w:name w:val="127"/>
    <w:basedOn w:val="TableNormal20"/>
    <w:pPr>
      <w:spacing w:after="0" w:line="240" w:lineRule="auto"/>
    </w:pPr>
    <w:tblPr>
      <w:tblStyleRowBandSize w:val="1"/>
      <w:tblStyleColBandSize w:val="1"/>
      <w:tblCellMar>
        <w:top w:w="15" w:type="dxa"/>
        <w:left w:w="15" w:type="dxa"/>
        <w:bottom w:w="15" w:type="dxa"/>
        <w:right w:w="15" w:type="dxa"/>
      </w:tblCellMar>
    </w:tblPr>
  </w:style>
  <w:style w:type="table" w:customStyle="1" w:styleId="126">
    <w:name w:val="126"/>
    <w:basedOn w:val="TableNormal20"/>
    <w:pPr>
      <w:spacing w:after="0" w:line="240" w:lineRule="auto"/>
    </w:pPr>
    <w:tblPr>
      <w:tblStyleRowBandSize w:val="1"/>
      <w:tblStyleColBandSize w:val="1"/>
      <w:tblCellMar>
        <w:top w:w="15" w:type="dxa"/>
        <w:left w:w="15" w:type="dxa"/>
        <w:bottom w:w="15" w:type="dxa"/>
        <w:right w:w="15" w:type="dxa"/>
      </w:tblCellMar>
    </w:tblPr>
  </w:style>
  <w:style w:type="table" w:customStyle="1" w:styleId="125">
    <w:name w:val="125"/>
    <w:basedOn w:val="TableNormal20"/>
    <w:pPr>
      <w:spacing w:after="0" w:line="240" w:lineRule="auto"/>
    </w:pPr>
    <w:tblPr>
      <w:tblStyleRowBandSize w:val="1"/>
      <w:tblStyleColBandSize w:val="1"/>
      <w:tblCellMar>
        <w:top w:w="15" w:type="dxa"/>
        <w:left w:w="15" w:type="dxa"/>
        <w:bottom w:w="15" w:type="dxa"/>
        <w:right w:w="15" w:type="dxa"/>
      </w:tblCellMar>
    </w:tblPr>
  </w:style>
  <w:style w:type="table" w:customStyle="1" w:styleId="124">
    <w:name w:val="124"/>
    <w:basedOn w:val="TableNormal20"/>
    <w:pPr>
      <w:spacing w:after="0" w:line="240" w:lineRule="auto"/>
    </w:pPr>
    <w:tblPr>
      <w:tblStyleRowBandSize w:val="1"/>
      <w:tblStyleColBandSize w:val="1"/>
      <w:tblCellMar>
        <w:top w:w="15" w:type="dxa"/>
        <w:left w:w="15" w:type="dxa"/>
        <w:bottom w:w="15" w:type="dxa"/>
        <w:right w:w="15" w:type="dxa"/>
      </w:tblCellMar>
    </w:tblPr>
  </w:style>
  <w:style w:type="table" w:customStyle="1" w:styleId="123">
    <w:name w:val="123"/>
    <w:basedOn w:val="TableNormal20"/>
    <w:pPr>
      <w:spacing w:after="0" w:line="240" w:lineRule="auto"/>
    </w:pPr>
    <w:tblPr>
      <w:tblStyleRowBandSize w:val="1"/>
      <w:tblStyleColBandSize w:val="1"/>
      <w:tblCellMar>
        <w:top w:w="15" w:type="dxa"/>
        <w:left w:w="15" w:type="dxa"/>
        <w:bottom w:w="15" w:type="dxa"/>
        <w:right w:w="15" w:type="dxa"/>
      </w:tblCellMar>
    </w:tblPr>
  </w:style>
  <w:style w:type="table" w:customStyle="1" w:styleId="122">
    <w:name w:val="122"/>
    <w:basedOn w:val="TableNormal20"/>
    <w:pPr>
      <w:spacing w:after="0" w:line="240" w:lineRule="auto"/>
    </w:pPr>
    <w:tblPr>
      <w:tblStyleRowBandSize w:val="1"/>
      <w:tblStyleColBandSize w:val="1"/>
      <w:tblCellMar>
        <w:top w:w="15" w:type="dxa"/>
        <w:left w:w="15" w:type="dxa"/>
        <w:bottom w:w="15" w:type="dxa"/>
        <w:right w:w="15" w:type="dxa"/>
      </w:tblCellMar>
    </w:tblPr>
  </w:style>
  <w:style w:type="table" w:customStyle="1" w:styleId="121">
    <w:name w:val="121"/>
    <w:basedOn w:val="TableNormal20"/>
    <w:pPr>
      <w:spacing w:after="0" w:line="240" w:lineRule="auto"/>
    </w:pPr>
    <w:tblPr>
      <w:tblStyleRowBandSize w:val="1"/>
      <w:tblStyleColBandSize w:val="1"/>
      <w:tblCellMar>
        <w:top w:w="15" w:type="dxa"/>
        <w:left w:w="15" w:type="dxa"/>
        <w:bottom w:w="15" w:type="dxa"/>
        <w:right w:w="15" w:type="dxa"/>
      </w:tblCellMar>
    </w:tblPr>
  </w:style>
  <w:style w:type="table" w:customStyle="1" w:styleId="120">
    <w:name w:val="120"/>
    <w:basedOn w:val="TableNormal20"/>
    <w:pPr>
      <w:spacing w:after="0" w:line="240" w:lineRule="auto"/>
    </w:pPr>
    <w:tblPr>
      <w:tblStyleRowBandSize w:val="1"/>
      <w:tblStyleColBandSize w:val="1"/>
      <w:tblCellMar>
        <w:top w:w="15" w:type="dxa"/>
        <w:left w:w="15" w:type="dxa"/>
        <w:bottom w:w="15" w:type="dxa"/>
        <w:right w:w="15" w:type="dxa"/>
      </w:tblCellMar>
    </w:tblPr>
  </w:style>
  <w:style w:type="table" w:customStyle="1" w:styleId="119">
    <w:name w:val="119"/>
    <w:basedOn w:val="TableNormal20"/>
    <w:pPr>
      <w:spacing w:after="0" w:line="240" w:lineRule="auto"/>
    </w:pPr>
    <w:tblPr>
      <w:tblStyleRowBandSize w:val="1"/>
      <w:tblStyleColBandSize w:val="1"/>
      <w:tblCellMar>
        <w:top w:w="15" w:type="dxa"/>
        <w:left w:w="15" w:type="dxa"/>
        <w:bottom w:w="15" w:type="dxa"/>
        <w:right w:w="15" w:type="dxa"/>
      </w:tblCellMar>
    </w:tblPr>
  </w:style>
  <w:style w:type="table" w:customStyle="1" w:styleId="118">
    <w:name w:val="118"/>
    <w:basedOn w:val="TableNormal20"/>
    <w:pPr>
      <w:spacing w:after="0" w:line="240" w:lineRule="auto"/>
    </w:pPr>
    <w:tblPr>
      <w:tblStyleRowBandSize w:val="1"/>
      <w:tblStyleColBandSize w:val="1"/>
      <w:tblCellMar>
        <w:top w:w="15" w:type="dxa"/>
        <w:left w:w="15" w:type="dxa"/>
        <w:bottom w:w="15" w:type="dxa"/>
        <w:right w:w="15" w:type="dxa"/>
      </w:tblCellMar>
    </w:tblPr>
  </w:style>
  <w:style w:type="table" w:customStyle="1" w:styleId="117">
    <w:name w:val="117"/>
    <w:basedOn w:val="TableNormal20"/>
    <w:pPr>
      <w:spacing w:after="0" w:line="240" w:lineRule="auto"/>
    </w:pPr>
    <w:tblPr>
      <w:tblStyleRowBandSize w:val="1"/>
      <w:tblStyleColBandSize w:val="1"/>
      <w:tblCellMar>
        <w:top w:w="15" w:type="dxa"/>
        <w:left w:w="15" w:type="dxa"/>
        <w:bottom w:w="15" w:type="dxa"/>
        <w:right w:w="15" w:type="dxa"/>
      </w:tblCellMar>
    </w:tblPr>
  </w:style>
  <w:style w:type="table" w:customStyle="1" w:styleId="116">
    <w:name w:val="116"/>
    <w:basedOn w:val="TableNormal20"/>
    <w:pPr>
      <w:spacing w:after="0" w:line="240" w:lineRule="auto"/>
    </w:pPr>
    <w:tblPr>
      <w:tblStyleRowBandSize w:val="1"/>
      <w:tblStyleColBandSize w:val="1"/>
      <w:tblCellMar>
        <w:top w:w="15" w:type="dxa"/>
        <w:left w:w="15" w:type="dxa"/>
        <w:bottom w:w="15" w:type="dxa"/>
        <w:right w:w="15" w:type="dxa"/>
      </w:tblCellMar>
    </w:tblPr>
  </w:style>
  <w:style w:type="table" w:customStyle="1" w:styleId="115">
    <w:name w:val="115"/>
    <w:basedOn w:val="TableNormal20"/>
    <w:pPr>
      <w:spacing w:after="0" w:line="240" w:lineRule="auto"/>
    </w:pPr>
    <w:tblPr>
      <w:tblStyleRowBandSize w:val="1"/>
      <w:tblStyleColBandSize w:val="1"/>
      <w:tblCellMar>
        <w:top w:w="15" w:type="dxa"/>
        <w:left w:w="15" w:type="dxa"/>
        <w:bottom w:w="15" w:type="dxa"/>
        <w:right w:w="15" w:type="dxa"/>
      </w:tblCellMar>
    </w:tblPr>
  </w:style>
  <w:style w:type="table" w:customStyle="1" w:styleId="114">
    <w:name w:val="114"/>
    <w:basedOn w:val="TableNormal20"/>
    <w:pPr>
      <w:spacing w:after="0" w:line="240" w:lineRule="auto"/>
    </w:pPr>
    <w:tblPr>
      <w:tblStyleRowBandSize w:val="1"/>
      <w:tblStyleColBandSize w:val="1"/>
      <w:tblCellMar>
        <w:top w:w="15" w:type="dxa"/>
        <w:left w:w="15" w:type="dxa"/>
        <w:bottom w:w="15" w:type="dxa"/>
        <w:right w:w="15" w:type="dxa"/>
      </w:tblCellMar>
    </w:tblPr>
  </w:style>
  <w:style w:type="table" w:customStyle="1" w:styleId="113">
    <w:name w:val="113"/>
    <w:basedOn w:val="TableNormal20"/>
    <w:pPr>
      <w:spacing w:after="0" w:line="240" w:lineRule="auto"/>
    </w:pPr>
    <w:tblPr>
      <w:tblStyleRowBandSize w:val="1"/>
      <w:tblStyleColBandSize w:val="1"/>
      <w:tblCellMar>
        <w:top w:w="15" w:type="dxa"/>
        <w:left w:w="15" w:type="dxa"/>
        <w:bottom w:w="15" w:type="dxa"/>
        <w:right w:w="15" w:type="dxa"/>
      </w:tblCellMar>
    </w:tblPr>
  </w:style>
  <w:style w:type="table" w:customStyle="1" w:styleId="112">
    <w:name w:val="112"/>
    <w:basedOn w:val="TableNormal20"/>
    <w:pPr>
      <w:spacing w:after="0" w:line="240" w:lineRule="auto"/>
    </w:pPr>
    <w:tblPr>
      <w:tblStyleRowBandSize w:val="1"/>
      <w:tblStyleColBandSize w:val="1"/>
      <w:tblCellMar>
        <w:top w:w="15" w:type="dxa"/>
        <w:left w:w="15" w:type="dxa"/>
        <w:bottom w:w="15" w:type="dxa"/>
        <w:right w:w="15" w:type="dxa"/>
      </w:tblCellMar>
    </w:tblPr>
  </w:style>
  <w:style w:type="table" w:customStyle="1" w:styleId="111">
    <w:name w:val="111"/>
    <w:basedOn w:val="TableNormal20"/>
    <w:pPr>
      <w:spacing w:after="0" w:line="240" w:lineRule="auto"/>
    </w:pPr>
    <w:tblPr>
      <w:tblStyleRowBandSize w:val="1"/>
      <w:tblStyleColBandSize w:val="1"/>
      <w:tblCellMar>
        <w:top w:w="15" w:type="dxa"/>
        <w:left w:w="15" w:type="dxa"/>
        <w:bottom w:w="15" w:type="dxa"/>
        <w:right w:w="15" w:type="dxa"/>
      </w:tblCellMar>
    </w:tblPr>
  </w:style>
  <w:style w:type="table" w:customStyle="1" w:styleId="110">
    <w:name w:val="110"/>
    <w:basedOn w:val="TableNormal20"/>
    <w:pPr>
      <w:spacing w:after="0" w:line="240" w:lineRule="auto"/>
    </w:pPr>
    <w:tblPr>
      <w:tblStyleRowBandSize w:val="1"/>
      <w:tblStyleColBandSize w:val="1"/>
      <w:tblCellMar>
        <w:top w:w="15" w:type="dxa"/>
        <w:left w:w="15" w:type="dxa"/>
        <w:bottom w:w="15" w:type="dxa"/>
        <w:right w:w="15" w:type="dxa"/>
      </w:tblCellMar>
    </w:tblPr>
  </w:style>
  <w:style w:type="table" w:customStyle="1" w:styleId="109">
    <w:name w:val="109"/>
    <w:basedOn w:val="TableNormal20"/>
    <w:pPr>
      <w:spacing w:after="0" w:line="240" w:lineRule="auto"/>
    </w:pPr>
    <w:tblPr>
      <w:tblStyleRowBandSize w:val="1"/>
      <w:tblStyleColBandSize w:val="1"/>
      <w:tblCellMar>
        <w:top w:w="15" w:type="dxa"/>
        <w:left w:w="15" w:type="dxa"/>
        <w:bottom w:w="15" w:type="dxa"/>
        <w:right w:w="15" w:type="dxa"/>
      </w:tblCellMar>
    </w:tblPr>
  </w:style>
  <w:style w:type="table" w:customStyle="1" w:styleId="108">
    <w:name w:val="108"/>
    <w:basedOn w:val="TableNormal20"/>
    <w:pPr>
      <w:spacing w:after="0" w:line="240" w:lineRule="auto"/>
    </w:pPr>
    <w:tblPr>
      <w:tblStyleRowBandSize w:val="1"/>
      <w:tblStyleColBandSize w:val="1"/>
      <w:tblCellMar>
        <w:top w:w="15" w:type="dxa"/>
        <w:left w:w="15" w:type="dxa"/>
        <w:bottom w:w="15" w:type="dxa"/>
        <w:right w:w="15" w:type="dxa"/>
      </w:tblCellMar>
    </w:tblPr>
  </w:style>
  <w:style w:type="table" w:customStyle="1" w:styleId="107">
    <w:name w:val="107"/>
    <w:basedOn w:val="TableNormal20"/>
    <w:pPr>
      <w:spacing w:after="0" w:line="240" w:lineRule="auto"/>
    </w:pPr>
    <w:tblPr>
      <w:tblStyleRowBandSize w:val="1"/>
      <w:tblStyleColBandSize w:val="1"/>
      <w:tblCellMar>
        <w:top w:w="15" w:type="dxa"/>
        <w:left w:w="15" w:type="dxa"/>
        <w:bottom w:w="15" w:type="dxa"/>
        <w:right w:w="15" w:type="dxa"/>
      </w:tblCellMar>
    </w:tblPr>
  </w:style>
  <w:style w:type="table" w:customStyle="1" w:styleId="106">
    <w:name w:val="106"/>
    <w:basedOn w:val="TableNormal20"/>
    <w:pPr>
      <w:spacing w:after="0" w:line="240" w:lineRule="auto"/>
    </w:pPr>
    <w:tblPr>
      <w:tblStyleRowBandSize w:val="1"/>
      <w:tblStyleColBandSize w:val="1"/>
      <w:tblCellMar>
        <w:top w:w="15" w:type="dxa"/>
        <w:left w:w="15" w:type="dxa"/>
        <w:bottom w:w="15" w:type="dxa"/>
        <w:right w:w="15" w:type="dxa"/>
      </w:tblCellMar>
    </w:tblPr>
  </w:style>
  <w:style w:type="table" w:customStyle="1" w:styleId="105">
    <w:name w:val="105"/>
    <w:basedOn w:val="TableNormal20"/>
    <w:pPr>
      <w:spacing w:after="0" w:line="240" w:lineRule="auto"/>
    </w:pPr>
    <w:tblPr>
      <w:tblStyleRowBandSize w:val="1"/>
      <w:tblStyleColBandSize w:val="1"/>
      <w:tblCellMar>
        <w:top w:w="15" w:type="dxa"/>
        <w:left w:w="15" w:type="dxa"/>
        <w:bottom w:w="15" w:type="dxa"/>
        <w:right w:w="15" w:type="dxa"/>
      </w:tblCellMar>
    </w:tblPr>
  </w:style>
  <w:style w:type="table" w:customStyle="1" w:styleId="104">
    <w:name w:val="104"/>
    <w:basedOn w:val="TableNormal20"/>
    <w:pPr>
      <w:spacing w:after="0" w:line="240" w:lineRule="auto"/>
    </w:pPr>
    <w:tblPr>
      <w:tblStyleRowBandSize w:val="1"/>
      <w:tblStyleColBandSize w:val="1"/>
      <w:tblCellMar>
        <w:top w:w="15" w:type="dxa"/>
        <w:left w:w="15" w:type="dxa"/>
        <w:bottom w:w="15" w:type="dxa"/>
        <w:right w:w="15" w:type="dxa"/>
      </w:tblCellMar>
    </w:tblPr>
  </w:style>
  <w:style w:type="table" w:customStyle="1" w:styleId="103">
    <w:name w:val="103"/>
    <w:basedOn w:val="TableNormal20"/>
    <w:pPr>
      <w:spacing w:after="0" w:line="240" w:lineRule="auto"/>
    </w:pPr>
    <w:tblPr>
      <w:tblStyleRowBandSize w:val="1"/>
      <w:tblStyleColBandSize w:val="1"/>
      <w:tblCellMar>
        <w:top w:w="15" w:type="dxa"/>
        <w:left w:w="15" w:type="dxa"/>
        <w:bottom w:w="15" w:type="dxa"/>
        <w:right w:w="15" w:type="dxa"/>
      </w:tblCellMar>
    </w:tblPr>
  </w:style>
  <w:style w:type="table" w:customStyle="1" w:styleId="102">
    <w:name w:val="102"/>
    <w:basedOn w:val="TableNormal20"/>
    <w:pPr>
      <w:spacing w:after="0" w:line="240" w:lineRule="auto"/>
    </w:pPr>
    <w:tblPr>
      <w:tblStyleRowBandSize w:val="1"/>
      <w:tblStyleColBandSize w:val="1"/>
      <w:tblCellMar>
        <w:top w:w="15" w:type="dxa"/>
        <w:left w:w="15" w:type="dxa"/>
        <w:bottom w:w="15" w:type="dxa"/>
        <w:right w:w="15" w:type="dxa"/>
      </w:tblCellMar>
    </w:tblPr>
  </w:style>
  <w:style w:type="table" w:customStyle="1" w:styleId="101">
    <w:name w:val="101"/>
    <w:basedOn w:val="TableNormal20"/>
    <w:pPr>
      <w:spacing w:after="0" w:line="240" w:lineRule="auto"/>
    </w:pPr>
    <w:tblPr>
      <w:tblStyleRowBandSize w:val="1"/>
      <w:tblStyleColBandSize w:val="1"/>
      <w:tblCellMar>
        <w:top w:w="15" w:type="dxa"/>
        <w:left w:w="15" w:type="dxa"/>
        <w:bottom w:w="15" w:type="dxa"/>
        <w:right w:w="15" w:type="dxa"/>
      </w:tblCellMar>
    </w:tblPr>
  </w:style>
  <w:style w:type="table" w:customStyle="1" w:styleId="100">
    <w:name w:val="100"/>
    <w:basedOn w:val="TableNormal20"/>
    <w:pPr>
      <w:spacing w:after="0" w:line="240" w:lineRule="auto"/>
    </w:pPr>
    <w:tblPr>
      <w:tblStyleRowBandSize w:val="1"/>
      <w:tblStyleColBandSize w:val="1"/>
      <w:tblCellMar>
        <w:top w:w="15" w:type="dxa"/>
        <w:left w:w="15" w:type="dxa"/>
        <w:bottom w:w="15" w:type="dxa"/>
        <w:right w:w="15" w:type="dxa"/>
      </w:tblCellMar>
    </w:tblPr>
  </w:style>
  <w:style w:type="table" w:customStyle="1" w:styleId="99">
    <w:name w:val="99"/>
    <w:basedOn w:val="TableNormal20"/>
    <w:pPr>
      <w:spacing w:after="0" w:line="240" w:lineRule="auto"/>
    </w:pPr>
    <w:tblPr>
      <w:tblStyleRowBandSize w:val="1"/>
      <w:tblStyleColBandSize w:val="1"/>
      <w:tblCellMar>
        <w:top w:w="15" w:type="dxa"/>
        <w:left w:w="15" w:type="dxa"/>
        <w:bottom w:w="15" w:type="dxa"/>
        <w:right w:w="15" w:type="dxa"/>
      </w:tblCellMar>
    </w:tblPr>
  </w:style>
  <w:style w:type="table" w:customStyle="1" w:styleId="98">
    <w:name w:val="98"/>
    <w:basedOn w:val="TableNormal20"/>
    <w:pPr>
      <w:spacing w:after="0" w:line="240" w:lineRule="auto"/>
    </w:pPr>
    <w:tblPr>
      <w:tblStyleRowBandSize w:val="1"/>
      <w:tblStyleColBandSize w:val="1"/>
      <w:tblCellMar>
        <w:top w:w="15" w:type="dxa"/>
        <w:left w:w="15" w:type="dxa"/>
        <w:bottom w:w="15" w:type="dxa"/>
        <w:right w:w="15" w:type="dxa"/>
      </w:tblCellMar>
    </w:tblPr>
  </w:style>
  <w:style w:type="table" w:customStyle="1" w:styleId="97">
    <w:name w:val="97"/>
    <w:basedOn w:val="TableNormal20"/>
    <w:pPr>
      <w:spacing w:after="0" w:line="240" w:lineRule="auto"/>
    </w:pPr>
    <w:tblPr>
      <w:tblStyleRowBandSize w:val="1"/>
      <w:tblStyleColBandSize w:val="1"/>
      <w:tblCellMar>
        <w:top w:w="15" w:type="dxa"/>
        <w:left w:w="15" w:type="dxa"/>
        <w:bottom w:w="15" w:type="dxa"/>
        <w:right w:w="15" w:type="dxa"/>
      </w:tblCellMar>
    </w:tblPr>
  </w:style>
  <w:style w:type="table" w:customStyle="1" w:styleId="96">
    <w:name w:val="96"/>
    <w:basedOn w:val="TableNormal20"/>
    <w:pPr>
      <w:spacing w:after="0" w:line="240" w:lineRule="auto"/>
    </w:pPr>
    <w:tblPr>
      <w:tblStyleRowBandSize w:val="1"/>
      <w:tblStyleColBandSize w:val="1"/>
      <w:tblCellMar>
        <w:top w:w="15" w:type="dxa"/>
        <w:left w:w="15" w:type="dxa"/>
        <w:bottom w:w="15" w:type="dxa"/>
        <w:right w:w="15" w:type="dxa"/>
      </w:tblCellMar>
    </w:tblPr>
  </w:style>
  <w:style w:type="table" w:customStyle="1" w:styleId="95">
    <w:name w:val="95"/>
    <w:basedOn w:val="TableNormal20"/>
    <w:pPr>
      <w:spacing w:after="0" w:line="240" w:lineRule="auto"/>
    </w:pPr>
    <w:tblPr>
      <w:tblStyleRowBandSize w:val="1"/>
      <w:tblStyleColBandSize w:val="1"/>
      <w:tblCellMar>
        <w:top w:w="15" w:type="dxa"/>
        <w:left w:w="15" w:type="dxa"/>
        <w:bottom w:w="15" w:type="dxa"/>
        <w:right w:w="15" w:type="dxa"/>
      </w:tblCellMar>
    </w:tblPr>
  </w:style>
  <w:style w:type="table" w:customStyle="1" w:styleId="94">
    <w:name w:val="94"/>
    <w:basedOn w:val="TableNormal20"/>
    <w:pPr>
      <w:spacing w:after="0" w:line="240" w:lineRule="auto"/>
    </w:pPr>
    <w:tblPr>
      <w:tblStyleRowBandSize w:val="1"/>
      <w:tblStyleColBandSize w:val="1"/>
      <w:tblCellMar>
        <w:top w:w="15" w:type="dxa"/>
        <w:left w:w="15" w:type="dxa"/>
        <w:bottom w:w="15" w:type="dxa"/>
        <w:right w:w="15" w:type="dxa"/>
      </w:tblCellMar>
    </w:tblPr>
  </w:style>
  <w:style w:type="table" w:customStyle="1" w:styleId="93">
    <w:name w:val="93"/>
    <w:basedOn w:val="TableNormal20"/>
    <w:pPr>
      <w:spacing w:after="0" w:line="240" w:lineRule="auto"/>
    </w:pPr>
    <w:tblPr>
      <w:tblStyleRowBandSize w:val="1"/>
      <w:tblStyleColBandSize w:val="1"/>
      <w:tblCellMar>
        <w:top w:w="15" w:type="dxa"/>
        <w:left w:w="15" w:type="dxa"/>
        <w:bottom w:w="15" w:type="dxa"/>
        <w:right w:w="15" w:type="dxa"/>
      </w:tblCellMar>
    </w:tblPr>
  </w:style>
  <w:style w:type="character" w:customStyle="1" w:styleId="KomentarotemaDiagrama2">
    <w:name w:val="Komentaro tema Diagrama2"/>
    <w:basedOn w:val="KomentarotekstasDiagrama2"/>
    <w:uiPriority w:val="99"/>
    <w:semiHidden/>
    <w:rPr>
      <w:b/>
      <w:bCs/>
      <w:sz w:val="20"/>
      <w:szCs w:val="20"/>
    </w:rPr>
  </w:style>
  <w:style w:type="character" w:customStyle="1" w:styleId="KomentarotekstasDiagrama2">
    <w:name w:val="Komentaro tekstas Diagrama2"/>
    <w:uiPriority w:val="99"/>
    <w:semiHidden/>
    <w:rPr>
      <w:sz w:val="20"/>
      <w:szCs w:val="20"/>
    </w:rPr>
  </w:style>
  <w:style w:type="table" w:customStyle="1" w:styleId="92">
    <w:name w:val="92"/>
    <w:basedOn w:val="TableNormal30"/>
    <w:pPr>
      <w:spacing w:after="0" w:line="240" w:lineRule="auto"/>
    </w:pPr>
    <w:tblPr>
      <w:tblStyleRowBandSize w:val="1"/>
      <w:tblStyleColBandSize w:val="1"/>
      <w:tblCellMar>
        <w:top w:w="15" w:type="dxa"/>
        <w:left w:w="15" w:type="dxa"/>
        <w:bottom w:w="15" w:type="dxa"/>
        <w:right w:w="15" w:type="dxa"/>
      </w:tblCellMar>
    </w:tblPr>
  </w:style>
  <w:style w:type="table" w:customStyle="1" w:styleId="91">
    <w:name w:val="91"/>
    <w:basedOn w:val="TableNormal30"/>
    <w:pPr>
      <w:spacing w:after="0" w:line="240" w:lineRule="auto"/>
    </w:pPr>
    <w:tblPr>
      <w:tblStyleRowBandSize w:val="1"/>
      <w:tblStyleColBandSize w:val="1"/>
      <w:tblCellMar>
        <w:top w:w="15" w:type="dxa"/>
        <w:left w:w="15" w:type="dxa"/>
        <w:bottom w:w="15" w:type="dxa"/>
        <w:right w:w="15" w:type="dxa"/>
      </w:tblCellMar>
    </w:tblPr>
  </w:style>
  <w:style w:type="table" w:customStyle="1" w:styleId="90">
    <w:name w:val="90"/>
    <w:basedOn w:val="TableNormal30"/>
    <w:pPr>
      <w:spacing w:after="0" w:line="240" w:lineRule="auto"/>
    </w:pPr>
    <w:tblPr>
      <w:tblStyleRowBandSize w:val="1"/>
      <w:tblStyleColBandSize w:val="1"/>
      <w:tblCellMar>
        <w:top w:w="15" w:type="dxa"/>
        <w:left w:w="15" w:type="dxa"/>
        <w:bottom w:w="15" w:type="dxa"/>
        <w:right w:w="15" w:type="dxa"/>
      </w:tblCellMar>
    </w:tblPr>
  </w:style>
  <w:style w:type="table" w:customStyle="1" w:styleId="89">
    <w:name w:val="89"/>
    <w:basedOn w:val="TableNormal30"/>
    <w:pPr>
      <w:spacing w:after="0" w:line="240" w:lineRule="auto"/>
    </w:pPr>
    <w:tblPr>
      <w:tblStyleRowBandSize w:val="1"/>
      <w:tblStyleColBandSize w:val="1"/>
      <w:tblCellMar>
        <w:top w:w="15" w:type="dxa"/>
        <w:left w:w="15" w:type="dxa"/>
        <w:bottom w:w="15" w:type="dxa"/>
        <w:right w:w="15" w:type="dxa"/>
      </w:tblCellMar>
    </w:tblPr>
  </w:style>
  <w:style w:type="table" w:customStyle="1" w:styleId="88">
    <w:name w:val="88"/>
    <w:basedOn w:val="TableNormal30"/>
    <w:pPr>
      <w:spacing w:after="0" w:line="240" w:lineRule="auto"/>
    </w:pPr>
    <w:tblPr>
      <w:tblStyleRowBandSize w:val="1"/>
      <w:tblStyleColBandSize w:val="1"/>
      <w:tblCellMar>
        <w:top w:w="15" w:type="dxa"/>
        <w:left w:w="15" w:type="dxa"/>
        <w:bottom w:w="15" w:type="dxa"/>
        <w:right w:w="15" w:type="dxa"/>
      </w:tblCellMar>
    </w:tblPr>
  </w:style>
  <w:style w:type="table" w:customStyle="1" w:styleId="87">
    <w:name w:val="87"/>
    <w:basedOn w:val="TableNormal30"/>
    <w:pPr>
      <w:spacing w:after="0" w:line="240" w:lineRule="auto"/>
    </w:pPr>
    <w:tblPr>
      <w:tblStyleRowBandSize w:val="1"/>
      <w:tblStyleColBandSize w:val="1"/>
      <w:tblCellMar>
        <w:top w:w="15" w:type="dxa"/>
        <w:left w:w="15" w:type="dxa"/>
        <w:bottom w:w="15" w:type="dxa"/>
        <w:right w:w="15" w:type="dxa"/>
      </w:tblCellMar>
    </w:tblPr>
  </w:style>
  <w:style w:type="table" w:customStyle="1" w:styleId="86">
    <w:name w:val="86"/>
    <w:basedOn w:val="TableNormal30"/>
    <w:pPr>
      <w:spacing w:after="0" w:line="240" w:lineRule="auto"/>
    </w:pPr>
    <w:tblPr>
      <w:tblStyleRowBandSize w:val="1"/>
      <w:tblStyleColBandSize w:val="1"/>
      <w:tblCellMar>
        <w:top w:w="15" w:type="dxa"/>
        <w:left w:w="15" w:type="dxa"/>
        <w:bottom w:w="15" w:type="dxa"/>
        <w:right w:w="15" w:type="dxa"/>
      </w:tblCellMar>
    </w:tblPr>
  </w:style>
  <w:style w:type="table" w:customStyle="1" w:styleId="85">
    <w:name w:val="85"/>
    <w:basedOn w:val="TableNormal30"/>
    <w:pPr>
      <w:spacing w:after="0" w:line="240" w:lineRule="auto"/>
    </w:pPr>
    <w:tblPr>
      <w:tblStyleRowBandSize w:val="1"/>
      <w:tblStyleColBandSize w:val="1"/>
      <w:tblCellMar>
        <w:top w:w="15" w:type="dxa"/>
        <w:left w:w="15" w:type="dxa"/>
        <w:bottom w:w="15" w:type="dxa"/>
        <w:right w:w="15" w:type="dxa"/>
      </w:tblCellMar>
    </w:tblPr>
  </w:style>
  <w:style w:type="table" w:customStyle="1" w:styleId="84">
    <w:name w:val="84"/>
    <w:basedOn w:val="TableNormal30"/>
    <w:pPr>
      <w:spacing w:after="0" w:line="240" w:lineRule="auto"/>
    </w:pPr>
    <w:tblPr>
      <w:tblStyleRowBandSize w:val="1"/>
      <w:tblStyleColBandSize w:val="1"/>
      <w:tblCellMar>
        <w:top w:w="15" w:type="dxa"/>
        <w:left w:w="15" w:type="dxa"/>
        <w:bottom w:w="15" w:type="dxa"/>
        <w:right w:w="15" w:type="dxa"/>
      </w:tblCellMar>
    </w:tblPr>
  </w:style>
  <w:style w:type="table" w:customStyle="1" w:styleId="83">
    <w:name w:val="83"/>
    <w:basedOn w:val="TableNormal30"/>
    <w:pPr>
      <w:spacing w:after="0" w:line="240" w:lineRule="auto"/>
    </w:pPr>
    <w:tblPr>
      <w:tblStyleRowBandSize w:val="1"/>
      <w:tblStyleColBandSize w:val="1"/>
      <w:tblCellMar>
        <w:top w:w="15" w:type="dxa"/>
        <w:left w:w="15" w:type="dxa"/>
        <w:bottom w:w="15" w:type="dxa"/>
        <w:right w:w="15" w:type="dxa"/>
      </w:tblCellMar>
    </w:tblPr>
  </w:style>
  <w:style w:type="table" w:customStyle="1" w:styleId="82">
    <w:name w:val="82"/>
    <w:basedOn w:val="TableNormal30"/>
    <w:pPr>
      <w:spacing w:after="0" w:line="240" w:lineRule="auto"/>
    </w:pPr>
    <w:tblPr>
      <w:tblStyleRowBandSize w:val="1"/>
      <w:tblStyleColBandSize w:val="1"/>
      <w:tblCellMar>
        <w:top w:w="15" w:type="dxa"/>
        <w:left w:w="15" w:type="dxa"/>
        <w:bottom w:w="15" w:type="dxa"/>
        <w:right w:w="15" w:type="dxa"/>
      </w:tblCellMar>
    </w:tblPr>
  </w:style>
  <w:style w:type="table" w:customStyle="1" w:styleId="81">
    <w:name w:val="81"/>
    <w:basedOn w:val="TableNormal30"/>
    <w:pPr>
      <w:spacing w:after="0" w:line="240" w:lineRule="auto"/>
    </w:pPr>
    <w:tblPr>
      <w:tblStyleRowBandSize w:val="1"/>
      <w:tblStyleColBandSize w:val="1"/>
      <w:tblCellMar>
        <w:top w:w="15" w:type="dxa"/>
        <w:left w:w="15" w:type="dxa"/>
        <w:bottom w:w="15" w:type="dxa"/>
        <w:right w:w="15" w:type="dxa"/>
      </w:tblCellMar>
    </w:tblPr>
  </w:style>
  <w:style w:type="table" w:customStyle="1" w:styleId="80">
    <w:name w:val="80"/>
    <w:basedOn w:val="TableNormal30"/>
    <w:pPr>
      <w:spacing w:after="0" w:line="240" w:lineRule="auto"/>
    </w:pPr>
    <w:tblPr>
      <w:tblStyleRowBandSize w:val="1"/>
      <w:tblStyleColBandSize w:val="1"/>
      <w:tblCellMar>
        <w:top w:w="15" w:type="dxa"/>
        <w:left w:w="15" w:type="dxa"/>
        <w:bottom w:w="15" w:type="dxa"/>
        <w:right w:w="15" w:type="dxa"/>
      </w:tblCellMar>
    </w:tblPr>
  </w:style>
  <w:style w:type="table" w:customStyle="1" w:styleId="79">
    <w:name w:val="79"/>
    <w:basedOn w:val="TableNormal30"/>
    <w:pPr>
      <w:spacing w:after="0" w:line="240" w:lineRule="auto"/>
    </w:pPr>
    <w:tblPr>
      <w:tblStyleRowBandSize w:val="1"/>
      <w:tblStyleColBandSize w:val="1"/>
      <w:tblCellMar>
        <w:top w:w="15" w:type="dxa"/>
        <w:left w:w="15" w:type="dxa"/>
        <w:bottom w:w="15" w:type="dxa"/>
        <w:right w:w="15" w:type="dxa"/>
      </w:tblCellMar>
    </w:tblPr>
  </w:style>
  <w:style w:type="table" w:customStyle="1" w:styleId="78">
    <w:name w:val="78"/>
    <w:basedOn w:val="TableNormal30"/>
    <w:pPr>
      <w:spacing w:after="0" w:line="240" w:lineRule="auto"/>
    </w:pPr>
    <w:tblPr>
      <w:tblStyleRowBandSize w:val="1"/>
      <w:tblStyleColBandSize w:val="1"/>
      <w:tblCellMar>
        <w:top w:w="15" w:type="dxa"/>
        <w:left w:w="15" w:type="dxa"/>
        <w:bottom w:w="15" w:type="dxa"/>
        <w:right w:w="15" w:type="dxa"/>
      </w:tblCellMar>
    </w:tblPr>
  </w:style>
  <w:style w:type="table" w:customStyle="1" w:styleId="77">
    <w:name w:val="77"/>
    <w:basedOn w:val="TableNormal30"/>
    <w:pPr>
      <w:spacing w:after="0" w:line="240" w:lineRule="auto"/>
    </w:pPr>
    <w:tblPr>
      <w:tblStyleRowBandSize w:val="1"/>
      <w:tblStyleColBandSize w:val="1"/>
      <w:tblCellMar>
        <w:top w:w="15" w:type="dxa"/>
        <w:left w:w="15" w:type="dxa"/>
        <w:bottom w:w="15" w:type="dxa"/>
        <w:right w:w="15" w:type="dxa"/>
      </w:tblCellMar>
    </w:tblPr>
  </w:style>
  <w:style w:type="table" w:customStyle="1" w:styleId="76">
    <w:name w:val="76"/>
    <w:basedOn w:val="TableNormal30"/>
    <w:pPr>
      <w:spacing w:after="0" w:line="240" w:lineRule="auto"/>
    </w:pPr>
    <w:tblPr>
      <w:tblStyleRowBandSize w:val="1"/>
      <w:tblStyleColBandSize w:val="1"/>
      <w:tblCellMar>
        <w:top w:w="15" w:type="dxa"/>
        <w:left w:w="15" w:type="dxa"/>
        <w:bottom w:w="15" w:type="dxa"/>
        <w:right w:w="15" w:type="dxa"/>
      </w:tblCellMar>
    </w:tblPr>
  </w:style>
  <w:style w:type="table" w:customStyle="1" w:styleId="75">
    <w:name w:val="75"/>
    <w:basedOn w:val="TableNormal30"/>
    <w:pPr>
      <w:spacing w:after="0" w:line="240" w:lineRule="auto"/>
    </w:pPr>
    <w:tblPr>
      <w:tblStyleRowBandSize w:val="1"/>
      <w:tblStyleColBandSize w:val="1"/>
      <w:tblCellMar>
        <w:top w:w="15" w:type="dxa"/>
        <w:left w:w="15" w:type="dxa"/>
        <w:bottom w:w="15" w:type="dxa"/>
        <w:right w:w="15" w:type="dxa"/>
      </w:tblCellMar>
    </w:tblPr>
  </w:style>
  <w:style w:type="table" w:customStyle="1" w:styleId="74">
    <w:name w:val="74"/>
    <w:basedOn w:val="TableNormal30"/>
    <w:pPr>
      <w:spacing w:after="0" w:line="240" w:lineRule="auto"/>
    </w:pPr>
    <w:tblPr>
      <w:tblStyleRowBandSize w:val="1"/>
      <w:tblStyleColBandSize w:val="1"/>
      <w:tblCellMar>
        <w:top w:w="15" w:type="dxa"/>
        <w:left w:w="15" w:type="dxa"/>
        <w:bottom w:w="15" w:type="dxa"/>
        <w:right w:w="15" w:type="dxa"/>
      </w:tblCellMar>
    </w:tblPr>
  </w:style>
  <w:style w:type="table" w:customStyle="1" w:styleId="73">
    <w:name w:val="73"/>
    <w:basedOn w:val="TableNormal30"/>
    <w:pPr>
      <w:spacing w:after="0" w:line="240" w:lineRule="auto"/>
    </w:pPr>
    <w:tblPr>
      <w:tblStyleRowBandSize w:val="1"/>
      <w:tblStyleColBandSize w:val="1"/>
      <w:tblCellMar>
        <w:top w:w="15" w:type="dxa"/>
        <w:left w:w="15" w:type="dxa"/>
        <w:bottom w:w="15" w:type="dxa"/>
        <w:right w:w="15" w:type="dxa"/>
      </w:tblCellMar>
    </w:tblPr>
  </w:style>
  <w:style w:type="table" w:customStyle="1" w:styleId="72">
    <w:name w:val="72"/>
    <w:basedOn w:val="TableNormal30"/>
    <w:pPr>
      <w:spacing w:after="0" w:line="240" w:lineRule="auto"/>
    </w:pPr>
    <w:tblPr>
      <w:tblStyleRowBandSize w:val="1"/>
      <w:tblStyleColBandSize w:val="1"/>
      <w:tblCellMar>
        <w:top w:w="15" w:type="dxa"/>
        <w:left w:w="15" w:type="dxa"/>
        <w:bottom w:w="15" w:type="dxa"/>
        <w:right w:w="15" w:type="dxa"/>
      </w:tblCellMar>
    </w:tblPr>
  </w:style>
  <w:style w:type="table" w:customStyle="1" w:styleId="71">
    <w:name w:val="71"/>
    <w:basedOn w:val="TableNormal30"/>
    <w:pPr>
      <w:spacing w:after="0" w:line="240" w:lineRule="auto"/>
    </w:pPr>
    <w:tblPr>
      <w:tblStyleRowBandSize w:val="1"/>
      <w:tblStyleColBandSize w:val="1"/>
      <w:tblCellMar>
        <w:top w:w="15" w:type="dxa"/>
        <w:left w:w="15" w:type="dxa"/>
        <w:bottom w:w="15" w:type="dxa"/>
        <w:right w:w="15" w:type="dxa"/>
      </w:tblCellMar>
    </w:tblPr>
  </w:style>
  <w:style w:type="table" w:customStyle="1" w:styleId="70">
    <w:name w:val="70"/>
    <w:basedOn w:val="TableNormal30"/>
    <w:pPr>
      <w:spacing w:after="0" w:line="240" w:lineRule="auto"/>
    </w:pPr>
    <w:tblPr>
      <w:tblStyleRowBandSize w:val="1"/>
      <w:tblStyleColBandSize w:val="1"/>
      <w:tblCellMar>
        <w:top w:w="15" w:type="dxa"/>
        <w:left w:w="15" w:type="dxa"/>
        <w:bottom w:w="15" w:type="dxa"/>
        <w:right w:w="15" w:type="dxa"/>
      </w:tblCellMar>
    </w:tblPr>
  </w:style>
  <w:style w:type="table" w:customStyle="1" w:styleId="69">
    <w:name w:val="69"/>
    <w:basedOn w:val="TableNormal30"/>
    <w:pPr>
      <w:spacing w:after="0" w:line="240" w:lineRule="auto"/>
    </w:pPr>
    <w:tblPr>
      <w:tblStyleRowBandSize w:val="1"/>
      <w:tblStyleColBandSize w:val="1"/>
      <w:tblCellMar>
        <w:top w:w="15" w:type="dxa"/>
        <w:left w:w="15" w:type="dxa"/>
        <w:bottom w:w="15" w:type="dxa"/>
        <w:right w:w="15" w:type="dxa"/>
      </w:tblCellMar>
    </w:tblPr>
  </w:style>
  <w:style w:type="table" w:customStyle="1" w:styleId="68">
    <w:name w:val="68"/>
    <w:basedOn w:val="TableNormal30"/>
    <w:pPr>
      <w:spacing w:after="0" w:line="240" w:lineRule="auto"/>
    </w:pPr>
    <w:tblPr>
      <w:tblStyleRowBandSize w:val="1"/>
      <w:tblStyleColBandSize w:val="1"/>
      <w:tblCellMar>
        <w:top w:w="15" w:type="dxa"/>
        <w:left w:w="15" w:type="dxa"/>
        <w:bottom w:w="15" w:type="dxa"/>
        <w:right w:w="15" w:type="dxa"/>
      </w:tblCellMar>
    </w:tblPr>
  </w:style>
  <w:style w:type="table" w:customStyle="1" w:styleId="67">
    <w:name w:val="67"/>
    <w:basedOn w:val="TableNormal30"/>
    <w:pPr>
      <w:spacing w:after="0" w:line="240" w:lineRule="auto"/>
    </w:pPr>
    <w:tblPr>
      <w:tblStyleRowBandSize w:val="1"/>
      <w:tblStyleColBandSize w:val="1"/>
      <w:tblCellMar>
        <w:top w:w="15" w:type="dxa"/>
        <w:left w:w="15" w:type="dxa"/>
        <w:bottom w:w="15" w:type="dxa"/>
        <w:right w:w="15" w:type="dxa"/>
      </w:tblCellMar>
    </w:tblPr>
  </w:style>
  <w:style w:type="table" w:customStyle="1" w:styleId="66">
    <w:name w:val="66"/>
    <w:basedOn w:val="TableNormal30"/>
    <w:pPr>
      <w:spacing w:after="0" w:line="240" w:lineRule="auto"/>
    </w:pPr>
    <w:tblPr>
      <w:tblStyleRowBandSize w:val="1"/>
      <w:tblStyleColBandSize w:val="1"/>
      <w:tblCellMar>
        <w:top w:w="15" w:type="dxa"/>
        <w:left w:w="15" w:type="dxa"/>
        <w:bottom w:w="15" w:type="dxa"/>
        <w:right w:w="15" w:type="dxa"/>
      </w:tblCellMar>
    </w:tblPr>
  </w:style>
  <w:style w:type="table" w:customStyle="1" w:styleId="65">
    <w:name w:val="65"/>
    <w:basedOn w:val="TableNormal30"/>
    <w:pPr>
      <w:spacing w:after="0" w:line="240" w:lineRule="auto"/>
    </w:pPr>
    <w:tblPr>
      <w:tblStyleRowBandSize w:val="1"/>
      <w:tblStyleColBandSize w:val="1"/>
      <w:tblCellMar>
        <w:top w:w="15" w:type="dxa"/>
        <w:left w:w="15" w:type="dxa"/>
        <w:bottom w:w="15" w:type="dxa"/>
        <w:right w:w="15" w:type="dxa"/>
      </w:tblCellMar>
    </w:tblPr>
  </w:style>
  <w:style w:type="table" w:customStyle="1" w:styleId="64">
    <w:name w:val="64"/>
    <w:basedOn w:val="TableNormal30"/>
    <w:pPr>
      <w:spacing w:after="0" w:line="240" w:lineRule="auto"/>
    </w:pPr>
    <w:tblPr>
      <w:tblStyleRowBandSize w:val="1"/>
      <w:tblStyleColBandSize w:val="1"/>
      <w:tblCellMar>
        <w:top w:w="15" w:type="dxa"/>
        <w:left w:w="15" w:type="dxa"/>
        <w:bottom w:w="15" w:type="dxa"/>
        <w:right w:w="15" w:type="dxa"/>
      </w:tblCellMar>
    </w:tblPr>
  </w:style>
  <w:style w:type="table" w:customStyle="1" w:styleId="63">
    <w:name w:val="63"/>
    <w:basedOn w:val="TableNormal30"/>
    <w:pPr>
      <w:spacing w:after="0" w:line="240" w:lineRule="auto"/>
    </w:pPr>
    <w:tblPr>
      <w:tblStyleRowBandSize w:val="1"/>
      <w:tblStyleColBandSize w:val="1"/>
      <w:tblCellMar>
        <w:top w:w="15" w:type="dxa"/>
        <w:left w:w="15" w:type="dxa"/>
        <w:bottom w:w="15" w:type="dxa"/>
        <w:right w:w="15" w:type="dxa"/>
      </w:tblCellMar>
    </w:tblPr>
  </w:style>
  <w:style w:type="table" w:customStyle="1" w:styleId="62">
    <w:name w:val="62"/>
    <w:basedOn w:val="TableNormal30"/>
    <w:pPr>
      <w:spacing w:after="0" w:line="240" w:lineRule="auto"/>
    </w:pPr>
    <w:tblPr>
      <w:tblStyleRowBandSize w:val="1"/>
      <w:tblStyleColBandSize w:val="1"/>
      <w:tblCellMar>
        <w:top w:w="15" w:type="dxa"/>
        <w:left w:w="15" w:type="dxa"/>
        <w:bottom w:w="15" w:type="dxa"/>
        <w:right w:w="15" w:type="dxa"/>
      </w:tblCellMar>
    </w:tblPr>
  </w:style>
  <w:style w:type="table" w:customStyle="1" w:styleId="61">
    <w:name w:val="61"/>
    <w:basedOn w:val="TableNormal30"/>
    <w:pPr>
      <w:spacing w:after="0" w:line="240" w:lineRule="auto"/>
    </w:pPr>
    <w:tblPr>
      <w:tblStyleRowBandSize w:val="1"/>
      <w:tblStyleColBandSize w:val="1"/>
      <w:tblCellMar>
        <w:top w:w="15" w:type="dxa"/>
        <w:left w:w="15" w:type="dxa"/>
        <w:bottom w:w="15" w:type="dxa"/>
        <w:right w:w="15" w:type="dxa"/>
      </w:tblCellMar>
    </w:tblPr>
  </w:style>
  <w:style w:type="table" w:customStyle="1" w:styleId="60">
    <w:name w:val="60"/>
    <w:basedOn w:val="TableNormal30"/>
    <w:pPr>
      <w:spacing w:after="0" w:line="240" w:lineRule="auto"/>
    </w:pPr>
    <w:tblPr>
      <w:tblStyleRowBandSize w:val="1"/>
      <w:tblStyleColBandSize w:val="1"/>
      <w:tblCellMar>
        <w:top w:w="15" w:type="dxa"/>
        <w:left w:w="15" w:type="dxa"/>
        <w:bottom w:w="15" w:type="dxa"/>
        <w:right w:w="15" w:type="dxa"/>
      </w:tblCellMar>
    </w:tblPr>
  </w:style>
  <w:style w:type="table" w:customStyle="1" w:styleId="59">
    <w:name w:val="59"/>
    <w:basedOn w:val="TableNormal30"/>
    <w:pPr>
      <w:spacing w:after="0" w:line="240" w:lineRule="auto"/>
    </w:pPr>
    <w:tblPr>
      <w:tblStyleRowBandSize w:val="1"/>
      <w:tblStyleColBandSize w:val="1"/>
      <w:tblCellMar>
        <w:top w:w="15" w:type="dxa"/>
        <w:left w:w="15" w:type="dxa"/>
        <w:bottom w:w="15" w:type="dxa"/>
        <w:right w:w="15" w:type="dxa"/>
      </w:tblCellMar>
    </w:tblPr>
  </w:style>
  <w:style w:type="table" w:customStyle="1" w:styleId="58">
    <w:name w:val="58"/>
    <w:basedOn w:val="TableNormal30"/>
    <w:pPr>
      <w:spacing w:after="0" w:line="240" w:lineRule="auto"/>
    </w:pPr>
    <w:tblPr>
      <w:tblStyleRowBandSize w:val="1"/>
      <w:tblStyleColBandSize w:val="1"/>
      <w:tblCellMar>
        <w:top w:w="15" w:type="dxa"/>
        <w:left w:w="15" w:type="dxa"/>
        <w:bottom w:w="15" w:type="dxa"/>
        <w:right w:w="15" w:type="dxa"/>
      </w:tblCellMar>
    </w:tblPr>
  </w:style>
  <w:style w:type="table" w:customStyle="1" w:styleId="57">
    <w:name w:val="57"/>
    <w:basedOn w:val="TableNormal30"/>
    <w:pPr>
      <w:spacing w:after="0" w:line="240" w:lineRule="auto"/>
    </w:pPr>
    <w:tblPr>
      <w:tblStyleRowBandSize w:val="1"/>
      <w:tblStyleColBandSize w:val="1"/>
      <w:tblCellMar>
        <w:top w:w="15" w:type="dxa"/>
        <w:left w:w="15" w:type="dxa"/>
        <w:bottom w:w="15" w:type="dxa"/>
        <w:right w:w="15" w:type="dxa"/>
      </w:tblCellMar>
    </w:tblPr>
  </w:style>
  <w:style w:type="table" w:customStyle="1" w:styleId="56">
    <w:name w:val="56"/>
    <w:basedOn w:val="TableNormal30"/>
    <w:pPr>
      <w:spacing w:after="0" w:line="240" w:lineRule="auto"/>
    </w:pPr>
    <w:tblPr>
      <w:tblStyleRowBandSize w:val="1"/>
      <w:tblStyleColBandSize w:val="1"/>
      <w:tblCellMar>
        <w:top w:w="15" w:type="dxa"/>
        <w:left w:w="15" w:type="dxa"/>
        <w:bottom w:w="15" w:type="dxa"/>
        <w:right w:w="15" w:type="dxa"/>
      </w:tblCellMar>
    </w:tblPr>
  </w:style>
  <w:style w:type="table" w:customStyle="1" w:styleId="55">
    <w:name w:val="55"/>
    <w:basedOn w:val="TableNormal30"/>
    <w:pPr>
      <w:spacing w:after="0" w:line="240" w:lineRule="auto"/>
    </w:pPr>
    <w:tblPr>
      <w:tblStyleRowBandSize w:val="1"/>
      <w:tblStyleColBandSize w:val="1"/>
      <w:tblCellMar>
        <w:top w:w="15" w:type="dxa"/>
        <w:left w:w="15" w:type="dxa"/>
        <w:bottom w:w="15" w:type="dxa"/>
        <w:right w:w="15" w:type="dxa"/>
      </w:tblCellMar>
    </w:tblPr>
  </w:style>
  <w:style w:type="table" w:customStyle="1" w:styleId="54">
    <w:name w:val="54"/>
    <w:basedOn w:val="TableNormal30"/>
    <w:pPr>
      <w:spacing w:after="0" w:line="240" w:lineRule="auto"/>
    </w:pPr>
    <w:tblPr>
      <w:tblStyleRowBandSize w:val="1"/>
      <w:tblStyleColBandSize w:val="1"/>
      <w:tblCellMar>
        <w:top w:w="15" w:type="dxa"/>
        <w:left w:w="15" w:type="dxa"/>
        <w:bottom w:w="15" w:type="dxa"/>
        <w:right w:w="15" w:type="dxa"/>
      </w:tblCellMar>
    </w:tblPr>
  </w:style>
  <w:style w:type="table" w:customStyle="1" w:styleId="53">
    <w:name w:val="53"/>
    <w:basedOn w:val="TableNormal30"/>
    <w:pPr>
      <w:spacing w:after="0" w:line="240" w:lineRule="auto"/>
    </w:pPr>
    <w:tblPr>
      <w:tblStyleRowBandSize w:val="1"/>
      <w:tblStyleColBandSize w:val="1"/>
      <w:tblCellMar>
        <w:top w:w="15" w:type="dxa"/>
        <w:left w:w="15" w:type="dxa"/>
        <w:bottom w:w="15" w:type="dxa"/>
        <w:right w:w="15" w:type="dxa"/>
      </w:tblCellMar>
    </w:tblPr>
  </w:style>
  <w:style w:type="table" w:customStyle="1" w:styleId="52">
    <w:name w:val="52"/>
    <w:basedOn w:val="TableNormal30"/>
    <w:pPr>
      <w:spacing w:after="0" w:line="240" w:lineRule="auto"/>
    </w:pPr>
    <w:tblPr>
      <w:tblStyleRowBandSize w:val="1"/>
      <w:tblStyleColBandSize w:val="1"/>
      <w:tblCellMar>
        <w:top w:w="15" w:type="dxa"/>
        <w:left w:w="15" w:type="dxa"/>
        <w:bottom w:w="15" w:type="dxa"/>
        <w:right w:w="15" w:type="dxa"/>
      </w:tblCellMar>
    </w:tblPr>
  </w:style>
  <w:style w:type="table" w:customStyle="1" w:styleId="51">
    <w:name w:val="51"/>
    <w:basedOn w:val="TableNormal30"/>
    <w:pPr>
      <w:spacing w:after="0" w:line="240" w:lineRule="auto"/>
    </w:pPr>
    <w:tblPr>
      <w:tblStyleRowBandSize w:val="1"/>
      <w:tblStyleColBandSize w:val="1"/>
      <w:tblCellMar>
        <w:top w:w="15" w:type="dxa"/>
        <w:left w:w="15" w:type="dxa"/>
        <w:bottom w:w="15" w:type="dxa"/>
        <w:right w:w="15" w:type="dxa"/>
      </w:tblCellMar>
    </w:tblPr>
  </w:style>
  <w:style w:type="table" w:customStyle="1" w:styleId="50">
    <w:name w:val="50"/>
    <w:basedOn w:val="TableNormal30"/>
    <w:pPr>
      <w:spacing w:after="0" w:line="240" w:lineRule="auto"/>
    </w:pPr>
    <w:tblPr>
      <w:tblStyleRowBandSize w:val="1"/>
      <w:tblStyleColBandSize w:val="1"/>
      <w:tblCellMar>
        <w:top w:w="15" w:type="dxa"/>
        <w:left w:w="15" w:type="dxa"/>
        <w:bottom w:w="15" w:type="dxa"/>
        <w:right w:w="15" w:type="dxa"/>
      </w:tblCellMar>
    </w:tblPr>
  </w:style>
  <w:style w:type="table" w:customStyle="1" w:styleId="49">
    <w:name w:val="49"/>
    <w:basedOn w:val="TableNormal30"/>
    <w:pPr>
      <w:spacing w:after="0" w:line="240" w:lineRule="auto"/>
    </w:pPr>
    <w:tblPr>
      <w:tblStyleRowBandSize w:val="1"/>
      <w:tblStyleColBandSize w:val="1"/>
      <w:tblCellMar>
        <w:top w:w="15" w:type="dxa"/>
        <w:left w:w="15" w:type="dxa"/>
        <w:bottom w:w="15" w:type="dxa"/>
        <w:right w:w="15" w:type="dxa"/>
      </w:tblCellMar>
    </w:tblPr>
  </w:style>
  <w:style w:type="table" w:customStyle="1" w:styleId="48">
    <w:name w:val="48"/>
    <w:basedOn w:val="TableNormal30"/>
    <w:pPr>
      <w:spacing w:after="0" w:line="240" w:lineRule="auto"/>
    </w:pPr>
    <w:tblPr>
      <w:tblStyleRowBandSize w:val="1"/>
      <w:tblStyleColBandSize w:val="1"/>
      <w:tblCellMar>
        <w:top w:w="15" w:type="dxa"/>
        <w:left w:w="15" w:type="dxa"/>
        <w:bottom w:w="15" w:type="dxa"/>
        <w:right w:w="15" w:type="dxa"/>
      </w:tblCellMar>
    </w:tblPr>
  </w:style>
  <w:style w:type="table" w:customStyle="1" w:styleId="47">
    <w:name w:val="47"/>
    <w:basedOn w:val="TableNormal4"/>
    <w:pPr>
      <w:spacing w:after="0" w:line="240" w:lineRule="auto"/>
    </w:pPr>
    <w:tblPr>
      <w:tblStyleRowBandSize w:val="1"/>
      <w:tblStyleColBandSize w:val="1"/>
      <w:tblCellMar>
        <w:top w:w="15" w:type="dxa"/>
        <w:left w:w="15" w:type="dxa"/>
        <w:bottom w:w="15" w:type="dxa"/>
        <w:right w:w="15" w:type="dxa"/>
      </w:tblCellMar>
    </w:tblPr>
  </w:style>
  <w:style w:type="table" w:customStyle="1" w:styleId="46">
    <w:name w:val="46"/>
    <w:basedOn w:val="TableNormal4"/>
    <w:pPr>
      <w:spacing w:after="0" w:line="240" w:lineRule="auto"/>
    </w:pPr>
    <w:tblPr>
      <w:tblStyleRowBandSize w:val="1"/>
      <w:tblStyleColBandSize w:val="1"/>
      <w:tblCellMar>
        <w:top w:w="15" w:type="dxa"/>
        <w:left w:w="15" w:type="dxa"/>
        <w:bottom w:w="15" w:type="dxa"/>
        <w:right w:w="15" w:type="dxa"/>
      </w:tblCellMar>
    </w:tblPr>
  </w:style>
  <w:style w:type="table" w:customStyle="1" w:styleId="45">
    <w:name w:val="45"/>
    <w:basedOn w:val="TableNormal4"/>
    <w:pPr>
      <w:spacing w:after="0" w:line="240" w:lineRule="auto"/>
    </w:pPr>
    <w:tblPr>
      <w:tblStyleRowBandSize w:val="1"/>
      <w:tblStyleColBandSize w:val="1"/>
      <w:tblCellMar>
        <w:top w:w="15" w:type="dxa"/>
        <w:left w:w="15" w:type="dxa"/>
        <w:bottom w:w="15" w:type="dxa"/>
        <w:right w:w="15" w:type="dxa"/>
      </w:tblCellMar>
    </w:tblPr>
  </w:style>
  <w:style w:type="table" w:customStyle="1" w:styleId="44">
    <w:name w:val="44"/>
    <w:basedOn w:val="TableNormal4"/>
    <w:pPr>
      <w:spacing w:after="0" w:line="240" w:lineRule="auto"/>
    </w:pPr>
    <w:tblPr>
      <w:tblStyleRowBandSize w:val="1"/>
      <w:tblStyleColBandSize w:val="1"/>
      <w:tblCellMar>
        <w:top w:w="15" w:type="dxa"/>
        <w:left w:w="15" w:type="dxa"/>
        <w:bottom w:w="15" w:type="dxa"/>
        <w:right w:w="15" w:type="dxa"/>
      </w:tblCellMar>
    </w:tblPr>
  </w:style>
  <w:style w:type="table" w:customStyle="1" w:styleId="43">
    <w:name w:val="43"/>
    <w:basedOn w:val="TableNormal4"/>
    <w:pPr>
      <w:spacing w:after="0" w:line="240" w:lineRule="auto"/>
    </w:pPr>
    <w:tblPr>
      <w:tblStyleRowBandSize w:val="1"/>
      <w:tblStyleColBandSize w:val="1"/>
      <w:tblCellMar>
        <w:top w:w="15" w:type="dxa"/>
        <w:left w:w="15" w:type="dxa"/>
        <w:bottom w:w="15" w:type="dxa"/>
        <w:right w:w="15" w:type="dxa"/>
      </w:tblCellMar>
    </w:tblPr>
  </w:style>
  <w:style w:type="table" w:customStyle="1" w:styleId="42">
    <w:name w:val="42"/>
    <w:basedOn w:val="TableNormal4"/>
    <w:pPr>
      <w:spacing w:after="0" w:line="240" w:lineRule="auto"/>
    </w:pPr>
    <w:tblPr>
      <w:tblStyleRowBandSize w:val="1"/>
      <w:tblStyleColBandSize w:val="1"/>
      <w:tblCellMar>
        <w:top w:w="15" w:type="dxa"/>
        <w:left w:w="15" w:type="dxa"/>
        <w:bottom w:w="15" w:type="dxa"/>
        <w:right w:w="15" w:type="dxa"/>
      </w:tblCellMar>
    </w:tblPr>
  </w:style>
  <w:style w:type="table" w:customStyle="1" w:styleId="41">
    <w:name w:val="41"/>
    <w:basedOn w:val="TableNormal4"/>
    <w:pPr>
      <w:spacing w:after="0" w:line="240" w:lineRule="auto"/>
    </w:pPr>
    <w:tblPr>
      <w:tblStyleRowBandSize w:val="1"/>
      <w:tblStyleColBandSize w:val="1"/>
      <w:tblCellMar>
        <w:top w:w="15" w:type="dxa"/>
        <w:left w:w="15" w:type="dxa"/>
        <w:bottom w:w="15" w:type="dxa"/>
        <w:right w:w="15" w:type="dxa"/>
      </w:tblCellMar>
    </w:tblPr>
  </w:style>
  <w:style w:type="table" w:customStyle="1" w:styleId="40">
    <w:name w:val="40"/>
    <w:basedOn w:val="TableNormal4"/>
    <w:pPr>
      <w:spacing w:after="0" w:line="240" w:lineRule="auto"/>
    </w:pPr>
    <w:tblPr>
      <w:tblStyleRowBandSize w:val="1"/>
      <w:tblStyleColBandSize w:val="1"/>
      <w:tblCellMar>
        <w:top w:w="15" w:type="dxa"/>
        <w:left w:w="15" w:type="dxa"/>
        <w:bottom w:w="15" w:type="dxa"/>
        <w:right w:w="15" w:type="dxa"/>
      </w:tblCellMar>
    </w:tblPr>
  </w:style>
  <w:style w:type="table" w:customStyle="1" w:styleId="39">
    <w:name w:val="39"/>
    <w:basedOn w:val="TableNormal4"/>
    <w:pPr>
      <w:spacing w:after="0" w:line="240" w:lineRule="auto"/>
    </w:pPr>
    <w:tblPr>
      <w:tblStyleRowBandSize w:val="1"/>
      <w:tblStyleColBandSize w:val="1"/>
      <w:tblCellMar>
        <w:top w:w="15" w:type="dxa"/>
        <w:left w:w="15" w:type="dxa"/>
        <w:bottom w:w="15" w:type="dxa"/>
        <w:right w:w="15" w:type="dxa"/>
      </w:tblCellMar>
    </w:tblPr>
  </w:style>
  <w:style w:type="table" w:customStyle="1" w:styleId="38">
    <w:name w:val="38"/>
    <w:basedOn w:val="TableNormal4"/>
    <w:pPr>
      <w:spacing w:after="0" w:line="240" w:lineRule="auto"/>
    </w:pPr>
    <w:tblPr>
      <w:tblStyleRowBandSize w:val="1"/>
      <w:tblStyleColBandSize w:val="1"/>
      <w:tblCellMar>
        <w:top w:w="15" w:type="dxa"/>
        <w:left w:w="15" w:type="dxa"/>
        <w:bottom w:w="15" w:type="dxa"/>
        <w:right w:w="15" w:type="dxa"/>
      </w:tblCellMar>
    </w:tblPr>
  </w:style>
  <w:style w:type="table" w:customStyle="1" w:styleId="37">
    <w:name w:val="37"/>
    <w:basedOn w:val="TableNormal4"/>
    <w:pPr>
      <w:spacing w:after="0" w:line="240" w:lineRule="auto"/>
    </w:pPr>
    <w:tblPr>
      <w:tblStyleRowBandSize w:val="1"/>
      <w:tblStyleColBandSize w:val="1"/>
      <w:tblCellMar>
        <w:top w:w="15" w:type="dxa"/>
        <w:left w:w="15" w:type="dxa"/>
        <w:bottom w:w="15" w:type="dxa"/>
        <w:right w:w="15" w:type="dxa"/>
      </w:tblCellMar>
    </w:tblPr>
  </w:style>
  <w:style w:type="table" w:customStyle="1" w:styleId="36">
    <w:name w:val="36"/>
    <w:basedOn w:val="TableNormal4"/>
    <w:pPr>
      <w:spacing w:after="0" w:line="240" w:lineRule="auto"/>
    </w:pPr>
    <w:tblPr>
      <w:tblStyleRowBandSize w:val="1"/>
      <w:tblStyleColBandSize w:val="1"/>
      <w:tblCellMar>
        <w:top w:w="15" w:type="dxa"/>
        <w:left w:w="15" w:type="dxa"/>
        <w:bottom w:w="15" w:type="dxa"/>
        <w:right w:w="15" w:type="dxa"/>
      </w:tblCellMar>
    </w:tblPr>
  </w:style>
  <w:style w:type="table" w:customStyle="1" w:styleId="35">
    <w:name w:val="35"/>
    <w:basedOn w:val="TableNormal4"/>
    <w:pPr>
      <w:spacing w:after="0" w:line="240" w:lineRule="auto"/>
    </w:pPr>
    <w:tblPr>
      <w:tblStyleRowBandSize w:val="1"/>
      <w:tblStyleColBandSize w:val="1"/>
      <w:tblCellMar>
        <w:top w:w="15" w:type="dxa"/>
        <w:left w:w="15" w:type="dxa"/>
        <w:bottom w:w="15" w:type="dxa"/>
        <w:right w:w="15" w:type="dxa"/>
      </w:tblCellMar>
    </w:tblPr>
  </w:style>
  <w:style w:type="table" w:customStyle="1" w:styleId="34">
    <w:name w:val="34"/>
    <w:basedOn w:val="TableNormal4"/>
    <w:pPr>
      <w:spacing w:after="0" w:line="240" w:lineRule="auto"/>
    </w:pPr>
    <w:tblPr>
      <w:tblStyleRowBandSize w:val="1"/>
      <w:tblStyleColBandSize w:val="1"/>
      <w:tblCellMar>
        <w:top w:w="15" w:type="dxa"/>
        <w:left w:w="15" w:type="dxa"/>
        <w:bottom w:w="15" w:type="dxa"/>
        <w:right w:w="15" w:type="dxa"/>
      </w:tblCellMar>
    </w:tblPr>
  </w:style>
  <w:style w:type="table" w:customStyle="1" w:styleId="33">
    <w:name w:val="33"/>
    <w:basedOn w:val="TableNormal4"/>
    <w:pPr>
      <w:spacing w:after="0" w:line="240" w:lineRule="auto"/>
    </w:pPr>
    <w:tblPr>
      <w:tblStyleRowBandSize w:val="1"/>
      <w:tblStyleColBandSize w:val="1"/>
      <w:tblCellMar>
        <w:top w:w="15" w:type="dxa"/>
        <w:left w:w="15" w:type="dxa"/>
        <w:bottom w:w="15" w:type="dxa"/>
        <w:right w:w="15" w:type="dxa"/>
      </w:tblCellMar>
    </w:tblPr>
  </w:style>
  <w:style w:type="table" w:customStyle="1" w:styleId="32">
    <w:name w:val="32"/>
    <w:basedOn w:val="TableNormal4"/>
    <w:pPr>
      <w:spacing w:after="0" w:line="240" w:lineRule="auto"/>
    </w:pPr>
    <w:tblPr>
      <w:tblStyleRowBandSize w:val="1"/>
      <w:tblStyleColBandSize w:val="1"/>
      <w:tblCellMar>
        <w:top w:w="15" w:type="dxa"/>
        <w:left w:w="15" w:type="dxa"/>
        <w:bottom w:w="15" w:type="dxa"/>
        <w:right w:w="15" w:type="dxa"/>
      </w:tblCellMar>
    </w:tblPr>
  </w:style>
  <w:style w:type="table" w:customStyle="1" w:styleId="31">
    <w:name w:val="31"/>
    <w:basedOn w:val="TableNormal4"/>
    <w:pPr>
      <w:spacing w:after="0" w:line="240" w:lineRule="auto"/>
    </w:pPr>
    <w:tblPr>
      <w:tblStyleRowBandSize w:val="1"/>
      <w:tblStyleColBandSize w:val="1"/>
      <w:tblCellMar>
        <w:top w:w="15" w:type="dxa"/>
        <w:left w:w="15" w:type="dxa"/>
        <w:bottom w:w="15" w:type="dxa"/>
        <w:right w:w="15" w:type="dxa"/>
      </w:tblCellMar>
    </w:tblPr>
  </w:style>
  <w:style w:type="table" w:customStyle="1" w:styleId="30">
    <w:name w:val="30"/>
    <w:basedOn w:val="TableNormal4"/>
    <w:pPr>
      <w:spacing w:after="0" w:line="240" w:lineRule="auto"/>
    </w:pPr>
    <w:tblPr>
      <w:tblStyleRowBandSize w:val="1"/>
      <w:tblStyleColBandSize w:val="1"/>
      <w:tblCellMar>
        <w:top w:w="15" w:type="dxa"/>
        <w:left w:w="15" w:type="dxa"/>
        <w:bottom w:w="15" w:type="dxa"/>
        <w:right w:w="15" w:type="dxa"/>
      </w:tblCellMar>
    </w:tblPr>
  </w:style>
  <w:style w:type="table" w:customStyle="1" w:styleId="29">
    <w:name w:val="29"/>
    <w:basedOn w:val="TableNormal4"/>
    <w:pPr>
      <w:spacing w:after="0" w:line="240" w:lineRule="auto"/>
    </w:pPr>
    <w:tblPr>
      <w:tblStyleRowBandSize w:val="1"/>
      <w:tblStyleColBandSize w:val="1"/>
      <w:tblCellMar>
        <w:top w:w="15" w:type="dxa"/>
        <w:left w:w="15" w:type="dxa"/>
        <w:bottom w:w="15" w:type="dxa"/>
        <w:right w:w="15" w:type="dxa"/>
      </w:tblCellMar>
    </w:tblPr>
  </w:style>
  <w:style w:type="table" w:customStyle="1" w:styleId="28">
    <w:name w:val="28"/>
    <w:basedOn w:val="TableNormal4"/>
    <w:pPr>
      <w:spacing w:after="0" w:line="240" w:lineRule="auto"/>
    </w:pPr>
    <w:tblPr>
      <w:tblStyleRowBandSize w:val="1"/>
      <w:tblStyleColBandSize w:val="1"/>
      <w:tblCellMar>
        <w:top w:w="15" w:type="dxa"/>
        <w:left w:w="15" w:type="dxa"/>
        <w:bottom w:w="15" w:type="dxa"/>
        <w:right w:w="15" w:type="dxa"/>
      </w:tblCellMar>
    </w:tblPr>
  </w:style>
  <w:style w:type="table" w:customStyle="1" w:styleId="27">
    <w:name w:val="27"/>
    <w:basedOn w:val="TableNormal4"/>
    <w:pPr>
      <w:spacing w:after="0" w:line="240" w:lineRule="auto"/>
    </w:pPr>
    <w:tblPr>
      <w:tblStyleRowBandSize w:val="1"/>
      <w:tblStyleColBandSize w:val="1"/>
      <w:tblCellMar>
        <w:top w:w="15" w:type="dxa"/>
        <w:left w:w="15" w:type="dxa"/>
        <w:bottom w:w="15" w:type="dxa"/>
        <w:right w:w="15" w:type="dxa"/>
      </w:tblCellMar>
    </w:tblPr>
  </w:style>
  <w:style w:type="table" w:customStyle="1" w:styleId="26">
    <w:name w:val="26"/>
    <w:basedOn w:val="TableNormal4"/>
    <w:pPr>
      <w:spacing w:after="0" w:line="240" w:lineRule="auto"/>
    </w:pPr>
    <w:tblPr>
      <w:tblStyleRowBandSize w:val="1"/>
      <w:tblStyleColBandSize w:val="1"/>
      <w:tblCellMar>
        <w:top w:w="15" w:type="dxa"/>
        <w:left w:w="15" w:type="dxa"/>
        <w:bottom w:w="15" w:type="dxa"/>
        <w:right w:w="15" w:type="dxa"/>
      </w:tblCellMar>
    </w:tblPr>
  </w:style>
  <w:style w:type="table" w:customStyle="1" w:styleId="25">
    <w:name w:val="25"/>
    <w:basedOn w:val="TableNormal4"/>
    <w:pPr>
      <w:spacing w:after="0" w:line="240" w:lineRule="auto"/>
    </w:pPr>
    <w:tblPr>
      <w:tblStyleRowBandSize w:val="1"/>
      <w:tblStyleColBandSize w:val="1"/>
      <w:tblCellMar>
        <w:top w:w="15" w:type="dxa"/>
        <w:left w:w="15" w:type="dxa"/>
        <w:bottom w:w="15" w:type="dxa"/>
        <w:right w:w="15" w:type="dxa"/>
      </w:tblCellMar>
    </w:tblPr>
  </w:style>
  <w:style w:type="table" w:customStyle="1" w:styleId="24">
    <w:name w:val="24"/>
    <w:basedOn w:val="TableNormal4"/>
    <w:pPr>
      <w:spacing w:after="0" w:line="240" w:lineRule="auto"/>
    </w:pPr>
    <w:tblPr>
      <w:tblStyleRowBandSize w:val="1"/>
      <w:tblStyleColBandSize w:val="1"/>
      <w:tblCellMar>
        <w:top w:w="15" w:type="dxa"/>
        <w:left w:w="15" w:type="dxa"/>
        <w:bottom w:w="15" w:type="dxa"/>
        <w:right w:w="15" w:type="dxa"/>
      </w:tblCellMar>
    </w:tblPr>
  </w:style>
  <w:style w:type="table" w:customStyle="1" w:styleId="23">
    <w:name w:val="23"/>
    <w:basedOn w:val="TableNormal4"/>
    <w:pPr>
      <w:spacing w:after="0" w:line="240" w:lineRule="auto"/>
    </w:pPr>
    <w:tblPr>
      <w:tblStyleRowBandSize w:val="1"/>
      <w:tblStyleColBandSize w:val="1"/>
      <w:tblCellMar>
        <w:top w:w="15" w:type="dxa"/>
        <w:left w:w="15" w:type="dxa"/>
        <w:bottom w:w="15" w:type="dxa"/>
        <w:right w:w="15" w:type="dxa"/>
      </w:tblCellMar>
    </w:tblPr>
  </w:style>
  <w:style w:type="table" w:customStyle="1" w:styleId="22">
    <w:name w:val="22"/>
    <w:basedOn w:val="TableNormal4"/>
    <w:pPr>
      <w:spacing w:after="0" w:line="240" w:lineRule="auto"/>
    </w:pPr>
    <w:tblPr>
      <w:tblStyleRowBandSize w:val="1"/>
      <w:tblStyleColBandSize w:val="1"/>
      <w:tblCellMar>
        <w:top w:w="15" w:type="dxa"/>
        <w:left w:w="15" w:type="dxa"/>
        <w:bottom w:w="15" w:type="dxa"/>
        <w:right w:w="15" w:type="dxa"/>
      </w:tblCellMar>
    </w:tblPr>
  </w:style>
  <w:style w:type="table" w:customStyle="1" w:styleId="21">
    <w:name w:val="21"/>
    <w:basedOn w:val="TableNormal4"/>
    <w:pPr>
      <w:spacing w:after="0" w:line="240" w:lineRule="auto"/>
    </w:pPr>
    <w:tblPr>
      <w:tblStyleRowBandSize w:val="1"/>
      <w:tblStyleColBandSize w:val="1"/>
      <w:tblCellMar>
        <w:top w:w="15" w:type="dxa"/>
        <w:left w:w="15" w:type="dxa"/>
        <w:bottom w:w="15" w:type="dxa"/>
        <w:right w:w="15" w:type="dxa"/>
      </w:tblCellMar>
    </w:tblPr>
  </w:style>
  <w:style w:type="table" w:customStyle="1" w:styleId="20">
    <w:name w:val="20"/>
    <w:basedOn w:val="TableNormal4"/>
    <w:pPr>
      <w:spacing w:after="0" w:line="240" w:lineRule="auto"/>
    </w:pPr>
    <w:tblPr>
      <w:tblStyleRowBandSize w:val="1"/>
      <w:tblStyleColBandSize w:val="1"/>
      <w:tblCellMar>
        <w:top w:w="15" w:type="dxa"/>
        <w:left w:w="15" w:type="dxa"/>
        <w:bottom w:w="15" w:type="dxa"/>
        <w:right w:w="15" w:type="dxa"/>
      </w:tblCellMar>
    </w:tblPr>
  </w:style>
  <w:style w:type="table" w:customStyle="1" w:styleId="19">
    <w:name w:val="19"/>
    <w:basedOn w:val="TableNormal4"/>
    <w:pPr>
      <w:spacing w:after="0" w:line="240" w:lineRule="auto"/>
    </w:pPr>
    <w:tblPr>
      <w:tblStyleRowBandSize w:val="1"/>
      <w:tblStyleColBandSize w:val="1"/>
      <w:tblCellMar>
        <w:top w:w="15" w:type="dxa"/>
        <w:left w:w="15" w:type="dxa"/>
        <w:bottom w:w="15" w:type="dxa"/>
        <w:right w:w="15" w:type="dxa"/>
      </w:tblCellMar>
    </w:tblPr>
  </w:style>
  <w:style w:type="table" w:customStyle="1" w:styleId="18">
    <w:name w:val="18"/>
    <w:basedOn w:val="TableNormal4"/>
    <w:pPr>
      <w:spacing w:after="0" w:line="240" w:lineRule="auto"/>
    </w:pPr>
    <w:tblPr>
      <w:tblStyleRowBandSize w:val="1"/>
      <w:tblStyleColBandSize w:val="1"/>
      <w:tblCellMar>
        <w:top w:w="15" w:type="dxa"/>
        <w:left w:w="15" w:type="dxa"/>
        <w:bottom w:w="15" w:type="dxa"/>
        <w:right w:w="15" w:type="dxa"/>
      </w:tblCellMar>
    </w:tblPr>
  </w:style>
  <w:style w:type="table" w:customStyle="1" w:styleId="17">
    <w:name w:val="17"/>
    <w:basedOn w:val="TableNormal4"/>
    <w:pPr>
      <w:spacing w:after="0" w:line="240" w:lineRule="auto"/>
    </w:pPr>
    <w:tblPr>
      <w:tblStyleRowBandSize w:val="1"/>
      <w:tblStyleColBandSize w:val="1"/>
      <w:tblCellMar>
        <w:top w:w="15" w:type="dxa"/>
        <w:left w:w="15" w:type="dxa"/>
        <w:bottom w:w="15" w:type="dxa"/>
        <w:right w:w="15" w:type="dxa"/>
      </w:tblCellMar>
    </w:tblPr>
  </w:style>
  <w:style w:type="table" w:customStyle="1" w:styleId="16">
    <w:name w:val="16"/>
    <w:basedOn w:val="TableNormal4"/>
    <w:pPr>
      <w:spacing w:after="0" w:line="240" w:lineRule="auto"/>
    </w:pPr>
    <w:tblPr>
      <w:tblStyleRowBandSize w:val="1"/>
      <w:tblStyleColBandSize w:val="1"/>
      <w:tblCellMar>
        <w:top w:w="15" w:type="dxa"/>
        <w:left w:w="15" w:type="dxa"/>
        <w:bottom w:w="15" w:type="dxa"/>
        <w:right w:w="15" w:type="dxa"/>
      </w:tblCellMar>
    </w:tblPr>
  </w:style>
  <w:style w:type="table" w:customStyle="1" w:styleId="15">
    <w:name w:val="15"/>
    <w:basedOn w:val="TableNormal4"/>
    <w:pPr>
      <w:spacing w:after="0" w:line="240" w:lineRule="auto"/>
    </w:pPr>
    <w:tblPr>
      <w:tblStyleRowBandSize w:val="1"/>
      <w:tblStyleColBandSize w:val="1"/>
      <w:tblCellMar>
        <w:top w:w="15" w:type="dxa"/>
        <w:left w:w="15" w:type="dxa"/>
        <w:bottom w:w="15" w:type="dxa"/>
        <w:right w:w="15" w:type="dxa"/>
      </w:tblCellMar>
    </w:tblPr>
  </w:style>
  <w:style w:type="table" w:customStyle="1" w:styleId="14">
    <w:name w:val="14"/>
    <w:basedOn w:val="TableNormal4"/>
    <w:pPr>
      <w:spacing w:after="0" w:line="240" w:lineRule="auto"/>
    </w:pPr>
    <w:tblPr>
      <w:tblStyleRowBandSize w:val="1"/>
      <w:tblStyleColBandSize w:val="1"/>
      <w:tblCellMar>
        <w:top w:w="15" w:type="dxa"/>
        <w:left w:w="15" w:type="dxa"/>
        <w:bottom w:w="15" w:type="dxa"/>
        <w:right w:w="15" w:type="dxa"/>
      </w:tblCellMar>
    </w:tblPr>
  </w:style>
  <w:style w:type="table" w:customStyle="1" w:styleId="13">
    <w:name w:val="13"/>
    <w:basedOn w:val="TableNormal4"/>
    <w:pPr>
      <w:spacing w:after="0" w:line="240" w:lineRule="auto"/>
    </w:pPr>
    <w:tblPr>
      <w:tblStyleRowBandSize w:val="1"/>
      <w:tblStyleColBandSize w:val="1"/>
      <w:tblCellMar>
        <w:top w:w="15" w:type="dxa"/>
        <w:left w:w="15" w:type="dxa"/>
        <w:bottom w:w="15" w:type="dxa"/>
        <w:right w:w="15" w:type="dxa"/>
      </w:tblCellMar>
    </w:tblPr>
  </w:style>
  <w:style w:type="table" w:customStyle="1" w:styleId="12">
    <w:name w:val="12"/>
    <w:basedOn w:val="TableNormal4"/>
    <w:pPr>
      <w:spacing w:after="0" w:line="240" w:lineRule="auto"/>
    </w:pPr>
    <w:tblPr>
      <w:tblStyleRowBandSize w:val="1"/>
      <w:tblStyleColBandSize w:val="1"/>
      <w:tblCellMar>
        <w:top w:w="15" w:type="dxa"/>
        <w:left w:w="15" w:type="dxa"/>
        <w:bottom w:w="15" w:type="dxa"/>
        <w:right w:w="15" w:type="dxa"/>
      </w:tblCellMar>
    </w:tblPr>
  </w:style>
  <w:style w:type="table" w:customStyle="1" w:styleId="11">
    <w:name w:val="11"/>
    <w:basedOn w:val="TableNormal4"/>
    <w:pPr>
      <w:spacing w:after="0" w:line="240" w:lineRule="auto"/>
    </w:pPr>
    <w:tblPr>
      <w:tblStyleRowBandSize w:val="1"/>
      <w:tblStyleColBandSize w:val="1"/>
      <w:tblCellMar>
        <w:top w:w="15" w:type="dxa"/>
        <w:left w:w="15" w:type="dxa"/>
        <w:bottom w:w="15" w:type="dxa"/>
        <w:right w:w="15" w:type="dxa"/>
      </w:tblCellMar>
    </w:tblPr>
  </w:style>
  <w:style w:type="table" w:customStyle="1" w:styleId="10">
    <w:name w:val="10"/>
    <w:basedOn w:val="TableNormal4"/>
    <w:pPr>
      <w:spacing w:after="0" w:line="240" w:lineRule="auto"/>
    </w:pPr>
    <w:tblPr>
      <w:tblStyleRowBandSize w:val="1"/>
      <w:tblStyleColBandSize w:val="1"/>
      <w:tblCellMar>
        <w:top w:w="15" w:type="dxa"/>
        <w:left w:w="15" w:type="dxa"/>
        <w:bottom w:w="15" w:type="dxa"/>
        <w:right w:w="15" w:type="dxa"/>
      </w:tblCellMar>
    </w:tblPr>
  </w:style>
  <w:style w:type="table" w:customStyle="1" w:styleId="9">
    <w:name w:val="9"/>
    <w:basedOn w:val="TableNormal4"/>
    <w:pPr>
      <w:spacing w:after="0" w:line="240" w:lineRule="auto"/>
    </w:pPr>
    <w:tblPr>
      <w:tblStyleRowBandSize w:val="1"/>
      <w:tblStyleColBandSize w:val="1"/>
      <w:tblCellMar>
        <w:top w:w="15" w:type="dxa"/>
        <w:left w:w="15" w:type="dxa"/>
        <w:bottom w:w="15" w:type="dxa"/>
        <w:right w:w="15" w:type="dxa"/>
      </w:tblCellMar>
    </w:tblPr>
  </w:style>
  <w:style w:type="table" w:customStyle="1" w:styleId="8">
    <w:name w:val="8"/>
    <w:basedOn w:val="TableNormal4"/>
    <w:pPr>
      <w:spacing w:after="0" w:line="240" w:lineRule="auto"/>
    </w:pPr>
    <w:tblPr>
      <w:tblStyleRowBandSize w:val="1"/>
      <w:tblStyleColBandSize w:val="1"/>
      <w:tblCellMar>
        <w:top w:w="15" w:type="dxa"/>
        <w:left w:w="15" w:type="dxa"/>
        <w:bottom w:w="15" w:type="dxa"/>
        <w:right w:w="15" w:type="dxa"/>
      </w:tblCellMar>
    </w:tblPr>
  </w:style>
  <w:style w:type="table" w:customStyle="1" w:styleId="7">
    <w:name w:val="7"/>
    <w:basedOn w:val="TableNormal4"/>
    <w:pPr>
      <w:spacing w:after="0" w:line="240" w:lineRule="auto"/>
    </w:pPr>
    <w:tblPr>
      <w:tblStyleRowBandSize w:val="1"/>
      <w:tblStyleColBandSize w:val="1"/>
      <w:tblCellMar>
        <w:top w:w="15" w:type="dxa"/>
        <w:left w:w="15" w:type="dxa"/>
        <w:bottom w:w="15" w:type="dxa"/>
        <w:right w:w="15" w:type="dxa"/>
      </w:tblCellMar>
    </w:tblPr>
  </w:style>
  <w:style w:type="table" w:customStyle="1" w:styleId="6">
    <w:name w:val="6"/>
    <w:basedOn w:val="TableNormal4"/>
    <w:pPr>
      <w:spacing w:after="0" w:line="240" w:lineRule="auto"/>
    </w:pPr>
    <w:tblPr>
      <w:tblStyleRowBandSize w:val="1"/>
      <w:tblStyleColBandSize w:val="1"/>
      <w:tblCellMar>
        <w:top w:w="15" w:type="dxa"/>
        <w:left w:w="15" w:type="dxa"/>
        <w:bottom w:w="15" w:type="dxa"/>
        <w:right w:w="15" w:type="dxa"/>
      </w:tblCellMar>
    </w:tblPr>
  </w:style>
  <w:style w:type="table" w:customStyle="1" w:styleId="5">
    <w:name w:val="5"/>
    <w:basedOn w:val="TableNormal4"/>
    <w:pPr>
      <w:spacing w:after="0" w:line="240" w:lineRule="auto"/>
    </w:pPr>
    <w:tblPr>
      <w:tblStyleRowBandSize w:val="1"/>
      <w:tblStyleColBandSize w:val="1"/>
      <w:tblCellMar>
        <w:top w:w="15" w:type="dxa"/>
        <w:left w:w="15" w:type="dxa"/>
        <w:bottom w:w="15" w:type="dxa"/>
        <w:right w:w="15" w:type="dxa"/>
      </w:tblCellMar>
    </w:tblPr>
  </w:style>
  <w:style w:type="table" w:customStyle="1" w:styleId="4">
    <w:name w:val="4"/>
    <w:basedOn w:val="TableNormal4"/>
    <w:pPr>
      <w:spacing w:after="0" w:line="240" w:lineRule="auto"/>
    </w:pPr>
    <w:tblPr>
      <w:tblStyleRowBandSize w:val="1"/>
      <w:tblStyleColBandSize w:val="1"/>
      <w:tblCellMar>
        <w:top w:w="15" w:type="dxa"/>
        <w:left w:w="15" w:type="dxa"/>
        <w:bottom w:w="15" w:type="dxa"/>
        <w:right w:w="15" w:type="dxa"/>
      </w:tblCellMar>
    </w:tblPr>
  </w:style>
  <w:style w:type="table" w:customStyle="1" w:styleId="3">
    <w:name w:val="3"/>
    <w:basedOn w:val="TableNormal4"/>
    <w:pPr>
      <w:spacing w:after="0" w:line="240" w:lineRule="auto"/>
    </w:pPr>
    <w:tblPr>
      <w:tblStyleRowBandSize w:val="1"/>
      <w:tblStyleColBandSize w:val="1"/>
      <w:tblCellMar>
        <w:top w:w="15" w:type="dxa"/>
        <w:left w:w="15" w:type="dxa"/>
        <w:bottom w:w="15" w:type="dxa"/>
        <w:right w:w="15" w:type="dxa"/>
      </w:tblCellMar>
    </w:tblPr>
  </w:style>
  <w:style w:type="table" w:customStyle="1" w:styleId="2">
    <w:name w:val="2"/>
    <w:basedOn w:val="TableNormal4"/>
    <w:pPr>
      <w:spacing w:after="0" w:line="240" w:lineRule="auto"/>
    </w:pPr>
    <w:tblPr>
      <w:tblStyleRowBandSize w:val="1"/>
      <w:tblStyleColBandSize w:val="1"/>
      <w:tblCellMar>
        <w:top w:w="15" w:type="dxa"/>
        <w:left w:w="15" w:type="dxa"/>
        <w:bottom w:w="15" w:type="dxa"/>
        <w:right w:w="15" w:type="dxa"/>
      </w:tblCellMar>
    </w:tblPr>
  </w:style>
  <w:style w:type="table" w:customStyle="1" w:styleId="1">
    <w:name w:val="1"/>
    <w:basedOn w:val="TableNormal4"/>
    <w:pPr>
      <w:spacing w:after="0" w:line="240" w:lineRule="auto"/>
    </w:pPr>
    <w:tblPr>
      <w:tblStyleRowBandSize w:val="1"/>
      <w:tblStyleColBandSize w:val="1"/>
      <w:tblCellMar>
        <w:top w:w="15" w:type="dxa"/>
        <w:left w:w="15" w:type="dxa"/>
        <w:bottom w:w="15" w:type="dxa"/>
        <w:right w:w="15" w:type="dxa"/>
      </w:tblCellMar>
    </w:tblPr>
  </w:style>
  <w:style w:type="table" w:customStyle="1" w:styleId="a">
    <w:basedOn w:val="TableNormal3"/>
    <w:pPr>
      <w:spacing w:after="0" w:line="240" w:lineRule="auto"/>
    </w:pPr>
    <w:tblPr>
      <w:tblStyleRowBandSize w:val="1"/>
      <w:tblStyleColBandSize w:val="1"/>
      <w:tblCellMar>
        <w:top w:w="15" w:type="dxa"/>
        <w:left w:w="15" w:type="dxa"/>
        <w:bottom w:w="15" w:type="dxa"/>
        <w:right w:w="15" w:type="dxa"/>
      </w:tblCellMar>
    </w:tblPr>
  </w:style>
  <w:style w:type="table" w:customStyle="1" w:styleId="a0">
    <w:basedOn w:val="TableNormal3"/>
    <w:pPr>
      <w:spacing w:after="0" w:line="240" w:lineRule="auto"/>
    </w:pPr>
    <w:tblPr>
      <w:tblStyleRowBandSize w:val="1"/>
      <w:tblStyleColBandSize w:val="1"/>
      <w:tblCellMar>
        <w:top w:w="15" w:type="dxa"/>
        <w:left w:w="15" w:type="dxa"/>
        <w:bottom w:w="15" w:type="dxa"/>
        <w:right w:w="15" w:type="dxa"/>
      </w:tblCellMar>
    </w:tblPr>
  </w:style>
  <w:style w:type="table" w:customStyle="1" w:styleId="a1">
    <w:basedOn w:val="TableNormal3"/>
    <w:pPr>
      <w:spacing w:after="0" w:line="240" w:lineRule="auto"/>
    </w:pPr>
    <w:tblPr>
      <w:tblStyleRowBandSize w:val="1"/>
      <w:tblStyleColBandSize w:val="1"/>
      <w:tblCellMar>
        <w:top w:w="15" w:type="dxa"/>
        <w:left w:w="15" w:type="dxa"/>
        <w:bottom w:w="15" w:type="dxa"/>
        <w:right w:w="15" w:type="dxa"/>
      </w:tblCellMar>
    </w:tblPr>
  </w:style>
  <w:style w:type="table" w:customStyle="1" w:styleId="a2">
    <w:basedOn w:val="TableNormal3"/>
    <w:pPr>
      <w:spacing w:after="0" w:line="240" w:lineRule="auto"/>
    </w:pPr>
    <w:tblPr>
      <w:tblStyleRowBandSize w:val="1"/>
      <w:tblStyleColBandSize w:val="1"/>
      <w:tblCellMar>
        <w:top w:w="15" w:type="dxa"/>
        <w:left w:w="15" w:type="dxa"/>
        <w:bottom w:w="15" w:type="dxa"/>
        <w:right w:w="15" w:type="dxa"/>
      </w:tblCellMar>
    </w:tblPr>
  </w:style>
  <w:style w:type="table" w:customStyle="1" w:styleId="a3">
    <w:basedOn w:val="TableNormal3"/>
    <w:pPr>
      <w:spacing w:after="0" w:line="240" w:lineRule="auto"/>
    </w:pPr>
    <w:tblPr>
      <w:tblStyleRowBandSize w:val="1"/>
      <w:tblStyleColBandSize w:val="1"/>
      <w:tblCellMar>
        <w:top w:w="15" w:type="dxa"/>
        <w:left w:w="15" w:type="dxa"/>
        <w:bottom w:w="15" w:type="dxa"/>
        <w:right w:w="15" w:type="dxa"/>
      </w:tblCellMar>
    </w:tblPr>
  </w:style>
  <w:style w:type="table" w:customStyle="1" w:styleId="a4">
    <w:basedOn w:val="TableNormal3"/>
    <w:pPr>
      <w:spacing w:after="0" w:line="240" w:lineRule="auto"/>
    </w:pPr>
    <w:tblPr>
      <w:tblStyleRowBandSize w:val="1"/>
      <w:tblStyleColBandSize w:val="1"/>
      <w:tblCellMar>
        <w:top w:w="15" w:type="dxa"/>
        <w:left w:w="15" w:type="dxa"/>
        <w:bottom w:w="15" w:type="dxa"/>
        <w:right w:w="15" w:type="dxa"/>
      </w:tblCellMar>
    </w:tblPr>
  </w:style>
  <w:style w:type="table" w:customStyle="1" w:styleId="a5">
    <w:basedOn w:val="TableNormal3"/>
    <w:pPr>
      <w:spacing w:after="0" w:line="240" w:lineRule="auto"/>
    </w:pPr>
    <w:tblPr>
      <w:tblStyleRowBandSize w:val="1"/>
      <w:tblStyleColBandSize w:val="1"/>
      <w:tblCellMar>
        <w:top w:w="15" w:type="dxa"/>
        <w:left w:w="15" w:type="dxa"/>
        <w:bottom w:w="15" w:type="dxa"/>
        <w:right w:w="15" w:type="dxa"/>
      </w:tblCellMar>
    </w:tblPr>
  </w:style>
  <w:style w:type="table" w:customStyle="1" w:styleId="a6">
    <w:basedOn w:val="TableNormal3"/>
    <w:pPr>
      <w:spacing w:after="0" w:line="240" w:lineRule="auto"/>
    </w:pPr>
    <w:tblPr>
      <w:tblStyleRowBandSize w:val="1"/>
      <w:tblStyleColBandSize w:val="1"/>
      <w:tblCellMar>
        <w:top w:w="15" w:type="dxa"/>
        <w:left w:w="15" w:type="dxa"/>
        <w:bottom w:w="15" w:type="dxa"/>
        <w:right w:w="15" w:type="dxa"/>
      </w:tblCellMar>
    </w:tblPr>
  </w:style>
  <w:style w:type="table" w:customStyle="1" w:styleId="a7">
    <w:basedOn w:val="TableNormal3"/>
    <w:pPr>
      <w:spacing w:after="0" w:line="240" w:lineRule="auto"/>
    </w:pPr>
    <w:tblPr>
      <w:tblStyleRowBandSize w:val="1"/>
      <w:tblStyleColBandSize w:val="1"/>
      <w:tblCellMar>
        <w:top w:w="15" w:type="dxa"/>
        <w:left w:w="15" w:type="dxa"/>
        <w:bottom w:w="15" w:type="dxa"/>
        <w:right w:w="15" w:type="dxa"/>
      </w:tblCellMar>
    </w:tblPr>
  </w:style>
  <w:style w:type="table" w:customStyle="1" w:styleId="a8">
    <w:basedOn w:val="TableNormal3"/>
    <w:pPr>
      <w:spacing w:after="0" w:line="240" w:lineRule="auto"/>
    </w:pPr>
    <w:tblPr>
      <w:tblStyleRowBandSize w:val="1"/>
      <w:tblStyleColBandSize w:val="1"/>
      <w:tblCellMar>
        <w:top w:w="15" w:type="dxa"/>
        <w:left w:w="15" w:type="dxa"/>
        <w:bottom w:w="15" w:type="dxa"/>
        <w:right w:w="15" w:type="dxa"/>
      </w:tblCellMar>
    </w:tblPr>
  </w:style>
  <w:style w:type="table" w:customStyle="1" w:styleId="a9">
    <w:basedOn w:val="TableNormal3"/>
    <w:pPr>
      <w:spacing w:after="0" w:line="240" w:lineRule="auto"/>
    </w:pPr>
    <w:tblPr>
      <w:tblStyleRowBandSize w:val="1"/>
      <w:tblStyleColBandSize w:val="1"/>
      <w:tblCellMar>
        <w:top w:w="15" w:type="dxa"/>
        <w:left w:w="15" w:type="dxa"/>
        <w:bottom w:w="15" w:type="dxa"/>
        <w:right w:w="15" w:type="dxa"/>
      </w:tblCellMar>
    </w:tblPr>
  </w:style>
  <w:style w:type="table" w:customStyle="1" w:styleId="aa">
    <w:basedOn w:val="TableNormal3"/>
    <w:pPr>
      <w:spacing w:after="0" w:line="240" w:lineRule="auto"/>
    </w:pPr>
    <w:tblPr>
      <w:tblStyleRowBandSize w:val="1"/>
      <w:tblStyleColBandSize w:val="1"/>
      <w:tblCellMar>
        <w:top w:w="15" w:type="dxa"/>
        <w:left w:w="15" w:type="dxa"/>
        <w:bottom w:w="15" w:type="dxa"/>
        <w:right w:w="15" w:type="dxa"/>
      </w:tblCellMar>
    </w:tblPr>
  </w:style>
  <w:style w:type="table" w:customStyle="1" w:styleId="ab">
    <w:basedOn w:val="TableNormal3"/>
    <w:pPr>
      <w:spacing w:after="0" w:line="240" w:lineRule="auto"/>
    </w:pPr>
    <w:tblPr>
      <w:tblStyleRowBandSize w:val="1"/>
      <w:tblStyleColBandSize w:val="1"/>
      <w:tblCellMar>
        <w:top w:w="15" w:type="dxa"/>
        <w:left w:w="15" w:type="dxa"/>
        <w:bottom w:w="15" w:type="dxa"/>
        <w:right w:w="15" w:type="dxa"/>
      </w:tblCellMar>
    </w:tblPr>
  </w:style>
  <w:style w:type="table" w:customStyle="1" w:styleId="ac">
    <w:basedOn w:val="TableNormal3"/>
    <w:pPr>
      <w:spacing w:after="0" w:line="240" w:lineRule="auto"/>
    </w:pPr>
    <w:tblPr>
      <w:tblStyleRowBandSize w:val="1"/>
      <w:tblStyleColBandSize w:val="1"/>
      <w:tblCellMar>
        <w:top w:w="15" w:type="dxa"/>
        <w:left w:w="15" w:type="dxa"/>
        <w:bottom w:w="15" w:type="dxa"/>
        <w:right w:w="15" w:type="dxa"/>
      </w:tblCellMar>
    </w:tblPr>
  </w:style>
  <w:style w:type="table" w:customStyle="1" w:styleId="ad">
    <w:basedOn w:val="TableNormal3"/>
    <w:pPr>
      <w:spacing w:after="0" w:line="240" w:lineRule="auto"/>
    </w:pPr>
    <w:tblPr>
      <w:tblStyleRowBandSize w:val="1"/>
      <w:tblStyleColBandSize w:val="1"/>
      <w:tblCellMar>
        <w:top w:w="15" w:type="dxa"/>
        <w:left w:w="15" w:type="dxa"/>
        <w:bottom w:w="15" w:type="dxa"/>
        <w:right w:w="15" w:type="dxa"/>
      </w:tblCellMar>
    </w:tblPr>
  </w:style>
  <w:style w:type="table" w:customStyle="1" w:styleId="ae">
    <w:basedOn w:val="TableNormal3"/>
    <w:pPr>
      <w:spacing w:after="0" w:line="240" w:lineRule="auto"/>
    </w:pPr>
    <w:tblPr>
      <w:tblStyleRowBandSize w:val="1"/>
      <w:tblStyleColBandSize w:val="1"/>
      <w:tblCellMar>
        <w:top w:w="15" w:type="dxa"/>
        <w:left w:w="15" w:type="dxa"/>
        <w:bottom w:w="15" w:type="dxa"/>
        <w:right w:w="15" w:type="dxa"/>
      </w:tblCellMar>
    </w:tblPr>
  </w:style>
  <w:style w:type="table" w:customStyle="1" w:styleId="af">
    <w:basedOn w:val="TableNormal3"/>
    <w:pPr>
      <w:spacing w:after="0" w:line="240" w:lineRule="auto"/>
    </w:pPr>
    <w:tblPr>
      <w:tblStyleRowBandSize w:val="1"/>
      <w:tblStyleColBandSize w:val="1"/>
      <w:tblCellMar>
        <w:top w:w="15" w:type="dxa"/>
        <w:left w:w="15" w:type="dxa"/>
        <w:bottom w:w="15" w:type="dxa"/>
        <w:right w:w="15" w:type="dxa"/>
      </w:tblCellMar>
    </w:tblPr>
  </w:style>
  <w:style w:type="table" w:customStyle="1" w:styleId="af0">
    <w:basedOn w:val="TableNormal3"/>
    <w:pPr>
      <w:spacing w:after="0" w:line="240" w:lineRule="auto"/>
    </w:pPr>
    <w:tblPr>
      <w:tblStyleRowBandSize w:val="1"/>
      <w:tblStyleColBandSize w:val="1"/>
      <w:tblCellMar>
        <w:top w:w="15" w:type="dxa"/>
        <w:left w:w="15" w:type="dxa"/>
        <w:bottom w:w="15" w:type="dxa"/>
        <w:right w:w="15" w:type="dxa"/>
      </w:tblCellMar>
    </w:tblPr>
  </w:style>
  <w:style w:type="table" w:customStyle="1" w:styleId="af1">
    <w:basedOn w:val="TableNormal3"/>
    <w:pPr>
      <w:spacing w:after="0" w:line="240" w:lineRule="auto"/>
    </w:pPr>
    <w:tblPr>
      <w:tblStyleRowBandSize w:val="1"/>
      <w:tblStyleColBandSize w:val="1"/>
      <w:tblCellMar>
        <w:top w:w="15" w:type="dxa"/>
        <w:left w:w="15" w:type="dxa"/>
        <w:bottom w:w="15" w:type="dxa"/>
        <w:right w:w="15" w:type="dxa"/>
      </w:tblCellMar>
    </w:tblPr>
  </w:style>
  <w:style w:type="table" w:customStyle="1" w:styleId="af2">
    <w:basedOn w:val="TableNormal3"/>
    <w:pPr>
      <w:spacing w:after="0" w:line="240" w:lineRule="auto"/>
    </w:pPr>
    <w:tblPr>
      <w:tblStyleRowBandSize w:val="1"/>
      <w:tblStyleColBandSize w:val="1"/>
      <w:tblCellMar>
        <w:top w:w="15" w:type="dxa"/>
        <w:left w:w="15" w:type="dxa"/>
        <w:bottom w:w="15" w:type="dxa"/>
        <w:right w:w="15" w:type="dxa"/>
      </w:tblCellMar>
    </w:tblPr>
  </w:style>
  <w:style w:type="table" w:customStyle="1" w:styleId="af3">
    <w:basedOn w:val="TableNormal3"/>
    <w:pPr>
      <w:spacing w:after="0" w:line="240" w:lineRule="auto"/>
    </w:pPr>
    <w:tblPr>
      <w:tblStyleRowBandSize w:val="1"/>
      <w:tblStyleColBandSize w:val="1"/>
      <w:tblCellMar>
        <w:top w:w="15" w:type="dxa"/>
        <w:left w:w="15" w:type="dxa"/>
        <w:bottom w:w="15" w:type="dxa"/>
        <w:right w:w="15" w:type="dxa"/>
      </w:tblCellMar>
    </w:tblPr>
  </w:style>
  <w:style w:type="table" w:customStyle="1" w:styleId="af4">
    <w:basedOn w:val="TableNormal3"/>
    <w:pPr>
      <w:spacing w:after="0" w:line="240" w:lineRule="auto"/>
    </w:pPr>
    <w:tblPr>
      <w:tblStyleRowBandSize w:val="1"/>
      <w:tblStyleColBandSize w:val="1"/>
      <w:tblCellMar>
        <w:top w:w="15" w:type="dxa"/>
        <w:left w:w="15" w:type="dxa"/>
        <w:bottom w:w="15" w:type="dxa"/>
        <w:right w:w="15" w:type="dxa"/>
      </w:tblCellMar>
    </w:tblPr>
  </w:style>
  <w:style w:type="table" w:customStyle="1" w:styleId="af5">
    <w:basedOn w:val="TableNormal3"/>
    <w:pPr>
      <w:spacing w:after="0" w:line="240" w:lineRule="auto"/>
    </w:pPr>
    <w:tblPr>
      <w:tblStyleRowBandSize w:val="1"/>
      <w:tblStyleColBandSize w:val="1"/>
      <w:tblCellMar>
        <w:top w:w="15" w:type="dxa"/>
        <w:left w:w="15" w:type="dxa"/>
        <w:bottom w:w="15" w:type="dxa"/>
        <w:right w:w="15" w:type="dxa"/>
      </w:tblCellMar>
    </w:tblPr>
  </w:style>
  <w:style w:type="table" w:customStyle="1" w:styleId="af6">
    <w:basedOn w:val="TableNormal3"/>
    <w:pPr>
      <w:spacing w:after="0" w:line="240" w:lineRule="auto"/>
    </w:pPr>
    <w:tblPr>
      <w:tblStyleRowBandSize w:val="1"/>
      <w:tblStyleColBandSize w:val="1"/>
      <w:tblCellMar>
        <w:top w:w="15" w:type="dxa"/>
        <w:left w:w="15" w:type="dxa"/>
        <w:bottom w:w="15" w:type="dxa"/>
        <w:right w:w="15" w:type="dxa"/>
      </w:tblCellMar>
    </w:tblPr>
  </w:style>
  <w:style w:type="table" w:customStyle="1" w:styleId="af7">
    <w:basedOn w:val="TableNormal3"/>
    <w:pPr>
      <w:spacing w:after="0" w:line="240" w:lineRule="auto"/>
    </w:pPr>
    <w:tblPr>
      <w:tblStyleRowBandSize w:val="1"/>
      <w:tblStyleColBandSize w:val="1"/>
      <w:tblCellMar>
        <w:top w:w="15" w:type="dxa"/>
        <w:left w:w="15" w:type="dxa"/>
        <w:bottom w:w="15" w:type="dxa"/>
        <w:right w:w="15" w:type="dxa"/>
      </w:tblCellMar>
    </w:tblPr>
  </w:style>
  <w:style w:type="table" w:customStyle="1" w:styleId="af8">
    <w:basedOn w:val="TableNormal3"/>
    <w:pPr>
      <w:spacing w:after="0" w:line="240" w:lineRule="auto"/>
    </w:pPr>
    <w:tblPr>
      <w:tblStyleRowBandSize w:val="1"/>
      <w:tblStyleColBandSize w:val="1"/>
      <w:tblCellMar>
        <w:top w:w="15" w:type="dxa"/>
        <w:left w:w="15" w:type="dxa"/>
        <w:bottom w:w="15" w:type="dxa"/>
        <w:right w:w="15" w:type="dxa"/>
      </w:tblCellMar>
    </w:tblPr>
  </w:style>
  <w:style w:type="table" w:customStyle="1" w:styleId="af9">
    <w:basedOn w:val="TableNormal3"/>
    <w:pPr>
      <w:spacing w:after="0" w:line="240" w:lineRule="auto"/>
    </w:pPr>
    <w:tblPr>
      <w:tblStyleRowBandSize w:val="1"/>
      <w:tblStyleColBandSize w:val="1"/>
      <w:tblCellMar>
        <w:top w:w="15" w:type="dxa"/>
        <w:left w:w="15" w:type="dxa"/>
        <w:bottom w:w="15" w:type="dxa"/>
        <w:right w:w="15" w:type="dxa"/>
      </w:tblCellMar>
    </w:tblPr>
  </w:style>
  <w:style w:type="table" w:customStyle="1" w:styleId="afa">
    <w:basedOn w:val="TableNormal3"/>
    <w:pPr>
      <w:spacing w:after="0" w:line="240" w:lineRule="auto"/>
    </w:pPr>
    <w:tblPr>
      <w:tblStyleRowBandSize w:val="1"/>
      <w:tblStyleColBandSize w:val="1"/>
      <w:tblCellMar>
        <w:top w:w="15" w:type="dxa"/>
        <w:left w:w="15" w:type="dxa"/>
        <w:bottom w:w="15" w:type="dxa"/>
        <w:right w:w="15" w:type="dxa"/>
      </w:tblCellMar>
    </w:tblPr>
  </w:style>
  <w:style w:type="table" w:customStyle="1" w:styleId="afb">
    <w:basedOn w:val="TableNormal3"/>
    <w:pPr>
      <w:spacing w:after="0" w:line="240" w:lineRule="auto"/>
    </w:pPr>
    <w:tblPr>
      <w:tblStyleRowBandSize w:val="1"/>
      <w:tblStyleColBandSize w:val="1"/>
      <w:tblCellMar>
        <w:top w:w="15" w:type="dxa"/>
        <w:left w:w="15" w:type="dxa"/>
        <w:bottom w:w="15" w:type="dxa"/>
        <w:right w:w="15" w:type="dxa"/>
      </w:tblCellMar>
    </w:tblPr>
  </w:style>
  <w:style w:type="table" w:customStyle="1" w:styleId="afc">
    <w:basedOn w:val="TableNormal3"/>
    <w:pPr>
      <w:spacing w:after="0" w:line="240" w:lineRule="auto"/>
    </w:pPr>
    <w:tblPr>
      <w:tblStyleRowBandSize w:val="1"/>
      <w:tblStyleColBandSize w:val="1"/>
      <w:tblCellMar>
        <w:top w:w="15" w:type="dxa"/>
        <w:left w:w="15" w:type="dxa"/>
        <w:bottom w:w="15" w:type="dxa"/>
        <w:right w:w="15" w:type="dxa"/>
      </w:tblCellMar>
    </w:tblPr>
  </w:style>
  <w:style w:type="table" w:customStyle="1" w:styleId="afd">
    <w:basedOn w:val="TableNormal3"/>
    <w:pPr>
      <w:spacing w:after="0" w:line="240" w:lineRule="auto"/>
    </w:pPr>
    <w:tblPr>
      <w:tblStyleRowBandSize w:val="1"/>
      <w:tblStyleColBandSize w:val="1"/>
      <w:tblCellMar>
        <w:top w:w="15" w:type="dxa"/>
        <w:left w:w="15" w:type="dxa"/>
        <w:bottom w:w="15" w:type="dxa"/>
        <w:right w:w="15" w:type="dxa"/>
      </w:tblCellMar>
    </w:tblPr>
  </w:style>
  <w:style w:type="table" w:customStyle="1" w:styleId="afe">
    <w:basedOn w:val="TableNormal3"/>
    <w:pPr>
      <w:spacing w:after="0" w:line="240" w:lineRule="auto"/>
    </w:pPr>
    <w:tblPr>
      <w:tblStyleRowBandSize w:val="1"/>
      <w:tblStyleColBandSize w:val="1"/>
      <w:tblCellMar>
        <w:top w:w="15" w:type="dxa"/>
        <w:left w:w="15" w:type="dxa"/>
        <w:bottom w:w="15" w:type="dxa"/>
        <w:right w:w="15" w:type="dxa"/>
      </w:tblCellMar>
    </w:tblPr>
  </w:style>
  <w:style w:type="table" w:customStyle="1" w:styleId="aff">
    <w:basedOn w:val="TableNormal3"/>
    <w:pPr>
      <w:spacing w:after="0" w:line="240" w:lineRule="auto"/>
    </w:pPr>
    <w:tblPr>
      <w:tblStyleRowBandSize w:val="1"/>
      <w:tblStyleColBandSize w:val="1"/>
      <w:tblCellMar>
        <w:top w:w="15" w:type="dxa"/>
        <w:left w:w="15" w:type="dxa"/>
        <w:bottom w:w="15" w:type="dxa"/>
        <w:right w:w="15" w:type="dxa"/>
      </w:tblCellMar>
    </w:tblPr>
  </w:style>
  <w:style w:type="table" w:customStyle="1" w:styleId="aff0">
    <w:basedOn w:val="TableNormal3"/>
    <w:pPr>
      <w:spacing w:after="0" w:line="240" w:lineRule="auto"/>
    </w:pPr>
    <w:tblPr>
      <w:tblStyleRowBandSize w:val="1"/>
      <w:tblStyleColBandSize w:val="1"/>
      <w:tblCellMar>
        <w:top w:w="15" w:type="dxa"/>
        <w:left w:w="15" w:type="dxa"/>
        <w:bottom w:w="15" w:type="dxa"/>
        <w:right w:w="15" w:type="dxa"/>
      </w:tblCellMar>
    </w:tblPr>
  </w:style>
  <w:style w:type="table" w:customStyle="1" w:styleId="aff1">
    <w:basedOn w:val="TableNormal3"/>
    <w:pPr>
      <w:spacing w:after="0" w:line="240" w:lineRule="auto"/>
    </w:pPr>
    <w:tblPr>
      <w:tblStyleRowBandSize w:val="1"/>
      <w:tblStyleColBandSize w:val="1"/>
      <w:tblCellMar>
        <w:top w:w="15" w:type="dxa"/>
        <w:left w:w="15" w:type="dxa"/>
        <w:bottom w:w="15" w:type="dxa"/>
        <w:right w:w="15" w:type="dxa"/>
      </w:tblCellMar>
    </w:tblPr>
  </w:style>
  <w:style w:type="table" w:customStyle="1" w:styleId="aff2">
    <w:basedOn w:val="TableNormal3"/>
    <w:pPr>
      <w:spacing w:after="0" w:line="240" w:lineRule="auto"/>
    </w:pPr>
    <w:tblPr>
      <w:tblStyleRowBandSize w:val="1"/>
      <w:tblStyleColBandSize w:val="1"/>
      <w:tblCellMar>
        <w:top w:w="15" w:type="dxa"/>
        <w:left w:w="15" w:type="dxa"/>
        <w:bottom w:w="15" w:type="dxa"/>
        <w:right w:w="15" w:type="dxa"/>
      </w:tblCellMar>
    </w:tblPr>
  </w:style>
  <w:style w:type="table" w:customStyle="1" w:styleId="aff3">
    <w:basedOn w:val="TableNormal3"/>
    <w:pPr>
      <w:spacing w:after="0" w:line="240" w:lineRule="auto"/>
    </w:pPr>
    <w:tblPr>
      <w:tblStyleRowBandSize w:val="1"/>
      <w:tblStyleColBandSize w:val="1"/>
      <w:tblCellMar>
        <w:top w:w="15" w:type="dxa"/>
        <w:left w:w="15" w:type="dxa"/>
        <w:bottom w:w="15" w:type="dxa"/>
        <w:right w:w="15" w:type="dxa"/>
      </w:tblCellMar>
    </w:tblPr>
  </w:style>
  <w:style w:type="table" w:customStyle="1" w:styleId="aff4">
    <w:basedOn w:val="TableNormal3"/>
    <w:pPr>
      <w:spacing w:after="0" w:line="240" w:lineRule="auto"/>
    </w:pPr>
    <w:tblPr>
      <w:tblStyleRowBandSize w:val="1"/>
      <w:tblStyleColBandSize w:val="1"/>
      <w:tblCellMar>
        <w:top w:w="15" w:type="dxa"/>
        <w:left w:w="15" w:type="dxa"/>
        <w:bottom w:w="15" w:type="dxa"/>
        <w:right w:w="15" w:type="dxa"/>
      </w:tblCellMar>
    </w:tblPr>
  </w:style>
  <w:style w:type="table" w:customStyle="1" w:styleId="aff5">
    <w:basedOn w:val="TableNormal3"/>
    <w:pPr>
      <w:spacing w:after="0" w:line="240" w:lineRule="auto"/>
    </w:pPr>
    <w:tblPr>
      <w:tblStyleRowBandSize w:val="1"/>
      <w:tblStyleColBandSize w:val="1"/>
      <w:tblCellMar>
        <w:top w:w="15" w:type="dxa"/>
        <w:left w:w="15" w:type="dxa"/>
        <w:bottom w:w="15" w:type="dxa"/>
        <w:right w:w="15" w:type="dxa"/>
      </w:tblCellMar>
    </w:tblPr>
  </w:style>
  <w:style w:type="table" w:customStyle="1" w:styleId="aff6">
    <w:basedOn w:val="TableNormal3"/>
    <w:pPr>
      <w:spacing w:after="0" w:line="240" w:lineRule="auto"/>
    </w:pPr>
    <w:tblPr>
      <w:tblStyleRowBandSize w:val="1"/>
      <w:tblStyleColBandSize w:val="1"/>
      <w:tblCellMar>
        <w:top w:w="15" w:type="dxa"/>
        <w:left w:w="15" w:type="dxa"/>
        <w:bottom w:w="15" w:type="dxa"/>
        <w:right w:w="15" w:type="dxa"/>
      </w:tblCellMar>
    </w:tblPr>
  </w:style>
  <w:style w:type="table" w:customStyle="1" w:styleId="aff7">
    <w:basedOn w:val="TableNormal3"/>
    <w:pPr>
      <w:spacing w:after="0" w:line="240" w:lineRule="auto"/>
    </w:pPr>
    <w:tblPr>
      <w:tblStyleRowBandSize w:val="1"/>
      <w:tblStyleColBandSize w:val="1"/>
      <w:tblCellMar>
        <w:top w:w="15" w:type="dxa"/>
        <w:left w:w="15" w:type="dxa"/>
        <w:bottom w:w="15" w:type="dxa"/>
        <w:right w:w="15" w:type="dxa"/>
      </w:tblCellMar>
    </w:tblPr>
  </w:style>
  <w:style w:type="table" w:customStyle="1" w:styleId="aff8">
    <w:basedOn w:val="TableNormal3"/>
    <w:pPr>
      <w:spacing w:after="0" w:line="240" w:lineRule="auto"/>
    </w:pPr>
    <w:tblPr>
      <w:tblStyleRowBandSize w:val="1"/>
      <w:tblStyleColBandSize w:val="1"/>
      <w:tblCellMar>
        <w:top w:w="15" w:type="dxa"/>
        <w:left w:w="15" w:type="dxa"/>
        <w:bottom w:w="15" w:type="dxa"/>
        <w:right w:w="15" w:type="dxa"/>
      </w:tblCellMar>
    </w:tblPr>
  </w:style>
  <w:style w:type="table" w:customStyle="1" w:styleId="aff9">
    <w:basedOn w:val="TableNormal3"/>
    <w:pPr>
      <w:spacing w:after="0" w:line="240" w:lineRule="auto"/>
    </w:pPr>
    <w:tblPr>
      <w:tblStyleRowBandSize w:val="1"/>
      <w:tblStyleColBandSize w:val="1"/>
      <w:tblCellMar>
        <w:top w:w="15" w:type="dxa"/>
        <w:left w:w="15" w:type="dxa"/>
        <w:bottom w:w="15" w:type="dxa"/>
        <w:right w:w="15" w:type="dxa"/>
      </w:tblCellMar>
    </w:tblPr>
  </w:style>
  <w:style w:type="table" w:customStyle="1" w:styleId="affa">
    <w:basedOn w:val="TableNormal3"/>
    <w:pPr>
      <w:spacing w:after="0" w:line="240" w:lineRule="auto"/>
    </w:pPr>
    <w:tblPr>
      <w:tblStyleRowBandSize w:val="1"/>
      <w:tblStyleColBandSize w:val="1"/>
      <w:tblCellMar>
        <w:top w:w="15" w:type="dxa"/>
        <w:left w:w="15" w:type="dxa"/>
        <w:bottom w:w="15" w:type="dxa"/>
        <w:right w:w="15" w:type="dxa"/>
      </w:tblCellMar>
    </w:tblPr>
  </w:style>
  <w:style w:type="table" w:customStyle="1" w:styleId="affb">
    <w:basedOn w:val="TableNormal3"/>
    <w:pPr>
      <w:spacing w:after="0" w:line="240" w:lineRule="auto"/>
    </w:pPr>
    <w:tblPr>
      <w:tblStyleRowBandSize w:val="1"/>
      <w:tblStyleColBandSize w:val="1"/>
      <w:tblCellMar>
        <w:top w:w="15" w:type="dxa"/>
        <w:left w:w="15" w:type="dxa"/>
        <w:bottom w:w="15" w:type="dxa"/>
        <w:right w:w="15" w:type="dxa"/>
      </w:tblCellMar>
    </w:tblPr>
  </w:style>
  <w:style w:type="table" w:customStyle="1" w:styleId="affc">
    <w:basedOn w:val="TableNormal3"/>
    <w:pPr>
      <w:spacing w:after="0" w:line="240" w:lineRule="auto"/>
    </w:pPr>
    <w:tblPr>
      <w:tblStyleRowBandSize w:val="1"/>
      <w:tblStyleColBandSize w:val="1"/>
      <w:tblCellMar>
        <w:top w:w="15" w:type="dxa"/>
        <w:left w:w="15" w:type="dxa"/>
        <w:bottom w:w="15" w:type="dxa"/>
        <w:right w:w="15" w:type="dxa"/>
      </w:tblCellMar>
    </w:tblPr>
  </w:style>
  <w:style w:type="table" w:customStyle="1" w:styleId="affd">
    <w:basedOn w:val="TableNormal3"/>
    <w:pPr>
      <w:spacing w:after="0" w:line="240" w:lineRule="auto"/>
    </w:pPr>
    <w:tblPr>
      <w:tblStyleRowBandSize w:val="1"/>
      <w:tblStyleColBandSize w:val="1"/>
      <w:tblCellMar>
        <w:top w:w="15" w:type="dxa"/>
        <w:left w:w="15" w:type="dxa"/>
        <w:bottom w:w="15" w:type="dxa"/>
        <w:right w:w="15" w:type="dxa"/>
      </w:tblCellMar>
    </w:tblPr>
  </w:style>
  <w:style w:type="table" w:customStyle="1" w:styleId="affe">
    <w:basedOn w:val="TableNormal3"/>
    <w:pPr>
      <w:spacing w:after="0" w:line="240" w:lineRule="auto"/>
    </w:pPr>
    <w:tblPr>
      <w:tblStyleRowBandSize w:val="1"/>
      <w:tblStyleColBandSize w:val="1"/>
      <w:tblCellMar>
        <w:top w:w="15" w:type="dxa"/>
        <w:left w:w="15" w:type="dxa"/>
        <w:bottom w:w="15" w:type="dxa"/>
        <w:right w:w="15" w:type="dxa"/>
      </w:tblCellMar>
    </w:tblPr>
  </w:style>
  <w:style w:type="table" w:customStyle="1" w:styleId="afff">
    <w:basedOn w:val="TableNormal2"/>
    <w:pPr>
      <w:spacing w:after="0" w:line="240" w:lineRule="auto"/>
    </w:pPr>
    <w:tblPr>
      <w:tblStyleRowBandSize w:val="1"/>
      <w:tblStyleColBandSize w:val="1"/>
      <w:tblCellMar>
        <w:top w:w="15" w:type="dxa"/>
        <w:left w:w="15" w:type="dxa"/>
        <w:bottom w:w="15" w:type="dxa"/>
        <w:right w:w="15" w:type="dxa"/>
      </w:tblCellMar>
    </w:tblPr>
  </w:style>
  <w:style w:type="table" w:customStyle="1" w:styleId="afff0">
    <w:basedOn w:val="TableNormal2"/>
    <w:pPr>
      <w:spacing w:after="0" w:line="240" w:lineRule="auto"/>
    </w:pPr>
    <w:tblPr>
      <w:tblStyleRowBandSize w:val="1"/>
      <w:tblStyleColBandSize w:val="1"/>
      <w:tblCellMar>
        <w:top w:w="15" w:type="dxa"/>
        <w:left w:w="15" w:type="dxa"/>
        <w:bottom w:w="15" w:type="dxa"/>
        <w:right w:w="15" w:type="dxa"/>
      </w:tblCellMar>
    </w:tblPr>
  </w:style>
  <w:style w:type="table" w:customStyle="1" w:styleId="afff1">
    <w:basedOn w:val="TableNormal2"/>
    <w:pPr>
      <w:spacing w:after="0" w:line="240" w:lineRule="auto"/>
    </w:pPr>
    <w:tblPr>
      <w:tblStyleRowBandSize w:val="1"/>
      <w:tblStyleColBandSize w:val="1"/>
      <w:tblCellMar>
        <w:top w:w="15" w:type="dxa"/>
        <w:left w:w="15" w:type="dxa"/>
        <w:bottom w:w="15" w:type="dxa"/>
        <w:right w:w="15" w:type="dxa"/>
      </w:tblCellMar>
    </w:tblPr>
  </w:style>
  <w:style w:type="table" w:customStyle="1" w:styleId="afff2">
    <w:basedOn w:val="TableNormal2"/>
    <w:pPr>
      <w:spacing w:after="0" w:line="240" w:lineRule="auto"/>
    </w:pPr>
    <w:tblPr>
      <w:tblStyleRowBandSize w:val="1"/>
      <w:tblStyleColBandSize w:val="1"/>
      <w:tblCellMar>
        <w:top w:w="15" w:type="dxa"/>
        <w:left w:w="15" w:type="dxa"/>
        <w:bottom w:w="15" w:type="dxa"/>
        <w:right w:w="15" w:type="dxa"/>
      </w:tblCellMar>
    </w:tblPr>
  </w:style>
  <w:style w:type="table" w:customStyle="1" w:styleId="afff3">
    <w:basedOn w:val="TableNormal2"/>
    <w:pPr>
      <w:spacing w:after="0" w:line="240" w:lineRule="auto"/>
    </w:pPr>
    <w:tblPr>
      <w:tblStyleRowBandSize w:val="1"/>
      <w:tblStyleColBandSize w:val="1"/>
      <w:tblCellMar>
        <w:top w:w="15" w:type="dxa"/>
        <w:left w:w="15" w:type="dxa"/>
        <w:bottom w:w="15" w:type="dxa"/>
        <w:right w:w="15" w:type="dxa"/>
      </w:tblCellMar>
    </w:tblPr>
  </w:style>
  <w:style w:type="table" w:customStyle="1" w:styleId="afff4">
    <w:basedOn w:val="TableNormal2"/>
    <w:pPr>
      <w:spacing w:after="0" w:line="240" w:lineRule="auto"/>
    </w:pPr>
    <w:tblPr>
      <w:tblStyleRowBandSize w:val="1"/>
      <w:tblStyleColBandSize w:val="1"/>
      <w:tblCellMar>
        <w:top w:w="15" w:type="dxa"/>
        <w:left w:w="15" w:type="dxa"/>
        <w:bottom w:w="15" w:type="dxa"/>
        <w:right w:w="15" w:type="dxa"/>
      </w:tblCellMar>
    </w:tblPr>
  </w:style>
  <w:style w:type="table" w:customStyle="1" w:styleId="afff5">
    <w:basedOn w:val="TableNormal2"/>
    <w:pPr>
      <w:spacing w:after="0" w:line="240" w:lineRule="auto"/>
    </w:pPr>
    <w:tblPr>
      <w:tblStyleRowBandSize w:val="1"/>
      <w:tblStyleColBandSize w:val="1"/>
      <w:tblCellMar>
        <w:top w:w="15" w:type="dxa"/>
        <w:left w:w="15" w:type="dxa"/>
        <w:bottom w:w="15" w:type="dxa"/>
        <w:right w:w="15" w:type="dxa"/>
      </w:tblCellMar>
    </w:tblPr>
  </w:style>
  <w:style w:type="table" w:customStyle="1" w:styleId="afff6">
    <w:basedOn w:val="TableNormal2"/>
    <w:pPr>
      <w:spacing w:after="0" w:line="240" w:lineRule="auto"/>
    </w:pPr>
    <w:tblPr>
      <w:tblStyleRowBandSize w:val="1"/>
      <w:tblStyleColBandSize w:val="1"/>
      <w:tblCellMar>
        <w:top w:w="15" w:type="dxa"/>
        <w:left w:w="15" w:type="dxa"/>
        <w:bottom w:w="15" w:type="dxa"/>
        <w:right w:w="15" w:type="dxa"/>
      </w:tblCellMar>
    </w:tblPr>
  </w:style>
  <w:style w:type="table" w:customStyle="1" w:styleId="afff7">
    <w:basedOn w:val="TableNormal2"/>
    <w:pPr>
      <w:spacing w:after="0" w:line="240" w:lineRule="auto"/>
    </w:pPr>
    <w:tblPr>
      <w:tblStyleRowBandSize w:val="1"/>
      <w:tblStyleColBandSize w:val="1"/>
      <w:tblCellMar>
        <w:top w:w="15" w:type="dxa"/>
        <w:left w:w="15" w:type="dxa"/>
        <w:bottom w:w="15" w:type="dxa"/>
        <w:right w:w="15" w:type="dxa"/>
      </w:tblCellMar>
    </w:tblPr>
  </w:style>
  <w:style w:type="table" w:customStyle="1" w:styleId="afff8">
    <w:basedOn w:val="TableNormal2"/>
    <w:pPr>
      <w:spacing w:after="0" w:line="240" w:lineRule="auto"/>
    </w:pPr>
    <w:tblPr>
      <w:tblStyleRowBandSize w:val="1"/>
      <w:tblStyleColBandSize w:val="1"/>
      <w:tblCellMar>
        <w:top w:w="15" w:type="dxa"/>
        <w:left w:w="15" w:type="dxa"/>
        <w:bottom w:w="15" w:type="dxa"/>
        <w:right w:w="15" w:type="dxa"/>
      </w:tblCellMar>
    </w:tblPr>
  </w:style>
  <w:style w:type="table" w:customStyle="1" w:styleId="afff9">
    <w:basedOn w:val="TableNormal2"/>
    <w:pPr>
      <w:spacing w:after="0" w:line="240" w:lineRule="auto"/>
    </w:pPr>
    <w:tblPr>
      <w:tblStyleRowBandSize w:val="1"/>
      <w:tblStyleColBandSize w:val="1"/>
      <w:tblCellMar>
        <w:top w:w="15" w:type="dxa"/>
        <w:left w:w="15" w:type="dxa"/>
        <w:bottom w:w="15" w:type="dxa"/>
        <w:right w:w="15" w:type="dxa"/>
      </w:tblCellMar>
    </w:tblPr>
  </w:style>
  <w:style w:type="table" w:customStyle="1" w:styleId="afffa">
    <w:basedOn w:val="TableNormal2"/>
    <w:pPr>
      <w:spacing w:after="0" w:line="240" w:lineRule="auto"/>
    </w:pPr>
    <w:tblPr>
      <w:tblStyleRowBandSize w:val="1"/>
      <w:tblStyleColBandSize w:val="1"/>
      <w:tblCellMar>
        <w:top w:w="15" w:type="dxa"/>
        <w:left w:w="15" w:type="dxa"/>
        <w:bottom w:w="15" w:type="dxa"/>
        <w:right w:w="15" w:type="dxa"/>
      </w:tblCellMar>
    </w:tblPr>
  </w:style>
  <w:style w:type="table" w:customStyle="1" w:styleId="afffb">
    <w:basedOn w:val="TableNormal2"/>
    <w:pPr>
      <w:spacing w:after="0" w:line="240" w:lineRule="auto"/>
    </w:pPr>
    <w:tblPr>
      <w:tblStyleRowBandSize w:val="1"/>
      <w:tblStyleColBandSize w:val="1"/>
      <w:tblCellMar>
        <w:top w:w="15" w:type="dxa"/>
        <w:left w:w="15" w:type="dxa"/>
        <w:bottom w:w="15" w:type="dxa"/>
        <w:right w:w="15" w:type="dxa"/>
      </w:tblCellMar>
    </w:tblPr>
  </w:style>
  <w:style w:type="table" w:customStyle="1" w:styleId="afffc">
    <w:basedOn w:val="TableNormal2"/>
    <w:pPr>
      <w:spacing w:after="0" w:line="240" w:lineRule="auto"/>
    </w:pPr>
    <w:tblPr>
      <w:tblStyleRowBandSize w:val="1"/>
      <w:tblStyleColBandSize w:val="1"/>
      <w:tblCellMar>
        <w:top w:w="15" w:type="dxa"/>
        <w:left w:w="15" w:type="dxa"/>
        <w:bottom w:w="15" w:type="dxa"/>
        <w:right w:w="15" w:type="dxa"/>
      </w:tblCellMar>
    </w:tblPr>
  </w:style>
  <w:style w:type="table" w:customStyle="1" w:styleId="afffd">
    <w:basedOn w:val="TableNormal2"/>
    <w:pPr>
      <w:spacing w:after="0" w:line="240" w:lineRule="auto"/>
    </w:pPr>
    <w:tblPr>
      <w:tblStyleRowBandSize w:val="1"/>
      <w:tblStyleColBandSize w:val="1"/>
      <w:tblCellMar>
        <w:top w:w="15" w:type="dxa"/>
        <w:left w:w="15" w:type="dxa"/>
        <w:bottom w:w="15" w:type="dxa"/>
        <w:right w:w="15" w:type="dxa"/>
      </w:tblCellMar>
    </w:tblPr>
  </w:style>
  <w:style w:type="table" w:customStyle="1" w:styleId="afffe">
    <w:basedOn w:val="TableNormal2"/>
    <w:pPr>
      <w:spacing w:after="0" w:line="240" w:lineRule="auto"/>
    </w:pPr>
    <w:tblPr>
      <w:tblStyleRowBandSize w:val="1"/>
      <w:tblStyleColBandSize w:val="1"/>
      <w:tblCellMar>
        <w:top w:w="15" w:type="dxa"/>
        <w:left w:w="15" w:type="dxa"/>
        <w:bottom w:w="15" w:type="dxa"/>
        <w:right w:w="15" w:type="dxa"/>
      </w:tblCellMar>
    </w:tblPr>
  </w:style>
  <w:style w:type="table" w:customStyle="1" w:styleId="affff">
    <w:basedOn w:val="TableNormal2"/>
    <w:pPr>
      <w:spacing w:after="0" w:line="240" w:lineRule="auto"/>
    </w:pPr>
    <w:tblPr>
      <w:tblStyleRowBandSize w:val="1"/>
      <w:tblStyleColBandSize w:val="1"/>
      <w:tblCellMar>
        <w:top w:w="15" w:type="dxa"/>
        <w:left w:w="15" w:type="dxa"/>
        <w:bottom w:w="15" w:type="dxa"/>
        <w:right w:w="15" w:type="dxa"/>
      </w:tblCellMar>
    </w:tblPr>
  </w:style>
  <w:style w:type="table" w:customStyle="1" w:styleId="affff0">
    <w:basedOn w:val="TableNormal2"/>
    <w:pPr>
      <w:spacing w:after="0" w:line="240" w:lineRule="auto"/>
    </w:pPr>
    <w:tblPr>
      <w:tblStyleRowBandSize w:val="1"/>
      <w:tblStyleColBandSize w:val="1"/>
      <w:tblCellMar>
        <w:top w:w="15" w:type="dxa"/>
        <w:left w:w="15" w:type="dxa"/>
        <w:bottom w:w="15" w:type="dxa"/>
        <w:right w:w="15" w:type="dxa"/>
      </w:tblCellMar>
    </w:tblPr>
  </w:style>
  <w:style w:type="table" w:customStyle="1" w:styleId="affff1">
    <w:basedOn w:val="TableNormal2"/>
    <w:pPr>
      <w:spacing w:after="0" w:line="240" w:lineRule="auto"/>
    </w:pPr>
    <w:tblPr>
      <w:tblStyleRowBandSize w:val="1"/>
      <w:tblStyleColBandSize w:val="1"/>
      <w:tblCellMar>
        <w:top w:w="15" w:type="dxa"/>
        <w:left w:w="15" w:type="dxa"/>
        <w:bottom w:w="15" w:type="dxa"/>
        <w:right w:w="15" w:type="dxa"/>
      </w:tblCellMar>
    </w:tblPr>
  </w:style>
  <w:style w:type="table" w:customStyle="1" w:styleId="affff2">
    <w:basedOn w:val="TableNormal2"/>
    <w:pPr>
      <w:spacing w:after="0" w:line="240" w:lineRule="auto"/>
    </w:pPr>
    <w:tblPr>
      <w:tblStyleRowBandSize w:val="1"/>
      <w:tblStyleColBandSize w:val="1"/>
      <w:tblCellMar>
        <w:top w:w="15" w:type="dxa"/>
        <w:left w:w="15" w:type="dxa"/>
        <w:bottom w:w="15" w:type="dxa"/>
        <w:right w:w="15" w:type="dxa"/>
      </w:tblCellMar>
    </w:tblPr>
  </w:style>
  <w:style w:type="table" w:customStyle="1" w:styleId="affff3">
    <w:basedOn w:val="TableNormal2"/>
    <w:pPr>
      <w:spacing w:after="0" w:line="240" w:lineRule="auto"/>
    </w:pPr>
    <w:tblPr>
      <w:tblStyleRowBandSize w:val="1"/>
      <w:tblStyleColBandSize w:val="1"/>
      <w:tblCellMar>
        <w:top w:w="15" w:type="dxa"/>
        <w:left w:w="15" w:type="dxa"/>
        <w:bottom w:w="15" w:type="dxa"/>
        <w:right w:w="15" w:type="dxa"/>
      </w:tblCellMar>
    </w:tblPr>
  </w:style>
  <w:style w:type="table" w:customStyle="1" w:styleId="affff4">
    <w:basedOn w:val="TableNormal2"/>
    <w:pPr>
      <w:spacing w:after="0" w:line="240" w:lineRule="auto"/>
    </w:pPr>
    <w:tblPr>
      <w:tblStyleRowBandSize w:val="1"/>
      <w:tblStyleColBandSize w:val="1"/>
      <w:tblCellMar>
        <w:top w:w="15" w:type="dxa"/>
        <w:left w:w="15" w:type="dxa"/>
        <w:bottom w:w="15" w:type="dxa"/>
        <w:right w:w="15" w:type="dxa"/>
      </w:tblCellMar>
    </w:tblPr>
  </w:style>
  <w:style w:type="table" w:customStyle="1" w:styleId="affff5">
    <w:basedOn w:val="TableNormal2"/>
    <w:pPr>
      <w:spacing w:after="0" w:line="240" w:lineRule="auto"/>
    </w:pPr>
    <w:tblPr>
      <w:tblStyleRowBandSize w:val="1"/>
      <w:tblStyleColBandSize w:val="1"/>
      <w:tblCellMar>
        <w:top w:w="15" w:type="dxa"/>
        <w:left w:w="15" w:type="dxa"/>
        <w:bottom w:w="15" w:type="dxa"/>
        <w:right w:w="15" w:type="dxa"/>
      </w:tblCellMar>
    </w:tblPr>
  </w:style>
  <w:style w:type="table" w:customStyle="1" w:styleId="affff6">
    <w:basedOn w:val="TableNormal2"/>
    <w:pPr>
      <w:spacing w:after="0" w:line="240" w:lineRule="auto"/>
    </w:pPr>
    <w:tblPr>
      <w:tblStyleRowBandSize w:val="1"/>
      <w:tblStyleColBandSize w:val="1"/>
      <w:tblCellMar>
        <w:top w:w="15" w:type="dxa"/>
        <w:left w:w="15" w:type="dxa"/>
        <w:bottom w:w="15" w:type="dxa"/>
        <w:right w:w="15" w:type="dxa"/>
      </w:tblCellMar>
    </w:tblPr>
  </w:style>
  <w:style w:type="table" w:customStyle="1" w:styleId="affff7">
    <w:basedOn w:val="TableNormal2"/>
    <w:pPr>
      <w:spacing w:after="0" w:line="240" w:lineRule="auto"/>
    </w:pPr>
    <w:tblPr>
      <w:tblStyleRowBandSize w:val="1"/>
      <w:tblStyleColBandSize w:val="1"/>
      <w:tblCellMar>
        <w:top w:w="15" w:type="dxa"/>
        <w:left w:w="15" w:type="dxa"/>
        <w:bottom w:w="15" w:type="dxa"/>
        <w:right w:w="15" w:type="dxa"/>
      </w:tblCellMar>
    </w:tblPr>
  </w:style>
  <w:style w:type="table" w:customStyle="1" w:styleId="affff8">
    <w:basedOn w:val="TableNormal2"/>
    <w:pPr>
      <w:spacing w:after="0" w:line="240" w:lineRule="auto"/>
    </w:pPr>
    <w:tblPr>
      <w:tblStyleRowBandSize w:val="1"/>
      <w:tblStyleColBandSize w:val="1"/>
      <w:tblCellMar>
        <w:top w:w="15" w:type="dxa"/>
        <w:left w:w="15" w:type="dxa"/>
        <w:bottom w:w="15" w:type="dxa"/>
        <w:right w:w="15" w:type="dxa"/>
      </w:tblCellMar>
    </w:tblPr>
  </w:style>
  <w:style w:type="table" w:customStyle="1" w:styleId="affff9">
    <w:basedOn w:val="TableNormal2"/>
    <w:pPr>
      <w:spacing w:after="0" w:line="240" w:lineRule="auto"/>
    </w:pPr>
    <w:tblPr>
      <w:tblStyleRowBandSize w:val="1"/>
      <w:tblStyleColBandSize w:val="1"/>
      <w:tblCellMar>
        <w:top w:w="15" w:type="dxa"/>
        <w:left w:w="15" w:type="dxa"/>
        <w:bottom w:w="15" w:type="dxa"/>
        <w:right w:w="15" w:type="dxa"/>
      </w:tblCellMar>
    </w:tblPr>
  </w:style>
  <w:style w:type="table" w:customStyle="1" w:styleId="affffa">
    <w:basedOn w:val="TableNormal2"/>
    <w:pPr>
      <w:spacing w:after="0" w:line="240" w:lineRule="auto"/>
    </w:pPr>
    <w:tblPr>
      <w:tblStyleRowBandSize w:val="1"/>
      <w:tblStyleColBandSize w:val="1"/>
      <w:tblCellMar>
        <w:top w:w="15" w:type="dxa"/>
        <w:left w:w="15" w:type="dxa"/>
        <w:bottom w:w="15" w:type="dxa"/>
        <w:right w:w="15" w:type="dxa"/>
      </w:tblCellMar>
    </w:tblPr>
  </w:style>
  <w:style w:type="table" w:customStyle="1" w:styleId="affffb">
    <w:basedOn w:val="TableNormal2"/>
    <w:pPr>
      <w:spacing w:after="0" w:line="240" w:lineRule="auto"/>
    </w:pPr>
    <w:tblPr>
      <w:tblStyleRowBandSize w:val="1"/>
      <w:tblStyleColBandSize w:val="1"/>
      <w:tblCellMar>
        <w:top w:w="15" w:type="dxa"/>
        <w:left w:w="15" w:type="dxa"/>
        <w:bottom w:w="15" w:type="dxa"/>
        <w:right w:w="15" w:type="dxa"/>
      </w:tblCellMar>
    </w:tblPr>
  </w:style>
  <w:style w:type="table" w:customStyle="1" w:styleId="affffc">
    <w:basedOn w:val="TableNormal2"/>
    <w:pPr>
      <w:spacing w:after="0" w:line="240" w:lineRule="auto"/>
    </w:pPr>
    <w:tblPr>
      <w:tblStyleRowBandSize w:val="1"/>
      <w:tblStyleColBandSize w:val="1"/>
      <w:tblCellMar>
        <w:top w:w="15" w:type="dxa"/>
        <w:left w:w="15" w:type="dxa"/>
        <w:bottom w:w="15" w:type="dxa"/>
        <w:right w:w="15" w:type="dxa"/>
      </w:tblCellMar>
    </w:tblPr>
  </w:style>
  <w:style w:type="table" w:customStyle="1" w:styleId="affffd">
    <w:basedOn w:val="TableNormal2"/>
    <w:pPr>
      <w:spacing w:after="0" w:line="240" w:lineRule="auto"/>
    </w:pPr>
    <w:tblPr>
      <w:tblStyleRowBandSize w:val="1"/>
      <w:tblStyleColBandSize w:val="1"/>
      <w:tblCellMar>
        <w:top w:w="15" w:type="dxa"/>
        <w:left w:w="15" w:type="dxa"/>
        <w:bottom w:w="15" w:type="dxa"/>
        <w:right w:w="15" w:type="dxa"/>
      </w:tblCellMar>
    </w:tblPr>
  </w:style>
  <w:style w:type="table" w:customStyle="1" w:styleId="affffe">
    <w:basedOn w:val="TableNormal2"/>
    <w:pPr>
      <w:spacing w:after="0" w:line="240" w:lineRule="auto"/>
    </w:pPr>
    <w:tblPr>
      <w:tblStyleRowBandSize w:val="1"/>
      <w:tblStyleColBandSize w:val="1"/>
      <w:tblCellMar>
        <w:top w:w="15" w:type="dxa"/>
        <w:left w:w="15" w:type="dxa"/>
        <w:bottom w:w="15" w:type="dxa"/>
        <w:right w:w="15" w:type="dxa"/>
      </w:tblCellMar>
    </w:tblPr>
  </w:style>
  <w:style w:type="table" w:customStyle="1" w:styleId="afffff">
    <w:basedOn w:val="TableNormal2"/>
    <w:pPr>
      <w:spacing w:after="0" w:line="240" w:lineRule="auto"/>
    </w:pPr>
    <w:tblPr>
      <w:tblStyleRowBandSize w:val="1"/>
      <w:tblStyleColBandSize w:val="1"/>
      <w:tblCellMar>
        <w:top w:w="15" w:type="dxa"/>
        <w:left w:w="15" w:type="dxa"/>
        <w:bottom w:w="15" w:type="dxa"/>
        <w:right w:w="15" w:type="dxa"/>
      </w:tblCellMar>
    </w:tblPr>
  </w:style>
  <w:style w:type="table" w:customStyle="1" w:styleId="afffff0">
    <w:basedOn w:val="TableNormal2"/>
    <w:pPr>
      <w:spacing w:after="0" w:line="240" w:lineRule="auto"/>
    </w:pPr>
    <w:tblPr>
      <w:tblStyleRowBandSize w:val="1"/>
      <w:tblStyleColBandSize w:val="1"/>
      <w:tblCellMar>
        <w:top w:w="15" w:type="dxa"/>
        <w:left w:w="15" w:type="dxa"/>
        <w:bottom w:w="15" w:type="dxa"/>
        <w:right w:w="15" w:type="dxa"/>
      </w:tblCellMar>
    </w:tblPr>
  </w:style>
  <w:style w:type="table" w:customStyle="1" w:styleId="afffff1">
    <w:basedOn w:val="TableNormal2"/>
    <w:pPr>
      <w:spacing w:after="0" w:line="240" w:lineRule="auto"/>
    </w:pPr>
    <w:tblPr>
      <w:tblStyleRowBandSize w:val="1"/>
      <w:tblStyleColBandSize w:val="1"/>
      <w:tblCellMar>
        <w:top w:w="15" w:type="dxa"/>
        <w:left w:w="15" w:type="dxa"/>
        <w:bottom w:w="15" w:type="dxa"/>
        <w:right w:w="15" w:type="dxa"/>
      </w:tblCellMar>
    </w:tblPr>
  </w:style>
  <w:style w:type="table" w:customStyle="1" w:styleId="afffff2">
    <w:basedOn w:val="TableNormal2"/>
    <w:pPr>
      <w:spacing w:after="0" w:line="240" w:lineRule="auto"/>
    </w:pPr>
    <w:tblPr>
      <w:tblStyleRowBandSize w:val="1"/>
      <w:tblStyleColBandSize w:val="1"/>
      <w:tblCellMar>
        <w:top w:w="15" w:type="dxa"/>
        <w:left w:w="15" w:type="dxa"/>
        <w:bottom w:w="15" w:type="dxa"/>
        <w:right w:w="15" w:type="dxa"/>
      </w:tblCellMar>
    </w:tblPr>
  </w:style>
  <w:style w:type="table" w:customStyle="1" w:styleId="afffff3">
    <w:basedOn w:val="TableNormal2"/>
    <w:pPr>
      <w:spacing w:after="0" w:line="240" w:lineRule="auto"/>
    </w:pPr>
    <w:tblPr>
      <w:tblStyleRowBandSize w:val="1"/>
      <w:tblStyleColBandSize w:val="1"/>
      <w:tblCellMar>
        <w:top w:w="15" w:type="dxa"/>
        <w:left w:w="15" w:type="dxa"/>
        <w:bottom w:w="15" w:type="dxa"/>
        <w:right w:w="15" w:type="dxa"/>
      </w:tblCellMar>
    </w:tblPr>
  </w:style>
  <w:style w:type="table" w:customStyle="1" w:styleId="afffff4">
    <w:basedOn w:val="TableNormal2"/>
    <w:pPr>
      <w:spacing w:after="0" w:line="240" w:lineRule="auto"/>
    </w:pPr>
    <w:tblPr>
      <w:tblStyleRowBandSize w:val="1"/>
      <w:tblStyleColBandSize w:val="1"/>
      <w:tblCellMar>
        <w:top w:w="15" w:type="dxa"/>
        <w:left w:w="15" w:type="dxa"/>
        <w:bottom w:w="15" w:type="dxa"/>
        <w:right w:w="15" w:type="dxa"/>
      </w:tblCellMar>
    </w:tblPr>
  </w:style>
  <w:style w:type="table" w:customStyle="1" w:styleId="afffff5">
    <w:basedOn w:val="TableNormal2"/>
    <w:pPr>
      <w:spacing w:after="0" w:line="240" w:lineRule="auto"/>
    </w:pPr>
    <w:tblPr>
      <w:tblStyleRowBandSize w:val="1"/>
      <w:tblStyleColBandSize w:val="1"/>
      <w:tblCellMar>
        <w:top w:w="15" w:type="dxa"/>
        <w:left w:w="15" w:type="dxa"/>
        <w:bottom w:w="15" w:type="dxa"/>
        <w:right w:w="15" w:type="dxa"/>
      </w:tblCellMar>
    </w:tblPr>
  </w:style>
  <w:style w:type="table" w:customStyle="1" w:styleId="afffff6">
    <w:basedOn w:val="TableNormal2"/>
    <w:pPr>
      <w:spacing w:after="0" w:line="240" w:lineRule="auto"/>
    </w:pPr>
    <w:tblPr>
      <w:tblStyleRowBandSize w:val="1"/>
      <w:tblStyleColBandSize w:val="1"/>
      <w:tblCellMar>
        <w:top w:w="15" w:type="dxa"/>
        <w:left w:w="15" w:type="dxa"/>
        <w:bottom w:w="15" w:type="dxa"/>
        <w:right w:w="15" w:type="dxa"/>
      </w:tblCellMar>
    </w:tblPr>
  </w:style>
  <w:style w:type="table" w:customStyle="1" w:styleId="afffff7">
    <w:basedOn w:val="TableNormal2"/>
    <w:pPr>
      <w:spacing w:after="0" w:line="240" w:lineRule="auto"/>
    </w:pPr>
    <w:tblPr>
      <w:tblStyleRowBandSize w:val="1"/>
      <w:tblStyleColBandSize w:val="1"/>
      <w:tblCellMar>
        <w:top w:w="15" w:type="dxa"/>
        <w:left w:w="15" w:type="dxa"/>
        <w:bottom w:w="15" w:type="dxa"/>
        <w:right w:w="15" w:type="dxa"/>
      </w:tblCellMar>
    </w:tblPr>
  </w:style>
  <w:style w:type="table" w:customStyle="1" w:styleId="afffff8">
    <w:basedOn w:val="TableNormal2"/>
    <w:pPr>
      <w:spacing w:after="0" w:line="240" w:lineRule="auto"/>
    </w:pPr>
    <w:tblPr>
      <w:tblStyleRowBandSize w:val="1"/>
      <w:tblStyleColBandSize w:val="1"/>
      <w:tblCellMar>
        <w:top w:w="15" w:type="dxa"/>
        <w:left w:w="15" w:type="dxa"/>
        <w:bottom w:w="15" w:type="dxa"/>
        <w:right w:w="15" w:type="dxa"/>
      </w:tblCellMar>
    </w:tblPr>
  </w:style>
  <w:style w:type="table" w:customStyle="1" w:styleId="afffff9">
    <w:basedOn w:val="TableNormal2"/>
    <w:pPr>
      <w:spacing w:after="0" w:line="240" w:lineRule="auto"/>
    </w:pPr>
    <w:tblPr>
      <w:tblStyleRowBandSize w:val="1"/>
      <w:tblStyleColBandSize w:val="1"/>
      <w:tblCellMar>
        <w:top w:w="15" w:type="dxa"/>
        <w:left w:w="15" w:type="dxa"/>
        <w:bottom w:w="15" w:type="dxa"/>
        <w:right w:w="15" w:type="dxa"/>
      </w:tblCellMar>
    </w:tblPr>
  </w:style>
  <w:style w:type="table" w:customStyle="1" w:styleId="afffffa">
    <w:basedOn w:val="TableNormal2"/>
    <w:pPr>
      <w:spacing w:after="0" w:line="240" w:lineRule="auto"/>
    </w:pPr>
    <w:tblPr>
      <w:tblStyleRowBandSize w:val="1"/>
      <w:tblStyleColBandSize w:val="1"/>
      <w:tblCellMar>
        <w:top w:w="15" w:type="dxa"/>
        <w:left w:w="15" w:type="dxa"/>
        <w:bottom w:w="15" w:type="dxa"/>
        <w:right w:w="15" w:type="dxa"/>
      </w:tblCellMar>
    </w:tblPr>
  </w:style>
  <w:style w:type="table" w:customStyle="1" w:styleId="afffffb">
    <w:basedOn w:val="TableNormal2"/>
    <w:pPr>
      <w:spacing w:after="0" w:line="240" w:lineRule="auto"/>
    </w:pPr>
    <w:tblPr>
      <w:tblStyleRowBandSize w:val="1"/>
      <w:tblStyleColBandSize w:val="1"/>
      <w:tblCellMar>
        <w:top w:w="15" w:type="dxa"/>
        <w:left w:w="15" w:type="dxa"/>
        <w:bottom w:w="15" w:type="dxa"/>
        <w:right w:w="15" w:type="dxa"/>
      </w:tblCellMar>
    </w:tblPr>
  </w:style>
  <w:style w:type="table" w:customStyle="1" w:styleId="afffffc">
    <w:basedOn w:val="TableNormal2"/>
    <w:pPr>
      <w:spacing w:after="0" w:line="240" w:lineRule="auto"/>
    </w:pPr>
    <w:tblPr>
      <w:tblStyleRowBandSize w:val="1"/>
      <w:tblStyleColBandSize w:val="1"/>
      <w:tblCellMar>
        <w:top w:w="15" w:type="dxa"/>
        <w:left w:w="15" w:type="dxa"/>
        <w:bottom w:w="15" w:type="dxa"/>
        <w:right w:w="15" w:type="dxa"/>
      </w:tblCellMar>
    </w:tblPr>
  </w:style>
  <w:style w:type="table" w:customStyle="1" w:styleId="afffffd">
    <w:basedOn w:val="TableNormal2"/>
    <w:pPr>
      <w:spacing w:after="0" w:line="240" w:lineRule="auto"/>
    </w:pPr>
    <w:tblPr>
      <w:tblStyleRowBandSize w:val="1"/>
      <w:tblStyleColBandSize w:val="1"/>
      <w:tblCellMar>
        <w:top w:w="15" w:type="dxa"/>
        <w:left w:w="15" w:type="dxa"/>
        <w:bottom w:w="15" w:type="dxa"/>
        <w:right w:w="15" w:type="dxa"/>
      </w:tblCellMar>
    </w:tblPr>
  </w:style>
  <w:style w:type="paragraph" w:customStyle="1" w:styleId="Stilius1">
    <w:name w:val="Stilius1"/>
    <w:basedOn w:val="Antrat3"/>
    <w:next w:val="Antrat3"/>
    <w:link w:val="Stilius1Diagrama"/>
    <w:autoRedefine/>
    <w:qFormat/>
    <w:rsid w:val="009636FD"/>
    <w:pPr>
      <w:numPr>
        <w:ilvl w:val="2"/>
        <w:numId w:val="78"/>
      </w:numPr>
      <w:tabs>
        <w:tab w:val="left" w:pos="888"/>
      </w:tabs>
      <w:spacing w:before="0"/>
      <w:outlineLvl w:val="9"/>
    </w:pPr>
    <w:rPr>
      <w:rFonts w:eastAsia="Calibri" w:cs="Calibri"/>
      <w:sz w:val="28"/>
      <w:szCs w:val="22"/>
    </w:rPr>
  </w:style>
  <w:style w:type="character" w:customStyle="1" w:styleId="Stilius1Diagrama">
    <w:name w:val="Stilius1 Diagrama"/>
    <w:basedOn w:val="Antrat2Diagrama"/>
    <w:link w:val="Stilius1"/>
    <w:rsid w:val="009636FD"/>
    <w:rPr>
      <w:rFonts w:asciiTheme="majorHAnsi" w:eastAsiaTheme="majorEastAsia" w:hAnsiTheme="majorHAnsi" w:cstheme="majorBidi"/>
      <w:color w:val="538135" w:themeColor="accent6" w:themeShade="BF"/>
      <w:sz w:val="28"/>
      <w:szCs w:val="28"/>
    </w:rPr>
  </w:style>
  <w:style w:type="character" w:customStyle="1" w:styleId="KomentarotemaDiagrama3">
    <w:name w:val="Komentaro tema Diagrama3"/>
    <w:basedOn w:val="KomentarotekstasDiagrama3"/>
    <w:link w:val="Komentarotema"/>
    <w:uiPriority w:val="99"/>
    <w:semiHidden/>
    <w:rPr>
      <w:b/>
      <w:bCs/>
      <w:sz w:val="20"/>
      <w:szCs w:val="20"/>
    </w:rPr>
  </w:style>
  <w:style w:type="character" w:customStyle="1" w:styleId="KomentarotekstasDiagrama3">
    <w:name w:val="Komentaro tekstas Diagrama3"/>
    <w:link w:val="Komentarotekstas"/>
    <w:uiPriority w:val="99"/>
    <w:rPr>
      <w:sz w:val="20"/>
      <w:szCs w:val="20"/>
    </w:rPr>
  </w:style>
  <w:style w:type="paragraph" w:styleId="Paprastasistekstas">
    <w:name w:val="Plain Text"/>
    <w:basedOn w:val="prastasis"/>
    <w:link w:val="PaprastasistekstasDiagrama"/>
    <w:uiPriority w:val="99"/>
    <w:semiHidden/>
    <w:unhideWhenUsed/>
    <w:rsid w:val="009F1864"/>
    <w:pPr>
      <w:spacing w:after="0" w:line="240" w:lineRule="auto"/>
    </w:pPr>
    <w:rPr>
      <w:rFonts w:eastAsiaTheme="minorHAnsi"/>
      <w:lang w:eastAsia="en-US"/>
    </w:rPr>
  </w:style>
  <w:style w:type="character" w:customStyle="1" w:styleId="PaprastasistekstasDiagrama">
    <w:name w:val="Paprastasis tekstas Diagrama"/>
    <w:basedOn w:val="Numatytasispastraiposriftas"/>
    <w:link w:val="Paprastasistekstas"/>
    <w:uiPriority w:val="99"/>
    <w:semiHidden/>
    <w:rsid w:val="009F1864"/>
    <w:rPr>
      <w:rFonts w:eastAsiaTheme="minorHAnsi"/>
      <w:lang w:eastAsia="en-US"/>
    </w:rPr>
  </w:style>
  <w:style w:type="character" w:styleId="Perirtashipersaitas">
    <w:name w:val="FollowedHyperlink"/>
    <w:basedOn w:val="Numatytasispastraiposriftas"/>
    <w:uiPriority w:val="99"/>
    <w:semiHidden/>
    <w:unhideWhenUsed/>
    <w:rsid w:val="00DF43E9"/>
    <w:rPr>
      <w:color w:val="954F72" w:themeColor="followedHyperlink"/>
      <w:u w:val="single"/>
    </w:rPr>
  </w:style>
  <w:style w:type="table" w:customStyle="1" w:styleId="afffffe">
    <w:basedOn w:val="TableNormal0"/>
    <w:pPr>
      <w:spacing w:after="0" w:line="240" w:lineRule="auto"/>
    </w:pPr>
    <w:tblPr>
      <w:tblStyleRowBandSize w:val="1"/>
      <w:tblStyleColBandSize w:val="1"/>
      <w:tblCellMar>
        <w:top w:w="15" w:type="dxa"/>
        <w:left w:w="15" w:type="dxa"/>
        <w:bottom w:w="15" w:type="dxa"/>
        <w:right w:w="15" w:type="dxa"/>
      </w:tblCellMar>
    </w:tblPr>
  </w:style>
  <w:style w:type="table" w:customStyle="1" w:styleId="affffff">
    <w:basedOn w:val="TableNormal0"/>
    <w:pPr>
      <w:spacing w:after="0" w:line="240" w:lineRule="auto"/>
    </w:pPr>
    <w:tblPr>
      <w:tblStyleRowBandSize w:val="1"/>
      <w:tblStyleColBandSize w:val="1"/>
      <w:tblCellMar>
        <w:top w:w="15" w:type="dxa"/>
        <w:left w:w="15" w:type="dxa"/>
        <w:bottom w:w="15" w:type="dxa"/>
        <w:right w:w="15" w:type="dxa"/>
      </w:tblCellMar>
    </w:tblPr>
  </w:style>
  <w:style w:type="table" w:customStyle="1" w:styleId="affffff0">
    <w:basedOn w:val="TableNormal0"/>
    <w:pPr>
      <w:spacing w:after="0" w:line="240" w:lineRule="auto"/>
    </w:pPr>
    <w:tblPr>
      <w:tblStyleRowBandSize w:val="1"/>
      <w:tblStyleColBandSize w:val="1"/>
      <w:tblCellMar>
        <w:top w:w="15" w:type="dxa"/>
        <w:left w:w="15" w:type="dxa"/>
        <w:bottom w:w="15" w:type="dxa"/>
        <w:right w:w="15" w:type="dxa"/>
      </w:tblCellMar>
    </w:tblPr>
  </w:style>
  <w:style w:type="table" w:customStyle="1" w:styleId="affffff1">
    <w:basedOn w:val="TableNormal0"/>
    <w:pPr>
      <w:spacing w:after="0" w:line="240" w:lineRule="auto"/>
    </w:pPr>
    <w:tblPr>
      <w:tblStyleRowBandSize w:val="1"/>
      <w:tblStyleColBandSize w:val="1"/>
      <w:tblCellMar>
        <w:top w:w="15" w:type="dxa"/>
        <w:left w:w="15" w:type="dxa"/>
        <w:bottom w:w="15" w:type="dxa"/>
        <w:right w:w="15" w:type="dxa"/>
      </w:tblCellMar>
    </w:tblPr>
  </w:style>
  <w:style w:type="table" w:customStyle="1" w:styleId="affffff2">
    <w:basedOn w:val="TableNormal0"/>
    <w:pPr>
      <w:spacing w:after="0" w:line="240" w:lineRule="auto"/>
    </w:pPr>
    <w:tblPr>
      <w:tblStyleRowBandSize w:val="1"/>
      <w:tblStyleColBandSize w:val="1"/>
      <w:tblCellMar>
        <w:top w:w="15" w:type="dxa"/>
        <w:left w:w="15" w:type="dxa"/>
        <w:bottom w:w="15" w:type="dxa"/>
        <w:right w:w="15" w:type="dxa"/>
      </w:tblCellMar>
    </w:tblPr>
  </w:style>
  <w:style w:type="table" w:customStyle="1" w:styleId="affffff3">
    <w:basedOn w:val="TableNormal0"/>
    <w:pPr>
      <w:spacing w:after="0" w:line="240" w:lineRule="auto"/>
    </w:pPr>
    <w:tblPr>
      <w:tblStyleRowBandSize w:val="1"/>
      <w:tblStyleColBandSize w:val="1"/>
      <w:tblCellMar>
        <w:top w:w="15" w:type="dxa"/>
        <w:left w:w="15" w:type="dxa"/>
        <w:bottom w:w="15" w:type="dxa"/>
        <w:right w:w="15" w:type="dxa"/>
      </w:tblCellMar>
    </w:tblPr>
  </w:style>
  <w:style w:type="table" w:customStyle="1" w:styleId="affffff4">
    <w:basedOn w:val="TableNormal0"/>
    <w:pPr>
      <w:spacing w:after="0" w:line="240" w:lineRule="auto"/>
    </w:pPr>
    <w:tblPr>
      <w:tblStyleRowBandSize w:val="1"/>
      <w:tblStyleColBandSize w:val="1"/>
      <w:tblCellMar>
        <w:top w:w="15" w:type="dxa"/>
        <w:left w:w="15" w:type="dxa"/>
        <w:bottom w:w="15" w:type="dxa"/>
        <w:right w:w="15" w:type="dxa"/>
      </w:tblCellMar>
    </w:tblPr>
  </w:style>
  <w:style w:type="table" w:customStyle="1" w:styleId="affffff5">
    <w:basedOn w:val="TableNormal0"/>
    <w:pPr>
      <w:spacing w:after="0" w:line="240" w:lineRule="auto"/>
    </w:pPr>
    <w:tblPr>
      <w:tblStyleRowBandSize w:val="1"/>
      <w:tblStyleColBandSize w:val="1"/>
      <w:tblCellMar>
        <w:top w:w="15" w:type="dxa"/>
        <w:left w:w="15" w:type="dxa"/>
        <w:bottom w:w="15" w:type="dxa"/>
        <w:right w:w="15" w:type="dxa"/>
      </w:tblCellMar>
    </w:tblPr>
  </w:style>
  <w:style w:type="table" w:customStyle="1" w:styleId="affffff6">
    <w:basedOn w:val="TableNormal0"/>
    <w:pPr>
      <w:spacing w:after="0" w:line="240" w:lineRule="auto"/>
    </w:pPr>
    <w:tblPr>
      <w:tblStyleRowBandSize w:val="1"/>
      <w:tblStyleColBandSize w:val="1"/>
      <w:tblCellMar>
        <w:top w:w="15" w:type="dxa"/>
        <w:left w:w="15" w:type="dxa"/>
        <w:bottom w:w="15" w:type="dxa"/>
        <w:right w:w="15" w:type="dxa"/>
      </w:tblCellMar>
    </w:tblPr>
  </w:style>
  <w:style w:type="table" w:customStyle="1" w:styleId="affffff7">
    <w:basedOn w:val="TableNormal0"/>
    <w:pPr>
      <w:spacing w:after="0" w:line="240" w:lineRule="auto"/>
    </w:pPr>
    <w:tblPr>
      <w:tblStyleRowBandSize w:val="1"/>
      <w:tblStyleColBandSize w:val="1"/>
      <w:tblCellMar>
        <w:top w:w="15" w:type="dxa"/>
        <w:left w:w="15" w:type="dxa"/>
        <w:bottom w:w="15" w:type="dxa"/>
        <w:right w:w="15" w:type="dxa"/>
      </w:tblCellMar>
    </w:tblPr>
  </w:style>
  <w:style w:type="table" w:customStyle="1" w:styleId="affffff8">
    <w:basedOn w:val="TableNormal0"/>
    <w:pPr>
      <w:spacing w:after="0" w:line="240" w:lineRule="auto"/>
    </w:pPr>
    <w:tblPr>
      <w:tblStyleRowBandSize w:val="1"/>
      <w:tblStyleColBandSize w:val="1"/>
      <w:tblCellMar>
        <w:top w:w="15" w:type="dxa"/>
        <w:left w:w="15" w:type="dxa"/>
        <w:bottom w:w="15" w:type="dxa"/>
        <w:right w:w="15" w:type="dxa"/>
      </w:tblCellMar>
    </w:tblPr>
  </w:style>
  <w:style w:type="table" w:customStyle="1" w:styleId="affffff9">
    <w:basedOn w:val="TableNormal0"/>
    <w:pPr>
      <w:spacing w:after="0" w:line="240" w:lineRule="auto"/>
    </w:pPr>
    <w:tblPr>
      <w:tblStyleRowBandSize w:val="1"/>
      <w:tblStyleColBandSize w:val="1"/>
      <w:tblCellMar>
        <w:top w:w="15" w:type="dxa"/>
        <w:left w:w="15" w:type="dxa"/>
        <w:bottom w:w="15" w:type="dxa"/>
        <w:right w:w="15" w:type="dxa"/>
      </w:tblCellMar>
    </w:tblPr>
  </w:style>
  <w:style w:type="table" w:customStyle="1" w:styleId="affffffa">
    <w:basedOn w:val="TableNormal0"/>
    <w:pPr>
      <w:spacing w:after="0" w:line="240" w:lineRule="auto"/>
    </w:pPr>
    <w:tblPr>
      <w:tblStyleRowBandSize w:val="1"/>
      <w:tblStyleColBandSize w:val="1"/>
      <w:tblCellMar>
        <w:top w:w="15" w:type="dxa"/>
        <w:left w:w="15" w:type="dxa"/>
        <w:bottom w:w="15" w:type="dxa"/>
        <w:right w:w="15" w:type="dxa"/>
      </w:tblCellMar>
    </w:tblPr>
  </w:style>
  <w:style w:type="table" w:customStyle="1" w:styleId="affffffb">
    <w:basedOn w:val="TableNormal0"/>
    <w:pPr>
      <w:spacing w:after="0" w:line="240" w:lineRule="auto"/>
    </w:pPr>
    <w:tblPr>
      <w:tblStyleRowBandSize w:val="1"/>
      <w:tblStyleColBandSize w:val="1"/>
      <w:tblCellMar>
        <w:top w:w="15" w:type="dxa"/>
        <w:left w:w="15" w:type="dxa"/>
        <w:bottom w:w="15" w:type="dxa"/>
        <w:right w:w="15" w:type="dxa"/>
      </w:tblCellMar>
    </w:tblPr>
  </w:style>
  <w:style w:type="table" w:customStyle="1" w:styleId="affffffc">
    <w:basedOn w:val="TableNormal0"/>
    <w:pPr>
      <w:spacing w:after="0" w:line="240" w:lineRule="auto"/>
    </w:pPr>
    <w:tblPr>
      <w:tblStyleRowBandSize w:val="1"/>
      <w:tblStyleColBandSize w:val="1"/>
      <w:tblCellMar>
        <w:top w:w="15" w:type="dxa"/>
        <w:left w:w="15" w:type="dxa"/>
        <w:bottom w:w="15" w:type="dxa"/>
        <w:right w:w="15" w:type="dxa"/>
      </w:tblCellMar>
    </w:tblPr>
  </w:style>
  <w:style w:type="table" w:customStyle="1" w:styleId="affffffd">
    <w:basedOn w:val="TableNormal0"/>
    <w:pPr>
      <w:spacing w:after="0" w:line="240" w:lineRule="auto"/>
    </w:pPr>
    <w:tblPr>
      <w:tblStyleRowBandSize w:val="1"/>
      <w:tblStyleColBandSize w:val="1"/>
      <w:tblCellMar>
        <w:top w:w="15" w:type="dxa"/>
        <w:left w:w="15" w:type="dxa"/>
        <w:bottom w:w="15" w:type="dxa"/>
        <w:right w:w="15" w:type="dxa"/>
      </w:tblCellMar>
    </w:tblPr>
  </w:style>
  <w:style w:type="table" w:customStyle="1" w:styleId="affffffe">
    <w:basedOn w:val="TableNormal0"/>
    <w:pPr>
      <w:spacing w:after="0" w:line="240" w:lineRule="auto"/>
    </w:pPr>
    <w:tblPr>
      <w:tblStyleRowBandSize w:val="1"/>
      <w:tblStyleColBandSize w:val="1"/>
      <w:tblCellMar>
        <w:top w:w="15" w:type="dxa"/>
        <w:left w:w="15" w:type="dxa"/>
        <w:bottom w:w="15" w:type="dxa"/>
        <w:right w:w="15" w:type="dxa"/>
      </w:tblCellMar>
    </w:tblPr>
  </w:style>
  <w:style w:type="table" w:customStyle="1" w:styleId="afffffff">
    <w:basedOn w:val="TableNormal0"/>
    <w:pPr>
      <w:spacing w:after="0" w:line="240" w:lineRule="auto"/>
    </w:pPr>
    <w:tblPr>
      <w:tblStyleRowBandSize w:val="1"/>
      <w:tblStyleColBandSize w:val="1"/>
      <w:tblCellMar>
        <w:top w:w="15" w:type="dxa"/>
        <w:left w:w="15" w:type="dxa"/>
        <w:bottom w:w="15" w:type="dxa"/>
        <w:right w:w="15" w:type="dxa"/>
      </w:tblCellMar>
    </w:tblPr>
  </w:style>
  <w:style w:type="table" w:customStyle="1" w:styleId="afffffff0">
    <w:basedOn w:val="TableNormal0"/>
    <w:pPr>
      <w:spacing w:after="0" w:line="240" w:lineRule="auto"/>
    </w:pPr>
    <w:tblPr>
      <w:tblStyleRowBandSize w:val="1"/>
      <w:tblStyleColBandSize w:val="1"/>
      <w:tblCellMar>
        <w:top w:w="15" w:type="dxa"/>
        <w:left w:w="15" w:type="dxa"/>
        <w:bottom w:w="15" w:type="dxa"/>
        <w:right w:w="15" w:type="dxa"/>
      </w:tblCellMar>
    </w:tblPr>
  </w:style>
  <w:style w:type="table" w:customStyle="1" w:styleId="afffffff1">
    <w:basedOn w:val="TableNormal0"/>
    <w:pPr>
      <w:spacing w:after="0" w:line="240" w:lineRule="auto"/>
    </w:pPr>
    <w:tblPr>
      <w:tblStyleRowBandSize w:val="1"/>
      <w:tblStyleColBandSize w:val="1"/>
      <w:tblCellMar>
        <w:top w:w="15" w:type="dxa"/>
        <w:left w:w="15" w:type="dxa"/>
        <w:bottom w:w="15" w:type="dxa"/>
        <w:right w:w="15" w:type="dxa"/>
      </w:tblCellMar>
    </w:tblPr>
  </w:style>
  <w:style w:type="table" w:customStyle="1" w:styleId="afffffff2">
    <w:basedOn w:val="TableNormal0"/>
    <w:pPr>
      <w:spacing w:after="0" w:line="240" w:lineRule="auto"/>
    </w:pPr>
    <w:tblPr>
      <w:tblStyleRowBandSize w:val="1"/>
      <w:tblStyleColBandSize w:val="1"/>
      <w:tblCellMar>
        <w:top w:w="15" w:type="dxa"/>
        <w:left w:w="15" w:type="dxa"/>
        <w:bottom w:w="15" w:type="dxa"/>
        <w:right w:w="15" w:type="dxa"/>
      </w:tblCellMar>
    </w:tblPr>
  </w:style>
  <w:style w:type="table" w:customStyle="1" w:styleId="afffffff3">
    <w:basedOn w:val="TableNormal0"/>
    <w:pPr>
      <w:spacing w:after="0" w:line="240" w:lineRule="auto"/>
    </w:pPr>
    <w:tblPr>
      <w:tblStyleRowBandSize w:val="1"/>
      <w:tblStyleColBandSize w:val="1"/>
      <w:tblCellMar>
        <w:top w:w="15" w:type="dxa"/>
        <w:left w:w="15" w:type="dxa"/>
        <w:bottom w:w="15" w:type="dxa"/>
        <w:right w:w="15" w:type="dxa"/>
      </w:tblCellMar>
    </w:tblPr>
  </w:style>
  <w:style w:type="table" w:customStyle="1" w:styleId="afffffff4">
    <w:basedOn w:val="TableNormal0"/>
    <w:pPr>
      <w:spacing w:after="0" w:line="240" w:lineRule="auto"/>
    </w:pPr>
    <w:tblPr>
      <w:tblStyleRowBandSize w:val="1"/>
      <w:tblStyleColBandSize w:val="1"/>
      <w:tblCellMar>
        <w:top w:w="15" w:type="dxa"/>
        <w:left w:w="15" w:type="dxa"/>
        <w:bottom w:w="15" w:type="dxa"/>
        <w:right w:w="15" w:type="dxa"/>
      </w:tblCellMar>
    </w:tblPr>
  </w:style>
  <w:style w:type="table" w:customStyle="1" w:styleId="afffffff5">
    <w:basedOn w:val="TableNormal0"/>
    <w:pPr>
      <w:spacing w:after="0" w:line="240" w:lineRule="auto"/>
    </w:pPr>
    <w:tblPr>
      <w:tblStyleRowBandSize w:val="1"/>
      <w:tblStyleColBandSize w:val="1"/>
      <w:tblCellMar>
        <w:top w:w="15" w:type="dxa"/>
        <w:left w:w="15" w:type="dxa"/>
        <w:bottom w:w="15" w:type="dxa"/>
        <w:right w:w="15" w:type="dxa"/>
      </w:tblCellMar>
    </w:tblPr>
  </w:style>
  <w:style w:type="table" w:customStyle="1" w:styleId="afffffff6">
    <w:basedOn w:val="TableNormal0"/>
    <w:pPr>
      <w:spacing w:after="0" w:line="240" w:lineRule="auto"/>
    </w:pPr>
    <w:tblPr>
      <w:tblStyleRowBandSize w:val="1"/>
      <w:tblStyleColBandSize w:val="1"/>
      <w:tblCellMar>
        <w:top w:w="15" w:type="dxa"/>
        <w:left w:w="15" w:type="dxa"/>
        <w:bottom w:w="15" w:type="dxa"/>
        <w:right w:w="15" w:type="dxa"/>
      </w:tblCellMar>
    </w:tblPr>
  </w:style>
  <w:style w:type="table" w:customStyle="1" w:styleId="afffffff7">
    <w:basedOn w:val="TableNormal0"/>
    <w:pPr>
      <w:spacing w:after="0" w:line="240" w:lineRule="auto"/>
    </w:pPr>
    <w:tblPr>
      <w:tblStyleRowBandSize w:val="1"/>
      <w:tblStyleColBandSize w:val="1"/>
      <w:tblCellMar>
        <w:top w:w="15" w:type="dxa"/>
        <w:left w:w="15" w:type="dxa"/>
        <w:bottom w:w="15" w:type="dxa"/>
        <w:right w:w="15" w:type="dxa"/>
      </w:tblCellMar>
    </w:tblPr>
  </w:style>
  <w:style w:type="table" w:customStyle="1" w:styleId="afffffff8">
    <w:basedOn w:val="TableNormal0"/>
    <w:pPr>
      <w:spacing w:after="0" w:line="240" w:lineRule="auto"/>
    </w:pPr>
    <w:tblPr>
      <w:tblStyleRowBandSize w:val="1"/>
      <w:tblStyleColBandSize w:val="1"/>
      <w:tblCellMar>
        <w:top w:w="15" w:type="dxa"/>
        <w:left w:w="15" w:type="dxa"/>
        <w:bottom w:w="15" w:type="dxa"/>
        <w:right w:w="15" w:type="dxa"/>
      </w:tblCellMar>
    </w:tblPr>
  </w:style>
  <w:style w:type="table" w:customStyle="1" w:styleId="afffffff9">
    <w:basedOn w:val="TableNormal0"/>
    <w:pPr>
      <w:spacing w:after="0" w:line="240" w:lineRule="auto"/>
    </w:pPr>
    <w:tblPr>
      <w:tblStyleRowBandSize w:val="1"/>
      <w:tblStyleColBandSize w:val="1"/>
      <w:tblCellMar>
        <w:top w:w="15" w:type="dxa"/>
        <w:left w:w="15" w:type="dxa"/>
        <w:bottom w:w="15" w:type="dxa"/>
        <w:right w:w="15" w:type="dxa"/>
      </w:tblCellMar>
    </w:tblPr>
  </w:style>
  <w:style w:type="table" w:customStyle="1" w:styleId="afffffffa">
    <w:basedOn w:val="TableNormal0"/>
    <w:pPr>
      <w:spacing w:after="0" w:line="240" w:lineRule="auto"/>
    </w:pPr>
    <w:tblPr>
      <w:tblStyleRowBandSize w:val="1"/>
      <w:tblStyleColBandSize w:val="1"/>
      <w:tblCellMar>
        <w:top w:w="15" w:type="dxa"/>
        <w:left w:w="15" w:type="dxa"/>
        <w:bottom w:w="15" w:type="dxa"/>
        <w:right w:w="15" w:type="dxa"/>
      </w:tblCellMar>
    </w:tblPr>
  </w:style>
  <w:style w:type="table" w:customStyle="1" w:styleId="afffffffb">
    <w:basedOn w:val="TableNormal0"/>
    <w:pPr>
      <w:spacing w:after="0" w:line="240" w:lineRule="auto"/>
    </w:pPr>
    <w:tblPr>
      <w:tblStyleRowBandSize w:val="1"/>
      <w:tblStyleColBandSize w:val="1"/>
      <w:tblCellMar>
        <w:top w:w="15" w:type="dxa"/>
        <w:left w:w="15" w:type="dxa"/>
        <w:bottom w:w="15" w:type="dxa"/>
        <w:right w:w="15" w:type="dxa"/>
      </w:tblCellMar>
    </w:tblPr>
  </w:style>
  <w:style w:type="table" w:customStyle="1" w:styleId="afffffffc">
    <w:basedOn w:val="TableNormal0"/>
    <w:pPr>
      <w:spacing w:after="0" w:line="240" w:lineRule="auto"/>
    </w:pPr>
    <w:tblPr>
      <w:tblStyleRowBandSize w:val="1"/>
      <w:tblStyleColBandSize w:val="1"/>
      <w:tblCellMar>
        <w:top w:w="15" w:type="dxa"/>
        <w:left w:w="15" w:type="dxa"/>
        <w:bottom w:w="15" w:type="dxa"/>
        <w:right w:w="15" w:type="dxa"/>
      </w:tblCellMar>
    </w:tblPr>
  </w:style>
  <w:style w:type="table" w:customStyle="1" w:styleId="afffffffd">
    <w:basedOn w:val="TableNormal0"/>
    <w:pPr>
      <w:spacing w:after="0" w:line="240" w:lineRule="auto"/>
    </w:pPr>
    <w:tblPr>
      <w:tblStyleRowBandSize w:val="1"/>
      <w:tblStyleColBandSize w:val="1"/>
      <w:tblCellMar>
        <w:top w:w="15" w:type="dxa"/>
        <w:left w:w="15" w:type="dxa"/>
        <w:bottom w:w="15" w:type="dxa"/>
        <w:right w:w="15" w:type="dxa"/>
      </w:tblCellMar>
    </w:tblPr>
  </w:style>
  <w:style w:type="table" w:customStyle="1" w:styleId="afffffffe">
    <w:basedOn w:val="TableNormal0"/>
    <w:pPr>
      <w:spacing w:after="0" w:line="240" w:lineRule="auto"/>
    </w:pPr>
    <w:tblPr>
      <w:tblStyleRowBandSize w:val="1"/>
      <w:tblStyleColBandSize w:val="1"/>
      <w:tblCellMar>
        <w:top w:w="15" w:type="dxa"/>
        <w:left w:w="15" w:type="dxa"/>
        <w:bottom w:w="15" w:type="dxa"/>
        <w:right w:w="15" w:type="dxa"/>
      </w:tblCellMar>
    </w:tblPr>
  </w:style>
  <w:style w:type="table" w:customStyle="1" w:styleId="affffffff">
    <w:basedOn w:val="TableNormal0"/>
    <w:pPr>
      <w:spacing w:after="0" w:line="240" w:lineRule="auto"/>
    </w:pPr>
    <w:tblPr>
      <w:tblStyleRowBandSize w:val="1"/>
      <w:tblStyleColBandSize w:val="1"/>
      <w:tblCellMar>
        <w:top w:w="15" w:type="dxa"/>
        <w:left w:w="15" w:type="dxa"/>
        <w:bottom w:w="15" w:type="dxa"/>
        <w:right w:w="15" w:type="dxa"/>
      </w:tblCellMar>
    </w:tblPr>
  </w:style>
  <w:style w:type="table" w:customStyle="1" w:styleId="affffffff0">
    <w:basedOn w:val="TableNormal0"/>
    <w:pPr>
      <w:spacing w:after="0" w:line="240" w:lineRule="auto"/>
    </w:pPr>
    <w:tblPr>
      <w:tblStyleRowBandSize w:val="1"/>
      <w:tblStyleColBandSize w:val="1"/>
      <w:tblCellMar>
        <w:top w:w="15" w:type="dxa"/>
        <w:left w:w="15" w:type="dxa"/>
        <w:bottom w:w="15" w:type="dxa"/>
        <w:right w:w="15" w:type="dxa"/>
      </w:tblCellMar>
    </w:tblPr>
  </w:style>
  <w:style w:type="table" w:customStyle="1" w:styleId="affffffff1">
    <w:basedOn w:val="TableNormal0"/>
    <w:pPr>
      <w:spacing w:after="0" w:line="240" w:lineRule="auto"/>
    </w:pPr>
    <w:tblPr>
      <w:tblStyleRowBandSize w:val="1"/>
      <w:tblStyleColBandSize w:val="1"/>
      <w:tblCellMar>
        <w:top w:w="15" w:type="dxa"/>
        <w:left w:w="15" w:type="dxa"/>
        <w:bottom w:w="15" w:type="dxa"/>
        <w:right w:w="15" w:type="dxa"/>
      </w:tblCellMar>
    </w:tblPr>
  </w:style>
  <w:style w:type="table" w:customStyle="1" w:styleId="affffffff2">
    <w:basedOn w:val="TableNormal0"/>
    <w:pPr>
      <w:spacing w:after="0" w:line="240" w:lineRule="auto"/>
    </w:pPr>
    <w:tblPr>
      <w:tblStyleRowBandSize w:val="1"/>
      <w:tblStyleColBandSize w:val="1"/>
      <w:tblCellMar>
        <w:top w:w="15" w:type="dxa"/>
        <w:left w:w="15" w:type="dxa"/>
        <w:bottom w:w="15" w:type="dxa"/>
        <w:right w:w="15" w:type="dxa"/>
      </w:tblCellMar>
    </w:tblPr>
  </w:style>
  <w:style w:type="table" w:customStyle="1" w:styleId="affffffff3">
    <w:basedOn w:val="TableNormal0"/>
    <w:pPr>
      <w:spacing w:after="0" w:line="240" w:lineRule="auto"/>
    </w:pPr>
    <w:tblPr>
      <w:tblStyleRowBandSize w:val="1"/>
      <w:tblStyleColBandSize w:val="1"/>
      <w:tblCellMar>
        <w:top w:w="15" w:type="dxa"/>
        <w:left w:w="15" w:type="dxa"/>
        <w:bottom w:w="15" w:type="dxa"/>
        <w:right w:w="15" w:type="dxa"/>
      </w:tblCellMar>
    </w:tblPr>
  </w:style>
  <w:style w:type="table" w:customStyle="1" w:styleId="affffffff4">
    <w:basedOn w:val="TableNormal0"/>
    <w:pPr>
      <w:spacing w:after="0" w:line="240" w:lineRule="auto"/>
    </w:pPr>
    <w:tblPr>
      <w:tblStyleRowBandSize w:val="1"/>
      <w:tblStyleColBandSize w:val="1"/>
      <w:tblCellMar>
        <w:top w:w="15" w:type="dxa"/>
        <w:left w:w="15" w:type="dxa"/>
        <w:bottom w:w="15" w:type="dxa"/>
        <w:right w:w="15" w:type="dxa"/>
      </w:tblCellMar>
    </w:tblPr>
  </w:style>
  <w:style w:type="table" w:customStyle="1" w:styleId="affffffff5">
    <w:basedOn w:val="TableNormal0"/>
    <w:pPr>
      <w:spacing w:after="0" w:line="240" w:lineRule="auto"/>
    </w:pPr>
    <w:tblPr>
      <w:tblStyleRowBandSize w:val="1"/>
      <w:tblStyleColBandSize w:val="1"/>
      <w:tblCellMar>
        <w:top w:w="15" w:type="dxa"/>
        <w:left w:w="15" w:type="dxa"/>
        <w:bottom w:w="15" w:type="dxa"/>
        <w:right w:w="15" w:type="dxa"/>
      </w:tblCellMar>
    </w:tblPr>
  </w:style>
  <w:style w:type="table" w:customStyle="1" w:styleId="affffffff6">
    <w:basedOn w:val="TableNormal0"/>
    <w:pPr>
      <w:spacing w:after="0" w:line="240" w:lineRule="auto"/>
    </w:pPr>
    <w:tblPr>
      <w:tblStyleRowBandSize w:val="1"/>
      <w:tblStyleColBandSize w:val="1"/>
      <w:tblCellMar>
        <w:top w:w="15" w:type="dxa"/>
        <w:left w:w="15" w:type="dxa"/>
        <w:bottom w:w="15" w:type="dxa"/>
        <w:right w:w="15" w:type="dxa"/>
      </w:tblCellMar>
    </w:tblPr>
  </w:style>
  <w:style w:type="table" w:customStyle="1" w:styleId="affffffff7">
    <w:basedOn w:val="TableNormal0"/>
    <w:pPr>
      <w:spacing w:after="0" w:line="240" w:lineRule="auto"/>
    </w:pPr>
    <w:tblPr>
      <w:tblStyleRowBandSize w:val="1"/>
      <w:tblStyleColBandSize w:val="1"/>
      <w:tblCellMar>
        <w:top w:w="15" w:type="dxa"/>
        <w:left w:w="15" w:type="dxa"/>
        <w:bottom w:w="15" w:type="dxa"/>
        <w:right w:w="15" w:type="dxa"/>
      </w:tblCellMar>
    </w:tblPr>
  </w:style>
  <w:style w:type="table" w:customStyle="1" w:styleId="affffffff8">
    <w:basedOn w:val="TableNormal0"/>
    <w:pPr>
      <w:spacing w:after="0" w:line="240" w:lineRule="auto"/>
    </w:pPr>
    <w:tblPr>
      <w:tblStyleRowBandSize w:val="1"/>
      <w:tblStyleColBandSize w:val="1"/>
      <w:tblCellMar>
        <w:top w:w="15" w:type="dxa"/>
        <w:left w:w="15" w:type="dxa"/>
        <w:bottom w:w="15" w:type="dxa"/>
        <w:right w:w="15" w:type="dxa"/>
      </w:tblCellMar>
    </w:tblPr>
  </w:style>
  <w:style w:type="table" w:customStyle="1" w:styleId="affffffff9">
    <w:basedOn w:val="TableNormal0"/>
    <w:pPr>
      <w:spacing w:after="0" w:line="240" w:lineRule="auto"/>
    </w:pPr>
    <w:tblPr>
      <w:tblStyleRowBandSize w:val="1"/>
      <w:tblStyleColBandSize w:val="1"/>
      <w:tblCellMar>
        <w:top w:w="15" w:type="dxa"/>
        <w:left w:w="15" w:type="dxa"/>
        <w:bottom w:w="15" w:type="dxa"/>
        <w:right w:w="15" w:type="dxa"/>
      </w:tblCellMar>
    </w:tblPr>
  </w:style>
  <w:style w:type="table" w:customStyle="1" w:styleId="affffffffa">
    <w:basedOn w:val="TableNormal0"/>
    <w:pPr>
      <w:spacing w:after="0" w:line="240" w:lineRule="auto"/>
    </w:pPr>
    <w:tblPr>
      <w:tblStyleRowBandSize w:val="1"/>
      <w:tblStyleColBandSize w:val="1"/>
      <w:tblCellMar>
        <w:top w:w="15" w:type="dxa"/>
        <w:left w:w="15" w:type="dxa"/>
        <w:bottom w:w="15" w:type="dxa"/>
        <w:right w:w="15" w:type="dxa"/>
      </w:tblCellMar>
    </w:tblPr>
  </w:style>
  <w:style w:type="table" w:customStyle="1" w:styleId="affffffffb">
    <w:basedOn w:val="TableNormal0"/>
    <w:pPr>
      <w:spacing w:after="0" w:line="240" w:lineRule="auto"/>
    </w:pPr>
    <w:tblPr>
      <w:tblStyleRowBandSize w:val="1"/>
      <w:tblStyleColBandSize w:val="1"/>
      <w:tblCellMar>
        <w:top w:w="15" w:type="dxa"/>
        <w:left w:w="15" w:type="dxa"/>
        <w:bottom w:w="15" w:type="dxa"/>
        <w:right w:w="15" w:type="dxa"/>
      </w:tblCellMar>
    </w:tblPr>
  </w:style>
  <w:style w:type="table" w:customStyle="1" w:styleId="affffffffc">
    <w:basedOn w:val="TableNormal0"/>
    <w:pPr>
      <w:spacing w:after="0" w:line="240" w:lineRule="auto"/>
    </w:pPr>
    <w:tblPr>
      <w:tblStyleRowBandSize w:val="1"/>
      <w:tblStyleColBandSize w:val="1"/>
      <w:tblCellMar>
        <w:top w:w="15" w:type="dxa"/>
        <w:left w:w="15" w:type="dxa"/>
        <w:bottom w:w="15" w:type="dxa"/>
        <w:right w:w="15" w:type="dxa"/>
      </w:tblCellMar>
    </w:tblPr>
  </w:style>
  <w:style w:type="table" w:customStyle="1" w:styleId="affffffffd">
    <w:basedOn w:val="TableNormal0"/>
    <w:pPr>
      <w:spacing w:after="0" w:line="240" w:lineRule="auto"/>
    </w:pPr>
    <w:tblPr>
      <w:tblStyleRowBandSize w:val="1"/>
      <w:tblStyleColBandSize w:val="1"/>
      <w:tblCellMar>
        <w:top w:w="15" w:type="dxa"/>
        <w:left w:w="15" w:type="dxa"/>
        <w:bottom w:w="15" w:type="dxa"/>
        <w:right w:w="15" w:type="dxa"/>
      </w:tblCellMar>
    </w:tblPr>
  </w:style>
  <w:style w:type="table" w:customStyle="1" w:styleId="affffffffe">
    <w:basedOn w:val="TableNormal0"/>
    <w:pPr>
      <w:spacing w:after="0" w:line="240" w:lineRule="auto"/>
    </w:pPr>
    <w:tblPr>
      <w:tblStyleRowBandSize w:val="1"/>
      <w:tblStyleColBandSize w:val="1"/>
      <w:tblCellMar>
        <w:top w:w="15" w:type="dxa"/>
        <w:left w:w="15" w:type="dxa"/>
        <w:bottom w:w="15" w:type="dxa"/>
        <w:right w:w="15" w:type="dxa"/>
      </w:tblCellMar>
    </w:tblPr>
  </w:style>
  <w:style w:type="table" w:customStyle="1" w:styleId="afffffffff">
    <w:basedOn w:val="TableNormal0"/>
    <w:pPr>
      <w:spacing w:after="0" w:line="240" w:lineRule="auto"/>
    </w:pPr>
    <w:tblPr>
      <w:tblStyleRowBandSize w:val="1"/>
      <w:tblStyleColBandSize w:val="1"/>
      <w:tblCellMar>
        <w:top w:w="15" w:type="dxa"/>
        <w:left w:w="15" w:type="dxa"/>
        <w:bottom w:w="15" w:type="dxa"/>
        <w:right w:w="15" w:type="dxa"/>
      </w:tblCellMar>
    </w:tblPr>
  </w:style>
  <w:style w:type="table" w:customStyle="1" w:styleId="afffffffff0">
    <w:basedOn w:val="TableNormal0"/>
    <w:pPr>
      <w:spacing w:after="0" w:line="240" w:lineRule="auto"/>
    </w:pPr>
    <w:tblPr>
      <w:tblStyleRowBandSize w:val="1"/>
      <w:tblStyleColBandSize w:val="1"/>
      <w:tblCellMar>
        <w:top w:w="15" w:type="dxa"/>
        <w:left w:w="15" w:type="dxa"/>
        <w:bottom w:w="15" w:type="dxa"/>
        <w:right w:w="15" w:type="dxa"/>
      </w:tblCellMar>
    </w:tblPr>
  </w:style>
  <w:style w:type="table" w:customStyle="1" w:styleId="afffffffff1">
    <w:basedOn w:val="TableNormal0"/>
    <w:pPr>
      <w:spacing w:after="0" w:line="240" w:lineRule="auto"/>
    </w:pPr>
    <w:tblPr>
      <w:tblStyleRowBandSize w:val="1"/>
      <w:tblStyleColBandSize w:val="1"/>
      <w:tblCellMar>
        <w:top w:w="15" w:type="dxa"/>
        <w:left w:w="15" w:type="dxa"/>
        <w:bottom w:w="15" w:type="dxa"/>
        <w:right w:w="15" w:type="dxa"/>
      </w:tblCellMar>
    </w:tblPr>
  </w:style>
  <w:style w:type="table" w:customStyle="1" w:styleId="afffffffff2">
    <w:basedOn w:val="TableNormal0"/>
    <w:pPr>
      <w:spacing w:after="0" w:line="240" w:lineRule="auto"/>
    </w:pPr>
    <w:tblPr>
      <w:tblStyleRowBandSize w:val="1"/>
      <w:tblStyleColBandSize w:val="1"/>
      <w:tblCellMar>
        <w:top w:w="15" w:type="dxa"/>
        <w:left w:w="15" w:type="dxa"/>
        <w:bottom w:w="15" w:type="dxa"/>
        <w:right w:w="15" w:type="dxa"/>
      </w:tblCellMar>
    </w:tblPr>
  </w:style>
  <w:style w:type="table" w:customStyle="1" w:styleId="afffffffff3">
    <w:basedOn w:val="TableNormal0"/>
    <w:pPr>
      <w:spacing w:after="0" w:line="240" w:lineRule="auto"/>
    </w:pPr>
    <w:tblPr>
      <w:tblStyleRowBandSize w:val="1"/>
      <w:tblStyleColBandSize w:val="1"/>
      <w:tblCellMar>
        <w:top w:w="15" w:type="dxa"/>
        <w:left w:w="15" w:type="dxa"/>
        <w:bottom w:w="15" w:type="dxa"/>
        <w:right w:w="15" w:type="dxa"/>
      </w:tblCellMar>
    </w:tblPr>
  </w:style>
  <w:style w:type="table" w:customStyle="1" w:styleId="afffffffff4">
    <w:basedOn w:val="TableNormal0"/>
    <w:pPr>
      <w:spacing w:after="0" w:line="240" w:lineRule="auto"/>
    </w:pPr>
    <w:tblPr>
      <w:tblStyleRowBandSize w:val="1"/>
      <w:tblStyleColBandSize w:val="1"/>
      <w:tblCellMar>
        <w:top w:w="15" w:type="dxa"/>
        <w:left w:w="15" w:type="dxa"/>
        <w:bottom w:w="15" w:type="dxa"/>
        <w:right w:w="15" w:type="dxa"/>
      </w:tblCellMar>
    </w:tblPr>
  </w:style>
  <w:style w:type="table" w:customStyle="1" w:styleId="afffffffff5">
    <w:basedOn w:val="TableNormal0"/>
    <w:pPr>
      <w:spacing w:after="0" w:line="240" w:lineRule="auto"/>
    </w:pPr>
    <w:tblPr>
      <w:tblStyleRowBandSize w:val="1"/>
      <w:tblStyleColBandSize w:val="1"/>
      <w:tblCellMar>
        <w:top w:w="15" w:type="dxa"/>
        <w:left w:w="15" w:type="dxa"/>
        <w:bottom w:w="15" w:type="dxa"/>
        <w:right w:w="15" w:type="dxa"/>
      </w:tblCellMar>
    </w:tblPr>
  </w:style>
  <w:style w:type="table" w:customStyle="1" w:styleId="afffffffff6">
    <w:basedOn w:val="TableNormal0"/>
    <w:pPr>
      <w:spacing w:after="0" w:line="240" w:lineRule="auto"/>
    </w:pPr>
    <w:tblPr>
      <w:tblStyleRowBandSize w:val="1"/>
      <w:tblStyleColBandSize w:val="1"/>
      <w:tblCellMar>
        <w:top w:w="15" w:type="dxa"/>
        <w:left w:w="15" w:type="dxa"/>
        <w:bottom w:w="15" w:type="dxa"/>
        <w:right w:w="15" w:type="dxa"/>
      </w:tblCellMar>
    </w:tblPr>
  </w:style>
  <w:style w:type="table" w:customStyle="1" w:styleId="afffffffff7">
    <w:basedOn w:val="TableNormal0"/>
    <w:pPr>
      <w:spacing w:after="0" w:line="240" w:lineRule="auto"/>
    </w:pPr>
    <w:tblPr>
      <w:tblStyleRowBandSize w:val="1"/>
      <w:tblStyleColBandSize w:val="1"/>
      <w:tblCellMar>
        <w:top w:w="15" w:type="dxa"/>
        <w:left w:w="15" w:type="dxa"/>
        <w:bottom w:w="15" w:type="dxa"/>
        <w:right w:w="15" w:type="dxa"/>
      </w:tblCellMar>
    </w:tblPr>
  </w:style>
  <w:style w:type="table" w:customStyle="1" w:styleId="afffffffff8">
    <w:basedOn w:val="TableNormal0"/>
    <w:pPr>
      <w:spacing w:after="0" w:line="240" w:lineRule="auto"/>
    </w:pPr>
    <w:tblPr>
      <w:tblStyleRowBandSize w:val="1"/>
      <w:tblStyleColBandSize w:val="1"/>
      <w:tblCellMar>
        <w:top w:w="15" w:type="dxa"/>
        <w:left w:w="15" w:type="dxa"/>
        <w:bottom w:w="15" w:type="dxa"/>
        <w:right w:w="15" w:type="dxa"/>
      </w:tblCellMar>
    </w:tblPr>
  </w:style>
  <w:style w:type="table" w:customStyle="1" w:styleId="afffffffff9">
    <w:basedOn w:val="TableNormal0"/>
    <w:pPr>
      <w:spacing w:after="0" w:line="240" w:lineRule="auto"/>
    </w:pPr>
    <w:tblPr>
      <w:tblStyleRowBandSize w:val="1"/>
      <w:tblStyleColBandSize w:val="1"/>
      <w:tblCellMar>
        <w:top w:w="15" w:type="dxa"/>
        <w:left w:w="15" w:type="dxa"/>
        <w:bottom w:w="15" w:type="dxa"/>
        <w:right w:w="15" w:type="dxa"/>
      </w:tblCellMar>
    </w:tblPr>
  </w:style>
  <w:style w:type="table" w:customStyle="1" w:styleId="afffffffffa">
    <w:basedOn w:val="TableNormal0"/>
    <w:pPr>
      <w:spacing w:after="0" w:line="240" w:lineRule="auto"/>
    </w:pPr>
    <w:tblPr>
      <w:tblStyleRowBandSize w:val="1"/>
      <w:tblStyleColBandSize w:val="1"/>
      <w:tblCellMar>
        <w:top w:w="15" w:type="dxa"/>
        <w:left w:w="15" w:type="dxa"/>
        <w:bottom w:w="15" w:type="dxa"/>
        <w:right w:w="15" w:type="dxa"/>
      </w:tblCellMar>
    </w:tblPr>
  </w:style>
  <w:style w:type="table" w:customStyle="1" w:styleId="afffffffffb">
    <w:basedOn w:val="TableNormal0"/>
    <w:pPr>
      <w:spacing w:after="0" w:line="240" w:lineRule="auto"/>
    </w:pPr>
    <w:tblPr>
      <w:tblStyleRowBandSize w:val="1"/>
      <w:tblStyleColBandSize w:val="1"/>
      <w:tblCellMar>
        <w:top w:w="15" w:type="dxa"/>
        <w:left w:w="15" w:type="dxa"/>
        <w:bottom w:w="15" w:type="dxa"/>
        <w:right w:w="15" w:type="dxa"/>
      </w:tblCellMar>
    </w:tblPr>
  </w:style>
  <w:style w:type="table" w:customStyle="1" w:styleId="afffffffffc">
    <w:basedOn w:val="TableNormal0"/>
    <w:pPr>
      <w:spacing w:after="0" w:line="240" w:lineRule="auto"/>
    </w:pPr>
    <w:tblPr>
      <w:tblStyleRowBandSize w:val="1"/>
      <w:tblStyleColBandSize w:val="1"/>
      <w:tblCellMar>
        <w:top w:w="15" w:type="dxa"/>
        <w:left w:w="15" w:type="dxa"/>
        <w:bottom w:w="15" w:type="dxa"/>
        <w:right w:w="15" w:type="dxa"/>
      </w:tblCellMar>
    </w:tblPr>
  </w:style>
  <w:style w:type="table" w:customStyle="1" w:styleId="afffffffffd">
    <w:basedOn w:val="TableNormal0"/>
    <w:pPr>
      <w:spacing w:after="0" w:line="240" w:lineRule="auto"/>
    </w:pPr>
    <w:tblPr>
      <w:tblStyleRowBandSize w:val="1"/>
      <w:tblStyleColBandSize w:val="1"/>
      <w:tblCellMar>
        <w:top w:w="15" w:type="dxa"/>
        <w:left w:w="15" w:type="dxa"/>
        <w:bottom w:w="15" w:type="dxa"/>
        <w:right w:w="15" w:type="dxa"/>
      </w:tblCellMar>
    </w:tblPr>
  </w:style>
  <w:style w:type="table" w:customStyle="1" w:styleId="afffffffffe">
    <w:basedOn w:val="TableNormal0"/>
    <w:pPr>
      <w:spacing w:after="0" w:line="240" w:lineRule="auto"/>
    </w:pPr>
    <w:tblPr>
      <w:tblStyleRowBandSize w:val="1"/>
      <w:tblStyleColBandSize w:val="1"/>
      <w:tblCellMar>
        <w:top w:w="15" w:type="dxa"/>
        <w:left w:w="15" w:type="dxa"/>
        <w:bottom w:w="15" w:type="dxa"/>
        <w:right w:w="15" w:type="dxa"/>
      </w:tblCellMar>
    </w:tblPr>
  </w:style>
  <w:style w:type="table" w:customStyle="1" w:styleId="affffffffff">
    <w:basedOn w:val="TableNormal0"/>
    <w:pPr>
      <w:spacing w:after="0" w:line="240" w:lineRule="auto"/>
    </w:pPr>
    <w:tblPr>
      <w:tblStyleRowBandSize w:val="1"/>
      <w:tblStyleColBandSize w:val="1"/>
      <w:tblCellMar>
        <w:top w:w="15" w:type="dxa"/>
        <w:left w:w="15" w:type="dxa"/>
        <w:bottom w:w="15" w:type="dxa"/>
        <w:right w:w="15" w:type="dxa"/>
      </w:tblCellMar>
    </w:tblPr>
  </w:style>
  <w:style w:type="table" w:customStyle="1" w:styleId="affffffffff0">
    <w:basedOn w:val="TableNormal0"/>
    <w:pPr>
      <w:spacing w:after="0" w:line="240" w:lineRule="auto"/>
    </w:pPr>
    <w:tblPr>
      <w:tblStyleRowBandSize w:val="1"/>
      <w:tblStyleColBandSize w:val="1"/>
      <w:tblCellMar>
        <w:top w:w="15" w:type="dxa"/>
        <w:left w:w="15" w:type="dxa"/>
        <w:bottom w:w="15" w:type="dxa"/>
        <w:right w:w="15" w:type="dxa"/>
      </w:tblCellMar>
    </w:tblPr>
  </w:style>
  <w:style w:type="table" w:customStyle="1" w:styleId="affffffffff1">
    <w:basedOn w:val="TableNormal0"/>
    <w:pPr>
      <w:spacing w:after="0" w:line="240" w:lineRule="auto"/>
    </w:pPr>
    <w:tblPr>
      <w:tblStyleRowBandSize w:val="1"/>
      <w:tblStyleColBandSize w:val="1"/>
      <w:tblCellMar>
        <w:top w:w="15" w:type="dxa"/>
        <w:left w:w="15" w:type="dxa"/>
        <w:bottom w:w="15" w:type="dxa"/>
        <w:right w:w="15" w:type="dxa"/>
      </w:tblCellMar>
    </w:tblPr>
  </w:style>
  <w:style w:type="table" w:customStyle="1" w:styleId="affffffffff2">
    <w:basedOn w:val="TableNormal0"/>
    <w:pPr>
      <w:spacing w:after="0" w:line="240" w:lineRule="auto"/>
    </w:pPr>
    <w:tblPr>
      <w:tblStyleRowBandSize w:val="1"/>
      <w:tblStyleColBandSize w:val="1"/>
      <w:tblCellMar>
        <w:top w:w="15" w:type="dxa"/>
        <w:left w:w="15" w:type="dxa"/>
        <w:bottom w:w="15" w:type="dxa"/>
        <w:right w:w="15" w:type="dxa"/>
      </w:tblCellMar>
    </w:tblPr>
  </w:style>
  <w:style w:type="table" w:customStyle="1" w:styleId="affffffffff3">
    <w:basedOn w:val="TableNormal0"/>
    <w:pPr>
      <w:spacing w:after="0" w:line="240" w:lineRule="auto"/>
    </w:pPr>
    <w:tblPr>
      <w:tblStyleRowBandSize w:val="1"/>
      <w:tblStyleColBandSize w:val="1"/>
      <w:tblCellMar>
        <w:top w:w="15" w:type="dxa"/>
        <w:left w:w="15" w:type="dxa"/>
        <w:bottom w:w="15" w:type="dxa"/>
        <w:right w:w="15" w:type="dxa"/>
      </w:tblCellMar>
    </w:tblPr>
  </w:style>
  <w:style w:type="table" w:customStyle="1" w:styleId="affffffffff4">
    <w:basedOn w:val="TableNormal0"/>
    <w:pPr>
      <w:spacing w:after="0" w:line="240" w:lineRule="auto"/>
    </w:pPr>
    <w:tblPr>
      <w:tblStyleRowBandSize w:val="1"/>
      <w:tblStyleColBandSize w:val="1"/>
      <w:tblCellMar>
        <w:top w:w="15" w:type="dxa"/>
        <w:left w:w="15" w:type="dxa"/>
        <w:bottom w:w="15" w:type="dxa"/>
        <w:right w:w="15" w:type="dxa"/>
      </w:tblCellMar>
    </w:tblPr>
  </w:style>
  <w:style w:type="table" w:customStyle="1" w:styleId="affffffffff5">
    <w:basedOn w:val="TableNormal0"/>
    <w:pPr>
      <w:spacing w:after="0" w:line="240" w:lineRule="auto"/>
    </w:pPr>
    <w:tblPr>
      <w:tblStyleRowBandSize w:val="1"/>
      <w:tblStyleColBandSize w:val="1"/>
      <w:tblCellMar>
        <w:top w:w="15" w:type="dxa"/>
        <w:left w:w="15" w:type="dxa"/>
        <w:bottom w:w="15" w:type="dxa"/>
        <w:right w:w="15" w:type="dxa"/>
      </w:tblCellMar>
    </w:tblPr>
  </w:style>
  <w:style w:type="table" w:customStyle="1" w:styleId="affffffffff6">
    <w:basedOn w:val="TableNormal0"/>
    <w:pPr>
      <w:spacing w:after="0" w:line="240" w:lineRule="auto"/>
    </w:pPr>
    <w:tblPr>
      <w:tblStyleRowBandSize w:val="1"/>
      <w:tblStyleColBandSize w:val="1"/>
      <w:tblCellMar>
        <w:top w:w="15" w:type="dxa"/>
        <w:left w:w="15" w:type="dxa"/>
        <w:bottom w:w="15" w:type="dxa"/>
        <w:right w:w="15" w:type="dxa"/>
      </w:tblCellMar>
    </w:tblPr>
  </w:style>
  <w:style w:type="table" w:customStyle="1" w:styleId="affffffffff7">
    <w:basedOn w:val="TableNormal0"/>
    <w:pPr>
      <w:spacing w:after="0" w:line="240" w:lineRule="auto"/>
    </w:pPr>
    <w:tblPr>
      <w:tblStyleRowBandSize w:val="1"/>
      <w:tblStyleColBandSize w:val="1"/>
      <w:tblCellMar>
        <w:top w:w="15" w:type="dxa"/>
        <w:left w:w="15" w:type="dxa"/>
        <w:bottom w:w="15" w:type="dxa"/>
        <w:right w:w="15" w:type="dxa"/>
      </w:tblCellMar>
    </w:tblPr>
  </w:style>
  <w:style w:type="table" w:customStyle="1" w:styleId="affffffffff8">
    <w:basedOn w:val="TableNormal0"/>
    <w:pPr>
      <w:spacing w:after="0" w:line="240" w:lineRule="auto"/>
    </w:pPr>
    <w:tblPr>
      <w:tblStyleRowBandSize w:val="1"/>
      <w:tblStyleColBandSize w:val="1"/>
      <w:tblCellMar>
        <w:top w:w="15" w:type="dxa"/>
        <w:left w:w="15" w:type="dxa"/>
        <w:bottom w:w="15" w:type="dxa"/>
        <w:right w:w="15" w:type="dxa"/>
      </w:tblCellMar>
    </w:tblPr>
  </w:style>
  <w:style w:type="table" w:customStyle="1" w:styleId="affffffffff9">
    <w:basedOn w:val="TableNormal0"/>
    <w:pPr>
      <w:spacing w:after="0" w:line="240" w:lineRule="auto"/>
    </w:pPr>
    <w:tblPr>
      <w:tblStyleRowBandSize w:val="1"/>
      <w:tblStyleColBandSize w:val="1"/>
      <w:tblCellMar>
        <w:top w:w="15" w:type="dxa"/>
        <w:left w:w="15" w:type="dxa"/>
        <w:bottom w:w="15" w:type="dxa"/>
        <w:right w:w="15" w:type="dxa"/>
      </w:tblCellMar>
    </w:tblPr>
  </w:style>
  <w:style w:type="table" w:customStyle="1" w:styleId="affffffffffa">
    <w:basedOn w:val="TableNormal0"/>
    <w:pPr>
      <w:spacing w:after="0" w:line="240" w:lineRule="auto"/>
    </w:pPr>
    <w:tblPr>
      <w:tblStyleRowBandSize w:val="1"/>
      <w:tblStyleColBandSize w:val="1"/>
      <w:tblCellMar>
        <w:top w:w="15" w:type="dxa"/>
        <w:left w:w="15" w:type="dxa"/>
        <w:bottom w:w="15" w:type="dxa"/>
        <w:right w:w="15" w:type="dxa"/>
      </w:tblCellMar>
    </w:tblPr>
  </w:style>
  <w:style w:type="table" w:customStyle="1" w:styleId="affffffffffb">
    <w:basedOn w:val="TableNormal0"/>
    <w:pPr>
      <w:spacing w:after="0" w:line="240" w:lineRule="auto"/>
    </w:pPr>
    <w:tblPr>
      <w:tblStyleRowBandSize w:val="1"/>
      <w:tblStyleColBandSize w:val="1"/>
      <w:tblCellMar>
        <w:top w:w="15" w:type="dxa"/>
        <w:left w:w="15" w:type="dxa"/>
        <w:bottom w:w="15" w:type="dxa"/>
        <w:right w:w="15" w:type="dxa"/>
      </w:tblCellMar>
    </w:tblPr>
  </w:style>
  <w:style w:type="table" w:customStyle="1" w:styleId="affffffffffc">
    <w:basedOn w:val="TableNormal0"/>
    <w:pPr>
      <w:spacing w:after="0" w:line="240" w:lineRule="auto"/>
    </w:pPr>
    <w:tblPr>
      <w:tblStyleRowBandSize w:val="1"/>
      <w:tblStyleColBandSize w:val="1"/>
      <w:tblCellMar>
        <w:top w:w="15" w:type="dxa"/>
        <w:left w:w="15" w:type="dxa"/>
        <w:bottom w:w="15" w:type="dxa"/>
        <w:right w:w="15" w:type="dxa"/>
      </w:tblCellMar>
    </w:tblPr>
  </w:style>
  <w:style w:type="table" w:customStyle="1" w:styleId="affffffffffd">
    <w:basedOn w:val="TableNormal0"/>
    <w:pPr>
      <w:spacing w:after="0" w:line="240" w:lineRule="auto"/>
    </w:pPr>
    <w:tblPr>
      <w:tblStyleRowBandSize w:val="1"/>
      <w:tblStyleColBandSize w:val="1"/>
      <w:tblCellMar>
        <w:top w:w="15" w:type="dxa"/>
        <w:left w:w="15" w:type="dxa"/>
        <w:bottom w:w="15" w:type="dxa"/>
        <w:right w:w="15" w:type="dxa"/>
      </w:tblCellMar>
    </w:tblPr>
  </w:style>
  <w:style w:type="table" w:customStyle="1" w:styleId="affffffffffe">
    <w:basedOn w:val="TableNormal0"/>
    <w:pPr>
      <w:spacing w:after="0" w:line="240" w:lineRule="auto"/>
    </w:pPr>
    <w:tblPr>
      <w:tblStyleRowBandSize w:val="1"/>
      <w:tblStyleColBandSize w:val="1"/>
      <w:tblCellMar>
        <w:top w:w="15" w:type="dxa"/>
        <w:left w:w="15" w:type="dxa"/>
        <w:bottom w:w="15" w:type="dxa"/>
        <w:right w:w="15" w:type="dxa"/>
      </w:tblCellMar>
    </w:tblPr>
  </w:style>
  <w:style w:type="table" w:customStyle="1" w:styleId="afffffffffff">
    <w:basedOn w:val="TableNormal0"/>
    <w:pPr>
      <w:spacing w:after="0" w:line="240" w:lineRule="auto"/>
    </w:pPr>
    <w:tblPr>
      <w:tblStyleRowBandSize w:val="1"/>
      <w:tblStyleColBandSize w:val="1"/>
      <w:tblCellMar>
        <w:top w:w="15" w:type="dxa"/>
        <w:left w:w="15" w:type="dxa"/>
        <w:bottom w:w="15" w:type="dxa"/>
        <w:right w:w="15" w:type="dxa"/>
      </w:tblCellMar>
    </w:tblPr>
  </w:style>
  <w:style w:type="table" w:customStyle="1" w:styleId="afffffffffff0">
    <w:basedOn w:val="TableNormal0"/>
    <w:pPr>
      <w:spacing w:after="0" w:line="240" w:lineRule="auto"/>
    </w:pPr>
    <w:tblPr>
      <w:tblStyleRowBandSize w:val="1"/>
      <w:tblStyleColBandSize w:val="1"/>
      <w:tblCellMar>
        <w:top w:w="15" w:type="dxa"/>
        <w:left w:w="15" w:type="dxa"/>
        <w:bottom w:w="15" w:type="dxa"/>
        <w:right w:w="15" w:type="dxa"/>
      </w:tblCellMar>
    </w:tblPr>
  </w:style>
  <w:style w:type="table" w:customStyle="1" w:styleId="afffffffffff1">
    <w:basedOn w:val="TableNormal0"/>
    <w:pPr>
      <w:spacing w:after="0" w:line="240" w:lineRule="auto"/>
    </w:pPr>
    <w:tblPr>
      <w:tblStyleRowBandSize w:val="1"/>
      <w:tblStyleColBandSize w:val="1"/>
      <w:tblCellMar>
        <w:top w:w="15" w:type="dxa"/>
        <w:left w:w="15" w:type="dxa"/>
        <w:bottom w:w="15" w:type="dxa"/>
        <w:right w:w="15" w:type="dxa"/>
      </w:tblCellMar>
    </w:tblPr>
  </w:style>
  <w:style w:type="table" w:customStyle="1" w:styleId="afffffffffff2">
    <w:basedOn w:val="TableNormal0"/>
    <w:pPr>
      <w:spacing w:after="0" w:line="240" w:lineRule="auto"/>
    </w:pPr>
    <w:tblPr>
      <w:tblStyleRowBandSize w:val="1"/>
      <w:tblStyleColBandSize w:val="1"/>
      <w:tblCellMar>
        <w:top w:w="15" w:type="dxa"/>
        <w:left w:w="15" w:type="dxa"/>
        <w:bottom w:w="15" w:type="dxa"/>
        <w:right w:w="15" w:type="dxa"/>
      </w:tblCellMar>
    </w:tblPr>
  </w:style>
  <w:style w:type="table" w:customStyle="1" w:styleId="afffffffffff3">
    <w:basedOn w:val="TableNormal0"/>
    <w:pPr>
      <w:spacing w:after="0" w:line="240" w:lineRule="auto"/>
    </w:pPr>
    <w:tblPr>
      <w:tblStyleRowBandSize w:val="1"/>
      <w:tblStyleColBandSize w:val="1"/>
      <w:tblCellMar>
        <w:top w:w="15" w:type="dxa"/>
        <w:left w:w="15" w:type="dxa"/>
        <w:bottom w:w="15" w:type="dxa"/>
        <w:right w:w="15" w:type="dxa"/>
      </w:tblCellMar>
    </w:tblPr>
  </w:style>
  <w:style w:type="table" w:customStyle="1" w:styleId="afffffffffff4">
    <w:basedOn w:val="TableNormal0"/>
    <w:pPr>
      <w:spacing w:after="0" w:line="240" w:lineRule="auto"/>
    </w:pPr>
    <w:tblPr>
      <w:tblStyleRowBandSize w:val="1"/>
      <w:tblStyleColBandSize w:val="1"/>
      <w:tblCellMar>
        <w:top w:w="15" w:type="dxa"/>
        <w:left w:w="15" w:type="dxa"/>
        <w:bottom w:w="15" w:type="dxa"/>
        <w:right w:w="15" w:type="dxa"/>
      </w:tblCellMar>
    </w:tblPr>
  </w:style>
  <w:style w:type="table" w:customStyle="1" w:styleId="afffffffffff5">
    <w:basedOn w:val="TableNormal0"/>
    <w:pPr>
      <w:spacing w:after="0" w:line="240" w:lineRule="auto"/>
    </w:pPr>
    <w:tblPr>
      <w:tblStyleRowBandSize w:val="1"/>
      <w:tblStyleColBandSize w:val="1"/>
      <w:tblCellMar>
        <w:top w:w="15" w:type="dxa"/>
        <w:left w:w="15" w:type="dxa"/>
        <w:bottom w:w="15" w:type="dxa"/>
        <w:right w:w="15" w:type="dxa"/>
      </w:tblCellMar>
    </w:tblPr>
  </w:style>
  <w:style w:type="table" w:customStyle="1" w:styleId="afffffffffff6">
    <w:basedOn w:val="TableNormal0"/>
    <w:pPr>
      <w:spacing w:after="0" w:line="240" w:lineRule="auto"/>
    </w:pPr>
    <w:tblPr>
      <w:tblStyleRowBandSize w:val="1"/>
      <w:tblStyleColBandSize w:val="1"/>
      <w:tblCellMar>
        <w:top w:w="15" w:type="dxa"/>
        <w:left w:w="15" w:type="dxa"/>
        <w:bottom w:w="15" w:type="dxa"/>
        <w:right w:w="15" w:type="dxa"/>
      </w:tblCellMar>
    </w:tblPr>
  </w:style>
  <w:style w:type="table" w:customStyle="1" w:styleId="afffffffffff7">
    <w:basedOn w:val="TableNormal0"/>
    <w:pPr>
      <w:spacing w:after="0" w:line="240" w:lineRule="auto"/>
    </w:pPr>
    <w:tblPr>
      <w:tblStyleRowBandSize w:val="1"/>
      <w:tblStyleColBandSize w:val="1"/>
      <w:tblCellMar>
        <w:top w:w="15" w:type="dxa"/>
        <w:left w:w="15" w:type="dxa"/>
        <w:bottom w:w="15" w:type="dxa"/>
        <w:right w:w="15" w:type="dxa"/>
      </w:tblCellMar>
    </w:tblPr>
  </w:style>
  <w:style w:type="table" w:customStyle="1" w:styleId="afffffffffff8">
    <w:basedOn w:val="TableNormal0"/>
    <w:pPr>
      <w:spacing w:after="0" w:line="240" w:lineRule="auto"/>
    </w:pPr>
    <w:tblPr>
      <w:tblStyleRowBandSize w:val="1"/>
      <w:tblStyleColBandSize w:val="1"/>
      <w:tblCellMar>
        <w:top w:w="15" w:type="dxa"/>
        <w:left w:w="15" w:type="dxa"/>
        <w:bottom w:w="15" w:type="dxa"/>
        <w:right w:w="15" w:type="dxa"/>
      </w:tblCellMar>
    </w:tblPr>
  </w:style>
  <w:style w:type="table" w:customStyle="1" w:styleId="afffffffffff9">
    <w:basedOn w:val="TableNormal0"/>
    <w:pPr>
      <w:spacing w:after="0" w:line="240" w:lineRule="auto"/>
    </w:pPr>
    <w:tblPr>
      <w:tblStyleRowBandSize w:val="1"/>
      <w:tblStyleColBandSize w:val="1"/>
      <w:tblCellMar>
        <w:top w:w="15" w:type="dxa"/>
        <w:left w:w="15" w:type="dxa"/>
        <w:bottom w:w="15" w:type="dxa"/>
        <w:right w:w="15" w:type="dxa"/>
      </w:tblCellMar>
    </w:tblPr>
  </w:style>
  <w:style w:type="paragraph" w:styleId="Puslapioinaostekstas">
    <w:name w:val="footnote text"/>
    <w:basedOn w:val="prastasis"/>
    <w:link w:val="PuslapioinaostekstasDiagrama"/>
    <w:uiPriority w:val="99"/>
    <w:semiHidden/>
    <w:unhideWhenUsed/>
    <w:rsid w:val="00EB55CE"/>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EB55CE"/>
    <w:rPr>
      <w:sz w:val="20"/>
      <w:szCs w:val="20"/>
    </w:rPr>
  </w:style>
  <w:style w:type="character" w:styleId="Puslapioinaosnuoroda">
    <w:name w:val="footnote reference"/>
    <w:basedOn w:val="Numatytasispastraiposriftas"/>
    <w:uiPriority w:val="99"/>
    <w:semiHidden/>
    <w:unhideWhenUsed/>
    <w:rsid w:val="00EB55C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image" Target="media/image7.png"/><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image" Target="media/image6.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12zdTeDy3bETFR6F0s+SOId2xNg==">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</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412118BC-8DD9-4C89-AA9D-D6040D83FD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813</TotalTime>
  <Pages>1</Pages>
  <Words>165739</Words>
  <Characters>94472</Characters>
  <Application>Microsoft Office Word</Application>
  <DocSecurity>0</DocSecurity>
  <Lines>787</Lines>
  <Paragraphs>519</Paragraphs>
  <ScaleCrop>false</ScaleCrop>
  <HeadingPairs>
    <vt:vector size="2" baseType="variant">
      <vt:variant>
        <vt:lpstr>Pavadinimas</vt:lpstr>
      </vt:variant>
      <vt:variant>
        <vt:i4>1</vt:i4>
      </vt:variant>
    </vt:vector>
  </HeadingPairs>
  <TitlesOfParts>
    <vt:vector size="1" baseType="lpstr">
      <vt:lpstr/>
    </vt:vector>
  </TitlesOfParts>
  <Company>IRD prie VRM</Company>
  <LinksUpToDate>false</LinksUpToDate>
  <CharactersWithSpaces>259692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Gediminas Dagys</dc:creator>
  <cp:lastModifiedBy>Inga Murauskaitė</cp:lastModifiedBy>
  <cp:revision>12</cp:revision>
  <cp:lastPrinted>2020-05-20T11:45:00Z</cp:lastPrinted>
  <dcterms:created xsi:type="dcterms:W3CDTF">2020-08-20T07:03:00Z</dcterms:created>
  <dcterms:modified xsi:type="dcterms:W3CDTF">2021-08-24T10:02:00Z</dcterms:modified>
</cp:coreProperties>
</file>