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77482" w14:textId="77777777" w:rsidR="00C87C79" w:rsidRPr="009909E6" w:rsidRDefault="00C87C79" w:rsidP="0028155B">
      <w:pPr>
        <w:spacing w:after="0" w:line="120" w:lineRule="auto"/>
        <w:rPr>
          <w:rFonts w:ascii="Calibri Light" w:hAnsi="Calibri Light" w:cs="Calibri Light"/>
          <w:lang w:val="lt-LT"/>
        </w:rPr>
      </w:pPr>
    </w:p>
    <w:p w14:paraId="60FEDADE" w14:textId="77777777" w:rsidR="00D62727" w:rsidRPr="009909E6" w:rsidRDefault="00D62727" w:rsidP="0028155B">
      <w:pPr>
        <w:spacing w:after="0" w:line="120" w:lineRule="auto"/>
        <w:rPr>
          <w:rFonts w:ascii="Calibri Light" w:hAnsi="Calibri Light" w:cs="Calibri Light"/>
          <w:lang w:val="lt-LT"/>
        </w:rPr>
      </w:pPr>
    </w:p>
    <w:tbl>
      <w:tblPr>
        <w:tblStyle w:val="TableGrid"/>
        <w:tblW w:w="5305"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4"/>
        <w:gridCol w:w="4262"/>
      </w:tblGrid>
      <w:tr w:rsidR="0028155B" w:rsidRPr="009909E6" w14:paraId="047A29F3" w14:textId="77777777" w:rsidTr="00FF62A4">
        <w:tc>
          <w:tcPr>
            <w:tcW w:w="2916" w:type="pct"/>
          </w:tcPr>
          <w:p w14:paraId="7201A075" w14:textId="77777777" w:rsidR="0028155B" w:rsidRPr="009909E6" w:rsidRDefault="0028155B" w:rsidP="00124714">
            <w:pPr>
              <w:rPr>
                <w:rFonts w:ascii="Calibri Light" w:hAnsi="Calibri Light" w:cs="Calibri Light"/>
                <w:bCs/>
                <w:lang w:val="lt-LT"/>
              </w:rPr>
            </w:pPr>
            <w:r w:rsidRPr="009909E6">
              <w:rPr>
                <w:rFonts w:ascii="Calibri Light" w:hAnsi="Calibri Light" w:cs="Calibri Light"/>
                <w:bCs/>
                <w:lang w:val="lt-LT"/>
              </w:rPr>
              <w:t>Turto valdymo ir ūkio departamentui</w:t>
            </w:r>
          </w:p>
          <w:p w14:paraId="43758B7C" w14:textId="77777777" w:rsidR="0028155B" w:rsidRPr="009909E6" w:rsidRDefault="0028155B" w:rsidP="00124714">
            <w:pPr>
              <w:rPr>
                <w:rFonts w:ascii="Calibri Light" w:hAnsi="Calibri Light" w:cs="Calibri Light"/>
                <w:bCs/>
                <w:lang w:val="lt-LT"/>
              </w:rPr>
            </w:pPr>
            <w:r w:rsidRPr="009909E6">
              <w:rPr>
                <w:rFonts w:ascii="Calibri Light" w:hAnsi="Calibri Light" w:cs="Calibri Light"/>
                <w:bCs/>
                <w:lang w:val="lt-LT"/>
              </w:rPr>
              <w:t>prie Lietuvos Respublikos vidaus reikalų ministerijos</w:t>
            </w:r>
          </w:p>
          <w:p w14:paraId="0F74EBF1" w14:textId="77777777" w:rsidR="0028155B" w:rsidRPr="009909E6" w:rsidRDefault="0028155B" w:rsidP="00124714">
            <w:pPr>
              <w:rPr>
                <w:rFonts w:ascii="Calibri Light" w:hAnsi="Calibri Light" w:cs="Calibri Light"/>
                <w:bCs/>
                <w:i/>
                <w:sz w:val="16"/>
                <w:szCs w:val="16"/>
                <w:lang w:val="lt-LT"/>
              </w:rPr>
            </w:pPr>
            <w:r w:rsidRPr="009909E6">
              <w:rPr>
                <w:rFonts w:ascii="Calibri Light" w:hAnsi="Calibri Light" w:cs="Calibri Light"/>
                <w:bCs/>
                <w:i/>
                <w:sz w:val="16"/>
                <w:szCs w:val="16"/>
                <w:lang w:val="lt-LT"/>
              </w:rPr>
              <w:t>Teikiama CVP IS priemonėmis</w:t>
            </w:r>
          </w:p>
        </w:tc>
        <w:tc>
          <w:tcPr>
            <w:tcW w:w="2084" w:type="pct"/>
          </w:tcPr>
          <w:p w14:paraId="138C3281" w14:textId="77777777" w:rsidR="0028155B" w:rsidRPr="009909E6" w:rsidRDefault="0028155B" w:rsidP="00124714">
            <w:pPr>
              <w:ind w:left="-567"/>
              <w:rPr>
                <w:rFonts w:ascii="Calibri Light" w:hAnsi="Calibri Light" w:cs="Calibri Light"/>
                <w:bCs/>
                <w:lang w:val="lt-LT"/>
              </w:rPr>
            </w:pPr>
          </w:p>
        </w:tc>
      </w:tr>
    </w:tbl>
    <w:p w14:paraId="1A3CAC18" w14:textId="77777777" w:rsidR="00C87C79" w:rsidRPr="009909E6" w:rsidRDefault="00C87C79" w:rsidP="00C87C79">
      <w:pPr>
        <w:spacing w:after="0" w:line="240" w:lineRule="auto"/>
        <w:ind w:hanging="709"/>
        <w:jc w:val="left"/>
        <w:rPr>
          <w:rFonts w:ascii="Calibri Light" w:hAnsi="Calibri Light" w:cs="Calibri Light"/>
          <w:lang w:val="lt-LT"/>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FB5FF6" w:rsidRPr="009909E6" w14:paraId="5D5ED2FC" w14:textId="77777777" w:rsidTr="00FB5FF6">
        <w:trPr>
          <w:trHeight w:val="20"/>
        </w:trPr>
        <w:tc>
          <w:tcPr>
            <w:tcW w:w="5000" w:type="pct"/>
            <w:shd w:val="clear" w:color="auto" w:fill="FFFFCC"/>
          </w:tcPr>
          <w:p w14:paraId="3C6CF350" w14:textId="3C61D598" w:rsidR="007B186C" w:rsidRPr="009909E6" w:rsidRDefault="007B186C" w:rsidP="007B186C">
            <w:pPr>
              <w:jc w:val="center"/>
              <w:rPr>
                <w:rFonts w:ascii="Calibri Light" w:hAnsi="Calibri Light" w:cs="Calibri Light"/>
                <w:b/>
                <w:sz w:val="24"/>
                <w:szCs w:val="24"/>
                <w:lang w:val="lt-LT"/>
              </w:rPr>
            </w:pPr>
            <w:r w:rsidRPr="009909E6">
              <w:rPr>
                <w:rFonts w:ascii="Calibri Light" w:hAnsi="Calibri Light" w:cs="Calibri Light"/>
                <w:b/>
                <w:sz w:val="24"/>
                <w:szCs w:val="24"/>
                <w:lang w:val="lt-LT"/>
              </w:rPr>
              <w:t>DOKUMENTŲ VALDYMO BENDROSIOS INFORMACINĖS SISTEMOS SUKŪRIMO IR ĮDIEGIMO PASLAUGOS (IRD-D3</w:t>
            </w:r>
            <w:r w:rsidR="0065463F" w:rsidRPr="009909E6">
              <w:rPr>
                <w:rFonts w:ascii="Calibri Light" w:hAnsi="Calibri Light" w:cs="Calibri Light"/>
                <w:b/>
                <w:sz w:val="24"/>
                <w:szCs w:val="24"/>
                <w:lang w:val="lt-LT"/>
              </w:rPr>
              <w:t>6</w:t>
            </w:r>
            <w:r w:rsidRPr="009909E6">
              <w:rPr>
                <w:rFonts w:ascii="Calibri Light" w:hAnsi="Calibri Light" w:cs="Calibri Light"/>
                <w:b/>
                <w:sz w:val="24"/>
                <w:szCs w:val="24"/>
                <w:lang w:val="lt-LT"/>
              </w:rPr>
              <w:t>-</w:t>
            </w:r>
            <w:r w:rsidR="0065463F" w:rsidRPr="009909E6">
              <w:rPr>
                <w:rFonts w:ascii="Calibri Light" w:hAnsi="Calibri Light" w:cs="Calibri Light"/>
                <w:b/>
                <w:sz w:val="24"/>
                <w:szCs w:val="24"/>
                <w:lang w:val="lt-LT"/>
              </w:rPr>
              <w:t>101</w:t>
            </w:r>
            <w:r w:rsidRPr="009909E6">
              <w:rPr>
                <w:rFonts w:ascii="Calibri Light" w:hAnsi="Calibri Light" w:cs="Calibri Light"/>
                <w:b/>
                <w:sz w:val="24"/>
                <w:szCs w:val="24"/>
                <w:lang w:val="lt-LT"/>
              </w:rPr>
              <w:t>)</w:t>
            </w:r>
          </w:p>
          <w:p w14:paraId="3ABF07E0" w14:textId="77777777" w:rsidR="007B186C" w:rsidRPr="009909E6" w:rsidRDefault="007B186C" w:rsidP="007B186C">
            <w:pPr>
              <w:spacing w:line="120" w:lineRule="auto"/>
              <w:jc w:val="center"/>
              <w:rPr>
                <w:rFonts w:ascii="Calibri Light" w:hAnsi="Calibri Light" w:cs="Calibri Light"/>
                <w:b/>
                <w:sz w:val="24"/>
                <w:szCs w:val="24"/>
                <w:lang w:val="lt-LT"/>
              </w:rPr>
            </w:pPr>
          </w:p>
          <w:p w14:paraId="766180CC" w14:textId="77777777" w:rsidR="00FB5FF6" w:rsidRPr="009909E6" w:rsidRDefault="00FB5FF6" w:rsidP="006A62FB">
            <w:pPr>
              <w:spacing w:before="60" w:after="60"/>
              <w:jc w:val="center"/>
              <w:rPr>
                <w:rFonts w:ascii="Calibri Light" w:hAnsi="Calibri Light" w:cs="Calibri Light"/>
                <w:b/>
                <w:sz w:val="24"/>
                <w:szCs w:val="24"/>
                <w:lang w:val="lt-LT"/>
              </w:rPr>
            </w:pPr>
            <w:r w:rsidRPr="009909E6">
              <w:rPr>
                <w:rFonts w:ascii="Calibri Light" w:hAnsi="Calibri Light" w:cs="Calibri Light"/>
                <w:b/>
                <w:caps/>
                <w:noProof/>
                <w:lang w:val="lt-LT" w:eastAsia="lt-LT"/>
              </w:rPr>
              <w:drawing>
                <wp:inline distT="0" distB="0" distL="0" distR="0" wp14:anchorId="19D105E2" wp14:editId="02DB7E01">
                  <wp:extent cx="2560320" cy="1280558"/>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IVP-I-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6358" cy="1288579"/>
                          </a:xfrm>
                          <a:prstGeom prst="rect">
                            <a:avLst/>
                          </a:prstGeom>
                        </pic:spPr>
                      </pic:pic>
                    </a:graphicData>
                  </a:graphic>
                </wp:inline>
              </w:drawing>
            </w:r>
          </w:p>
          <w:p w14:paraId="6ED17170" w14:textId="77777777" w:rsidR="007B186C" w:rsidRPr="009909E6" w:rsidRDefault="007B186C" w:rsidP="007B186C">
            <w:pPr>
              <w:spacing w:before="60" w:after="60" w:line="120" w:lineRule="auto"/>
              <w:jc w:val="center"/>
              <w:rPr>
                <w:rFonts w:ascii="Calibri Light" w:hAnsi="Calibri Light" w:cs="Calibri Light"/>
                <w:b/>
                <w:sz w:val="24"/>
                <w:szCs w:val="24"/>
                <w:lang w:val="lt-LT"/>
              </w:rPr>
            </w:pPr>
          </w:p>
          <w:p w14:paraId="1597031B" w14:textId="77777777" w:rsidR="00FB5FF6" w:rsidRPr="009909E6" w:rsidRDefault="00FB5FF6" w:rsidP="006A62FB">
            <w:pPr>
              <w:spacing w:line="252" w:lineRule="auto"/>
              <w:jc w:val="center"/>
              <w:rPr>
                <w:rFonts w:ascii="Calibri Light" w:hAnsi="Calibri Light" w:cs="Calibri Light"/>
                <w:b/>
                <w:lang w:val="lt-LT"/>
              </w:rPr>
            </w:pPr>
            <w:r w:rsidRPr="009909E6">
              <w:rPr>
                <w:rFonts w:ascii="Calibri Light" w:hAnsi="Calibri Light" w:cs="Calibri Light"/>
                <w:b/>
                <w:sz w:val="16"/>
                <w:szCs w:val="16"/>
                <w:lang w:val="lt-LT"/>
              </w:rPr>
              <w:t>2014–2020 metų Europos Sąjungos fondų investicijų veiksmų programos 10 prioriteto „Visuomenės poreikius atitinkantis ir pažangus viešasis valdymas“ Nr. 10.1.1-ESFA-V-913 priemonė „Valstybės institucijų ir įstaigų vidaus administravimo tobulinimas“</w:t>
            </w:r>
          </w:p>
        </w:tc>
      </w:tr>
    </w:tbl>
    <w:p w14:paraId="50617783" w14:textId="77777777" w:rsidR="00FB5FF6" w:rsidRPr="009909E6" w:rsidRDefault="00FB5FF6" w:rsidP="00ED7B9A">
      <w:pPr>
        <w:spacing w:after="0" w:line="120" w:lineRule="auto"/>
        <w:ind w:hanging="709"/>
        <w:jc w:val="left"/>
        <w:rPr>
          <w:rFonts w:ascii="Calibri Light" w:hAnsi="Calibri Light" w:cs="Calibri Light"/>
          <w:lang w:val="lt-LT"/>
        </w:rPr>
      </w:pPr>
    </w:p>
    <w:p w14:paraId="155A4E4D" w14:textId="77777777" w:rsidR="00C87C79" w:rsidRPr="009909E6" w:rsidRDefault="00C87C79" w:rsidP="0028155B">
      <w:pPr>
        <w:spacing w:after="0" w:line="120" w:lineRule="auto"/>
        <w:rPr>
          <w:rFonts w:ascii="Calibri Light" w:hAnsi="Calibri Light" w:cs="Calibri Light"/>
          <w:lang w:val="lt-LT"/>
        </w:rPr>
      </w:pPr>
    </w:p>
    <w:tbl>
      <w:tblPr>
        <w:tblW w:w="0" w:type="auto"/>
        <w:tblInd w:w="4077" w:type="dxa"/>
        <w:tblLayout w:type="fixed"/>
        <w:tblLook w:val="01E0" w:firstRow="1" w:lastRow="1" w:firstColumn="1" w:lastColumn="1" w:noHBand="0" w:noVBand="0"/>
      </w:tblPr>
      <w:tblGrid>
        <w:gridCol w:w="1593"/>
      </w:tblGrid>
      <w:tr w:rsidR="00D62727" w:rsidRPr="009909E6" w14:paraId="1DCA5D08" w14:textId="77777777" w:rsidTr="007B316F">
        <w:tc>
          <w:tcPr>
            <w:tcW w:w="1593" w:type="dxa"/>
            <w:tcBorders>
              <w:bottom w:val="single" w:sz="4" w:space="0" w:color="auto"/>
            </w:tcBorders>
          </w:tcPr>
          <w:p w14:paraId="7091A095" w14:textId="2C79E3A2" w:rsidR="00D62727" w:rsidRPr="009909E6" w:rsidRDefault="007B316F" w:rsidP="00A00C6B">
            <w:pPr>
              <w:pStyle w:val="CentrBoldm"/>
              <w:ind w:left="0" w:firstLine="318"/>
              <w:jc w:val="left"/>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2020-10-13</w:t>
            </w:r>
          </w:p>
        </w:tc>
      </w:tr>
      <w:tr w:rsidR="00D62727" w:rsidRPr="009909E6" w14:paraId="2E8D009E" w14:textId="77777777" w:rsidTr="007B316F">
        <w:tc>
          <w:tcPr>
            <w:tcW w:w="1593" w:type="dxa"/>
            <w:tcBorders>
              <w:top w:val="single" w:sz="4" w:space="0" w:color="auto"/>
            </w:tcBorders>
          </w:tcPr>
          <w:p w14:paraId="775FBAC5" w14:textId="77777777" w:rsidR="00D62727" w:rsidRPr="009909E6" w:rsidRDefault="00D62727" w:rsidP="00A00C6B">
            <w:pPr>
              <w:pStyle w:val="CentrBoldm"/>
              <w:ind w:left="34" w:firstLine="0"/>
              <w:rPr>
                <w:rFonts w:ascii="Calibri Light" w:hAnsi="Calibri Light" w:cs="Calibri Light"/>
                <w:b w:val="0"/>
                <w:bCs w:val="0"/>
                <w:sz w:val="22"/>
                <w:szCs w:val="22"/>
                <w:lang w:val="lt-LT"/>
              </w:rPr>
            </w:pPr>
            <w:r w:rsidRPr="009909E6">
              <w:rPr>
                <w:rFonts w:ascii="Calibri Light" w:hAnsi="Calibri Light" w:cs="Calibri Light"/>
                <w:b w:val="0"/>
                <w:bCs w:val="0"/>
                <w:sz w:val="22"/>
                <w:szCs w:val="22"/>
                <w:lang w:val="lt-LT"/>
              </w:rPr>
              <w:t>(Data, Nr.)</w:t>
            </w:r>
          </w:p>
        </w:tc>
      </w:tr>
      <w:tr w:rsidR="00D62727" w:rsidRPr="009909E6" w14:paraId="0725D757" w14:textId="77777777" w:rsidTr="007B316F">
        <w:tc>
          <w:tcPr>
            <w:tcW w:w="1593" w:type="dxa"/>
          </w:tcPr>
          <w:p w14:paraId="725D7A32" w14:textId="77777777" w:rsidR="00D62727" w:rsidRPr="009909E6" w:rsidRDefault="00D62727" w:rsidP="0028155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909E6" w14:paraId="39110483" w14:textId="77777777" w:rsidTr="007B316F">
        <w:tc>
          <w:tcPr>
            <w:tcW w:w="1593" w:type="dxa"/>
            <w:tcBorders>
              <w:bottom w:val="single" w:sz="4" w:space="0" w:color="auto"/>
            </w:tcBorders>
          </w:tcPr>
          <w:p w14:paraId="51C2CBCB" w14:textId="674AE8E9" w:rsidR="00D62727" w:rsidRPr="009909E6" w:rsidRDefault="007B316F" w:rsidP="00A00C6B">
            <w:pPr>
              <w:pStyle w:val="CentrBoldm"/>
              <w:ind w:left="34"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9909E6" w14:paraId="20377AC2" w14:textId="77777777" w:rsidTr="007B316F">
        <w:tc>
          <w:tcPr>
            <w:tcW w:w="1593" w:type="dxa"/>
            <w:tcBorders>
              <w:top w:val="single" w:sz="4" w:space="0" w:color="auto"/>
            </w:tcBorders>
          </w:tcPr>
          <w:p w14:paraId="5CE6E04B" w14:textId="77777777" w:rsidR="00D62727" w:rsidRPr="009909E6" w:rsidRDefault="00D62727" w:rsidP="00A00C6B">
            <w:pPr>
              <w:pStyle w:val="CentrBoldm"/>
              <w:ind w:left="34" w:firstLine="0"/>
              <w:rPr>
                <w:rFonts w:ascii="Calibri Light" w:hAnsi="Calibri Light" w:cs="Calibri Light"/>
                <w:b w:val="0"/>
                <w:bCs w:val="0"/>
                <w:sz w:val="22"/>
                <w:szCs w:val="22"/>
                <w:lang w:val="lt-LT"/>
              </w:rPr>
            </w:pPr>
            <w:r w:rsidRPr="009909E6">
              <w:rPr>
                <w:rFonts w:ascii="Calibri Light" w:hAnsi="Calibri Light" w:cs="Calibri Light"/>
                <w:b w:val="0"/>
                <w:bCs w:val="0"/>
                <w:position w:val="6"/>
                <w:sz w:val="22"/>
                <w:szCs w:val="22"/>
                <w:lang w:val="lt-LT"/>
              </w:rPr>
              <w:t>(Vieta)</w:t>
            </w:r>
          </w:p>
        </w:tc>
      </w:tr>
    </w:tbl>
    <w:p w14:paraId="536BFB39" w14:textId="77777777" w:rsidR="00D62727" w:rsidRPr="009909E6" w:rsidRDefault="00D62727" w:rsidP="00ED7B9A">
      <w:pPr>
        <w:spacing w:after="0" w:line="120" w:lineRule="auto"/>
        <w:rPr>
          <w:rFonts w:ascii="Calibri Light" w:hAnsi="Calibri Light" w:cs="Calibri Light"/>
          <w:lang w:val="lt-LT"/>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8276"/>
      </w:tblGrid>
      <w:tr w:rsidR="00D62727" w:rsidRPr="009909E6" w14:paraId="2A0FEEAC" w14:textId="77777777" w:rsidTr="00183CBB">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E17CB" w14:textId="77777777" w:rsidR="00D62727" w:rsidRPr="009909E6" w:rsidRDefault="00D62727" w:rsidP="00A00C6B">
            <w:pPr>
              <w:spacing w:after="0" w:line="240" w:lineRule="auto"/>
              <w:rPr>
                <w:rFonts w:ascii="Calibri Light" w:hAnsi="Calibri Light" w:cs="Calibri Light"/>
                <w:b/>
                <w:sz w:val="20"/>
                <w:lang w:val="lt-LT"/>
              </w:rPr>
            </w:pPr>
            <w:r w:rsidRPr="009909E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46684AF2" w14:textId="4D3D3F23" w:rsidR="00D62727" w:rsidRPr="009909E6" w:rsidRDefault="007B316F" w:rsidP="00A00C6B">
            <w:pPr>
              <w:spacing w:after="0" w:line="240" w:lineRule="auto"/>
              <w:rPr>
                <w:rFonts w:ascii="Calibri Light" w:hAnsi="Calibri Light" w:cs="Calibri Light"/>
                <w:i/>
                <w:sz w:val="20"/>
                <w:lang w:val="lt-LT"/>
              </w:rPr>
            </w:pPr>
            <w:r>
              <w:rPr>
                <w:rFonts w:ascii="Calibri Light" w:hAnsi="Calibri Light" w:cs="Calibri Light"/>
                <w:i/>
                <w:sz w:val="20"/>
                <w:lang w:val="lt-LT"/>
              </w:rPr>
              <w:t>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w:t>
            </w:r>
          </w:p>
        </w:tc>
      </w:tr>
    </w:tbl>
    <w:p w14:paraId="6F2D8617" w14:textId="77777777" w:rsidR="00D62727" w:rsidRPr="009909E6" w:rsidRDefault="00D62727" w:rsidP="00ED7B9A">
      <w:pPr>
        <w:spacing w:after="0" w:line="120" w:lineRule="auto"/>
        <w:rPr>
          <w:rFonts w:ascii="Calibri Light" w:hAnsi="Calibri Light" w:cs="Calibri Light"/>
          <w:lang w:val="lt-LT"/>
        </w:rPr>
      </w:pPr>
    </w:p>
    <w:p w14:paraId="673AFD45" w14:textId="3FC747B1" w:rsidR="00D62727" w:rsidRPr="009909E6" w:rsidRDefault="00D1524F" w:rsidP="00D1524F">
      <w:pPr>
        <w:pStyle w:val="ListParagraph"/>
        <w:numPr>
          <w:ilvl w:val="0"/>
          <w:numId w:val="45"/>
        </w:numPr>
        <w:tabs>
          <w:tab w:val="left" w:pos="-709"/>
        </w:tabs>
        <w:spacing w:after="0" w:line="240" w:lineRule="auto"/>
        <w:ind w:left="0" w:hanging="709"/>
        <w:rPr>
          <w:rFonts w:ascii="Calibri Light" w:hAnsi="Calibri Light" w:cs="Calibri Light"/>
          <w:b/>
          <w:sz w:val="16"/>
          <w:szCs w:val="16"/>
          <w:lang w:val="lt-LT"/>
        </w:rPr>
      </w:pPr>
      <w:r w:rsidRPr="009909E6">
        <w:rPr>
          <w:rFonts w:ascii="Calibri Light" w:hAnsi="Calibri Light" w:cs="Calibri Light"/>
          <w:b/>
          <w:sz w:val="16"/>
          <w:szCs w:val="16"/>
          <w:lang w:val="lt-LT"/>
        </w:rPr>
        <w:t xml:space="preserve"> </w:t>
      </w:r>
      <w:r w:rsidR="00D62727" w:rsidRPr="009909E6">
        <w:rPr>
          <w:rFonts w:ascii="Calibri Light" w:hAnsi="Calibri Light" w:cs="Calibri Light"/>
          <w:b/>
          <w:sz w:val="16"/>
          <w:szCs w:val="16"/>
          <w:lang w:val="lt-LT"/>
        </w:rPr>
        <w:t>lentelė. Tiekėjo finansinis pasiūlymas:</w:t>
      </w: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5816"/>
        <w:gridCol w:w="3428"/>
      </w:tblGrid>
      <w:tr w:rsidR="00F25B9A" w:rsidRPr="009909E6" w14:paraId="27708223" w14:textId="77777777" w:rsidTr="0065463F">
        <w:trPr>
          <w:trHeight w:val="20"/>
        </w:trPr>
        <w:tc>
          <w:tcPr>
            <w:tcW w:w="475" w:type="pct"/>
            <w:shd w:val="clear" w:color="auto" w:fill="F2F2F2"/>
            <w:vAlign w:val="center"/>
          </w:tcPr>
          <w:p w14:paraId="41879318" w14:textId="75A761F3" w:rsidR="00F25B9A" w:rsidRPr="009909E6" w:rsidRDefault="00F25B9A" w:rsidP="00E253C7">
            <w:pPr>
              <w:spacing w:after="0" w:line="240" w:lineRule="auto"/>
              <w:jc w:val="center"/>
              <w:rPr>
                <w:rFonts w:ascii="Calibri Light" w:hAnsi="Calibri Light" w:cs="Calibri Light"/>
                <w:b/>
                <w:sz w:val="20"/>
                <w:lang w:val="lt-LT"/>
              </w:rPr>
            </w:pPr>
            <w:r w:rsidRPr="009909E6">
              <w:rPr>
                <w:rFonts w:ascii="Calibri Light" w:hAnsi="Calibri Light" w:cs="Calibri Light"/>
                <w:b/>
                <w:sz w:val="20"/>
                <w:lang w:val="lt-LT"/>
              </w:rPr>
              <w:t>E</w:t>
            </w:r>
            <w:r w:rsidR="00E253C7" w:rsidRPr="009909E6">
              <w:rPr>
                <w:rFonts w:ascii="Calibri Light" w:hAnsi="Calibri Light" w:cs="Calibri Light"/>
                <w:b/>
                <w:sz w:val="20"/>
                <w:lang w:val="lt-LT"/>
              </w:rPr>
              <w:t>tapo</w:t>
            </w:r>
            <w:r w:rsidRPr="009909E6">
              <w:rPr>
                <w:rFonts w:ascii="Calibri Light" w:hAnsi="Calibri Light" w:cs="Calibri Light"/>
                <w:b/>
                <w:sz w:val="20"/>
                <w:lang w:val="lt-LT"/>
              </w:rPr>
              <w:t xml:space="preserve"> Nr.</w:t>
            </w:r>
          </w:p>
        </w:tc>
        <w:tc>
          <w:tcPr>
            <w:tcW w:w="2847" w:type="pct"/>
            <w:shd w:val="clear" w:color="auto" w:fill="F2F2F2"/>
            <w:vAlign w:val="center"/>
          </w:tcPr>
          <w:p w14:paraId="0922C67E" w14:textId="6D3A65C1" w:rsidR="00F25B9A" w:rsidRPr="009909E6" w:rsidRDefault="00E253C7" w:rsidP="00E253C7">
            <w:pPr>
              <w:spacing w:after="0" w:line="240" w:lineRule="auto"/>
              <w:jc w:val="center"/>
              <w:rPr>
                <w:rFonts w:ascii="Calibri Light" w:hAnsi="Calibri Light" w:cs="Calibri Light"/>
                <w:b/>
                <w:bCs/>
                <w:sz w:val="20"/>
                <w:lang w:val="lt-LT"/>
              </w:rPr>
            </w:pPr>
            <w:r w:rsidRPr="009909E6">
              <w:rPr>
                <w:rFonts w:ascii="Calibri Light" w:hAnsi="Calibri Light" w:cs="Calibri Light"/>
                <w:b/>
                <w:bCs/>
                <w:sz w:val="20"/>
                <w:lang w:val="lt-LT"/>
              </w:rPr>
              <w:t>Etapo p</w:t>
            </w:r>
            <w:r w:rsidR="00944EB8" w:rsidRPr="009909E6">
              <w:rPr>
                <w:rFonts w:ascii="Calibri Light" w:hAnsi="Calibri Light" w:cs="Calibri Light"/>
                <w:b/>
                <w:bCs/>
                <w:sz w:val="20"/>
                <w:lang w:val="lt-LT"/>
              </w:rPr>
              <w:t>avadinimas</w:t>
            </w:r>
          </w:p>
        </w:tc>
        <w:tc>
          <w:tcPr>
            <w:tcW w:w="1678" w:type="pct"/>
            <w:shd w:val="clear" w:color="auto" w:fill="F2F2F2"/>
            <w:vAlign w:val="center"/>
          </w:tcPr>
          <w:p w14:paraId="7275ACBB" w14:textId="5C1D1DD9" w:rsidR="00F25B9A" w:rsidRPr="009909E6" w:rsidRDefault="00F25B9A" w:rsidP="00ED7B9A">
            <w:pPr>
              <w:spacing w:after="0" w:line="240" w:lineRule="auto"/>
              <w:jc w:val="center"/>
              <w:rPr>
                <w:rFonts w:ascii="Calibri Light" w:hAnsi="Calibri Light" w:cs="Calibri Light"/>
                <w:b/>
                <w:sz w:val="20"/>
                <w:lang w:val="lt-LT"/>
              </w:rPr>
            </w:pPr>
            <w:r w:rsidRPr="009909E6">
              <w:rPr>
                <w:rFonts w:ascii="Calibri Light" w:hAnsi="Calibri Light" w:cs="Calibri Light"/>
                <w:b/>
                <w:sz w:val="20"/>
                <w:lang w:val="lt-LT"/>
              </w:rPr>
              <w:t xml:space="preserve">Kaina, EUR </w:t>
            </w:r>
            <w:r w:rsidR="00ED7B9A" w:rsidRPr="009909E6">
              <w:rPr>
                <w:rFonts w:ascii="Calibri Light" w:hAnsi="Calibri Light" w:cs="Calibri Light"/>
                <w:b/>
                <w:sz w:val="20"/>
                <w:lang w:val="lt-LT"/>
              </w:rPr>
              <w:t>be PVM</w:t>
            </w:r>
          </w:p>
        </w:tc>
      </w:tr>
      <w:tr w:rsidR="008009F9" w:rsidRPr="009909E6" w14:paraId="59BDE577" w14:textId="77777777" w:rsidTr="008009F9">
        <w:trPr>
          <w:trHeight w:val="20"/>
        </w:trPr>
        <w:tc>
          <w:tcPr>
            <w:tcW w:w="475" w:type="pct"/>
            <w:shd w:val="clear" w:color="auto" w:fill="auto"/>
            <w:vAlign w:val="center"/>
          </w:tcPr>
          <w:p w14:paraId="32B767B5" w14:textId="77777777" w:rsidR="008009F9" w:rsidRPr="009909E6" w:rsidRDefault="008009F9" w:rsidP="008009F9">
            <w:pPr>
              <w:numPr>
                <w:ilvl w:val="0"/>
                <w:numId w:val="44"/>
              </w:numPr>
              <w:spacing w:after="0" w:line="276" w:lineRule="auto"/>
              <w:ind w:left="0" w:firstLine="0"/>
              <w:jc w:val="center"/>
              <w:rPr>
                <w:rFonts w:ascii="Calibri Light" w:hAnsi="Calibri Light" w:cs="Calibri Light"/>
                <w:b/>
                <w:sz w:val="20"/>
                <w:lang w:val="lt-LT"/>
              </w:rPr>
            </w:pPr>
          </w:p>
        </w:tc>
        <w:tc>
          <w:tcPr>
            <w:tcW w:w="2847" w:type="pct"/>
            <w:shd w:val="clear" w:color="auto" w:fill="auto"/>
            <w:vAlign w:val="center"/>
          </w:tcPr>
          <w:p w14:paraId="411260FF" w14:textId="02E0CAB2" w:rsidR="008009F9" w:rsidRPr="005F303E" w:rsidRDefault="003D16B0" w:rsidP="008009F9">
            <w:pPr>
              <w:spacing w:after="0" w:line="240" w:lineRule="auto"/>
              <w:jc w:val="left"/>
              <w:rPr>
                <w:rFonts w:ascii="Calibri Light" w:hAnsi="Calibri Light" w:cs="Calibri Light"/>
                <w:bCs/>
                <w:sz w:val="20"/>
                <w:szCs w:val="20"/>
                <w:lang w:val="lt-LT"/>
              </w:rPr>
            </w:pPr>
            <w:r w:rsidRPr="005F303E">
              <w:rPr>
                <w:rFonts w:ascii="Calibri Light" w:hAnsi="Calibri Light" w:cs="Calibri Light"/>
                <w:bCs/>
                <w:sz w:val="20"/>
                <w:szCs w:val="20"/>
                <w:lang w:val="lt-LT"/>
              </w:rPr>
              <w:t>Inicijavimas</w:t>
            </w:r>
          </w:p>
        </w:tc>
        <w:tc>
          <w:tcPr>
            <w:tcW w:w="1678" w:type="pct"/>
            <w:shd w:val="clear" w:color="auto" w:fill="auto"/>
            <w:vAlign w:val="center"/>
          </w:tcPr>
          <w:p w14:paraId="791FF318" w14:textId="35B28957" w:rsidR="008009F9" w:rsidRPr="005F303E" w:rsidRDefault="005F303E" w:rsidP="00ED7B9A">
            <w:pPr>
              <w:spacing w:after="0" w:line="240" w:lineRule="auto"/>
              <w:jc w:val="center"/>
              <w:rPr>
                <w:rFonts w:ascii="Calibri Light" w:hAnsi="Calibri Light" w:cs="Calibri Light"/>
                <w:b/>
                <w:sz w:val="20"/>
                <w:szCs w:val="20"/>
                <w:lang w:val="lt-LT"/>
              </w:rPr>
            </w:pPr>
            <w:r w:rsidRPr="005F303E">
              <w:rPr>
                <w:rFonts w:ascii="Calibri Light" w:hAnsi="Calibri Light" w:cs="Calibri Light"/>
                <w:sz w:val="20"/>
                <w:szCs w:val="20"/>
                <w:lang w:val="lt-LT"/>
              </w:rPr>
              <w:t>26</w:t>
            </w:r>
            <w:r>
              <w:rPr>
                <w:rFonts w:ascii="Calibri Light" w:hAnsi="Calibri Light" w:cs="Calibri Light"/>
                <w:sz w:val="20"/>
                <w:szCs w:val="20"/>
                <w:lang w:val="lt-LT"/>
              </w:rPr>
              <w:t xml:space="preserve"> </w:t>
            </w:r>
            <w:r w:rsidRPr="005F303E">
              <w:rPr>
                <w:rFonts w:ascii="Calibri Light" w:hAnsi="Calibri Light" w:cs="Calibri Light"/>
                <w:sz w:val="20"/>
                <w:szCs w:val="20"/>
                <w:lang w:val="lt-LT"/>
              </w:rPr>
              <w:t>892,00</w:t>
            </w:r>
          </w:p>
        </w:tc>
      </w:tr>
      <w:tr w:rsidR="00E253C7" w:rsidRPr="009909E6" w14:paraId="38217092" w14:textId="77777777" w:rsidTr="0065463F">
        <w:trPr>
          <w:trHeight w:val="20"/>
        </w:trPr>
        <w:tc>
          <w:tcPr>
            <w:tcW w:w="5000" w:type="pct"/>
            <w:gridSpan w:val="3"/>
            <w:shd w:val="clear" w:color="auto" w:fill="auto"/>
            <w:vAlign w:val="center"/>
          </w:tcPr>
          <w:p w14:paraId="5D80FAC6" w14:textId="0BE714FC" w:rsidR="00E253C7" w:rsidRPr="005F303E" w:rsidRDefault="00E253C7" w:rsidP="009909E6">
            <w:pPr>
              <w:spacing w:after="0" w:line="276" w:lineRule="auto"/>
              <w:rPr>
                <w:rFonts w:ascii="Calibri Light" w:hAnsi="Calibri Light" w:cs="Calibri Light"/>
                <w:b/>
                <w:sz w:val="20"/>
                <w:szCs w:val="20"/>
                <w:lang w:val="lt-LT"/>
              </w:rPr>
            </w:pPr>
            <w:r w:rsidRPr="005F303E">
              <w:rPr>
                <w:rFonts w:ascii="Calibri Light" w:hAnsi="Calibri Light" w:cs="Calibri Light"/>
                <w:sz w:val="20"/>
                <w:szCs w:val="20"/>
                <w:lang w:val="lt-LT"/>
              </w:rPr>
              <w:t>Dokumentų valdymo bendrosios informacinės sistemos sukūrimo ir įdiegimo</w:t>
            </w:r>
            <w:r w:rsidRPr="005F303E">
              <w:rPr>
                <w:rFonts w:ascii="Calibri Light" w:hAnsi="Calibri Light" w:cs="Calibri Light"/>
                <w:b/>
                <w:sz w:val="20"/>
                <w:szCs w:val="20"/>
                <w:lang w:val="lt-LT"/>
              </w:rPr>
              <w:t xml:space="preserve"> I prieaugio paslaugos*</w:t>
            </w:r>
          </w:p>
        </w:tc>
      </w:tr>
      <w:tr w:rsidR="005F303E" w:rsidRPr="009909E6" w14:paraId="5CFC8146" w14:textId="77777777" w:rsidTr="006E6B2D">
        <w:trPr>
          <w:trHeight w:val="20"/>
        </w:trPr>
        <w:tc>
          <w:tcPr>
            <w:tcW w:w="475" w:type="pct"/>
            <w:shd w:val="clear" w:color="auto" w:fill="auto"/>
            <w:vAlign w:val="center"/>
          </w:tcPr>
          <w:p w14:paraId="23A83384"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06CD14DD" w14:textId="24863356"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ir papildomų funkcijų dalykinės srities veiklos modelio ir veiklos procesų detalioji analizė</w:t>
            </w:r>
          </w:p>
        </w:tc>
        <w:tc>
          <w:tcPr>
            <w:tcW w:w="1678" w:type="pct"/>
            <w:shd w:val="clear" w:color="auto" w:fill="auto"/>
            <w:vAlign w:val="bottom"/>
          </w:tcPr>
          <w:p w14:paraId="761349A0" w14:textId="1D4B926B"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148</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460,00</w:t>
            </w:r>
          </w:p>
        </w:tc>
      </w:tr>
      <w:tr w:rsidR="005F303E" w:rsidRPr="009909E6" w14:paraId="3ADC12F5" w14:textId="77777777" w:rsidTr="006E6B2D">
        <w:trPr>
          <w:trHeight w:val="20"/>
        </w:trPr>
        <w:tc>
          <w:tcPr>
            <w:tcW w:w="475" w:type="pct"/>
            <w:shd w:val="clear" w:color="auto" w:fill="auto"/>
            <w:vAlign w:val="center"/>
          </w:tcPr>
          <w:p w14:paraId="5EAB16B3"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6492C251" w14:textId="47BEAA9A"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sprendimų projektavimas</w:t>
            </w:r>
          </w:p>
        </w:tc>
        <w:tc>
          <w:tcPr>
            <w:tcW w:w="1678" w:type="pct"/>
            <w:shd w:val="clear" w:color="auto" w:fill="auto"/>
            <w:vAlign w:val="bottom"/>
          </w:tcPr>
          <w:p w14:paraId="6D358FD7" w14:textId="773CD51B"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181</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798,00</w:t>
            </w:r>
          </w:p>
        </w:tc>
      </w:tr>
      <w:tr w:rsidR="005F303E" w:rsidRPr="009909E6" w14:paraId="2935AB76" w14:textId="77777777" w:rsidTr="006E6B2D">
        <w:trPr>
          <w:trHeight w:val="20"/>
        </w:trPr>
        <w:tc>
          <w:tcPr>
            <w:tcW w:w="475" w:type="pct"/>
            <w:shd w:val="clear" w:color="auto" w:fill="auto"/>
            <w:vAlign w:val="center"/>
          </w:tcPr>
          <w:p w14:paraId="15B9509A"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0155E5F6" w14:textId="175FB945"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sprendimų realizavimas ir pritaikymas dalykinės srities veiklos procesams</w:t>
            </w:r>
          </w:p>
        </w:tc>
        <w:tc>
          <w:tcPr>
            <w:tcW w:w="1678" w:type="pct"/>
            <w:shd w:val="clear" w:color="auto" w:fill="auto"/>
            <w:vAlign w:val="bottom"/>
          </w:tcPr>
          <w:p w14:paraId="5763C2D1" w14:textId="73C85C86"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55</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784,00</w:t>
            </w:r>
          </w:p>
        </w:tc>
      </w:tr>
      <w:tr w:rsidR="005F303E" w:rsidRPr="009909E6" w14:paraId="1C6C6464" w14:textId="77777777" w:rsidTr="006E6B2D">
        <w:trPr>
          <w:trHeight w:val="20"/>
        </w:trPr>
        <w:tc>
          <w:tcPr>
            <w:tcW w:w="475" w:type="pct"/>
            <w:shd w:val="clear" w:color="auto" w:fill="auto"/>
            <w:vAlign w:val="center"/>
          </w:tcPr>
          <w:p w14:paraId="5947A8C0"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2D21AF29" w14:textId="1AF6F20A"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sprendimų diegimas testavimo aplinkoje</w:t>
            </w:r>
          </w:p>
        </w:tc>
        <w:tc>
          <w:tcPr>
            <w:tcW w:w="1678" w:type="pct"/>
            <w:shd w:val="clear" w:color="auto" w:fill="auto"/>
            <w:vAlign w:val="bottom"/>
          </w:tcPr>
          <w:p w14:paraId="00497078" w14:textId="68927A49"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72</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230,00</w:t>
            </w:r>
          </w:p>
        </w:tc>
      </w:tr>
      <w:tr w:rsidR="005F303E" w:rsidRPr="009909E6" w14:paraId="4FF26116" w14:textId="77777777" w:rsidTr="006E6B2D">
        <w:trPr>
          <w:trHeight w:val="20"/>
        </w:trPr>
        <w:tc>
          <w:tcPr>
            <w:tcW w:w="475" w:type="pct"/>
            <w:shd w:val="clear" w:color="auto" w:fill="auto"/>
            <w:vAlign w:val="center"/>
          </w:tcPr>
          <w:p w14:paraId="51412FC8"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4CD2FF32" w14:textId="4F4212CA"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sprendimų priėmimo testavimas</w:t>
            </w:r>
          </w:p>
        </w:tc>
        <w:tc>
          <w:tcPr>
            <w:tcW w:w="1678" w:type="pct"/>
            <w:shd w:val="clear" w:color="auto" w:fill="auto"/>
            <w:vAlign w:val="bottom"/>
          </w:tcPr>
          <w:p w14:paraId="5594FE73" w14:textId="566A3B3A"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107</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922,00</w:t>
            </w:r>
          </w:p>
        </w:tc>
      </w:tr>
      <w:tr w:rsidR="005F303E" w:rsidRPr="009909E6" w14:paraId="51D925BF" w14:textId="77777777" w:rsidTr="006E6B2D">
        <w:trPr>
          <w:trHeight w:val="20"/>
        </w:trPr>
        <w:tc>
          <w:tcPr>
            <w:tcW w:w="475" w:type="pct"/>
            <w:shd w:val="clear" w:color="auto" w:fill="auto"/>
            <w:vAlign w:val="center"/>
          </w:tcPr>
          <w:p w14:paraId="10D2EA0C"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06698E47" w14:textId="20728BA0"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sprendimų diegimas produkcinėje (eksploatacinėje) aplinkoje ir paleidimas bandomųjų įstaigų imtyje</w:t>
            </w:r>
          </w:p>
        </w:tc>
        <w:tc>
          <w:tcPr>
            <w:tcW w:w="1678" w:type="pct"/>
            <w:shd w:val="clear" w:color="auto" w:fill="auto"/>
            <w:vAlign w:val="bottom"/>
          </w:tcPr>
          <w:p w14:paraId="1A83EAF3" w14:textId="446F11D0"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204</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406,00</w:t>
            </w:r>
          </w:p>
        </w:tc>
      </w:tr>
      <w:tr w:rsidR="005F303E" w:rsidRPr="009909E6" w14:paraId="059C5A02" w14:textId="77777777" w:rsidTr="006E6B2D">
        <w:trPr>
          <w:trHeight w:val="20"/>
        </w:trPr>
        <w:tc>
          <w:tcPr>
            <w:tcW w:w="475" w:type="pct"/>
            <w:shd w:val="clear" w:color="auto" w:fill="auto"/>
            <w:vAlign w:val="center"/>
          </w:tcPr>
          <w:p w14:paraId="469D63E9"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1F0EC48D" w14:textId="7608515E"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funkcijų produkcinės (eksploatacinės) versijos bandomoji eksploatacija</w:t>
            </w:r>
          </w:p>
        </w:tc>
        <w:tc>
          <w:tcPr>
            <w:tcW w:w="1678" w:type="pct"/>
            <w:shd w:val="clear" w:color="auto" w:fill="auto"/>
            <w:vAlign w:val="bottom"/>
          </w:tcPr>
          <w:p w14:paraId="14972613" w14:textId="740B280F"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70</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230,00</w:t>
            </w:r>
          </w:p>
        </w:tc>
      </w:tr>
      <w:tr w:rsidR="001839B4" w:rsidRPr="009909E6" w14:paraId="77C62FEC" w14:textId="77777777" w:rsidTr="0065463F">
        <w:trPr>
          <w:trHeight w:val="20"/>
        </w:trPr>
        <w:tc>
          <w:tcPr>
            <w:tcW w:w="5000" w:type="pct"/>
            <w:gridSpan w:val="3"/>
            <w:shd w:val="clear" w:color="auto" w:fill="auto"/>
            <w:vAlign w:val="center"/>
          </w:tcPr>
          <w:p w14:paraId="759532AE" w14:textId="48DD05E7" w:rsidR="001839B4" w:rsidRPr="005F303E" w:rsidRDefault="001839B4" w:rsidP="009909E6">
            <w:pPr>
              <w:spacing w:after="0" w:line="276" w:lineRule="auto"/>
              <w:jc w:val="left"/>
              <w:rPr>
                <w:rFonts w:ascii="Calibri Light" w:hAnsi="Calibri Light" w:cs="Calibri Light"/>
                <w:sz w:val="20"/>
                <w:szCs w:val="20"/>
                <w:lang w:val="lt-LT"/>
              </w:rPr>
            </w:pPr>
            <w:r w:rsidRPr="005F303E">
              <w:rPr>
                <w:rFonts w:ascii="Calibri Light" w:hAnsi="Calibri Light" w:cs="Calibri Light"/>
                <w:sz w:val="20"/>
                <w:szCs w:val="20"/>
                <w:lang w:val="lt-LT"/>
              </w:rPr>
              <w:t>Dokumentų valdymo bendrosios informacinės sistemos sukūrimo ir įdiegimo</w:t>
            </w:r>
            <w:r w:rsidRPr="005F303E">
              <w:rPr>
                <w:rFonts w:ascii="Calibri Light" w:hAnsi="Calibri Light" w:cs="Calibri Light"/>
                <w:b/>
                <w:sz w:val="20"/>
                <w:szCs w:val="20"/>
                <w:lang w:val="lt-LT"/>
              </w:rPr>
              <w:t xml:space="preserve"> II prieaugio paslaugos</w:t>
            </w:r>
          </w:p>
        </w:tc>
      </w:tr>
      <w:tr w:rsidR="005F303E" w:rsidRPr="009909E6" w14:paraId="5C1FBF8D" w14:textId="77777777" w:rsidTr="006719C8">
        <w:trPr>
          <w:trHeight w:val="20"/>
        </w:trPr>
        <w:tc>
          <w:tcPr>
            <w:tcW w:w="475" w:type="pct"/>
            <w:shd w:val="clear" w:color="auto" w:fill="auto"/>
            <w:vAlign w:val="center"/>
          </w:tcPr>
          <w:p w14:paraId="2B6E2DDE"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3CE25A57" w14:textId="4C840CE3"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Papildomų funkcijų sprendimų projektavimas</w:t>
            </w:r>
          </w:p>
        </w:tc>
        <w:tc>
          <w:tcPr>
            <w:tcW w:w="1678" w:type="pct"/>
            <w:shd w:val="clear" w:color="auto" w:fill="auto"/>
            <w:vAlign w:val="bottom"/>
          </w:tcPr>
          <w:p w14:paraId="52B09A64" w14:textId="6B0CBCEF"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99</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122,00</w:t>
            </w:r>
          </w:p>
        </w:tc>
      </w:tr>
      <w:tr w:rsidR="005F303E" w:rsidRPr="009909E6" w14:paraId="7E800EF1" w14:textId="77777777" w:rsidTr="006719C8">
        <w:trPr>
          <w:trHeight w:val="20"/>
        </w:trPr>
        <w:tc>
          <w:tcPr>
            <w:tcW w:w="475" w:type="pct"/>
            <w:shd w:val="clear" w:color="auto" w:fill="auto"/>
            <w:vAlign w:val="center"/>
          </w:tcPr>
          <w:p w14:paraId="4A2984D9"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35DA6687" w14:textId="04793003"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Papildomų funkcijų sprendimų realizavimas ir pritaikymas dalykinės srities veiklos procesams</w:t>
            </w:r>
          </w:p>
        </w:tc>
        <w:tc>
          <w:tcPr>
            <w:tcW w:w="1678" w:type="pct"/>
            <w:shd w:val="clear" w:color="auto" w:fill="auto"/>
            <w:vAlign w:val="bottom"/>
          </w:tcPr>
          <w:p w14:paraId="169C1FE3" w14:textId="62B915D5"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68</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230,00</w:t>
            </w:r>
          </w:p>
        </w:tc>
      </w:tr>
      <w:tr w:rsidR="005F303E" w:rsidRPr="009909E6" w14:paraId="7A474DA1" w14:textId="77777777" w:rsidTr="006719C8">
        <w:trPr>
          <w:trHeight w:val="20"/>
        </w:trPr>
        <w:tc>
          <w:tcPr>
            <w:tcW w:w="475" w:type="pct"/>
            <w:shd w:val="clear" w:color="auto" w:fill="auto"/>
            <w:vAlign w:val="center"/>
          </w:tcPr>
          <w:p w14:paraId="68D31456"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04C028A6" w14:textId="752AA5CC"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Papildomų funkcijų sprendimų diegimas testavimo aplinkoje</w:t>
            </w:r>
          </w:p>
        </w:tc>
        <w:tc>
          <w:tcPr>
            <w:tcW w:w="1678" w:type="pct"/>
            <w:shd w:val="clear" w:color="auto" w:fill="auto"/>
            <w:vAlign w:val="bottom"/>
          </w:tcPr>
          <w:p w14:paraId="5AE41004" w14:textId="718773B4"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67</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230,00</w:t>
            </w:r>
          </w:p>
        </w:tc>
      </w:tr>
      <w:tr w:rsidR="005F303E" w:rsidRPr="009909E6" w14:paraId="229E85C4" w14:textId="77777777" w:rsidTr="006719C8">
        <w:trPr>
          <w:trHeight w:val="20"/>
        </w:trPr>
        <w:tc>
          <w:tcPr>
            <w:tcW w:w="475" w:type="pct"/>
            <w:shd w:val="clear" w:color="auto" w:fill="auto"/>
            <w:vAlign w:val="center"/>
          </w:tcPr>
          <w:p w14:paraId="54135A1B"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0574A5AA" w14:textId="02AA6235"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Papildomų funkcijų sprendimų priėmimo testavimas</w:t>
            </w:r>
          </w:p>
        </w:tc>
        <w:tc>
          <w:tcPr>
            <w:tcW w:w="1678" w:type="pct"/>
            <w:shd w:val="clear" w:color="auto" w:fill="auto"/>
            <w:vAlign w:val="bottom"/>
          </w:tcPr>
          <w:p w14:paraId="670414CA" w14:textId="746EACBC"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74</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230,00</w:t>
            </w:r>
          </w:p>
        </w:tc>
      </w:tr>
      <w:tr w:rsidR="005F303E" w:rsidRPr="009909E6" w14:paraId="0F217FE6" w14:textId="77777777" w:rsidTr="006719C8">
        <w:trPr>
          <w:trHeight w:val="20"/>
        </w:trPr>
        <w:tc>
          <w:tcPr>
            <w:tcW w:w="475" w:type="pct"/>
            <w:shd w:val="clear" w:color="auto" w:fill="auto"/>
            <w:vAlign w:val="center"/>
          </w:tcPr>
          <w:p w14:paraId="49EAD250"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509316DC" w14:textId="29CC0364"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ir papildomų funkcijų sprendimų diegimas produkcinėje (eksploatacinėje) aplinkoje ir paleidimas visoje įstaigų imtyje</w:t>
            </w:r>
          </w:p>
        </w:tc>
        <w:tc>
          <w:tcPr>
            <w:tcW w:w="1678" w:type="pct"/>
            <w:shd w:val="clear" w:color="auto" w:fill="auto"/>
            <w:vAlign w:val="bottom"/>
          </w:tcPr>
          <w:p w14:paraId="35E0E0EC" w14:textId="54E59B50"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217</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582,00</w:t>
            </w:r>
          </w:p>
        </w:tc>
      </w:tr>
      <w:tr w:rsidR="005F303E" w:rsidRPr="009909E6" w14:paraId="7C2D434E" w14:textId="77777777" w:rsidTr="006719C8">
        <w:trPr>
          <w:trHeight w:val="20"/>
        </w:trPr>
        <w:tc>
          <w:tcPr>
            <w:tcW w:w="475" w:type="pct"/>
            <w:shd w:val="clear" w:color="auto" w:fill="auto"/>
            <w:vAlign w:val="center"/>
          </w:tcPr>
          <w:p w14:paraId="0AAA3AB6"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3F9B060C" w14:textId="26FE8B1B"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Pagrindinių ir papildomų funkcijų produkcinės (eksploatacinės) versijos bandomoji eksploatacija</w:t>
            </w:r>
          </w:p>
        </w:tc>
        <w:tc>
          <w:tcPr>
            <w:tcW w:w="1678" w:type="pct"/>
            <w:shd w:val="clear" w:color="auto" w:fill="auto"/>
            <w:vAlign w:val="bottom"/>
          </w:tcPr>
          <w:p w14:paraId="3943E176" w14:textId="07841F03"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56</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284,00</w:t>
            </w:r>
          </w:p>
        </w:tc>
      </w:tr>
      <w:tr w:rsidR="005F303E" w:rsidRPr="009909E6" w14:paraId="06480070" w14:textId="77777777" w:rsidTr="006719C8">
        <w:trPr>
          <w:trHeight w:val="20"/>
        </w:trPr>
        <w:tc>
          <w:tcPr>
            <w:tcW w:w="475" w:type="pct"/>
            <w:shd w:val="clear" w:color="auto" w:fill="auto"/>
            <w:vAlign w:val="center"/>
          </w:tcPr>
          <w:p w14:paraId="108C2EAC" w14:textId="77777777" w:rsidR="005F303E" w:rsidRPr="009909E6" w:rsidRDefault="005F303E" w:rsidP="005F303E">
            <w:pPr>
              <w:numPr>
                <w:ilvl w:val="0"/>
                <w:numId w:val="44"/>
              </w:numPr>
              <w:spacing w:after="0" w:line="276" w:lineRule="auto"/>
              <w:ind w:left="0" w:firstLine="0"/>
              <w:jc w:val="center"/>
              <w:rPr>
                <w:rFonts w:ascii="Calibri Light" w:hAnsi="Calibri Light" w:cs="Calibri Light"/>
                <w:sz w:val="20"/>
                <w:lang w:val="lt-LT"/>
              </w:rPr>
            </w:pPr>
          </w:p>
        </w:tc>
        <w:tc>
          <w:tcPr>
            <w:tcW w:w="2847" w:type="pct"/>
            <w:shd w:val="clear" w:color="auto" w:fill="auto"/>
            <w:vAlign w:val="center"/>
          </w:tcPr>
          <w:p w14:paraId="6CE73E1F" w14:textId="6A26BB08" w:rsidR="005F303E" w:rsidRPr="005F303E" w:rsidRDefault="005F303E" w:rsidP="005F303E">
            <w:pPr>
              <w:spacing w:after="0" w:line="276" w:lineRule="auto"/>
              <w:rPr>
                <w:rFonts w:ascii="Calibri Light" w:hAnsi="Calibri Light" w:cs="Calibri Light"/>
                <w:sz w:val="20"/>
                <w:szCs w:val="20"/>
                <w:lang w:val="lt-LT"/>
              </w:rPr>
            </w:pPr>
            <w:r w:rsidRPr="005F303E">
              <w:rPr>
                <w:rFonts w:ascii="Calibri Light" w:hAnsi="Calibri Light" w:cs="Calibri Light"/>
                <w:sz w:val="20"/>
                <w:szCs w:val="20"/>
                <w:lang w:val="lt-LT"/>
              </w:rPr>
              <w:t>Garantinė priežiūra</w:t>
            </w:r>
          </w:p>
        </w:tc>
        <w:tc>
          <w:tcPr>
            <w:tcW w:w="1678" w:type="pct"/>
            <w:shd w:val="clear" w:color="auto" w:fill="auto"/>
            <w:vAlign w:val="bottom"/>
          </w:tcPr>
          <w:p w14:paraId="7E470998" w14:textId="72A66C7C" w:rsidR="005F303E" w:rsidRPr="005F303E" w:rsidRDefault="005F303E" w:rsidP="005F303E">
            <w:pPr>
              <w:spacing w:after="0" w:line="276" w:lineRule="auto"/>
              <w:jc w:val="center"/>
              <w:rPr>
                <w:rFonts w:ascii="Calibri Light" w:hAnsi="Calibri Light" w:cs="Calibri Light"/>
                <w:sz w:val="20"/>
                <w:szCs w:val="20"/>
                <w:lang w:val="lt-LT"/>
              </w:rPr>
            </w:pPr>
            <w:r w:rsidRPr="005F303E">
              <w:rPr>
                <w:rFonts w:ascii="Calibri Light" w:hAnsi="Calibri Light" w:cs="Calibri Light"/>
                <w:color w:val="000000"/>
                <w:sz w:val="20"/>
                <w:szCs w:val="20"/>
              </w:rPr>
              <w:t>745</w:t>
            </w:r>
            <w:r>
              <w:rPr>
                <w:rFonts w:ascii="Calibri Light" w:hAnsi="Calibri Light" w:cs="Calibri Light"/>
                <w:color w:val="000000"/>
                <w:sz w:val="20"/>
                <w:szCs w:val="20"/>
              </w:rPr>
              <w:t xml:space="preserve"> </w:t>
            </w:r>
            <w:r w:rsidRPr="005F303E">
              <w:rPr>
                <w:rFonts w:ascii="Calibri Light" w:hAnsi="Calibri Light" w:cs="Calibri Light"/>
                <w:color w:val="000000"/>
                <w:sz w:val="20"/>
                <w:szCs w:val="20"/>
              </w:rPr>
              <w:t>195,00</w:t>
            </w:r>
          </w:p>
        </w:tc>
      </w:tr>
      <w:tr w:rsidR="00ED7B9A" w:rsidRPr="009909E6" w14:paraId="50BC3EE1" w14:textId="77777777" w:rsidTr="0065463F">
        <w:trPr>
          <w:trHeight w:val="20"/>
        </w:trPr>
        <w:tc>
          <w:tcPr>
            <w:tcW w:w="475" w:type="pct"/>
            <w:shd w:val="clear" w:color="auto" w:fill="auto"/>
            <w:vAlign w:val="center"/>
          </w:tcPr>
          <w:p w14:paraId="31F94CF7" w14:textId="77777777" w:rsidR="00ED7B9A" w:rsidRPr="009909E6" w:rsidRDefault="00ED7B9A" w:rsidP="009909E6">
            <w:pPr>
              <w:spacing w:after="0" w:line="276" w:lineRule="auto"/>
              <w:jc w:val="center"/>
              <w:rPr>
                <w:rFonts w:ascii="Calibri Light" w:hAnsi="Calibri Light" w:cs="Calibri Light"/>
                <w:sz w:val="20"/>
                <w:lang w:val="lt-LT"/>
              </w:rPr>
            </w:pPr>
          </w:p>
        </w:tc>
        <w:tc>
          <w:tcPr>
            <w:tcW w:w="2847" w:type="pct"/>
            <w:shd w:val="clear" w:color="auto" w:fill="auto"/>
            <w:vAlign w:val="center"/>
          </w:tcPr>
          <w:p w14:paraId="440A7693" w14:textId="3A62C11E" w:rsidR="00ED7B9A" w:rsidRPr="005F303E" w:rsidRDefault="00ED7B9A" w:rsidP="009909E6">
            <w:pPr>
              <w:spacing w:after="0" w:line="276" w:lineRule="auto"/>
              <w:jc w:val="right"/>
              <w:rPr>
                <w:rFonts w:ascii="Calibri Light" w:hAnsi="Calibri Light" w:cs="Calibri Light"/>
                <w:sz w:val="20"/>
                <w:szCs w:val="20"/>
                <w:lang w:val="lt-LT"/>
              </w:rPr>
            </w:pPr>
            <w:r w:rsidRPr="005F303E">
              <w:rPr>
                <w:rFonts w:ascii="Calibri Light" w:hAnsi="Calibri Light" w:cs="Calibri Light"/>
                <w:sz w:val="20"/>
                <w:szCs w:val="20"/>
                <w:lang w:val="lt-LT"/>
              </w:rPr>
              <w:t>PVM</w:t>
            </w:r>
          </w:p>
        </w:tc>
        <w:tc>
          <w:tcPr>
            <w:tcW w:w="1678" w:type="pct"/>
            <w:shd w:val="clear" w:color="auto" w:fill="auto"/>
            <w:vAlign w:val="center"/>
          </w:tcPr>
          <w:p w14:paraId="6073ACE2" w14:textId="759CCC4D" w:rsidR="00ED7B9A" w:rsidRPr="005F303E" w:rsidRDefault="005F303E" w:rsidP="009909E6">
            <w:pPr>
              <w:spacing w:after="0" w:line="276" w:lineRule="auto"/>
              <w:jc w:val="center"/>
              <w:rPr>
                <w:rFonts w:ascii="Calibri Light" w:hAnsi="Calibri Light" w:cs="Calibri Light"/>
                <w:sz w:val="20"/>
                <w:szCs w:val="20"/>
                <w:lang w:val="lt-LT"/>
              </w:rPr>
            </w:pPr>
            <w:r w:rsidRPr="005F303E">
              <w:rPr>
                <w:rFonts w:ascii="Calibri Light" w:hAnsi="Calibri Light" w:cs="Calibri Light"/>
                <w:sz w:val="20"/>
                <w:szCs w:val="20"/>
                <w:lang w:val="lt-LT"/>
              </w:rPr>
              <w:t>461</w:t>
            </w:r>
            <w:r>
              <w:rPr>
                <w:rFonts w:ascii="Calibri Light" w:hAnsi="Calibri Light" w:cs="Calibri Light"/>
                <w:sz w:val="20"/>
                <w:szCs w:val="20"/>
                <w:lang w:val="lt-LT"/>
              </w:rPr>
              <w:t xml:space="preserve"> </w:t>
            </w:r>
            <w:r w:rsidRPr="005F303E">
              <w:rPr>
                <w:rFonts w:ascii="Calibri Light" w:hAnsi="Calibri Light" w:cs="Calibri Light"/>
                <w:sz w:val="20"/>
                <w:szCs w:val="20"/>
                <w:lang w:val="lt-LT"/>
              </w:rPr>
              <w:t>074,95</w:t>
            </w:r>
          </w:p>
        </w:tc>
      </w:tr>
      <w:tr w:rsidR="0028155B" w:rsidRPr="009909E6" w14:paraId="29755744" w14:textId="77777777" w:rsidTr="0065463F">
        <w:trPr>
          <w:trHeight w:val="20"/>
        </w:trPr>
        <w:tc>
          <w:tcPr>
            <w:tcW w:w="475" w:type="pct"/>
            <w:shd w:val="clear" w:color="auto" w:fill="EAF1DD" w:themeFill="accent3" w:themeFillTint="33"/>
            <w:vAlign w:val="center"/>
          </w:tcPr>
          <w:p w14:paraId="05801BEA" w14:textId="77777777" w:rsidR="0028155B" w:rsidRPr="009909E6" w:rsidRDefault="0028155B" w:rsidP="001839B4">
            <w:pPr>
              <w:spacing w:after="0" w:line="240" w:lineRule="auto"/>
              <w:jc w:val="center"/>
              <w:rPr>
                <w:rFonts w:ascii="Calibri Light" w:hAnsi="Calibri Light" w:cs="Calibri Light"/>
                <w:sz w:val="20"/>
                <w:lang w:val="lt-LT"/>
              </w:rPr>
            </w:pPr>
          </w:p>
        </w:tc>
        <w:tc>
          <w:tcPr>
            <w:tcW w:w="2847" w:type="pct"/>
            <w:shd w:val="clear" w:color="auto" w:fill="EAF1DD" w:themeFill="accent3" w:themeFillTint="33"/>
            <w:vAlign w:val="center"/>
          </w:tcPr>
          <w:p w14:paraId="1EBB94D6" w14:textId="20DEF011" w:rsidR="0028155B" w:rsidRPr="005F303E" w:rsidRDefault="0028155B" w:rsidP="0028155B">
            <w:pPr>
              <w:spacing w:after="0" w:line="240" w:lineRule="auto"/>
              <w:jc w:val="right"/>
              <w:rPr>
                <w:rFonts w:ascii="Calibri Light" w:hAnsi="Calibri Light" w:cs="Calibri Light"/>
                <w:b/>
                <w:sz w:val="20"/>
                <w:szCs w:val="20"/>
                <w:lang w:val="lt-LT"/>
              </w:rPr>
            </w:pPr>
            <w:r w:rsidRPr="005F303E">
              <w:rPr>
                <w:rFonts w:ascii="Calibri Light" w:hAnsi="Calibri Light" w:cs="Calibri Light"/>
                <w:b/>
                <w:sz w:val="20"/>
                <w:szCs w:val="20"/>
                <w:lang w:val="lt-LT"/>
              </w:rPr>
              <w:t>Pasiūlymo kaina (iš viso) EUR su PVM</w:t>
            </w:r>
            <w:r w:rsidR="00ED7B9A" w:rsidRPr="005F303E">
              <w:rPr>
                <w:rFonts w:ascii="Calibri Light" w:hAnsi="Calibri Light" w:cs="Calibri Light"/>
                <w:b/>
                <w:sz w:val="20"/>
                <w:szCs w:val="20"/>
                <w:lang w:val="lt-LT"/>
              </w:rPr>
              <w:t>**</w:t>
            </w:r>
          </w:p>
        </w:tc>
        <w:tc>
          <w:tcPr>
            <w:tcW w:w="1678" w:type="pct"/>
            <w:shd w:val="clear" w:color="auto" w:fill="EAF1DD" w:themeFill="accent3" w:themeFillTint="33"/>
            <w:vAlign w:val="center"/>
          </w:tcPr>
          <w:p w14:paraId="1D498B65" w14:textId="41A717B0" w:rsidR="0028155B" w:rsidRPr="005F303E" w:rsidRDefault="005F303E" w:rsidP="00A00C6B">
            <w:pPr>
              <w:spacing w:after="0" w:line="240" w:lineRule="auto"/>
              <w:jc w:val="center"/>
              <w:rPr>
                <w:rFonts w:ascii="Calibri Light" w:hAnsi="Calibri Light" w:cs="Calibri Light"/>
                <w:b/>
                <w:bCs/>
                <w:sz w:val="20"/>
                <w:szCs w:val="20"/>
                <w:lang w:val="lt-LT"/>
              </w:rPr>
            </w:pPr>
            <w:r w:rsidRPr="005F303E">
              <w:rPr>
                <w:rFonts w:ascii="Calibri Light" w:hAnsi="Calibri Light" w:cs="Calibri Light"/>
                <w:b/>
                <w:bCs/>
                <w:sz w:val="20"/>
                <w:szCs w:val="20"/>
                <w:lang w:val="lt-LT"/>
              </w:rPr>
              <w:t>2</w:t>
            </w:r>
            <w:r>
              <w:rPr>
                <w:rFonts w:ascii="Calibri Light" w:hAnsi="Calibri Light" w:cs="Calibri Light"/>
                <w:b/>
                <w:bCs/>
                <w:sz w:val="20"/>
                <w:szCs w:val="20"/>
                <w:lang w:val="lt-LT"/>
              </w:rPr>
              <w:t> </w:t>
            </w:r>
            <w:r w:rsidRPr="005F303E">
              <w:rPr>
                <w:rFonts w:ascii="Calibri Light" w:hAnsi="Calibri Light" w:cs="Calibri Light"/>
                <w:b/>
                <w:bCs/>
                <w:sz w:val="20"/>
                <w:szCs w:val="20"/>
                <w:lang w:val="lt-LT"/>
              </w:rPr>
              <w:t>656</w:t>
            </w:r>
            <w:r>
              <w:rPr>
                <w:rFonts w:ascii="Calibri Light" w:hAnsi="Calibri Light" w:cs="Calibri Light"/>
                <w:b/>
                <w:bCs/>
                <w:sz w:val="20"/>
                <w:szCs w:val="20"/>
                <w:lang w:val="lt-LT"/>
              </w:rPr>
              <w:t xml:space="preserve"> </w:t>
            </w:r>
            <w:r w:rsidRPr="005F303E">
              <w:rPr>
                <w:rFonts w:ascii="Calibri Light" w:hAnsi="Calibri Light" w:cs="Calibri Light"/>
                <w:b/>
                <w:bCs/>
                <w:sz w:val="20"/>
                <w:szCs w:val="20"/>
                <w:lang w:val="lt-LT"/>
              </w:rPr>
              <w:t>669,95</w:t>
            </w:r>
          </w:p>
        </w:tc>
      </w:tr>
    </w:tbl>
    <w:p w14:paraId="683B1B5E" w14:textId="77777777" w:rsidR="009909E6" w:rsidRPr="009909E6" w:rsidRDefault="009909E6" w:rsidP="0028155B">
      <w:pPr>
        <w:tabs>
          <w:tab w:val="left" w:pos="570"/>
        </w:tabs>
        <w:spacing w:after="0" w:line="240" w:lineRule="auto"/>
        <w:ind w:left="-709"/>
        <w:rPr>
          <w:rFonts w:ascii="Calibri Light" w:hAnsi="Calibri Light" w:cs="Calibri Light"/>
          <w:b/>
          <w:sz w:val="16"/>
          <w:szCs w:val="16"/>
          <w:u w:val="single"/>
          <w:lang w:val="lt-LT"/>
        </w:rPr>
      </w:pPr>
    </w:p>
    <w:p w14:paraId="347E24D7" w14:textId="45D94DDC" w:rsidR="00F94D98" w:rsidRPr="009909E6" w:rsidRDefault="00F94D98" w:rsidP="0028155B">
      <w:pPr>
        <w:tabs>
          <w:tab w:val="left" w:pos="570"/>
        </w:tabs>
        <w:spacing w:after="0" w:line="240" w:lineRule="auto"/>
        <w:ind w:left="-709"/>
        <w:rPr>
          <w:rFonts w:ascii="Calibri Light" w:hAnsi="Calibri Light" w:cs="Calibri Light"/>
          <w:sz w:val="16"/>
          <w:szCs w:val="16"/>
          <w:u w:val="single"/>
          <w:lang w:val="lt-LT"/>
        </w:rPr>
      </w:pPr>
      <w:r w:rsidRPr="009909E6">
        <w:rPr>
          <w:rFonts w:ascii="Calibri Light" w:hAnsi="Calibri Light" w:cs="Calibri Light"/>
          <w:b/>
          <w:sz w:val="16"/>
          <w:szCs w:val="16"/>
          <w:u w:val="single"/>
          <w:lang w:val="lt-LT"/>
        </w:rPr>
        <w:t xml:space="preserve">* </w:t>
      </w:r>
      <w:r w:rsidRPr="009909E6">
        <w:rPr>
          <w:rFonts w:ascii="Calibri Light" w:hAnsi="Calibri Light" w:cs="Calibri Light"/>
          <w:sz w:val="16"/>
          <w:szCs w:val="16"/>
          <w:u w:val="single"/>
          <w:lang w:val="lt-LT"/>
        </w:rPr>
        <w:t>Žr. TVŪD PD SS „</w:t>
      </w:r>
      <w:r w:rsidR="009909E6" w:rsidRPr="009909E6">
        <w:rPr>
          <w:rFonts w:ascii="Calibri Light" w:hAnsi="Calibri Light" w:cs="Calibri Light"/>
          <w:sz w:val="16"/>
          <w:szCs w:val="16"/>
          <w:u w:val="single"/>
          <w:lang w:val="lt-LT"/>
        </w:rPr>
        <w:t>1</w:t>
      </w:r>
      <w:r w:rsidRPr="009909E6">
        <w:rPr>
          <w:rFonts w:ascii="Calibri Light" w:hAnsi="Calibri Light" w:cs="Calibri Light"/>
          <w:sz w:val="16"/>
          <w:szCs w:val="16"/>
          <w:u w:val="single"/>
          <w:lang w:val="lt-LT"/>
        </w:rPr>
        <w:t>.</w:t>
      </w:r>
      <w:r w:rsidR="009909E6" w:rsidRPr="009909E6">
        <w:rPr>
          <w:rFonts w:ascii="Calibri Light" w:hAnsi="Calibri Light" w:cs="Calibri Light"/>
          <w:sz w:val="16"/>
          <w:szCs w:val="16"/>
          <w:u w:val="single"/>
          <w:lang w:val="lt-LT"/>
        </w:rPr>
        <w:t>21</w:t>
      </w:r>
      <w:r w:rsidRPr="009909E6">
        <w:rPr>
          <w:rFonts w:ascii="Calibri Light" w:hAnsi="Calibri Light" w:cs="Calibri Light"/>
          <w:sz w:val="16"/>
          <w:szCs w:val="16"/>
          <w:u w:val="single"/>
          <w:lang w:val="lt-LT"/>
        </w:rPr>
        <w:t xml:space="preserve">. </w:t>
      </w:r>
      <w:r w:rsidR="008009F9">
        <w:rPr>
          <w:rFonts w:ascii="Calibri Light" w:hAnsi="Calibri Light" w:cs="Calibri Light"/>
          <w:sz w:val="16"/>
          <w:szCs w:val="16"/>
          <w:u w:val="single"/>
          <w:lang w:val="lt-LT"/>
        </w:rPr>
        <w:t xml:space="preserve">1 </w:t>
      </w:r>
      <w:r w:rsidRPr="009909E6">
        <w:rPr>
          <w:rFonts w:ascii="Calibri Light" w:hAnsi="Calibri Light" w:cs="Calibri Light"/>
          <w:sz w:val="16"/>
          <w:szCs w:val="16"/>
          <w:u w:val="single"/>
          <w:lang w:val="lt-LT"/>
        </w:rPr>
        <w:t xml:space="preserve">prieaugio įgyvendinimo metu Paslaugų teikėjo suteiktų paslaugų vertė neturi viršyti </w:t>
      </w:r>
      <w:r w:rsidRPr="009909E6">
        <w:rPr>
          <w:rFonts w:ascii="Calibri Light" w:hAnsi="Calibri Light" w:cs="Calibri Light"/>
          <w:b/>
          <w:sz w:val="16"/>
          <w:szCs w:val="16"/>
          <w:u w:val="single"/>
          <w:lang w:val="lt-LT"/>
        </w:rPr>
        <w:t>40 proc.</w:t>
      </w:r>
      <w:r w:rsidRPr="009909E6">
        <w:rPr>
          <w:rFonts w:ascii="Calibri Light" w:hAnsi="Calibri Light" w:cs="Calibri Light"/>
          <w:sz w:val="16"/>
          <w:szCs w:val="16"/>
          <w:u w:val="single"/>
          <w:lang w:val="lt-LT"/>
        </w:rPr>
        <w:t xml:space="preserve"> viso Paslaugų teikėjo pasiūlymo vertės.“</w:t>
      </w:r>
    </w:p>
    <w:p w14:paraId="65D8877F" w14:textId="5B35A815" w:rsidR="00D62727" w:rsidRPr="009909E6" w:rsidRDefault="00D62727" w:rsidP="0028155B">
      <w:pPr>
        <w:tabs>
          <w:tab w:val="left" w:pos="570"/>
        </w:tabs>
        <w:spacing w:after="0" w:line="240" w:lineRule="auto"/>
        <w:ind w:left="-709"/>
        <w:rPr>
          <w:rFonts w:ascii="Calibri Light" w:hAnsi="Calibri Light" w:cs="Calibri Light"/>
          <w:b/>
          <w:sz w:val="16"/>
          <w:szCs w:val="16"/>
          <w:lang w:val="lt-LT"/>
        </w:rPr>
      </w:pPr>
      <w:r w:rsidRPr="009909E6">
        <w:rPr>
          <w:rFonts w:ascii="Calibri Light" w:hAnsi="Calibri Light" w:cs="Calibri Light"/>
          <w:b/>
          <w:sz w:val="16"/>
          <w:szCs w:val="16"/>
          <w:lang w:val="lt-LT"/>
        </w:rPr>
        <w:t>*</w:t>
      </w:r>
      <w:r w:rsidR="00F94D98" w:rsidRPr="009909E6">
        <w:rPr>
          <w:rFonts w:ascii="Calibri Light" w:hAnsi="Calibri Light" w:cs="Calibri Light"/>
          <w:b/>
          <w:sz w:val="16"/>
          <w:szCs w:val="16"/>
          <w:lang w:val="lt-LT"/>
        </w:rPr>
        <w:t>*</w:t>
      </w:r>
      <w:r w:rsidRPr="009909E6">
        <w:rPr>
          <w:rFonts w:ascii="Calibri Light" w:hAnsi="Calibri Light" w:cs="Calibri Light"/>
          <w:sz w:val="16"/>
          <w:szCs w:val="16"/>
          <w:lang w:val="lt-LT"/>
        </w:rPr>
        <w:t xml:space="preserve">Į kainą turi būti įskaičiuota PVM, kiti mokesčiai bei visos kitos išlaidos. </w:t>
      </w:r>
      <w:r w:rsidR="00944EB8" w:rsidRPr="009909E6">
        <w:rPr>
          <w:rFonts w:ascii="Calibri Light" w:hAnsi="Calibri Light" w:cs="Calibri Light"/>
          <w:sz w:val="16"/>
          <w:szCs w:val="16"/>
          <w:lang w:val="lt-LT"/>
        </w:rPr>
        <w:t>Tiekėjas</w:t>
      </w:r>
      <w:r w:rsidRPr="009909E6">
        <w:rPr>
          <w:rFonts w:ascii="Calibri Light" w:hAnsi="Calibri Light" w:cs="Calibri Light"/>
          <w:sz w:val="16"/>
          <w:szCs w:val="16"/>
          <w:lang w:val="lt-LT"/>
        </w:rPr>
        <w:t xml:space="preserve"> turi nurodyti kainą </w:t>
      </w:r>
      <w:r w:rsidR="00FF62A4" w:rsidRPr="009909E6">
        <w:rPr>
          <w:rFonts w:ascii="Calibri Light" w:hAnsi="Calibri Light" w:cs="Calibri Light"/>
          <w:sz w:val="16"/>
          <w:szCs w:val="16"/>
          <w:lang w:val="lt-LT"/>
        </w:rPr>
        <w:t>EUR</w:t>
      </w:r>
      <w:r w:rsidRPr="009909E6">
        <w:rPr>
          <w:rFonts w:ascii="Calibri Light" w:hAnsi="Calibri Light" w:cs="Calibri Light"/>
          <w:sz w:val="16"/>
          <w:szCs w:val="16"/>
          <w:lang w:val="lt-LT"/>
        </w:rPr>
        <w:t xml:space="preserve"> su PVM, jei jis yra PVM mokėtojas arba </w:t>
      </w:r>
      <w:r w:rsidR="00FF62A4" w:rsidRPr="009909E6">
        <w:rPr>
          <w:rFonts w:ascii="Calibri Light" w:hAnsi="Calibri Light" w:cs="Calibri Light"/>
          <w:sz w:val="16"/>
          <w:szCs w:val="16"/>
          <w:lang w:val="lt-LT"/>
        </w:rPr>
        <w:t>EUR</w:t>
      </w:r>
      <w:r w:rsidRPr="009909E6">
        <w:rPr>
          <w:rFonts w:ascii="Calibri Light" w:hAnsi="Calibri Light" w:cs="Calibri Light"/>
          <w:sz w:val="16"/>
          <w:szCs w:val="16"/>
          <w:lang w:val="lt-LT"/>
        </w:rPr>
        <w:t xml:space="preserve"> be PVM, jei teikėjas yra ne PVM mokėtojas. </w:t>
      </w:r>
      <w:r w:rsidRPr="009909E6">
        <w:rPr>
          <w:rFonts w:ascii="Calibri Light" w:hAnsi="Calibri Light" w:cs="Calibri Light"/>
          <w:b/>
          <w:sz w:val="16"/>
          <w:szCs w:val="16"/>
          <w:lang w:val="lt-LT"/>
        </w:rPr>
        <w:t>Kaina nurodoma ne daugiau kaip 2 skaitmenų po kablelio tikslumu.</w:t>
      </w:r>
    </w:p>
    <w:p w14:paraId="438BDA1A" w14:textId="2B153676" w:rsidR="00D62727" w:rsidRPr="009909E6" w:rsidRDefault="00F94D98" w:rsidP="00ED7B9A">
      <w:pPr>
        <w:tabs>
          <w:tab w:val="left" w:pos="6260"/>
        </w:tabs>
        <w:spacing w:after="0" w:line="120" w:lineRule="auto"/>
        <w:rPr>
          <w:rFonts w:ascii="Calibri Light" w:hAnsi="Calibri Light" w:cs="Calibri Light"/>
          <w:lang w:val="lt-LT"/>
        </w:rPr>
      </w:pPr>
      <w:r w:rsidRPr="009909E6">
        <w:rPr>
          <w:rFonts w:ascii="Calibri Light" w:hAnsi="Calibri Light" w:cs="Calibri Light"/>
          <w:lang w:val="lt-LT"/>
        </w:rPr>
        <w:tab/>
      </w:r>
    </w:p>
    <w:tbl>
      <w:tblPr>
        <w:tblW w:w="0" w:type="auto"/>
        <w:tblInd w:w="-601" w:type="dxa"/>
        <w:tblLook w:val="04A0" w:firstRow="1" w:lastRow="0" w:firstColumn="1" w:lastColumn="0" w:noHBand="0" w:noVBand="1"/>
      </w:tblPr>
      <w:tblGrid>
        <w:gridCol w:w="3362"/>
        <w:gridCol w:w="6877"/>
      </w:tblGrid>
      <w:tr w:rsidR="00D62727" w:rsidRPr="009909E6" w14:paraId="4F42A479" w14:textId="77777777" w:rsidTr="0028155B">
        <w:tc>
          <w:tcPr>
            <w:tcW w:w="3403" w:type="dxa"/>
            <w:shd w:val="clear" w:color="auto" w:fill="auto"/>
          </w:tcPr>
          <w:p w14:paraId="07621DE4" w14:textId="77777777" w:rsidR="00D62727" w:rsidRPr="009909E6" w:rsidRDefault="00D62727" w:rsidP="00A00C6B">
            <w:pPr>
              <w:spacing w:after="0" w:line="240" w:lineRule="auto"/>
              <w:jc w:val="right"/>
              <w:rPr>
                <w:rFonts w:ascii="Calibri Light" w:eastAsia="Calibri" w:hAnsi="Calibri Light" w:cs="Calibri Light"/>
                <w:i/>
                <w:sz w:val="16"/>
                <w:szCs w:val="16"/>
                <w:lang w:val="lt-LT"/>
              </w:rPr>
            </w:pPr>
            <w:r w:rsidRPr="009909E6">
              <w:rPr>
                <w:rStyle w:val="Emphasis"/>
                <w:rFonts w:ascii="Calibri Light" w:eastAsia="Calibri" w:hAnsi="Calibri Light" w:cs="Calibri Light"/>
                <w:b/>
                <w:bCs/>
                <w:sz w:val="16"/>
                <w:szCs w:val="16"/>
                <w:shd w:val="clear" w:color="auto" w:fill="FFFFFF"/>
                <w:lang w:val="lt-LT"/>
              </w:rPr>
              <w:t>Taikomas PVM dydis (%):</w:t>
            </w:r>
          </w:p>
        </w:tc>
        <w:tc>
          <w:tcPr>
            <w:tcW w:w="7052" w:type="dxa"/>
            <w:tcBorders>
              <w:bottom w:val="single" w:sz="4" w:space="0" w:color="auto"/>
            </w:tcBorders>
            <w:shd w:val="clear" w:color="auto" w:fill="auto"/>
            <w:vAlign w:val="center"/>
          </w:tcPr>
          <w:p w14:paraId="5A216C3F" w14:textId="58D937C0" w:rsidR="00D62727" w:rsidRPr="009909E6" w:rsidRDefault="005F303E"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9909E6" w14:paraId="3C618DBB" w14:textId="77777777" w:rsidTr="0028155B">
        <w:tc>
          <w:tcPr>
            <w:tcW w:w="3403" w:type="dxa"/>
            <w:shd w:val="clear" w:color="auto" w:fill="auto"/>
          </w:tcPr>
          <w:p w14:paraId="4AAC8BE6" w14:textId="77777777" w:rsidR="00D62727" w:rsidRPr="009909E6"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9909E6">
              <w:rPr>
                <w:rStyle w:val="Emphasis"/>
                <w:rFonts w:ascii="Calibri Light" w:eastAsia="Calibri" w:hAnsi="Calibri Light" w:cs="Calibri Light"/>
                <w:b/>
                <w:bCs/>
                <w:sz w:val="16"/>
                <w:szCs w:val="16"/>
                <w:shd w:val="clear" w:color="auto" w:fill="FFFFFF"/>
                <w:lang w:val="lt-LT"/>
              </w:rPr>
              <w:t>PVM</w:t>
            </w:r>
            <w:r w:rsidRPr="009909E6">
              <w:rPr>
                <w:rStyle w:val="apple-converted-space"/>
                <w:rFonts w:ascii="Calibri Light" w:eastAsia="Calibri" w:hAnsi="Calibri Light" w:cs="Calibri Light"/>
                <w:b/>
                <w:i/>
                <w:sz w:val="16"/>
                <w:szCs w:val="16"/>
                <w:shd w:val="clear" w:color="auto" w:fill="FFFFFF"/>
                <w:lang w:val="lt-LT"/>
              </w:rPr>
              <w:t> lengvatos/</w:t>
            </w:r>
            <w:r w:rsidRPr="009909E6">
              <w:rPr>
                <w:rFonts w:ascii="Calibri Light" w:eastAsia="Calibri" w:hAnsi="Calibri Light" w:cs="Calibri Light"/>
                <w:b/>
                <w:i/>
                <w:sz w:val="16"/>
                <w:szCs w:val="16"/>
                <w:shd w:val="clear" w:color="auto" w:fill="FFFFFF"/>
                <w:lang w:val="lt-LT"/>
              </w:rPr>
              <w:t>nemokėjimo teisinis</w:t>
            </w:r>
            <w:r w:rsidRPr="009909E6">
              <w:rPr>
                <w:rStyle w:val="apple-converted-space"/>
                <w:rFonts w:ascii="Calibri Light" w:eastAsia="Calibri" w:hAnsi="Calibri Light" w:cs="Calibri Light"/>
                <w:b/>
                <w:i/>
                <w:sz w:val="16"/>
                <w:szCs w:val="16"/>
                <w:shd w:val="clear" w:color="auto" w:fill="FFFFFF"/>
                <w:lang w:val="lt-LT"/>
              </w:rPr>
              <w:t> </w:t>
            </w:r>
            <w:r w:rsidRPr="009909E6">
              <w:rPr>
                <w:rStyle w:val="Emphasis"/>
                <w:rFonts w:ascii="Calibri Light" w:eastAsia="Calibri" w:hAnsi="Calibri Light" w:cs="Calibri Light"/>
                <w:b/>
                <w:bCs/>
                <w:sz w:val="16"/>
                <w:szCs w:val="16"/>
                <w:shd w:val="clear" w:color="auto" w:fill="FFFFFF"/>
                <w:lang w:val="lt-LT"/>
              </w:rPr>
              <w:t>pagrindas (jei taikoma):</w:t>
            </w:r>
          </w:p>
        </w:tc>
        <w:tc>
          <w:tcPr>
            <w:tcW w:w="7052" w:type="dxa"/>
            <w:tcBorders>
              <w:top w:val="single" w:sz="4" w:space="0" w:color="auto"/>
              <w:bottom w:val="single" w:sz="4" w:space="0" w:color="auto"/>
            </w:tcBorders>
            <w:shd w:val="clear" w:color="auto" w:fill="auto"/>
            <w:vAlign w:val="center"/>
          </w:tcPr>
          <w:p w14:paraId="587FDD81" w14:textId="18E6018F" w:rsidR="00D62727" w:rsidRPr="009909E6" w:rsidRDefault="005F303E"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9909E6" w14:paraId="0C994DBC" w14:textId="77777777" w:rsidTr="0028155B">
        <w:tc>
          <w:tcPr>
            <w:tcW w:w="3403" w:type="dxa"/>
            <w:shd w:val="clear" w:color="auto" w:fill="auto"/>
          </w:tcPr>
          <w:p w14:paraId="0587200B" w14:textId="77777777" w:rsidR="00D62727" w:rsidRPr="009909E6"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9909E6">
              <w:rPr>
                <w:rStyle w:val="Emphasis"/>
                <w:rFonts w:ascii="Calibri Light" w:eastAsia="Calibri" w:hAnsi="Calibri Light" w:cs="Calibri Light"/>
                <w:b/>
                <w:bCs/>
                <w:sz w:val="16"/>
                <w:szCs w:val="16"/>
                <w:shd w:val="clear" w:color="auto" w:fill="FFFFFF"/>
                <w:lang w:val="lt-LT"/>
              </w:rPr>
              <w:t>Pasiūlymo kaina žodžiais:</w:t>
            </w:r>
          </w:p>
        </w:tc>
        <w:tc>
          <w:tcPr>
            <w:tcW w:w="7052" w:type="dxa"/>
            <w:tcBorders>
              <w:top w:val="single" w:sz="4" w:space="0" w:color="auto"/>
              <w:bottom w:val="single" w:sz="4" w:space="0" w:color="auto"/>
            </w:tcBorders>
            <w:shd w:val="clear" w:color="auto" w:fill="auto"/>
            <w:vAlign w:val="center"/>
          </w:tcPr>
          <w:p w14:paraId="2BE5090F" w14:textId="5F4358CD" w:rsidR="00D62727" w:rsidRPr="009909E6" w:rsidRDefault="005F303E"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Du milijonai šeši šimtai penkiasdešimt šeši tūkstančiai šeši šimtai šešiasdešimt devyni eurai, devyniasdešimt penki euro centai</w:t>
            </w:r>
          </w:p>
        </w:tc>
      </w:tr>
    </w:tbl>
    <w:p w14:paraId="0ACBA5E0" w14:textId="77777777" w:rsidR="005F2B0D" w:rsidRPr="009909E6" w:rsidRDefault="005F2B0D" w:rsidP="00ED7B9A">
      <w:pPr>
        <w:spacing w:after="0" w:line="120" w:lineRule="auto"/>
        <w:rPr>
          <w:rFonts w:ascii="Calibri Light" w:hAnsi="Calibri Light" w:cs="Calibri Light"/>
          <w:lang w:val="lt-LT"/>
        </w:rPr>
      </w:pPr>
    </w:p>
    <w:p w14:paraId="5AF84397" w14:textId="1ECE5F70" w:rsidR="005F2B0D" w:rsidRPr="009909E6" w:rsidRDefault="005F2B0D" w:rsidP="005F2B0D">
      <w:pPr>
        <w:spacing w:after="0" w:line="240" w:lineRule="auto"/>
        <w:ind w:left="-709"/>
        <w:rPr>
          <w:rFonts w:ascii="Calibri Light" w:hAnsi="Calibri Light" w:cs="Calibri Light"/>
          <w:b/>
          <w:bCs/>
          <w:lang w:val="lt-LT"/>
        </w:rPr>
      </w:pPr>
      <w:r w:rsidRPr="009909E6">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0145EC39" w14:textId="77777777" w:rsidR="005F2B0D" w:rsidRPr="009909E6" w:rsidRDefault="005F2B0D" w:rsidP="00ED7B9A">
      <w:pPr>
        <w:tabs>
          <w:tab w:val="left" w:pos="1089"/>
        </w:tabs>
        <w:spacing w:after="0" w:line="120" w:lineRule="auto"/>
        <w:rPr>
          <w:rFonts w:ascii="Calibri Light" w:hAnsi="Calibri Light" w:cs="Calibri Light"/>
          <w:lang w:val="lt-LT"/>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231"/>
        <w:gridCol w:w="2278"/>
        <w:gridCol w:w="295"/>
        <w:gridCol w:w="3274"/>
      </w:tblGrid>
      <w:tr w:rsidR="00D62727" w:rsidRPr="009909E6" w14:paraId="26A75EE8" w14:textId="77777777" w:rsidTr="008F41CC">
        <w:tc>
          <w:tcPr>
            <w:tcW w:w="2028" w:type="pct"/>
            <w:tcBorders>
              <w:top w:val="nil"/>
              <w:left w:val="nil"/>
              <w:right w:val="nil"/>
            </w:tcBorders>
          </w:tcPr>
          <w:p w14:paraId="089AD531" w14:textId="122E3CEE" w:rsidR="00D62727" w:rsidRPr="009909E6" w:rsidRDefault="007B316F"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9909E6"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5BDE7A07" w:rsidR="00D62727" w:rsidRPr="009909E6" w:rsidRDefault="00CD1814" w:rsidP="008F41CC">
            <w:pPr>
              <w:pStyle w:val="Pagrindinistekstas1"/>
              <w:tabs>
                <w:tab w:val="left" w:pos="0"/>
              </w:tabs>
              <w:ind w:left="0" w:firstLine="0"/>
              <w:jc w:val="center"/>
              <w:rPr>
                <w:rFonts w:ascii="Calibri Light" w:hAnsi="Calibri Light" w:cs="Calibri Light"/>
                <w:sz w:val="24"/>
                <w:szCs w:val="24"/>
                <w:lang w:val="lt-LT"/>
              </w:rPr>
            </w:pPr>
            <w:r w:rsidRPr="009909E6">
              <w:rPr>
                <w:rFonts w:ascii="Calibri Light" w:hAnsi="Calibri Light" w:cs="Calibri Light"/>
                <w:sz w:val="24"/>
                <w:szCs w:val="24"/>
                <w:lang w:val="lt-LT"/>
              </w:rPr>
              <w:fldChar w:fldCharType="begin">
                <w:ffData>
                  <w:name w:val=""/>
                  <w:enabled/>
                  <w:calcOnExit w:val="0"/>
                  <w:textInput>
                    <w:default w:val="*"/>
                  </w:textInput>
                </w:ffData>
              </w:fldChar>
            </w:r>
            <w:r w:rsidRPr="009909E6">
              <w:rPr>
                <w:rFonts w:ascii="Calibri Light" w:hAnsi="Calibri Light" w:cs="Calibri Light"/>
                <w:sz w:val="24"/>
                <w:szCs w:val="24"/>
                <w:lang w:val="lt-LT"/>
              </w:rPr>
              <w:instrText xml:space="preserve"> FORMTEXT </w:instrText>
            </w:r>
            <w:r w:rsidRPr="009909E6">
              <w:rPr>
                <w:rFonts w:ascii="Calibri Light" w:hAnsi="Calibri Light" w:cs="Calibri Light"/>
                <w:sz w:val="24"/>
                <w:szCs w:val="24"/>
                <w:lang w:val="lt-LT"/>
              </w:rPr>
            </w:r>
            <w:r w:rsidRPr="009909E6">
              <w:rPr>
                <w:rFonts w:ascii="Calibri Light" w:hAnsi="Calibri Light" w:cs="Calibri Light"/>
                <w:sz w:val="24"/>
                <w:szCs w:val="24"/>
                <w:lang w:val="lt-LT"/>
              </w:rPr>
              <w:fldChar w:fldCharType="separate"/>
            </w:r>
            <w:r w:rsidRPr="009909E6">
              <w:rPr>
                <w:rFonts w:ascii="Calibri Light" w:hAnsi="Calibri Light" w:cs="Calibri Light"/>
                <w:noProof/>
                <w:sz w:val="24"/>
                <w:szCs w:val="24"/>
                <w:lang w:val="lt-LT"/>
              </w:rPr>
              <w:t>*</w:t>
            </w:r>
            <w:r w:rsidRPr="009909E6">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9909E6"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3232EDB4" w:rsidR="00D62727" w:rsidRPr="009909E6" w:rsidRDefault="007B316F"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9909E6" w14:paraId="13A9EBAE" w14:textId="77777777" w:rsidTr="008F41CC">
        <w:trPr>
          <w:trHeight w:val="158"/>
        </w:trPr>
        <w:tc>
          <w:tcPr>
            <w:tcW w:w="2028" w:type="pct"/>
            <w:tcBorders>
              <w:left w:val="nil"/>
              <w:bottom w:val="nil"/>
              <w:right w:val="nil"/>
            </w:tcBorders>
          </w:tcPr>
          <w:p w14:paraId="7DF0BECC" w14:textId="77777777" w:rsidR="00D62727" w:rsidRPr="009909E6" w:rsidRDefault="00D62727" w:rsidP="008F41CC">
            <w:pPr>
              <w:pStyle w:val="Pagrindinistekstas1"/>
              <w:tabs>
                <w:tab w:val="left" w:pos="0"/>
              </w:tabs>
              <w:ind w:left="0" w:firstLine="0"/>
              <w:jc w:val="center"/>
              <w:rPr>
                <w:rFonts w:ascii="Calibri Light" w:hAnsi="Calibri Light" w:cs="Calibri Light"/>
                <w:sz w:val="16"/>
                <w:szCs w:val="16"/>
                <w:lang w:val="lt-LT"/>
              </w:rPr>
            </w:pPr>
            <w:r w:rsidRPr="009909E6">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9909E6"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290047B5" w:rsidR="00D62727" w:rsidRPr="009909E6" w:rsidRDefault="00D62727" w:rsidP="008F41CC">
            <w:pPr>
              <w:pStyle w:val="Pagrindinistekstas1"/>
              <w:tabs>
                <w:tab w:val="left" w:pos="0"/>
              </w:tabs>
              <w:ind w:left="0" w:firstLine="0"/>
              <w:jc w:val="center"/>
              <w:rPr>
                <w:rFonts w:ascii="Calibri Light" w:hAnsi="Calibri Light" w:cs="Calibri Light"/>
                <w:sz w:val="16"/>
                <w:szCs w:val="16"/>
                <w:lang w:val="lt-LT"/>
              </w:rPr>
            </w:pPr>
            <w:r w:rsidRPr="009909E6">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9909E6"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9909E6"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9909E6">
              <w:rPr>
                <w:rFonts w:ascii="Calibri Light" w:hAnsi="Calibri Light" w:cs="Calibri Light"/>
                <w:position w:val="6"/>
                <w:sz w:val="16"/>
                <w:szCs w:val="16"/>
                <w:lang w:val="lt-LT"/>
              </w:rPr>
              <w:t>(Vardas, pavardė)</w:t>
            </w:r>
          </w:p>
        </w:tc>
      </w:tr>
    </w:tbl>
    <w:p w14:paraId="05902EDA" w14:textId="4D0CA8D2" w:rsidR="00D62727" w:rsidRPr="009909E6" w:rsidRDefault="00DD1008" w:rsidP="00A00C6B">
      <w:pPr>
        <w:spacing w:after="0" w:line="240" w:lineRule="auto"/>
        <w:rPr>
          <w:rFonts w:ascii="Calibri Light" w:hAnsi="Calibri Light" w:cs="Calibri Light"/>
          <w:lang w:val="lt-LT"/>
        </w:rPr>
      </w:pPr>
      <w:r w:rsidRPr="009909E6">
        <w:rPr>
          <w:rFonts w:ascii="Calibri Light" w:hAnsi="Calibri Light" w:cs="Calibri Light"/>
          <w:sz w:val="16"/>
          <w:szCs w:val="16"/>
          <w:lang w:val="lt-LT"/>
        </w:rPr>
        <w:t>* Teikdamas pasiūlymą tiekėjas privalo pasirašyti šią pasiūlymo formą „1 TVŪD PD BS“ 15.1 punkte nustatyta tvarka</w:t>
      </w:r>
      <w:r w:rsidRPr="009909E6">
        <w:rPr>
          <w:rFonts w:ascii="Calibri Light" w:hAnsi="Calibri Light" w:cs="Calibri Light"/>
          <w:lang w:val="lt-LT"/>
        </w:rPr>
        <w:t>.</w:t>
      </w:r>
    </w:p>
    <w:sectPr w:rsidR="00D62727" w:rsidRPr="009909E6" w:rsidSect="009909E6">
      <w:headerReference w:type="default" r:id="rId12"/>
      <w:pgSz w:w="11906" w:h="16838"/>
      <w:pgMar w:top="226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F407A" w14:textId="77777777" w:rsidR="00701390" w:rsidRDefault="00701390">
      <w:pPr>
        <w:spacing w:after="0" w:line="240" w:lineRule="auto"/>
      </w:pPr>
      <w:r>
        <w:separator/>
      </w:r>
    </w:p>
  </w:endnote>
  <w:endnote w:type="continuationSeparator" w:id="0">
    <w:p w14:paraId="4C14195C" w14:textId="77777777" w:rsidR="00701390" w:rsidRDefault="0070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8025" w14:textId="77777777" w:rsidR="00701390" w:rsidRDefault="00701390">
      <w:pPr>
        <w:spacing w:after="0" w:line="240" w:lineRule="auto"/>
      </w:pPr>
      <w:r>
        <w:separator/>
      </w:r>
    </w:p>
  </w:footnote>
  <w:footnote w:type="continuationSeparator" w:id="0">
    <w:p w14:paraId="13F9EEF9" w14:textId="77777777" w:rsidR="00701390" w:rsidRDefault="00701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7B2D" w14:textId="61164106" w:rsidR="00D62727" w:rsidRPr="007315B8"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0"/>
        <w:szCs w:val="20"/>
        <w:lang w:val="lt-LT"/>
      </w:rPr>
    </w:pPr>
    <w:r w:rsidRPr="007315B8">
      <w:rPr>
        <w:rFonts w:ascii="Calibri Light" w:hAnsi="Calibri Light" w:cs="Calibri Light"/>
        <w:caps w:val="0"/>
        <w:color w:val="FFFFFF" w:themeColor="background1"/>
        <w:sz w:val="20"/>
        <w:szCs w:val="20"/>
        <w:lang w:val="lt-LT"/>
      </w:rPr>
      <w:t>TVŪD &gt; PIRKIMO DOKUMENTAI (PD) &gt; PASIŪLYMO FORMA (PF) &gt; B DALIS</w:t>
    </w:r>
  </w:p>
  <w:p w14:paraId="615319EE" w14:textId="77777777" w:rsidR="00D62727" w:rsidRPr="007315B8"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120" w:lineRule="auto"/>
      <w:ind w:left="-567"/>
      <w:rPr>
        <w:rFonts w:ascii="Calibri Light" w:hAnsi="Calibri Light" w:cs="Calibri Light"/>
        <w:caps w:val="0"/>
        <w:color w:val="FFFFFF" w:themeColor="background1"/>
        <w:sz w:val="20"/>
        <w:szCs w:val="20"/>
        <w:lang w:val="lt-LT"/>
      </w:rPr>
    </w:pPr>
  </w:p>
  <w:p w14:paraId="4C169C39" w14:textId="54E69D63" w:rsidR="00D62727" w:rsidRPr="007315B8"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olor w:val="FFFFFF" w:themeColor="background1"/>
        <w:sz w:val="20"/>
        <w:szCs w:val="20"/>
        <w:lang w:val="lt-LT"/>
      </w:rPr>
    </w:pPr>
    <w:r w:rsidRPr="007315B8">
      <w:rPr>
        <w:rFonts w:ascii="Calibri Light" w:hAnsi="Calibri Light" w:cs="Calibri Light"/>
        <w:caps w:val="0"/>
        <w:color w:val="FFFFFF" w:themeColor="background1"/>
        <w:sz w:val="20"/>
        <w:szCs w:val="20"/>
        <w:lang w:val="lt-LT"/>
      </w:rPr>
      <w:t>kai ekonomiškai naudingiausias pasiūlymas išrenkamas pagal kainos ar sąnaudų ir kokybės (</w:t>
    </w:r>
    <w:r w:rsidR="00ED7B9A" w:rsidRPr="00ED7B9A">
      <w:rPr>
        <w:rFonts w:ascii="Calibri Light" w:hAnsi="Calibri Light" w:cs="Calibri Light"/>
        <w:caps w:val="0"/>
        <w:color w:val="FFFFFF" w:themeColor="background1"/>
        <w:sz w:val="20"/>
        <w:szCs w:val="20"/>
        <w:lang w:val="lt-LT"/>
      </w:rPr>
      <w:t>visos kokybės vertinimo charakteristikos nėra kiekybiškai įvertinamos</w:t>
    </w:r>
    <w:r w:rsidRPr="007315B8">
      <w:rPr>
        <w:rFonts w:ascii="Calibri Light" w:hAnsi="Calibri Light" w:cs="Calibri Light"/>
        <w:caps w:val="0"/>
        <w:color w:val="FFFFFF" w:themeColor="background1"/>
        <w:sz w:val="20"/>
        <w:szCs w:val="20"/>
        <w:lang w:val="lt-LT"/>
      </w:rPr>
      <w:t>) santykį</w:t>
    </w:r>
  </w:p>
  <w:p w14:paraId="1A740B9A" w14:textId="77777777" w:rsidR="00D62727" w:rsidRPr="007315B8" w:rsidRDefault="00D62727" w:rsidP="00E35EAA">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2934"/>
      </w:tabs>
      <w:spacing w:before="0" w:after="0" w:line="120" w:lineRule="auto"/>
      <w:ind w:left="-567"/>
      <w:rPr>
        <w:rFonts w:ascii="Calibri Light" w:hAnsi="Calibri Light" w:cs="Calibri Light"/>
        <w:color w:val="FFFFFF" w:themeColor="background1"/>
        <w:sz w:val="20"/>
        <w:szCs w:val="20"/>
        <w:lang w:val="lt-LT"/>
      </w:rPr>
    </w:pPr>
    <w:r w:rsidRPr="007315B8">
      <w:rPr>
        <w:rFonts w:ascii="Calibri Light" w:hAnsi="Calibri Light" w:cs="Calibri Light"/>
        <w:color w:val="FFFFFF" w:themeColor="background1"/>
        <w:sz w:val="20"/>
        <w:szCs w:val="20"/>
        <w:lang w:val="lt-LT"/>
      </w:rPr>
      <w:tab/>
    </w:r>
  </w:p>
  <w:p w14:paraId="70EDE510" w14:textId="5271D4B8" w:rsidR="00D62727" w:rsidRPr="007315B8" w:rsidRDefault="00D62727" w:rsidP="00D62727">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0"/>
        <w:szCs w:val="20"/>
        <w:lang w:val="lt-LT"/>
      </w:rPr>
    </w:pPr>
    <w:r w:rsidRPr="007315B8">
      <w:rPr>
        <w:rFonts w:ascii="Calibri Light" w:hAnsi="Calibri Light" w:cs="Calibri Light"/>
        <w:color w:val="FFFFFF" w:themeColor="background1"/>
        <w:sz w:val="20"/>
        <w:szCs w:val="20"/>
        <w:lang w:val="lt-LT"/>
      </w:rPr>
      <w:t>2 VOKAS: B dalis – Kaina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1252E4"/>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2"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3"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C290690"/>
    <w:multiLevelType w:val="multilevel"/>
    <w:tmpl w:val="C36A4B4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color w:val="auto"/>
      </w:rPr>
    </w:lvl>
    <w:lvl w:ilvl="2">
      <w:start w:val="1"/>
      <w:numFmt w:val="decimal"/>
      <w:lvlText w:val="7.11.%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3"/>
  </w:num>
  <w:num w:numId="8">
    <w:abstractNumId w:val="19"/>
  </w:num>
  <w:num w:numId="9">
    <w:abstractNumId w:val="25"/>
  </w:num>
  <w:num w:numId="10">
    <w:abstractNumId w:val="9"/>
  </w:num>
  <w:num w:numId="11">
    <w:abstractNumId w:val="31"/>
  </w:num>
  <w:num w:numId="12">
    <w:abstractNumId w:val="10"/>
  </w:num>
  <w:num w:numId="13">
    <w:abstractNumId w:val="39"/>
  </w:num>
  <w:num w:numId="14">
    <w:abstractNumId w:val="20"/>
  </w:num>
  <w:num w:numId="15">
    <w:abstractNumId w:val="45"/>
  </w:num>
  <w:num w:numId="16">
    <w:abstractNumId w:val="17"/>
  </w:num>
  <w:num w:numId="17">
    <w:abstractNumId w:val="37"/>
  </w:num>
  <w:num w:numId="18">
    <w:abstractNumId w:val="26"/>
  </w:num>
  <w:num w:numId="19">
    <w:abstractNumId w:val="22"/>
  </w:num>
  <w:num w:numId="20">
    <w:abstractNumId w:val="29"/>
  </w:num>
  <w:num w:numId="21">
    <w:abstractNumId w:val="40"/>
  </w:num>
  <w:num w:numId="22">
    <w:abstractNumId w:val="43"/>
  </w:num>
  <w:num w:numId="23">
    <w:abstractNumId w:val="12"/>
  </w:num>
  <w:num w:numId="24">
    <w:abstractNumId w:val="38"/>
  </w:num>
  <w:num w:numId="25">
    <w:abstractNumId w:val="14"/>
  </w:num>
  <w:num w:numId="26">
    <w:abstractNumId w:val="32"/>
  </w:num>
  <w:num w:numId="27">
    <w:abstractNumId w:val="47"/>
  </w:num>
  <w:num w:numId="28">
    <w:abstractNumId w:val="8"/>
  </w:num>
  <w:num w:numId="29">
    <w:abstractNumId w:val="21"/>
  </w:num>
  <w:num w:numId="30">
    <w:abstractNumId w:val="48"/>
  </w:num>
  <w:num w:numId="31">
    <w:abstractNumId w:val="33"/>
  </w:num>
  <w:num w:numId="32">
    <w:abstractNumId w:val="6"/>
  </w:num>
  <w:num w:numId="33">
    <w:abstractNumId w:val="41"/>
  </w:num>
  <w:num w:numId="34">
    <w:abstractNumId w:val="7"/>
  </w:num>
  <w:num w:numId="35">
    <w:abstractNumId w:val="27"/>
  </w:num>
  <w:num w:numId="36">
    <w:abstractNumId w:val="44"/>
  </w:num>
  <w:num w:numId="37">
    <w:abstractNumId w:val="18"/>
  </w:num>
  <w:num w:numId="38">
    <w:abstractNumId w:val="35"/>
  </w:num>
  <w:num w:numId="39">
    <w:abstractNumId w:val="24"/>
  </w:num>
  <w:num w:numId="40">
    <w:abstractNumId w:val="34"/>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0"/>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42"/>
  </w:num>
  <w:num w:numId="49">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146C7"/>
    <w:rsid w:val="00026A54"/>
    <w:rsid w:val="0003366F"/>
    <w:rsid w:val="00036DBB"/>
    <w:rsid w:val="0004685E"/>
    <w:rsid w:val="0007198D"/>
    <w:rsid w:val="00084F44"/>
    <w:rsid w:val="00097241"/>
    <w:rsid w:val="000A23D3"/>
    <w:rsid w:val="000B0A6A"/>
    <w:rsid w:val="000B465E"/>
    <w:rsid w:val="000B47A8"/>
    <w:rsid w:val="000C3E63"/>
    <w:rsid w:val="000D20F0"/>
    <w:rsid w:val="000F554D"/>
    <w:rsid w:val="00124134"/>
    <w:rsid w:val="001317D2"/>
    <w:rsid w:val="00142A37"/>
    <w:rsid w:val="0014465A"/>
    <w:rsid w:val="0015224A"/>
    <w:rsid w:val="00153F22"/>
    <w:rsid w:val="0016225E"/>
    <w:rsid w:val="00165468"/>
    <w:rsid w:val="00171C82"/>
    <w:rsid w:val="0018021B"/>
    <w:rsid w:val="001839B4"/>
    <w:rsid w:val="00183CBB"/>
    <w:rsid w:val="00190362"/>
    <w:rsid w:val="001F3F23"/>
    <w:rsid w:val="002101D9"/>
    <w:rsid w:val="00213EB0"/>
    <w:rsid w:val="00216CC3"/>
    <w:rsid w:val="00230C9A"/>
    <w:rsid w:val="00261339"/>
    <w:rsid w:val="00261B88"/>
    <w:rsid w:val="00263108"/>
    <w:rsid w:val="00273CFD"/>
    <w:rsid w:val="0028155B"/>
    <w:rsid w:val="00286DD5"/>
    <w:rsid w:val="00290944"/>
    <w:rsid w:val="002912FE"/>
    <w:rsid w:val="002A626E"/>
    <w:rsid w:val="002B1409"/>
    <w:rsid w:val="002B56D9"/>
    <w:rsid w:val="002C2765"/>
    <w:rsid w:val="002C4E6E"/>
    <w:rsid w:val="002C7F2C"/>
    <w:rsid w:val="002D77AF"/>
    <w:rsid w:val="003150D0"/>
    <w:rsid w:val="003236D0"/>
    <w:rsid w:val="00334A5F"/>
    <w:rsid w:val="00341C69"/>
    <w:rsid w:val="00343B09"/>
    <w:rsid w:val="00355B56"/>
    <w:rsid w:val="00357BD5"/>
    <w:rsid w:val="00357EC4"/>
    <w:rsid w:val="003629F2"/>
    <w:rsid w:val="003673D6"/>
    <w:rsid w:val="0037332E"/>
    <w:rsid w:val="00385616"/>
    <w:rsid w:val="0039787C"/>
    <w:rsid w:val="003B02B2"/>
    <w:rsid w:val="003B0B81"/>
    <w:rsid w:val="003B555A"/>
    <w:rsid w:val="003D0DA8"/>
    <w:rsid w:val="003D16B0"/>
    <w:rsid w:val="003D5439"/>
    <w:rsid w:val="003E3438"/>
    <w:rsid w:val="003F2E3F"/>
    <w:rsid w:val="003F6C42"/>
    <w:rsid w:val="0042600F"/>
    <w:rsid w:val="00430A6E"/>
    <w:rsid w:val="00443697"/>
    <w:rsid w:val="0046253F"/>
    <w:rsid w:val="00470AB6"/>
    <w:rsid w:val="004718C8"/>
    <w:rsid w:val="0047250A"/>
    <w:rsid w:val="00475921"/>
    <w:rsid w:val="0047713F"/>
    <w:rsid w:val="00483E3A"/>
    <w:rsid w:val="004A2E21"/>
    <w:rsid w:val="004A2F52"/>
    <w:rsid w:val="004C4DD7"/>
    <w:rsid w:val="004E2DBF"/>
    <w:rsid w:val="004E5655"/>
    <w:rsid w:val="004F4B43"/>
    <w:rsid w:val="004F568D"/>
    <w:rsid w:val="0050743B"/>
    <w:rsid w:val="0051322B"/>
    <w:rsid w:val="00542139"/>
    <w:rsid w:val="005422A0"/>
    <w:rsid w:val="00547246"/>
    <w:rsid w:val="00576DE0"/>
    <w:rsid w:val="005907B7"/>
    <w:rsid w:val="005B5050"/>
    <w:rsid w:val="005D0F03"/>
    <w:rsid w:val="005D172D"/>
    <w:rsid w:val="005E425B"/>
    <w:rsid w:val="005F2B0D"/>
    <w:rsid w:val="005F303E"/>
    <w:rsid w:val="006171F1"/>
    <w:rsid w:val="0062688A"/>
    <w:rsid w:val="0063093F"/>
    <w:rsid w:val="00637FA8"/>
    <w:rsid w:val="00643E75"/>
    <w:rsid w:val="0065463F"/>
    <w:rsid w:val="00671C08"/>
    <w:rsid w:val="006A2DF1"/>
    <w:rsid w:val="006B2576"/>
    <w:rsid w:val="006B5389"/>
    <w:rsid w:val="006C070D"/>
    <w:rsid w:val="006C6EF0"/>
    <w:rsid w:val="006D305F"/>
    <w:rsid w:val="006F599E"/>
    <w:rsid w:val="00701390"/>
    <w:rsid w:val="00702F99"/>
    <w:rsid w:val="00711888"/>
    <w:rsid w:val="00714454"/>
    <w:rsid w:val="007205DC"/>
    <w:rsid w:val="00724226"/>
    <w:rsid w:val="00725A5F"/>
    <w:rsid w:val="007315B8"/>
    <w:rsid w:val="00733BB8"/>
    <w:rsid w:val="007378A3"/>
    <w:rsid w:val="00751076"/>
    <w:rsid w:val="007607FF"/>
    <w:rsid w:val="00764673"/>
    <w:rsid w:val="007651CB"/>
    <w:rsid w:val="00765C5F"/>
    <w:rsid w:val="00775968"/>
    <w:rsid w:val="00791CCE"/>
    <w:rsid w:val="00795452"/>
    <w:rsid w:val="007B186C"/>
    <w:rsid w:val="007B2144"/>
    <w:rsid w:val="007B316F"/>
    <w:rsid w:val="007C1EB6"/>
    <w:rsid w:val="007C6AE7"/>
    <w:rsid w:val="007D484D"/>
    <w:rsid w:val="007E41FC"/>
    <w:rsid w:val="008009F9"/>
    <w:rsid w:val="00801195"/>
    <w:rsid w:val="00816887"/>
    <w:rsid w:val="00822E4A"/>
    <w:rsid w:val="00827955"/>
    <w:rsid w:val="008430BA"/>
    <w:rsid w:val="00861471"/>
    <w:rsid w:val="00862EA0"/>
    <w:rsid w:val="008702D5"/>
    <w:rsid w:val="008816B6"/>
    <w:rsid w:val="008841E0"/>
    <w:rsid w:val="008921E1"/>
    <w:rsid w:val="00896635"/>
    <w:rsid w:val="00896B6B"/>
    <w:rsid w:val="008B07BD"/>
    <w:rsid w:val="008B13A4"/>
    <w:rsid w:val="008B30BA"/>
    <w:rsid w:val="008B680B"/>
    <w:rsid w:val="008B6DD2"/>
    <w:rsid w:val="008C18EC"/>
    <w:rsid w:val="008C2772"/>
    <w:rsid w:val="008D6DEF"/>
    <w:rsid w:val="008E2DBF"/>
    <w:rsid w:val="008F41CC"/>
    <w:rsid w:val="009123C2"/>
    <w:rsid w:val="00944726"/>
    <w:rsid w:val="00944EB8"/>
    <w:rsid w:val="00957A69"/>
    <w:rsid w:val="00967049"/>
    <w:rsid w:val="00974023"/>
    <w:rsid w:val="009826CB"/>
    <w:rsid w:val="009909E6"/>
    <w:rsid w:val="0099199E"/>
    <w:rsid w:val="00993F3E"/>
    <w:rsid w:val="00994CAF"/>
    <w:rsid w:val="009A0757"/>
    <w:rsid w:val="009B0DD4"/>
    <w:rsid w:val="009B26D3"/>
    <w:rsid w:val="009C1CD8"/>
    <w:rsid w:val="009C3BD8"/>
    <w:rsid w:val="009D0B8C"/>
    <w:rsid w:val="009F47E6"/>
    <w:rsid w:val="009F6EAF"/>
    <w:rsid w:val="00A00C6B"/>
    <w:rsid w:val="00A1109D"/>
    <w:rsid w:val="00A12041"/>
    <w:rsid w:val="00A25093"/>
    <w:rsid w:val="00A33D41"/>
    <w:rsid w:val="00A34BF3"/>
    <w:rsid w:val="00A43FBF"/>
    <w:rsid w:val="00A5617A"/>
    <w:rsid w:val="00A61366"/>
    <w:rsid w:val="00A91815"/>
    <w:rsid w:val="00AA0D68"/>
    <w:rsid w:val="00AB71B2"/>
    <w:rsid w:val="00B00BCD"/>
    <w:rsid w:val="00B065CB"/>
    <w:rsid w:val="00B1115A"/>
    <w:rsid w:val="00B20BFE"/>
    <w:rsid w:val="00B2421F"/>
    <w:rsid w:val="00B47F94"/>
    <w:rsid w:val="00B53283"/>
    <w:rsid w:val="00B56DE9"/>
    <w:rsid w:val="00B600D3"/>
    <w:rsid w:val="00B62A81"/>
    <w:rsid w:val="00B64436"/>
    <w:rsid w:val="00B9260E"/>
    <w:rsid w:val="00BA2917"/>
    <w:rsid w:val="00BA5B69"/>
    <w:rsid w:val="00BB6668"/>
    <w:rsid w:val="00BD0CA9"/>
    <w:rsid w:val="00BD2308"/>
    <w:rsid w:val="00BD665B"/>
    <w:rsid w:val="00BF6DB9"/>
    <w:rsid w:val="00BF7E4E"/>
    <w:rsid w:val="00C0304D"/>
    <w:rsid w:val="00C130BC"/>
    <w:rsid w:val="00C16318"/>
    <w:rsid w:val="00C163C7"/>
    <w:rsid w:val="00C2041D"/>
    <w:rsid w:val="00C20AF3"/>
    <w:rsid w:val="00C23C40"/>
    <w:rsid w:val="00C32E0A"/>
    <w:rsid w:val="00C367A0"/>
    <w:rsid w:val="00C372B8"/>
    <w:rsid w:val="00C4540F"/>
    <w:rsid w:val="00C52E8B"/>
    <w:rsid w:val="00C54F6C"/>
    <w:rsid w:val="00C56148"/>
    <w:rsid w:val="00C6353C"/>
    <w:rsid w:val="00C86FB6"/>
    <w:rsid w:val="00C87C79"/>
    <w:rsid w:val="00C92CAA"/>
    <w:rsid w:val="00C9514E"/>
    <w:rsid w:val="00CC0F45"/>
    <w:rsid w:val="00CD0DE0"/>
    <w:rsid w:val="00CD1814"/>
    <w:rsid w:val="00CD184D"/>
    <w:rsid w:val="00CD4338"/>
    <w:rsid w:val="00CD4779"/>
    <w:rsid w:val="00CE7896"/>
    <w:rsid w:val="00D0377C"/>
    <w:rsid w:val="00D04F42"/>
    <w:rsid w:val="00D1524F"/>
    <w:rsid w:val="00D2233A"/>
    <w:rsid w:val="00D23D84"/>
    <w:rsid w:val="00D25BF6"/>
    <w:rsid w:val="00D25C2F"/>
    <w:rsid w:val="00D54E14"/>
    <w:rsid w:val="00D62727"/>
    <w:rsid w:val="00D62C94"/>
    <w:rsid w:val="00D83854"/>
    <w:rsid w:val="00D83F99"/>
    <w:rsid w:val="00D92A1E"/>
    <w:rsid w:val="00DB2CC7"/>
    <w:rsid w:val="00DC33C8"/>
    <w:rsid w:val="00DD1008"/>
    <w:rsid w:val="00DD1D8B"/>
    <w:rsid w:val="00DD2695"/>
    <w:rsid w:val="00DE0329"/>
    <w:rsid w:val="00E241BC"/>
    <w:rsid w:val="00E2482E"/>
    <w:rsid w:val="00E253C7"/>
    <w:rsid w:val="00E35EAA"/>
    <w:rsid w:val="00E37313"/>
    <w:rsid w:val="00E845C8"/>
    <w:rsid w:val="00EA0899"/>
    <w:rsid w:val="00ED05FE"/>
    <w:rsid w:val="00ED7B9A"/>
    <w:rsid w:val="00EE37C0"/>
    <w:rsid w:val="00F0212B"/>
    <w:rsid w:val="00F048F2"/>
    <w:rsid w:val="00F22BDF"/>
    <w:rsid w:val="00F25B9A"/>
    <w:rsid w:val="00F268B6"/>
    <w:rsid w:val="00F3096F"/>
    <w:rsid w:val="00F5081D"/>
    <w:rsid w:val="00F63E39"/>
    <w:rsid w:val="00F64268"/>
    <w:rsid w:val="00F94D98"/>
    <w:rsid w:val="00FB3EA5"/>
    <w:rsid w:val="00FB46C5"/>
    <w:rsid w:val="00FB5FF6"/>
    <w:rsid w:val="00FC044B"/>
    <w:rsid w:val="00FC72ED"/>
    <w:rsid w:val="00FE55BE"/>
    <w:rsid w:val="00FF43A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0B653E72-3516-4006-94BB-375D38B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2896">
      <w:bodyDiv w:val="1"/>
      <w:marLeft w:val="0"/>
      <w:marRight w:val="0"/>
      <w:marTop w:val="0"/>
      <w:marBottom w:val="0"/>
      <w:divBdr>
        <w:top w:val="none" w:sz="0" w:space="0" w:color="auto"/>
        <w:left w:val="none" w:sz="0" w:space="0" w:color="auto"/>
        <w:bottom w:val="none" w:sz="0" w:space="0" w:color="auto"/>
        <w:right w:val="none" w:sz="0" w:space="0" w:color="auto"/>
      </w:divBdr>
    </w:div>
    <w:div w:id="175535534">
      <w:bodyDiv w:val="1"/>
      <w:marLeft w:val="0"/>
      <w:marRight w:val="0"/>
      <w:marTop w:val="0"/>
      <w:marBottom w:val="0"/>
      <w:divBdr>
        <w:top w:val="none" w:sz="0" w:space="0" w:color="auto"/>
        <w:left w:val="none" w:sz="0" w:space="0" w:color="auto"/>
        <w:bottom w:val="none" w:sz="0" w:space="0" w:color="auto"/>
        <w:right w:val="none" w:sz="0" w:space="0" w:color="auto"/>
      </w:divBdr>
    </w:div>
    <w:div w:id="50752353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211AFD-F421-4E8A-8587-1894E3277171}">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TotalTime>
  <Pages>2</Pages>
  <Words>2323</Words>
  <Characters>1325</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2020-09-07T11:13:00Z</dcterms:created>
  <dc:creator>Rasa Vaitiekūnaitė</dc:creator>
  <cp:lastModifiedBy>Simonas Bernotas</cp:lastModifiedBy>
  <cp:lastPrinted>2018-03-07T08:06:00Z</cp:lastPrinted>
  <dcterms:modified xsi:type="dcterms:W3CDTF">2020-10-13T07:59:00Z</dcterms:modified>
  <cp:revision>10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