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8A3E2" w14:textId="6DA11AC9" w:rsidR="00694E9E" w:rsidRDefault="00694E9E" w:rsidP="005E411B">
      <w:pPr>
        <w:jc w:val="center"/>
        <w:rPr>
          <w:rFonts w:ascii="Times New Roman" w:hAnsi="Times New Roman"/>
          <w:b/>
          <w:color w:val="000000"/>
          <w:szCs w:val="24"/>
        </w:rPr>
      </w:pPr>
      <w:r>
        <w:rPr>
          <w:rFonts w:ascii="Times New Roman" w:hAnsi="Times New Roman"/>
          <w:b/>
          <w:color w:val="000000"/>
          <w:szCs w:val="24"/>
        </w:rPr>
        <w:t>LĖŠŲ NAUDOJIMO SUTARTIS</w:t>
      </w:r>
    </w:p>
    <w:p w14:paraId="30B1E8D8" w14:textId="77777777" w:rsidR="00694E9E" w:rsidRDefault="00694E9E" w:rsidP="005E411B">
      <w:pPr>
        <w:jc w:val="center"/>
        <w:rPr>
          <w:rFonts w:ascii="Times New Roman" w:hAnsi="Times New Roman"/>
          <w:b/>
          <w:color w:val="000000"/>
          <w:szCs w:val="24"/>
        </w:rPr>
      </w:pPr>
    </w:p>
    <w:p w14:paraId="55583C54" w14:textId="77777777" w:rsidR="00694E9E" w:rsidRDefault="00694E9E" w:rsidP="005E411B">
      <w:pPr>
        <w:jc w:val="center"/>
        <w:rPr>
          <w:rFonts w:ascii="Times New Roman" w:hAnsi="Times New Roman"/>
          <w:b/>
          <w:color w:val="000000"/>
          <w:szCs w:val="24"/>
        </w:rPr>
      </w:pPr>
    </w:p>
    <w:p w14:paraId="0F114F5F" w14:textId="26B2EA04" w:rsidR="005E411B" w:rsidRPr="0018619A" w:rsidRDefault="001F2FF9" w:rsidP="005E411B">
      <w:pPr>
        <w:jc w:val="center"/>
        <w:rPr>
          <w:rFonts w:ascii="Times New Roman" w:hAnsi="Times New Roman"/>
          <w:color w:val="000000"/>
          <w:szCs w:val="24"/>
        </w:rPr>
      </w:pPr>
      <w:r w:rsidRPr="0018619A">
        <w:rPr>
          <w:rFonts w:ascii="Times New Roman" w:hAnsi="Times New Roman"/>
          <w:color w:val="000000"/>
          <w:szCs w:val="24"/>
        </w:rPr>
        <w:t>202</w:t>
      </w:r>
      <w:r w:rsidR="00637608">
        <w:rPr>
          <w:rFonts w:ascii="Times New Roman" w:hAnsi="Times New Roman"/>
          <w:color w:val="000000"/>
          <w:szCs w:val="24"/>
        </w:rPr>
        <w:t>5</w:t>
      </w:r>
      <w:r w:rsidRPr="0018619A">
        <w:rPr>
          <w:rFonts w:ascii="Times New Roman" w:hAnsi="Times New Roman"/>
          <w:color w:val="000000"/>
          <w:szCs w:val="24"/>
        </w:rPr>
        <w:t xml:space="preserve"> m. </w:t>
      </w:r>
      <w:r w:rsidR="00D65AF8">
        <w:rPr>
          <w:rFonts w:ascii="Times New Roman" w:hAnsi="Times New Roman"/>
          <w:color w:val="000000"/>
          <w:szCs w:val="24"/>
        </w:rPr>
        <w:t>spalio</w:t>
      </w:r>
      <w:r w:rsidR="00245EFD">
        <w:rPr>
          <w:rFonts w:ascii="Times New Roman" w:hAnsi="Times New Roman"/>
          <w:color w:val="000000"/>
          <w:szCs w:val="24"/>
        </w:rPr>
        <w:t xml:space="preserve"> </w:t>
      </w:r>
      <w:r w:rsidR="00CF1F7B">
        <w:rPr>
          <w:rFonts w:ascii="Times New Roman" w:hAnsi="Times New Roman"/>
          <w:color w:val="000000"/>
          <w:szCs w:val="24"/>
        </w:rPr>
        <w:t xml:space="preserve">   </w:t>
      </w:r>
      <w:r w:rsidR="00580E38" w:rsidRPr="0018619A">
        <w:rPr>
          <w:rFonts w:ascii="Times New Roman" w:hAnsi="Times New Roman"/>
          <w:color w:val="000000"/>
          <w:szCs w:val="24"/>
        </w:rPr>
        <w:t>d.  Nr.</w:t>
      </w:r>
    </w:p>
    <w:p w14:paraId="261EA3E3" w14:textId="77777777" w:rsidR="005E411B" w:rsidRPr="0018619A" w:rsidRDefault="00C6537A" w:rsidP="005E411B">
      <w:pPr>
        <w:jc w:val="center"/>
        <w:rPr>
          <w:rFonts w:ascii="Times New Roman" w:hAnsi="Times New Roman"/>
          <w:color w:val="000000"/>
          <w:szCs w:val="24"/>
        </w:rPr>
      </w:pPr>
      <w:r>
        <w:rPr>
          <w:rFonts w:ascii="Times New Roman" w:hAnsi="Times New Roman"/>
          <w:color w:val="000000"/>
          <w:szCs w:val="24"/>
        </w:rPr>
        <w:t>Jonava</w:t>
      </w:r>
    </w:p>
    <w:p w14:paraId="00821409" w14:textId="77777777" w:rsidR="005E411B" w:rsidRPr="0018619A" w:rsidRDefault="005E411B" w:rsidP="00DC7E40">
      <w:pPr>
        <w:jc w:val="both"/>
        <w:rPr>
          <w:rFonts w:ascii="Times New Roman" w:hAnsi="Times New Roman"/>
          <w:color w:val="000000"/>
          <w:szCs w:val="24"/>
        </w:rPr>
      </w:pPr>
    </w:p>
    <w:p w14:paraId="19474536" w14:textId="0F048EE9" w:rsidR="00FF56EB" w:rsidRDefault="00101B82" w:rsidP="00840263">
      <w:pPr>
        <w:tabs>
          <w:tab w:val="left" w:pos="2596"/>
          <w:tab w:val="left" w:pos="3969"/>
          <w:tab w:val="left" w:pos="4253"/>
        </w:tabs>
        <w:jc w:val="center"/>
        <w:rPr>
          <w:rFonts w:ascii="Times New Roman" w:hAnsi="Times New Roman"/>
          <w:b/>
          <w:color w:val="000000"/>
          <w:szCs w:val="24"/>
        </w:rPr>
      </w:pPr>
      <w:r>
        <w:rPr>
          <w:rFonts w:ascii="Times New Roman" w:hAnsi="Times New Roman"/>
          <w:b/>
          <w:color w:val="000000"/>
          <w:szCs w:val="24"/>
        </w:rPr>
        <w:t>I</w:t>
      </w:r>
      <w:r w:rsidR="00840263" w:rsidRPr="0018619A">
        <w:rPr>
          <w:rFonts w:ascii="Times New Roman" w:hAnsi="Times New Roman"/>
          <w:b/>
          <w:color w:val="000000"/>
          <w:szCs w:val="24"/>
        </w:rPr>
        <w:t xml:space="preserve"> </w:t>
      </w:r>
      <w:r w:rsidR="00FF56EB">
        <w:rPr>
          <w:rFonts w:ascii="Times New Roman" w:hAnsi="Times New Roman"/>
          <w:b/>
          <w:color w:val="000000"/>
          <w:szCs w:val="24"/>
        </w:rPr>
        <w:t xml:space="preserve">SKYRIUS </w:t>
      </w:r>
    </w:p>
    <w:p w14:paraId="5E36D4F9" w14:textId="77777777" w:rsidR="005E411B" w:rsidRPr="0018619A" w:rsidRDefault="005E411B" w:rsidP="00840263">
      <w:pPr>
        <w:tabs>
          <w:tab w:val="left" w:pos="2596"/>
          <w:tab w:val="left" w:pos="3969"/>
          <w:tab w:val="left" w:pos="4253"/>
        </w:tabs>
        <w:jc w:val="center"/>
        <w:rPr>
          <w:rFonts w:ascii="Times New Roman" w:hAnsi="Times New Roman"/>
          <w:b/>
          <w:color w:val="000000"/>
          <w:szCs w:val="24"/>
        </w:rPr>
      </w:pPr>
      <w:r w:rsidRPr="0018619A">
        <w:rPr>
          <w:rFonts w:ascii="Times New Roman" w:hAnsi="Times New Roman"/>
          <w:b/>
          <w:color w:val="000000"/>
          <w:szCs w:val="24"/>
        </w:rPr>
        <w:t>SUTARTIES ŠALYS</w:t>
      </w:r>
    </w:p>
    <w:p w14:paraId="78954E2D" w14:textId="77777777" w:rsidR="005E411B" w:rsidRPr="005033B8" w:rsidRDefault="005E411B" w:rsidP="00997E30">
      <w:pPr>
        <w:spacing w:line="276" w:lineRule="auto"/>
        <w:ind w:firstLine="851"/>
        <w:jc w:val="both"/>
        <w:rPr>
          <w:rFonts w:ascii="Times New Roman" w:hAnsi="Times New Roman"/>
          <w:b/>
          <w:szCs w:val="24"/>
        </w:rPr>
      </w:pPr>
    </w:p>
    <w:p w14:paraId="12E5044B" w14:textId="7B8A61F7" w:rsidR="005E411B" w:rsidRPr="00C32CB1" w:rsidRDefault="00C6537A" w:rsidP="00997E30">
      <w:pPr>
        <w:tabs>
          <w:tab w:val="left" w:pos="567"/>
          <w:tab w:val="left" w:pos="5245"/>
        </w:tabs>
        <w:spacing w:line="276" w:lineRule="auto"/>
        <w:jc w:val="both"/>
        <w:rPr>
          <w:rFonts w:ascii="Times New Roman" w:hAnsi="Times New Roman"/>
          <w:szCs w:val="24"/>
        </w:rPr>
      </w:pPr>
      <w:r w:rsidRPr="00D65AF8">
        <w:rPr>
          <w:rFonts w:ascii="Times New Roman" w:hAnsi="Times New Roman"/>
          <w:szCs w:val="24"/>
        </w:rPr>
        <w:t>Jonavos</w:t>
      </w:r>
      <w:r w:rsidR="00245EFD" w:rsidRPr="00D65AF8">
        <w:rPr>
          <w:rFonts w:ascii="Times New Roman" w:hAnsi="Times New Roman"/>
          <w:szCs w:val="24"/>
        </w:rPr>
        <w:t xml:space="preserve"> </w:t>
      </w:r>
      <w:r w:rsidR="00FE163E" w:rsidRPr="00D65AF8">
        <w:rPr>
          <w:rFonts w:ascii="Times New Roman" w:hAnsi="Times New Roman"/>
          <w:szCs w:val="24"/>
        </w:rPr>
        <w:t>rajono</w:t>
      </w:r>
      <w:r w:rsidR="005E411B" w:rsidRPr="00D65AF8">
        <w:rPr>
          <w:rFonts w:ascii="Times New Roman" w:hAnsi="Times New Roman"/>
          <w:szCs w:val="24"/>
        </w:rPr>
        <w:t xml:space="preserve"> savivaldybė</w:t>
      </w:r>
      <w:r w:rsidR="00287037" w:rsidRPr="00D65AF8">
        <w:rPr>
          <w:rFonts w:ascii="Times New Roman" w:hAnsi="Times New Roman"/>
          <w:szCs w:val="24"/>
        </w:rPr>
        <w:t>s administracija</w:t>
      </w:r>
      <w:r w:rsidR="005E411B" w:rsidRPr="00C32CB1">
        <w:rPr>
          <w:rFonts w:ascii="Times New Roman" w:hAnsi="Times New Roman"/>
          <w:szCs w:val="24"/>
        </w:rPr>
        <w:t>,</w:t>
      </w:r>
      <w:r w:rsidR="00245EFD" w:rsidRPr="00C32CB1">
        <w:rPr>
          <w:rFonts w:ascii="Times New Roman" w:hAnsi="Times New Roman"/>
          <w:szCs w:val="24"/>
        </w:rPr>
        <w:t xml:space="preserve"> </w:t>
      </w:r>
      <w:r w:rsidR="00CD785B" w:rsidRPr="00C32CB1">
        <w:rPr>
          <w:rFonts w:ascii="Times New Roman" w:hAnsi="Times New Roman"/>
          <w:szCs w:val="24"/>
        </w:rPr>
        <w:t>juridinio asmens</w:t>
      </w:r>
      <w:r w:rsidR="000405EC" w:rsidRPr="00C32CB1">
        <w:rPr>
          <w:rFonts w:ascii="Times New Roman" w:hAnsi="Times New Roman"/>
          <w:szCs w:val="24"/>
        </w:rPr>
        <w:t xml:space="preserve"> kodas</w:t>
      </w:r>
      <w:r w:rsidR="00116B7B" w:rsidRPr="00C32CB1">
        <w:rPr>
          <w:rFonts w:ascii="Times New Roman" w:hAnsi="Times New Roman"/>
          <w:szCs w:val="24"/>
        </w:rPr>
        <w:t xml:space="preserve"> </w:t>
      </w:r>
      <w:r w:rsidR="00287037" w:rsidRPr="00C32CB1">
        <w:rPr>
          <w:rFonts w:ascii="Times New Roman" w:hAnsi="Times New Roman"/>
          <w:szCs w:val="24"/>
        </w:rPr>
        <w:t>188769070</w:t>
      </w:r>
      <w:r w:rsidR="000405EC" w:rsidRPr="00C32CB1">
        <w:rPr>
          <w:rFonts w:ascii="Times New Roman" w:hAnsi="Times New Roman"/>
          <w:szCs w:val="24"/>
        </w:rPr>
        <w:t>,</w:t>
      </w:r>
      <w:r w:rsidR="00FA34C6" w:rsidRPr="00C32CB1">
        <w:rPr>
          <w:rFonts w:ascii="Times New Roman" w:hAnsi="Times New Roman"/>
          <w:szCs w:val="24"/>
        </w:rPr>
        <w:t xml:space="preserve"> adresas</w:t>
      </w:r>
      <w:r w:rsidR="00287037" w:rsidRPr="00C32CB1">
        <w:rPr>
          <w:rFonts w:ascii="Times New Roman" w:hAnsi="Times New Roman"/>
          <w:szCs w:val="24"/>
        </w:rPr>
        <w:t xml:space="preserve"> Žeimių g. 13</w:t>
      </w:r>
      <w:r w:rsidR="00FA34C6" w:rsidRPr="00C32CB1">
        <w:rPr>
          <w:rFonts w:ascii="Times New Roman" w:hAnsi="Times New Roman"/>
          <w:szCs w:val="24"/>
        </w:rPr>
        <w:t xml:space="preserve"> Jonava,</w:t>
      </w:r>
      <w:r w:rsidR="000405EC" w:rsidRPr="00C32CB1">
        <w:rPr>
          <w:rFonts w:ascii="Times New Roman" w:hAnsi="Times New Roman"/>
          <w:szCs w:val="24"/>
        </w:rPr>
        <w:t xml:space="preserve"> atstovaujama direktor</w:t>
      </w:r>
      <w:r w:rsidR="00287037" w:rsidRPr="00C32CB1">
        <w:rPr>
          <w:rFonts w:ascii="Times New Roman" w:hAnsi="Times New Roman"/>
          <w:szCs w:val="24"/>
        </w:rPr>
        <w:t>iaus</w:t>
      </w:r>
      <w:r w:rsidR="00E7586A">
        <w:rPr>
          <w:rFonts w:ascii="Times New Roman" w:hAnsi="Times New Roman"/>
          <w:szCs w:val="24"/>
        </w:rPr>
        <w:t xml:space="preserve"> Valdo Majausko, </w:t>
      </w:r>
      <w:r w:rsidR="00287037" w:rsidRPr="00C32CB1">
        <w:rPr>
          <w:rFonts w:ascii="Times New Roman" w:hAnsi="Times New Roman"/>
          <w:szCs w:val="24"/>
        </w:rPr>
        <w:t>veikiančio</w:t>
      </w:r>
      <w:r w:rsidR="00245EFD" w:rsidRPr="00C32CB1">
        <w:rPr>
          <w:rFonts w:ascii="Times New Roman" w:hAnsi="Times New Roman"/>
          <w:szCs w:val="24"/>
        </w:rPr>
        <w:t xml:space="preserve"> </w:t>
      </w:r>
      <w:r w:rsidR="005E411B" w:rsidRPr="00C32CB1">
        <w:rPr>
          <w:rFonts w:ascii="Times New Roman" w:hAnsi="Times New Roman"/>
          <w:szCs w:val="24"/>
        </w:rPr>
        <w:t xml:space="preserve">pagal </w:t>
      </w:r>
      <w:r w:rsidR="00FA34C6" w:rsidRPr="00C32CB1">
        <w:rPr>
          <w:rFonts w:ascii="Times New Roman" w:hAnsi="Times New Roman"/>
          <w:szCs w:val="24"/>
        </w:rPr>
        <w:t xml:space="preserve">Jonavos rajono </w:t>
      </w:r>
      <w:r w:rsidR="00287037" w:rsidRPr="00C32CB1">
        <w:rPr>
          <w:rFonts w:ascii="Times New Roman" w:hAnsi="Times New Roman"/>
          <w:szCs w:val="24"/>
        </w:rPr>
        <w:t xml:space="preserve">savivaldybės administracijos </w:t>
      </w:r>
      <w:r w:rsidR="00694E9E" w:rsidRPr="00C32CB1">
        <w:rPr>
          <w:rFonts w:ascii="Times New Roman" w:hAnsi="Times New Roman"/>
          <w:szCs w:val="24"/>
        </w:rPr>
        <w:t xml:space="preserve">nuostatus (toliau – Lėšų davėjas) </w:t>
      </w:r>
      <w:r w:rsidR="00D830CE" w:rsidRPr="00C32CB1">
        <w:rPr>
          <w:rFonts w:ascii="Times New Roman" w:hAnsi="Times New Roman"/>
          <w:szCs w:val="24"/>
        </w:rPr>
        <w:t>ir</w:t>
      </w:r>
      <w:r w:rsidR="00676842" w:rsidRPr="00C32CB1">
        <w:rPr>
          <w:rFonts w:ascii="Times New Roman" w:hAnsi="Times New Roman"/>
          <w:szCs w:val="24"/>
        </w:rPr>
        <w:t xml:space="preserve"> </w:t>
      </w:r>
      <w:r w:rsidR="004412DC">
        <w:rPr>
          <w:rFonts w:ascii="Times New Roman" w:hAnsi="Times New Roman"/>
          <w:szCs w:val="24"/>
        </w:rPr>
        <w:t>Jonavos rajono savivaldybės Grigorijaus Kanovičiaus viešoji biblioteka</w:t>
      </w:r>
      <w:r w:rsidR="00694E9E" w:rsidRPr="00C32CB1">
        <w:rPr>
          <w:rFonts w:ascii="Times New Roman" w:hAnsi="Times New Roman"/>
          <w:bCs/>
          <w:szCs w:val="24"/>
        </w:rPr>
        <w:t xml:space="preserve">, </w:t>
      </w:r>
      <w:r w:rsidR="00D830CE" w:rsidRPr="00C32CB1">
        <w:rPr>
          <w:rFonts w:ascii="Times New Roman" w:hAnsi="Times New Roman"/>
          <w:bCs/>
          <w:szCs w:val="24"/>
        </w:rPr>
        <w:t xml:space="preserve">juridinio asmens kodas </w:t>
      </w:r>
      <w:r w:rsidR="00672CCB" w:rsidRPr="00672CCB">
        <w:rPr>
          <w:rFonts w:ascii="Times New Roman" w:hAnsi="Times New Roman"/>
          <w:bCs/>
          <w:szCs w:val="24"/>
        </w:rPr>
        <w:t>190313985</w:t>
      </w:r>
      <w:bookmarkStart w:id="0" w:name="_GoBack"/>
      <w:bookmarkEnd w:id="0"/>
      <w:r w:rsidR="00D830CE" w:rsidRPr="00C32CB1">
        <w:rPr>
          <w:rStyle w:val="yellow"/>
          <w:rFonts w:ascii="Times New Roman" w:hAnsi="Times New Roman"/>
          <w:bCs/>
          <w:szCs w:val="24"/>
        </w:rPr>
        <w:t>,</w:t>
      </w:r>
      <w:r w:rsidR="00FA34C6" w:rsidRPr="00C32CB1">
        <w:rPr>
          <w:rStyle w:val="yellow"/>
          <w:rFonts w:ascii="Times New Roman" w:hAnsi="Times New Roman"/>
          <w:bCs/>
          <w:szCs w:val="24"/>
        </w:rPr>
        <w:t xml:space="preserve"> adresas</w:t>
      </w:r>
      <w:r w:rsidR="00210A2B" w:rsidRPr="00C32CB1">
        <w:rPr>
          <w:rStyle w:val="yellow"/>
          <w:rFonts w:ascii="Times New Roman" w:hAnsi="Times New Roman"/>
          <w:bCs/>
          <w:szCs w:val="24"/>
        </w:rPr>
        <w:t xml:space="preserve"> Žeimių g. </w:t>
      </w:r>
      <w:r w:rsidR="004412DC">
        <w:rPr>
          <w:rStyle w:val="yellow"/>
          <w:rFonts w:ascii="Times New Roman" w:hAnsi="Times New Roman"/>
          <w:bCs/>
          <w:szCs w:val="24"/>
        </w:rPr>
        <w:t>9</w:t>
      </w:r>
      <w:r w:rsidR="00F02BE2" w:rsidRPr="00C32CB1">
        <w:rPr>
          <w:rFonts w:ascii="Times New Roman" w:hAnsi="Times New Roman"/>
          <w:bCs/>
          <w:szCs w:val="24"/>
        </w:rPr>
        <w:t xml:space="preserve">, </w:t>
      </w:r>
      <w:r w:rsidR="00DC1C0F" w:rsidRPr="00C32CB1">
        <w:rPr>
          <w:rFonts w:ascii="Times New Roman" w:hAnsi="Times New Roman"/>
          <w:bCs/>
          <w:szCs w:val="24"/>
        </w:rPr>
        <w:t>Jonava</w:t>
      </w:r>
      <w:r w:rsidR="009D0A12" w:rsidRPr="00C32CB1">
        <w:rPr>
          <w:rStyle w:val="yellow"/>
          <w:rFonts w:ascii="Times New Roman" w:hAnsi="Times New Roman"/>
          <w:bCs/>
          <w:szCs w:val="24"/>
          <w:lang w:val="en-US"/>
        </w:rPr>
        <w:t>,</w:t>
      </w:r>
      <w:r w:rsidR="00287037" w:rsidRPr="00C32CB1">
        <w:rPr>
          <w:rStyle w:val="yellow"/>
          <w:rFonts w:ascii="Times New Roman" w:hAnsi="Times New Roman"/>
          <w:bCs/>
          <w:szCs w:val="24"/>
        </w:rPr>
        <w:t xml:space="preserve"> atstovaujamas </w:t>
      </w:r>
      <w:r w:rsidR="00D830CE" w:rsidRPr="00C32CB1">
        <w:rPr>
          <w:rStyle w:val="yellow"/>
          <w:rFonts w:ascii="Times New Roman" w:hAnsi="Times New Roman"/>
          <w:bCs/>
          <w:szCs w:val="24"/>
        </w:rPr>
        <w:t>direktor</w:t>
      </w:r>
      <w:r w:rsidR="00B92B26" w:rsidRPr="00C32CB1">
        <w:rPr>
          <w:rStyle w:val="yellow"/>
          <w:rFonts w:ascii="Times New Roman" w:hAnsi="Times New Roman"/>
          <w:bCs/>
          <w:szCs w:val="24"/>
        </w:rPr>
        <w:t>ės</w:t>
      </w:r>
      <w:r w:rsidR="00116B7B" w:rsidRPr="00C32CB1">
        <w:rPr>
          <w:rStyle w:val="yellow"/>
          <w:rFonts w:ascii="Times New Roman" w:hAnsi="Times New Roman"/>
          <w:bCs/>
          <w:szCs w:val="24"/>
        </w:rPr>
        <w:t xml:space="preserve"> </w:t>
      </w:r>
      <w:proofErr w:type="spellStart"/>
      <w:r w:rsidR="00AB1ED3">
        <w:rPr>
          <w:rStyle w:val="yellow"/>
          <w:rFonts w:ascii="Times New Roman" w:hAnsi="Times New Roman"/>
          <w:bCs/>
          <w:szCs w:val="24"/>
        </w:rPr>
        <w:t>Skirmutės</w:t>
      </w:r>
      <w:proofErr w:type="spellEnd"/>
      <w:r w:rsidR="00AB1ED3">
        <w:rPr>
          <w:rStyle w:val="yellow"/>
          <w:rFonts w:ascii="Times New Roman" w:hAnsi="Times New Roman"/>
          <w:bCs/>
          <w:szCs w:val="24"/>
        </w:rPr>
        <w:t xml:space="preserve"> Gajauskaitės</w:t>
      </w:r>
      <w:r w:rsidR="00D830CE" w:rsidRPr="00C32CB1">
        <w:rPr>
          <w:rStyle w:val="yellow"/>
          <w:rFonts w:ascii="Times New Roman" w:hAnsi="Times New Roman"/>
          <w:bCs/>
          <w:szCs w:val="24"/>
        </w:rPr>
        <w:t xml:space="preserve">, </w:t>
      </w:r>
      <w:r w:rsidR="00287037" w:rsidRPr="00C32CB1">
        <w:rPr>
          <w:rFonts w:ascii="Times New Roman" w:hAnsi="Times New Roman"/>
        </w:rPr>
        <w:t xml:space="preserve">veikiančios </w:t>
      </w:r>
      <w:r w:rsidR="00DC7E40" w:rsidRPr="00C32CB1">
        <w:rPr>
          <w:rFonts w:ascii="Times New Roman" w:hAnsi="Times New Roman"/>
          <w:szCs w:val="24"/>
        </w:rPr>
        <w:t xml:space="preserve">pagal </w:t>
      </w:r>
      <w:r w:rsidR="00AB1ED3">
        <w:rPr>
          <w:rFonts w:ascii="Times New Roman" w:hAnsi="Times New Roman"/>
          <w:szCs w:val="24"/>
        </w:rPr>
        <w:t xml:space="preserve">bibliotekos </w:t>
      </w:r>
      <w:r w:rsidR="00210A2B" w:rsidRPr="00C32CB1">
        <w:rPr>
          <w:rFonts w:ascii="Times New Roman" w:hAnsi="Times New Roman"/>
          <w:szCs w:val="24"/>
        </w:rPr>
        <w:t xml:space="preserve">nuostatus </w:t>
      </w:r>
      <w:r w:rsidR="00694E9E" w:rsidRPr="00C32CB1">
        <w:rPr>
          <w:rFonts w:ascii="Times New Roman" w:hAnsi="Times New Roman"/>
          <w:szCs w:val="24"/>
        </w:rPr>
        <w:t xml:space="preserve">(toliau – Lėšų gavėjas), </w:t>
      </w:r>
      <w:r w:rsidR="00FA4975">
        <w:rPr>
          <w:rFonts w:ascii="Times New Roman" w:hAnsi="Times New Roman"/>
          <w:szCs w:val="24"/>
        </w:rPr>
        <w:t>įgyvendindamos</w:t>
      </w:r>
      <w:r w:rsidR="00694E9E" w:rsidRPr="00C32CB1">
        <w:rPr>
          <w:rFonts w:ascii="Times New Roman" w:hAnsi="Times New Roman"/>
          <w:szCs w:val="24"/>
        </w:rPr>
        <w:t xml:space="preserve"> </w:t>
      </w:r>
      <w:r w:rsidR="0057058E">
        <w:rPr>
          <w:rFonts w:ascii="Times New Roman" w:hAnsi="Times New Roman"/>
          <w:szCs w:val="24"/>
        </w:rPr>
        <w:t>priemonę „D</w:t>
      </w:r>
      <w:r w:rsidR="00AB1ED3">
        <w:rPr>
          <w:rFonts w:ascii="Times New Roman" w:hAnsi="Times New Roman"/>
          <w:szCs w:val="24"/>
        </w:rPr>
        <w:t xml:space="preserve">arbo su jaunimu </w:t>
      </w:r>
      <w:r w:rsidR="0057058E">
        <w:rPr>
          <w:rFonts w:ascii="Times New Roman" w:hAnsi="Times New Roman"/>
          <w:szCs w:val="24"/>
        </w:rPr>
        <w:t xml:space="preserve">formų </w:t>
      </w:r>
      <w:r w:rsidR="00AB1ED3">
        <w:rPr>
          <w:rFonts w:ascii="Times New Roman" w:hAnsi="Times New Roman"/>
          <w:szCs w:val="24"/>
        </w:rPr>
        <w:t>plėtr</w:t>
      </w:r>
      <w:r w:rsidR="0057058E">
        <w:rPr>
          <w:rFonts w:ascii="Times New Roman" w:hAnsi="Times New Roman"/>
          <w:szCs w:val="24"/>
        </w:rPr>
        <w:t>a“,</w:t>
      </w:r>
      <w:r w:rsidR="00694E9E" w:rsidRPr="00C32CB1">
        <w:rPr>
          <w:rFonts w:ascii="Times New Roman" w:hAnsi="Times New Roman"/>
          <w:szCs w:val="24"/>
        </w:rPr>
        <w:t xml:space="preserve"> </w:t>
      </w:r>
      <w:r w:rsidR="002B3AF9" w:rsidRPr="00C32CB1">
        <w:rPr>
          <w:rFonts w:ascii="Times New Roman" w:hAnsi="Times New Roman"/>
          <w:szCs w:val="24"/>
        </w:rPr>
        <w:t xml:space="preserve">sudarė </w:t>
      </w:r>
      <w:r w:rsidR="00694E9E" w:rsidRPr="00C32CB1">
        <w:rPr>
          <w:rFonts w:ascii="Times New Roman" w:hAnsi="Times New Roman"/>
          <w:szCs w:val="24"/>
        </w:rPr>
        <w:t xml:space="preserve">Lėšų naudojimo sutartį </w:t>
      </w:r>
      <w:r w:rsidR="006D650A" w:rsidRPr="00C32CB1">
        <w:rPr>
          <w:rFonts w:ascii="Times New Roman" w:hAnsi="Times New Roman"/>
          <w:szCs w:val="24"/>
        </w:rPr>
        <w:t>(toliau –</w:t>
      </w:r>
      <w:r w:rsidR="002B3AF9" w:rsidRPr="00C32CB1">
        <w:rPr>
          <w:rFonts w:ascii="Times New Roman" w:hAnsi="Times New Roman"/>
          <w:szCs w:val="24"/>
        </w:rPr>
        <w:t xml:space="preserve"> Sutartis).</w:t>
      </w:r>
      <w:r w:rsidR="005033B8" w:rsidRPr="00C32CB1">
        <w:rPr>
          <w:rFonts w:ascii="Times New Roman" w:hAnsi="Times New Roman"/>
          <w:szCs w:val="24"/>
        </w:rPr>
        <w:t xml:space="preserve"> </w:t>
      </w:r>
      <w:r w:rsidR="002B3AF9" w:rsidRPr="00C32CB1">
        <w:rPr>
          <w:rFonts w:ascii="Times New Roman" w:hAnsi="Times New Roman"/>
          <w:szCs w:val="24"/>
        </w:rPr>
        <w:t>K</w:t>
      </w:r>
      <w:r w:rsidR="005E411B" w:rsidRPr="00C32CB1">
        <w:rPr>
          <w:rFonts w:ascii="Times New Roman" w:hAnsi="Times New Roman"/>
          <w:szCs w:val="24"/>
        </w:rPr>
        <w:t xml:space="preserve">artu </w:t>
      </w:r>
      <w:r w:rsidRPr="00D65AF8">
        <w:rPr>
          <w:rFonts w:ascii="Times New Roman" w:hAnsi="Times New Roman"/>
          <w:szCs w:val="24"/>
        </w:rPr>
        <w:t>Jonavos</w:t>
      </w:r>
      <w:r w:rsidR="00245EFD" w:rsidRPr="00D65AF8">
        <w:rPr>
          <w:rFonts w:ascii="Times New Roman" w:hAnsi="Times New Roman"/>
          <w:szCs w:val="24"/>
        </w:rPr>
        <w:t xml:space="preserve"> </w:t>
      </w:r>
      <w:r w:rsidR="003E2FC4" w:rsidRPr="00D65AF8">
        <w:rPr>
          <w:rFonts w:ascii="Times New Roman" w:hAnsi="Times New Roman"/>
          <w:szCs w:val="24"/>
        </w:rPr>
        <w:t xml:space="preserve">rajono </w:t>
      </w:r>
      <w:r w:rsidR="00680951" w:rsidRPr="00D65AF8">
        <w:rPr>
          <w:rFonts w:ascii="Times New Roman" w:hAnsi="Times New Roman"/>
          <w:szCs w:val="24"/>
        </w:rPr>
        <w:t xml:space="preserve">savivaldybės administracija </w:t>
      </w:r>
      <w:r w:rsidR="005E411B" w:rsidRPr="00D65AF8">
        <w:rPr>
          <w:rFonts w:ascii="Times New Roman" w:hAnsi="Times New Roman"/>
          <w:szCs w:val="24"/>
        </w:rPr>
        <w:t xml:space="preserve">ir </w:t>
      </w:r>
      <w:r w:rsidR="00AB1ED3" w:rsidRPr="00D65AF8">
        <w:rPr>
          <w:rFonts w:ascii="Times New Roman" w:hAnsi="Times New Roman"/>
          <w:bCs/>
          <w:szCs w:val="24"/>
        </w:rPr>
        <w:t>Jonavos rajono savivaldybės Grigorijaus Kanovičiaus viešoji biblioteka</w:t>
      </w:r>
      <w:r w:rsidR="002603D0" w:rsidRPr="00C32CB1">
        <w:rPr>
          <w:rFonts w:ascii="Times New Roman" w:hAnsi="Times New Roman"/>
          <w:b/>
          <w:bCs/>
          <w:szCs w:val="24"/>
        </w:rPr>
        <w:t xml:space="preserve"> </w:t>
      </w:r>
      <w:r w:rsidR="005E411B" w:rsidRPr="00C32CB1">
        <w:rPr>
          <w:rFonts w:ascii="Times New Roman" w:hAnsi="Times New Roman"/>
          <w:szCs w:val="24"/>
        </w:rPr>
        <w:t>vadinam</w:t>
      </w:r>
      <w:r w:rsidR="00FB7BCB" w:rsidRPr="00C32CB1">
        <w:rPr>
          <w:rFonts w:ascii="Times New Roman" w:hAnsi="Times New Roman"/>
          <w:szCs w:val="24"/>
        </w:rPr>
        <w:t>os</w:t>
      </w:r>
      <w:r w:rsidR="00245EFD" w:rsidRPr="00C32CB1">
        <w:rPr>
          <w:rFonts w:ascii="Times New Roman" w:hAnsi="Times New Roman"/>
          <w:szCs w:val="24"/>
        </w:rPr>
        <w:t xml:space="preserve"> </w:t>
      </w:r>
      <w:r w:rsidR="00D83FA7" w:rsidRPr="00C32CB1">
        <w:rPr>
          <w:rFonts w:ascii="Times New Roman" w:hAnsi="Times New Roman"/>
          <w:szCs w:val="24"/>
        </w:rPr>
        <w:t>Š</w:t>
      </w:r>
      <w:r w:rsidR="005E411B" w:rsidRPr="00C32CB1">
        <w:rPr>
          <w:rFonts w:ascii="Times New Roman" w:hAnsi="Times New Roman"/>
          <w:szCs w:val="24"/>
        </w:rPr>
        <w:t xml:space="preserve">alimis, o kiekviena atskirai – </w:t>
      </w:r>
      <w:r w:rsidR="00D83FA7" w:rsidRPr="00C32CB1">
        <w:rPr>
          <w:rFonts w:ascii="Times New Roman" w:hAnsi="Times New Roman"/>
          <w:szCs w:val="24"/>
        </w:rPr>
        <w:t>Š</w:t>
      </w:r>
      <w:r w:rsidR="005E411B" w:rsidRPr="00C32CB1">
        <w:rPr>
          <w:rFonts w:ascii="Times New Roman" w:hAnsi="Times New Roman"/>
          <w:szCs w:val="24"/>
        </w:rPr>
        <w:t>alimi</w:t>
      </w:r>
      <w:r w:rsidR="002B3AF9" w:rsidRPr="00C32CB1">
        <w:rPr>
          <w:rFonts w:ascii="Times New Roman" w:hAnsi="Times New Roman"/>
          <w:szCs w:val="24"/>
        </w:rPr>
        <w:t>.</w:t>
      </w:r>
    </w:p>
    <w:p w14:paraId="76E2731B" w14:textId="77777777" w:rsidR="005E411B" w:rsidRPr="005A50CF" w:rsidRDefault="005E411B" w:rsidP="00001A8B">
      <w:pPr>
        <w:tabs>
          <w:tab w:val="left" w:pos="567"/>
        </w:tabs>
        <w:ind w:firstLine="851"/>
        <w:jc w:val="both"/>
        <w:rPr>
          <w:rFonts w:ascii="Times New Roman" w:hAnsi="Times New Roman"/>
          <w:color w:val="FF0000"/>
          <w:szCs w:val="24"/>
        </w:rPr>
      </w:pPr>
    </w:p>
    <w:p w14:paraId="6866C60C" w14:textId="77CF4280" w:rsidR="00FF56EB" w:rsidRPr="004963FE" w:rsidRDefault="00101B82" w:rsidP="00001A8B">
      <w:pPr>
        <w:tabs>
          <w:tab w:val="left" w:pos="4253"/>
        </w:tabs>
        <w:jc w:val="center"/>
        <w:rPr>
          <w:rFonts w:ascii="Times New Roman" w:hAnsi="Times New Roman"/>
          <w:b/>
          <w:szCs w:val="24"/>
        </w:rPr>
      </w:pPr>
      <w:r>
        <w:rPr>
          <w:rFonts w:ascii="Times New Roman" w:hAnsi="Times New Roman"/>
          <w:b/>
          <w:szCs w:val="24"/>
        </w:rPr>
        <w:t>II</w:t>
      </w:r>
      <w:r w:rsidR="00840263" w:rsidRPr="004963FE">
        <w:rPr>
          <w:rFonts w:ascii="Times New Roman" w:hAnsi="Times New Roman"/>
          <w:b/>
          <w:szCs w:val="24"/>
        </w:rPr>
        <w:t xml:space="preserve"> </w:t>
      </w:r>
      <w:r w:rsidR="00FF56EB" w:rsidRPr="004963FE">
        <w:rPr>
          <w:rFonts w:ascii="Times New Roman" w:hAnsi="Times New Roman"/>
          <w:b/>
          <w:szCs w:val="24"/>
        </w:rPr>
        <w:t>SKYRIUS</w:t>
      </w:r>
    </w:p>
    <w:p w14:paraId="49C8A249" w14:textId="77777777" w:rsidR="005E411B" w:rsidRPr="004963FE" w:rsidRDefault="005E411B" w:rsidP="00001A8B">
      <w:pPr>
        <w:tabs>
          <w:tab w:val="left" w:pos="4253"/>
        </w:tabs>
        <w:jc w:val="center"/>
        <w:rPr>
          <w:rFonts w:ascii="Times New Roman" w:hAnsi="Times New Roman"/>
          <w:b/>
          <w:szCs w:val="24"/>
        </w:rPr>
      </w:pPr>
      <w:r w:rsidRPr="004963FE">
        <w:rPr>
          <w:rFonts w:ascii="Times New Roman" w:hAnsi="Times New Roman"/>
          <w:b/>
          <w:szCs w:val="24"/>
        </w:rPr>
        <w:t xml:space="preserve">SUTARTIES </w:t>
      </w:r>
      <w:r w:rsidR="00DC7E40" w:rsidRPr="004963FE">
        <w:rPr>
          <w:rFonts w:ascii="Times New Roman" w:hAnsi="Times New Roman"/>
          <w:b/>
          <w:szCs w:val="24"/>
        </w:rPr>
        <w:t>OBJEKTAS</w:t>
      </w:r>
    </w:p>
    <w:p w14:paraId="3106A1E3" w14:textId="77777777" w:rsidR="005E411B" w:rsidRPr="005A50CF" w:rsidRDefault="005E411B" w:rsidP="00001A8B">
      <w:pPr>
        <w:ind w:firstLine="851"/>
        <w:jc w:val="both"/>
        <w:rPr>
          <w:rFonts w:ascii="Times New Roman" w:hAnsi="Times New Roman"/>
          <w:bCs/>
          <w:color w:val="FF0000"/>
          <w:szCs w:val="24"/>
        </w:rPr>
      </w:pPr>
    </w:p>
    <w:p w14:paraId="5EB61508" w14:textId="0A830686" w:rsidR="006770EE" w:rsidRDefault="005033B8" w:rsidP="00997E30">
      <w:pPr>
        <w:numPr>
          <w:ilvl w:val="0"/>
          <w:numId w:val="8"/>
        </w:numPr>
        <w:tabs>
          <w:tab w:val="left" w:pos="993"/>
          <w:tab w:val="left" w:pos="1134"/>
        </w:tabs>
        <w:spacing w:line="276" w:lineRule="auto"/>
        <w:ind w:left="0" w:firstLine="851"/>
        <w:jc w:val="both"/>
        <w:rPr>
          <w:rFonts w:ascii="Times New Roman" w:hAnsi="Times New Roman"/>
          <w:szCs w:val="24"/>
        </w:rPr>
      </w:pPr>
      <w:r w:rsidRPr="004963FE">
        <w:rPr>
          <w:rFonts w:ascii="Times New Roman" w:hAnsi="Times New Roman"/>
          <w:szCs w:val="24"/>
        </w:rPr>
        <w:t>Lėšų davėjas skiria lėšas</w:t>
      </w:r>
      <w:r w:rsidR="00B2681D">
        <w:rPr>
          <w:rFonts w:ascii="Times New Roman" w:hAnsi="Times New Roman"/>
          <w:szCs w:val="24"/>
        </w:rPr>
        <w:t xml:space="preserve"> </w:t>
      </w:r>
      <w:r w:rsidRPr="004963FE">
        <w:rPr>
          <w:rFonts w:ascii="Times New Roman" w:hAnsi="Times New Roman"/>
          <w:szCs w:val="24"/>
        </w:rPr>
        <w:t xml:space="preserve">iš Jonavos rajono savivaldybės </w:t>
      </w:r>
      <w:r w:rsidR="0057058E">
        <w:rPr>
          <w:rFonts w:ascii="Times New Roman" w:hAnsi="Times New Roman"/>
          <w:szCs w:val="24"/>
        </w:rPr>
        <w:t>biudžeto</w:t>
      </w:r>
      <w:r w:rsidR="00935B55">
        <w:rPr>
          <w:rFonts w:ascii="Times New Roman" w:hAnsi="Times New Roman"/>
          <w:szCs w:val="24"/>
        </w:rPr>
        <w:t xml:space="preserve">, </w:t>
      </w:r>
      <w:r w:rsidR="006770EE" w:rsidRPr="004963FE">
        <w:rPr>
          <w:rFonts w:ascii="Times New Roman" w:hAnsi="Times New Roman"/>
          <w:szCs w:val="24"/>
        </w:rPr>
        <w:t>o Lėšų gavėjas įsipareigoja lėšas naudoti šioje Sutartyje, Lietuvos Respublikos įstatymuose bei kituose teisės aktuose nustatyta tvarka.</w:t>
      </w:r>
    </w:p>
    <w:p w14:paraId="4F073827" w14:textId="712A5C82" w:rsidR="00935B55" w:rsidRPr="00A505D2" w:rsidRDefault="00935B55" w:rsidP="00A505D2">
      <w:pPr>
        <w:pStyle w:val="Sraopastraipa"/>
        <w:numPr>
          <w:ilvl w:val="0"/>
          <w:numId w:val="8"/>
        </w:numPr>
        <w:tabs>
          <w:tab w:val="left" w:pos="851"/>
        </w:tabs>
        <w:spacing w:line="276" w:lineRule="auto"/>
        <w:ind w:left="0" w:firstLine="851"/>
        <w:jc w:val="both"/>
        <w:rPr>
          <w:rFonts w:ascii="Times New Roman" w:hAnsi="Times New Roman"/>
          <w:szCs w:val="24"/>
        </w:rPr>
      </w:pPr>
      <w:r w:rsidRPr="00A505D2">
        <w:rPr>
          <w:rFonts w:ascii="Times New Roman" w:hAnsi="Times New Roman"/>
          <w:szCs w:val="24"/>
        </w:rPr>
        <w:t xml:space="preserve">Lėšų davėjas skiria </w:t>
      </w:r>
      <w:r w:rsidR="0057058E" w:rsidRPr="00A505D2">
        <w:rPr>
          <w:rFonts w:ascii="Times New Roman" w:hAnsi="Times New Roman"/>
          <w:szCs w:val="24"/>
        </w:rPr>
        <w:t xml:space="preserve">5000 </w:t>
      </w:r>
      <w:proofErr w:type="spellStart"/>
      <w:r w:rsidR="0057058E" w:rsidRPr="00A505D2">
        <w:rPr>
          <w:rFonts w:ascii="Times New Roman" w:hAnsi="Times New Roman"/>
          <w:szCs w:val="24"/>
        </w:rPr>
        <w:t>Eur</w:t>
      </w:r>
      <w:proofErr w:type="spellEnd"/>
      <w:r w:rsidR="0057058E" w:rsidRPr="00A505D2">
        <w:rPr>
          <w:rFonts w:ascii="Times New Roman" w:hAnsi="Times New Roman"/>
          <w:szCs w:val="24"/>
        </w:rPr>
        <w:t xml:space="preserve"> (penkis tūkstančius eurų) įgyvendinti priemonę „Darbo su jaunimu formų plėtra“, t. y. vykdyti mobilųjį darbą su jaunimu, vadovaujantis Lietuvos Respublikos socialinės apsaugos ir darbo ministro 2019 m. spalio 15 d. įsakymu Nr. A1-614 „Dėl darbo su jaunimu gatvėje tvarkos aprašo, mobiliojo darbo su jaunimu tvarkos aprašo, atvirojo darbo su jaunimu tvarkos aprašo, jaunimo informavimo ir konsultavimo tvarkos aprašo ir jaunimo praktinių įgūdžių ugdymo tvarkos aprašo patvirtinimo“ patvirtintu Mobiliojo darbo su jaunimu tvarkos aprašu. </w:t>
      </w:r>
    </w:p>
    <w:p w14:paraId="7B36B3CD" w14:textId="34335818" w:rsidR="00935B55" w:rsidRPr="00855ADC" w:rsidRDefault="00F8146C" w:rsidP="00997E30">
      <w:pPr>
        <w:pStyle w:val="Komentarotekstas"/>
        <w:numPr>
          <w:ilvl w:val="0"/>
          <w:numId w:val="8"/>
        </w:numPr>
        <w:tabs>
          <w:tab w:val="left" w:pos="851"/>
          <w:tab w:val="left" w:pos="1134"/>
        </w:tabs>
        <w:spacing w:line="276" w:lineRule="auto"/>
        <w:ind w:left="0" w:firstLine="851"/>
        <w:jc w:val="both"/>
        <w:rPr>
          <w:rFonts w:ascii="Times New Roman" w:hAnsi="Times New Roman"/>
          <w:sz w:val="24"/>
          <w:szCs w:val="24"/>
        </w:rPr>
      </w:pPr>
      <w:r>
        <w:rPr>
          <w:rFonts w:ascii="Times New Roman" w:hAnsi="Times New Roman"/>
          <w:sz w:val="24"/>
          <w:szCs w:val="24"/>
        </w:rPr>
        <w:t xml:space="preserve">Sutartyje numatytą </w:t>
      </w:r>
      <w:r w:rsidR="00935B55">
        <w:rPr>
          <w:rFonts w:ascii="Times New Roman" w:hAnsi="Times New Roman"/>
          <w:sz w:val="24"/>
          <w:szCs w:val="24"/>
        </w:rPr>
        <w:t>priemon</w:t>
      </w:r>
      <w:r>
        <w:rPr>
          <w:rFonts w:ascii="Times New Roman" w:hAnsi="Times New Roman"/>
          <w:sz w:val="24"/>
          <w:szCs w:val="24"/>
        </w:rPr>
        <w:t>ę</w:t>
      </w:r>
      <w:r w:rsidR="00935B55">
        <w:rPr>
          <w:rFonts w:ascii="Times New Roman" w:hAnsi="Times New Roman"/>
          <w:sz w:val="24"/>
          <w:szCs w:val="24"/>
        </w:rPr>
        <w:t xml:space="preserve"> </w:t>
      </w:r>
      <w:r w:rsidR="00935B55" w:rsidRPr="00855ADC">
        <w:rPr>
          <w:rFonts w:ascii="Times New Roman" w:hAnsi="Times New Roman"/>
          <w:sz w:val="24"/>
          <w:szCs w:val="24"/>
        </w:rPr>
        <w:t>Lėšų gavėjas privalo vykdyti iki 202</w:t>
      </w:r>
      <w:r w:rsidR="00637608">
        <w:rPr>
          <w:rFonts w:ascii="Times New Roman" w:hAnsi="Times New Roman"/>
          <w:sz w:val="24"/>
          <w:szCs w:val="24"/>
        </w:rPr>
        <w:t>5</w:t>
      </w:r>
      <w:r w:rsidR="00082E23">
        <w:rPr>
          <w:rFonts w:ascii="Times New Roman" w:hAnsi="Times New Roman"/>
          <w:sz w:val="24"/>
          <w:szCs w:val="24"/>
        </w:rPr>
        <w:t>-12-</w:t>
      </w:r>
      <w:r w:rsidR="008D2760">
        <w:rPr>
          <w:rFonts w:ascii="Times New Roman" w:hAnsi="Times New Roman"/>
          <w:sz w:val="24"/>
          <w:szCs w:val="24"/>
        </w:rPr>
        <w:t>23</w:t>
      </w:r>
      <w:r w:rsidR="00935B55">
        <w:rPr>
          <w:rFonts w:ascii="Times New Roman" w:hAnsi="Times New Roman"/>
          <w:sz w:val="24"/>
          <w:szCs w:val="24"/>
        </w:rPr>
        <w:t>.</w:t>
      </w:r>
    </w:p>
    <w:p w14:paraId="4DA99A49" w14:textId="77777777" w:rsidR="001C752D" w:rsidRDefault="001C752D" w:rsidP="00001A8B">
      <w:pPr>
        <w:tabs>
          <w:tab w:val="left" w:pos="4253"/>
        </w:tabs>
        <w:jc w:val="center"/>
        <w:rPr>
          <w:rFonts w:ascii="Times New Roman" w:hAnsi="Times New Roman"/>
          <w:b/>
          <w:szCs w:val="24"/>
        </w:rPr>
      </w:pPr>
    </w:p>
    <w:p w14:paraId="56B3FAB4" w14:textId="6BE51027" w:rsidR="00FF56EB" w:rsidRPr="004963FE" w:rsidRDefault="006D650A" w:rsidP="00001A8B">
      <w:pPr>
        <w:tabs>
          <w:tab w:val="left" w:pos="4253"/>
        </w:tabs>
        <w:jc w:val="center"/>
        <w:rPr>
          <w:rFonts w:ascii="Times New Roman" w:hAnsi="Times New Roman"/>
          <w:b/>
          <w:szCs w:val="24"/>
        </w:rPr>
      </w:pPr>
      <w:r w:rsidRPr="004963FE">
        <w:rPr>
          <w:rFonts w:ascii="Times New Roman" w:hAnsi="Times New Roman"/>
          <w:b/>
          <w:szCs w:val="24"/>
        </w:rPr>
        <w:t>III</w:t>
      </w:r>
      <w:r w:rsidR="00840263" w:rsidRPr="004963FE">
        <w:rPr>
          <w:rFonts w:ascii="Times New Roman" w:hAnsi="Times New Roman"/>
          <w:b/>
          <w:szCs w:val="24"/>
        </w:rPr>
        <w:t xml:space="preserve"> </w:t>
      </w:r>
      <w:r w:rsidR="00FF56EB" w:rsidRPr="004963FE">
        <w:rPr>
          <w:rFonts w:ascii="Times New Roman" w:hAnsi="Times New Roman"/>
          <w:b/>
          <w:szCs w:val="24"/>
        </w:rPr>
        <w:t>SKYRIUS</w:t>
      </w:r>
    </w:p>
    <w:p w14:paraId="51A5BEB4" w14:textId="1ED9AB3F" w:rsidR="005E411B" w:rsidRPr="004963FE" w:rsidRDefault="004963FE" w:rsidP="00001A8B">
      <w:pPr>
        <w:tabs>
          <w:tab w:val="left" w:pos="4253"/>
        </w:tabs>
        <w:jc w:val="center"/>
        <w:rPr>
          <w:rFonts w:ascii="Times New Roman" w:hAnsi="Times New Roman"/>
          <w:b/>
          <w:szCs w:val="24"/>
        </w:rPr>
      </w:pPr>
      <w:r w:rsidRPr="004963FE">
        <w:rPr>
          <w:rFonts w:ascii="Times New Roman" w:hAnsi="Times New Roman"/>
          <w:b/>
          <w:szCs w:val="24"/>
        </w:rPr>
        <w:t>ŠALIŲ TEISĖS IR PAREIGOS</w:t>
      </w:r>
    </w:p>
    <w:p w14:paraId="5E91EE22" w14:textId="77777777" w:rsidR="0017251D" w:rsidRPr="005A50CF" w:rsidRDefault="0017251D" w:rsidP="00001A8B">
      <w:pPr>
        <w:tabs>
          <w:tab w:val="left" w:pos="567"/>
        </w:tabs>
        <w:jc w:val="both"/>
        <w:rPr>
          <w:rFonts w:ascii="Times New Roman" w:hAnsi="Times New Roman"/>
          <w:b/>
          <w:color w:val="FF0000"/>
          <w:szCs w:val="24"/>
        </w:rPr>
      </w:pPr>
    </w:p>
    <w:p w14:paraId="369B315F" w14:textId="4D2AC4B2" w:rsidR="005C29DA" w:rsidRPr="00997E30" w:rsidRDefault="004963FE" w:rsidP="00997E30">
      <w:pPr>
        <w:numPr>
          <w:ilvl w:val="0"/>
          <w:numId w:val="8"/>
        </w:numPr>
        <w:spacing w:line="276" w:lineRule="auto"/>
        <w:ind w:left="0" w:firstLine="851"/>
        <w:jc w:val="both"/>
        <w:rPr>
          <w:rFonts w:ascii="Times New Roman" w:hAnsi="Times New Roman"/>
          <w:szCs w:val="24"/>
        </w:rPr>
      </w:pPr>
      <w:r w:rsidRPr="00997E30">
        <w:rPr>
          <w:rFonts w:ascii="Times New Roman" w:hAnsi="Times New Roman"/>
          <w:szCs w:val="24"/>
        </w:rPr>
        <w:t>Lėšų davėjas:</w:t>
      </w:r>
    </w:p>
    <w:p w14:paraId="4AF3AEAF" w14:textId="53CE8A85" w:rsidR="003B467F" w:rsidRPr="00E602D7" w:rsidRDefault="003B467F" w:rsidP="00084EDC">
      <w:pPr>
        <w:pStyle w:val="Sraopastraipa"/>
        <w:numPr>
          <w:ilvl w:val="1"/>
          <w:numId w:val="8"/>
        </w:numPr>
        <w:tabs>
          <w:tab w:val="left" w:pos="1276"/>
          <w:tab w:val="left" w:pos="1418"/>
          <w:tab w:val="left" w:pos="1701"/>
        </w:tabs>
        <w:spacing w:line="276" w:lineRule="auto"/>
        <w:ind w:left="0" w:firstLine="851"/>
        <w:jc w:val="both"/>
        <w:rPr>
          <w:rFonts w:ascii="Times New Roman" w:hAnsi="Times New Roman"/>
          <w:szCs w:val="24"/>
        </w:rPr>
      </w:pPr>
      <w:r w:rsidRPr="00E602D7">
        <w:rPr>
          <w:rFonts w:ascii="Times New Roman" w:hAnsi="Times New Roman"/>
          <w:szCs w:val="24"/>
        </w:rPr>
        <w:t>Įsipareigoja pervesti lėšas pagal pateiktus išlaidas patvirtinančius dokumentus;</w:t>
      </w:r>
      <w:r w:rsidR="00084EDC">
        <w:rPr>
          <w:rFonts w:ascii="Times New Roman" w:hAnsi="Times New Roman"/>
          <w:szCs w:val="24"/>
        </w:rPr>
        <w:t xml:space="preserve"> </w:t>
      </w:r>
    </w:p>
    <w:p w14:paraId="281E75B7" w14:textId="0B585896" w:rsidR="004E0478" w:rsidRPr="00997E30" w:rsidRDefault="007450AC" w:rsidP="00997E30">
      <w:pPr>
        <w:pStyle w:val="Sraopastraipa"/>
        <w:numPr>
          <w:ilvl w:val="1"/>
          <w:numId w:val="8"/>
        </w:numPr>
        <w:tabs>
          <w:tab w:val="left" w:pos="1276"/>
          <w:tab w:val="left" w:pos="1843"/>
        </w:tabs>
        <w:spacing w:line="276" w:lineRule="auto"/>
        <w:ind w:left="0" w:firstLine="851"/>
        <w:jc w:val="both"/>
        <w:rPr>
          <w:rFonts w:ascii="Times New Roman" w:hAnsi="Times New Roman"/>
          <w:szCs w:val="24"/>
        </w:rPr>
      </w:pPr>
      <w:r w:rsidRPr="00997E30">
        <w:rPr>
          <w:rFonts w:ascii="Times New Roman" w:hAnsi="Times New Roman"/>
          <w:szCs w:val="24"/>
        </w:rPr>
        <w:t>t</w:t>
      </w:r>
      <w:r w:rsidR="004E0478" w:rsidRPr="00997E30">
        <w:rPr>
          <w:rFonts w:ascii="Times New Roman" w:hAnsi="Times New Roman"/>
          <w:szCs w:val="24"/>
        </w:rPr>
        <w:t>uri teisę kontroliuoti ir tikrinti lėšų panaudojimo teisėtumą bei tikslingumą;</w:t>
      </w:r>
    </w:p>
    <w:p w14:paraId="735C6EBF" w14:textId="6564996B" w:rsidR="003E65E7" w:rsidRPr="00997E30" w:rsidRDefault="00810D9D" w:rsidP="00997E30">
      <w:pPr>
        <w:pStyle w:val="Sraopastraipa"/>
        <w:numPr>
          <w:ilvl w:val="1"/>
          <w:numId w:val="8"/>
        </w:numPr>
        <w:tabs>
          <w:tab w:val="left" w:pos="1276"/>
        </w:tabs>
        <w:spacing w:line="276" w:lineRule="auto"/>
        <w:ind w:left="0" w:firstLine="851"/>
        <w:jc w:val="both"/>
        <w:rPr>
          <w:rFonts w:ascii="Times New Roman" w:hAnsi="Times New Roman"/>
          <w:szCs w:val="24"/>
        </w:rPr>
      </w:pPr>
      <w:r w:rsidRPr="00997E30">
        <w:rPr>
          <w:rFonts w:ascii="Times New Roman" w:hAnsi="Times New Roman"/>
          <w:szCs w:val="24"/>
        </w:rPr>
        <w:t>skiria atsakinga</w:t>
      </w:r>
      <w:r w:rsidR="007450AC" w:rsidRPr="00997E30">
        <w:t xml:space="preserve"> </w:t>
      </w:r>
      <w:r w:rsidR="00F8146C">
        <w:t xml:space="preserve">Daivą </w:t>
      </w:r>
      <w:proofErr w:type="spellStart"/>
      <w:r w:rsidR="00F8146C">
        <w:t>Skebienę</w:t>
      </w:r>
      <w:proofErr w:type="spellEnd"/>
      <w:r w:rsidRPr="00997E30">
        <w:rPr>
          <w:rFonts w:ascii="Times New Roman" w:hAnsi="Times New Roman"/>
          <w:szCs w:val="24"/>
        </w:rPr>
        <w:t>, Jonavos rajono savivaldyb</w:t>
      </w:r>
      <w:r w:rsidRPr="00997E30">
        <w:rPr>
          <w:rFonts w:ascii="Times New Roman" w:hAnsi="Times New Roman" w:hint="eastAsia"/>
          <w:szCs w:val="24"/>
        </w:rPr>
        <w:t>ė</w:t>
      </w:r>
      <w:r w:rsidRPr="00997E30">
        <w:rPr>
          <w:rFonts w:ascii="Times New Roman" w:hAnsi="Times New Roman"/>
          <w:szCs w:val="24"/>
        </w:rPr>
        <w:t>s</w:t>
      </w:r>
      <w:r w:rsidR="005866D6" w:rsidRPr="00997E30">
        <w:rPr>
          <w:rFonts w:ascii="Times New Roman" w:hAnsi="Times New Roman"/>
          <w:szCs w:val="24"/>
        </w:rPr>
        <w:t xml:space="preserve"> administracijos </w:t>
      </w:r>
      <w:r w:rsidR="00F8146C">
        <w:rPr>
          <w:rFonts w:ascii="Times New Roman" w:hAnsi="Times New Roman"/>
          <w:szCs w:val="24"/>
        </w:rPr>
        <w:t xml:space="preserve">jaunimo </w:t>
      </w:r>
      <w:r w:rsidR="00637608">
        <w:rPr>
          <w:rFonts w:ascii="Times New Roman" w:hAnsi="Times New Roman"/>
          <w:szCs w:val="24"/>
        </w:rPr>
        <w:t>reikalų koordina</w:t>
      </w:r>
      <w:r w:rsidR="00722222">
        <w:rPr>
          <w:rFonts w:ascii="Times New Roman" w:hAnsi="Times New Roman"/>
          <w:szCs w:val="24"/>
        </w:rPr>
        <w:t>torę, tel. +370</w:t>
      </w:r>
      <w:r w:rsidR="00F8146C">
        <w:rPr>
          <w:rFonts w:ascii="Times New Roman" w:hAnsi="Times New Roman"/>
          <w:szCs w:val="24"/>
        </w:rPr>
        <w:t>61623403</w:t>
      </w:r>
      <w:r w:rsidR="00065864" w:rsidRPr="00997E30">
        <w:rPr>
          <w:rFonts w:ascii="Times New Roman" w:hAnsi="Times New Roman"/>
          <w:szCs w:val="24"/>
        </w:rPr>
        <w:t>, el. p.</w:t>
      </w:r>
      <w:r w:rsidR="00F8146C">
        <w:rPr>
          <w:rFonts w:ascii="Times New Roman" w:hAnsi="Times New Roman"/>
          <w:szCs w:val="24"/>
        </w:rPr>
        <w:t xml:space="preserve"> </w:t>
      </w:r>
      <w:hyperlink r:id="rId8" w:history="1">
        <w:r w:rsidR="00F8146C" w:rsidRPr="0044020D">
          <w:rPr>
            <w:rStyle w:val="Hipersaitas"/>
            <w:rFonts w:ascii="Times New Roman" w:hAnsi="Times New Roman"/>
            <w:szCs w:val="24"/>
          </w:rPr>
          <w:t>daiva.skebiene</w:t>
        </w:r>
        <w:r w:rsidR="00F8146C" w:rsidRPr="0044020D">
          <w:rPr>
            <w:rStyle w:val="Hipersaitas"/>
            <w:rFonts w:ascii="Times New Roman" w:hAnsi="Times New Roman"/>
            <w:szCs w:val="24"/>
            <w:lang w:val="en-US"/>
          </w:rPr>
          <w:t>@</w:t>
        </w:r>
        <w:proofErr w:type="spellStart"/>
        <w:r w:rsidR="00F8146C" w:rsidRPr="0044020D">
          <w:rPr>
            <w:rStyle w:val="Hipersaitas"/>
            <w:rFonts w:ascii="Times New Roman" w:hAnsi="Times New Roman"/>
            <w:szCs w:val="24"/>
            <w:lang w:val="en-US"/>
          </w:rPr>
          <w:t>jonava.lt</w:t>
        </w:r>
        <w:proofErr w:type="spellEnd"/>
      </w:hyperlink>
      <w:r w:rsidR="00F8146C">
        <w:rPr>
          <w:rFonts w:ascii="Times New Roman" w:hAnsi="Times New Roman"/>
          <w:szCs w:val="24"/>
          <w:lang w:val="en-US"/>
        </w:rPr>
        <w:t xml:space="preserve">. </w:t>
      </w:r>
    </w:p>
    <w:p w14:paraId="09F81CD2" w14:textId="521F8244" w:rsidR="00840263" w:rsidRDefault="0018703C" w:rsidP="00997E30">
      <w:pPr>
        <w:pStyle w:val="Sraopastraipa"/>
        <w:numPr>
          <w:ilvl w:val="0"/>
          <w:numId w:val="8"/>
        </w:numPr>
        <w:spacing w:line="276" w:lineRule="auto"/>
        <w:jc w:val="both"/>
        <w:rPr>
          <w:rFonts w:ascii="Times New Roman" w:hAnsi="Times New Roman"/>
          <w:szCs w:val="24"/>
        </w:rPr>
      </w:pPr>
      <w:r w:rsidRPr="00997E30">
        <w:rPr>
          <w:rFonts w:ascii="Times New Roman" w:hAnsi="Times New Roman"/>
          <w:szCs w:val="24"/>
        </w:rPr>
        <w:t>L</w:t>
      </w:r>
      <w:r w:rsidRPr="00997E30">
        <w:rPr>
          <w:rFonts w:ascii="Times New Roman" w:hAnsi="Times New Roman" w:hint="eastAsia"/>
          <w:szCs w:val="24"/>
        </w:rPr>
        <w:t>ėšų</w:t>
      </w:r>
      <w:r w:rsidRPr="00997E30">
        <w:rPr>
          <w:rFonts w:ascii="Times New Roman" w:hAnsi="Times New Roman"/>
          <w:szCs w:val="24"/>
        </w:rPr>
        <w:t xml:space="preserve"> gav</w:t>
      </w:r>
      <w:r w:rsidRPr="00997E30">
        <w:rPr>
          <w:rFonts w:ascii="Times New Roman" w:hAnsi="Times New Roman" w:hint="eastAsia"/>
          <w:szCs w:val="24"/>
        </w:rPr>
        <w:t>ė</w:t>
      </w:r>
      <w:r w:rsidR="00810D9D" w:rsidRPr="00997E30">
        <w:rPr>
          <w:rFonts w:ascii="Times New Roman" w:hAnsi="Times New Roman"/>
          <w:szCs w:val="24"/>
        </w:rPr>
        <w:t>jas</w:t>
      </w:r>
      <w:r w:rsidR="00D65AF8">
        <w:rPr>
          <w:rFonts w:ascii="Times New Roman" w:hAnsi="Times New Roman"/>
          <w:szCs w:val="24"/>
        </w:rPr>
        <w:t xml:space="preserve"> įsipareigoja</w:t>
      </w:r>
      <w:r w:rsidR="00810D9D" w:rsidRPr="00997E30">
        <w:rPr>
          <w:rFonts w:ascii="Times New Roman" w:hAnsi="Times New Roman"/>
          <w:szCs w:val="24"/>
        </w:rPr>
        <w:t>:</w:t>
      </w:r>
    </w:p>
    <w:p w14:paraId="0431CB97" w14:textId="160082E6" w:rsidR="003B467F" w:rsidRPr="00E602D7" w:rsidRDefault="003B467F" w:rsidP="003B467F">
      <w:pPr>
        <w:pStyle w:val="Sraopastraipa"/>
        <w:numPr>
          <w:ilvl w:val="1"/>
          <w:numId w:val="8"/>
        </w:numPr>
        <w:spacing w:line="276" w:lineRule="auto"/>
        <w:ind w:left="0" w:firstLine="851"/>
        <w:jc w:val="both"/>
        <w:rPr>
          <w:rFonts w:ascii="Times New Roman" w:hAnsi="Times New Roman"/>
          <w:szCs w:val="24"/>
        </w:rPr>
      </w:pPr>
      <w:r w:rsidRPr="00E602D7">
        <w:rPr>
          <w:rFonts w:ascii="Times New Roman" w:hAnsi="Times New Roman"/>
          <w:szCs w:val="24"/>
        </w:rPr>
        <w:t>pasirašant Lėšų naudojimo sutartį pateikti patvirtintą pr</w:t>
      </w:r>
      <w:r w:rsidR="00F8146C">
        <w:rPr>
          <w:rFonts w:ascii="Times New Roman" w:hAnsi="Times New Roman"/>
          <w:szCs w:val="24"/>
        </w:rPr>
        <w:t>iemonės</w:t>
      </w:r>
      <w:r w:rsidRPr="00E602D7">
        <w:rPr>
          <w:rFonts w:ascii="Times New Roman" w:hAnsi="Times New Roman"/>
          <w:szCs w:val="24"/>
        </w:rPr>
        <w:t xml:space="preserve"> </w:t>
      </w:r>
      <w:r w:rsidR="007A4AC9">
        <w:rPr>
          <w:rFonts w:ascii="Times New Roman" w:hAnsi="Times New Roman"/>
          <w:szCs w:val="24"/>
        </w:rPr>
        <w:t>sąmatą (forma B-</w:t>
      </w:r>
      <w:r w:rsidR="00493414">
        <w:rPr>
          <w:rFonts w:ascii="Times New Roman" w:hAnsi="Times New Roman"/>
          <w:szCs w:val="24"/>
        </w:rPr>
        <w:t>1</w:t>
      </w:r>
      <w:r w:rsidR="007A4AC9">
        <w:rPr>
          <w:rFonts w:ascii="Times New Roman" w:hAnsi="Times New Roman"/>
          <w:szCs w:val="24"/>
        </w:rPr>
        <w:t xml:space="preserve">) </w:t>
      </w:r>
      <w:r w:rsidR="00A505D2">
        <w:rPr>
          <w:rFonts w:ascii="Times New Roman" w:hAnsi="Times New Roman"/>
          <w:szCs w:val="24"/>
        </w:rPr>
        <w:t xml:space="preserve">3 </w:t>
      </w:r>
      <w:r w:rsidR="007A4AC9">
        <w:rPr>
          <w:rFonts w:ascii="Times New Roman" w:hAnsi="Times New Roman"/>
          <w:szCs w:val="24"/>
        </w:rPr>
        <w:t>priedas;</w:t>
      </w:r>
    </w:p>
    <w:p w14:paraId="68E1C685" w14:textId="47D39776" w:rsidR="001C752D" w:rsidRPr="00D65AF8" w:rsidRDefault="00A505D2" w:rsidP="00D65AF8">
      <w:pPr>
        <w:pStyle w:val="Sraopastraipa"/>
        <w:numPr>
          <w:ilvl w:val="1"/>
          <w:numId w:val="8"/>
        </w:numPr>
        <w:tabs>
          <w:tab w:val="left" w:pos="1276"/>
          <w:tab w:val="left" w:pos="1560"/>
          <w:tab w:val="left" w:pos="1843"/>
        </w:tabs>
        <w:spacing w:line="276" w:lineRule="auto"/>
        <w:ind w:left="0" w:firstLine="851"/>
        <w:jc w:val="both"/>
        <w:rPr>
          <w:rFonts w:ascii="Times New Roman" w:hAnsi="Times New Roman"/>
          <w:szCs w:val="24"/>
        </w:rPr>
      </w:pPr>
      <w:r w:rsidRPr="00A505D2">
        <w:t>užtikrinti mobil</w:t>
      </w:r>
      <w:r>
        <w:t xml:space="preserve">iojo darbo su jaunimu </w:t>
      </w:r>
      <w:r w:rsidRPr="00A505D2">
        <w:t xml:space="preserve">paslaugos </w:t>
      </w:r>
      <w:r>
        <w:t>vykdy</w:t>
      </w:r>
      <w:r w:rsidRPr="00A505D2">
        <w:t>mą</w:t>
      </w:r>
      <w:r>
        <w:t xml:space="preserve">, įgyvendinant </w:t>
      </w:r>
      <w:r w:rsidRPr="00D65AF8">
        <w:rPr>
          <w:rFonts w:ascii="Times New Roman" w:hAnsi="Times New Roman"/>
          <w:szCs w:val="24"/>
        </w:rPr>
        <w:t>priemonę</w:t>
      </w:r>
      <w:r>
        <w:rPr>
          <w:rStyle w:val="Komentaronuoroda"/>
        </w:rPr>
        <w:t xml:space="preserve"> „</w:t>
      </w:r>
      <w:r w:rsidRPr="00D65AF8">
        <w:rPr>
          <w:rStyle w:val="Komentaronuoroda"/>
          <w:rFonts w:ascii="Times New Roman" w:hAnsi="Times New Roman"/>
          <w:sz w:val="24"/>
          <w:szCs w:val="24"/>
        </w:rPr>
        <w:t>Darbo su jaunimu formų plėtra</w:t>
      </w:r>
      <w:r>
        <w:t>“</w:t>
      </w:r>
      <w:r w:rsidR="006222DE">
        <w:t>;</w:t>
      </w:r>
    </w:p>
    <w:p w14:paraId="5CDADB01" w14:textId="77777777" w:rsidR="00D65AF8" w:rsidRDefault="006222DE" w:rsidP="006222DE">
      <w:pPr>
        <w:pStyle w:val="Sraopastraipa"/>
        <w:numPr>
          <w:ilvl w:val="1"/>
          <w:numId w:val="8"/>
        </w:numPr>
        <w:tabs>
          <w:tab w:val="left" w:pos="1276"/>
          <w:tab w:val="left" w:pos="1560"/>
          <w:tab w:val="left" w:pos="1701"/>
          <w:tab w:val="left" w:pos="1843"/>
        </w:tabs>
        <w:spacing w:line="276" w:lineRule="auto"/>
        <w:ind w:left="0" w:firstLine="851"/>
        <w:jc w:val="both"/>
        <w:rPr>
          <w:rFonts w:ascii="Times New Roman" w:hAnsi="Times New Roman"/>
          <w:szCs w:val="24"/>
        </w:rPr>
      </w:pPr>
      <w:r w:rsidRPr="006222DE">
        <w:rPr>
          <w:rFonts w:ascii="Times New Roman" w:hAnsi="Times New Roman"/>
          <w:szCs w:val="24"/>
        </w:rPr>
        <w:t>gautas lėšas panaudoti tik pagal tikslin</w:t>
      </w:r>
      <w:r w:rsidR="00F90666">
        <w:rPr>
          <w:rFonts w:ascii="Times New Roman" w:hAnsi="Times New Roman"/>
          <w:szCs w:val="24"/>
        </w:rPr>
        <w:t>ę paskirtį, nurodytą Sutarties 2</w:t>
      </w:r>
      <w:r w:rsidRPr="006222DE">
        <w:rPr>
          <w:rFonts w:ascii="Times New Roman" w:hAnsi="Times New Roman"/>
          <w:szCs w:val="24"/>
        </w:rPr>
        <w:t xml:space="preserve"> punkte</w:t>
      </w:r>
      <w:r w:rsidR="00D65AF8">
        <w:rPr>
          <w:rFonts w:ascii="Times New Roman" w:hAnsi="Times New Roman"/>
          <w:szCs w:val="24"/>
        </w:rPr>
        <w:t>;</w:t>
      </w:r>
      <w:r w:rsidR="0030382C">
        <w:rPr>
          <w:rFonts w:ascii="Times New Roman" w:hAnsi="Times New Roman"/>
          <w:szCs w:val="24"/>
        </w:rPr>
        <w:t xml:space="preserve"> </w:t>
      </w:r>
    </w:p>
    <w:p w14:paraId="734CF4FF" w14:textId="62BAE83F" w:rsidR="006222DE" w:rsidRPr="006222DE" w:rsidRDefault="0030382C" w:rsidP="006222DE">
      <w:pPr>
        <w:pStyle w:val="Sraopastraipa"/>
        <w:numPr>
          <w:ilvl w:val="1"/>
          <w:numId w:val="8"/>
        </w:numPr>
        <w:tabs>
          <w:tab w:val="left" w:pos="1276"/>
          <w:tab w:val="left" w:pos="1560"/>
          <w:tab w:val="left" w:pos="1701"/>
          <w:tab w:val="left" w:pos="1843"/>
        </w:tabs>
        <w:spacing w:line="276" w:lineRule="auto"/>
        <w:ind w:left="0" w:firstLine="851"/>
        <w:jc w:val="both"/>
        <w:rPr>
          <w:rFonts w:ascii="Times New Roman" w:hAnsi="Times New Roman"/>
          <w:szCs w:val="24"/>
        </w:rPr>
      </w:pPr>
      <w:r>
        <w:rPr>
          <w:rFonts w:ascii="Times New Roman" w:hAnsi="Times New Roman"/>
          <w:szCs w:val="24"/>
        </w:rPr>
        <w:lastRenderedPageBreak/>
        <w:t>į</w:t>
      </w:r>
      <w:r w:rsidR="008229BB">
        <w:rPr>
          <w:rFonts w:ascii="Times New Roman" w:hAnsi="Times New Roman"/>
          <w:szCs w:val="24"/>
        </w:rPr>
        <w:t>vykdžius priemonės veiklas</w:t>
      </w:r>
      <w:r w:rsidR="006222DE" w:rsidRPr="006222DE">
        <w:rPr>
          <w:rFonts w:ascii="Times New Roman" w:hAnsi="Times New Roman"/>
          <w:szCs w:val="24"/>
        </w:rPr>
        <w:t>, pateik</w:t>
      </w:r>
      <w:r w:rsidR="00D65AF8">
        <w:rPr>
          <w:rFonts w:ascii="Times New Roman" w:hAnsi="Times New Roman"/>
          <w:szCs w:val="24"/>
        </w:rPr>
        <w:t>ti</w:t>
      </w:r>
      <w:r w:rsidR="006222DE" w:rsidRPr="006222DE">
        <w:rPr>
          <w:rFonts w:ascii="Times New Roman" w:hAnsi="Times New Roman"/>
          <w:szCs w:val="24"/>
        </w:rPr>
        <w:t xml:space="preserve"> biudžeto išla</w:t>
      </w:r>
      <w:r w:rsidR="003B467F">
        <w:rPr>
          <w:rFonts w:ascii="Times New Roman" w:hAnsi="Times New Roman"/>
          <w:szCs w:val="24"/>
        </w:rPr>
        <w:t>idų sąmatos vykdymo ataskaitą forma</w:t>
      </w:r>
      <w:r w:rsidR="00493414">
        <w:rPr>
          <w:rFonts w:ascii="Times New Roman" w:hAnsi="Times New Roman"/>
          <w:szCs w:val="24"/>
        </w:rPr>
        <w:t xml:space="preserve"> Nr. F</w:t>
      </w:r>
      <w:r w:rsidR="006222DE" w:rsidRPr="006222DE">
        <w:rPr>
          <w:rFonts w:ascii="Times New Roman" w:hAnsi="Times New Roman"/>
          <w:szCs w:val="24"/>
        </w:rPr>
        <w:t>2 (1 priedas) ir veiklos ataskai</w:t>
      </w:r>
      <w:r w:rsidR="00E7586A">
        <w:rPr>
          <w:rFonts w:ascii="Times New Roman" w:hAnsi="Times New Roman"/>
          <w:szCs w:val="24"/>
        </w:rPr>
        <w:t xml:space="preserve">tą  </w:t>
      </w:r>
      <w:r w:rsidR="006222DE" w:rsidRPr="006222DE">
        <w:rPr>
          <w:rFonts w:ascii="Times New Roman" w:hAnsi="Times New Roman"/>
          <w:szCs w:val="24"/>
        </w:rPr>
        <w:t>(2 priedas);</w:t>
      </w:r>
    </w:p>
    <w:p w14:paraId="60D4109E" w14:textId="77777777" w:rsidR="001C752D" w:rsidRPr="00997E30" w:rsidRDefault="00001A8B" w:rsidP="006222DE">
      <w:pPr>
        <w:pStyle w:val="Sraopastraipa"/>
        <w:numPr>
          <w:ilvl w:val="1"/>
          <w:numId w:val="8"/>
        </w:numPr>
        <w:tabs>
          <w:tab w:val="left" w:pos="1276"/>
          <w:tab w:val="left" w:pos="1560"/>
          <w:tab w:val="left" w:pos="1843"/>
        </w:tabs>
        <w:spacing w:line="276" w:lineRule="auto"/>
        <w:ind w:left="0" w:firstLine="851"/>
        <w:jc w:val="both"/>
        <w:rPr>
          <w:rFonts w:ascii="Times New Roman" w:hAnsi="Times New Roman"/>
          <w:szCs w:val="24"/>
        </w:rPr>
      </w:pPr>
      <w:r w:rsidRPr="00997E30">
        <w:rPr>
          <w:rFonts w:ascii="Times New Roman" w:hAnsi="Times New Roman"/>
          <w:szCs w:val="24"/>
        </w:rPr>
        <w:t xml:space="preserve">lėšų davėjui paprašius, pateikti papildomus lėšų panaudojimą pagrindžiančius dokumentus; </w:t>
      </w:r>
    </w:p>
    <w:p w14:paraId="6C9BF09C" w14:textId="281EDE56" w:rsidR="001C752D" w:rsidRPr="00997E30" w:rsidRDefault="001C752D" w:rsidP="006222DE">
      <w:pPr>
        <w:pStyle w:val="Sraopastraipa"/>
        <w:numPr>
          <w:ilvl w:val="1"/>
          <w:numId w:val="8"/>
        </w:numPr>
        <w:tabs>
          <w:tab w:val="left" w:pos="1276"/>
          <w:tab w:val="left" w:pos="1560"/>
          <w:tab w:val="left" w:pos="1843"/>
        </w:tabs>
        <w:spacing w:line="276" w:lineRule="auto"/>
        <w:ind w:left="0" w:firstLine="851"/>
        <w:jc w:val="both"/>
        <w:rPr>
          <w:rFonts w:ascii="Times New Roman" w:hAnsi="Times New Roman"/>
          <w:szCs w:val="24"/>
        </w:rPr>
      </w:pPr>
      <w:r w:rsidRPr="00997E30">
        <w:rPr>
          <w:rFonts w:ascii="Times New Roman" w:hAnsi="Times New Roman"/>
          <w:szCs w:val="24"/>
        </w:rPr>
        <w:t>nepanaudotas lėšas grąžinti į Jonavos rajono savivaldybės adminis</w:t>
      </w:r>
      <w:r w:rsidR="00637608">
        <w:rPr>
          <w:rFonts w:ascii="Times New Roman" w:hAnsi="Times New Roman"/>
          <w:szCs w:val="24"/>
        </w:rPr>
        <w:t xml:space="preserve">tracijos sąskaitą </w:t>
      </w:r>
      <w:r w:rsidRPr="00997E30">
        <w:rPr>
          <w:rFonts w:ascii="Times New Roman" w:hAnsi="Times New Roman"/>
          <w:szCs w:val="24"/>
        </w:rPr>
        <w:t xml:space="preserve">ne vėliau kaip iki einamųjų metų gruodžio 31 d.; </w:t>
      </w:r>
    </w:p>
    <w:p w14:paraId="1815C819" w14:textId="77777777" w:rsidR="001C752D" w:rsidRPr="00997E30" w:rsidRDefault="001C752D" w:rsidP="006222DE">
      <w:pPr>
        <w:pStyle w:val="Sraopastraipa"/>
        <w:numPr>
          <w:ilvl w:val="1"/>
          <w:numId w:val="8"/>
        </w:numPr>
        <w:tabs>
          <w:tab w:val="left" w:pos="1276"/>
          <w:tab w:val="left" w:pos="1560"/>
          <w:tab w:val="left" w:pos="1843"/>
        </w:tabs>
        <w:spacing w:line="276" w:lineRule="auto"/>
        <w:ind w:left="0" w:firstLine="851"/>
        <w:jc w:val="both"/>
        <w:rPr>
          <w:rFonts w:ascii="Times New Roman" w:hAnsi="Times New Roman"/>
          <w:szCs w:val="24"/>
        </w:rPr>
      </w:pPr>
      <w:r w:rsidRPr="00997E30">
        <w:rPr>
          <w:rFonts w:ascii="Times New Roman" w:hAnsi="Times New Roman"/>
          <w:szCs w:val="24"/>
        </w:rPr>
        <w:t>paaiškėjus, kad lėšų poreikis nereikalingas, nedelsiant gražinti lėšas į Jonavos rajono savivaldybės administracijos sąskaitą;</w:t>
      </w:r>
    </w:p>
    <w:p w14:paraId="1FA08873" w14:textId="54F3E2BF" w:rsidR="0000080B" w:rsidRPr="00997E30" w:rsidRDefault="0000080B" w:rsidP="006222DE">
      <w:pPr>
        <w:pStyle w:val="Sraopastraipa"/>
        <w:numPr>
          <w:ilvl w:val="1"/>
          <w:numId w:val="8"/>
        </w:numPr>
        <w:tabs>
          <w:tab w:val="left" w:pos="1276"/>
          <w:tab w:val="left" w:pos="1560"/>
          <w:tab w:val="left" w:pos="1843"/>
        </w:tabs>
        <w:spacing w:line="276" w:lineRule="auto"/>
        <w:ind w:left="0" w:firstLine="851"/>
        <w:jc w:val="both"/>
        <w:rPr>
          <w:rFonts w:ascii="Times New Roman" w:hAnsi="Times New Roman"/>
          <w:szCs w:val="24"/>
        </w:rPr>
      </w:pPr>
      <w:r w:rsidRPr="00997E30">
        <w:rPr>
          <w:rFonts w:ascii="Times New Roman" w:hAnsi="Times New Roman"/>
          <w:szCs w:val="24"/>
        </w:rPr>
        <w:t>nusta</w:t>
      </w:r>
      <w:r w:rsidRPr="00997E30">
        <w:rPr>
          <w:rFonts w:ascii="Times New Roman" w:hAnsi="Times New Roman" w:hint="eastAsia"/>
          <w:szCs w:val="24"/>
        </w:rPr>
        <w:t>č</w:t>
      </w:r>
      <w:r w:rsidRPr="00997E30">
        <w:rPr>
          <w:rFonts w:ascii="Times New Roman" w:hAnsi="Times New Roman"/>
          <w:szCs w:val="24"/>
        </w:rPr>
        <w:t>ius, kad l</w:t>
      </w:r>
      <w:r w:rsidRPr="00997E30">
        <w:rPr>
          <w:rFonts w:ascii="Times New Roman" w:hAnsi="Times New Roman" w:hint="eastAsia"/>
          <w:szCs w:val="24"/>
        </w:rPr>
        <w:t>ėš</w:t>
      </w:r>
      <w:r w:rsidRPr="00997E30">
        <w:rPr>
          <w:rFonts w:ascii="Times New Roman" w:hAnsi="Times New Roman"/>
          <w:szCs w:val="24"/>
        </w:rPr>
        <w:t>os panaudotos ne pagal paskirt</w:t>
      </w:r>
      <w:r w:rsidRPr="00997E30">
        <w:rPr>
          <w:rFonts w:ascii="Times New Roman" w:hAnsi="Times New Roman" w:hint="eastAsia"/>
          <w:szCs w:val="24"/>
        </w:rPr>
        <w:t>į</w:t>
      </w:r>
      <w:r w:rsidRPr="00997E30">
        <w:rPr>
          <w:rFonts w:ascii="Times New Roman" w:hAnsi="Times New Roman"/>
          <w:szCs w:val="24"/>
        </w:rPr>
        <w:t>, per 5 darbo dienas gautas l</w:t>
      </w:r>
      <w:r w:rsidRPr="00997E30">
        <w:rPr>
          <w:rFonts w:ascii="Times New Roman" w:hAnsi="Times New Roman" w:hint="eastAsia"/>
          <w:szCs w:val="24"/>
        </w:rPr>
        <w:t>ėš</w:t>
      </w:r>
      <w:r w:rsidRPr="00997E30">
        <w:rPr>
          <w:rFonts w:ascii="Times New Roman" w:hAnsi="Times New Roman"/>
          <w:szCs w:val="24"/>
        </w:rPr>
        <w:t xml:space="preserve">as </w:t>
      </w:r>
      <w:r w:rsidR="00065864" w:rsidRPr="00997E30">
        <w:rPr>
          <w:rFonts w:ascii="Times New Roman" w:hAnsi="Times New Roman"/>
          <w:szCs w:val="24"/>
        </w:rPr>
        <w:t xml:space="preserve">grąžinti </w:t>
      </w:r>
      <w:r w:rsidRPr="00997E30">
        <w:rPr>
          <w:rFonts w:ascii="Times New Roman" w:hAnsi="Times New Roman" w:hint="eastAsia"/>
          <w:szCs w:val="24"/>
        </w:rPr>
        <w:t>į</w:t>
      </w:r>
      <w:r w:rsidRPr="00997E30">
        <w:rPr>
          <w:rFonts w:ascii="Times New Roman" w:hAnsi="Times New Roman"/>
          <w:szCs w:val="24"/>
        </w:rPr>
        <w:t xml:space="preserve"> L</w:t>
      </w:r>
      <w:r w:rsidRPr="00997E30">
        <w:rPr>
          <w:rFonts w:ascii="Times New Roman" w:hAnsi="Times New Roman" w:hint="eastAsia"/>
          <w:szCs w:val="24"/>
        </w:rPr>
        <w:t>ėšų</w:t>
      </w:r>
      <w:r w:rsidRPr="00997E30">
        <w:rPr>
          <w:rFonts w:ascii="Times New Roman" w:hAnsi="Times New Roman"/>
          <w:szCs w:val="24"/>
        </w:rPr>
        <w:t xml:space="preserve"> dav</w:t>
      </w:r>
      <w:r w:rsidRPr="00997E30">
        <w:rPr>
          <w:rFonts w:ascii="Times New Roman" w:hAnsi="Times New Roman" w:hint="eastAsia"/>
          <w:szCs w:val="24"/>
        </w:rPr>
        <w:t>ė</w:t>
      </w:r>
      <w:r w:rsidRPr="00997E30">
        <w:rPr>
          <w:rFonts w:ascii="Times New Roman" w:hAnsi="Times New Roman"/>
          <w:szCs w:val="24"/>
        </w:rPr>
        <w:t>jo sutartyje nurodyt</w:t>
      </w:r>
      <w:r w:rsidRPr="00997E30">
        <w:rPr>
          <w:rFonts w:ascii="Times New Roman" w:hAnsi="Times New Roman" w:hint="eastAsia"/>
          <w:szCs w:val="24"/>
        </w:rPr>
        <w:t>ą</w:t>
      </w:r>
      <w:r w:rsidRPr="00997E30">
        <w:rPr>
          <w:rFonts w:ascii="Times New Roman" w:hAnsi="Times New Roman"/>
          <w:szCs w:val="24"/>
        </w:rPr>
        <w:t xml:space="preserve"> atsiskaitom</w:t>
      </w:r>
      <w:r w:rsidRPr="00997E30">
        <w:rPr>
          <w:rFonts w:ascii="Times New Roman" w:hAnsi="Times New Roman" w:hint="eastAsia"/>
          <w:szCs w:val="24"/>
        </w:rPr>
        <w:t>ą</w:t>
      </w:r>
      <w:r w:rsidRPr="00997E30">
        <w:rPr>
          <w:rFonts w:ascii="Times New Roman" w:hAnsi="Times New Roman"/>
          <w:szCs w:val="24"/>
        </w:rPr>
        <w:t>j</w:t>
      </w:r>
      <w:r w:rsidRPr="00997E30">
        <w:rPr>
          <w:rFonts w:ascii="Times New Roman" w:hAnsi="Times New Roman" w:hint="eastAsia"/>
          <w:szCs w:val="24"/>
        </w:rPr>
        <w:t>ą</w:t>
      </w:r>
      <w:r w:rsidRPr="00997E30">
        <w:rPr>
          <w:rFonts w:ascii="Times New Roman" w:hAnsi="Times New Roman"/>
          <w:szCs w:val="24"/>
        </w:rPr>
        <w:t xml:space="preserve"> s</w:t>
      </w:r>
      <w:r w:rsidRPr="00997E30">
        <w:rPr>
          <w:rFonts w:ascii="Times New Roman" w:hAnsi="Times New Roman" w:hint="eastAsia"/>
          <w:szCs w:val="24"/>
        </w:rPr>
        <w:t>ą</w:t>
      </w:r>
      <w:r w:rsidRPr="00997E30">
        <w:rPr>
          <w:rFonts w:ascii="Times New Roman" w:hAnsi="Times New Roman"/>
          <w:szCs w:val="24"/>
        </w:rPr>
        <w:t>skait</w:t>
      </w:r>
      <w:r w:rsidRPr="00997E30">
        <w:rPr>
          <w:rFonts w:ascii="Times New Roman" w:hAnsi="Times New Roman" w:hint="eastAsia"/>
          <w:szCs w:val="24"/>
        </w:rPr>
        <w:t>ą</w:t>
      </w:r>
      <w:r w:rsidRPr="00997E30">
        <w:rPr>
          <w:rFonts w:ascii="Times New Roman" w:hAnsi="Times New Roman"/>
          <w:szCs w:val="24"/>
        </w:rPr>
        <w:t>.</w:t>
      </w:r>
    </w:p>
    <w:p w14:paraId="02A6EAD3" w14:textId="77777777" w:rsidR="00CE2F9E" w:rsidRPr="00CE2F9E" w:rsidRDefault="00CE2F9E" w:rsidP="00001A8B">
      <w:pPr>
        <w:jc w:val="both"/>
        <w:rPr>
          <w:rFonts w:ascii="Times New Roman" w:hAnsi="Times New Roman"/>
          <w:color w:val="FF0000"/>
          <w:szCs w:val="24"/>
        </w:rPr>
      </w:pPr>
    </w:p>
    <w:p w14:paraId="0E764F87" w14:textId="77B0F6AB" w:rsidR="00C03680" w:rsidRPr="00A90944" w:rsidRDefault="00C32CB1" w:rsidP="00001A8B">
      <w:pPr>
        <w:tabs>
          <w:tab w:val="left" w:pos="4253"/>
        </w:tabs>
        <w:jc w:val="center"/>
        <w:rPr>
          <w:rFonts w:ascii="Times New Roman" w:hAnsi="Times New Roman"/>
          <w:b/>
          <w:szCs w:val="24"/>
        </w:rPr>
      </w:pPr>
      <w:r>
        <w:rPr>
          <w:rFonts w:ascii="Times New Roman" w:hAnsi="Times New Roman"/>
          <w:b/>
          <w:szCs w:val="24"/>
        </w:rPr>
        <w:t>IV</w:t>
      </w:r>
      <w:r w:rsidR="00840263" w:rsidRPr="00A90944">
        <w:rPr>
          <w:rFonts w:ascii="Times New Roman" w:hAnsi="Times New Roman"/>
          <w:b/>
          <w:szCs w:val="24"/>
        </w:rPr>
        <w:t xml:space="preserve"> </w:t>
      </w:r>
      <w:r w:rsidR="00C03680" w:rsidRPr="00A90944">
        <w:rPr>
          <w:rFonts w:ascii="Times New Roman" w:hAnsi="Times New Roman"/>
          <w:b/>
          <w:szCs w:val="24"/>
        </w:rPr>
        <w:t>SKYRIUS</w:t>
      </w:r>
    </w:p>
    <w:p w14:paraId="6BD59A19" w14:textId="77777777" w:rsidR="00840263" w:rsidRPr="00A90944" w:rsidRDefault="00840263" w:rsidP="00001A8B">
      <w:pPr>
        <w:tabs>
          <w:tab w:val="left" w:pos="4253"/>
        </w:tabs>
        <w:jc w:val="center"/>
        <w:rPr>
          <w:rFonts w:ascii="Times New Roman" w:hAnsi="Times New Roman"/>
          <w:b/>
          <w:szCs w:val="24"/>
        </w:rPr>
      </w:pPr>
      <w:r w:rsidRPr="00A90944">
        <w:rPr>
          <w:rFonts w:ascii="Times New Roman" w:hAnsi="Times New Roman"/>
          <w:b/>
          <w:szCs w:val="24"/>
        </w:rPr>
        <w:t>ŠALIŲ ATSAKOMYBĖ</w:t>
      </w:r>
    </w:p>
    <w:p w14:paraId="7C85A9CA" w14:textId="77777777" w:rsidR="00840263" w:rsidRPr="00A90944" w:rsidRDefault="00840263" w:rsidP="00001A8B">
      <w:pPr>
        <w:tabs>
          <w:tab w:val="left" w:pos="4253"/>
        </w:tabs>
        <w:jc w:val="center"/>
        <w:rPr>
          <w:rFonts w:ascii="Times New Roman" w:hAnsi="Times New Roman"/>
          <w:szCs w:val="24"/>
        </w:rPr>
      </w:pPr>
    </w:p>
    <w:p w14:paraId="2ECF9C33" w14:textId="1678504A" w:rsidR="00840263" w:rsidRPr="00703DA8" w:rsidRDefault="001D7E11" w:rsidP="006222DE">
      <w:pPr>
        <w:pStyle w:val="Sraopastraipa"/>
        <w:numPr>
          <w:ilvl w:val="0"/>
          <w:numId w:val="8"/>
        </w:numPr>
        <w:tabs>
          <w:tab w:val="left" w:pos="1134"/>
        </w:tabs>
        <w:spacing w:line="276" w:lineRule="auto"/>
        <w:ind w:left="0" w:firstLine="851"/>
        <w:jc w:val="both"/>
        <w:rPr>
          <w:rFonts w:ascii="Times New Roman" w:hAnsi="Times New Roman"/>
          <w:szCs w:val="24"/>
        </w:rPr>
      </w:pPr>
      <w:r w:rsidRPr="00703DA8">
        <w:rPr>
          <w:rFonts w:ascii="Times New Roman" w:hAnsi="Times New Roman"/>
          <w:szCs w:val="24"/>
        </w:rPr>
        <w:t xml:space="preserve">Už sutarties </w:t>
      </w:r>
      <w:r w:rsidRPr="00703DA8">
        <w:rPr>
          <w:rFonts w:ascii="Times New Roman" w:hAnsi="Times New Roman" w:hint="eastAsia"/>
          <w:szCs w:val="24"/>
        </w:rPr>
        <w:t>į</w:t>
      </w:r>
      <w:r w:rsidRPr="00703DA8">
        <w:rPr>
          <w:rFonts w:ascii="Times New Roman" w:hAnsi="Times New Roman"/>
          <w:szCs w:val="24"/>
        </w:rPr>
        <w:t>sipareigojim</w:t>
      </w:r>
      <w:r w:rsidRPr="00703DA8">
        <w:rPr>
          <w:rFonts w:ascii="Times New Roman" w:hAnsi="Times New Roman" w:hint="eastAsia"/>
          <w:szCs w:val="24"/>
        </w:rPr>
        <w:t>ų</w:t>
      </w:r>
      <w:r w:rsidRPr="00703DA8">
        <w:rPr>
          <w:rFonts w:ascii="Times New Roman" w:hAnsi="Times New Roman"/>
          <w:szCs w:val="24"/>
        </w:rPr>
        <w:t xml:space="preserve"> vykdym</w:t>
      </w:r>
      <w:r w:rsidRPr="00703DA8">
        <w:rPr>
          <w:rFonts w:ascii="Times New Roman" w:hAnsi="Times New Roman" w:hint="eastAsia"/>
          <w:szCs w:val="24"/>
        </w:rPr>
        <w:t>ą</w:t>
      </w:r>
      <w:r w:rsidRPr="00703DA8">
        <w:rPr>
          <w:rFonts w:ascii="Times New Roman" w:hAnsi="Times New Roman"/>
          <w:szCs w:val="24"/>
        </w:rPr>
        <w:t xml:space="preserve"> Šalys atsako Lietuvos Respublikos </w:t>
      </w:r>
      <w:r w:rsidRPr="00703DA8">
        <w:rPr>
          <w:rFonts w:ascii="Times New Roman" w:hAnsi="Times New Roman" w:hint="eastAsia"/>
          <w:szCs w:val="24"/>
        </w:rPr>
        <w:t>į</w:t>
      </w:r>
      <w:r w:rsidRPr="00703DA8">
        <w:rPr>
          <w:rFonts w:ascii="Times New Roman" w:hAnsi="Times New Roman"/>
          <w:szCs w:val="24"/>
        </w:rPr>
        <w:t>statym</w:t>
      </w:r>
      <w:r w:rsidRPr="00703DA8">
        <w:rPr>
          <w:rFonts w:ascii="Times New Roman" w:hAnsi="Times New Roman" w:hint="eastAsia"/>
          <w:szCs w:val="24"/>
        </w:rPr>
        <w:t>ų</w:t>
      </w:r>
      <w:r w:rsidRPr="00703DA8">
        <w:rPr>
          <w:rFonts w:ascii="Times New Roman" w:hAnsi="Times New Roman"/>
          <w:szCs w:val="24"/>
        </w:rPr>
        <w:t xml:space="preserve"> nustatyta tvarka;</w:t>
      </w:r>
    </w:p>
    <w:p w14:paraId="6DA82711" w14:textId="3328B874" w:rsidR="00840263" w:rsidRPr="001C752D" w:rsidRDefault="001D7E11" w:rsidP="006222DE">
      <w:pPr>
        <w:pStyle w:val="Sraopastraipa"/>
        <w:numPr>
          <w:ilvl w:val="0"/>
          <w:numId w:val="8"/>
        </w:numPr>
        <w:tabs>
          <w:tab w:val="left" w:pos="851"/>
          <w:tab w:val="left" w:pos="1134"/>
        </w:tabs>
        <w:spacing w:line="276" w:lineRule="auto"/>
        <w:ind w:left="0" w:firstLine="851"/>
        <w:jc w:val="both"/>
        <w:rPr>
          <w:rFonts w:ascii="Times New Roman" w:hAnsi="Times New Roman"/>
          <w:szCs w:val="24"/>
        </w:rPr>
      </w:pPr>
      <w:r w:rsidRPr="001C752D">
        <w:rPr>
          <w:rFonts w:ascii="Times New Roman" w:hAnsi="Times New Roman"/>
          <w:szCs w:val="24"/>
        </w:rPr>
        <w:t>Gin</w:t>
      </w:r>
      <w:r w:rsidRPr="001C752D">
        <w:rPr>
          <w:rFonts w:ascii="Times New Roman" w:hAnsi="Times New Roman" w:hint="eastAsia"/>
          <w:szCs w:val="24"/>
        </w:rPr>
        <w:t>č</w:t>
      </w:r>
      <w:r w:rsidRPr="001C752D">
        <w:rPr>
          <w:rFonts w:ascii="Times New Roman" w:hAnsi="Times New Roman"/>
          <w:szCs w:val="24"/>
        </w:rPr>
        <w:t>ai d</w:t>
      </w:r>
      <w:r w:rsidRPr="001C752D">
        <w:rPr>
          <w:rFonts w:ascii="Times New Roman" w:hAnsi="Times New Roman" w:hint="eastAsia"/>
          <w:szCs w:val="24"/>
        </w:rPr>
        <w:t>ė</w:t>
      </w:r>
      <w:r w:rsidRPr="001C752D">
        <w:rPr>
          <w:rFonts w:ascii="Times New Roman" w:hAnsi="Times New Roman"/>
          <w:szCs w:val="24"/>
        </w:rPr>
        <w:t>l Sutarties vykdymo sprendžiami abipusiu susitarimu, o nesusitarus</w:t>
      </w:r>
      <w:r w:rsidR="00E20D7A" w:rsidRPr="001C752D">
        <w:rPr>
          <w:rFonts w:ascii="Times New Roman" w:hAnsi="Times New Roman"/>
          <w:szCs w:val="24"/>
        </w:rPr>
        <w:t xml:space="preserve"> – </w:t>
      </w:r>
      <w:r w:rsidRPr="001C752D">
        <w:rPr>
          <w:rFonts w:ascii="Times New Roman" w:hAnsi="Times New Roman"/>
          <w:szCs w:val="24"/>
        </w:rPr>
        <w:t xml:space="preserve">teismo tvarka. </w:t>
      </w:r>
    </w:p>
    <w:p w14:paraId="2583EDE7" w14:textId="0BCA05E0" w:rsidR="00A90944" w:rsidRDefault="0000080B" w:rsidP="006222DE">
      <w:pPr>
        <w:numPr>
          <w:ilvl w:val="0"/>
          <w:numId w:val="8"/>
        </w:numPr>
        <w:tabs>
          <w:tab w:val="left" w:pos="851"/>
          <w:tab w:val="left" w:pos="1134"/>
        </w:tabs>
        <w:spacing w:line="276" w:lineRule="auto"/>
        <w:ind w:left="0" w:firstLine="851"/>
        <w:jc w:val="both"/>
        <w:rPr>
          <w:rFonts w:ascii="Times New Roman" w:hAnsi="Times New Roman"/>
          <w:szCs w:val="24"/>
        </w:rPr>
      </w:pPr>
      <w:r w:rsidRPr="00A90944">
        <w:rPr>
          <w:rFonts w:ascii="Times New Roman" w:hAnsi="Times New Roman"/>
          <w:szCs w:val="24"/>
        </w:rPr>
        <w:t>L</w:t>
      </w:r>
      <w:r w:rsidRPr="00A90944">
        <w:rPr>
          <w:rFonts w:ascii="Times New Roman" w:hAnsi="Times New Roman" w:hint="eastAsia"/>
          <w:szCs w:val="24"/>
        </w:rPr>
        <w:t>ėšų</w:t>
      </w:r>
      <w:r w:rsidRPr="00A90944">
        <w:rPr>
          <w:rFonts w:ascii="Times New Roman" w:hAnsi="Times New Roman"/>
          <w:szCs w:val="24"/>
        </w:rPr>
        <w:t xml:space="preserve"> gav</w:t>
      </w:r>
      <w:r w:rsidRPr="00A90944">
        <w:rPr>
          <w:rFonts w:ascii="Times New Roman" w:hAnsi="Times New Roman" w:hint="eastAsia"/>
          <w:szCs w:val="24"/>
        </w:rPr>
        <w:t>ė</w:t>
      </w:r>
      <w:r w:rsidRPr="00A90944">
        <w:rPr>
          <w:rFonts w:ascii="Times New Roman" w:hAnsi="Times New Roman"/>
          <w:szCs w:val="24"/>
        </w:rPr>
        <w:t xml:space="preserve">jas </w:t>
      </w:r>
      <w:r w:rsidRPr="00A90944">
        <w:rPr>
          <w:rFonts w:ascii="Times New Roman" w:hAnsi="Times New Roman" w:hint="eastAsia"/>
          <w:szCs w:val="24"/>
        </w:rPr>
        <w:t>į</w:t>
      </w:r>
      <w:r w:rsidRPr="00A90944">
        <w:rPr>
          <w:rFonts w:ascii="Times New Roman" w:hAnsi="Times New Roman"/>
          <w:szCs w:val="24"/>
        </w:rPr>
        <w:t>statym</w:t>
      </w:r>
      <w:r w:rsidRPr="00A90944">
        <w:rPr>
          <w:rFonts w:ascii="Times New Roman" w:hAnsi="Times New Roman" w:hint="eastAsia"/>
          <w:szCs w:val="24"/>
        </w:rPr>
        <w:t>ų</w:t>
      </w:r>
      <w:r w:rsidRPr="00A90944">
        <w:rPr>
          <w:rFonts w:ascii="Times New Roman" w:hAnsi="Times New Roman"/>
          <w:szCs w:val="24"/>
        </w:rPr>
        <w:t xml:space="preserve"> nustatyta tvarka atsako už gaut</w:t>
      </w:r>
      <w:r w:rsidRPr="00A90944">
        <w:rPr>
          <w:rFonts w:ascii="Times New Roman" w:hAnsi="Times New Roman" w:hint="eastAsia"/>
          <w:szCs w:val="24"/>
        </w:rPr>
        <w:t>ų</w:t>
      </w:r>
      <w:r w:rsidRPr="00A90944">
        <w:rPr>
          <w:rFonts w:ascii="Times New Roman" w:hAnsi="Times New Roman"/>
          <w:szCs w:val="24"/>
        </w:rPr>
        <w:t xml:space="preserve"> l</w:t>
      </w:r>
      <w:r w:rsidRPr="00A90944">
        <w:rPr>
          <w:rFonts w:ascii="Times New Roman" w:hAnsi="Times New Roman" w:hint="eastAsia"/>
          <w:szCs w:val="24"/>
        </w:rPr>
        <w:t>ėšų</w:t>
      </w:r>
      <w:r w:rsidRPr="00A90944">
        <w:rPr>
          <w:rFonts w:ascii="Times New Roman" w:hAnsi="Times New Roman"/>
          <w:szCs w:val="24"/>
        </w:rPr>
        <w:t xml:space="preserve"> naudojimo teis</w:t>
      </w:r>
      <w:r w:rsidRPr="00A90944">
        <w:rPr>
          <w:rFonts w:ascii="Times New Roman" w:hAnsi="Times New Roman" w:hint="eastAsia"/>
          <w:szCs w:val="24"/>
        </w:rPr>
        <w:t>ė</w:t>
      </w:r>
      <w:r w:rsidRPr="00A90944">
        <w:rPr>
          <w:rFonts w:ascii="Times New Roman" w:hAnsi="Times New Roman"/>
          <w:szCs w:val="24"/>
        </w:rPr>
        <w:t>tum</w:t>
      </w:r>
      <w:r w:rsidRPr="00A90944">
        <w:rPr>
          <w:rFonts w:ascii="Times New Roman" w:hAnsi="Times New Roman" w:hint="eastAsia"/>
          <w:szCs w:val="24"/>
        </w:rPr>
        <w:t>ą</w:t>
      </w:r>
      <w:r w:rsidRPr="00A90944">
        <w:rPr>
          <w:rFonts w:ascii="Times New Roman" w:hAnsi="Times New Roman"/>
          <w:szCs w:val="24"/>
        </w:rPr>
        <w:t>, ekonomiškum</w:t>
      </w:r>
      <w:r w:rsidRPr="00A90944">
        <w:rPr>
          <w:rFonts w:ascii="Times New Roman" w:hAnsi="Times New Roman" w:hint="eastAsia"/>
          <w:szCs w:val="24"/>
        </w:rPr>
        <w:t>ą</w:t>
      </w:r>
      <w:r w:rsidRPr="00A90944">
        <w:rPr>
          <w:rFonts w:ascii="Times New Roman" w:hAnsi="Times New Roman"/>
          <w:szCs w:val="24"/>
        </w:rPr>
        <w:t>, efektyvum</w:t>
      </w:r>
      <w:r w:rsidRPr="00A90944">
        <w:rPr>
          <w:rFonts w:ascii="Times New Roman" w:hAnsi="Times New Roman" w:hint="eastAsia"/>
          <w:szCs w:val="24"/>
        </w:rPr>
        <w:t>ą</w:t>
      </w:r>
      <w:r w:rsidRPr="00A90944">
        <w:rPr>
          <w:rFonts w:ascii="Times New Roman" w:hAnsi="Times New Roman"/>
          <w:szCs w:val="24"/>
        </w:rPr>
        <w:t xml:space="preserve"> ir </w:t>
      </w:r>
      <w:bookmarkStart w:id="1" w:name="_Hlk23246930"/>
      <w:r w:rsidR="001D7E11">
        <w:rPr>
          <w:rFonts w:ascii="Times New Roman" w:hAnsi="Times New Roman"/>
          <w:szCs w:val="24"/>
        </w:rPr>
        <w:t>rezultatyvumą.</w:t>
      </w:r>
    </w:p>
    <w:p w14:paraId="52A0D6E7" w14:textId="261A02D7" w:rsidR="00084EDC" w:rsidRPr="007A4AC9" w:rsidRDefault="00065864" w:rsidP="007A4AC9">
      <w:pPr>
        <w:numPr>
          <w:ilvl w:val="0"/>
          <w:numId w:val="8"/>
        </w:numPr>
        <w:tabs>
          <w:tab w:val="left" w:pos="851"/>
          <w:tab w:val="left" w:pos="993"/>
          <w:tab w:val="left" w:pos="1276"/>
          <w:tab w:val="left" w:pos="1418"/>
        </w:tabs>
        <w:spacing w:line="276" w:lineRule="auto"/>
        <w:ind w:left="0" w:firstLine="851"/>
        <w:jc w:val="both"/>
        <w:rPr>
          <w:rFonts w:ascii="Times New Roman" w:hAnsi="Times New Roman"/>
          <w:szCs w:val="24"/>
        </w:rPr>
      </w:pPr>
      <w:r>
        <w:rPr>
          <w:rFonts w:ascii="Times New Roman" w:hAnsi="Times New Roman"/>
          <w:szCs w:val="24"/>
        </w:rPr>
        <w:t>Š</w:t>
      </w:r>
      <w:r w:rsidR="001D7E11" w:rsidRPr="001D7E11">
        <w:rPr>
          <w:rFonts w:ascii="Times New Roman" w:hAnsi="Times New Roman"/>
          <w:szCs w:val="24"/>
        </w:rPr>
        <w:t xml:space="preserve">alys atleidžiamos nuo </w:t>
      </w:r>
      <w:r w:rsidR="001D7E11" w:rsidRPr="001D7E11">
        <w:rPr>
          <w:rFonts w:ascii="Times New Roman" w:hAnsi="Times New Roman" w:hint="eastAsia"/>
          <w:szCs w:val="24"/>
        </w:rPr>
        <w:t>į</w:t>
      </w:r>
      <w:r w:rsidR="001D7E11" w:rsidRPr="001D7E11">
        <w:rPr>
          <w:rFonts w:ascii="Times New Roman" w:hAnsi="Times New Roman"/>
          <w:szCs w:val="24"/>
        </w:rPr>
        <w:t>sipareigojim</w:t>
      </w:r>
      <w:r w:rsidR="001D7E11" w:rsidRPr="001D7E11">
        <w:rPr>
          <w:rFonts w:ascii="Times New Roman" w:hAnsi="Times New Roman" w:hint="eastAsia"/>
          <w:szCs w:val="24"/>
        </w:rPr>
        <w:t>ų</w:t>
      </w:r>
      <w:r w:rsidR="001D7E11" w:rsidRPr="001D7E11">
        <w:rPr>
          <w:rFonts w:ascii="Times New Roman" w:hAnsi="Times New Roman"/>
          <w:szCs w:val="24"/>
        </w:rPr>
        <w:t xml:space="preserve"> vykdymo ir nuostoli</w:t>
      </w:r>
      <w:r w:rsidR="001D7E11" w:rsidRPr="001D7E11">
        <w:rPr>
          <w:rFonts w:ascii="Times New Roman" w:hAnsi="Times New Roman" w:hint="eastAsia"/>
          <w:szCs w:val="24"/>
        </w:rPr>
        <w:t>ų</w:t>
      </w:r>
      <w:r w:rsidR="001D7E11" w:rsidRPr="001D7E11">
        <w:rPr>
          <w:rFonts w:ascii="Times New Roman" w:hAnsi="Times New Roman"/>
          <w:szCs w:val="24"/>
        </w:rPr>
        <w:t xml:space="preserve"> atlyginimo, jei jos t</w:t>
      </w:r>
      <w:r w:rsidR="001D7E11" w:rsidRPr="001D7E11">
        <w:rPr>
          <w:rFonts w:ascii="Times New Roman" w:hAnsi="Times New Roman" w:hint="eastAsia"/>
          <w:szCs w:val="24"/>
        </w:rPr>
        <w:t>ų</w:t>
      </w:r>
      <w:r w:rsidR="001D7E11" w:rsidRPr="001D7E11">
        <w:rPr>
          <w:rFonts w:ascii="Times New Roman" w:hAnsi="Times New Roman"/>
          <w:szCs w:val="24"/>
        </w:rPr>
        <w:t xml:space="preserve"> </w:t>
      </w:r>
      <w:r w:rsidR="001D7E11" w:rsidRPr="001D7E11">
        <w:rPr>
          <w:rFonts w:ascii="Times New Roman" w:hAnsi="Times New Roman" w:hint="eastAsia"/>
          <w:szCs w:val="24"/>
        </w:rPr>
        <w:t>į</w:t>
      </w:r>
      <w:r w:rsidR="001D7E11" w:rsidRPr="001D7E11">
        <w:rPr>
          <w:rFonts w:ascii="Times New Roman" w:hAnsi="Times New Roman"/>
          <w:szCs w:val="24"/>
        </w:rPr>
        <w:t>sipareigojim</w:t>
      </w:r>
      <w:r w:rsidR="001D7E11" w:rsidRPr="001D7E11">
        <w:rPr>
          <w:rFonts w:ascii="Times New Roman" w:hAnsi="Times New Roman" w:hint="eastAsia"/>
          <w:szCs w:val="24"/>
        </w:rPr>
        <w:t>ų</w:t>
      </w:r>
      <w:r w:rsidR="001D7E11" w:rsidRPr="001D7E11">
        <w:rPr>
          <w:rFonts w:ascii="Times New Roman" w:hAnsi="Times New Roman"/>
          <w:szCs w:val="24"/>
        </w:rPr>
        <w:t xml:space="preserve"> negali vykdyti d</w:t>
      </w:r>
      <w:r w:rsidR="001D7E11" w:rsidRPr="001D7E11">
        <w:rPr>
          <w:rFonts w:ascii="Times New Roman" w:hAnsi="Times New Roman" w:hint="eastAsia"/>
          <w:szCs w:val="24"/>
        </w:rPr>
        <w:t>ė</w:t>
      </w:r>
      <w:r w:rsidR="001D7E11" w:rsidRPr="001D7E11">
        <w:rPr>
          <w:rFonts w:ascii="Times New Roman" w:hAnsi="Times New Roman"/>
          <w:szCs w:val="24"/>
        </w:rPr>
        <w:t>l priežas</w:t>
      </w:r>
      <w:r w:rsidR="001D7E11" w:rsidRPr="001D7E11">
        <w:rPr>
          <w:rFonts w:ascii="Times New Roman" w:hAnsi="Times New Roman" w:hint="eastAsia"/>
          <w:szCs w:val="24"/>
        </w:rPr>
        <w:t>č</w:t>
      </w:r>
      <w:r w:rsidR="001D7E11" w:rsidRPr="001D7E11">
        <w:rPr>
          <w:rFonts w:ascii="Times New Roman" w:hAnsi="Times New Roman"/>
          <w:szCs w:val="24"/>
        </w:rPr>
        <w:t>i</w:t>
      </w:r>
      <w:r w:rsidR="001D7E11" w:rsidRPr="001D7E11">
        <w:rPr>
          <w:rFonts w:ascii="Times New Roman" w:hAnsi="Times New Roman" w:hint="eastAsia"/>
          <w:szCs w:val="24"/>
        </w:rPr>
        <w:t>ų</w:t>
      </w:r>
      <w:r w:rsidR="001D7E11" w:rsidRPr="001D7E11">
        <w:rPr>
          <w:rFonts w:ascii="Times New Roman" w:hAnsi="Times New Roman"/>
          <w:szCs w:val="24"/>
        </w:rPr>
        <w:t>, nepriklausan</w:t>
      </w:r>
      <w:r w:rsidR="001D7E11" w:rsidRPr="001D7E11">
        <w:rPr>
          <w:rFonts w:ascii="Times New Roman" w:hAnsi="Times New Roman" w:hint="eastAsia"/>
          <w:szCs w:val="24"/>
        </w:rPr>
        <w:t>č</w:t>
      </w:r>
      <w:r w:rsidR="001D7E11" w:rsidRPr="001D7E11">
        <w:rPr>
          <w:rFonts w:ascii="Times New Roman" w:hAnsi="Times New Roman"/>
          <w:szCs w:val="24"/>
        </w:rPr>
        <w:t>i</w:t>
      </w:r>
      <w:r w:rsidR="001D7E11" w:rsidRPr="001D7E11">
        <w:rPr>
          <w:rFonts w:ascii="Times New Roman" w:hAnsi="Times New Roman" w:hint="eastAsia"/>
          <w:szCs w:val="24"/>
        </w:rPr>
        <w:t>ų</w:t>
      </w:r>
      <w:r w:rsidR="001D7E11" w:rsidRPr="001D7E11">
        <w:rPr>
          <w:rFonts w:ascii="Times New Roman" w:hAnsi="Times New Roman"/>
          <w:szCs w:val="24"/>
        </w:rPr>
        <w:t xml:space="preserve"> nuo j</w:t>
      </w:r>
      <w:r w:rsidR="001D7E11" w:rsidRPr="001D7E11">
        <w:rPr>
          <w:rFonts w:ascii="Times New Roman" w:hAnsi="Times New Roman" w:hint="eastAsia"/>
          <w:szCs w:val="24"/>
        </w:rPr>
        <w:t>ų</w:t>
      </w:r>
      <w:r w:rsidR="001D7E11" w:rsidRPr="001D7E11">
        <w:rPr>
          <w:rFonts w:ascii="Times New Roman" w:hAnsi="Times New Roman"/>
          <w:szCs w:val="24"/>
        </w:rPr>
        <w:t xml:space="preserve"> valios.</w:t>
      </w:r>
    </w:p>
    <w:p w14:paraId="765C1813" w14:textId="77777777" w:rsidR="001C752D" w:rsidRDefault="001C752D" w:rsidP="00001A8B">
      <w:pPr>
        <w:jc w:val="center"/>
        <w:rPr>
          <w:rFonts w:ascii="Times New Roman" w:hAnsi="Times New Roman"/>
          <w:b/>
          <w:bCs/>
          <w:szCs w:val="24"/>
        </w:rPr>
      </w:pPr>
    </w:p>
    <w:p w14:paraId="514A7914" w14:textId="399DD0B2" w:rsidR="00A90944" w:rsidRPr="00B2596E" w:rsidRDefault="00703DA8" w:rsidP="00001A8B">
      <w:pPr>
        <w:jc w:val="center"/>
        <w:rPr>
          <w:rFonts w:ascii="Times New Roman" w:hAnsi="Times New Roman"/>
          <w:b/>
          <w:bCs/>
          <w:szCs w:val="24"/>
        </w:rPr>
      </w:pPr>
      <w:r>
        <w:rPr>
          <w:rFonts w:ascii="Times New Roman" w:hAnsi="Times New Roman"/>
          <w:b/>
          <w:bCs/>
          <w:szCs w:val="24"/>
        </w:rPr>
        <w:t>V</w:t>
      </w:r>
      <w:r w:rsidR="00A90944" w:rsidRPr="00B2596E">
        <w:rPr>
          <w:rFonts w:ascii="Times New Roman" w:hAnsi="Times New Roman"/>
          <w:b/>
          <w:bCs/>
          <w:szCs w:val="24"/>
        </w:rPr>
        <w:t xml:space="preserve"> SKYRIUS</w:t>
      </w:r>
    </w:p>
    <w:p w14:paraId="6212B9BE" w14:textId="5E4D49F9" w:rsidR="00A90944" w:rsidRDefault="00A90944" w:rsidP="00001A8B">
      <w:pPr>
        <w:jc w:val="center"/>
        <w:rPr>
          <w:rFonts w:ascii="Times New Roman" w:hAnsi="Times New Roman"/>
          <w:b/>
          <w:bCs/>
          <w:szCs w:val="24"/>
        </w:rPr>
      </w:pPr>
      <w:r w:rsidRPr="00B2596E">
        <w:rPr>
          <w:rFonts w:ascii="Times New Roman" w:hAnsi="Times New Roman"/>
          <w:b/>
          <w:bCs/>
          <w:szCs w:val="24"/>
        </w:rPr>
        <w:t>KONFIDENCIALUMAS</w:t>
      </w:r>
    </w:p>
    <w:p w14:paraId="561BCF4A" w14:textId="77777777" w:rsidR="006D54C5" w:rsidRPr="00B2596E" w:rsidRDefault="006D54C5" w:rsidP="00001A8B">
      <w:pPr>
        <w:jc w:val="center"/>
        <w:rPr>
          <w:rFonts w:ascii="Times New Roman" w:hAnsi="Times New Roman"/>
          <w:b/>
          <w:bCs/>
          <w:szCs w:val="24"/>
        </w:rPr>
      </w:pPr>
    </w:p>
    <w:p w14:paraId="06DB3E86" w14:textId="77777777" w:rsidR="004D16AA" w:rsidRDefault="00A90944" w:rsidP="006222DE">
      <w:pPr>
        <w:pStyle w:val="Sraopastraipa"/>
        <w:numPr>
          <w:ilvl w:val="0"/>
          <w:numId w:val="8"/>
        </w:numPr>
        <w:tabs>
          <w:tab w:val="left" w:pos="993"/>
          <w:tab w:val="left" w:pos="1418"/>
          <w:tab w:val="left" w:pos="2127"/>
        </w:tabs>
        <w:spacing w:line="276" w:lineRule="auto"/>
        <w:jc w:val="both"/>
        <w:rPr>
          <w:rFonts w:ascii="Times New Roman" w:hAnsi="Times New Roman"/>
          <w:szCs w:val="24"/>
        </w:rPr>
      </w:pPr>
      <w:r w:rsidRPr="004D16AA">
        <w:rPr>
          <w:rFonts w:ascii="Times New Roman" w:hAnsi="Times New Roman"/>
          <w:szCs w:val="24"/>
        </w:rPr>
        <w:t>Konfidencialia informacija pagal šią Sutartį laikoma:</w:t>
      </w:r>
    </w:p>
    <w:p w14:paraId="5061B7D4" w14:textId="77777777" w:rsidR="00084EDC" w:rsidRDefault="004D16AA" w:rsidP="00997E30">
      <w:pPr>
        <w:pStyle w:val="Sraopastraipa"/>
        <w:tabs>
          <w:tab w:val="left" w:pos="1418"/>
          <w:tab w:val="left" w:pos="2127"/>
        </w:tabs>
        <w:spacing w:line="276" w:lineRule="auto"/>
        <w:ind w:left="142" w:firstLine="709"/>
        <w:jc w:val="both"/>
        <w:rPr>
          <w:rFonts w:ascii="Times New Roman" w:hAnsi="Times New Roman"/>
          <w:szCs w:val="24"/>
        </w:rPr>
      </w:pPr>
      <w:r w:rsidRPr="004D16AA">
        <w:rPr>
          <w:rFonts w:ascii="Times New Roman" w:hAnsi="Times New Roman"/>
          <w:szCs w:val="24"/>
        </w:rPr>
        <w:t>10.1. bet kokiu būdu išreikšta informacija (raštu ar elektronine forma), kuri gaunama vykdant šia Sutartimi prisiimtus įsipareigojimus ir kuri yra susijusi su Šalių atliekamomis funkcijomis;</w:t>
      </w:r>
      <w:r w:rsidR="00997E30">
        <w:rPr>
          <w:rFonts w:ascii="Times New Roman" w:hAnsi="Times New Roman"/>
          <w:szCs w:val="24"/>
        </w:rPr>
        <w:t xml:space="preserve"> </w:t>
      </w:r>
    </w:p>
    <w:p w14:paraId="2609C27E" w14:textId="12DC51F8" w:rsidR="004D16AA" w:rsidRPr="00997E30" w:rsidRDefault="004D16AA" w:rsidP="00997E30">
      <w:pPr>
        <w:pStyle w:val="Sraopastraipa"/>
        <w:tabs>
          <w:tab w:val="left" w:pos="1418"/>
          <w:tab w:val="left" w:pos="2127"/>
        </w:tabs>
        <w:spacing w:line="276" w:lineRule="auto"/>
        <w:ind w:left="142" w:firstLine="709"/>
        <w:jc w:val="both"/>
        <w:rPr>
          <w:rFonts w:ascii="Times New Roman" w:hAnsi="Times New Roman"/>
          <w:szCs w:val="24"/>
        </w:rPr>
      </w:pPr>
      <w:r w:rsidRPr="00997E30">
        <w:rPr>
          <w:rFonts w:ascii="Times New Roman" w:hAnsi="Times New Roman"/>
          <w:szCs w:val="24"/>
        </w:rPr>
        <w:t>10.2. asmens duomenys, elektroniniai dokumentai (duomenų bazės, duomenų failai ir kt.), Sistemų dokumentai, archyvuota informacija ar kiti dokumentai, paruošti Sutarties šalies ar jos darbuot</w:t>
      </w:r>
      <w:r w:rsidR="0027281C">
        <w:rPr>
          <w:rFonts w:ascii="Times New Roman" w:hAnsi="Times New Roman"/>
          <w:szCs w:val="24"/>
        </w:rPr>
        <w:t>ojų, kuriuose yra Sutarties 10.1</w:t>
      </w:r>
      <w:r w:rsidRPr="00997E30">
        <w:rPr>
          <w:rFonts w:ascii="Times New Roman" w:hAnsi="Times New Roman"/>
          <w:szCs w:val="24"/>
        </w:rPr>
        <w:t xml:space="preserve"> dalyje paminėtos informacijos, ar kurie yra parengti remiantis aukščiau minėta informacija;</w:t>
      </w:r>
    </w:p>
    <w:p w14:paraId="5F771864" w14:textId="77777777" w:rsidR="004D16AA" w:rsidRPr="004D16AA" w:rsidRDefault="004D16AA" w:rsidP="007A4AC9">
      <w:pPr>
        <w:pStyle w:val="Sraopastraipa"/>
        <w:spacing w:line="276" w:lineRule="auto"/>
        <w:ind w:left="0" w:firstLine="851"/>
        <w:jc w:val="both"/>
        <w:rPr>
          <w:rFonts w:ascii="Times New Roman" w:hAnsi="Times New Roman"/>
          <w:szCs w:val="24"/>
        </w:rPr>
      </w:pPr>
      <w:r w:rsidRPr="004D16AA">
        <w:rPr>
          <w:rFonts w:ascii="Times New Roman" w:hAnsi="Times New Roman"/>
          <w:szCs w:val="24"/>
        </w:rPr>
        <w:t>11. Šalys įsipareigoja:</w:t>
      </w:r>
    </w:p>
    <w:p w14:paraId="76EF8C24" w14:textId="77777777" w:rsidR="004D16AA" w:rsidRPr="004D16AA" w:rsidRDefault="004D16AA" w:rsidP="007A4AC9">
      <w:pPr>
        <w:pStyle w:val="Sraopastraipa"/>
        <w:spacing w:line="276" w:lineRule="auto"/>
        <w:ind w:left="0" w:firstLine="851"/>
        <w:jc w:val="both"/>
        <w:rPr>
          <w:rFonts w:ascii="Times New Roman" w:hAnsi="Times New Roman"/>
          <w:szCs w:val="24"/>
        </w:rPr>
      </w:pPr>
      <w:r w:rsidRPr="004D16AA">
        <w:rPr>
          <w:rFonts w:ascii="Times New Roman" w:hAnsi="Times New Roman"/>
          <w:szCs w:val="24"/>
        </w:rPr>
        <w:t>11.1. naudotis konfidencialia informacija tik sutartinių įsipareigojimų vykdymo tikslais;</w:t>
      </w:r>
    </w:p>
    <w:p w14:paraId="4537CAB8" w14:textId="77777777" w:rsidR="00433C09" w:rsidRDefault="004D16AA" w:rsidP="007A4AC9">
      <w:pPr>
        <w:pStyle w:val="Sraopastraipa"/>
        <w:spacing w:line="276" w:lineRule="auto"/>
        <w:ind w:left="142" w:firstLine="709"/>
        <w:jc w:val="both"/>
        <w:rPr>
          <w:rFonts w:ascii="Times New Roman" w:hAnsi="Times New Roman"/>
          <w:szCs w:val="24"/>
        </w:rPr>
      </w:pPr>
      <w:r w:rsidRPr="004D16AA">
        <w:rPr>
          <w:rFonts w:ascii="Times New Roman" w:hAnsi="Times New Roman"/>
          <w:szCs w:val="24"/>
        </w:rPr>
        <w:t xml:space="preserve">11.2. neskleisti, negarsinti ir neperduoti tretiesiems asmenims bei nenaudoti trečiųjų fizinių ar juridinių asmenų interesams konfidencialios informacijos, kuri bet kokia forma sutartinių įsipareigojimų tikslais buvo gauta iš kitų Šalių, Sutarties galiojimo laikotarpiu ir po Sutarties įvykdymo ar jos nutraukimo be išankstinio rašytinio kitų Šalių sutikimo, jeigu Lietuvos Respublikos įstatymai bei kiti teisės aktai nenustato kitaip, ir informuoti kitas Šalis apie reikalavimą įstatymų nustatyta tvarka atskleisti konfidencialią informaciją; </w:t>
      </w:r>
    </w:p>
    <w:p w14:paraId="23882032" w14:textId="77777777" w:rsidR="00433C09" w:rsidRDefault="004D16AA" w:rsidP="007A4AC9">
      <w:pPr>
        <w:pStyle w:val="Sraopastraipa"/>
        <w:spacing w:line="276" w:lineRule="auto"/>
        <w:ind w:left="142" w:firstLine="709"/>
        <w:jc w:val="both"/>
        <w:rPr>
          <w:rFonts w:ascii="Times New Roman" w:hAnsi="Times New Roman"/>
          <w:szCs w:val="24"/>
        </w:rPr>
      </w:pPr>
      <w:r w:rsidRPr="00997E30">
        <w:rPr>
          <w:rFonts w:ascii="Times New Roman" w:hAnsi="Times New Roman"/>
          <w:szCs w:val="24"/>
        </w:rPr>
        <w:t>11.3. užtikrinti konfidencialios informacijos apsaugą, t. y. užkirsti galimybę tretiesiems asmenims sužinoti tokią informaciją;</w:t>
      </w:r>
      <w:r w:rsidR="00997E30">
        <w:rPr>
          <w:rFonts w:ascii="Times New Roman" w:hAnsi="Times New Roman"/>
          <w:szCs w:val="24"/>
        </w:rPr>
        <w:t xml:space="preserve"> </w:t>
      </w:r>
    </w:p>
    <w:p w14:paraId="5B88C0A9" w14:textId="36A99A10" w:rsidR="004D16AA" w:rsidRPr="00997E30" w:rsidRDefault="004D16AA" w:rsidP="007A4AC9">
      <w:pPr>
        <w:pStyle w:val="Sraopastraipa"/>
        <w:spacing w:line="276" w:lineRule="auto"/>
        <w:ind w:left="142" w:firstLine="709"/>
        <w:jc w:val="both"/>
        <w:rPr>
          <w:rFonts w:ascii="Times New Roman" w:hAnsi="Times New Roman"/>
          <w:szCs w:val="24"/>
        </w:rPr>
      </w:pPr>
      <w:r w:rsidRPr="00997E30">
        <w:rPr>
          <w:rFonts w:ascii="Times New Roman" w:hAnsi="Times New Roman"/>
          <w:szCs w:val="24"/>
        </w:rPr>
        <w:t>11.4. visais atvejais pranešti kitoms Šalims apie nesankcionuotą konfidencialios informacijos atskleidimą, informacijos saugumo įvykius ir silpnąsias vietas, taip pat nedelsiant informuoti kitas Sutarties šalis apie aukščiau nurodytų nesklandumų pašalinimą.</w:t>
      </w:r>
    </w:p>
    <w:p w14:paraId="285404D6" w14:textId="77777777" w:rsidR="004D16AA" w:rsidRPr="004D16AA" w:rsidRDefault="004D16AA" w:rsidP="007A4AC9">
      <w:pPr>
        <w:pStyle w:val="Sraopastraipa"/>
        <w:spacing w:line="276" w:lineRule="auto"/>
        <w:ind w:left="0" w:firstLine="851"/>
        <w:jc w:val="both"/>
        <w:rPr>
          <w:rFonts w:ascii="Times New Roman" w:hAnsi="Times New Roman"/>
          <w:szCs w:val="24"/>
        </w:rPr>
      </w:pPr>
      <w:r w:rsidRPr="004D16AA">
        <w:rPr>
          <w:rFonts w:ascii="Times New Roman" w:hAnsi="Times New Roman"/>
          <w:szCs w:val="24"/>
        </w:rPr>
        <w:lastRenderedPageBreak/>
        <w:t>12. Pasibaigus Sutarties galiojimui / nutraukus Sutartį, Šalys nedelsiant privalo:</w:t>
      </w:r>
    </w:p>
    <w:p w14:paraId="3A4A5FBB" w14:textId="77777777" w:rsidR="004D16AA" w:rsidRPr="004D16AA" w:rsidRDefault="004D16AA" w:rsidP="007A4AC9">
      <w:pPr>
        <w:pStyle w:val="Sraopastraipa"/>
        <w:spacing w:line="276" w:lineRule="auto"/>
        <w:ind w:left="142" w:firstLine="709"/>
        <w:jc w:val="both"/>
        <w:rPr>
          <w:rFonts w:ascii="Times New Roman" w:hAnsi="Times New Roman"/>
          <w:szCs w:val="24"/>
        </w:rPr>
      </w:pPr>
      <w:r w:rsidRPr="004D16AA">
        <w:rPr>
          <w:rFonts w:ascii="Times New Roman" w:hAnsi="Times New Roman"/>
          <w:szCs w:val="24"/>
        </w:rPr>
        <w:t>12.1. grąžinti konfidencialią informaciją kitoms Šalims arba sunaikinti pateiktą konfidencialią informaciją;</w:t>
      </w:r>
    </w:p>
    <w:p w14:paraId="236B63EF" w14:textId="77777777" w:rsidR="004D16AA" w:rsidRDefault="004D16AA" w:rsidP="007A4AC9">
      <w:pPr>
        <w:pStyle w:val="Sraopastraipa"/>
        <w:spacing w:line="276" w:lineRule="auto"/>
        <w:ind w:left="142" w:firstLine="709"/>
        <w:jc w:val="both"/>
        <w:rPr>
          <w:rFonts w:ascii="Times New Roman" w:hAnsi="Times New Roman"/>
          <w:szCs w:val="24"/>
        </w:rPr>
      </w:pPr>
      <w:r w:rsidRPr="004D16AA">
        <w:rPr>
          <w:rFonts w:ascii="Times New Roman" w:hAnsi="Times New Roman"/>
          <w:szCs w:val="24"/>
        </w:rPr>
        <w:t>12.2.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02450C77" w14:textId="409C114F" w:rsidR="004D16AA" w:rsidRDefault="004D16AA" w:rsidP="007A4AC9">
      <w:pPr>
        <w:pStyle w:val="Sraopastraipa"/>
        <w:spacing w:line="276" w:lineRule="auto"/>
        <w:ind w:left="142" w:firstLine="709"/>
        <w:jc w:val="both"/>
        <w:rPr>
          <w:rFonts w:ascii="Times New Roman" w:hAnsi="Times New Roman"/>
          <w:szCs w:val="24"/>
        </w:rPr>
      </w:pPr>
      <w:r w:rsidRPr="004D16AA">
        <w:rPr>
          <w:rFonts w:ascii="Times New Roman" w:hAnsi="Times New Roman"/>
          <w:szCs w:val="24"/>
        </w:rPr>
        <w:t>12.3. patvirtinti kitoms Šalims šioje dalyje nustatyt</w:t>
      </w:r>
      <w:r>
        <w:rPr>
          <w:rFonts w:ascii="Times New Roman" w:hAnsi="Times New Roman"/>
          <w:szCs w:val="24"/>
        </w:rPr>
        <w:t>ų įsipareigojimų įvykdymą raštu;</w:t>
      </w:r>
    </w:p>
    <w:p w14:paraId="5EB521EA" w14:textId="359A79F2" w:rsidR="004D16AA" w:rsidRPr="004D16AA" w:rsidRDefault="004D16AA" w:rsidP="007A4AC9">
      <w:pPr>
        <w:pStyle w:val="Sraopastraipa"/>
        <w:spacing w:line="276" w:lineRule="auto"/>
        <w:ind w:left="142" w:firstLine="709"/>
        <w:jc w:val="both"/>
        <w:rPr>
          <w:rFonts w:ascii="Times New Roman" w:hAnsi="Times New Roman"/>
          <w:szCs w:val="24"/>
        </w:rPr>
      </w:pPr>
      <w:r w:rsidRPr="004D16AA">
        <w:rPr>
          <w:rFonts w:ascii="Times New Roman" w:hAnsi="Times New Roman"/>
          <w:szCs w:val="24"/>
        </w:rPr>
        <w:t>12.4. Šalys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01FA76A5" w14:textId="70E0045E" w:rsidR="00A90944" w:rsidRPr="00B2596E" w:rsidRDefault="00A90944" w:rsidP="004D16AA">
      <w:pPr>
        <w:rPr>
          <w:rFonts w:ascii="Times New Roman" w:hAnsi="Times New Roman"/>
          <w:b/>
          <w:bCs/>
          <w:szCs w:val="24"/>
        </w:rPr>
      </w:pPr>
    </w:p>
    <w:p w14:paraId="00A64C78" w14:textId="0274B4EB" w:rsidR="00A90944" w:rsidRPr="00B2596E" w:rsidRDefault="00703DA8" w:rsidP="00001A8B">
      <w:pPr>
        <w:jc w:val="center"/>
        <w:rPr>
          <w:rFonts w:ascii="Times New Roman" w:hAnsi="Times New Roman"/>
          <w:b/>
          <w:bCs/>
          <w:szCs w:val="24"/>
        </w:rPr>
      </w:pPr>
      <w:r>
        <w:rPr>
          <w:rFonts w:ascii="Times New Roman" w:hAnsi="Times New Roman"/>
          <w:b/>
          <w:bCs/>
          <w:szCs w:val="24"/>
        </w:rPr>
        <w:t>VI</w:t>
      </w:r>
      <w:r w:rsidR="00A90944" w:rsidRPr="00B2596E">
        <w:rPr>
          <w:rFonts w:ascii="Times New Roman" w:hAnsi="Times New Roman"/>
          <w:b/>
          <w:bCs/>
          <w:szCs w:val="24"/>
        </w:rPr>
        <w:t xml:space="preserve"> SKYRIUS</w:t>
      </w:r>
    </w:p>
    <w:p w14:paraId="01C2A45B" w14:textId="45B19012" w:rsidR="00A90944" w:rsidRDefault="00A90944" w:rsidP="00001A8B">
      <w:pPr>
        <w:jc w:val="center"/>
        <w:rPr>
          <w:rFonts w:ascii="Times New Roman" w:hAnsi="Times New Roman"/>
          <w:b/>
          <w:bCs/>
          <w:szCs w:val="24"/>
        </w:rPr>
      </w:pPr>
      <w:r w:rsidRPr="00B2596E">
        <w:rPr>
          <w:rFonts w:ascii="Times New Roman" w:hAnsi="Times New Roman"/>
          <w:b/>
          <w:bCs/>
          <w:szCs w:val="24"/>
        </w:rPr>
        <w:t>ASMENS DUOMENŲ TVARKYMAS</w:t>
      </w:r>
    </w:p>
    <w:p w14:paraId="47F0E8F7" w14:textId="77777777" w:rsidR="00065864" w:rsidRPr="00B2596E" w:rsidRDefault="00065864" w:rsidP="00703DA8">
      <w:pPr>
        <w:spacing w:line="360" w:lineRule="auto"/>
        <w:jc w:val="center"/>
        <w:rPr>
          <w:rFonts w:ascii="Times New Roman" w:hAnsi="Times New Roman"/>
          <w:b/>
          <w:bCs/>
          <w:szCs w:val="24"/>
        </w:rPr>
      </w:pPr>
    </w:p>
    <w:p w14:paraId="2327EE57" w14:textId="5FFDDE0A" w:rsidR="00A90944" w:rsidRPr="00B2596E" w:rsidRDefault="004D16AA" w:rsidP="00997E30">
      <w:pPr>
        <w:tabs>
          <w:tab w:val="left" w:pos="4253"/>
        </w:tabs>
        <w:spacing w:line="276" w:lineRule="auto"/>
        <w:ind w:firstLine="851"/>
        <w:jc w:val="both"/>
        <w:rPr>
          <w:rFonts w:ascii="Times New Roman" w:hAnsi="Times New Roman"/>
          <w:bCs/>
          <w:szCs w:val="24"/>
        </w:rPr>
      </w:pPr>
      <w:r>
        <w:rPr>
          <w:rFonts w:ascii="Times New Roman" w:hAnsi="Times New Roman"/>
          <w:bCs/>
          <w:szCs w:val="24"/>
        </w:rPr>
        <w:t>13</w:t>
      </w:r>
      <w:r w:rsidR="00A90944" w:rsidRPr="00B2596E">
        <w:rPr>
          <w:rFonts w:ascii="Times New Roman" w:hAnsi="Times New Roman"/>
          <w:bCs/>
          <w:szCs w:val="24"/>
        </w:rPr>
        <w:t>.</w:t>
      </w:r>
      <w:r>
        <w:rPr>
          <w:rFonts w:ascii="Times New Roman" w:hAnsi="Times New Roman"/>
          <w:bCs/>
          <w:szCs w:val="24"/>
        </w:rPr>
        <w:t xml:space="preserve"> </w:t>
      </w:r>
      <w:r w:rsidR="00A90944" w:rsidRPr="00B2596E">
        <w:rPr>
          <w:rFonts w:ascii="Times New Roman" w:hAnsi="Times New Roman"/>
          <w:bCs/>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DEF3CE1" w14:textId="4D67E564" w:rsidR="00A90944" w:rsidRPr="00B2596E" w:rsidRDefault="004D16AA" w:rsidP="00997E30">
      <w:pPr>
        <w:tabs>
          <w:tab w:val="left" w:pos="1276"/>
          <w:tab w:val="left" w:pos="4253"/>
        </w:tabs>
        <w:spacing w:line="276" w:lineRule="auto"/>
        <w:ind w:firstLine="851"/>
        <w:jc w:val="both"/>
        <w:rPr>
          <w:rFonts w:ascii="Times New Roman" w:hAnsi="Times New Roman"/>
          <w:bCs/>
          <w:szCs w:val="24"/>
        </w:rPr>
      </w:pPr>
      <w:r>
        <w:rPr>
          <w:rFonts w:ascii="Times New Roman" w:hAnsi="Times New Roman"/>
          <w:bCs/>
          <w:szCs w:val="24"/>
        </w:rPr>
        <w:t>14</w:t>
      </w:r>
      <w:r w:rsidR="00A90944" w:rsidRPr="00B2596E">
        <w:rPr>
          <w:rFonts w:ascii="Times New Roman" w:hAnsi="Times New Roman"/>
          <w:bCs/>
          <w:szCs w:val="24"/>
        </w:rPr>
        <w:t>.</w:t>
      </w:r>
      <w:r w:rsidR="00A90944" w:rsidRPr="00B2596E">
        <w:rPr>
          <w:rFonts w:ascii="Times New Roman" w:hAnsi="Times New Roman"/>
          <w:bCs/>
          <w:szCs w:val="24"/>
        </w:rPr>
        <w:tab/>
        <w:t>Šalių atstovų, darbuotojų ar kitų fizinių asmenų, pasitelktų Sutarčiai vykdyti duomenų tvarkymo teisėtumas grindžiamas būtinybe įvykdyti Sutartį arba būtinybe pasinaudoti iš Sutarties kylančiomis teisėmis.</w:t>
      </w:r>
    </w:p>
    <w:p w14:paraId="6DFF6C60" w14:textId="6873824F" w:rsidR="00A90944" w:rsidRPr="00B2596E" w:rsidRDefault="004D16AA" w:rsidP="00997E30">
      <w:pPr>
        <w:tabs>
          <w:tab w:val="left" w:pos="1134"/>
          <w:tab w:val="left" w:pos="1276"/>
          <w:tab w:val="left" w:pos="4253"/>
        </w:tabs>
        <w:spacing w:line="276" w:lineRule="auto"/>
        <w:ind w:firstLine="851"/>
        <w:jc w:val="both"/>
        <w:rPr>
          <w:rFonts w:ascii="Times New Roman" w:hAnsi="Times New Roman"/>
          <w:bCs/>
          <w:szCs w:val="24"/>
        </w:rPr>
      </w:pPr>
      <w:r>
        <w:rPr>
          <w:rFonts w:ascii="Times New Roman" w:hAnsi="Times New Roman"/>
          <w:bCs/>
          <w:szCs w:val="24"/>
        </w:rPr>
        <w:t>15</w:t>
      </w:r>
      <w:r w:rsidR="00A90944" w:rsidRPr="00B2596E">
        <w:rPr>
          <w:rFonts w:ascii="Times New Roman" w:hAnsi="Times New Roman"/>
          <w:bCs/>
          <w:szCs w:val="24"/>
        </w:rPr>
        <w:t>.</w:t>
      </w:r>
      <w:r w:rsidR="00A90944" w:rsidRPr="00B2596E">
        <w:rPr>
          <w:rFonts w:ascii="Times New Roman" w:hAnsi="Times New Roman"/>
          <w:bCs/>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AED7EEE" w14:textId="6F63EFF3" w:rsidR="00A90944" w:rsidRPr="00B2596E" w:rsidRDefault="004D16AA" w:rsidP="00997E30">
      <w:pPr>
        <w:spacing w:line="276" w:lineRule="auto"/>
        <w:ind w:firstLine="851"/>
        <w:jc w:val="both"/>
        <w:rPr>
          <w:rFonts w:ascii="Times New Roman" w:hAnsi="Times New Roman"/>
          <w:bCs/>
          <w:szCs w:val="24"/>
        </w:rPr>
      </w:pPr>
      <w:r>
        <w:rPr>
          <w:rFonts w:ascii="Times New Roman" w:hAnsi="Times New Roman"/>
          <w:bCs/>
          <w:szCs w:val="24"/>
        </w:rPr>
        <w:t>16</w:t>
      </w:r>
      <w:r w:rsidR="00A90944" w:rsidRPr="00B2596E">
        <w:rPr>
          <w:rFonts w:ascii="Times New Roman" w:hAnsi="Times New Roman"/>
          <w:bCs/>
          <w:szCs w:val="24"/>
        </w:rPr>
        <w:t>.</w:t>
      </w:r>
      <w:r w:rsidR="00A90944" w:rsidRPr="00B2596E">
        <w:rPr>
          <w:rFonts w:ascii="Times New Roman" w:hAnsi="Times New Roman"/>
          <w:bCs/>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42B6B92" w14:textId="0EEE4726" w:rsidR="00A90944" w:rsidRPr="00B2596E" w:rsidRDefault="004D16AA" w:rsidP="00997E30">
      <w:pPr>
        <w:spacing w:line="276" w:lineRule="auto"/>
        <w:ind w:firstLine="851"/>
        <w:jc w:val="both"/>
        <w:rPr>
          <w:rFonts w:ascii="Times New Roman" w:hAnsi="Times New Roman"/>
          <w:bCs/>
          <w:szCs w:val="24"/>
        </w:rPr>
      </w:pPr>
      <w:r>
        <w:rPr>
          <w:rFonts w:ascii="Times New Roman" w:hAnsi="Times New Roman"/>
          <w:bCs/>
          <w:szCs w:val="24"/>
        </w:rPr>
        <w:t>17</w:t>
      </w:r>
      <w:r w:rsidR="00A90944" w:rsidRPr="00B2596E">
        <w:rPr>
          <w:rFonts w:ascii="Times New Roman" w:hAnsi="Times New Roman"/>
          <w:bCs/>
          <w:szCs w:val="24"/>
        </w:rPr>
        <w:t>.</w:t>
      </w:r>
      <w:r w:rsidR="00A90944" w:rsidRPr="00B2596E">
        <w:rPr>
          <w:rFonts w:ascii="Times New Roman" w:hAnsi="Times New Roman"/>
          <w:bCs/>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0CA844D" w14:textId="3746E825" w:rsidR="00A90944" w:rsidRPr="00B2596E" w:rsidRDefault="004D16AA" w:rsidP="00997E30">
      <w:pPr>
        <w:spacing w:line="276" w:lineRule="auto"/>
        <w:ind w:firstLine="851"/>
        <w:jc w:val="both"/>
        <w:rPr>
          <w:rFonts w:ascii="Times New Roman" w:hAnsi="Times New Roman"/>
          <w:bCs/>
          <w:szCs w:val="24"/>
        </w:rPr>
      </w:pPr>
      <w:r>
        <w:rPr>
          <w:rFonts w:ascii="Times New Roman" w:hAnsi="Times New Roman"/>
          <w:bCs/>
          <w:szCs w:val="24"/>
        </w:rPr>
        <w:t>18</w:t>
      </w:r>
      <w:r w:rsidR="00A90944" w:rsidRPr="00B2596E">
        <w:rPr>
          <w:rFonts w:ascii="Times New Roman" w:hAnsi="Times New Roman"/>
          <w:bCs/>
          <w:szCs w:val="24"/>
        </w:rPr>
        <w:t>.</w:t>
      </w:r>
      <w:r w:rsidR="00A90944" w:rsidRPr="00B2596E">
        <w:rPr>
          <w:rFonts w:ascii="Times New Roman" w:hAnsi="Times New Roman"/>
          <w:bCs/>
          <w:szCs w:val="24"/>
        </w:rPr>
        <w:tab/>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44243A8" w14:textId="340EEF2A" w:rsidR="00A90944" w:rsidRPr="00B2596E" w:rsidRDefault="004D16AA" w:rsidP="00997E30">
      <w:pPr>
        <w:spacing w:line="276" w:lineRule="auto"/>
        <w:ind w:firstLine="851"/>
        <w:jc w:val="both"/>
        <w:rPr>
          <w:rFonts w:ascii="Times New Roman" w:hAnsi="Times New Roman"/>
          <w:bCs/>
          <w:szCs w:val="24"/>
        </w:rPr>
      </w:pPr>
      <w:r>
        <w:rPr>
          <w:rFonts w:ascii="Times New Roman" w:hAnsi="Times New Roman"/>
          <w:bCs/>
          <w:szCs w:val="24"/>
        </w:rPr>
        <w:t>19</w:t>
      </w:r>
      <w:r w:rsidR="00A90944" w:rsidRPr="00B2596E">
        <w:rPr>
          <w:rFonts w:ascii="Times New Roman" w:hAnsi="Times New Roman"/>
          <w:bCs/>
          <w:szCs w:val="24"/>
        </w:rPr>
        <w:t>.</w:t>
      </w:r>
      <w:r w:rsidR="00A90944" w:rsidRPr="00B2596E">
        <w:rPr>
          <w:rFonts w:ascii="Times New Roman" w:hAnsi="Times New Roman"/>
          <w:bCs/>
          <w:szCs w:val="24"/>
        </w:rPr>
        <w:tab/>
        <w:t xml:space="preserve">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w:t>
      </w:r>
      <w:r w:rsidR="00A90944" w:rsidRPr="00B2596E">
        <w:rPr>
          <w:rFonts w:ascii="Times New Roman" w:hAnsi="Times New Roman"/>
          <w:bCs/>
          <w:szCs w:val="24"/>
        </w:rPr>
        <w:lastRenderedPageBreak/>
        <w:t>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D547CB4" w14:textId="27B6430C" w:rsidR="00D00069" w:rsidRPr="007A4AC9" w:rsidRDefault="00703DA8" w:rsidP="007A4AC9">
      <w:pPr>
        <w:spacing w:line="276" w:lineRule="auto"/>
        <w:ind w:firstLine="851"/>
        <w:jc w:val="both"/>
        <w:rPr>
          <w:rFonts w:ascii="Times New Roman" w:hAnsi="Times New Roman"/>
          <w:bCs/>
          <w:szCs w:val="24"/>
        </w:rPr>
      </w:pPr>
      <w:r>
        <w:rPr>
          <w:rFonts w:ascii="Times New Roman" w:hAnsi="Times New Roman"/>
          <w:bCs/>
          <w:szCs w:val="24"/>
        </w:rPr>
        <w:t>2</w:t>
      </w:r>
      <w:r w:rsidR="004D16AA">
        <w:rPr>
          <w:rFonts w:ascii="Times New Roman" w:hAnsi="Times New Roman"/>
          <w:bCs/>
          <w:szCs w:val="24"/>
        </w:rPr>
        <w:t>0</w:t>
      </w:r>
      <w:r w:rsidR="00A90944" w:rsidRPr="00B2596E">
        <w:rPr>
          <w:rFonts w:ascii="Times New Roman" w:hAnsi="Times New Roman"/>
          <w:bCs/>
          <w:szCs w:val="24"/>
        </w:rPr>
        <w:t>.</w:t>
      </w:r>
      <w:r w:rsidR="00A90944" w:rsidRPr="00B2596E">
        <w:rPr>
          <w:rFonts w:ascii="Times New Roman" w:hAnsi="Times New Roman"/>
          <w:bCs/>
          <w:szCs w:val="24"/>
        </w:rPr>
        <w:tab/>
        <w:t>Šalys šiuo susitaria, kad po Sutarties nutraukimo ar pasibaigimo, jos sunaikins arba grąžins visus joms patikėtus tvarkyti asmens duomenis pagal Sutartį ir jų kopijas, nebent Europos Sąjungos (ES)</w:t>
      </w:r>
      <w:r w:rsidR="003034A2">
        <w:rPr>
          <w:rFonts w:ascii="Times New Roman" w:hAnsi="Times New Roman"/>
          <w:bCs/>
          <w:szCs w:val="24"/>
        </w:rPr>
        <w:t>.</w:t>
      </w:r>
    </w:p>
    <w:p w14:paraId="0B759415" w14:textId="77777777" w:rsidR="00E62719" w:rsidRDefault="00E62719" w:rsidP="00001A8B">
      <w:pPr>
        <w:tabs>
          <w:tab w:val="left" w:pos="4253"/>
        </w:tabs>
        <w:jc w:val="center"/>
        <w:rPr>
          <w:rFonts w:ascii="Times New Roman" w:hAnsi="Times New Roman"/>
          <w:b/>
          <w:szCs w:val="24"/>
        </w:rPr>
      </w:pPr>
    </w:p>
    <w:p w14:paraId="66EFAF82" w14:textId="5AF82947" w:rsidR="00C03680" w:rsidRPr="00810D9D" w:rsidRDefault="006D650A" w:rsidP="00001A8B">
      <w:pPr>
        <w:tabs>
          <w:tab w:val="left" w:pos="4253"/>
        </w:tabs>
        <w:jc w:val="center"/>
        <w:rPr>
          <w:rFonts w:ascii="Times New Roman" w:hAnsi="Times New Roman"/>
          <w:b/>
          <w:szCs w:val="24"/>
        </w:rPr>
      </w:pPr>
      <w:r w:rsidRPr="00810D9D">
        <w:rPr>
          <w:rFonts w:ascii="Times New Roman" w:hAnsi="Times New Roman"/>
          <w:b/>
          <w:szCs w:val="24"/>
        </w:rPr>
        <w:t>VI</w:t>
      </w:r>
      <w:r w:rsidR="00703DA8">
        <w:rPr>
          <w:rFonts w:ascii="Times New Roman" w:hAnsi="Times New Roman"/>
          <w:b/>
          <w:szCs w:val="24"/>
        </w:rPr>
        <w:t>I</w:t>
      </w:r>
      <w:r w:rsidR="00E25D46" w:rsidRPr="00810D9D">
        <w:rPr>
          <w:rFonts w:ascii="Times New Roman" w:hAnsi="Times New Roman"/>
          <w:b/>
          <w:szCs w:val="24"/>
        </w:rPr>
        <w:t xml:space="preserve"> </w:t>
      </w:r>
      <w:r w:rsidR="00C03680" w:rsidRPr="00810D9D">
        <w:rPr>
          <w:rFonts w:ascii="Times New Roman" w:hAnsi="Times New Roman"/>
          <w:b/>
          <w:szCs w:val="24"/>
        </w:rPr>
        <w:t>SKYRIUS</w:t>
      </w:r>
    </w:p>
    <w:p w14:paraId="142D03A4" w14:textId="77777777" w:rsidR="005E411B" w:rsidRPr="00810D9D" w:rsidRDefault="005E411B" w:rsidP="00001A8B">
      <w:pPr>
        <w:tabs>
          <w:tab w:val="left" w:pos="4253"/>
        </w:tabs>
        <w:jc w:val="center"/>
        <w:rPr>
          <w:rFonts w:ascii="Times New Roman" w:hAnsi="Times New Roman"/>
          <w:b/>
          <w:szCs w:val="24"/>
        </w:rPr>
      </w:pPr>
      <w:r w:rsidRPr="00810D9D">
        <w:rPr>
          <w:rFonts w:ascii="Times New Roman" w:hAnsi="Times New Roman"/>
          <w:b/>
          <w:szCs w:val="24"/>
        </w:rPr>
        <w:t>SUTARTIES GALIOJIMAS</w:t>
      </w:r>
      <w:r w:rsidR="00EE30B1" w:rsidRPr="00810D9D">
        <w:rPr>
          <w:rFonts w:ascii="Times New Roman" w:hAnsi="Times New Roman"/>
          <w:b/>
          <w:szCs w:val="24"/>
        </w:rPr>
        <w:t xml:space="preserve"> IR KITOS SĄLYGOS</w:t>
      </w:r>
    </w:p>
    <w:p w14:paraId="1DF17642" w14:textId="3DEC8A7C" w:rsidR="00EE30B1" w:rsidRDefault="00EE30B1" w:rsidP="00001A8B">
      <w:pPr>
        <w:tabs>
          <w:tab w:val="left" w:pos="4253"/>
        </w:tabs>
        <w:jc w:val="center"/>
        <w:rPr>
          <w:rFonts w:ascii="Times New Roman" w:hAnsi="Times New Roman"/>
          <w:b/>
          <w:szCs w:val="24"/>
        </w:rPr>
      </w:pPr>
    </w:p>
    <w:p w14:paraId="32904062" w14:textId="5AF2B7DF" w:rsidR="00810D9D" w:rsidRPr="004D16AA" w:rsidRDefault="005E39F0" w:rsidP="00997E30">
      <w:pPr>
        <w:pStyle w:val="Sraopastraipa"/>
        <w:numPr>
          <w:ilvl w:val="0"/>
          <w:numId w:val="30"/>
        </w:numPr>
        <w:tabs>
          <w:tab w:val="left" w:pos="1701"/>
        </w:tabs>
        <w:spacing w:line="276" w:lineRule="auto"/>
        <w:jc w:val="both"/>
        <w:rPr>
          <w:rFonts w:ascii="Times New Roman" w:hAnsi="Times New Roman"/>
          <w:szCs w:val="24"/>
        </w:rPr>
      </w:pPr>
      <w:r w:rsidRPr="004D16AA">
        <w:rPr>
          <w:rFonts w:ascii="Times New Roman" w:hAnsi="Times New Roman"/>
          <w:szCs w:val="24"/>
        </w:rPr>
        <w:t>Priemon</w:t>
      </w:r>
      <w:r w:rsidR="00471489">
        <w:rPr>
          <w:rFonts w:ascii="Times New Roman" w:hAnsi="Times New Roman"/>
          <w:szCs w:val="24"/>
        </w:rPr>
        <w:t>ės</w:t>
      </w:r>
      <w:r w:rsidRPr="004D16AA">
        <w:rPr>
          <w:rFonts w:ascii="Times New Roman" w:hAnsi="Times New Roman"/>
          <w:szCs w:val="24"/>
        </w:rPr>
        <w:t xml:space="preserve"> v</w:t>
      </w:r>
      <w:r w:rsidR="00810D9D" w:rsidRPr="004D16AA">
        <w:rPr>
          <w:rFonts w:ascii="Times New Roman" w:hAnsi="Times New Roman"/>
          <w:szCs w:val="24"/>
        </w:rPr>
        <w:t>eikla vertinama pagal š</w:t>
      </w:r>
      <w:r w:rsidR="00810D9D" w:rsidRPr="004D16AA">
        <w:rPr>
          <w:rFonts w:ascii="Times New Roman" w:hAnsi="Times New Roman" w:hint="eastAsia"/>
          <w:szCs w:val="24"/>
        </w:rPr>
        <w:t>į</w:t>
      </w:r>
      <w:r w:rsidR="00810D9D" w:rsidRPr="004D16AA">
        <w:rPr>
          <w:rFonts w:ascii="Times New Roman" w:hAnsi="Times New Roman"/>
          <w:szCs w:val="24"/>
        </w:rPr>
        <w:t xml:space="preserve"> (-</w:t>
      </w:r>
      <w:proofErr w:type="spellStart"/>
      <w:r w:rsidR="00810D9D" w:rsidRPr="004D16AA">
        <w:rPr>
          <w:rFonts w:ascii="Times New Roman" w:hAnsi="Times New Roman"/>
          <w:szCs w:val="24"/>
        </w:rPr>
        <w:t>iuos</w:t>
      </w:r>
      <w:proofErr w:type="spellEnd"/>
      <w:r w:rsidR="00810D9D" w:rsidRPr="004D16AA">
        <w:rPr>
          <w:rFonts w:ascii="Times New Roman" w:hAnsi="Times New Roman"/>
          <w:szCs w:val="24"/>
        </w:rPr>
        <w:t>) kriterij</w:t>
      </w:r>
      <w:r w:rsidR="00810D9D" w:rsidRPr="004D16AA">
        <w:rPr>
          <w:rFonts w:ascii="Times New Roman" w:hAnsi="Times New Roman" w:hint="eastAsia"/>
          <w:szCs w:val="24"/>
        </w:rPr>
        <w:t>ų</w:t>
      </w:r>
      <w:r w:rsidR="00810D9D" w:rsidRPr="004D16AA">
        <w:rPr>
          <w:rFonts w:ascii="Times New Roman" w:hAnsi="Times New Roman"/>
          <w:szCs w:val="24"/>
        </w:rPr>
        <w:t xml:space="preserve"> (-</w:t>
      </w:r>
      <w:proofErr w:type="spellStart"/>
      <w:r w:rsidR="00810D9D" w:rsidRPr="004D16AA">
        <w:rPr>
          <w:rFonts w:ascii="Times New Roman" w:hAnsi="Times New Roman"/>
          <w:szCs w:val="24"/>
        </w:rPr>
        <w:t>us</w:t>
      </w:r>
      <w:proofErr w:type="spellEnd"/>
      <w:r w:rsidR="00810D9D" w:rsidRPr="004D16AA">
        <w:rPr>
          <w:rFonts w:ascii="Times New Roman" w:hAnsi="Times New Roman"/>
          <w:szCs w:val="24"/>
        </w:rPr>
        <w:t>):</w:t>
      </w:r>
    </w:p>
    <w:p w14:paraId="39B23DBD" w14:textId="51F55985" w:rsidR="00CE7D43" w:rsidRPr="00A505D2" w:rsidRDefault="00CE7D43" w:rsidP="00997E30">
      <w:pPr>
        <w:pStyle w:val="Sraopastraipa"/>
        <w:numPr>
          <w:ilvl w:val="1"/>
          <w:numId w:val="30"/>
        </w:numPr>
        <w:tabs>
          <w:tab w:val="left" w:pos="709"/>
          <w:tab w:val="left" w:pos="1134"/>
          <w:tab w:val="left" w:pos="1418"/>
          <w:tab w:val="left" w:pos="1701"/>
          <w:tab w:val="left" w:pos="4253"/>
        </w:tabs>
        <w:spacing w:line="276" w:lineRule="auto"/>
        <w:ind w:left="142" w:firstLine="709"/>
        <w:jc w:val="both"/>
        <w:rPr>
          <w:rFonts w:ascii="Times New Roman" w:hAnsi="Times New Roman"/>
          <w:szCs w:val="24"/>
        </w:rPr>
      </w:pPr>
      <w:r w:rsidRPr="00A505D2">
        <w:rPr>
          <w:rFonts w:ascii="Times New Roman" w:hAnsi="Times New Roman"/>
          <w:szCs w:val="24"/>
        </w:rPr>
        <w:t>sudarytas metinis veiklos planas;</w:t>
      </w:r>
    </w:p>
    <w:p w14:paraId="71CE84A7" w14:textId="2720C546" w:rsidR="00CE7D43" w:rsidRPr="00A505D2" w:rsidRDefault="00CE7D43" w:rsidP="00997E30">
      <w:pPr>
        <w:pStyle w:val="Sraopastraipa"/>
        <w:numPr>
          <w:ilvl w:val="1"/>
          <w:numId w:val="30"/>
        </w:numPr>
        <w:tabs>
          <w:tab w:val="left" w:pos="709"/>
          <w:tab w:val="left" w:pos="1134"/>
          <w:tab w:val="left" w:pos="1418"/>
          <w:tab w:val="left" w:pos="1701"/>
          <w:tab w:val="left" w:pos="4253"/>
        </w:tabs>
        <w:spacing w:line="276" w:lineRule="auto"/>
        <w:ind w:left="142" w:firstLine="709"/>
        <w:jc w:val="both"/>
        <w:rPr>
          <w:rFonts w:ascii="Times New Roman" w:hAnsi="Times New Roman"/>
          <w:szCs w:val="24"/>
        </w:rPr>
      </w:pPr>
      <w:r w:rsidRPr="00A505D2">
        <w:rPr>
          <w:rFonts w:ascii="Times New Roman" w:hAnsi="Times New Roman"/>
          <w:szCs w:val="24"/>
        </w:rPr>
        <w:t xml:space="preserve">komandų, vykdančių mobilųjį darbą su jaunimu, sudarytų iš ne mažiau 2 </w:t>
      </w:r>
      <w:r w:rsidR="00422641">
        <w:rPr>
          <w:rFonts w:ascii="Times New Roman" w:hAnsi="Times New Roman"/>
          <w:szCs w:val="24"/>
        </w:rPr>
        <w:t>asmenų</w:t>
      </w:r>
      <w:r w:rsidRPr="00A505D2">
        <w:rPr>
          <w:rFonts w:ascii="Times New Roman" w:hAnsi="Times New Roman"/>
          <w:szCs w:val="24"/>
        </w:rPr>
        <w:t>, skaičius – 1;</w:t>
      </w:r>
    </w:p>
    <w:p w14:paraId="243696A4" w14:textId="33C9B607" w:rsidR="00CE7D43" w:rsidRPr="00A505D2" w:rsidRDefault="00CE7D43" w:rsidP="00997E30">
      <w:pPr>
        <w:pStyle w:val="Sraopastraipa"/>
        <w:numPr>
          <w:ilvl w:val="1"/>
          <w:numId w:val="30"/>
        </w:numPr>
        <w:tabs>
          <w:tab w:val="left" w:pos="709"/>
          <w:tab w:val="left" w:pos="1134"/>
          <w:tab w:val="left" w:pos="1418"/>
          <w:tab w:val="left" w:pos="1701"/>
          <w:tab w:val="left" w:pos="4253"/>
        </w:tabs>
        <w:spacing w:line="276" w:lineRule="auto"/>
        <w:ind w:left="142" w:firstLine="709"/>
        <w:jc w:val="both"/>
        <w:rPr>
          <w:rFonts w:ascii="Times New Roman" w:hAnsi="Times New Roman"/>
          <w:szCs w:val="24"/>
        </w:rPr>
      </w:pPr>
      <w:r w:rsidRPr="00A505D2">
        <w:rPr>
          <w:rFonts w:ascii="Times New Roman" w:hAnsi="Times New Roman"/>
          <w:szCs w:val="24"/>
        </w:rPr>
        <w:t>vietovių, kuriose vykdomas mobilusis darbas su jaunimu, skaičius – 3;</w:t>
      </w:r>
    </w:p>
    <w:p w14:paraId="5C9E7018" w14:textId="12A76233" w:rsidR="00CE7D43" w:rsidRPr="00A505D2" w:rsidRDefault="00CE7D43" w:rsidP="00997E30">
      <w:pPr>
        <w:pStyle w:val="Sraopastraipa"/>
        <w:numPr>
          <w:ilvl w:val="1"/>
          <w:numId w:val="30"/>
        </w:numPr>
        <w:tabs>
          <w:tab w:val="left" w:pos="709"/>
          <w:tab w:val="left" w:pos="1134"/>
          <w:tab w:val="left" w:pos="1418"/>
          <w:tab w:val="left" w:pos="1701"/>
          <w:tab w:val="left" w:pos="4253"/>
        </w:tabs>
        <w:spacing w:line="276" w:lineRule="auto"/>
        <w:ind w:left="142" w:firstLine="709"/>
        <w:jc w:val="both"/>
        <w:rPr>
          <w:rFonts w:ascii="Times New Roman" w:hAnsi="Times New Roman"/>
          <w:szCs w:val="24"/>
        </w:rPr>
      </w:pPr>
      <w:r w:rsidRPr="00A505D2">
        <w:rPr>
          <w:rFonts w:ascii="Times New Roman" w:hAnsi="Times New Roman"/>
          <w:szCs w:val="24"/>
        </w:rPr>
        <w:t xml:space="preserve">mobiliojo darbo su jaunimu komandos išvykų, skirtų mobiliojo darbo su jaunimu vykdymui, skaičius - </w:t>
      </w:r>
      <w:r w:rsidR="00A505D2" w:rsidRPr="00A505D2">
        <w:rPr>
          <w:rFonts w:ascii="Times New Roman" w:hAnsi="Times New Roman"/>
          <w:szCs w:val="24"/>
        </w:rPr>
        <w:t>24</w:t>
      </w:r>
      <w:r w:rsidRPr="00A505D2">
        <w:rPr>
          <w:rFonts w:ascii="Times New Roman" w:hAnsi="Times New Roman"/>
          <w:szCs w:val="24"/>
        </w:rPr>
        <w:t>;</w:t>
      </w:r>
    </w:p>
    <w:p w14:paraId="76F84FB5" w14:textId="13A86FCC" w:rsidR="004D16AA" w:rsidRPr="00A505D2" w:rsidRDefault="00CE7D43" w:rsidP="00997E30">
      <w:pPr>
        <w:pStyle w:val="Sraopastraipa"/>
        <w:numPr>
          <w:ilvl w:val="1"/>
          <w:numId w:val="30"/>
        </w:numPr>
        <w:tabs>
          <w:tab w:val="left" w:pos="709"/>
          <w:tab w:val="left" w:pos="1134"/>
          <w:tab w:val="left" w:pos="1418"/>
          <w:tab w:val="left" w:pos="1701"/>
          <w:tab w:val="left" w:pos="4253"/>
        </w:tabs>
        <w:spacing w:line="276" w:lineRule="auto"/>
        <w:ind w:left="142" w:firstLine="709"/>
        <w:jc w:val="both"/>
        <w:rPr>
          <w:rFonts w:ascii="Times New Roman" w:hAnsi="Times New Roman"/>
          <w:szCs w:val="24"/>
        </w:rPr>
      </w:pPr>
      <w:r w:rsidRPr="00A505D2">
        <w:rPr>
          <w:rFonts w:ascii="Times New Roman" w:hAnsi="Times New Roman"/>
          <w:szCs w:val="24"/>
        </w:rPr>
        <w:t xml:space="preserve">unikalių jaunų </w:t>
      </w:r>
      <w:r w:rsidR="004D16AA" w:rsidRPr="00A505D2">
        <w:rPr>
          <w:rFonts w:ascii="Times New Roman" w:hAnsi="Times New Roman"/>
          <w:szCs w:val="24"/>
        </w:rPr>
        <w:t>asmenų</w:t>
      </w:r>
      <w:r w:rsidR="00EC6FB8" w:rsidRPr="00A505D2">
        <w:rPr>
          <w:rFonts w:ascii="Times New Roman" w:hAnsi="Times New Roman"/>
          <w:szCs w:val="24"/>
        </w:rPr>
        <w:t>, su kuriais palaikomas kontaktas vykdant mobilųjį darbą su jaunimu,</w:t>
      </w:r>
      <w:r w:rsidR="004D16AA" w:rsidRPr="00A505D2">
        <w:rPr>
          <w:rFonts w:ascii="Times New Roman" w:hAnsi="Times New Roman"/>
          <w:szCs w:val="24"/>
        </w:rPr>
        <w:t xml:space="preserve"> skaičius</w:t>
      </w:r>
      <w:r w:rsidRPr="00A505D2">
        <w:rPr>
          <w:rFonts w:ascii="Times New Roman" w:hAnsi="Times New Roman"/>
          <w:szCs w:val="24"/>
        </w:rPr>
        <w:t xml:space="preserve"> - 20</w:t>
      </w:r>
      <w:r w:rsidR="00070371" w:rsidRPr="00A505D2">
        <w:rPr>
          <w:rFonts w:ascii="Times New Roman" w:hAnsi="Times New Roman"/>
          <w:szCs w:val="24"/>
        </w:rPr>
        <w:t>;</w:t>
      </w:r>
    </w:p>
    <w:p w14:paraId="0BC68D72" w14:textId="0F5A052E" w:rsidR="00CE7D43" w:rsidRPr="00A505D2" w:rsidRDefault="00EC6FB8" w:rsidP="00997E30">
      <w:pPr>
        <w:pStyle w:val="Sraopastraipa"/>
        <w:numPr>
          <w:ilvl w:val="1"/>
          <w:numId w:val="30"/>
        </w:numPr>
        <w:tabs>
          <w:tab w:val="left" w:pos="709"/>
          <w:tab w:val="left" w:pos="1134"/>
          <w:tab w:val="left" w:pos="1418"/>
          <w:tab w:val="left" w:pos="1701"/>
          <w:tab w:val="left" w:pos="4253"/>
        </w:tabs>
        <w:spacing w:line="276" w:lineRule="auto"/>
        <w:ind w:left="142" w:firstLine="709"/>
        <w:jc w:val="both"/>
        <w:rPr>
          <w:rFonts w:ascii="Times New Roman" w:hAnsi="Times New Roman"/>
          <w:szCs w:val="24"/>
        </w:rPr>
      </w:pPr>
      <w:r w:rsidRPr="00A505D2">
        <w:rPr>
          <w:rFonts w:ascii="Times New Roman" w:hAnsi="Times New Roman"/>
          <w:szCs w:val="24"/>
        </w:rPr>
        <w:t>bendras jaunų asmenų, su kuriais palaikomas kontaktas vykdant mobilųjį darbą su jaunimu, skaičius</w:t>
      </w:r>
      <w:r w:rsidR="00422641">
        <w:rPr>
          <w:rFonts w:ascii="Times New Roman" w:hAnsi="Times New Roman"/>
          <w:szCs w:val="24"/>
        </w:rPr>
        <w:t xml:space="preserve"> </w:t>
      </w:r>
      <w:r w:rsidRPr="00A505D2">
        <w:rPr>
          <w:rFonts w:ascii="Times New Roman" w:hAnsi="Times New Roman"/>
          <w:szCs w:val="24"/>
        </w:rPr>
        <w:t xml:space="preserve">– </w:t>
      </w:r>
      <w:r w:rsidR="00E35B1E">
        <w:rPr>
          <w:rFonts w:ascii="Times New Roman" w:hAnsi="Times New Roman"/>
          <w:szCs w:val="24"/>
        </w:rPr>
        <w:t>80</w:t>
      </w:r>
      <w:r w:rsidRPr="00A505D2">
        <w:rPr>
          <w:rFonts w:ascii="Times New Roman" w:hAnsi="Times New Roman"/>
          <w:szCs w:val="24"/>
        </w:rPr>
        <w:t>.</w:t>
      </w:r>
    </w:p>
    <w:bookmarkEnd w:id="1"/>
    <w:p w14:paraId="68F8F556" w14:textId="57585DD3" w:rsidR="00810D9D" w:rsidRPr="006222DE" w:rsidRDefault="005E411B" w:rsidP="00CE7D43">
      <w:pPr>
        <w:pStyle w:val="Sraopastraipa"/>
        <w:numPr>
          <w:ilvl w:val="0"/>
          <w:numId w:val="26"/>
        </w:numPr>
        <w:tabs>
          <w:tab w:val="left" w:pos="1134"/>
          <w:tab w:val="left" w:pos="1276"/>
          <w:tab w:val="left" w:pos="1418"/>
          <w:tab w:val="left" w:pos="1701"/>
          <w:tab w:val="left" w:pos="3261"/>
          <w:tab w:val="left" w:pos="4253"/>
        </w:tabs>
        <w:spacing w:line="276" w:lineRule="auto"/>
        <w:ind w:left="142" w:firstLine="709"/>
        <w:jc w:val="both"/>
        <w:rPr>
          <w:rFonts w:ascii="Times New Roman" w:hAnsi="Times New Roman"/>
          <w:b/>
          <w:szCs w:val="24"/>
        </w:rPr>
      </w:pPr>
      <w:r w:rsidRPr="006222DE">
        <w:rPr>
          <w:rFonts w:ascii="Times New Roman" w:hAnsi="Times New Roman"/>
          <w:szCs w:val="24"/>
        </w:rPr>
        <w:t xml:space="preserve">Sutartis įsigalioja nuo jos pasirašymo dienos ir </w:t>
      </w:r>
      <w:r w:rsidR="00AB1EAE" w:rsidRPr="006222DE">
        <w:rPr>
          <w:rFonts w:ascii="Times New Roman" w:hAnsi="Times New Roman"/>
          <w:szCs w:val="24"/>
        </w:rPr>
        <w:t>galioja</w:t>
      </w:r>
      <w:r w:rsidR="005E39F0" w:rsidRPr="005E39F0">
        <w:t xml:space="preserve"> </w:t>
      </w:r>
      <w:r w:rsidR="005E39F0" w:rsidRPr="006222DE">
        <w:rPr>
          <w:rFonts w:ascii="Times New Roman" w:hAnsi="Times New Roman"/>
          <w:szCs w:val="24"/>
        </w:rPr>
        <w:t>iki vis</w:t>
      </w:r>
      <w:r w:rsidR="005E39F0" w:rsidRPr="006222DE">
        <w:rPr>
          <w:rFonts w:ascii="Times New Roman" w:hAnsi="Times New Roman" w:hint="eastAsia"/>
          <w:szCs w:val="24"/>
        </w:rPr>
        <w:t>ų</w:t>
      </w:r>
      <w:r w:rsidR="005E39F0" w:rsidRPr="006222DE">
        <w:rPr>
          <w:rFonts w:ascii="Times New Roman" w:hAnsi="Times New Roman"/>
          <w:szCs w:val="24"/>
        </w:rPr>
        <w:t xml:space="preserve"> </w:t>
      </w:r>
      <w:r w:rsidR="005E39F0" w:rsidRPr="006222DE">
        <w:rPr>
          <w:rFonts w:ascii="Times New Roman" w:hAnsi="Times New Roman" w:hint="eastAsia"/>
          <w:szCs w:val="24"/>
        </w:rPr>
        <w:t>į</w:t>
      </w:r>
      <w:r w:rsidR="005E39F0" w:rsidRPr="006222DE">
        <w:rPr>
          <w:rFonts w:ascii="Times New Roman" w:hAnsi="Times New Roman"/>
          <w:szCs w:val="24"/>
        </w:rPr>
        <w:t>sipareigojim</w:t>
      </w:r>
      <w:r w:rsidR="005E39F0" w:rsidRPr="006222DE">
        <w:rPr>
          <w:rFonts w:ascii="Times New Roman" w:hAnsi="Times New Roman" w:hint="eastAsia"/>
          <w:szCs w:val="24"/>
        </w:rPr>
        <w:t>ų</w:t>
      </w:r>
      <w:r w:rsidR="005E39F0" w:rsidRPr="006222DE">
        <w:rPr>
          <w:rFonts w:ascii="Times New Roman" w:hAnsi="Times New Roman"/>
          <w:szCs w:val="24"/>
        </w:rPr>
        <w:t xml:space="preserve"> </w:t>
      </w:r>
      <w:r w:rsidR="005E39F0" w:rsidRPr="006222DE">
        <w:rPr>
          <w:rFonts w:ascii="Times New Roman" w:hAnsi="Times New Roman" w:hint="eastAsia"/>
          <w:szCs w:val="24"/>
        </w:rPr>
        <w:t>į</w:t>
      </w:r>
      <w:r w:rsidR="005E39F0" w:rsidRPr="006222DE">
        <w:rPr>
          <w:rFonts w:ascii="Times New Roman" w:hAnsi="Times New Roman"/>
          <w:szCs w:val="24"/>
        </w:rPr>
        <w:t>vykdymo ar sutarties nutraukimo.</w:t>
      </w:r>
    </w:p>
    <w:p w14:paraId="36ACB937" w14:textId="7408326D" w:rsidR="00810D9D" w:rsidRDefault="00810D9D" w:rsidP="00997E30">
      <w:pPr>
        <w:numPr>
          <w:ilvl w:val="0"/>
          <w:numId w:val="26"/>
        </w:numPr>
        <w:spacing w:line="276" w:lineRule="auto"/>
        <w:ind w:left="0" w:firstLine="851"/>
        <w:jc w:val="both"/>
        <w:rPr>
          <w:rFonts w:ascii="Times New Roman" w:hAnsi="Times New Roman"/>
          <w:szCs w:val="24"/>
        </w:rPr>
      </w:pPr>
      <w:r w:rsidRPr="00810D9D">
        <w:rPr>
          <w:rFonts w:ascii="Times New Roman" w:hAnsi="Times New Roman"/>
          <w:szCs w:val="24"/>
        </w:rPr>
        <w:t>Šios Sutarties s</w:t>
      </w:r>
      <w:r w:rsidRPr="00810D9D">
        <w:rPr>
          <w:rFonts w:ascii="Times New Roman" w:hAnsi="Times New Roman" w:hint="eastAsia"/>
          <w:szCs w:val="24"/>
        </w:rPr>
        <w:t>ą</w:t>
      </w:r>
      <w:r w:rsidRPr="00810D9D">
        <w:rPr>
          <w:rFonts w:ascii="Times New Roman" w:hAnsi="Times New Roman"/>
          <w:szCs w:val="24"/>
        </w:rPr>
        <w:t>lygos privalomos Sutarties Šalims. Sutartis gali b</w:t>
      </w:r>
      <w:r w:rsidRPr="00810D9D">
        <w:rPr>
          <w:rFonts w:ascii="Times New Roman" w:hAnsi="Times New Roman" w:hint="eastAsia"/>
          <w:szCs w:val="24"/>
        </w:rPr>
        <w:t>ū</w:t>
      </w:r>
      <w:r w:rsidRPr="00810D9D">
        <w:rPr>
          <w:rFonts w:ascii="Times New Roman" w:hAnsi="Times New Roman"/>
          <w:szCs w:val="24"/>
        </w:rPr>
        <w:t>ti kei</w:t>
      </w:r>
      <w:r w:rsidRPr="00810D9D">
        <w:rPr>
          <w:rFonts w:ascii="Times New Roman" w:hAnsi="Times New Roman" w:hint="eastAsia"/>
          <w:szCs w:val="24"/>
        </w:rPr>
        <w:t>č</w:t>
      </w:r>
      <w:r w:rsidRPr="00810D9D">
        <w:rPr>
          <w:rFonts w:ascii="Times New Roman" w:hAnsi="Times New Roman"/>
          <w:szCs w:val="24"/>
        </w:rPr>
        <w:t>iama arba pildoma Šali</w:t>
      </w:r>
      <w:r w:rsidRPr="00810D9D">
        <w:rPr>
          <w:rFonts w:ascii="Times New Roman" w:hAnsi="Times New Roman" w:hint="eastAsia"/>
          <w:szCs w:val="24"/>
        </w:rPr>
        <w:t>ų</w:t>
      </w:r>
      <w:r w:rsidRPr="00810D9D">
        <w:rPr>
          <w:rFonts w:ascii="Times New Roman" w:hAnsi="Times New Roman"/>
          <w:szCs w:val="24"/>
        </w:rPr>
        <w:t xml:space="preserve"> raštišku susitarimu. Visi Sutarties pakeitimai ir papildymai yra neatskiriamos šios Sutarties dalys.</w:t>
      </w:r>
    </w:p>
    <w:p w14:paraId="7EF903B6" w14:textId="441DE09F" w:rsidR="005E39F0" w:rsidRPr="005E39F0" w:rsidRDefault="005E39F0" w:rsidP="00997E30">
      <w:pPr>
        <w:numPr>
          <w:ilvl w:val="0"/>
          <w:numId w:val="26"/>
        </w:numPr>
        <w:spacing w:line="276" w:lineRule="auto"/>
        <w:ind w:left="0" w:firstLine="851"/>
        <w:jc w:val="both"/>
        <w:rPr>
          <w:rFonts w:ascii="Times New Roman" w:hAnsi="Times New Roman"/>
          <w:bCs/>
          <w:szCs w:val="24"/>
        </w:rPr>
      </w:pPr>
      <w:r w:rsidRPr="00810D9D">
        <w:rPr>
          <w:rFonts w:ascii="Times New Roman" w:hAnsi="Times New Roman"/>
          <w:bCs/>
          <w:szCs w:val="24"/>
        </w:rPr>
        <w:t xml:space="preserve">Sutartis gali būti nutraukiama vienašališkai, pranešus kitai šaliai prieš 10 kalendorinių dienų. Sutartis gali būti nutraukiama ir kitais Lietuvos Respublikos civilinio kodekso nustatytais </w:t>
      </w:r>
      <w:r>
        <w:rPr>
          <w:rFonts w:ascii="Times New Roman" w:hAnsi="Times New Roman"/>
          <w:bCs/>
          <w:szCs w:val="24"/>
        </w:rPr>
        <w:t>pagrindais.</w:t>
      </w:r>
    </w:p>
    <w:p w14:paraId="7E1E461E" w14:textId="7369095A" w:rsidR="005E39F0" w:rsidRDefault="005E39F0" w:rsidP="00997E30">
      <w:pPr>
        <w:numPr>
          <w:ilvl w:val="0"/>
          <w:numId w:val="26"/>
        </w:numPr>
        <w:spacing w:line="276" w:lineRule="auto"/>
        <w:ind w:left="0" w:firstLine="851"/>
        <w:jc w:val="both"/>
        <w:rPr>
          <w:rFonts w:ascii="Times New Roman" w:hAnsi="Times New Roman"/>
          <w:szCs w:val="24"/>
        </w:rPr>
      </w:pPr>
      <w:r w:rsidRPr="005E39F0">
        <w:rPr>
          <w:rFonts w:ascii="Times New Roman" w:hAnsi="Times New Roman"/>
          <w:szCs w:val="24"/>
        </w:rPr>
        <w:t>Sutartyje neaptartos s</w:t>
      </w:r>
      <w:r w:rsidRPr="005E39F0">
        <w:rPr>
          <w:rFonts w:ascii="Times New Roman" w:hAnsi="Times New Roman" w:hint="eastAsia"/>
          <w:szCs w:val="24"/>
        </w:rPr>
        <w:t>ą</w:t>
      </w:r>
      <w:r w:rsidRPr="005E39F0">
        <w:rPr>
          <w:rFonts w:ascii="Times New Roman" w:hAnsi="Times New Roman"/>
          <w:szCs w:val="24"/>
        </w:rPr>
        <w:t>lygos sprendžiamos vadovaujantis Lietuvos Respublikos civilinio kodekso nuostatomis</w:t>
      </w:r>
      <w:r>
        <w:rPr>
          <w:rFonts w:ascii="Times New Roman" w:hAnsi="Times New Roman"/>
          <w:szCs w:val="24"/>
        </w:rPr>
        <w:t>.</w:t>
      </w:r>
    </w:p>
    <w:p w14:paraId="08B0194D" w14:textId="37F75C76" w:rsidR="002F06FC" w:rsidRPr="002F06FC" w:rsidRDefault="00493414" w:rsidP="002F06FC">
      <w:pPr>
        <w:pStyle w:val="Sraopastraipa"/>
        <w:numPr>
          <w:ilvl w:val="0"/>
          <w:numId w:val="26"/>
        </w:numPr>
        <w:ind w:left="0" w:firstLine="851"/>
        <w:jc w:val="both"/>
        <w:rPr>
          <w:rFonts w:ascii="Times New Roman" w:hAnsi="Times New Roman"/>
          <w:sz w:val="32"/>
        </w:rPr>
      </w:pPr>
      <w:r>
        <w:rPr>
          <w:rStyle w:val="cf01"/>
          <w:rFonts w:ascii="Times New Roman" w:hAnsi="Times New Roman" w:cs="Times New Roman"/>
          <w:szCs w:val="18"/>
        </w:rPr>
        <w:t>Sutartis pasirašoma</w:t>
      </w:r>
      <w:r w:rsidR="002F06FC" w:rsidRPr="002F06FC">
        <w:rPr>
          <w:rStyle w:val="cf01"/>
          <w:rFonts w:ascii="Times New Roman" w:hAnsi="Times New Roman" w:cs="Times New Roman"/>
          <w:szCs w:val="18"/>
        </w:rPr>
        <w:t xml:space="preserve"> kvalifikuotais elektroniniais parašais ir įsigalioja nuo jo</w:t>
      </w:r>
      <w:r>
        <w:rPr>
          <w:rStyle w:val="cf01"/>
          <w:rFonts w:ascii="Times New Roman" w:hAnsi="Times New Roman" w:cs="Times New Roman"/>
          <w:szCs w:val="18"/>
        </w:rPr>
        <w:t>s</w:t>
      </w:r>
      <w:r w:rsidR="002F06FC" w:rsidRPr="002F06FC">
        <w:rPr>
          <w:rStyle w:val="cf01"/>
          <w:rFonts w:ascii="Times New Roman" w:hAnsi="Times New Roman" w:cs="Times New Roman"/>
          <w:szCs w:val="18"/>
        </w:rPr>
        <w:t xml:space="preserve"> pasi</w:t>
      </w:r>
      <w:r>
        <w:rPr>
          <w:rStyle w:val="cf01"/>
          <w:rFonts w:ascii="Times New Roman" w:hAnsi="Times New Roman" w:cs="Times New Roman"/>
          <w:szCs w:val="18"/>
        </w:rPr>
        <w:t>rašymo dienos. Jeigu sutartis Šalių pasirašoma</w:t>
      </w:r>
      <w:r w:rsidR="002F06FC" w:rsidRPr="002F06FC">
        <w:rPr>
          <w:rStyle w:val="cf01"/>
          <w:rFonts w:ascii="Times New Roman" w:hAnsi="Times New Roman" w:cs="Times New Roman"/>
          <w:szCs w:val="18"/>
        </w:rPr>
        <w:t xml:space="preserve"> ne tą pačią dieną, laikoma, kad </w:t>
      </w:r>
      <w:r>
        <w:rPr>
          <w:rStyle w:val="cf01"/>
          <w:rFonts w:ascii="Times New Roman" w:hAnsi="Times New Roman" w:cs="Times New Roman"/>
          <w:szCs w:val="18"/>
        </w:rPr>
        <w:t xml:space="preserve">sutartis įsigalioja </w:t>
      </w:r>
      <w:r w:rsidR="002F06FC" w:rsidRPr="002F06FC">
        <w:rPr>
          <w:rStyle w:val="cf01"/>
          <w:rFonts w:ascii="Times New Roman" w:hAnsi="Times New Roman" w:cs="Times New Roman"/>
          <w:szCs w:val="18"/>
        </w:rPr>
        <w:t xml:space="preserve"> tą dieną, kai ją pasirašo kita Šalis.</w:t>
      </w:r>
    </w:p>
    <w:p w14:paraId="1F98B550" w14:textId="34FD5021" w:rsidR="002F06FC" w:rsidRPr="005E39F0" w:rsidRDefault="002F06FC" w:rsidP="002F06FC">
      <w:pPr>
        <w:spacing w:line="276" w:lineRule="auto"/>
        <w:ind w:left="851"/>
        <w:jc w:val="both"/>
        <w:rPr>
          <w:rFonts w:ascii="Times New Roman" w:hAnsi="Times New Roman"/>
          <w:szCs w:val="24"/>
        </w:rPr>
      </w:pPr>
    </w:p>
    <w:p w14:paraId="750BBE4B" w14:textId="3E30684E" w:rsidR="003E65E7" w:rsidRDefault="00A94178" w:rsidP="00001A8B">
      <w:pPr>
        <w:pStyle w:val="Sraopastraipa"/>
        <w:jc w:val="center"/>
        <w:rPr>
          <w:rFonts w:ascii="Times New Roman" w:hAnsi="Times New Roman"/>
          <w:b/>
          <w:szCs w:val="24"/>
        </w:rPr>
      </w:pPr>
      <w:r>
        <w:rPr>
          <w:rFonts w:ascii="Times New Roman" w:hAnsi="Times New Roman"/>
          <w:b/>
          <w:szCs w:val="24"/>
        </w:rPr>
        <w:t>VIII</w:t>
      </w:r>
      <w:r w:rsidR="003E65E7" w:rsidRPr="00855ADC">
        <w:rPr>
          <w:rFonts w:ascii="Times New Roman" w:hAnsi="Times New Roman"/>
          <w:b/>
          <w:szCs w:val="24"/>
        </w:rPr>
        <w:t xml:space="preserve"> PRIEDAI</w:t>
      </w:r>
    </w:p>
    <w:p w14:paraId="485A1AFF" w14:textId="77777777" w:rsidR="00A94178" w:rsidRPr="00855ADC" w:rsidRDefault="00A94178" w:rsidP="00001A8B">
      <w:pPr>
        <w:pStyle w:val="Sraopastraipa"/>
        <w:jc w:val="center"/>
        <w:rPr>
          <w:rFonts w:ascii="Times New Roman" w:hAnsi="Times New Roman"/>
          <w:b/>
          <w:szCs w:val="24"/>
        </w:rPr>
      </w:pPr>
    </w:p>
    <w:p w14:paraId="5E9028D9" w14:textId="3EE4675B" w:rsidR="003E65E7" w:rsidRPr="00A94178" w:rsidRDefault="00A94178" w:rsidP="00A94178">
      <w:pPr>
        <w:pStyle w:val="Sraopastraipa"/>
        <w:numPr>
          <w:ilvl w:val="0"/>
          <w:numId w:val="31"/>
        </w:numPr>
        <w:ind w:firstLine="371"/>
        <w:jc w:val="both"/>
        <w:rPr>
          <w:rFonts w:ascii="Times New Roman" w:hAnsi="Times New Roman"/>
          <w:szCs w:val="24"/>
        </w:rPr>
      </w:pPr>
      <w:r>
        <w:rPr>
          <w:rFonts w:ascii="Times New Roman" w:hAnsi="Times New Roman"/>
          <w:szCs w:val="24"/>
        </w:rPr>
        <w:t>Sutarties priedai:</w:t>
      </w:r>
    </w:p>
    <w:p w14:paraId="3D0D91FB" w14:textId="395E9348" w:rsidR="003E65E7" w:rsidRPr="00C32CB1" w:rsidRDefault="00001A8B" w:rsidP="007A4AC9">
      <w:pPr>
        <w:pStyle w:val="Sraopastraipa"/>
        <w:numPr>
          <w:ilvl w:val="1"/>
          <w:numId w:val="31"/>
        </w:numPr>
        <w:tabs>
          <w:tab w:val="left" w:pos="1276"/>
          <w:tab w:val="left" w:pos="1418"/>
        </w:tabs>
        <w:spacing w:line="276" w:lineRule="auto"/>
        <w:ind w:hanging="840"/>
        <w:jc w:val="both"/>
        <w:rPr>
          <w:rFonts w:ascii="Times New Roman" w:hAnsi="Times New Roman"/>
          <w:szCs w:val="24"/>
        </w:rPr>
      </w:pPr>
      <w:r w:rsidRPr="00C32CB1">
        <w:rPr>
          <w:rFonts w:ascii="Times New Roman" w:hAnsi="Times New Roman"/>
          <w:szCs w:val="24"/>
        </w:rPr>
        <w:t xml:space="preserve">Sutarties </w:t>
      </w:r>
      <w:r w:rsidR="00E35B1E">
        <w:rPr>
          <w:rFonts w:ascii="Times New Roman" w:hAnsi="Times New Roman"/>
          <w:szCs w:val="24"/>
        </w:rPr>
        <w:t xml:space="preserve">1 </w:t>
      </w:r>
      <w:r w:rsidRPr="00C32CB1">
        <w:rPr>
          <w:rFonts w:ascii="Times New Roman" w:hAnsi="Times New Roman"/>
          <w:szCs w:val="24"/>
        </w:rPr>
        <w:t>priedas</w:t>
      </w:r>
      <w:r w:rsidR="00C32CB1">
        <w:rPr>
          <w:rFonts w:ascii="Times New Roman" w:hAnsi="Times New Roman"/>
          <w:szCs w:val="24"/>
        </w:rPr>
        <w:t>,</w:t>
      </w:r>
      <w:r w:rsidR="003E65E7" w:rsidRPr="00C32CB1">
        <w:rPr>
          <w:rFonts w:ascii="Times New Roman" w:hAnsi="Times New Roman"/>
          <w:szCs w:val="24"/>
        </w:rPr>
        <w:t xml:space="preserve"> Biudžeto išlaidų sąmato</w:t>
      </w:r>
      <w:r w:rsidR="00E44916" w:rsidRPr="00C32CB1">
        <w:rPr>
          <w:rFonts w:ascii="Times New Roman" w:hAnsi="Times New Roman"/>
          <w:szCs w:val="24"/>
        </w:rPr>
        <w:t xml:space="preserve">s vykdymo ataskaitos forma Nr. </w:t>
      </w:r>
      <w:r w:rsidR="00EC6FB8">
        <w:rPr>
          <w:rFonts w:ascii="Times New Roman" w:hAnsi="Times New Roman"/>
          <w:szCs w:val="24"/>
        </w:rPr>
        <w:t>F</w:t>
      </w:r>
      <w:r w:rsidR="00C32CB1">
        <w:rPr>
          <w:rFonts w:ascii="Times New Roman" w:hAnsi="Times New Roman"/>
          <w:szCs w:val="24"/>
        </w:rPr>
        <w:t>2</w:t>
      </w:r>
      <w:r w:rsidR="003E65E7" w:rsidRPr="00C32CB1">
        <w:rPr>
          <w:rFonts w:ascii="Times New Roman" w:hAnsi="Times New Roman"/>
          <w:szCs w:val="24"/>
        </w:rPr>
        <w:t>;</w:t>
      </w:r>
    </w:p>
    <w:p w14:paraId="4CA62CDD" w14:textId="536DCDB4" w:rsidR="003E65E7" w:rsidRPr="00C6171E" w:rsidRDefault="00C6171E" w:rsidP="00C6171E">
      <w:pPr>
        <w:tabs>
          <w:tab w:val="left" w:pos="851"/>
          <w:tab w:val="left" w:pos="1418"/>
        </w:tabs>
        <w:spacing w:line="276" w:lineRule="auto"/>
        <w:ind w:left="851"/>
        <w:jc w:val="both"/>
        <w:rPr>
          <w:rFonts w:ascii="Times New Roman" w:hAnsi="Times New Roman"/>
          <w:b/>
          <w:szCs w:val="24"/>
        </w:rPr>
      </w:pPr>
      <w:r>
        <w:rPr>
          <w:rFonts w:ascii="Times New Roman" w:hAnsi="Times New Roman"/>
          <w:szCs w:val="24"/>
        </w:rPr>
        <w:t xml:space="preserve">27.2. </w:t>
      </w:r>
      <w:r w:rsidR="00C32CB1" w:rsidRPr="00C6171E">
        <w:rPr>
          <w:rFonts w:ascii="Times New Roman" w:hAnsi="Times New Roman"/>
          <w:szCs w:val="24"/>
        </w:rPr>
        <w:t xml:space="preserve">Sutarties </w:t>
      </w:r>
      <w:r w:rsidR="00275DD0">
        <w:rPr>
          <w:rFonts w:ascii="Times New Roman" w:hAnsi="Times New Roman"/>
          <w:szCs w:val="24"/>
        </w:rPr>
        <w:t xml:space="preserve">2 </w:t>
      </w:r>
      <w:r w:rsidR="00C32CB1" w:rsidRPr="00C6171E">
        <w:rPr>
          <w:rFonts w:ascii="Times New Roman" w:hAnsi="Times New Roman"/>
          <w:szCs w:val="24"/>
        </w:rPr>
        <w:t>priedas,</w:t>
      </w:r>
      <w:r w:rsidR="00F82B73" w:rsidRPr="00C6171E">
        <w:rPr>
          <w:rFonts w:ascii="Times New Roman" w:hAnsi="Times New Roman"/>
          <w:szCs w:val="24"/>
        </w:rPr>
        <w:t xml:space="preserve"> Veiklos ataskai</w:t>
      </w:r>
      <w:r w:rsidR="00E602D7" w:rsidRPr="00C6171E">
        <w:rPr>
          <w:rFonts w:ascii="Times New Roman" w:hAnsi="Times New Roman"/>
          <w:szCs w:val="24"/>
          <w:shd w:val="clear" w:color="auto" w:fill="FFFFFF" w:themeFill="background1"/>
        </w:rPr>
        <w:t>ta</w:t>
      </w:r>
      <w:r w:rsidR="00F82B73" w:rsidRPr="00C6171E">
        <w:rPr>
          <w:rFonts w:ascii="Times New Roman" w:hAnsi="Times New Roman"/>
          <w:szCs w:val="24"/>
        </w:rPr>
        <w:t>;</w:t>
      </w:r>
    </w:p>
    <w:p w14:paraId="3CD37339" w14:textId="23896F9B" w:rsidR="003E65E7" w:rsidRPr="00C6171E" w:rsidRDefault="00C6171E" w:rsidP="00C6171E">
      <w:pPr>
        <w:tabs>
          <w:tab w:val="left" w:pos="1418"/>
          <w:tab w:val="left" w:pos="1701"/>
        </w:tabs>
        <w:spacing w:line="276" w:lineRule="auto"/>
        <w:ind w:left="851"/>
        <w:jc w:val="both"/>
        <w:rPr>
          <w:rFonts w:ascii="Times New Roman" w:hAnsi="Times New Roman"/>
          <w:szCs w:val="24"/>
        </w:rPr>
      </w:pPr>
      <w:r>
        <w:rPr>
          <w:rFonts w:ascii="Times New Roman" w:hAnsi="Times New Roman"/>
          <w:szCs w:val="24"/>
        </w:rPr>
        <w:t xml:space="preserve">27.3. </w:t>
      </w:r>
      <w:r w:rsidR="00C32CB1" w:rsidRPr="00C6171E">
        <w:rPr>
          <w:rFonts w:ascii="Times New Roman" w:hAnsi="Times New Roman"/>
          <w:szCs w:val="24"/>
        </w:rPr>
        <w:t xml:space="preserve">Sutarties </w:t>
      </w:r>
      <w:r w:rsidR="00275DD0">
        <w:rPr>
          <w:rFonts w:ascii="Times New Roman" w:hAnsi="Times New Roman"/>
          <w:szCs w:val="24"/>
        </w:rPr>
        <w:t xml:space="preserve">3 </w:t>
      </w:r>
      <w:r w:rsidR="00C32CB1" w:rsidRPr="00C6171E">
        <w:rPr>
          <w:rFonts w:ascii="Times New Roman" w:hAnsi="Times New Roman"/>
          <w:szCs w:val="24"/>
        </w:rPr>
        <w:t xml:space="preserve">priedas, </w:t>
      </w:r>
      <w:r w:rsidR="00001A8B" w:rsidRPr="00C6171E">
        <w:rPr>
          <w:rFonts w:ascii="Times New Roman" w:hAnsi="Times New Roman"/>
          <w:szCs w:val="24"/>
        </w:rPr>
        <w:t>Patvirti</w:t>
      </w:r>
      <w:r w:rsidR="00567094">
        <w:rPr>
          <w:rFonts w:ascii="Times New Roman" w:hAnsi="Times New Roman"/>
          <w:szCs w:val="24"/>
        </w:rPr>
        <w:t>nta priemonės</w:t>
      </w:r>
      <w:r w:rsidR="007A4AC9">
        <w:rPr>
          <w:rFonts w:ascii="Times New Roman" w:hAnsi="Times New Roman"/>
          <w:szCs w:val="24"/>
        </w:rPr>
        <w:t xml:space="preserve"> sąmata (forma B-1).</w:t>
      </w:r>
    </w:p>
    <w:p w14:paraId="5BC719AB" w14:textId="77777777" w:rsidR="00065864" w:rsidRDefault="00065864" w:rsidP="001A3DDD">
      <w:pPr>
        <w:tabs>
          <w:tab w:val="left" w:pos="4253"/>
        </w:tabs>
        <w:jc w:val="center"/>
        <w:rPr>
          <w:rFonts w:ascii="Times New Roman" w:hAnsi="Times New Roman"/>
          <w:szCs w:val="24"/>
        </w:rPr>
      </w:pPr>
    </w:p>
    <w:p w14:paraId="4698188D" w14:textId="77777777" w:rsidR="00D65AF8" w:rsidRDefault="00D65AF8" w:rsidP="002B2C11">
      <w:pPr>
        <w:tabs>
          <w:tab w:val="left" w:pos="4253"/>
        </w:tabs>
        <w:jc w:val="center"/>
        <w:rPr>
          <w:rFonts w:ascii="Times New Roman" w:hAnsi="Times New Roman"/>
          <w:b/>
          <w:szCs w:val="24"/>
        </w:rPr>
      </w:pPr>
    </w:p>
    <w:p w14:paraId="3B81C7C2" w14:textId="77777777" w:rsidR="00D65AF8" w:rsidRDefault="00D65AF8" w:rsidP="002B2C11">
      <w:pPr>
        <w:tabs>
          <w:tab w:val="left" w:pos="4253"/>
        </w:tabs>
        <w:jc w:val="center"/>
        <w:rPr>
          <w:rFonts w:ascii="Times New Roman" w:hAnsi="Times New Roman"/>
          <w:b/>
          <w:szCs w:val="24"/>
        </w:rPr>
      </w:pPr>
    </w:p>
    <w:p w14:paraId="38689155" w14:textId="77777777" w:rsidR="00D65AF8" w:rsidRDefault="00D65AF8" w:rsidP="002B2C11">
      <w:pPr>
        <w:tabs>
          <w:tab w:val="left" w:pos="4253"/>
        </w:tabs>
        <w:jc w:val="center"/>
        <w:rPr>
          <w:rFonts w:ascii="Times New Roman" w:hAnsi="Times New Roman"/>
          <w:b/>
          <w:szCs w:val="24"/>
        </w:rPr>
      </w:pPr>
    </w:p>
    <w:p w14:paraId="0D296F16" w14:textId="77777777" w:rsidR="00D65AF8" w:rsidRDefault="00D65AF8" w:rsidP="002B2C11">
      <w:pPr>
        <w:tabs>
          <w:tab w:val="left" w:pos="4253"/>
        </w:tabs>
        <w:jc w:val="center"/>
        <w:rPr>
          <w:rFonts w:ascii="Times New Roman" w:hAnsi="Times New Roman"/>
          <w:b/>
          <w:szCs w:val="24"/>
        </w:rPr>
      </w:pPr>
    </w:p>
    <w:p w14:paraId="7886FF6F" w14:textId="77777777" w:rsidR="00D65AF8" w:rsidRDefault="00D65AF8" w:rsidP="002B2C11">
      <w:pPr>
        <w:tabs>
          <w:tab w:val="left" w:pos="4253"/>
        </w:tabs>
        <w:jc w:val="center"/>
        <w:rPr>
          <w:rFonts w:ascii="Times New Roman" w:hAnsi="Times New Roman"/>
          <w:b/>
          <w:szCs w:val="24"/>
        </w:rPr>
      </w:pPr>
    </w:p>
    <w:p w14:paraId="29CA29D5" w14:textId="77777777" w:rsidR="00D65AF8" w:rsidRDefault="00D65AF8" w:rsidP="002B2C11">
      <w:pPr>
        <w:tabs>
          <w:tab w:val="left" w:pos="4253"/>
        </w:tabs>
        <w:jc w:val="center"/>
        <w:rPr>
          <w:rFonts w:ascii="Times New Roman" w:hAnsi="Times New Roman"/>
          <w:b/>
          <w:szCs w:val="24"/>
        </w:rPr>
      </w:pPr>
    </w:p>
    <w:p w14:paraId="2AE1FB50" w14:textId="196DF12E" w:rsidR="002B2C11" w:rsidRPr="00810D9D" w:rsidRDefault="00E131B3" w:rsidP="002B2C11">
      <w:pPr>
        <w:tabs>
          <w:tab w:val="left" w:pos="4253"/>
        </w:tabs>
        <w:jc w:val="center"/>
        <w:rPr>
          <w:rFonts w:ascii="Times New Roman" w:hAnsi="Times New Roman"/>
          <w:b/>
          <w:szCs w:val="24"/>
        </w:rPr>
      </w:pPr>
      <w:r>
        <w:rPr>
          <w:rFonts w:ascii="Times New Roman" w:hAnsi="Times New Roman"/>
          <w:b/>
          <w:szCs w:val="24"/>
        </w:rPr>
        <w:lastRenderedPageBreak/>
        <w:t xml:space="preserve">IX </w:t>
      </w:r>
      <w:r w:rsidR="002B2C11">
        <w:rPr>
          <w:rFonts w:ascii="Times New Roman" w:hAnsi="Times New Roman"/>
          <w:b/>
          <w:szCs w:val="24"/>
        </w:rPr>
        <w:t>SKYRIUS</w:t>
      </w:r>
    </w:p>
    <w:p w14:paraId="4CC1EEDA" w14:textId="2420016F" w:rsidR="001A3DDD" w:rsidRPr="00810D9D" w:rsidRDefault="005E411B" w:rsidP="00C32CB1">
      <w:pPr>
        <w:jc w:val="center"/>
        <w:rPr>
          <w:rFonts w:ascii="Times New Roman" w:hAnsi="Times New Roman"/>
          <w:b/>
          <w:szCs w:val="24"/>
        </w:rPr>
      </w:pPr>
      <w:r w:rsidRPr="00810D9D">
        <w:rPr>
          <w:rFonts w:ascii="Times New Roman" w:hAnsi="Times New Roman"/>
          <w:b/>
          <w:szCs w:val="24"/>
        </w:rPr>
        <w:t>ŠALIŲ REKVIZITAI</w:t>
      </w:r>
    </w:p>
    <w:p w14:paraId="46F4FD5B" w14:textId="77777777" w:rsidR="001E5C2A" w:rsidRPr="00810D9D" w:rsidRDefault="001E5C2A" w:rsidP="001A3DDD">
      <w:pPr>
        <w:jc w:val="center"/>
        <w:rPr>
          <w:rFonts w:ascii="Times New Roman" w:hAnsi="Times New Roman"/>
          <w:b/>
          <w:szCs w:val="24"/>
        </w:rPr>
      </w:pPr>
    </w:p>
    <w:p w14:paraId="3CAE741C" w14:textId="357E8ACB" w:rsidR="00B92B26" w:rsidRPr="00E7586A" w:rsidRDefault="001E5C2A" w:rsidP="00EC6FB8">
      <w:pPr>
        <w:ind w:left="5190" w:hanging="5190"/>
        <w:rPr>
          <w:rFonts w:ascii="Times New Roman" w:hAnsi="Times New Roman"/>
          <w:b/>
          <w:szCs w:val="24"/>
        </w:rPr>
      </w:pPr>
      <w:r w:rsidRPr="00810D9D">
        <w:rPr>
          <w:rFonts w:ascii="Times New Roman" w:hAnsi="Times New Roman"/>
          <w:b/>
          <w:szCs w:val="24"/>
        </w:rPr>
        <w:t>Jonavos rajono savivaldybės administracij</w:t>
      </w:r>
      <w:r w:rsidR="005C29DA">
        <w:rPr>
          <w:rFonts w:ascii="Times New Roman" w:hAnsi="Times New Roman"/>
          <w:b/>
          <w:szCs w:val="24"/>
        </w:rPr>
        <w:t>a</w:t>
      </w:r>
      <w:r w:rsidR="005C29DA">
        <w:rPr>
          <w:rFonts w:ascii="Times New Roman" w:hAnsi="Times New Roman"/>
          <w:b/>
          <w:szCs w:val="24"/>
        </w:rPr>
        <w:tab/>
      </w:r>
      <w:r w:rsidR="00EC6FB8" w:rsidRPr="00AB1ED3">
        <w:rPr>
          <w:rFonts w:ascii="Times New Roman" w:hAnsi="Times New Roman"/>
          <w:b/>
          <w:bCs/>
          <w:szCs w:val="24"/>
        </w:rPr>
        <w:t>Jonavos rajono savivaldybės Grigorijaus Kanovičiaus viešoji biblioteka</w:t>
      </w:r>
    </w:p>
    <w:p w14:paraId="3CC11E8D" w14:textId="44954E25" w:rsidR="001E5C2A" w:rsidRPr="00E7586A" w:rsidRDefault="001E5C2A" w:rsidP="001E5C2A">
      <w:pPr>
        <w:rPr>
          <w:rFonts w:ascii="Times New Roman" w:hAnsi="Times New Roman"/>
          <w:bCs/>
          <w:szCs w:val="24"/>
        </w:rPr>
      </w:pPr>
      <w:r w:rsidRPr="00E7586A">
        <w:rPr>
          <w:rFonts w:ascii="Times New Roman" w:hAnsi="Times New Roman"/>
          <w:bCs/>
          <w:szCs w:val="24"/>
        </w:rPr>
        <w:t>Juridinio asmens kodas 188769070</w:t>
      </w:r>
      <w:r w:rsidRPr="00E7586A">
        <w:rPr>
          <w:rFonts w:ascii="Times New Roman" w:hAnsi="Times New Roman"/>
          <w:bCs/>
          <w:szCs w:val="24"/>
        </w:rPr>
        <w:tab/>
      </w:r>
      <w:r w:rsidR="005C29DA" w:rsidRPr="00E7586A">
        <w:rPr>
          <w:rFonts w:ascii="Times New Roman" w:hAnsi="Times New Roman"/>
          <w:bCs/>
          <w:szCs w:val="24"/>
        </w:rPr>
        <w:tab/>
        <w:t xml:space="preserve">Juridinio asmens kodas </w:t>
      </w:r>
      <w:r w:rsidR="00422641">
        <w:rPr>
          <w:rFonts w:ascii="Times New Roman" w:hAnsi="Times New Roman"/>
          <w:bCs/>
          <w:szCs w:val="24"/>
        </w:rPr>
        <w:t>190313985</w:t>
      </w:r>
    </w:p>
    <w:p w14:paraId="57BDE110" w14:textId="6F26EDE6" w:rsidR="001E5C2A" w:rsidRPr="00E7586A" w:rsidRDefault="001E5C2A" w:rsidP="001E5C2A">
      <w:pPr>
        <w:rPr>
          <w:rFonts w:ascii="Times New Roman" w:hAnsi="Times New Roman"/>
          <w:bCs/>
          <w:szCs w:val="24"/>
        </w:rPr>
      </w:pPr>
      <w:r w:rsidRPr="00E7586A">
        <w:rPr>
          <w:rFonts w:ascii="Times New Roman" w:hAnsi="Times New Roman"/>
          <w:bCs/>
          <w:szCs w:val="24"/>
        </w:rPr>
        <w:t>Adresas: Žeimių g. 13, LT-55158 Jonava</w:t>
      </w:r>
      <w:r w:rsidRPr="00E7586A">
        <w:rPr>
          <w:rFonts w:ascii="Times New Roman" w:hAnsi="Times New Roman"/>
          <w:bCs/>
          <w:szCs w:val="24"/>
        </w:rPr>
        <w:tab/>
      </w:r>
      <w:r w:rsidR="005C29DA" w:rsidRPr="00E7586A">
        <w:rPr>
          <w:rFonts w:ascii="Times New Roman" w:hAnsi="Times New Roman"/>
          <w:bCs/>
          <w:szCs w:val="24"/>
        </w:rPr>
        <w:t xml:space="preserve">Adresas: Žeimių g. </w:t>
      </w:r>
      <w:r w:rsidR="00EC6FB8">
        <w:rPr>
          <w:rFonts w:ascii="Times New Roman" w:hAnsi="Times New Roman"/>
          <w:bCs/>
          <w:szCs w:val="24"/>
        </w:rPr>
        <w:t>9</w:t>
      </w:r>
      <w:r w:rsidR="005C29DA" w:rsidRPr="00E7586A">
        <w:rPr>
          <w:rFonts w:ascii="Times New Roman" w:hAnsi="Times New Roman"/>
          <w:bCs/>
          <w:szCs w:val="24"/>
        </w:rPr>
        <w:t>, Jonava</w:t>
      </w:r>
    </w:p>
    <w:p w14:paraId="2A6FF47C" w14:textId="4B43231F" w:rsidR="00344510" w:rsidRPr="00E7586A" w:rsidRDefault="001E5C2A" w:rsidP="00344510">
      <w:pPr>
        <w:rPr>
          <w:rFonts w:ascii="Times New Roman" w:hAnsi="Times New Roman"/>
          <w:bCs/>
          <w:color w:val="FF0000"/>
          <w:szCs w:val="24"/>
        </w:rPr>
      </w:pPr>
      <w:proofErr w:type="spellStart"/>
      <w:r w:rsidRPr="00E7586A">
        <w:rPr>
          <w:rFonts w:ascii="Times New Roman" w:hAnsi="Times New Roman"/>
          <w:bCs/>
          <w:szCs w:val="24"/>
        </w:rPr>
        <w:t>A.s</w:t>
      </w:r>
      <w:proofErr w:type="spellEnd"/>
      <w:r w:rsidRPr="00E7586A">
        <w:rPr>
          <w:rFonts w:ascii="Times New Roman" w:hAnsi="Times New Roman"/>
          <w:bCs/>
          <w:szCs w:val="24"/>
        </w:rPr>
        <w:t>. LT76 4010 0439 0004 0087</w:t>
      </w:r>
      <w:r w:rsidR="00344510" w:rsidRPr="00E7586A">
        <w:rPr>
          <w:rFonts w:ascii="Times New Roman" w:hAnsi="Times New Roman"/>
          <w:bCs/>
          <w:szCs w:val="24"/>
        </w:rPr>
        <w:tab/>
      </w:r>
      <w:r w:rsidR="00344510" w:rsidRPr="00E7586A">
        <w:rPr>
          <w:rFonts w:ascii="Times New Roman" w:hAnsi="Times New Roman"/>
          <w:bCs/>
          <w:szCs w:val="24"/>
        </w:rPr>
        <w:tab/>
      </w:r>
      <w:proofErr w:type="spellStart"/>
      <w:r w:rsidR="005C29DA" w:rsidRPr="00011665">
        <w:t>A.s</w:t>
      </w:r>
      <w:proofErr w:type="spellEnd"/>
      <w:r w:rsidR="00A81FCF" w:rsidRPr="00011665">
        <w:t xml:space="preserve">. </w:t>
      </w:r>
      <w:r w:rsidR="00631E2D" w:rsidRPr="00011665">
        <w:t>LT954010043900000072</w:t>
      </w:r>
    </w:p>
    <w:p w14:paraId="24031270" w14:textId="0830A4AD" w:rsidR="001E5C2A" w:rsidRPr="00E7586A" w:rsidRDefault="009A1C45" w:rsidP="001E5C2A">
      <w:pPr>
        <w:rPr>
          <w:rFonts w:ascii="Times New Roman" w:hAnsi="Times New Roman"/>
          <w:bCs/>
          <w:szCs w:val="24"/>
        </w:rPr>
      </w:pPr>
      <w:proofErr w:type="spellStart"/>
      <w:r>
        <w:rPr>
          <w:rFonts w:ascii="Times New Roman" w:hAnsi="Times New Roman"/>
          <w:bCs/>
          <w:szCs w:val="24"/>
        </w:rPr>
        <w:t>Luminor</w:t>
      </w:r>
      <w:proofErr w:type="spellEnd"/>
      <w:r>
        <w:rPr>
          <w:rFonts w:ascii="Times New Roman" w:hAnsi="Times New Roman"/>
          <w:bCs/>
          <w:szCs w:val="24"/>
        </w:rPr>
        <w:t xml:space="preserve"> bankas AS</w:t>
      </w:r>
      <w:r w:rsidR="005C29DA" w:rsidRPr="00E7586A">
        <w:rPr>
          <w:rFonts w:ascii="Times New Roman" w:hAnsi="Times New Roman"/>
          <w:bCs/>
          <w:szCs w:val="24"/>
        </w:rPr>
        <w:tab/>
      </w:r>
      <w:r w:rsidR="005C29DA" w:rsidRPr="00E7586A">
        <w:rPr>
          <w:rFonts w:ascii="Times New Roman" w:hAnsi="Times New Roman"/>
          <w:bCs/>
          <w:szCs w:val="24"/>
        </w:rPr>
        <w:tab/>
      </w:r>
      <w:r w:rsidR="005C29DA" w:rsidRPr="00E7586A">
        <w:rPr>
          <w:rFonts w:ascii="Times New Roman" w:hAnsi="Times New Roman"/>
          <w:bCs/>
          <w:szCs w:val="24"/>
        </w:rPr>
        <w:tab/>
      </w:r>
      <w:r w:rsidR="00DD6706" w:rsidRPr="00011665">
        <w:rPr>
          <w:rFonts w:ascii="Times New Roman" w:hAnsi="Times New Roman"/>
          <w:bCs/>
          <w:szCs w:val="24"/>
        </w:rPr>
        <w:t xml:space="preserve">Bankas </w:t>
      </w:r>
      <w:proofErr w:type="spellStart"/>
      <w:r w:rsidR="00631E2D" w:rsidRPr="00011665">
        <w:rPr>
          <w:rFonts w:ascii="Times New Roman" w:hAnsi="Times New Roman"/>
          <w:szCs w:val="24"/>
        </w:rPr>
        <w:t>Luminor</w:t>
      </w:r>
      <w:proofErr w:type="spellEnd"/>
      <w:r w:rsidR="00631E2D" w:rsidRPr="00DC24CF">
        <w:rPr>
          <w:rFonts w:ascii="Times New Roman" w:hAnsi="Times New Roman"/>
          <w:szCs w:val="24"/>
        </w:rPr>
        <w:t xml:space="preserve"> Bank, AB</w:t>
      </w:r>
    </w:p>
    <w:p w14:paraId="51E67CC2" w14:textId="626D524A" w:rsidR="001E5C2A" w:rsidRDefault="001E5C2A" w:rsidP="001E5C2A">
      <w:pPr>
        <w:rPr>
          <w:rFonts w:ascii="Times New Roman" w:hAnsi="Times New Roman"/>
          <w:szCs w:val="24"/>
        </w:rPr>
      </w:pPr>
      <w:r w:rsidRPr="00E7586A">
        <w:rPr>
          <w:rFonts w:ascii="Times New Roman" w:hAnsi="Times New Roman"/>
          <w:bCs/>
          <w:szCs w:val="24"/>
        </w:rPr>
        <w:t>Banko kodas 40100</w:t>
      </w:r>
      <w:r w:rsidR="005C29DA" w:rsidRPr="00E7586A">
        <w:rPr>
          <w:rFonts w:ascii="Times New Roman" w:hAnsi="Times New Roman"/>
          <w:bCs/>
          <w:szCs w:val="24"/>
        </w:rPr>
        <w:tab/>
      </w:r>
      <w:r w:rsidR="005C29DA" w:rsidRPr="00E7586A">
        <w:rPr>
          <w:rFonts w:ascii="Times New Roman" w:hAnsi="Times New Roman"/>
          <w:bCs/>
          <w:szCs w:val="24"/>
        </w:rPr>
        <w:tab/>
      </w:r>
      <w:r w:rsidR="005C29DA" w:rsidRPr="00E7586A">
        <w:rPr>
          <w:rFonts w:ascii="Times New Roman" w:hAnsi="Times New Roman"/>
          <w:bCs/>
          <w:szCs w:val="24"/>
        </w:rPr>
        <w:tab/>
      </w:r>
      <w:r w:rsidR="00E7586A" w:rsidRPr="00011665">
        <w:rPr>
          <w:rFonts w:ascii="Times New Roman" w:hAnsi="Times New Roman"/>
          <w:bCs/>
          <w:color w:val="000000" w:themeColor="text1"/>
          <w:szCs w:val="24"/>
        </w:rPr>
        <w:t>Banko kodas</w:t>
      </w:r>
      <w:r w:rsidR="00433C09" w:rsidRPr="00011665">
        <w:rPr>
          <w:rFonts w:ascii="Times New Roman" w:hAnsi="Times New Roman"/>
          <w:bCs/>
          <w:color w:val="000000" w:themeColor="text1"/>
          <w:szCs w:val="24"/>
        </w:rPr>
        <w:t xml:space="preserve"> </w:t>
      </w:r>
      <w:r w:rsidR="00631E2D" w:rsidRPr="00011665">
        <w:rPr>
          <w:rFonts w:ascii="Times New Roman" w:hAnsi="Times New Roman"/>
          <w:szCs w:val="24"/>
        </w:rPr>
        <w:t>40100</w:t>
      </w:r>
    </w:p>
    <w:p w14:paraId="16FAD1A7" w14:textId="77777777" w:rsidR="00631E2D" w:rsidRPr="00E7586A" w:rsidRDefault="00631E2D" w:rsidP="001E5C2A">
      <w:pPr>
        <w:rPr>
          <w:rFonts w:ascii="Times New Roman" w:hAnsi="Times New Roman"/>
          <w:bCs/>
          <w:szCs w:val="24"/>
        </w:rPr>
      </w:pPr>
    </w:p>
    <w:p w14:paraId="24A3B084" w14:textId="3CD26AE7" w:rsidR="00001A8B" w:rsidRDefault="001E5C2A" w:rsidP="00B92B26">
      <w:pPr>
        <w:ind w:left="5192" w:hanging="5192"/>
        <w:rPr>
          <w:rFonts w:ascii="Times New Roman" w:hAnsi="Times New Roman"/>
          <w:b/>
          <w:szCs w:val="24"/>
        </w:rPr>
      </w:pPr>
      <w:r w:rsidRPr="00810D9D">
        <w:rPr>
          <w:rFonts w:ascii="Times New Roman" w:hAnsi="Times New Roman"/>
          <w:b/>
          <w:szCs w:val="24"/>
        </w:rPr>
        <w:t>Jonavos rajono savivaldybės</w:t>
      </w:r>
      <w:r w:rsidR="00C32CB1">
        <w:rPr>
          <w:rFonts w:ascii="Times New Roman" w:hAnsi="Times New Roman"/>
          <w:b/>
          <w:szCs w:val="24"/>
        </w:rPr>
        <w:t xml:space="preserve"> </w:t>
      </w:r>
      <w:r w:rsidR="00001A8B" w:rsidRPr="00001A8B">
        <w:rPr>
          <w:rFonts w:ascii="Times New Roman" w:hAnsi="Times New Roman"/>
          <w:b/>
          <w:szCs w:val="24"/>
        </w:rPr>
        <w:t xml:space="preserve"> </w:t>
      </w:r>
      <w:r w:rsidR="00001A8B">
        <w:rPr>
          <w:rFonts w:ascii="Times New Roman" w:hAnsi="Times New Roman"/>
          <w:b/>
          <w:szCs w:val="24"/>
        </w:rPr>
        <w:tab/>
      </w:r>
      <w:r w:rsidR="00EC6FB8" w:rsidRPr="00AB1ED3">
        <w:rPr>
          <w:rFonts w:ascii="Times New Roman" w:hAnsi="Times New Roman"/>
          <w:b/>
          <w:bCs/>
          <w:szCs w:val="24"/>
        </w:rPr>
        <w:t>Jonavos rajono savivaldybės Grigorijaus</w:t>
      </w:r>
    </w:p>
    <w:p w14:paraId="3CF793B8" w14:textId="03959530" w:rsidR="00344510" w:rsidRPr="00C32CB1" w:rsidRDefault="00E7586A" w:rsidP="00E7586A">
      <w:pPr>
        <w:ind w:left="5192" w:hanging="5192"/>
        <w:rPr>
          <w:rFonts w:ascii="Times New Roman" w:hAnsi="Times New Roman"/>
          <w:b/>
          <w:bCs/>
          <w:szCs w:val="24"/>
        </w:rPr>
      </w:pPr>
      <w:r>
        <w:rPr>
          <w:rFonts w:ascii="Times New Roman" w:hAnsi="Times New Roman"/>
          <w:b/>
          <w:szCs w:val="24"/>
        </w:rPr>
        <w:t>administracijos direktorius</w:t>
      </w:r>
      <w:r w:rsidR="00EC6FB8">
        <w:rPr>
          <w:rFonts w:ascii="Times New Roman" w:hAnsi="Times New Roman"/>
          <w:b/>
          <w:szCs w:val="24"/>
        </w:rPr>
        <w:tab/>
      </w:r>
      <w:r w:rsidR="00EC6FB8" w:rsidRPr="00EC6FB8">
        <w:rPr>
          <w:rFonts w:ascii="Times New Roman" w:hAnsi="Times New Roman"/>
          <w:b/>
          <w:szCs w:val="24"/>
        </w:rPr>
        <w:t>Kanovičiaus viešoji biblioteka</w:t>
      </w:r>
    </w:p>
    <w:p w14:paraId="7E0FFF6A" w14:textId="77777777" w:rsidR="00C32CB1" w:rsidRDefault="00C32CB1" w:rsidP="00842A18">
      <w:pPr>
        <w:rPr>
          <w:rFonts w:ascii="Times New Roman" w:hAnsi="Times New Roman"/>
          <w:bCs/>
          <w:szCs w:val="24"/>
        </w:rPr>
      </w:pPr>
    </w:p>
    <w:p w14:paraId="79951EA6" w14:textId="0F9E0C59" w:rsidR="00C32CB1" w:rsidRDefault="00E7586A" w:rsidP="00842A18">
      <w:pPr>
        <w:rPr>
          <w:rFonts w:ascii="Times New Roman" w:hAnsi="Times New Roman"/>
          <w:bCs/>
          <w:szCs w:val="24"/>
        </w:rPr>
      </w:pPr>
      <w:r>
        <w:rPr>
          <w:rFonts w:ascii="Times New Roman" w:hAnsi="Times New Roman"/>
          <w:bCs/>
          <w:szCs w:val="24"/>
        </w:rPr>
        <w:t>Valdas Majauskas</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EC6FB8">
        <w:rPr>
          <w:rFonts w:ascii="Times New Roman" w:hAnsi="Times New Roman"/>
          <w:bCs/>
          <w:szCs w:val="24"/>
        </w:rPr>
        <w:t>Skirmutė Gajauskaitė</w:t>
      </w:r>
    </w:p>
    <w:p w14:paraId="3CADBB9D" w14:textId="77777777" w:rsidR="00E7586A" w:rsidRDefault="00E7586A" w:rsidP="00842A18">
      <w:pPr>
        <w:rPr>
          <w:rFonts w:ascii="Times New Roman" w:hAnsi="Times New Roman"/>
          <w:bCs/>
          <w:szCs w:val="24"/>
        </w:rPr>
      </w:pPr>
    </w:p>
    <w:p w14:paraId="00EACF7E" w14:textId="710089A7" w:rsidR="00344510" w:rsidRPr="00810D9D" w:rsidRDefault="001E5C2A" w:rsidP="00842A18">
      <w:pPr>
        <w:rPr>
          <w:rFonts w:ascii="Times New Roman" w:hAnsi="Times New Roman"/>
          <w:bCs/>
          <w:szCs w:val="24"/>
        </w:rPr>
      </w:pPr>
      <w:r w:rsidRPr="00810D9D">
        <w:rPr>
          <w:rFonts w:ascii="Times New Roman" w:hAnsi="Times New Roman"/>
          <w:bCs/>
          <w:szCs w:val="24"/>
        </w:rPr>
        <w:t>Parašas:</w:t>
      </w:r>
      <w:r w:rsidR="00344510" w:rsidRPr="00810D9D">
        <w:rPr>
          <w:rFonts w:ascii="Times New Roman" w:hAnsi="Times New Roman"/>
          <w:bCs/>
          <w:szCs w:val="24"/>
        </w:rPr>
        <w:tab/>
      </w:r>
      <w:r w:rsidR="00344510" w:rsidRPr="00810D9D">
        <w:rPr>
          <w:rFonts w:ascii="Times New Roman" w:hAnsi="Times New Roman"/>
          <w:bCs/>
          <w:szCs w:val="24"/>
        </w:rPr>
        <w:tab/>
      </w:r>
      <w:r w:rsidR="00344510" w:rsidRPr="00810D9D">
        <w:rPr>
          <w:rFonts w:ascii="Times New Roman" w:hAnsi="Times New Roman"/>
          <w:bCs/>
          <w:szCs w:val="24"/>
        </w:rPr>
        <w:tab/>
      </w:r>
      <w:r w:rsidR="00344510" w:rsidRPr="00810D9D">
        <w:rPr>
          <w:rFonts w:ascii="Times New Roman" w:hAnsi="Times New Roman"/>
          <w:bCs/>
          <w:szCs w:val="24"/>
        </w:rPr>
        <w:tab/>
        <w:t>Parašas:</w:t>
      </w:r>
    </w:p>
    <w:p w14:paraId="4B26B97D" w14:textId="77777777" w:rsidR="001E5C2A" w:rsidRPr="00810D9D" w:rsidRDefault="001E5C2A" w:rsidP="001E5C2A">
      <w:pPr>
        <w:rPr>
          <w:rFonts w:ascii="Times New Roman" w:hAnsi="Times New Roman"/>
          <w:bCs/>
          <w:szCs w:val="24"/>
        </w:rPr>
      </w:pPr>
    </w:p>
    <w:p w14:paraId="27A6CA67" w14:textId="77777777" w:rsidR="001E5C2A" w:rsidRPr="00810D9D" w:rsidRDefault="001E5C2A" w:rsidP="001E5C2A">
      <w:pPr>
        <w:rPr>
          <w:rFonts w:ascii="Times New Roman" w:hAnsi="Times New Roman"/>
          <w:bCs/>
          <w:szCs w:val="24"/>
        </w:rPr>
      </w:pPr>
    </w:p>
    <w:p w14:paraId="44AF9621" w14:textId="5B234481" w:rsidR="00031136" w:rsidRDefault="001E5C2A" w:rsidP="00842A18">
      <w:pPr>
        <w:pStyle w:val="Sraopastraipa"/>
        <w:numPr>
          <w:ilvl w:val="0"/>
          <w:numId w:val="19"/>
        </w:numPr>
        <w:rPr>
          <w:rFonts w:ascii="Times New Roman" w:hAnsi="Times New Roman"/>
          <w:bCs/>
          <w:szCs w:val="24"/>
        </w:rPr>
      </w:pPr>
      <w:r w:rsidRPr="00810D9D">
        <w:rPr>
          <w:rFonts w:ascii="Times New Roman" w:hAnsi="Times New Roman"/>
          <w:bCs/>
          <w:szCs w:val="24"/>
        </w:rPr>
        <w:t>V.</w:t>
      </w:r>
      <w:r w:rsidR="00842A18" w:rsidRPr="00810D9D">
        <w:rPr>
          <w:rFonts w:ascii="Times New Roman" w:hAnsi="Times New Roman"/>
          <w:bCs/>
          <w:szCs w:val="24"/>
        </w:rPr>
        <w:tab/>
      </w:r>
      <w:r w:rsidR="00842A18" w:rsidRPr="00810D9D">
        <w:rPr>
          <w:rFonts w:ascii="Times New Roman" w:hAnsi="Times New Roman"/>
          <w:bCs/>
          <w:szCs w:val="24"/>
        </w:rPr>
        <w:tab/>
      </w:r>
      <w:r w:rsidR="00842A18" w:rsidRPr="00810D9D">
        <w:rPr>
          <w:rFonts w:ascii="Times New Roman" w:hAnsi="Times New Roman"/>
          <w:bCs/>
          <w:szCs w:val="24"/>
        </w:rPr>
        <w:tab/>
      </w:r>
      <w:r w:rsidR="00842A18" w:rsidRPr="00810D9D">
        <w:rPr>
          <w:rFonts w:ascii="Times New Roman" w:hAnsi="Times New Roman"/>
          <w:bCs/>
          <w:szCs w:val="24"/>
        </w:rPr>
        <w:tab/>
      </w:r>
      <w:r w:rsidR="00842A18" w:rsidRPr="00810D9D">
        <w:rPr>
          <w:rFonts w:ascii="Times New Roman" w:hAnsi="Times New Roman"/>
          <w:bCs/>
          <w:szCs w:val="24"/>
        </w:rPr>
        <w:tab/>
        <w:t>A. V</w:t>
      </w:r>
    </w:p>
    <w:p w14:paraId="7307E5C6" w14:textId="2D8649B7" w:rsidR="00631E2D" w:rsidRDefault="00631E2D" w:rsidP="00631E2D">
      <w:pPr>
        <w:rPr>
          <w:rFonts w:ascii="Times New Roman" w:hAnsi="Times New Roman"/>
          <w:bCs/>
          <w:szCs w:val="24"/>
        </w:rPr>
      </w:pPr>
    </w:p>
    <w:p w14:paraId="13C6C5DA" w14:textId="4BA103E7" w:rsidR="00631E2D" w:rsidRDefault="00631E2D" w:rsidP="00631E2D">
      <w:pPr>
        <w:rPr>
          <w:rFonts w:ascii="Times New Roman" w:hAnsi="Times New Roman"/>
          <w:bCs/>
          <w:szCs w:val="24"/>
        </w:rPr>
      </w:pPr>
    </w:p>
    <w:p w14:paraId="7B1F883C" w14:textId="77777777" w:rsidR="00631E2D" w:rsidRPr="00631E2D" w:rsidRDefault="00631E2D" w:rsidP="00631E2D">
      <w:pPr>
        <w:rPr>
          <w:rFonts w:ascii="Times New Roman" w:hAnsi="Times New Roman"/>
          <w:bCs/>
          <w:szCs w:val="24"/>
        </w:rPr>
      </w:pPr>
    </w:p>
    <w:sectPr w:rsidR="00631E2D" w:rsidRPr="00631E2D" w:rsidSect="00D65AF8">
      <w:headerReference w:type="default" r:id="rId9"/>
      <w:type w:val="continuous"/>
      <w:pgSz w:w="11906" w:h="16838"/>
      <w:pgMar w:top="1134" w:right="567" w:bottom="1134" w:left="1701" w:header="567" w:footer="567" w:gutter="0"/>
      <w:cols w:space="1296"/>
      <w:formProt w:val="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BB47BB" w16cex:dateUtc="2025-10-08T12:27:00Z"/>
  <w16cex:commentExtensible w16cex:durableId="6988903B" w16cex:dateUtc="2025-10-08T12:28:00Z"/>
  <w16cex:commentExtensible w16cex:durableId="2B883C1A" w16cex:dateUtc="2025-10-08T12:28:00Z"/>
  <w16cex:commentExtensible w16cex:durableId="3C2B20E0" w16cex:dateUtc="2025-10-08T12:35:00Z"/>
  <w16cex:commentExtensible w16cex:durableId="0D816456" w16cex:dateUtc="2025-10-08T12:36:00Z"/>
  <w16cex:commentExtensible w16cex:durableId="67C7EC75" w16cex:dateUtc="2025-10-08T12:36:00Z"/>
  <w16cex:commentExtensible w16cex:durableId="26E0B0EE" w16cex:dateUtc="2025-10-08T12: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9ADB0" w14:textId="77777777" w:rsidR="00F30984" w:rsidRDefault="00F30984">
      <w:r>
        <w:separator/>
      </w:r>
    </w:p>
  </w:endnote>
  <w:endnote w:type="continuationSeparator" w:id="0">
    <w:p w14:paraId="3F32F523" w14:textId="77777777" w:rsidR="00F30984" w:rsidRDefault="00F3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4661" w14:textId="77777777" w:rsidR="00F30984" w:rsidRDefault="00F30984">
      <w:r>
        <w:separator/>
      </w:r>
    </w:p>
  </w:footnote>
  <w:footnote w:type="continuationSeparator" w:id="0">
    <w:p w14:paraId="4C8A7EA8" w14:textId="77777777" w:rsidR="00F30984" w:rsidRDefault="00F3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97732" w14:textId="50CB21E9" w:rsidR="00DD6706" w:rsidRDefault="00DD6706">
    <w:pPr>
      <w:pStyle w:val="Antrats"/>
      <w:jc w:val="center"/>
    </w:pPr>
    <w:r>
      <w:fldChar w:fldCharType="begin"/>
    </w:r>
    <w:r>
      <w:instrText xml:space="preserve"> PAGE   \* MERGEFORMAT </w:instrText>
    </w:r>
    <w:r>
      <w:fldChar w:fldCharType="separate"/>
    </w:r>
    <w:r w:rsidR="00672CCB">
      <w:rPr>
        <w:noProof/>
      </w:rPr>
      <w:t>5</w:t>
    </w:r>
    <w:r>
      <w:fldChar w:fldCharType="end"/>
    </w:r>
  </w:p>
  <w:p w14:paraId="50BE7EFF" w14:textId="77777777" w:rsidR="00DD6706" w:rsidRDefault="00DD67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347E1"/>
    <w:multiLevelType w:val="multilevel"/>
    <w:tmpl w:val="7B723FA6"/>
    <w:lvl w:ilvl="0">
      <w:start w:val="1"/>
      <w:numFmt w:val="decimal"/>
      <w:lvlText w:val="%1."/>
      <w:lvlJc w:val="left"/>
      <w:pPr>
        <w:ind w:left="1211" w:hanging="360"/>
      </w:pPr>
      <w:rPr>
        <w:rFonts w:hint="default"/>
        <w:b w:val="0"/>
        <w:color w:val="auto"/>
      </w:rPr>
    </w:lvl>
    <w:lvl w:ilvl="1">
      <w:start w:val="1"/>
      <w:numFmt w:val="decimal"/>
      <w:lvlText w:val="%1.%2."/>
      <w:lvlJc w:val="left"/>
      <w:pPr>
        <w:ind w:left="1140"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B70B4"/>
    <w:multiLevelType w:val="hybridMultilevel"/>
    <w:tmpl w:val="64BCFAD4"/>
    <w:lvl w:ilvl="0" w:tplc="442CC10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1A445D63"/>
    <w:multiLevelType w:val="multilevel"/>
    <w:tmpl w:val="AC14F3DE"/>
    <w:lvl w:ilvl="0">
      <w:start w:val="27"/>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1C1765E9"/>
    <w:multiLevelType w:val="multilevel"/>
    <w:tmpl w:val="B1386010"/>
    <w:lvl w:ilvl="0">
      <w:start w:val="27"/>
      <w:numFmt w:val="decimal"/>
      <w:lvlText w:val="%1."/>
      <w:lvlJc w:val="left"/>
      <w:pPr>
        <w:ind w:left="480" w:hanging="480"/>
      </w:pPr>
      <w:rPr>
        <w:rFonts w:hint="default"/>
        <w:b w:val="0"/>
      </w:rPr>
    </w:lvl>
    <w:lvl w:ilvl="1">
      <w:start w:val="1"/>
      <w:numFmt w:val="decimal"/>
      <w:lvlText w:val="%1.%2."/>
      <w:lvlJc w:val="left"/>
      <w:pPr>
        <w:ind w:left="1331" w:hanging="48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4" w15:restartNumberingAfterBreak="0">
    <w:nsid w:val="1FEC660C"/>
    <w:multiLevelType w:val="hybridMultilevel"/>
    <w:tmpl w:val="31E2FB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0745F"/>
    <w:multiLevelType w:val="hybridMultilevel"/>
    <w:tmpl w:val="0E2AAC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1F7159"/>
    <w:multiLevelType w:val="hybridMultilevel"/>
    <w:tmpl w:val="95A2CC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6132F3"/>
    <w:multiLevelType w:val="hybridMultilevel"/>
    <w:tmpl w:val="2794AEE2"/>
    <w:lvl w:ilvl="0" w:tplc="7FAC6982">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2AD15CFA"/>
    <w:multiLevelType w:val="hybridMultilevel"/>
    <w:tmpl w:val="779A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7062A"/>
    <w:multiLevelType w:val="hybridMultilevel"/>
    <w:tmpl w:val="BA40B95A"/>
    <w:lvl w:ilvl="0" w:tplc="10FAA16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2E0D6733"/>
    <w:multiLevelType w:val="hybridMultilevel"/>
    <w:tmpl w:val="F7042120"/>
    <w:lvl w:ilvl="0" w:tplc="4C06DFE8">
      <w:start w:val="1"/>
      <w:numFmt w:val="upperLetter"/>
      <w:lvlText w:val="%1."/>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6350FB"/>
    <w:multiLevelType w:val="multilevel"/>
    <w:tmpl w:val="8174D104"/>
    <w:lvl w:ilvl="0">
      <w:start w:val="1"/>
      <w:numFmt w:val="decimal"/>
      <w:lvlText w:val="%1."/>
      <w:lvlJc w:val="left"/>
      <w:pPr>
        <w:ind w:left="1211" w:hanging="360"/>
      </w:pPr>
      <w:rPr>
        <w:rFonts w:hint="default"/>
        <w:b w:val="0"/>
        <w:color w:val="auto"/>
      </w:rPr>
    </w:lvl>
    <w:lvl w:ilvl="1">
      <w:start w:val="1"/>
      <w:numFmt w:val="decimal"/>
      <w:lvlText w:val="%1.%2."/>
      <w:lvlJc w:val="left"/>
      <w:pPr>
        <w:ind w:left="1567"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D63CF8"/>
    <w:multiLevelType w:val="multilevel"/>
    <w:tmpl w:val="5D88822A"/>
    <w:lvl w:ilvl="0">
      <w:start w:val="21"/>
      <w:numFmt w:val="decimal"/>
      <w:lvlText w:val="%1."/>
      <w:lvlJc w:val="left"/>
      <w:pPr>
        <w:ind w:left="1070" w:hanging="360"/>
      </w:pPr>
      <w:rPr>
        <w:rFonts w:hint="default"/>
      </w:rPr>
    </w:lvl>
    <w:lvl w:ilvl="1">
      <w:start w:val="1"/>
      <w:numFmt w:val="decimal"/>
      <w:isLgl/>
      <w:lvlText w:val="%1.%2."/>
      <w:lvlJc w:val="left"/>
      <w:pPr>
        <w:ind w:left="1190" w:hanging="48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15:restartNumberingAfterBreak="0">
    <w:nsid w:val="31C50ACF"/>
    <w:multiLevelType w:val="multilevel"/>
    <w:tmpl w:val="F0686388"/>
    <w:lvl w:ilvl="0">
      <w:start w:val="1"/>
      <w:numFmt w:val="decimal"/>
      <w:lvlText w:val="%1."/>
      <w:lvlJc w:val="left"/>
      <w:pPr>
        <w:tabs>
          <w:tab w:val="num" w:pos="704"/>
        </w:tabs>
        <w:ind w:left="704" w:hanging="360"/>
      </w:pPr>
      <w:rPr>
        <w:rFonts w:hint="default"/>
      </w:rPr>
    </w:lvl>
    <w:lvl w:ilvl="1">
      <w:start w:val="1"/>
      <w:numFmt w:val="decimal"/>
      <w:isLgl/>
      <w:lvlText w:val="%1.%2."/>
      <w:lvlJc w:val="left"/>
      <w:pPr>
        <w:tabs>
          <w:tab w:val="num" w:pos="764"/>
        </w:tabs>
        <w:ind w:left="764" w:hanging="420"/>
      </w:pPr>
      <w:rPr>
        <w:rFonts w:hint="default"/>
      </w:rPr>
    </w:lvl>
    <w:lvl w:ilvl="2">
      <w:start w:val="1"/>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064"/>
        </w:tabs>
        <w:ind w:left="1064" w:hanging="720"/>
      </w:pPr>
      <w:rPr>
        <w:rFonts w:hint="default"/>
      </w:rPr>
    </w:lvl>
    <w:lvl w:ilvl="4">
      <w:start w:val="1"/>
      <w:numFmt w:val="decimal"/>
      <w:isLgl/>
      <w:lvlText w:val="%1.%2.%3.%4.%5."/>
      <w:lvlJc w:val="left"/>
      <w:pPr>
        <w:tabs>
          <w:tab w:val="num" w:pos="1424"/>
        </w:tabs>
        <w:ind w:left="1424" w:hanging="1080"/>
      </w:pPr>
      <w:rPr>
        <w:rFonts w:hint="default"/>
      </w:rPr>
    </w:lvl>
    <w:lvl w:ilvl="5">
      <w:start w:val="1"/>
      <w:numFmt w:val="decimal"/>
      <w:isLgl/>
      <w:lvlText w:val="%1.%2.%3.%4.%5.%6."/>
      <w:lvlJc w:val="left"/>
      <w:pPr>
        <w:tabs>
          <w:tab w:val="num" w:pos="1424"/>
        </w:tabs>
        <w:ind w:left="1424" w:hanging="1080"/>
      </w:pPr>
      <w:rPr>
        <w:rFonts w:hint="default"/>
      </w:rPr>
    </w:lvl>
    <w:lvl w:ilvl="6">
      <w:start w:val="1"/>
      <w:numFmt w:val="decimal"/>
      <w:isLgl/>
      <w:lvlText w:val="%1.%2.%3.%4.%5.%6.%7."/>
      <w:lvlJc w:val="left"/>
      <w:pPr>
        <w:tabs>
          <w:tab w:val="num" w:pos="1784"/>
        </w:tabs>
        <w:ind w:left="1784" w:hanging="1440"/>
      </w:pPr>
      <w:rPr>
        <w:rFonts w:hint="default"/>
      </w:rPr>
    </w:lvl>
    <w:lvl w:ilvl="7">
      <w:start w:val="1"/>
      <w:numFmt w:val="decimal"/>
      <w:isLgl/>
      <w:lvlText w:val="%1.%2.%3.%4.%5.%6.%7.%8."/>
      <w:lvlJc w:val="left"/>
      <w:pPr>
        <w:tabs>
          <w:tab w:val="num" w:pos="1784"/>
        </w:tabs>
        <w:ind w:left="1784" w:hanging="1440"/>
      </w:pPr>
      <w:rPr>
        <w:rFonts w:hint="default"/>
      </w:rPr>
    </w:lvl>
    <w:lvl w:ilvl="8">
      <w:start w:val="1"/>
      <w:numFmt w:val="decimal"/>
      <w:isLgl/>
      <w:lvlText w:val="%1.%2.%3.%4.%5.%6.%7.%8.%9."/>
      <w:lvlJc w:val="left"/>
      <w:pPr>
        <w:tabs>
          <w:tab w:val="num" w:pos="2144"/>
        </w:tabs>
        <w:ind w:left="2144" w:hanging="1800"/>
      </w:pPr>
      <w:rPr>
        <w:rFonts w:hint="default"/>
      </w:rPr>
    </w:lvl>
  </w:abstractNum>
  <w:abstractNum w:abstractNumId="14" w15:restartNumberingAfterBreak="0">
    <w:nsid w:val="3A29749E"/>
    <w:multiLevelType w:val="multilevel"/>
    <w:tmpl w:val="1F4C0628"/>
    <w:lvl w:ilvl="0">
      <w:start w:val="1"/>
      <w:numFmt w:val="decimal"/>
      <w:lvlText w:val="%1."/>
      <w:lvlJc w:val="left"/>
      <w:pPr>
        <w:ind w:left="360" w:hanging="360"/>
      </w:pPr>
      <w:rPr>
        <w:rFonts w:hint="default"/>
        <w:b w:val="0"/>
      </w:rPr>
    </w:lvl>
    <w:lvl w:ilvl="1">
      <w:start w:val="1"/>
      <w:numFmt w:val="decimal"/>
      <w:lvlText w:val="%1.%2."/>
      <w:lvlJc w:val="left"/>
      <w:pPr>
        <w:ind w:left="1425"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171AB"/>
    <w:multiLevelType w:val="hybridMultilevel"/>
    <w:tmpl w:val="0A68B60C"/>
    <w:lvl w:ilvl="0" w:tplc="99A28482">
      <w:start w:val="22"/>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E459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BE530F"/>
    <w:multiLevelType w:val="multilevel"/>
    <w:tmpl w:val="8174D104"/>
    <w:lvl w:ilvl="0">
      <w:start w:val="1"/>
      <w:numFmt w:val="decimal"/>
      <w:lvlText w:val="%1."/>
      <w:lvlJc w:val="left"/>
      <w:pPr>
        <w:ind w:left="1211" w:hanging="360"/>
      </w:pPr>
      <w:rPr>
        <w:rFonts w:hint="default"/>
        <w:b w:val="0"/>
        <w:color w:val="auto"/>
      </w:rPr>
    </w:lvl>
    <w:lvl w:ilvl="1">
      <w:start w:val="1"/>
      <w:numFmt w:val="decimal"/>
      <w:lvlText w:val="%1.%2."/>
      <w:lvlJc w:val="left"/>
      <w:pPr>
        <w:ind w:left="1567"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EA3122"/>
    <w:multiLevelType w:val="hybridMultilevel"/>
    <w:tmpl w:val="860E553E"/>
    <w:lvl w:ilvl="0" w:tplc="E02A5B64">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C0FDB"/>
    <w:multiLevelType w:val="multilevel"/>
    <w:tmpl w:val="8174D104"/>
    <w:lvl w:ilvl="0">
      <w:start w:val="1"/>
      <w:numFmt w:val="decimal"/>
      <w:lvlText w:val="%1."/>
      <w:lvlJc w:val="left"/>
      <w:pPr>
        <w:ind w:left="1211" w:hanging="360"/>
      </w:pPr>
      <w:rPr>
        <w:rFonts w:hint="default"/>
        <w:b w:val="0"/>
        <w:color w:val="auto"/>
      </w:rPr>
    </w:lvl>
    <w:lvl w:ilvl="1">
      <w:start w:val="1"/>
      <w:numFmt w:val="decimal"/>
      <w:lvlText w:val="%1.%2."/>
      <w:lvlJc w:val="left"/>
      <w:pPr>
        <w:ind w:left="114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9A1AD6"/>
    <w:multiLevelType w:val="multilevel"/>
    <w:tmpl w:val="7B723FA6"/>
    <w:lvl w:ilvl="0">
      <w:start w:val="1"/>
      <w:numFmt w:val="decimal"/>
      <w:lvlText w:val="%1."/>
      <w:lvlJc w:val="left"/>
      <w:pPr>
        <w:ind w:left="1211" w:hanging="360"/>
      </w:pPr>
      <w:rPr>
        <w:rFonts w:hint="default"/>
        <w:b w:val="0"/>
        <w:color w:val="auto"/>
      </w:rPr>
    </w:lvl>
    <w:lvl w:ilvl="1">
      <w:start w:val="1"/>
      <w:numFmt w:val="decimal"/>
      <w:lvlText w:val="%1.%2."/>
      <w:lvlJc w:val="left"/>
      <w:pPr>
        <w:ind w:left="1140"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1151F3"/>
    <w:multiLevelType w:val="multilevel"/>
    <w:tmpl w:val="8174D104"/>
    <w:lvl w:ilvl="0">
      <w:start w:val="1"/>
      <w:numFmt w:val="decimal"/>
      <w:lvlText w:val="%1."/>
      <w:lvlJc w:val="left"/>
      <w:pPr>
        <w:ind w:left="1211" w:hanging="360"/>
      </w:pPr>
      <w:rPr>
        <w:rFonts w:hint="default"/>
        <w:b w:val="0"/>
        <w:color w:val="auto"/>
      </w:rPr>
    </w:lvl>
    <w:lvl w:ilvl="1">
      <w:start w:val="1"/>
      <w:numFmt w:val="decimal"/>
      <w:lvlText w:val="%1.%2."/>
      <w:lvlJc w:val="left"/>
      <w:pPr>
        <w:ind w:left="1567"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68772F"/>
    <w:multiLevelType w:val="multilevel"/>
    <w:tmpl w:val="4632788E"/>
    <w:lvl w:ilvl="0">
      <w:start w:val="28"/>
      <w:numFmt w:val="decimal"/>
      <w:lvlText w:val="%1."/>
      <w:lvlJc w:val="left"/>
      <w:pPr>
        <w:ind w:left="480" w:hanging="480"/>
      </w:pPr>
      <w:rPr>
        <w:rFonts w:hint="default"/>
      </w:rPr>
    </w:lvl>
    <w:lvl w:ilvl="1">
      <w:start w:val="1"/>
      <w:numFmt w:val="decimal"/>
      <w:lvlText w:val="%1.%2."/>
      <w:lvlJc w:val="left"/>
      <w:pPr>
        <w:ind w:left="1757"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57760BAC"/>
    <w:multiLevelType w:val="multilevel"/>
    <w:tmpl w:val="8174D104"/>
    <w:lvl w:ilvl="0">
      <w:start w:val="1"/>
      <w:numFmt w:val="decimal"/>
      <w:lvlText w:val="%1."/>
      <w:lvlJc w:val="left"/>
      <w:pPr>
        <w:ind w:left="1211" w:hanging="360"/>
      </w:pPr>
      <w:rPr>
        <w:rFonts w:hint="default"/>
        <w:b w:val="0"/>
        <w:color w:val="auto"/>
      </w:rPr>
    </w:lvl>
    <w:lvl w:ilvl="1">
      <w:start w:val="1"/>
      <w:numFmt w:val="decimal"/>
      <w:lvlText w:val="%1.%2."/>
      <w:lvlJc w:val="left"/>
      <w:pPr>
        <w:ind w:left="1567"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0907E8"/>
    <w:multiLevelType w:val="hybridMultilevel"/>
    <w:tmpl w:val="035E90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EB69C0"/>
    <w:multiLevelType w:val="hybridMultilevel"/>
    <w:tmpl w:val="15B4F0BC"/>
    <w:lvl w:ilvl="0" w:tplc="FCC4973E">
      <w:start w:val="22"/>
      <w:numFmt w:val="decimal"/>
      <w:lvlText w:val="%1."/>
      <w:lvlJc w:val="left"/>
      <w:pPr>
        <w:ind w:left="1211" w:hanging="360"/>
      </w:pPr>
      <w:rPr>
        <w:rFonts w:hint="default"/>
        <w:b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CD1F60"/>
    <w:multiLevelType w:val="multilevel"/>
    <w:tmpl w:val="D7FEE624"/>
    <w:lvl w:ilvl="0">
      <w:start w:val="21"/>
      <w:numFmt w:val="decimal"/>
      <w:lvlText w:val="%1."/>
      <w:lvlJc w:val="left"/>
      <w:pPr>
        <w:ind w:left="1211"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1931" w:hanging="108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291" w:hanging="1440"/>
      </w:pPr>
      <w:rPr>
        <w:rFonts w:hint="default"/>
        <w:b w:val="0"/>
      </w:rPr>
    </w:lvl>
    <w:lvl w:ilvl="8">
      <w:start w:val="1"/>
      <w:numFmt w:val="decimal"/>
      <w:isLgl/>
      <w:lvlText w:val="%1.%2.%3.%4.%5.%6.%7.%8.%9."/>
      <w:lvlJc w:val="left"/>
      <w:pPr>
        <w:ind w:left="2651" w:hanging="1800"/>
      </w:pPr>
      <w:rPr>
        <w:rFonts w:hint="default"/>
        <w:b w:val="0"/>
      </w:rPr>
    </w:lvl>
  </w:abstractNum>
  <w:abstractNum w:abstractNumId="27" w15:restartNumberingAfterBreak="0">
    <w:nsid w:val="6ABC0950"/>
    <w:multiLevelType w:val="hybridMultilevel"/>
    <w:tmpl w:val="E84C4D5A"/>
    <w:lvl w:ilvl="0" w:tplc="0427000D">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8B0B8F"/>
    <w:multiLevelType w:val="hybridMultilevel"/>
    <w:tmpl w:val="1E5289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A661B6"/>
    <w:multiLevelType w:val="hybridMultilevel"/>
    <w:tmpl w:val="AE766C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D668EC"/>
    <w:multiLevelType w:val="hybridMultilevel"/>
    <w:tmpl w:val="C756E4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3A7137"/>
    <w:multiLevelType w:val="multilevel"/>
    <w:tmpl w:val="8174D104"/>
    <w:lvl w:ilvl="0">
      <w:start w:val="1"/>
      <w:numFmt w:val="decimal"/>
      <w:lvlText w:val="%1."/>
      <w:lvlJc w:val="left"/>
      <w:pPr>
        <w:ind w:left="1211" w:hanging="360"/>
      </w:pPr>
      <w:rPr>
        <w:rFonts w:hint="default"/>
        <w:b w:val="0"/>
        <w:color w:val="auto"/>
      </w:rPr>
    </w:lvl>
    <w:lvl w:ilvl="1">
      <w:start w:val="1"/>
      <w:numFmt w:val="decimal"/>
      <w:lvlText w:val="%1.%2."/>
      <w:lvlJc w:val="left"/>
      <w:pPr>
        <w:ind w:left="1425"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DA7F2D"/>
    <w:multiLevelType w:val="hybridMultilevel"/>
    <w:tmpl w:val="8CB811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676E6"/>
    <w:multiLevelType w:val="hybridMultilevel"/>
    <w:tmpl w:val="739EE9BE"/>
    <w:lvl w:ilvl="0" w:tplc="D6D09408">
      <w:start w:val="1"/>
      <w:numFmt w:val="upperLetter"/>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C691389"/>
    <w:multiLevelType w:val="multilevel"/>
    <w:tmpl w:val="8174D104"/>
    <w:lvl w:ilvl="0">
      <w:start w:val="1"/>
      <w:numFmt w:val="decimal"/>
      <w:lvlText w:val="%1."/>
      <w:lvlJc w:val="left"/>
      <w:pPr>
        <w:ind w:left="1211" w:hanging="360"/>
      </w:pPr>
      <w:rPr>
        <w:rFonts w:hint="default"/>
        <w:b w:val="0"/>
        <w:color w:val="auto"/>
      </w:rPr>
    </w:lvl>
    <w:lvl w:ilvl="1">
      <w:start w:val="1"/>
      <w:numFmt w:val="decimal"/>
      <w:lvlText w:val="%1.%2."/>
      <w:lvlJc w:val="left"/>
      <w:pPr>
        <w:ind w:left="1567"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27"/>
  </w:num>
  <w:num w:numId="4">
    <w:abstractNumId w:val="13"/>
  </w:num>
  <w:num w:numId="5">
    <w:abstractNumId w:val="8"/>
  </w:num>
  <w:num w:numId="6">
    <w:abstractNumId w:val="1"/>
  </w:num>
  <w:num w:numId="7">
    <w:abstractNumId w:val="28"/>
  </w:num>
  <w:num w:numId="8">
    <w:abstractNumId w:val="31"/>
  </w:num>
  <w:num w:numId="9">
    <w:abstractNumId w:val="4"/>
  </w:num>
  <w:num w:numId="10">
    <w:abstractNumId w:val="16"/>
  </w:num>
  <w:num w:numId="11">
    <w:abstractNumId w:val="14"/>
  </w:num>
  <w:num w:numId="12">
    <w:abstractNumId w:val="30"/>
  </w:num>
  <w:num w:numId="13">
    <w:abstractNumId w:val="5"/>
  </w:num>
  <w:num w:numId="14">
    <w:abstractNumId w:val="32"/>
  </w:num>
  <w:num w:numId="15">
    <w:abstractNumId w:val="24"/>
  </w:num>
  <w:num w:numId="16">
    <w:abstractNumId w:val="29"/>
  </w:num>
  <w:num w:numId="17">
    <w:abstractNumId w:val="33"/>
  </w:num>
  <w:num w:numId="18">
    <w:abstractNumId w:val="10"/>
  </w:num>
  <w:num w:numId="19">
    <w:abstractNumId w:val="6"/>
  </w:num>
  <w:num w:numId="20">
    <w:abstractNumId w:val="15"/>
  </w:num>
  <w:num w:numId="21">
    <w:abstractNumId w:val="22"/>
  </w:num>
  <w:num w:numId="22">
    <w:abstractNumId w:val="0"/>
  </w:num>
  <w:num w:numId="23">
    <w:abstractNumId w:val="20"/>
  </w:num>
  <w:num w:numId="24">
    <w:abstractNumId w:val="17"/>
  </w:num>
  <w:num w:numId="25">
    <w:abstractNumId w:val="21"/>
  </w:num>
  <w:num w:numId="26">
    <w:abstractNumId w:val="25"/>
  </w:num>
  <w:num w:numId="27">
    <w:abstractNumId w:val="23"/>
  </w:num>
  <w:num w:numId="28">
    <w:abstractNumId w:val="34"/>
  </w:num>
  <w:num w:numId="29">
    <w:abstractNumId w:val="11"/>
  </w:num>
  <w:num w:numId="30">
    <w:abstractNumId w:val="26"/>
  </w:num>
  <w:num w:numId="31">
    <w:abstractNumId w:val="2"/>
  </w:num>
  <w:num w:numId="32">
    <w:abstractNumId w:val="3"/>
  </w:num>
  <w:num w:numId="33">
    <w:abstractNumId w:val="12"/>
  </w:num>
  <w:num w:numId="34">
    <w:abstractNumId w:val="1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FA"/>
    <w:rsid w:val="0000080B"/>
    <w:rsid w:val="00001A8B"/>
    <w:rsid w:val="00001BE8"/>
    <w:rsid w:val="00001EFA"/>
    <w:rsid w:val="00002AD8"/>
    <w:rsid w:val="00005015"/>
    <w:rsid w:val="00011665"/>
    <w:rsid w:val="00012C2A"/>
    <w:rsid w:val="0001493A"/>
    <w:rsid w:val="00021862"/>
    <w:rsid w:val="0002371E"/>
    <w:rsid w:val="00024697"/>
    <w:rsid w:val="00031136"/>
    <w:rsid w:val="000316DA"/>
    <w:rsid w:val="0003398F"/>
    <w:rsid w:val="00034099"/>
    <w:rsid w:val="00036144"/>
    <w:rsid w:val="000405EC"/>
    <w:rsid w:val="00040CDC"/>
    <w:rsid w:val="00041514"/>
    <w:rsid w:val="000451FB"/>
    <w:rsid w:val="00045DE6"/>
    <w:rsid w:val="00051918"/>
    <w:rsid w:val="00052C6C"/>
    <w:rsid w:val="000536B5"/>
    <w:rsid w:val="00054B28"/>
    <w:rsid w:val="00061E6C"/>
    <w:rsid w:val="000630DE"/>
    <w:rsid w:val="00065864"/>
    <w:rsid w:val="00066206"/>
    <w:rsid w:val="00070371"/>
    <w:rsid w:val="00073478"/>
    <w:rsid w:val="00076BB3"/>
    <w:rsid w:val="00077F84"/>
    <w:rsid w:val="0008111C"/>
    <w:rsid w:val="000817CD"/>
    <w:rsid w:val="00081964"/>
    <w:rsid w:val="00082D14"/>
    <w:rsid w:val="00082E23"/>
    <w:rsid w:val="00084EDC"/>
    <w:rsid w:val="00085D88"/>
    <w:rsid w:val="00094DB8"/>
    <w:rsid w:val="0009565A"/>
    <w:rsid w:val="00095FAF"/>
    <w:rsid w:val="00096254"/>
    <w:rsid w:val="00097513"/>
    <w:rsid w:val="00097A87"/>
    <w:rsid w:val="000A52AB"/>
    <w:rsid w:val="000A5F79"/>
    <w:rsid w:val="000B1D03"/>
    <w:rsid w:val="000B7CCC"/>
    <w:rsid w:val="000C34CA"/>
    <w:rsid w:val="000C5E9B"/>
    <w:rsid w:val="000D2CD8"/>
    <w:rsid w:val="000D47F7"/>
    <w:rsid w:val="000E05BF"/>
    <w:rsid w:val="000E38C3"/>
    <w:rsid w:val="000E3C64"/>
    <w:rsid w:val="000F14EE"/>
    <w:rsid w:val="000F612B"/>
    <w:rsid w:val="00100FE8"/>
    <w:rsid w:val="00101B82"/>
    <w:rsid w:val="0010382D"/>
    <w:rsid w:val="00113691"/>
    <w:rsid w:val="00113D98"/>
    <w:rsid w:val="00114355"/>
    <w:rsid w:val="00116B7B"/>
    <w:rsid w:val="00123B35"/>
    <w:rsid w:val="001303F5"/>
    <w:rsid w:val="00131612"/>
    <w:rsid w:val="001326D4"/>
    <w:rsid w:val="00132CAA"/>
    <w:rsid w:val="00134782"/>
    <w:rsid w:val="00151BD9"/>
    <w:rsid w:val="00152663"/>
    <w:rsid w:val="00153DBF"/>
    <w:rsid w:val="001610D1"/>
    <w:rsid w:val="00161940"/>
    <w:rsid w:val="00164548"/>
    <w:rsid w:val="00166219"/>
    <w:rsid w:val="00167177"/>
    <w:rsid w:val="0017251D"/>
    <w:rsid w:val="00174519"/>
    <w:rsid w:val="00185DD2"/>
    <w:rsid w:val="0018619A"/>
    <w:rsid w:val="00186A20"/>
    <w:rsid w:val="0018703C"/>
    <w:rsid w:val="001A3DDD"/>
    <w:rsid w:val="001A4414"/>
    <w:rsid w:val="001B3010"/>
    <w:rsid w:val="001B48D1"/>
    <w:rsid w:val="001C2329"/>
    <w:rsid w:val="001C752D"/>
    <w:rsid w:val="001D7E11"/>
    <w:rsid w:val="001E5C2A"/>
    <w:rsid w:val="001F12F6"/>
    <w:rsid w:val="001F1C07"/>
    <w:rsid w:val="001F2FF9"/>
    <w:rsid w:val="0020225B"/>
    <w:rsid w:val="0020270A"/>
    <w:rsid w:val="002048D5"/>
    <w:rsid w:val="00204C44"/>
    <w:rsid w:val="00210A2B"/>
    <w:rsid w:val="00210D04"/>
    <w:rsid w:val="00213310"/>
    <w:rsid w:val="00224B47"/>
    <w:rsid w:val="00231917"/>
    <w:rsid w:val="00237A87"/>
    <w:rsid w:val="00240BC0"/>
    <w:rsid w:val="00240EB0"/>
    <w:rsid w:val="00245EFD"/>
    <w:rsid w:val="00246966"/>
    <w:rsid w:val="00247620"/>
    <w:rsid w:val="00253F04"/>
    <w:rsid w:val="00257079"/>
    <w:rsid w:val="002603D0"/>
    <w:rsid w:val="00260D8A"/>
    <w:rsid w:val="0026351A"/>
    <w:rsid w:val="00263839"/>
    <w:rsid w:val="0026475F"/>
    <w:rsid w:val="00267F70"/>
    <w:rsid w:val="0027154A"/>
    <w:rsid w:val="0027281C"/>
    <w:rsid w:val="00274E25"/>
    <w:rsid w:val="00275DD0"/>
    <w:rsid w:val="00283003"/>
    <w:rsid w:val="002836E7"/>
    <w:rsid w:val="00283AA4"/>
    <w:rsid w:val="002867FB"/>
    <w:rsid w:val="00287037"/>
    <w:rsid w:val="0029223E"/>
    <w:rsid w:val="00297EAF"/>
    <w:rsid w:val="002A0C2E"/>
    <w:rsid w:val="002B1FA2"/>
    <w:rsid w:val="002B2C11"/>
    <w:rsid w:val="002B3AF9"/>
    <w:rsid w:val="002B502B"/>
    <w:rsid w:val="002B650B"/>
    <w:rsid w:val="002C1E57"/>
    <w:rsid w:val="002E58E5"/>
    <w:rsid w:val="002E75FF"/>
    <w:rsid w:val="002F06FC"/>
    <w:rsid w:val="002F1149"/>
    <w:rsid w:val="002F1DA1"/>
    <w:rsid w:val="002F27A8"/>
    <w:rsid w:val="00301EC1"/>
    <w:rsid w:val="003034A2"/>
    <w:rsid w:val="0030382C"/>
    <w:rsid w:val="0030526B"/>
    <w:rsid w:val="00305A56"/>
    <w:rsid w:val="00307554"/>
    <w:rsid w:val="003145EB"/>
    <w:rsid w:val="00317F16"/>
    <w:rsid w:val="00317F26"/>
    <w:rsid w:val="00320A12"/>
    <w:rsid w:val="00324C1D"/>
    <w:rsid w:val="00325293"/>
    <w:rsid w:val="003336BB"/>
    <w:rsid w:val="003342F2"/>
    <w:rsid w:val="00340FF1"/>
    <w:rsid w:val="003433F8"/>
    <w:rsid w:val="00343B51"/>
    <w:rsid w:val="00344510"/>
    <w:rsid w:val="003452D8"/>
    <w:rsid w:val="00345E48"/>
    <w:rsid w:val="00346219"/>
    <w:rsid w:val="0036200D"/>
    <w:rsid w:val="00364E18"/>
    <w:rsid w:val="00374997"/>
    <w:rsid w:val="00376032"/>
    <w:rsid w:val="00381E26"/>
    <w:rsid w:val="00384FA6"/>
    <w:rsid w:val="0039120F"/>
    <w:rsid w:val="00395BFE"/>
    <w:rsid w:val="003A7DC5"/>
    <w:rsid w:val="003B467F"/>
    <w:rsid w:val="003B5210"/>
    <w:rsid w:val="003C1402"/>
    <w:rsid w:val="003C270A"/>
    <w:rsid w:val="003C306D"/>
    <w:rsid w:val="003C7455"/>
    <w:rsid w:val="003D51D9"/>
    <w:rsid w:val="003E29BC"/>
    <w:rsid w:val="003E2A44"/>
    <w:rsid w:val="003E2FC4"/>
    <w:rsid w:val="003E4BA0"/>
    <w:rsid w:val="003E5B00"/>
    <w:rsid w:val="003E65E7"/>
    <w:rsid w:val="003E705F"/>
    <w:rsid w:val="003F33AE"/>
    <w:rsid w:val="003F5741"/>
    <w:rsid w:val="003F72C1"/>
    <w:rsid w:val="003F772A"/>
    <w:rsid w:val="00404626"/>
    <w:rsid w:val="004076D3"/>
    <w:rsid w:val="004167AF"/>
    <w:rsid w:val="004174F4"/>
    <w:rsid w:val="00420840"/>
    <w:rsid w:val="00422641"/>
    <w:rsid w:val="0042486E"/>
    <w:rsid w:val="00432721"/>
    <w:rsid w:val="00433C09"/>
    <w:rsid w:val="004412DC"/>
    <w:rsid w:val="00443DA9"/>
    <w:rsid w:val="004501F5"/>
    <w:rsid w:val="004522CD"/>
    <w:rsid w:val="0046423E"/>
    <w:rsid w:val="00467698"/>
    <w:rsid w:val="00470198"/>
    <w:rsid w:val="00471467"/>
    <w:rsid w:val="00471489"/>
    <w:rsid w:val="00475179"/>
    <w:rsid w:val="004801F8"/>
    <w:rsid w:val="0048284A"/>
    <w:rsid w:val="00484B55"/>
    <w:rsid w:val="00493414"/>
    <w:rsid w:val="00494805"/>
    <w:rsid w:val="00495DC6"/>
    <w:rsid w:val="004963FE"/>
    <w:rsid w:val="004A02FC"/>
    <w:rsid w:val="004B0743"/>
    <w:rsid w:val="004B0D47"/>
    <w:rsid w:val="004B36AA"/>
    <w:rsid w:val="004B509E"/>
    <w:rsid w:val="004B5E0F"/>
    <w:rsid w:val="004C522A"/>
    <w:rsid w:val="004C7E17"/>
    <w:rsid w:val="004D03D7"/>
    <w:rsid w:val="004D0D26"/>
    <w:rsid w:val="004D16AA"/>
    <w:rsid w:val="004E0478"/>
    <w:rsid w:val="004E3D9A"/>
    <w:rsid w:val="004E4E25"/>
    <w:rsid w:val="004F27BC"/>
    <w:rsid w:val="005033B8"/>
    <w:rsid w:val="00505AC6"/>
    <w:rsid w:val="0050741C"/>
    <w:rsid w:val="00512EAE"/>
    <w:rsid w:val="00513F9C"/>
    <w:rsid w:val="00521308"/>
    <w:rsid w:val="00526E0F"/>
    <w:rsid w:val="0053148C"/>
    <w:rsid w:val="0053534E"/>
    <w:rsid w:val="00543500"/>
    <w:rsid w:val="00553C50"/>
    <w:rsid w:val="005549D8"/>
    <w:rsid w:val="0055567A"/>
    <w:rsid w:val="00556953"/>
    <w:rsid w:val="00557949"/>
    <w:rsid w:val="0056343E"/>
    <w:rsid w:val="00567094"/>
    <w:rsid w:val="0057058E"/>
    <w:rsid w:val="00576BF1"/>
    <w:rsid w:val="005779DE"/>
    <w:rsid w:val="00580E38"/>
    <w:rsid w:val="005817FA"/>
    <w:rsid w:val="00581D2B"/>
    <w:rsid w:val="005838F6"/>
    <w:rsid w:val="005866D6"/>
    <w:rsid w:val="0059223B"/>
    <w:rsid w:val="00594E62"/>
    <w:rsid w:val="005A2B43"/>
    <w:rsid w:val="005A50CF"/>
    <w:rsid w:val="005A5F52"/>
    <w:rsid w:val="005B25C3"/>
    <w:rsid w:val="005B3683"/>
    <w:rsid w:val="005B722F"/>
    <w:rsid w:val="005C29DA"/>
    <w:rsid w:val="005D07A7"/>
    <w:rsid w:val="005E1212"/>
    <w:rsid w:val="005E39F0"/>
    <w:rsid w:val="005E411B"/>
    <w:rsid w:val="005E5BE8"/>
    <w:rsid w:val="005F070F"/>
    <w:rsid w:val="006038EE"/>
    <w:rsid w:val="006067A1"/>
    <w:rsid w:val="0061626B"/>
    <w:rsid w:val="006178A8"/>
    <w:rsid w:val="006222DE"/>
    <w:rsid w:val="00630ED7"/>
    <w:rsid w:val="00631E2D"/>
    <w:rsid w:val="00632C01"/>
    <w:rsid w:val="00637608"/>
    <w:rsid w:val="006426F1"/>
    <w:rsid w:val="00647B71"/>
    <w:rsid w:val="006529D0"/>
    <w:rsid w:val="0066216F"/>
    <w:rsid w:val="00664390"/>
    <w:rsid w:val="00666F59"/>
    <w:rsid w:val="00670212"/>
    <w:rsid w:val="00672CCB"/>
    <w:rsid w:val="00676842"/>
    <w:rsid w:val="006770EE"/>
    <w:rsid w:val="00680951"/>
    <w:rsid w:val="006817AF"/>
    <w:rsid w:val="0069305B"/>
    <w:rsid w:val="00694E9E"/>
    <w:rsid w:val="006958B0"/>
    <w:rsid w:val="006A4AED"/>
    <w:rsid w:val="006A6D3C"/>
    <w:rsid w:val="006B254E"/>
    <w:rsid w:val="006B486A"/>
    <w:rsid w:val="006C18F8"/>
    <w:rsid w:val="006C2F55"/>
    <w:rsid w:val="006C6FA1"/>
    <w:rsid w:val="006D2BC2"/>
    <w:rsid w:val="006D45EC"/>
    <w:rsid w:val="006D4BE0"/>
    <w:rsid w:val="006D4F51"/>
    <w:rsid w:val="006D54C5"/>
    <w:rsid w:val="006D5A4D"/>
    <w:rsid w:val="006D650A"/>
    <w:rsid w:val="006D7885"/>
    <w:rsid w:val="006D7C92"/>
    <w:rsid w:val="006E65A8"/>
    <w:rsid w:val="006E6F0F"/>
    <w:rsid w:val="006F1C58"/>
    <w:rsid w:val="006F6BB2"/>
    <w:rsid w:val="00701D20"/>
    <w:rsid w:val="00703DA8"/>
    <w:rsid w:val="00705BF2"/>
    <w:rsid w:val="00710FCE"/>
    <w:rsid w:val="0071270D"/>
    <w:rsid w:val="00722222"/>
    <w:rsid w:val="0072222F"/>
    <w:rsid w:val="007229E4"/>
    <w:rsid w:val="00733C48"/>
    <w:rsid w:val="00735019"/>
    <w:rsid w:val="007359BD"/>
    <w:rsid w:val="00736553"/>
    <w:rsid w:val="0073689F"/>
    <w:rsid w:val="00740780"/>
    <w:rsid w:val="007450AC"/>
    <w:rsid w:val="00757160"/>
    <w:rsid w:val="0075790A"/>
    <w:rsid w:val="00763ADB"/>
    <w:rsid w:val="00765301"/>
    <w:rsid w:val="0076559E"/>
    <w:rsid w:val="00766EC2"/>
    <w:rsid w:val="00770C51"/>
    <w:rsid w:val="0077191E"/>
    <w:rsid w:val="00775669"/>
    <w:rsid w:val="0078334B"/>
    <w:rsid w:val="007851B2"/>
    <w:rsid w:val="00785537"/>
    <w:rsid w:val="00785C34"/>
    <w:rsid w:val="00790B1F"/>
    <w:rsid w:val="00793494"/>
    <w:rsid w:val="00795DFF"/>
    <w:rsid w:val="007A0120"/>
    <w:rsid w:val="007A1546"/>
    <w:rsid w:val="007A4AC9"/>
    <w:rsid w:val="007B20B4"/>
    <w:rsid w:val="007B3804"/>
    <w:rsid w:val="007B395D"/>
    <w:rsid w:val="007B42DC"/>
    <w:rsid w:val="007B494C"/>
    <w:rsid w:val="007C1B08"/>
    <w:rsid w:val="007C2324"/>
    <w:rsid w:val="007C4273"/>
    <w:rsid w:val="007C4F84"/>
    <w:rsid w:val="007C7731"/>
    <w:rsid w:val="007C7F37"/>
    <w:rsid w:val="007D123B"/>
    <w:rsid w:val="007D74D0"/>
    <w:rsid w:val="007E3FEC"/>
    <w:rsid w:val="007E51D2"/>
    <w:rsid w:val="007E7A5E"/>
    <w:rsid w:val="007E7CD5"/>
    <w:rsid w:val="007E7F79"/>
    <w:rsid w:val="007F14ED"/>
    <w:rsid w:val="007F2AA0"/>
    <w:rsid w:val="00810166"/>
    <w:rsid w:val="00810D9D"/>
    <w:rsid w:val="00811F80"/>
    <w:rsid w:val="00814F95"/>
    <w:rsid w:val="008164B0"/>
    <w:rsid w:val="008229BB"/>
    <w:rsid w:val="00825923"/>
    <w:rsid w:val="00825BD5"/>
    <w:rsid w:val="008268EC"/>
    <w:rsid w:val="008325DF"/>
    <w:rsid w:val="00832AC6"/>
    <w:rsid w:val="00835105"/>
    <w:rsid w:val="0083616A"/>
    <w:rsid w:val="00840263"/>
    <w:rsid w:val="00840703"/>
    <w:rsid w:val="00840AFF"/>
    <w:rsid w:val="0084159D"/>
    <w:rsid w:val="00842A18"/>
    <w:rsid w:val="008472E5"/>
    <w:rsid w:val="0085159F"/>
    <w:rsid w:val="008536F3"/>
    <w:rsid w:val="00856245"/>
    <w:rsid w:val="00860D8A"/>
    <w:rsid w:val="00862ED0"/>
    <w:rsid w:val="00867140"/>
    <w:rsid w:val="00867333"/>
    <w:rsid w:val="00867AB4"/>
    <w:rsid w:val="008703DF"/>
    <w:rsid w:val="00873E40"/>
    <w:rsid w:val="008748F3"/>
    <w:rsid w:val="008763BB"/>
    <w:rsid w:val="008814D1"/>
    <w:rsid w:val="008826C6"/>
    <w:rsid w:val="00882940"/>
    <w:rsid w:val="00882D26"/>
    <w:rsid w:val="00887800"/>
    <w:rsid w:val="00893E5F"/>
    <w:rsid w:val="008956E5"/>
    <w:rsid w:val="00895BD0"/>
    <w:rsid w:val="008A15B7"/>
    <w:rsid w:val="008A205C"/>
    <w:rsid w:val="008A2F3D"/>
    <w:rsid w:val="008A6676"/>
    <w:rsid w:val="008B09DD"/>
    <w:rsid w:val="008B3D59"/>
    <w:rsid w:val="008B761F"/>
    <w:rsid w:val="008C2C57"/>
    <w:rsid w:val="008C5904"/>
    <w:rsid w:val="008C5DD9"/>
    <w:rsid w:val="008D070E"/>
    <w:rsid w:val="008D2760"/>
    <w:rsid w:val="008E6CC7"/>
    <w:rsid w:val="008F2072"/>
    <w:rsid w:val="008F4F7E"/>
    <w:rsid w:val="008F617E"/>
    <w:rsid w:val="00901751"/>
    <w:rsid w:val="00903292"/>
    <w:rsid w:val="00911384"/>
    <w:rsid w:val="00912EEC"/>
    <w:rsid w:val="009151B6"/>
    <w:rsid w:val="00916B73"/>
    <w:rsid w:val="00916B78"/>
    <w:rsid w:val="00920F95"/>
    <w:rsid w:val="009242A1"/>
    <w:rsid w:val="00925BBD"/>
    <w:rsid w:val="00925C26"/>
    <w:rsid w:val="0093064E"/>
    <w:rsid w:val="0093117C"/>
    <w:rsid w:val="00935B55"/>
    <w:rsid w:val="0093600A"/>
    <w:rsid w:val="00943D29"/>
    <w:rsid w:val="00946798"/>
    <w:rsid w:val="00952A8E"/>
    <w:rsid w:val="00954ABE"/>
    <w:rsid w:val="00955568"/>
    <w:rsid w:val="00960C8D"/>
    <w:rsid w:val="00961C17"/>
    <w:rsid w:val="00962B11"/>
    <w:rsid w:val="00962CA2"/>
    <w:rsid w:val="0096467F"/>
    <w:rsid w:val="00964EB0"/>
    <w:rsid w:val="009665E1"/>
    <w:rsid w:val="00972582"/>
    <w:rsid w:val="009726F6"/>
    <w:rsid w:val="00973693"/>
    <w:rsid w:val="00984D2C"/>
    <w:rsid w:val="00985925"/>
    <w:rsid w:val="00986C5D"/>
    <w:rsid w:val="00997E30"/>
    <w:rsid w:val="009A1C45"/>
    <w:rsid w:val="009A6B18"/>
    <w:rsid w:val="009B04FE"/>
    <w:rsid w:val="009B2D3E"/>
    <w:rsid w:val="009B5DED"/>
    <w:rsid w:val="009B6494"/>
    <w:rsid w:val="009B7446"/>
    <w:rsid w:val="009C15EC"/>
    <w:rsid w:val="009C2440"/>
    <w:rsid w:val="009D02B9"/>
    <w:rsid w:val="009D0A12"/>
    <w:rsid w:val="009D1D05"/>
    <w:rsid w:val="009D5BC6"/>
    <w:rsid w:val="009E77D2"/>
    <w:rsid w:val="009F0F8D"/>
    <w:rsid w:val="009F1AC0"/>
    <w:rsid w:val="009F5674"/>
    <w:rsid w:val="009F67E6"/>
    <w:rsid w:val="00A0500A"/>
    <w:rsid w:val="00A079B2"/>
    <w:rsid w:val="00A07B50"/>
    <w:rsid w:val="00A10DF1"/>
    <w:rsid w:val="00A202BE"/>
    <w:rsid w:val="00A23E88"/>
    <w:rsid w:val="00A26DFE"/>
    <w:rsid w:val="00A32971"/>
    <w:rsid w:val="00A341B0"/>
    <w:rsid w:val="00A35A70"/>
    <w:rsid w:val="00A37886"/>
    <w:rsid w:val="00A435D0"/>
    <w:rsid w:val="00A505D2"/>
    <w:rsid w:val="00A5412C"/>
    <w:rsid w:val="00A56EE4"/>
    <w:rsid w:val="00A6679F"/>
    <w:rsid w:val="00A77A9A"/>
    <w:rsid w:val="00A81FCF"/>
    <w:rsid w:val="00A90944"/>
    <w:rsid w:val="00A94178"/>
    <w:rsid w:val="00AA0BA4"/>
    <w:rsid w:val="00AA10A1"/>
    <w:rsid w:val="00AB1B1C"/>
    <w:rsid w:val="00AB1EAE"/>
    <w:rsid w:val="00AB1ED3"/>
    <w:rsid w:val="00AB2A61"/>
    <w:rsid w:val="00AC5BBB"/>
    <w:rsid w:val="00AC672A"/>
    <w:rsid w:val="00AD1FDF"/>
    <w:rsid w:val="00AD2285"/>
    <w:rsid w:val="00AD2719"/>
    <w:rsid w:val="00AD45DF"/>
    <w:rsid w:val="00AE0056"/>
    <w:rsid w:val="00AE1ECA"/>
    <w:rsid w:val="00AE2E29"/>
    <w:rsid w:val="00AE3485"/>
    <w:rsid w:val="00AE441A"/>
    <w:rsid w:val="00AE5777"/>
    <w:rsid w:val="00AF71CA"/>
    <w:rsid w:val="00B07381"/>
    <w:rsid w:val="00B10640"/>
    <w:rsid w:val="00B12033"/>
    <w:rsid w:val="00B13315"/>
    <w:rsid w:val="00B14A45"/>
    <w:rsid w:val="00B2101D"/>
    <w:rsid w:val="00B2681D"/>
    <w:rsid w:val="00B32C18"/>
    <w:rsid w:val="00B37CE8"/>
    <w:rsid w:val="00B5119C"/>
    <w:rsid w:val="00B54F14"/>
    <w:rsid w:val="00B57739"/>
    <w:rsid w:val="00B6714D"/>
    <w:rsid w:val="00B67CD4"/>
    <w:rsid w:val="00B70496"/>
    <w:rsid w:val="00B778FA"/>
    <w:rsid w:val="00B77E43"/>
    <w:rsid w:val="00B80A82"/>
    <w:rsid w:val="00B90288"/>
    <w:rsid w:val="00B92926"/>
    <w:rsid w:val="00B92B26"/>
    <w:rsid w:val="00BA0B17"/>
    <w:rsid w:val="00BA2149"/>
    <w:rsid w:val="00BA34B2"/>
    <w:rsid w:val="00BA4D3E"/>
    <w:rsid w:val="00BB0274"/>
    <w:rsid w:val="00BB0EFB"/>
    <w:rsid w:val="00BB3D05"/>
    <w:rsid w:val="00BB5FFB"/>
    <w:rsid w:val="00BC0AF5"/>
    <w:rsid w:val="00BC2861"/>
    <w:rsid w:val="00BC4A90"/>
    <w:rsid w:val="00BC69B0"/>
    <w:rsid w:val="00BD0452"/>
    <w:rsid w:val="00BD083C"/>
    <w:rsid w:val="00BD264C"/>
    <w:rsid w:val="00BD314F"/>
    <w:rsid w:val="00BD61A0"/>
    <w:rsid w:val="00BD627F"/>
    <w:rsid w:val="00BD7886"/>
    <w:rsid w:val="00BF18B0"/>
    <w:rsid w:val="00C0138C"/>
    <w:rsid w:val="00C03680"/>
    <w:rsid w:val="00C07141"/>
    <w:rsid w:val="00C0750D"/>
    <w:rsid w:val="00C07743"/>
    <w:rsid w:val="00C07F7B"/>
    <w:rsid w:val="00C1208B"/>
    <w:rsid w:val="00C12BBA"/>
    <w:rsid w:val="00C13BC0"/>
    <w:rsid w:val="00C24DE3"/>
    <w:rsid w:val="00C32CB1"/>
    <w:rsid w:val="00C33241"/>
    <w:rsid w:val="00C343A3"/>
    <w:rsid w:val="00C37764"/>
    <w:rsid w:val="00C416A5"/>
    <w:rsid w:val="00C41C4E"/>
    <w:rsid w:val="00C52089"/>
    <w:rsid w:val="00C55316"/>
    <w:rsid w:val="00C55CBD"/>
    <w:rsid w:val="00C603CA"/>
    <w:rsid w:val="00C6171E"/>
    <w:rsid w:val="00C64D48"/>
    <w:rsid w:val="00C6537A"/>
    <w:rsid w:val="00C67669"/>
    <w:rsid w:val="00C87A91"/>
    <w:rsid w:val="00C90C1A"/>
    <w:rsid w:val="00C9324A"/>
    <w:rsid w:val="00C94D58"/>
    <w:rsid w:val="00CA15A8"/>
    <w:rsid w:val="00CA2A8A"/>
    <w:rsid w:val="00CA61F7"/>
    <w:rsid w:val="00CB0ABD"/>
    <w:rsid w:val="00CB132E"/>
    <w:rsid w:val="00CB1646"/>
    <w:rsid w:val="00CB31D4"/>
    <w:rsid w:val="00CC6AC7"/>
    <w:rsid w:val="00CC7417"/>
    <w:rsid w:val="00CD785B"/>
    <w:rsid w:val="00CE2F9E"/>
    <w:rsid w:val="00CE7D43"/>
    <w:rsid w:val="00CF1F7B"/>
    <w:rsid w:val="00CF2855"/>
    <w:rsid w:val="00CF3FC8"/>
    <w:rsid w:val="00CF6321"/>
    <w:rsid w:val="00D00069"/>
    <w:rsid w:val="00D000D7"/>
    <w:rsid w:val="00D00E26"/>
    <w:rsid w:val="00D029CF"/>
    <w:rsid w:val="00D049B2"/>
    <w:rsid w:val="00D05736"/>
    <w:rsid w:val="00D12726"/>
    <w:rsid w:val="00D27B2C"/>
    <w:rsid w:val="00D30E6D"/>
    <w:rsid w:val="00D31493"/>
    <w:rsid w:val="00D354E2"/>
    <w:rsid w:val="00D44701"/>
    <w:rsid w:val="00D55F13"/>
    <w:rsid w:val="00D56C01"/>
    <w:rsid w:val="00D61D63"/>
    <w:rsid w:val="00D62082"/>
    <w:rsid w:val="00D62200"/>
    <w:rsid w:val="00D65AF8"/>
    <w:rsid w:val="00D74823"/>
    <w:rsid w:val="00D80777"/>
    <w:rsid w:val="00D830CE"/>
    <w:rsid w:val="00D83FA7"/>
    <w:rsid w:val="00DA766E"/>
    <w:rsid w:val="00DB31E8"/>
    <w:rsid w:val="00DB3E7E"/>
    <w:rsid w:val="00DC1C0F"/>
    <w:rsid w:val="00DC5CC2"/>
    <w:rsid w:val="00DC7E40"/>
    <w:rsid w:val="00DD1B87"/>
    <w:rsid w:val="00DD44DB"/>
    <w:rsid w:val="00DD4E5C"/>
    <w:rsid w:val="00DD53AD"/>
    <w:rsid w:val="00DD6706"/>
    <w:rsid w:val="00DD70B1"/>
    <w:rsid w:val="00DD7303"/>
    <w:rsid w:val="00DD7452"/>
    <w:rsid w:val="00DE20D2"/>
    <w:rsid w:val="00DF15F8"/>
    <w:rsid w:val="00DF5783"/>
    <w:rsid w:val="00E015D5"/>
    <w:rsid w:val="00E027B1"/>
    <w:rsid w:val="00E131B3"/>
    <w:rsid w:val="00E20D7A"/>
    <w:rsid w:val="00E21EAA"/>
    <w:rsid w:val="00E25D46"/>
    <w:rsid w:val="00E268D3"/>
    <w:rsid w:val="00E30832"/>
    <w:rsid w:val="00E334A3"/>
    <w:rsid w:val="00E347AB"/>
    <w:rsid w:val="00E35B1E"/>
    <w:rsid w:val="00E44916"/>
    <w:rsid w:val="00E45969"/>
    <w:rsid w:val="00E50EC4"/>
    <w:rsid w:val="00E51567"/>
    <w:rsid w:val="00E51E61"/>
    <w:rsid w:val="00E5282A"/>
    <w:rsid w:val="00E602D7"/>
    <w:rsid w:val="00E62719"/>
    <w:rsid w:val="00E65881"/>
    <w:rsid w:val="00E66ECA"/>
    <w:rsid w:val="00E67E33"/>
    <w:rsid w:val="00E70738"/>
    <w:rsid w:val="00E71B3E"/>
    <w:rsid w:val="00E727CA"/>
    <w:rsid w:val="00E7586A"/>
    <w:rsid w:val="00E82BF5"/>
    <w:rsid w:val="00E877A0"/>
    <w:rsid w:val="00E90488"/>
    <w:rsid w:val="00E91C88"/>
    <w:rsid w:val="00E9284F"/>
    <w:rsid w:val="00EA2C2C"/>
    <w:rsid w:val="00EA3678"/>
    <w:rsid w:val="00EA3F4D"/>
    <w:rsid w:val="00EA45C9"/>
    <w:rsid w:val="00EA7D55"/>
    <w:rsid w:val="00EB3F26"/>
    <w:rsid w:val="00EB4E94"/>
    <w:rsid w:val="00EB7FED"/>
    <w:rsid w:val="00EC4016"/>
    <w:rsid w:val="00EC4B74"/>
    <w:rsid w:val="00EC5786"/>
    <w:rsid w:val="00EC6FB8"/>
    <w:rsid w:val="00EC7CDB"/>
    <w:rsid w:val="00ED17A0"/>
    <w:rsid w:val="00ED3121"/>
    <w:rsid w:val="00ED389D"/>
    <w:rsid w:val="00ED54C1"/>
    <w:rsid w:val="00EE2EE4"/>
    <w:rsid w:val="00EE30B1"/>
    <w:rsid w:val="00EE3A7D"/>
    <w:rsid w:val="00EE4D89"/>
    <w:rsid w:val="00EF52B9"/>
    <w:rsid w:val="00F02BE2"/>
    <w:rsid w:val="00F1258C"/>
    <w:rsid w:val="00F13FEE"/>
    <w:rsid w:val="00F30984"/>
    <w:rsid w:val="00F31C4F"/>
    <w:rsid w:val="00F33A27"/>
    <w:rsid w:val="00F3422B"/>
    <w:rsid w:val="00F4149E"/>
    <w:rsid w:val="00F42583"/>
    <w:rsid w:val="00F47F6A"/>
    <w:rsid w:val="00F6026C"/>
    <w:rsid w:val="00F62977"/>
    <w:rsid w:val="00F67F45"/>
    <w:rsid w:val="00F67FD2"/>
    <w:rsid w:val="00F74D09"/>
    <w:rsid w:val="00F762EA"/>
    <w:rsid w:val="00F763FC"/>
    <w:rsid w:val="00F76E8D"/>
    <w:rsid w:val="00F8146C"/>
    <w:rsid w:val="00F82B73"/>
    <w:rsid w:val="00F90666"/>
    <w:rsid w:val="00FA34C6"/>
    <w:rsid w:val="00FA4975"/>
    <w:rsid w:val="00FA77FB"/>
    <w:rsid w:val="00FB4E3C"/>
    <w:rsid w:val="00FB602D"/>
    <w:rsid w:val="00FB7BCB"/>
    <w:rsid w:val="00FC03A5"/>
    <w:rsid w:val="00FC095E"/>
    <w:rsid w:val="00FC4599"/>
    <w:rsid w:val="00FC5E0C"/>
    <w:rsid w:val="00FD531E"/>
    <w:rsid w:val="00FD7BA6"/>
    <w:rsid w:val="00FE163E"/>
    <w:rsid w:val="00FE2316"/>
    <w:rsid w:val="00FE581F"/>
    <w:rsid w:val="00FE64C8"/>
    <w:rsid w:val="00FE6589"/>
    <w:rsid w:val="00FF1547"/>
    <w:rsid w:val="00FF56EB"/>
    <w:rsid w:val="00FF60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F19FE"/>
  <w15:docId w15:val="{E6BC7EE7-A69E-49A4-90DD-EB4113DF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1493"/>
    <w:rPr>
      <w:rFonts w:ascii="TimesLT" w:hAnsi="TimesLT"/>
      <w:sz w:val="24"/>
    </w:rPr>
  </w:style>
  <w:style w:type="paragraph" w:styleId="Antrat1">
    <w:name w:val="heading 1"/>
    <w:basedOn w:val="prastasis"/>
    <w:next w:val="prastasis"/>
    <w:link w:val="Antrat1Diagrama"/>
    <w:qFormat/>
    <w:rsid w:val="003145EB"/>
    <w:pPr>
      <w:keepNext/>
      <w:spacing w:before="240" w:after="60"/>
      <w:outlineLvl w:val="0"/>
    </w:pPr>
    <w:rPr>
      <w:rFonts w:ascii="Arial" w:hAnsi="Arial"/>
      <w:b/>
      <w:bCs/>
      <w:kern w:val="32"/>
      <w:sz w:val="32"/>
      <w:szCs w:val="32"/>
    </w:rPr>
  </w:style>
  <w:style w:type="paragraph" w:styleId="Antrat2">
    <w:name w:val="heading 2"/>
    <w:basedOn w:val="prastasis"/>
    <w:next w:val="prastasis"/>
    <w:qFormat/>
    <w:rsid w:val="001F1C07"/>
    <w:pPr>
      <w:keepNext/>
      <w:spacing w:before="240" w:after="60"/>
      <w:outlineLvl w:val="1"/>
    </w:pPr>
    <w:rPr>
      <w:rFonts w:ascii="Arial" w:hAnsi="Arial" w:cs="Arial"/>
      <w:b/>
      <w:bCs/>
      <w:i/>
      <w:iCs/>
      <w:sz w:val="28"/>
      <w:szCs w:val="28"/>
    </w:rPr>
  </w:style>
  <w:style w:type="paragraph" w:styleId="Antrat4">
    <w:name w:val="heading 4"/>
    <w:basedOn w:val="prastasis"/>
    <w:next w:val="prastasis"/>
    <w:qFormat/>
    <w:rsid w:val="009F0F8D"/>
    <w:pPr>
      <w:keepNext/>
      <w:jc w:val="center"/>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64E18"/>
    <w:pPr>
      <w:jc w:val="both"/>
    </w:pPr>
    <w:rPr>
      <w:rFonts w:ascii="Times New Roman" w:hAnsi="Times New Roman"/>
      <w:lang w:eastAsia="en-US"/>
    </w:rPr>
  </w:style>
  <w:style w:type="paragraph" w:styleId="prastasiniatinklio">
    <w:name w:val="Normal (Web)"/>
    <w:basedOn w:val="prastasis"/>
    <w:uiPriority w:val="99"/>
    <w:rsid w:val="00A5412C"/>
    <w:pPr>
      <w:spacing w:before="100" w:beforeAutospacing="1" w:after="100" w:afterAutospacing="1"/>
    </w:pPr>
    <w:rPr>
      <w:rFonts w:ascii="Verdana" w:hAnsi="Verdana"/>
      <w:sz w:val="18"/>
      <w:szCs w:val="18"/>
    </w:rPr>
  </w:style>
  <w:style w:type="paragraph" w:styleId="Antrats">
    <w:name w:val="header"/>
    <w:basedOn w:val="prastasis"/>
    <w:link w:val="AntratsDiagrama"/>
    <w:uiPriority w:val="99"/>
    <w:rsid w:val="00C33241"/>
    <w:pPr>
      <w:tabs>
        <w:tab w:val="center" w:pos="4819"/>
        <w:tab w:val="right" w:pos="9638"/>
      </w:tabs>
    </w:pPr>
  </w:style>
  <w:style w:type="paragraph" w:styleId="Porat">
    <w:name w:val="footer"/>
    <w:basedOn w:val="prastasis"/>
    <w:rsid w:val="00C33241"/>
    <w:pPr>
      <w:tabs>
        <w:tab w:val="center" w:pos="4819"/>
        <w:tab w:val="right" w:pos="9638"/>
      </w:tabs>
    </w:pPr>
  </w:style>
  <w:style w:type="paragraph" w:styleId="Pagrindinistekstas2">
    <w:name w:val="Body Text 2"/>
    <w:basedOn w:val="prastasis"/>
    <w:rsid w:val="0093117C"/>
    <w:pPr>
      <w:spacing w:after="120" w:line="480" w:lineRule="auto"/>
    </w:pPr>
  </w:style>
  <w:style w:type="paragraph" w:styleId="Pagrindiniotekstotrauka">
    <w:name w:val="Body Text Indent"/>
    <w:basedOn w:val="prastasis"/>
    <w:rsid w:val="00031136"/>
    <w:pPr>
      <w:spacing w:after="120"/>
      <w:ind w:left="283"/>
    </w:pPr>
  </w:style>
  <w:style w:type="character" w:styleId="Hipersaitas">
    <w:name w:val="Hyperlink"/>
    <w:rsid w:val="00AC5BBB"/>
    <w:rPr>
      <w:color w:val="0000FF"/>
      <w:u w:val="single"/>
    </w:rPr>
  </w:style>
  <w:style w:type="paragraph" w:styleId="HTMLiankstoformatuotas">
    <w:name w:val="HTML Preformatted"/>
    <w:basedOn w:val="prastasis"/>
    <w:rsid w:val="00735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iagramaDiagrama1">
    <w:name w:val="Diagrama Diagrama1"/>
    <w:basedOn w:val="prastasis"/>
    <w:rsid w:val="001F1C07"/>
    <w:pPr>
      <w:spacing w:after="160" w:line="240" w:lineRule="exact"/>
    </w:pPr>
    <w:rPr>
      <w:rFonts w:ascii="Tahoma" w:hAnsi="Tahoma"/>
      <w:sz w:val="20"/>
      <w:lang w:val="en-US" w:eastAsia="en-US"/>
    </w:rPr>
  </w:style>
  <w:style w:type="paragraph" w:customStyle="1" w:styleId="SLONormalnospace">
    <w:name w:val="SLO Normal (nospace)"/>
    <w:basedOn w:val="prastasis"/>
    <w:rsid w:val="00EB7FED"/>
    <w:pPr>
      <w:jc w:val="both"/>
    </w:pPr>
    <w:rPr>
      <w:rFonts w:ascii="Times New Roman" w:hAnsi="Times New Roman"/>
      <w:kern w:val="24"/>
      <w:sz w:val="22"/>
      <w:szCs w:val="24"/>
      <w:lang w:val="en-GB" w:eastAsia="en-US"/>
    </w:rPr>
  </w:style>
  <w:style w:type="character" w:customStyle="1" w:styleId="apple-style-span">
    <w:name w:val="apple-style-span"/>
    <w:rsid w:val="000C34CA"/>
  </w:style>
  <w:style w:type="paragraph" w:styleId="Debesliotekstas">
    <w:name w:val="Balloon Text"/>
    <w:basedOn w:val="prastasis"/>
    <w:link w:val="DebesliotekstasDiagrama"/>
    <w:rsid w:val="000C34CA"/>
    <w:rPr>
      <w:rFonts w:ascii="Segoe UI" w:hAnsi="Segoe UI"/>
      <w:sz w:val="18"/>
      <w:szCs w:val="18"/>
    </w:rPr>
  </w:style>
  <w:style w:type="character" w:customStyle="1" w:styleId="DebesliotekstasDiagrama">
    <w:name w:val="Debesėlio tekstas Diagrama"/>
    <w:link w:val="Debesliotekstas"/>
    <w:rsid w:val="000C34CA"/>
    <w:rPr>
      <w:rFonts w:ascii="Segoe UI" w:hAnsi="Segoe UI" w:cs="Segoe UI"/>
      <w:sz w:val="18"/>
      <w:szCs w:val="18"/>
    </w:rPr>
  </w:style>
  <w:style w:type="character" w:customStyle="1" w:styleId="Antrat1Diagrama">
    <w:name w:val="Antraštė 1 Diagrama"/>
    <w:link w:val="Antrat1"/>
    <w:rsid w:val="006A6D3C"/>
    <w:rPr>
      <w:rFonts w:ascii="Arial" w:hAnsi="Arial" w:cs="Arial"/>
      <w:b/>
      <w:bCs/>
      <w:kern w:val="32"/>
      <w:sz w:val="32"/>
      <w:szCs w:val="32"/>
    </w:rPr>
  </w:style>
  <w:style w:type="character" w:styleId="Emfaz">
    <w:name w:val="Emphasis"/>
    <w:uiPriority w:val="20"/>
    <w:qFormat/>
    <w:rsid w:val="008164B0"/>
    <w:rPr>
      <w:i/>
      <w:iCs/>
    </w:rPr>
  </w:style>
  <w:style w:type="character" w:customStyle="1" w:styleId="AntratsDiagrama">
    <w:name w:val="Antraštės Diagrama"/>
    <w:link w:val="Antrats"/>
    <w:uiPriority w:val="99"/>
    <w:rsid w:val="00BA0B17"/>
    <w:rPr>
      <w:rFonts w:ascii="TimesLT" w:hAnsi="TimesLT"/>
      <w:sz w:val="24"/>
    </w:rPr>
  </w:style>
  <w:style w:type="character" w:customStyle="1" w:styleId="yellow">
    <w:name w:val="yellow"/>
    <w:basedOn w:val="Numatytasispastraiposriftas"/>
    <w:rsid w:val="00D830CE"/>
  </w:style>
  <w:style w:type="character" w:styleId="Grietas">
    <w:name w:val="Strong"/>
    <w:uiPriority w:val="22"/>
    <w:qFormat/>
    <w:rsid w:val="00EE30B1"/>
    <w:rPr>
      <w:b/>
      <w:bCs/>
    </w:rPr>
  </w:style>
  <w:style w:type="character" w:customStyle="1" w:styleId="lrzxr">
    <w:name w:val="lrzxr"/>
    <w:rsid w:val="006B254E"/>
  </w:style>
  <w:style w:type="character" w:styleId="Komentaronuoroda">
    <w:name w:val="annotation reference"/>
    <w:rsid w:val="00045DE6"/>
    <w:rPr>
      <w:sz w:val="16"/>
      <w:szCs w:val="16"/>
    </w:rPr>
  </w:style>
  <w:style w:type="paragraph" w:styleId="Komentarotekstas">
    <w:name w:val="annotation text"/>
    <w:basedOn w:val="prastasis"/>
    <w:link w:val="KomentarotekstasDiagrama"/>
    <w:rsid w:val="00045DE6"/>
    <w:rPr>
      <w:sz w:val="20"/>
    </w:rPr>
  </w:style>
  <w:style w:type="character" w:customStyle="1" w:styleId="KomentarotekstasDiagrama">
    <w:name w:val="Komentaro tekstas Diagrama"/>
    <w:link w:val="Komentarotekstas"/>
    <w:rsid w:val="00045DE6"/>
    <w:rPr>
      <w:rFonts w:ascii="TimesLT" w:hAnsi="TimesLT"/>
    </w:rPr>
  </w:style>
  <w:style w:type="paragraph" w:styleId="Komentarotema">
    <w:name w:val="annotation subject"/>
    <w:basedOn w:val="Komentarotekstas"/>
    <w:next w:val="Komentarotekstas"/>
    <w:link w:val="KomentarotemaDiagrama"/>
    <w:rsid w:val="00045DE6"/>
    <w:rPr>
      <w:b/>
      <w:bCs/>
    </w:rPr>
  </w:style>
  <w:style w:type="character" w:customStyle="1" w:styleId="KomentarotemaDiagrama">
    <w:name w:val="Komentaro tema Diagrama"/>
    <w:link w:val="Komentarotema"/>
    <w:rsid w:val="00045DE6"/>
    <w:rPr>
      <w:rFonts w:ascii="TimesLT" w:hAnsi="TimesLT"/>
      <w:b/>
      <w:bCs/>
    </w:rPr>
  </w:style>
  <w:style w:type="paragraph" w:styleId="Sraopastraipa">
    <w:name w:val="List Paragraph"/>
    <w:basedOn w:val="prastasis"/>
    <w:uiPriority w:val="34"/>
    <w:qFormat/>
    <w:rsid w:val="000405EC"/>
    <w:pPr>
      <w:ind w:left="720"/>
      <w:contextualSpacing/>
    </w:pPr>
  </w:style>
  <w:style w:type="character" w:customStyle="1" w:styleId="Neapdorotaspaminjimas1">
    <w:name w:val="Neapdorotas paminėjimas1"/>
    <w:basedOn w:val="Numatytasispastraiposriftas"/>
    <w:uiPriority w:val="99"/>
    <w:semiHidden/>
    <w:unhideWhenUsed/>
    <w:rsid w:val="00EA2C2C"/>
    <w:rPr>
      <w:color w:val="605E5C"/>
      <w:shd w:val="clear" w:color="auto" w:fill="E1DFDD"/>
    </w:rPr>
  </w:style>
  <w:style w:type="character" w:customStyle="1" w:styleId="cf01">
    <w:name w:val="cf01"/>
    <w:basedOn w:val="Numatytasispastraiposriftas"/>
    <w:rsid w:val="002F06FC"/>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7033">
      <w:bodyDiv w:val="1"/>
      <w:marLeft w:val="0"/>
      <w:marRight w:val="0"/>
      <w:marTop w:val="0"/>
      <w:marBottom w:val="0"/>
      <w:divBdr>
        <w:top w:val="none" w:sz="0" w:space="0" w:color="auto"/>
        <w:left w:val="none" w:sz="0" w:space="0" w:color="auto"/>
        <w:bottom w:val="none" w:sz="0" w:space="0" w:color="auto"/>
        <w:right w:val="none" w:sz="0" w:space="0" w:color="auto"/>
      </w:divBdr>
    </w:div>
    <w:div w:id="705369308">
      <w:bodyDiv w:val="1"/>
      <w:marLeft w:val="0"/>
      <w:marRight w:val="0"/>
      <w:marTop w:val="0"/>
      <w:marBottom w:val="0"/>
      <w:divBdr>
        <w:top w:val="none" w:sz="0" w:space="0" w:color="auto"/>
        <w:left w:val="none" w:sz="0" w:space="0" w:color="auto"/>
        <w:bottom w:val="none" w:sz="0" w:space="0" w:color="auto"/>
        <w:right w:val="none" w:sz="0" w:space="0" w:color="auto"/>
      </w:divBdr>
    </w:div>
    <w:div w:id="13702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skebiene@jona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D768C-9F56-42DE-BCE3-C7C51F15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7412</Words>
  <Characters>4226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ALYTAUS APSKRITIES VYRIAUSIOJO POLICIJOS KOMISARIATO IR ALYTAUS MIESTO SAVIVALDYBĖS BENDRADARBIAVIMO SUTARČIAI</vt:lpstr>
      <vt:lpstr>DĖL PRITARIMO ALYTAUS APSKRITIES VYRIAUSIOJO POLICIJOS KOMISARIATO IR ALYTAUS MIESTO SAVIVALDYBĖS BENDRADARBIAVIMO SUTARČIAI</vt:lpstr>
    </vt:vector>
  </TitlesOfParts>
  <Manager>2015-11-19</Manager>
  <Company>Alytaus m.savivaldybe</Company>
  <LinksUpToDate>false</LinksUpToDate>
  <CharactersWithSpaces>11615</CharactersWithSpaces>
  <SharedDoc>false</SharedDoc>
  <HLinks>
    <vt:vector size="6" baseType="variant">
      <vt:variant>
        <vt:i4>3997722</vt:i4>
      </vt:variant>
      <vt:variant>
        <vt:i4>0</vt:i4>
      </vt:variant>
      <vt:variant>
        <vt:i4>0</vt:i4>
      </vt:variant>
      <vt:variant>
        <vt:i4>5</vt:i4>
      </vt:variant>
      <vt:variant>
        <vt:lpwstr>mailto:info@kaunas.lt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ALYTAUS APSKRITIES VYRIAUSIOJO POLICIJOS KOMISARIATO IR ALYTAUS MIESTO SAVIVALDYBĖS BENDRADARBIAVIMO SUTARČIAI</dc:title>
  <dc:subject>T-341</dc:subject>
  <dc:creator>ALYTAUS MIESTO SAVIVALDYBĖS TARYBA</dc:creator>
  <cp:lastModifiedBy>Daiva Skebienė</cp:lastModifiedBy>
  <cp:revision>3</cp:revision>
  <cp:lastPrinted>2022-03-09T11:42:00Z</cp:lastPrinted>
  <dcterms:created xsi:type="dcterms:W3CDTF">2025-10-13T13:52:00Z</dcterms:created>
  <dcterms:modified xsi:type="dcterms:W3CDTF">2025-10-14T07:27:00Z</dcterms:modified>
  <cp:category>Sprendimas</cp:category>
</cp:coreProperties>
</file>