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rsidR="00AF7D90" w:rsidRDefault="00AF7D90" w:rsidP="00AF7D90">
      <w:pPr>
        <w:tabs>
          <w:tab w:val="left" w:pos="993"/>
        </w:tabs>
        <w:spacing w:after="0" w:line="240" w:lineRule="auto"/>
        <w:ind w:firstLine="567"/>
        <w:jc w:val="center"/>
        <w:rPr>
          <w:rFonts w:ascii="Arial" w:eastAsia="Calibri" w:hAnsi="Arial" w:cs="Arial"/>
        </w:rPr>
      </w:pPr>
    </w:p>
    <w:p w:rsidR="00481E7A" w:rsidRPr="00E167D8" w:rsidRDefault="00481E7A" w:rsidP="00AF7D90">
      <w:pPr>
        <w:tabs>
          <w:tab w:val="left" w:pos="993"/>
        </w:tabs>
        <w:spacing w:after="0" w:line="240" w:lineRule="auto"/>
        <w:ind w:firstLine="567"/>
        <w:jc w:val="center"/>
        <w:rPr>
          <w:rFonts w:ascii="Arial" w:eastAsia="Calibri" w:hAnsi="Arial" w:cs="Arial"/>
        </w:rPr>
      </w:pPr>
    </w:p>
    <w:p w:rsidR="00AF7D90" w:rsidRPr="00E167D8" w:rsidRDefault="00476B70" w:rsidP="00AF7D90">
      <w:pPr>
        <w:tabs>
          <w:tab w:val="left" w:pos="993"/>
        </w:tabs>
        <w:spacing w:after="0" w:line="240" w:lineRule="auto"/>
        <w:ind w:firstLine="567"/>
        <w:jc w:val="center"/>
        <w:rPr>
          <w:rFonts w:ascii="Arial" w:eastAsia="Calibri" w:hAnsi="Arial" w:cs="Arial"/>
        </w:rPr>
      </w:pPr>
      <w:r>
        <w:rPr>
          <w:rFonts w:ascii="Arial" w:eastAsia="Calibri" w:hAnsi="Arial" w:cs="Arial"/>
        </w:rPr>
        <w:t xml:space="preserve">2021 </w:t>
      </w:r>
      <w:r w:rsidR="00AF7D90" w:rsidRPr="00E167D8">
        <w:rPr>
          <w:rFonts w:ascii="Arial" w:eastAsia="Calibri" w:hAnsi="Arial" w:cs="Arial"/>
        </w:rPr>
        <w:t xml:space="preserve">m.                                  d.   Nr. </w:t>
      </w:r>
    </w:p>
    <w:p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rsidR="00AF7D90" w:rsidRDefault="00AF7D90" w:rsidP="00AF7D90">
      <w:pPr>
        <w:tabs>
          <w:tab w:val="left" w:pos="993"/>
        </w:tabs>
        <w:spacing w:after="0" w:line="240" w:lineRule="auto"/>
        <w:ind w:firstLine="567"/>
        <w:jc w:val="center"/>
        <w:rPr>
          <w:rFonts w:ascii="Arial" w:eastAsia="Calibri" w:hAnsi="Arial" w:cs="Arial"/>
          <w:i/>
          <w:color w:val="70AD47" w:themeColor="accent6"/>
        </w:rPr>
      </w:pPr>
    </w:p>
    <w:p w:rsidR="00481E7A" w:rsidRPr="00E167D8" w:rsidRDefault="00481E7A" w:rsidP="00AF7D90">
      <w:pPr>
        <w:tabs>
          <w:tab w:val="left" w:pos="993"/>
        </w:tabs>
        <w:spacing w:after="0" w:line="240" w:lineRule="auto"/>
        <w:ind w:firstLine="567"/>
        <w:jc w:val="center"/>
        <w:rPr>
          <w:rFonts w:ascii="Arial" w:eastAsia="Calibri" w:hAnsi="Arial" w:cs="Arial"/>
          <w:i/>
          <w:color w:val="70AD47" w:themeColor="accent6"/>
        </w:rPr>
      </w:pPr>
    </w:p>
    <w:p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rsidR="00AF7D90" w:rsidRDefault="00AF7D90" w:rsidP="00AF7D90">
      <w:pPr>
        <w:tabs>
          <w:tab w:val="left" w:pos="993"/>
        </w:tabs>
        <w:spacing w:after="0" w:line="240" w:lineRule="auto"/>
        <w:ind w:firstLine="567"/>
        <w:rPr>
          <w:rFonts w:ascii="Arial" w:eastAsia="Calibri" w:hAnsi="Arial" w:cs="Arial"/>
          <w:lang w:eastAsia="lt-LT"/>
        </w:rPr>
      </w:pPr>
    </w:p>
    <w:p w:rsidR="00481E7A" w:rsidRPr="00E167D8" w:rsidRDefault="00481E7A" w:rsidP="00AF7D90">
      <w:pPr>
        <w:tabs>
          <w:tab w:val="left" w:pos="993"/>
        </w:tabs>
        <w:spacing w:after="0" w:line="240" w:lineRule="auto"/>
        <w:ind w:firstLine="567"/>
        <w:rPr>
          <w:rFonts w:ascii="Arial" w:eastAsia="Calibri" w:hAnsi="Arial" w:cs="Arial"/>
          <w:lang w:eastAsia="lt-LT"/>
        </w:rPr>
      </w:pPr>
    </w:p>
    <w:p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Calibri" w:hAnsi="Arial" w:cs="Arial"/>
          <w:b/>
          <w:iCs/>
          <w:color w:val="000000" w:themeColor="text1"/>
        </w:rPr>
        <w:t>V</w:t>
      </w:r>
      <w:r w:rsidRPr="00E167D8">
        <w:rPr>
          <w:rFonts w:ascii="Arial" w:eastAsia="Calibri" w:hAnsi="Arial" w:cs="Arial"/>
          <w:b/>
          <w:bCs/>
          <w:iCs/>
          <w:color w:val="000000" w:themeColor="text1"/>
        </w:rPr>
        <w:t>alstybės įmonė Valstybinių miškų urėdija</w:t>
      </w:r>
      <w:r w:rsidRPr="00E167D8">
        <w:rPr>
          <w:rFonts w:ascii="Arial" w:eastAsia="Times New Roman" w:hAnsi="Arial" w:cs="Arial"/>
        </w:rPr>
        <w:t>,</w:t>
      </w:r>
      <w:r w:rsidRPr="00E167D8">
        <w:rPr>
          <w:rFonts w:ascii="Arial" w:eastAsia="Times New Roman" w:hAnsi="Arial" w:cs="Arial"/>
          <w:b/>
        </w:rPr>
        <w:t xml:space="preserve"> </w:t>
      </w:r>
      <w:r w:rsidRPr="00E167D8">
        <w:rPr>
          <w:rFonts w:ascii="Arial" w:eastAsia="Times New Roman" w:hAnsi="Arial" w:cs="Arial"/>
        </w:rPr>
        <w:t xml:space="preserve">įmonės kodas </w:t>
      </w:r>
      <w:r w:rsidRPr="00E167D8">
        <w:rPr>
          <w:rFonts w:ascii="Arial" w:eastAsia="Times New Roman" w:hAnsi="Arial" w:cs="Arial"/>
          <w:color w:val="000000" w:themeColor="text1"/>
        </w:rPr>
        <w:t>132340880</w:t>
      </w:r>
      <w:r w:rsidRPr="00E167D8">
        <w:rPr>
          <w:rFonts w:ascii="Arial" w:eastAsia="Times New Roman" w:hAnsi="Arial" w:cs="Arial"/>
          <w:iCs/>
          <w:color w:val="000000" w:themeColor="text1"/>
        </w:rPr>
        <w:t>, atstovaujama</w:t>
      </w:r>
      <w:r w:rsidRPr="00E167D8">
        <w:rPr>
          <w:rFonts w:ascii="Arial" w:eastAsia="Times New Roman" w:hAnsi="Arial" w:cs="Arial"/>
          <w:color w:val="000000" w:themeColor="text1"/>
        </w:rPr>
        <w:t xml:space="preserve"> </w:t>
      </w:r>
      <w:r w:rsidR="00F72725" w:rsidRPr="00936662">
        <w:rPr>
          <w:rFonts w:ascii="Arial" w:eastAsia="Calibri" w:hAnsi="Arial" w:cs="Arial"/>
          <w:iCs/>
        </w:rPr>
        <w:t xml:space="preserve">direktoriaus Valdo </w:t>
      </w:r>
      <w:proofErr w:type="spellStart"/>
      <w:r w:rsidR="00F72725" w:rsidRPr="00936662">
        <w:rPr>
          <w:rFonts w:ascii="Arial" w:eastAsia="Calibri" w:hAnsi="Arial" w:cs="Arial"/>
          <w:iCs/>
        </w:rPr>
        <w:t>Kaubrės</w:t>
      </w:r>
      <w:proofErr w:type="spellEnd"/>
      <w:r w:rsidR="00F72725" w:rsidRPr="00936662">
        <w:rPr>
          <w:rFonts w:ascii="Arial" w:hAnsi="Arial" w:cs="Arial"/>
          <w:iCs/>
        </w:rPr>
        <w:t xml:space="preserve">, veikiančio pagal </w:t>
      </w:r>
      <w:r w:rsidR="00F72725" w:rsidRPr="00936662">
        <w:rPr>
          <w:rFonts w:ascii="Arial" w:eastAsia="Calibri" w:hAnsi="Arial" w:cs="Arial"/>
          <w:iCs/>
        </w:rPr>
        <w:t>įmonės įstatus</w:t>
      </w:r>
      <w:r w:rsidRPr="00E167D8">
        <w:rPr>
          <w:rFonts w:ascii="Arial" w:eastAsia="Times New Roman" w:hAnsi="Arial" w:cs="Arial"/>
          <w:color w:val="70AD47" w:themeColor="accent6"/>
        </w:rPr>
        <w:t xml:space="preserve"> </w:t>
      </w:r>
      <w:r w:rsidRPr="00E167D8">
        <w:rPr>
          <w:rFonts w:ascii="Arial" w:eastAsia="Times New Roman" w:hAnsi="Arial" w:cs="Arial"/>
          <w:color w:val="000000" w:themeColor="text1"/>
        </w:rPr>
        <w:t xml:space="preserve">(toliau </w:t>
      </w:r>
      <w:r w:rsidRPr="00E167D8">
        <w:rPr>
          <w:rFonts w:ascii="Arial" w:eastAsia="Times New Roman" w:hAnsi="Arial" w:cs="Arial"/>
        </w:rPr>
        <w:t xml:space="preserve">– </w:t>
      </w:r>
      <w:r w:rsidRPr="00E167D8">
        <w:rPr>
          <w:rFonts w:ascii="Arial" w:eastAsia="Times New Roman" w:hAnsi="Arial" w:cs="Arial"/>
          <w:b/>
        </w:rPr>
        <w:t>Pirkėjas</w:t>
      </w:r>
      <w:r w:rsidRPr="00E167D8">
        <w:rPr>
          <w:rFonts w:ascii="Arial" w:eastAsia="Times New Roman" w:hAnsi="Arial" w:cs="Arial"/>
        </w:rPr>
        <w:t xml:space="preserve">), </w:t>
      </w:r>
    </w:p>
    <w:p w:rsidR="00AF7D90" w:rsidRDefault="00837BD8"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w:t>
      </w:r>
      <w:r w:rsidR="00AF7D90" w:rsidRPr="00E167D8">
        <w:rPr>
          <w:rFonts w:ascii="Arial" w:eastAsia="Times New Roman" w:hAnsi="Arial" w:cs="Arial"/>
        </w:rPr>
        <w:t>r</w:t>
      </w:r>
    </w:p>
    <w:p w:rsidR="00AF7D90" w:rsidRPr="00E167D8" w:rsidRDefault="00837BD8" w:rsidP="00837BD8">
      <w:pPr>
        <w:tabs>
          <w:tab w:val="left" w:pos="709"/>
          <w:tab w:val="left" w:pos="993"/>
        </w:tabs>
        <w:spacing w:after="0" w:line="240" w:lineRule="auto"/>
        <w:ind w:firstLine="567"/>
        <w:jc w:val="both"/>
        <w:rPr>
          <w:rFonts w:ascii="Arial" w:eastAsia="Times New Roman" w:hAnsi="Arial" w:cs="Arial"/>
        </w:rPr>
      </w:pPr>
      <w:proofErr w:type="spellStart"/>
      <w:r w:rsidRPr="00A07FE9">
        <w:rPr>
          <w:rFonts w:ascii="Arial" w:eastAsia="Times New Roman" w:hAnsi="Arial" w:cs="Arial"/>
          <w:b/>
          <w:iCs/>
        </w:rPr>
        <w:t>Mocevičiaus</w:t>
      </w:r>
      <w:proofErr w:type="spellEnd"/>
      <w:r w:rsidRPr="00A07FE9">
        <w:rPr>
          <w:rFonts w:ascii="Arial" w:eastAsia="Times New Roman" w:hAnsi="Arial" w:cs="Arial"/>
          <w:b/>
          <w:iCs/>
        </w:rPr>
        <w:t xml:space="preserve"> firma „</w:t>
      </w:r>
      <w:proofErr w:type="spellStart"/>
      <w:r w:rsidRPr="00A07FE9">
        <w:rPr>
          <w:rFonts w:ascii="Arial" w:eastAsia="Times New Roman" w:hAnsi="Arial" w:cs="Arial"/>
          <w:b/>
          <w:iCs/>
        </w:rPr>
        <w:t>Ginalas</w:t>
      </w:r>
      <w:proofErr w:type="spellEnd"/>
      <w:r w:rsidRPr="00A07FE9">
        <w:rPr>
          <w:rFonts w:ascii="Arial" w:eastAsia="Times New Roman" w:hAnsi="Arial" w:cs="Arial"/>
          <w:b/>
          <w:iCs/>
        </w:rPr>
        <w:t>“</w:t>
      </w:r>
      <w:r w:rsidRPr="00A07FE9">
        <w:rPr>
          <w:rFonts w:ascii="Arial" w:eastAsia="Times New Roman" w:hAnsi="Arial" w:cs="Arial"/>
          <w:iCs/>
        </w:rPr>
        <w:t xml:space="preserve">, juridinio asmens kodas 165702461, atstovaujama </w:t>
      </w:r>
      <w:r w:rsidR="00631994">
        <w:rPr>
          <w:rFonts w:ascii="Arial" w:eastAsia="Calibri" w:hAnsi="Arial" w:cs="Arial"/>
          <w:iCs/>
        </w:rPr>
        <w:t xml:space="preserve">vadovo pavaduotojo Eduardo </w:t>
      </w:r>
      <w:proofErr w:type="spellStart"/>
      <w:r w:rsidR="00631994">
        <w:rPr>
          <w:rFonts w:ascii="Arial" w:eastAsia="Calibri" w:hAnsi="Arial" w:cs="Arial"/>
          <w:iCs/>
        </w:rPr>
        <w:t>De</w:t>
      </w:r>
      <w:r w:rsidRPr="00A07FE9">
        <w:rPr>
          <w:rFonts w:ascii="Arial" w:eastAsia="Calibri" w:hAnsi="Arial" w:cs="Arial"/>
          <w:iCs/>
        </w:rPr>
        <w:t>renkos</w:t>
      </w:r>
      <w:proofErr w:type="spellEnd"/>
      <w:r w:rsidRPr="00A07FE9">
        <w:rPr>
          <w:rFonts w:ascii="Arial" w:eastAsia="Times New Roman" w:hAnsi="Arial" w:cs="Arial"/>
        </w:rPr>
        <w:t>, veikiančio pagal</w:t>
      </w:r>
      <w:r>
        <w:rPr>
          <w:rFonts w:ascii="Arial" w:eastAsia="Times New Roman" w:hAnsi="Arial" w:cs="Arial"/>
        </w:rPr>
        <w:t xml:space="preserve"> 2021 m. birželio 22 d. įgaliojimą </w:t>
      </w:r>
      <w:r w:rsidRPr="00837BD8">
        <w:rPr>
          <w:rFonts w:ascii="Arial" w:eastAsia="Times New Roman" w:hAnsi="Arial" w:cs="Arial"/>
        </w:rPr>
        <w:t>dėl atstovavimo pirkime Nr. 551015</w:t>
      </w:r>
      <w:r w:rsidR="00AF7D90" w:rsidRPr="00E167D8">
        <w:rPr>
          <w:rFonts w:ascii="Arial" w:eastAsia="Times New Roman" w:hAnsi="Arial" w:cs="Arial"/>
          <w:color w:val="5B9BD5" w:themeColor="accent1"/>
        </w:rPr>
        <w:t xml:space="preserve"> </w:t>
      </w:r>
      <w:r w:rsidR="00AF7D90" w:rsidRPr="00E167D8">
        <w:rPr>
          <w:rFonts w:ascii="Arial" w:eastAsia="Times New Roman" w:hAnsi="Arial" w:cs="Arial"/>
        </w:rPr>
        <w:t xml:space="preserve">(toliau – </w:t>
      </w:r>
      <w:r w:rsidR="00AF7D90" w:rsidRPr="00E167D8">
        <w:rPr>
          <w:rFonts w:ascii="Arial" w:eastAsia="Times New Roman" w:hAnsi="Arial" w:cs="Arial"/>
          <w:b/>
        </w:rPr>
        <w:t>Tiekėjas</w:t>
      </w:r>
      <w:r w:rsidR="00AF7D90" w:rsidRPr="00E167D8">
        <w:rPr>
          <w:rFonts w:ascii="Arial" w:eastAsia="Times New Roman" w:hAnsi="Arial" w:cs="Arial"/>
        </w:rPr>
        <w:t>),</w:t>
      </w:r>
    </w:p>
    <w:p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toliau kartu vadinami „</w:t>
      </w:r>
      <w:r w:rsidRPr="00E167D8">
        <w:rPr>
          <w:rFonts w:ascii="Arial" w:eastAsia="Times New Roman" w:hAnsi="Arial" w:cs="Arial"/>
          <w:b/>
        </w:rPr>
        <w:t>Šalimis</w:t>
      </w:r>
      <w:r w:rsidRPr="00E167D8">
        <w:rPr>
          <w:rFonts w:ascii="Arial" w:eastAsia="Times New Roman" w:hAnsi="Arial" w:cs="Arial"/>
        </w:rPr>
        <w:t>“, o kiekviena atskirai – „</w:t>
      </w:r>
      <w:r w:rsidRPr="00E167D8">
        <w:rPr>
          <w:rFonts w:ascii="Arial" w:eastAsia="Times New Roman" w:hAnsi="Arial" w:cs="Arial"/>
          <w:b/>
        </w:rPr>
        <w:t>Šalimi</w:t>
      </w:r>
      <w:r w:rsidRPr="00E167D8">
        <w:rPr>
          <w:rFonts w:ascii="Arial" w:eastAsia="Times New Roman" w:hAnsi="Arial" w:cs="Arial"/>
        </w:rPr>
        <w:t>“, sudarė šią Prekių viešojo pirkimo – pardavimo sutartį, toliau vadinamą „</w:t>
      </w:r>
      <w:r w:rsidRPr="00E167D8">
        <w:rPr>
          <w:rFonts w:ascii="Arial" w:eastAsia="Times New Roman" w:hAnsi="Arial" w:cs="Arial"/>
          <w:b/>
        </w:rPr>
        <w:t>Sutartimi</w:t>
      </w:r>
      <w:r w:rsidRPr="00E167D8">
        <w:rPr>
          <w:rFonts w:ascii="Arial" w:eastAsia="Times New Roman" w:hAnsi="Arial" w:cs="Arial"/>
        </w:rPr>
        <w:t>“, ir susitarė dėl toliau išvardintų sąlygų:</w:t>
      </w:r>
    </w:p>
    <w:p w:rsidR="00AF7D90" w:rsidRPr="00E167D8" w:rsidRDefault="00AF7D90" w:rsidP="00AF7D90">
      <w:pPr>
        <w:tabs>
          <w:tab w:val="left" w:pos="993"/>
        </w:tabs>
        <w:spacing w:after="0" w:line="240" w:lineRule="auto"/>
        <w:ind w:firstLine="567"/>
        <w:jc w:val="both"/>
        <w:rPr>
          <w:rFonts w:ascii="Arial" w:eastAsia="Calibri" w:hAnsi="Arial" w:cs="Arial"/>
        </w:rPr>
      </w:pPr>
    </w:p>
    <w:p w:rsidR="00AF7D90"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rsidR="00481E7A" w:rsidRPr="00E167D8" w:rsidRDefault="00481E7A" w:rsidP="00481E7A">
      <w:pPr>
        <w:tabs>
          <w:tab w:val="left" w:pos="993"/>
        </w:tabs>
        <w:spacing w:after="0" w:line="240" w:lineRule="auto"/>
        <w:jc w:val="center"/>
        <w:rPr>
          <w:rFonts w:ascii="Arial" w:eastAsia="Calibri" w:hAnsi="Arial" w:cs="Arial"/>
          <w:b/>
        </w:rPr>
      </w:pPr>
    </w:p>
    <w:p w:rsidR="00AF7D90" w:rsidRPr="00E167D8" w:rsidRDefault="00AF7D90" w:rsidP="00AF7D90">
      <w:pPr>
        <w:pStyle w:val="CommentText"/>
        <w:tabs>
          <w:tab w:val="left" w:pos="993"/>
        </w:tabs>
        <w:spacing w:after="0"/>
        <w:ind w:firstLine="567"/>
        <w:jc w:val="both"/>
        <w:rPr>
          <w:rFonts w:ascii="Arial" w:eastAsia="Calibri" w:hAnsi="Arial" w:cs="Arial"/>
          <w:sz w:val="22"/>
          <w:szCs w:val="22"/>
        </w:rPr>
      </w:pPr>
      <w:r w:rsidRPr="00E167D8">
        <w:rPr>
          <w:rFonts w:ascii="Arial" w:eastAsia="Calibri" w:hAnsi="Arial" w:cs="Arial"/>
          <w:sz w:val="22"/>
          <w:szCs w:val="22"/>
        </w:rPr>
        <w:t>1.1. Sutarties dalykas yra</w:t>
      </w:r>
      <w:r w:rsidR="00257CDF" w:rsidRPr="00E167D8">
        <w:rPr>
          <w:rFonts w:ascii="Arial" w:eastAsia="Calibri" w:hAnsi="Arial" w:cs="Arial"/>
          <w:sz w:val="22"/>
          <w:szCs w:val="22"/>
        </w:rPr>
        <w:t xml:space="preserve"> motorinių įrankių</w:t>
      </w:r>
      <w:r w:rsidRPr="00E167D8">
        <w:rPr>
          <w:rFonts w:ascii="Arial" w:eastAsia="Calibri" w:hAnsi="Arial" w:cs="Arial"/>
          <w:color w:val="5B9BD5" w:themeColor="accent1"/>
          <w:sz w:val="22"/>
          <w:szCs w:val="22"/>
        </w:rPr>
        <w:t xml:space="preserve"> </w:t>
      </w:r>
      <w:r w:rsidRPr="00E167D8">
        <w:rPr>
          <w:rFonts w:ascii="Arial" w:eastAsia="Calibri" w:hAnsi="Arial" w:cs="Arial"/>
          <w:sz w:val="22"/>
          <w:szCs w:val="22"/>
        </w:rPr>
        <w:t xml:space="preserve">(toliau – </w:t>
      </w:r>
      <w:r w:rsidRPr="00E167D8">
        <w:rPr>
          <w:rFonts w:ascii="Arial" w:eastAsia="Calibri" w:hAnsi="Arial" w:cs="Arial"/>
          <w:b/>
          <w:sz w:val="22"/>
          <w:szCs w:val="22"/>
        </w:rPr>
        <w:t>Prekės</w:t>
      </w:r>
      <w:r w:rsidRPr="00E167D8">
        <w:rPr>
          <w:rFonts w:ascii="Arial" w:eastAsia="Calibri" w:hAnsi="Arial" w:cs="Arial"/>
          <w:sz w:val="22"/>
          <w:szCs w:val="22"/>
        </w:rPr>
        <w:t xml:space="preserve">) </w:t>
      </w:r>
      <w:r w:rsidRPr="00E167D8">
        <w:rPr>
          <w:rFonts w:ascii="Arial" w:eastAsia="Calibri" w:hAnsi="Arial" w:cs="Arial"/>
          <w:b/>
          <w:sz w:val="22"/>
          <w:szCs w:val="22"/>
        </w:rPr>
        <w:t>pirkimas –pardavimas</w:t>
      </w:r>
      <w:r w:rsidR="00EA0A03" w:rsidRPr="00E167D8">
        <w:rPr>
          <w:rFonts w:ascii="Arial" w:eastAsia="Calibri" w:hAnsi="Arial" w:cs="Arial"/>
          <w:sz w:val="22"/>
          <w:szCs w:val="22"/>
        </w:rPr>
        <w:t>, 6 (šešios)</w:t>
      </w:r>
      <w:r w:rsidRPr="00E167D8">
        <w:rPr>
          <w:rFonts w:ascii="Arial" w:eastAsia="Calibri" w:hAnsi="Arial" w:cs="Arial"/>
          <w:i/>
          <w:color w:val="5B9BD5" w:themeColor="accent1"/>
          <w:sz w:val="22"/>
          <w:szCs w:val="22"/>
        </w:rPr>
        <w:t xml:space="preserve"> </w:t>
      </w:r>
      <w:r w:rsidRPr="00E167D8">
        <w:rPr>
          <w:rFonts w:ascii="Arial" w:eastAsia="Calibri" w:hAnsi="Arial" w:cs="Arial"/>
          <w:sz w:val="22"/>
          <w:szCs w:val="22"/>
        </w:rPr>
        <w:t xml:space="preserve">pirkimo objekto dalys (toliau – </w:t>
      </w:r>
      <w:proofErr w:type="spellStart"/>
      <w:r w:rsidRPr="00E167D8">
        <w:rPr>
          <w:rFonts w:ascii="Arial" w:eastAsia="Calibri" w:hAnsi="Arial" w:cs="Arial"/>
          <w:b/>
          <w:sz w:val="22"/>
          <w:szCs w:val="22"/>
        </w:rPr>
        <w:t>P.o.d</w:t>
      </w:r>
      <w:proofErr w:type="spellEnd"/>
      <w:r w:rsidRPr="00E167D8">
        <w:rPr>
          <w:rFonts w:ascii="Arial" w:eastAsia="Calibri" w:hAnsi="Arial" w:cs="Arial"/>
          <w:b/>
          <w:sz w:val="22"/>
          <w:szCs w:val="22"/>
        </w:rPr>
        <w:t>.</w:t>
      </w:r>
      <w:r w:rsidRPr="00E167D8">
        <w:rPr>
          <w:rFonts w:ascii="Arial" w:eastAsia="Calibri" w:hAnsi="Arial" w:cs="Arial"/>
          <w:sz w:val="22"/>
          <w:szCs w:val="22"/>
        </w:rPr>
        <w:t>):</w:t>
      </w:r>
    </w:p>
    <w:p w:rsidR="00EA0A03" w:rsidRPr="00E167D8" w:rsidRDefault="00AF7D90" w:rsidP="00EA0A03">
      <w:pPr>
        <w:pStyle w:val="CommentText"/>
        <w:tabs>
          <w:tab w:val="left" w:pos="993"/>
        </w:tabs>
        <w:spacing w:after="0"/>
        <w:ind w:firstLine="567"/>
        <w:jc w:val="both"/>
        <w:rPr>
          <w:rFonts w:ascii="Arial" w:eastAsia="Calibri" w:hAnsi="Arial" w:cs="Arial"/>
          <w:sz w:val="22"/>
          <w:szCs w:val="22"/>
        </w:rPr>
      </w:pPr>
      <w:r w:rsidRPr="00E167D8">
        <w:rPr>
          <w:rFonts w:ascii="Arial" w:eastAsia="Calibri" w:hAnsi="Arial" w:cs="Arial"/>
          <w:sz w:val="22"/>
          <w:szCs w:val="22"/>
        </w:rPr>
        <w:t xml:space="preserve">1 </w:t>
      </w:r>
      <w:proofErr w:type="spellStart"/>
      <w:r w:rsidRPr="00E167D8">
        <w:rPr>
          <w:rFonts w:ascii="Arial" w:eastAsia="Calibri" w:hAnsi="Arial" w:cs="Arial"/>
          <w:sz w:val="22"/>
          <w:szCs w:val="22"/>
        </w:rPr>
        <w:t>P.o.d</w:t>
      </w:r>
      <w:proofErr w:type="spellEnd"/>
      <w:r w:rsidRPr="00E167D8">
        <w:rPr>
          <w:rFonts w:ascii="Arial" w:eastAsia="Calibri" w:hAnsi="Arial" w:cs="Arial"/>
          <w:sz w:val="22"/>
          <w:szCs w:val="22"/>
        </w:rPr>
        <w:t xml:space="preserve">. – </w:t>
      </w:r>
      <w:r w:rsidR="00EA0A03" w:rsidRPr="00E167D8">
        <w:rPr>
          <w:rFonts w:ascii="Arial" w:eastAsia="Calibri" w:hAnsi="Arial" w:cs="Arial"/>
          <w:sz w:val="22"/>
          <w:szCs w:val="22"/>
        </w:rPr>
        <w:t xml:space="preserve">profesionalių motorinių krūmapjovių (2,2 </w:t>
      </w:r>
      <w:proofErr w:type="spellStart"/>
      <w:r w:rsidR="00EA0A03" w:rsidRPr="00E167D8">
        <w:rPr>
          <w:rFonts w:ascii="Arial" w:eastAsia="Calibri" w:hAnsi="Arial" w:cs="Arial"/>
          <w:sz w:val="22"/>
          <w:szCs w:val="22"/>
        </w:rPr>
        <w:t>kw</w:t>
      </w:r>
      <w:proofErr w:type="spellEnd"/>
      <w:r w:rsidR="00EA0A03" w:rsidRPr="00E167D8">
        <w:rPr>
          <w:rFonts w:ascii="Arial" w:eastAsia="Calibri" w:hAnsi="Arial" w:cs="Arial"/>
          <w:sz w:val="22"/>
          <w:szCs w:val="22"/>
        </w:rPr>
        <w:t xml:space="preserve">, 1700-1800 mm ilgio) pirkimas; </w:t>
      </w:r>
    </w:p>
    <w:p w:rsidR="00EA0A03" w:rsidRPr="00E167D8" w:rsidRDefault="00EA0A03" w:rsidP="00EA0A03">
      <w:pPr>
        <w:pStyle w:val="CommentText"/>
        <w:tabs>
          <w:tab w:val="left" w:pos="993"/>
        </w:tabs>
        <w:spacing w:after="0"/>
        <w:ind w:firstLine="567"/>
        <w:jc w:val="both"/>
        <w:rPr>
          <w:rFonts w:ascii="Arial" w:eastAsia="Calibri" w:hAnsi="Arial" w:cs="Arial"/>
          <w:sz w:val="22"/>
          <w:szCs w:val="22"/>
        </w:rPr>
      </w:pPr>
      <w:r w:rsidRPr="00E167D8">
        <w:rPr>
          <w:rFonts w:ascii="Arial" w:eastAsia="Calibri" w:hAnsi="Arial" w:cs="Arial"/>
          <w:sz w:val="22"/>
          <w:szCs w:val="22"/>
        </w:rPr>
        <w:t xml:space="preserve">2 </w:t>
      </w:r>
      <w:proofErr w:type="spellStart"/>
      <w:r w:rsidRPr="00E167D8">
        <w:rPr>
          <w:rFonts w:ascii="Arial" w:eastAsia="Calibri" w:hAnsi="Arial" w:cs="Arial"/>
          <w:sz w:val="22"/>
          <w:szCs w:val="22"/>
        </w:rPr>
        <w:t>P.o.d</w:t>
      </w:r>
      <w:proofErr w:type="spellEnd"/>
      <w:r w:rsidRPr="00E167D8">
        <w:rPr>
          <w:rFonts w:ascii="Arial" w:eastAsia="Calibri" w:hAnsi="Arial" w:cs="Arial"/>
          <w:sz w:val="22"/>
          <w:szCs w:val="22"/>
        </w:rPr>
        <w:t xml:space="preserve">. profesionalių motorinių krūmapjovių (2,2 </w:t>
      </w:r>
      <w:proofErr w:type="spellStart"/>
      <w:r w:rsidRPr="00E167D8">
        <w:rPr>
          <w:rFonts w:ascii="Arial" w:eastAsia="Calibri" w:hAnsi="Arial" w:cs="Arial"/>
          <w:sz w:val="22"/>
          <w:szCs w:val="22"/>
        </w:rPr>
        <w:t>kw</w:t>
      </w:r>
      <w:proofErr w:type="spellEnd"/>
      <w:r w:rsidRPr="00E167D8">
        <w:rPr>
          <w:rFonts w:ascii="Arial" w:eastAsia="Calibri" w:hAnsi="Arial" w:cs="Arial"/>
          <w:sz w:val="22"/>
          <w:szCs w:val="22"/>
        </w:rPr>
        <w:t xml:space="preserve">, 1600-1700 mm ilgio)  pirkimas; </w:t>
      </w:r>
    </w:p>
    <w:p w:rsidR="00EA0A03" w:rsidRPr="00E167D8" w:rsidRDefault="00EA0A03" w:rsidP="00EA0A03">
      <w:pPr>
        <w:pStyle w:val="CommentText"/>
        <w:tabs>
          <w:tab w:val="left" w:pos="993"/>
        </w:tabs>
        <w:spacing w:after="0"/>
        <w:ind w:firstLine="567"/>
        <w:jc w:val="both"/>
        <w:rPr>
          <w:rFonts w:ascii="Arial" w:eastAsia="Calibri" w:hAnsi="Arial" w:cs="Arial"/>
          <w:sz w:val="22"/>
          <w:szCs w:val="22"/>
        </w:rPr>
      </w:pPr>
      <w:r w:rsidRPr="00E167D8">
        <w:rPr>
          <w:rFonts w:ascii="Arial" w:eastAsia="Calibri" w:hAnsi="Arial" w:cs="Arial"/>
          <w:sz w:val="22"/>
          <w:szCs w:val="22"/>
        </w:rPr>
        <w:t xml:space="preserve">3 </w:t>
      </w:r>
      <w:proofErr w:type="spellStart"/>
      <w:r w:rsidRPr="00E167D8">
        <w:rPr>
          <w:rFonts w:ascii="Arial" w:eastAsia="Calibri" w:hAnsi="Arial" w:cs="Arial"/>
          <w:sz w:val="22"/>
          <w:szCs w:val="22"/>
        </w:rPr>
        <w:t>P.o.d</w:t>
      </w:r>
      <w:proofErr w:type="spellEnd"/>
      <w:r w:rsidRPr="00E167D8">
        <w:rPr>
          <w:rFonts w:ascii="Arial" w:eastAsia="Calibri" w:hAnsi="Arial" w:cs="Arial"/>
          <w:sz w:val="22"/>
          <w:szCs w:val="22"/>
        </w:rPr>
        <w:t xml:space="preserve">. profesionalių motorinių krūmapjovių (2,4 </w:t>
      </w:r>
      <w:proofErr w:type="spellStart"/>
      <w:r w:rsidRPr="00E167D8">
        <w:rPr>
          <w:rFonts w:ascii="Arial" w:eastAsia="Calibri" w:hAnsi="Arial" w:cs="Arial"/>
          <w:sz w:val="22"/>
          <w:szCs w:val="22"/>
        </w:rPr>
        <w:t>kw</w:t>
      </w:r>
      <w:proofErr w:type="spellEnd"/>
      <w:r w:rsidRPr="00E167D8">
        <w:rPr>
          <w:rFonts w:ascii="Arial" w:eastAsia="Calibri" w:hAnsi="Arial" w:cs="Arial"/>
          <w:sz w:val="22"/>
          <w:szCs w:val="22"/>
        </w:rPr>
        <w:t xml:space="preserve">, 1600-1700 mm ilgio)  pirkimas; </w:t>
      </w:r>
    </w:p>
    <w:p w:rsidR="00EA0A03" w:rsidRPr="00E167D8" w:rsidRDefault="00EA0A03" w:rsidP="00EA0A03">
      <w:pPr>
        <w:pStyle w:val="CommentText"/>
        <w:tabs>
          <w:tab w:val="left" w:pos="993"/>
        </w:tabs>
        <w:spacing w:after="0"/>
        <w:ind w:firstLine="567"/>
        <w:jc w:val="both"/>
        <w:rPr>
          <w:rFonts w:ascii="Arial" w:eastAsia="Calibri" w:hAnsi="Arial" w:cs="Arial"/>
          <w:sz w:val="22"/>
          <w:szCs w:val="22"/>
        </w:rPr>
      </w:pPr>
      <w:r w:rsidRPr="00E167D8">
        <w:rPr>
          <w:rFonts w:ascii="Arial" w:eastAsia="Calibri" w:hAnsi="Arial" w:cs="Arial"/>
          <w:sz w:val="22"/>
          <w:szCs w:val="22"/>
        </w:rPr>
        <w:t xml:space="preserve">4 </w:t>
      </w:r>
      <w:proofErr w:type="spellStart"/>
      <w:r w:rsidRPr="00E167D8">
        <w:rPr>
          <w:rFonts w:ascii="Arial" w:eastAsia="Calibri" w:hAnsi="Arial" w:cs="Arial"/>
          <w:sz w:val="22"/>
          <w:szCs w:val="22"/>
        </w:rPr>
        <w:t>P.o.d</w:t>
      </w:r>
      <w:proofErr w:type="spellEnd"/>
      <w:r w:rsidRPr="00E167D8">
        <w:rPr>
          <w:rFonts w:ascii="Arial" w:eastAsia="Calibri" w:hAnsi="Arial" w:cs="Arial"/>
          <w:sz w:val="22"/>
          <w:szCs w:val="22"/>
        </w:rPr>
        <w:t xml:space="preserve">. profesionalių motorinių </w:t>
      </w:r>
      <w:proofErr w:type="spellStart"/>
      <w:r w:rsidRPr="00E167D8">
        <w:rPr>
          <w:rFonts w:ascii="Arial" w:eastAsia="Calibri" w:hAnsi="Arial" w:cs="Arial"/>
          <w:sz w:val="22"/>
          <w:szCs w:val="22"/>
        </w:rPr>
        <w:t>aukštapjovių</w:t>
      </w:r>
      <w:proofErr w:type="spellEnd"/>
      <w:r w:rsidRPr="00E167D8">
        <w:rPr>
          <w:rFonts w:ascii="Arial" w:eastAsia="Calibri" w:hAnsi="Arial" w:cs="Arial"/>
          <w:sz w:val="22"/>
          <w:szCs w:val="22"/>
        </w:rPr>
        <w:t xml:space="preserve"> pirkimas; </w:t>
      </w:r>
    </w:p>
    <w:p w:rsidR="00EA0A03" w:rsidRPr="00E167D8" w:rsidRDefault="00EA0A03" w:rsidP="00EA0A03">
      <w:pPr>
        <w:pStyle w:val="CommentText"/>
        <w:tabs>
          <w:tab w:val="left" w:pos="993"/>
        </w:tabs>
        <w:spacing w:after="0"/>
        <w:ind w:firstLine="567"/>
        <w:jc w:val="both"/>
        <w:rPr>
          <w:rFonts w:ascii="Arial" w:eastAsia="Calibri" w:hAnsi="Arial" w:cs="Arial"/>
          <w:sz w:val="22"/>
          <w:szCs w:val="22"/>
        </w:rPr>
      </w:pPr>
      <w:r w:rsidRPr="00E167D8">
        <w:rPr>
          <w:rFonts w:ascii="Arial" w:eastAsia="Calibri" w:hAnsi="Arial" w:cs="Arial"/>
          <w:sz w:val="22"/>
          <w:szCs w:val="22"/>
        </w:rPr>
        <w:t xml:space="preserve">5 </w:t>
      </w:r>
      <w:proofErr w:type="spellStart"/>
      <w:r w:rsidRPr="00E167D8">
        <w:rPr>
          <w:rFonts w:ascii="Arial" w:eastAsia="Calibri" w:hAnsi="Arial" w:cs="Arial"/>
          <w:sz w:val="22"/>
          <w:szCs w:val="22"/>
        </w:rPr>
        <w:t>P.o.d</w:t>
      </w:r>
      <w:proofErr w:type="spellEnd"/>
      <w:r w:rsidRPr="00E167D8">
        <w:rPr>
          <w:rFonts w:ascii="Arial" w:eastAsia="Calibri" w:hAnsi="Arial" w:cs="Arial"/>
          <w:sz w:val="22"/>
          <w:szCs w:val="22"/>
        </w:rPr>
        <w:t xml:space="preserve">. profesionalių motorinių žemės gręžtuvų pirkimas; </w:t>
      </w:r>
    </w:p>
    <w:p w:rsidR="00EA0A03" w:rsidRPr="00E167D8" w:rsidRDefault="00EA0A03" w:rsidP="00EA0A03">
      <w:pPr>
        <w:pStyle w:val="CommentText"/>
        <w:tabs>
          <w:tab w:val="left" w:pos="993"/>
        </w:tabs>
        <w:spacing w:after="0"/>
        <w:ind w:firstLine="567"/>
        <w:jc w:val="both"/>
        <w:rPr>
          <w:rFonts w:ascii="Arial" w:eastAsia="Calibri" w:hAnsi="Arial" w:cs="Arial"/>
          <w:sz w:val="22"/>
          <w:szCs w:val="22"/>
        </w:rPr>
      </w:pPr>
      <w:r w:rsidRPr="00E167D8">
        <w:rPr>
          <w:rFonts w:ascii="Arial" w:eastAsia="Calibri" w:hAnsi="Arial" w:cs="Arial"/>
          <w:sz w:val="22"/>
          <w:szCs w:val="22"/>
        </w:rPr>
        <w:t xml:space="preserve">6 </w:t>
      </w:r>
      <w:proofErr w:type="spellStart"/>
      <w:r w:rsidRPr="00E167D8">
        <w:rPr>
          <w:rFonts w:ascii="Arial" w:eastAsia="Calibri" w:hAnsi="Arial" w:cs="Arial"/>
          <w:sz w:val="22"/>
          <w:szCs w:val="22"/>
        </w:rPr>
        <w:t>P.o.d</w:t>
      </w:r>
      <w:proofErr w:type="spellEnd"/>
      <w:r w:rsidRPr="00E167D8">
        <w:rPr>
          <w:rFonts w:ascii="Arial" w:eastAsia="Calibri" w:hAnsi="Arial" w:cs="Arial"/>
          <w:sz w:val="22"/>
          <w:szCs w:val="22"/>
        </w:rPr>
        <w:t>. motorinio purkštuvo pirkimas.</w:t>
      </w:r>
    </w:p>
    <w:p w:rsidR="00AF7D90" w:rsidRPr="00E167D8" w:rsidRDefault="00AF7D90" w:rsidP="00AF7D90">
      <w:pPr>
        <w:pStyle w:val="CommentText"/>
        <w:tabs>
          <w:tab w:val="left" w:pos="993"/>
        </w:tabs>
        <w:spacing w:after="0"/>
        <w:ind w:firstLine="567"/>
        <w:jc w:val="both"/>
        <w:rPr>
          <w:rFonts w:ascii="Arial" w:eastAsia="Calibri" w:hAnsi="Arial" w:cs="Arial"/>
          <w:sz w:val="22"/>
          <w:szCs w:val="22"/>
        </w:rPr>
      </w:pPr>
      <w:bookmarkStart w:id="0" w:name="_Hlk65825776"/>
      <w:r w:rsidRPr="00E167D8">
        <w:rPr>
          <w:rFonts w:ascii="Arial" w:eastAsia="Calibri" w:hAnsi="Arial" w:cs="Arial"/>
          <w:sz w:val="22"/>
          <w:szCs w:val="22"/>
        </w:rPr>
        <w:t>Prekių techniniai reikalavimai nurodyti Sutarties Specialiųjų sąlygų 1 priede</w:t>
      </w:r>
      <w:r w:rsidR="00EA0A03" w:rsidRPr="00E167D8">
        <w:rPr>
          <w:rFonts w:ascii="Arial" w:eastAsia="Calibri" w:hAnsi="Arial" w:cs="Arial"/>
          <w:sz w:val="22"/>
          <w:szCs w:val="22"/>
        </w:rPr>
        <w:t xml:space="preserve"> </w:t>
      </w:r>
      <w:r w:rsidR="00EA0A03" w:rsidRPr="00E167D8">
        <w:rPr>
          <w:rFonts w:ascii="Arial" w:eastAsia="Calibri" w:hAnsi="Arial" w:cs="Arial"/>
          <w:i/>
          <w:sz w:val="22"/>
          <w:szCs w:val="22"/>
        </w:rPr>
        <w:t>„Motorinių įrankių pirkimo techninė specifikacija“</w:t>
      </w:r>
      <w:r w:rsidR="00EA0A03" w:rsidRPr="00E167D8">
        <w:rPr>
          <w:rFonts w:ascii="Arial" w:eastAsia="Calibri" w:hAnsi="Arial" w:cs="Arial"/>
          <w:sz w:val="22"/>
          <w:szCs w:val="22"/>
        </w:rPr>
        <w:t xml:space="preserve"> (toliau – </w:t>
      </w:r>
      <w:r w:rsidR="00EA0A03" w:rsidRPr="00E167D8">
        <w:rPr>
          <w:rFonts w:ascii="Arial" w:eastAsia="Calibri" w:hAnsi="Arial" w:cs="Arial"/>
          <w:b/>
          <w:sz w:val="22"/>
          <w:szCs w:val="22"/>
        </w:rPr>
        <w:t>1 priedas</w:t>
      </w:r>
      <w:r w:rsidR="00EA0A03" w:rsidRPr="00E167D8">
        <w:rPr>
          <w:rFonts w:ascii="Arial" w:eastAsia="Calibri" w:hAnsi="Arial" w:cs="Arial"/>
          <w:sz w:val="22"/>
          <w:szCs w:val="22"/>
        </w:rPr>
        <w:t>)</w:t>
      </w:r>
      <w:r w:rsidRPr="00E167D8">
        <w:rPr>
          <w:rFonts w:ascii="Arial" w:eastAsia="Calibri" w:hAnsi="Arial" w:cs="Arial"/>
          <w:sz w:val="22"/>
          <w:szCs w:val="22"/>
        </w:rPr>
        <w:t xml:space="preserve">. </w:t>
      </w:r>
    </w:p>
    <w:bookmarkEnd w:id="0"/>
    <w:p w:rsidR="00AF7D90" w:rsidRPr="00E167D8" w:rsidRDefault="00AF7D90" w:rsidP="00E167D8">
      <w:pPr>
        <w:tabs>
          <w:tab w:val="left" w:pos="567"/>
        </w:tabs>
        <w:spacing w:after="0" w:line="240" w:lineRule="auto"/>
        <w:jc w:val="both"/>
        <w:rPr>
          <w:rFonts w:ascii="Arial" w:eastAsia="Calibri" w:hAnsi="Arial" w:cs="Arial"/>
          <w:i/>
          <w:color w:val="70AD47" w:themeColor="accent6"/>
        </w:rPr>
      </w:pPr>
      <w:r w:rsidRPr="00E167D8">
        <w:rPr>
          <w:rFonts w:ascii="Arial" w:eastAsia="Calibri" w:hAnsi="Arial" w:cs="Arial"/>
        </w:rPr>
        <w:tab/>
        <w:t xml:space="preserve">1.2. </w:t>
      </w:r>
      <w:r w:rsidR="00242152" w:rsidRPr="00E167D8">
        <w:rPr>
          <w:rStyle w:val="Laukeliai"/>
          <w:rFonts w:eastAsia="Times New Roman" w:cs="Arial"/>
          <w:sz w:val="22"/>
        </w:rPr>
        <w:t>Prekių pristatymo adresai nurodyti Sutart</w:t>
      </w:r>
      <w:r w:rsidR="00E167D8" w:rsidRPr="00E167D8">
        <w:rPr>
          <w:rStyle w:val="Laukeliai"/>
          <w:rFonts w:eastAsia="Times New Roman" w:cs="Arial"/>
          <w:sz w:val="22"/>
        </w:rPr>
        <w:t>ies Specialiųjų sąlygų 1 pried</w:t>
      </w:r>
      <w:r w:rsidR="00242152" w:rsidRPr="00E167D8">
        <w:rPr>
          <w:rStyle w:val="Laukeliai"/>
          <w:rFonts w:eastAsia="Times New Roman" w:cs="Arial"/>
          <w:sz w:val="22"/>
        </w:rPr>
        <w:t>e.</w:t>
      </w:r>
      <w:bookmarkStart w:id="1" w:name="_Hlk65829173"/>
    </w:p>
    <w:bookmarkEnd w:id="1"/>
    <w:p w:rsidR="00AF7D90" w:rsidRPr="00E167D8" w:rsidRDefault="00AF7D90" w:rsidP="00AF7D90">
      <w:pPr>
        <w:spacing w:after="0" w:line="240" w:lineRule="auto"/>
        <w:ind w:firstLine="567"/>
        <w:jc w:val="both"/>
        <w:rPr>
          <w:rFonts w:ascii="Arial" w:hAnsi="Arial" w:cs="Arial"/>
        </w:rPr>
      </w:pPr>
      <w:r w:rsidRPr="00E167D8">
        <w:rPr>
          <w:rFonts w:ascii="Arial" w:eastAsia="Times New Roman" w:hAnsi="Arial" w:cs="Arial"/>
          <w:lang w:eastAsia="x-none"/>
        </w:rPr>
        <w:t xml:space="preserve">1.3. </w:t>
      </w:r>
      <w:r w:rsidRPr="00E167D8">
        <w:rPr>
          <w:rFonts w:ascii="Arial" w:hAnsi="Arial" w:cs="Arial"/>
        </w:rPr>
        <w:t>Tiekėjas turi pristatyti Prekes įspėjęs Suta</w:t>
      </w:r>
      <w:r w:rsidR="00E167D8" w:rsidRPr="00E167D8">
        <w:rPr>
          <w:rFonts w:ascii="Arial" w:hAnsi="Arial" w:cs="Arial"/>
        </w:rPr>
        <w:t>rties Specialiųjų sąlygų 1.4 punkte</w:t>
      </w:r>
      <w:r w:rsidRPr="00E167D8">
        <w:rPr>
          <w:rFonts w:ascii="Arial" w:hAnsi="Arial" w:cs="Arial"/>
        </w:rPr>
        <w:t xml:space="preserve"> nurodytą Pirkėjo kontaktinį asmenį prieš </w:t>
      </w:r>
      <w:r w:rsidR="00E167D8" w:rsidRPr="00E167D8">
        <w:rPr>
          <w:rFonts w:ascii="Arial" w:hAnsi="Arial" w:cs="Arial"/>
        </w:rPr>
        <w:t>2 (dvi) darbo</w:t>
      </w:r>
      <w:r w:rsidRPr="00E167D8">
        <w:rPr>
          <w:rFonts w:ascii="Arial" w:hAnsi="Arial" w:cs="Arial"/>
        </w:rPr>
        <w:t xml:space="preserve"> dienas</w:t>
      </w:r>
      <w:r w:rsidRPr="00E167D8">
        <w:rPr>
          <w:rStyle w:val="Laukeliai"/>
          <w:rFonts w:cs="Arial"/>
          <w:sz w:val="22"/>
        </w:rPr>
        <w:t xml:space="preserve"> </w:t>
      </w:r>
      <w:r w:rsidR="00E167D8" w:rsidRPr="00E167D8">
        <w:rPr>
          <w:rFonts w:ascii="Arial" w:hAnsi="Arial" w:cs="Arial"/>
        </w:rPr>
        <w:t>telefonu ir / ar</w:t>
      </w:r>
      <w:r w:rsidRPr="00E167D8">
        <w:rPr>
          <w:rStyle w:val="Laukeliai"/>
          <w:rFonts w:cs="Arial"/>
          <w:sz w:val="22"/>
        </w:rPr>
        <w:t xml:space="preserve"> </w:t>
      </w:r>
      <w:r w:rsidR="00E167D8" w:rsidRPr="00E167D8">
        <w:rPr>
          <w:rFonts w:ascii="Arial" w:hAnsi="Arial" w:cs="Arial"/>
        </w:rPr>
        <w:t>elektroniniu paštu.</w:t>
      </w:r>
    </w:p>
    <w:p w:rsidR="00AF7D90" w:rsidRPr="00E167D8" w:rsidRDefault="00AF7D90" w:rsidP="00AF7D90">
      <w:pPr>
        <w:widowControl w:val="0"/>
        <w:tabs>
          <w:tab w:val="left" w:pos="1134"/>
        </w:tabs>
        <w:spacing w:after="0" w:line="240" w:lineRule="auto"/>
        <w:ind w:firstLine="567"/>
        <w:jc w:val="both"/>
        <w:outlineLvl w:val="1"/>
        <w:rPr>
          <w:rFonts w:ascii="Arial" w:hAnsi="Arial" w:cs="Arial"/>
        </w:rPr>
      </w:pPr>
      <w:r w:rsidRPr="00E167D8">
        <w:rPr>
          <w:rFonts w:ascii="Arial" w:hAnsi="Arial" w:cs="Arial"/>
        </w:rPr>
        <w:t xml:space="preserve">1.4. Prekes priimti ir pasirašyti Prekių perdavimo </w:t>
      </w:r>
      <w:r w:rsidR="00837BD8">
        <w:rPr>
          <w:rFonts w:ascii="Arial" w:hAnsi="Arial" w:cs="Arial"/>
        </w:rPr>
        <w:t xml:space="preserve">– priėmimo aktą Pirkėjo įgalioti atsakingi asmenis nurodyti Sutarties Specialiųjų sąlygų 3 priede </w:t>
      </w:r>
      <w:r w:rsidR="00837BD8">
        <w:rPr>
          <w:rFonts w:ascii="Arial" w:hAnsi="Arial" w:cs="Arial"/>
          <w:i/>
        </w:rPr>
        <w:t>„</w:t>
      </w:r>
      <w:r w:rsidR="00837BD8" w:rsidRPr="00837BD8">
        <w:rPr>
          <w:rFonts w:ascii="Arial" w:hAnsi="Arial" w:cs="Arial"/>
          <w:i/>
        </w:rPr>
        <w:t>Įgalioti regioninių padalinių asmenys priimti motorinius įrankius</w:t>
      </w:r>
      <w:r w:rsidR="00837BD8">
        <w:rPr>
          <w:rFonts w:ascii="Arial" w:hAnsi="Arial" w:cs="Arial"/>
          <w:i/>
        </w:rPr>
        <w:t>“</w:t>
      </w:r>
      <w:r w:rsidR="00837BD8">
        <w:rPr>
          <w:rFonts w:ascii="Arial" w:hAnsi="Arial" w:cs="Arial"/>
        </w:rPr>
        <w:t xml:space="preserve"> (toliau – </w:t>
      </w:r>
      <w:r w:rsidR="00837BD8" w:rsidRPr="00837BD8">
        <w:rPr>
          <w:rFonts w:ascii="Arial" w:hAnsi="Arial" w:cs="Arial"/>
          <w:b/>
        </w:rPr>
        <w:t>3 priedas</w:t>
      </w:r>
      <w:r w:rsidR="00837BD8">
        <w:rPr>
          <w:rFonts w:ascii="Arial" w:hAnsi="Arial" w:cs="Arial"/>
        </w:rPr>
        <w:t xml:space="preserve">). </w:t>
      </w:r>
      <w:r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rsidR="00AF7D90" w:rsidRPr="00E167D8" w:rsidRDefault="00AF7D90" w:rsidP="00AF7D90">
      <w:pPr>
        <w:widowControl w:val="0"/>
        <w:tabs>
          <w:tab w:val="left" w:pos="567"/>
          <w:tab w:val="left" w:pos="1134"/>
        </w:tabs>
        <w:spacing w:after="0" w:line="240" w:lineRule="auto"/>
        <w:jc w:val="both"/>
        <w:outlineLvl w:val="1"/>
        <w:rPr>
          <w:rFonts w:ascii="Arial" w:hAnsi="Arial" w:cs="Arial"/>
        </w:rPr>
      </w:pPr>
      <w:r w:rsidRPr="00E167D8">
        <w:rPr>
          <w:rFonts w:ascii="Arial" w:hAnsi="Arial" w:cs="Arial"/>
        </w:rPr>
        <w:tab/>
      </w:r>
      <w:bookmarkStart w:id="2" w:name="_Hlk65829642"/>
      <w:r w:rsidRPr="00E167D8">
        <w:rPr>
          <w:rFonts w:ascii="Arial" w:hAnsi="Arial" w:cs="Arial"/>
        </w:rPr>
        <w:t>1.5. Už Sutarties vykdym</w:t>
      </w:r>
      <w:r w:rsidR="00837BD8">
        <w:rPr>
          <w:rFonts w:ascii="Arial" w:hAnsi="Arial" w:cs="Arial"/>
        </w:rPr>
        <w:t>ą Tiekėjas skiria atsakingą asmenį</w:t>
      </w:r>
      <w:r w:rsidRPr="00E167D8">
        <w:rPr>
          <w:rFonts w:ascii="Arial" w:hAnsi="Arial" w:cs="Arial"/>
        </w:rPr>
        <w:t>:</w:t>
      </w:r>
      <w:r w:rsidR="00837BD8" w:rsidRPr="00837BD8">
        <w:t xml:space="preserve"> </w:t>
      </w:r>
      <w:r w:rsidR="00837BD8" w:rsidRPr="00837BD8">
        <w:rPr>
          <w:rFonts w:ascii="Arial" w:hAnsi="Arial" w:cs="Arial"/>
        </w:rPr>
        <w:t xml:space="preserve">. </w:t>
      </w:r>
      <w:r w:rsidRPr="00E167D8">
        <w:rPr>
          <w:rStyle w:val="Laukeliai"/>
          <w:rFonts w:eastAsia="Times New Roman" w:cs="Arial"/>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bookmarkEnd w:id="2"/>
    </w:p>
    <w:p w:rsidR="00AF7D90" w:rsidRPr="00E167D8" w:rsidRDefault="00AF7D90" w:rsidP="00AF7D90">
      <w:pPr>
        <w:widowControl w:val="0"/>
        <w:tabs>
          <w:tab w:val="left" w:pos="993"/>
          <w:tab w:val="left" w:pos="1134"/>
        </w:tabs>
        <w:spacing w:after="0" w:line="240" w:lineRule="auto"/>
        <w:ind w:firstLine="567"/>
        <w:jc w:val="both"/>
        <w:outlineLvl w:val="1"/>
        <w:rPr>
          <w:rFonts w:ascii="Arial" w:hAnsi="Arial" w:cs="Arial"/>
        </w:rPr>
      </w:pPr>
    </w:p>
    <w:p w:rsidR="00AF7D90"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KAINA IR / ARBA KAINODAROS TAISYKLĖS, MOKĖJIMO SĄLYGOS</w:t>
      </w:r>
    </w:p>
    <w:p w:rsidR="00481E7A" w:rsidRPr="00E167D8" w:rsidRDefault="00481E7A" w:rsidP="00481E7A">
      <w:pPr>
        <w:tabs>
          <w:tab w:val="left" w:pos="993"/>
        </w:tabs>
        <w:spacing w:after="0" w:line="240" w:lineRule="auto"/>
        <w:jc w:val="center"/>
        <w:rPr>
          <w:rFonts w:ascii="Arial" w:eastAsia="Calibri" w:hAnsi="Arial" w:cs="Arial"/>
          <w:b/>
        </w:rPr>
      </w:pPr>
    </w:p>
    <w:p w:rsidR="00AF7D90" w:rsidRPr="00E167D8" w:rsidRDefault="00AF7D90" w:rsidP="00AF7D90">
      <w:pPr>
        <w:pStyle w:val="BodyText"/>
        <w:tabs>
          <w:tab w:val="left" w:pos="993"/>
        </w:tabs>
        <w:ind w:firstLine="567"/>
        <w:rPr>
          <w:rFonts w:ascii="Arial" w:hAnsi="Arial" w:cs="Arial"/>
          <w:i/>
          <w:color w:val="FF0000"/>
          <w:sz w:val="22"/>
          <w:szCs w:val="22"/>
          <w:lang w:val="lt-LT"/>
        </w:rPr>
      </w:pPr>
      <w:r w:rsidRPr="00E167D8">
        <w:rPr>
          <w:rFonts w:ascii="Arial" w:eastAsia="Calibri" w:hAnsi="Arial" w:cs="Arial"/>
          <w:sz w:val="22"/>
          <w:szCs w:val="22"/>
          <w:lang w:val="lt-LT"/>
        </w:rPr>
        <w:t xml:space="preserve">2.1. Sutarčiai taikomas </w:t>
      </w:r>
      <w:r w:rsidRPr="00E167D8">
        <w:rPr>
          <w:rFonts w:ascii="Arial" w:hAnsi="Arial" w:cs="Arial"/>
          <w:sz w:val="22"/>
          <w:szCs w:val="22"/>
          <w:lang w:val="lt-LT"/>
        </w:rPr>
        <w:t xml:space="preserve">kainos apskaičiavimo būdas – fiksuota kaina su peržiūra. Prekių kiekis, kurį už fiksuotą kainą įsigyja Pirkėjas, nurodytas Sutarties </w:t>
      </w:r>
      <w:r w:rsidRPr="00E167D8">
        <w:rPr>
          <w:rFonts w:ascii="Arial" w:eastAsia="Calibri" w:hAnsi="Arial" w:cs="Arial"/>
          <w:sz w:val="22"/>
          <w:szCs w:val="22"/>
          <w:lang w:val="lt-LT"/>
        </w:rPr>
        <w:t>Specialiųjų sąlygų 2</w:t>
      </w:r>
      <w:r w:rsidR="00E167D8" w:rsidRPr="00E167D8">
        <w:rPr>
          <w:rFonts w:ascii="Arial" w:eastAsia="Calibri" w:hAnsi="Arial" w:cs="Arial"/>
          <w:sz w:val="22"/>
          <w:szCs w:val="22"/>
          <w:lang w:val="lt-LT"/>
        </w:rPr>
        <w:t>.2</w:t>
      </w:r>
      <w:r w:rsidRPr="00E167D8">
        <w:rPr>
          <w:rFonts w:ascii="Arial" w:eastAsia="Calibri" w:hAnsi="Arial" w:cs="Arial"/>
          <w:sz w:val="22"/>
          <w:szCs w:val="22"/>
          <w:lang w:val="lt-LT"/>
        </w:rPr>
        <w:t xml:space="preserve"> </w:t>
      </w:r>
      <w:r w:rsidR="00E167D8" w:rsidRPr="00E167D8">
        <w:rPr>
          <w:rFonts w:ascii="Arial" w:eastAsia="Calibri" w:hAnsi="Arial" w:cs="Arial"/>
          <w:sz w:val="22"/>
          <w:szCs w:val="22"/>
          <w:lang w:val="lt-LT"/>
        </w:rPr>
        <w:t>punkte.</w:t>
      </w:r>
    </w:p>
    <w:p w:rsidR="00AF7D90" w:rsidRDefault="00AF7D90" w:rsidP="00AF7D90">
      <w:pPr>
        <w:spacing w:after="0" w:line="240" w:lineRule="auto"/>
        <w:ind w:firstLine="567"/>
        <w:jc w:val="both"/>
        <w:rPr>
          <w:rFonts w:ascii="Arial" w:hAnsi="Arial" w:cs="Arial"/>
        </w:rPr>
      </w:pPr>
      <w:r w:rsidRPr="00E167D8">
        <w:rPr>
          <w:rFonts w:ascii="Arial" w:hAnsi="Arial" w:cs="Arial"/>
        </w:rPr>
        <w:t>2.2. Sutarties kaina yra:</w:t>
      </w:r>
    </w:p>
    <w:p w:rsidR="00E167D8" w:rsidRDefault="00E167D8" w:rsidP="00AF7D90">
      <w:pPr>
        <w:spacing w:after="0" w:line="240" w:lineRule="auto"/>
        <w:ind w:firstLine="567"/>
        <w:jc w:val="both"/>
        <w:rPr>
          <w:rFonts w:ascii="Arial" w:hAnsi="Arial" w:cs="Arial"/>
          <w:b/>
        </w:rPr>
      </w:pPr>
      <w:r w:rsidRPr="00E167D8">
        <w:rPr>
          <w:rFonts w:ascii="Arial" w:hAnsi="Arial" w:cs="Arial"/>
          <w:b/>
        </w:rPr>
        <w:t xml:space="preserve">1 </w:t>
      </w:r>
      <w:proofErr w:type="spellStart"/>
      <w:r w:rsidRPr="00E167D8">
        <w:rPr>
          <w:rFonts w:ascii="Arial" w:hAnsi="Arial" w:cs="Arial"/>
          <w:b/>
        </w:rPr>
        <w:t>p.o.d</w:t>
      </w:r>
      <w:proofErr w:type="spellEnd"/>
      <w:r w:rsidRPr="00E167D8">
        <w:rPr>
          <w:rFonts w:ascii="Arial" w:hAnsi="Arial" w:cs="Arial"/>
          <w:b/>
        </w:rPr>
        <w:t>.</w:t>
      </w:r>
    </w:p>
    <w:p w:rsidR="006429C5" w:rsidRDefault="006429C5" w:rsidP="006429C5">
      <w:pPr>
        <w:spacing w:after="0" w:line="240" w:lineRule="auto"/>
        <w:ind w:firstLine="567"/>
        <w:jc w:val="both"/>
        <w:rPr>
          <w:rFonts w:ascii="Arial" w:eastAsia="Calibri" w:hAnsi="Arial" w:cs="Arial"/>
          <w:iCs/>
          <w:lang w:eastAsia="x-none"/>
        </w:rPr>
      </w:pPr>
      <w:r>
        <w:rPr>
          <w:rFonts w:ascii="Arial" w:hAnsi="Arial" w:cs="Arial"/>
        </w:rPr>
        <w:t xml:space="preserve">6 688,00 </w:t>
      </w:r>
      <w:proofErr w:type="spellStart"/>
      <w:r>
        <w:rPr>
          <w:rFonts w:ascii="Arial" w:hAnsi="Arial" w:cs="Arial"/>
        </w:rPr>
        <w:t>Eur</w:t>
      </w:r>
      <w:proofErr w:type="spellEnd"/>
      <w:r>
        <w:rPr>
          <w:rFonts w:ascii="Arial" w:hAnsi="Arial" w:cs="Arial"/>
        </w:rPr>
        <w:t xml:space="preserve"> (šeši tūkstančiai šeši šimtai aštuoniasdešimt aštuoni eurai, 00 ct) </w:t>
      </w:r>
      <w:r w:rsidRPr="00A07FE9">
        <w:rPr>
          <w:rFonts w:ascii="Arial" w:eastAsia="Calibri" w:hAnsi="Arial" w:cs="Arial"/>
          <w:iCs/>
          <w:lang w:eastAsia="x-none"/>
        </w:rPr>
        <w:t xml:space="preserve">neįskaitant pridėtinės vertės mokesčio (toliau – </w:t>
      </w:r>
      <w:r w:rsidRPr="006429C5">
        <w:rPr>
          <w:rFonts w:ascii="Arial" w:eastAsia="Calibri" w:hAnsi="Arial" w:cs="Arial"/>
          <w:b/>
          <w:bCs/>
          <w:iCs/>
          <w:lang w:eastAsia="x-none"/>
        </w:rPr>
        <w:t>PVM</w:t>
      </w:r>
      <w:r>
        <w:rPr>
          <w:rFonts w:ascii="Arial" w:eastAsia="Calibri" w:hAnsi="Arial" w:cs="Arial"/>
          <w:iCs/>
          <w:lang w:eastAsia="x-none"/>
        </w:rPr>
        <w:t>);</w:t>
      </w:r>
    </w:p>
    <w:p w:rsidR="006429C5" w:rsidRDefault="006429C5" w:rsidP="006429C5">
      <w:pPr>
        <w:spacing w:after="0" w:line="240" w:lineRule="auto"/>
        <w:ind w:firstLine="567"/>
        <w:jc w:val="both"/>
        <w:rPr>
          <w:rFonts w:ascii="Arial" w:eastAsia="Calibri" w:hAnsi="Arial" w:cs="Arial"/>
          <w:iCs/>
          <w:lang w:eastAsia="x-none"/>
        </w:rPr>
      </w:pPr>
      <w:r>
        <w:rPr>
          <w:rFonts w:ascii="Arial" w:eastAsia="Calibri" w:hAnsi="Arial" w:cs="Arial"/>
          <w:iCs/>
          <w:lang w:eastAsia="x-none"/>
        </w:rPr>
        <w:t xml:space="preserve">PVM 21 proc. – 1 404,48 </w:t>
      </w:r>
      <w:proofErr w:type="spellStart"/>
      <w:r>
        <w:rPr>
          <w:rFonts w:ascii="Arial" w:eastAsia="Calibri" w:hAnsi="Arial" w:cs="Arial"/>
          <w:iCs/>
          <w:lang w:eastAsia="x-none"/>
        </w:rPr>
        <w:t>Eur</w:t>
      </w:r>
      <w:proofErr w:type="spellEnd"/>
      <w:r>
        <w:rPr>
          <w:rFonts w:ascii="Arial" w:eastAsia="Calibri" w:hAnsi="Arial" w:cs="Arial"/>
          <w:iCs/>
          <w:lang w:eastAsia="x-none"/>
        </w:rPr>
        <w:t xml:space="preserve"> (vienas tūkstantis keturi šimtai keturi eurai, 48 ct);</w:t>
      </w:r>
    </w:p>
    <w:p w:rsidR="006429C5" w:rsidRPr="006429C5" w:rsidRDefault="006429C5" w:rsidP="006429C5">
      <w:pPr>
        <w:spacing w:after="0" w:line="240" w:lineRule="auto"/>
        <w:ind w:firstLine="567"/>
        <w:jc w:val="both"/>
        <w:rPr>
          <w:rFonts w:ascii="Arial" w:hAnsi="Arial" w:cs="Arial"/>
        </w:rPr>
      </w:pPr>
      <w:r>
        <w:rPr>
          <w:rFonts w:ascii="Arial" w:eastAsia="Calibri" w:hAnsi="Arial" w:cs="Arial"/>
          <w:iCs/>
          <w:lang w:eastAsia="x-none"/>
        </w:rPr>
        <w:t xml:space="preserve">8 092,48 </w:t>
      </w:r>
      <w:proofErr w:type="spellStart"/>
      <w:r>
        <w:rPr>
          <w:rFonts w:ascii="Arial" w:eastAsia="Calibri" w:hAnsi="Arial" w:cs="Arial"/>
          <w:iCs/>
          <w:lang w:eastAsia="x-none"/>
        </w:rPr>
        <w:t>Eur</w:t>
      </w:r>
      <w:proofErr w:type="spellEnd"/>
      <w:r>
        <w:rPr>
          <w:rFonts w:ascii="Arial" w:eastAsia="Calibri" w:hAnsi="Arial" w:cs="Arial"/>
          <w:iCs/>
          <w:lang w:eastAsia="x-none"/>
        </w:rPr>
        <w:t xml:space="preserve"> (aštuoni tūkstančiai devyniasdešimt du eurai, 48 ct) su PVM.</w:t>
      </w:r>
    </w:p>
    <w:p w:rsidR="00481E7A" w:rsidRDefault="00481E7A" w:rsidP="00AF7D90">
      <w:pPr>
        <w:spacing w:after="0" w:line="240" w:lineRule="auto"/>
        <w:ind w:firstLine="567"/>
        <w:jc w:val="both"/>
        <w:rPr>
          <w:rFonts w:ascii="Arial" w:hAnsi="Arial" w:cs="Arial"/>
        </w:rPr>
      </w:pPr>
    </w:p>
    <w:p w:rsidR="00481E7A" w:rsidRDefault="00481E7A" w:rsidP="00AF7D90">
      <w:pPr>
        <w:spacing w:after="0" w:line="240" w:lineRule="auto"/>
        <w:ind w:firstLine="567"/>
        <w:jc w:val="both"/>
        <w:rPr>
          <w:rFonts w:ascii="Arial" w:hAnsi="Arial" w:cs="Arial"/>
        </w:rPr>
      </w:pPr>
    </w:p>
    <w:p w:rsidR="00E167D8" w:rsidRPr="00E167D8" w:rsidRDefault="00E167D8" w:rsidP="00AF7D90">
      <w:pPr>
        <w:spacing w:after="0" w:line="240" w:lineRule="auto"/>
        <w:ind w:firstLine="567"/>
        <w:jc w:val="both"/>
        <w:rPr>
          <w:rFonts w:ascii="Arial" w:hAnsi="Arial" w:cs="Arial"/>
        </w:rPr>
      </w:pPr>
      <w:r>
        <w:rPr>
          <w:rFonts w:ascii="Arial" w:hAnsi="Arial" w:cs="Arial"/>
        </w:rPr>
        <w:lastRenderedPageBreak/>
        <w:t>Prekių kaina:</w:t>
      </w:r>
      <w:r w:rsidR="00AF7D90" w:rsidRPr="00E167D8">
        <w:rPr>
          <w:rFonts w:ascii="Arial" w:hAnsi="Arial" w:cs="Arial"/>
        </w:rPr>
        <w:t xml:space="preserve"> </w:t>
      </w:r>
    </w:p>
    <w:tbl>
      <w:tblPr>
        <w:tblStyle w:val="TableGrid"/>
        <w:tblW w:w="9490" w:type="dxa"/>
        <w:tblLook w:val="04A0" w:firstRow="1" w:lastRow="0" w:firstColumn="1" w:lastColumn="0" w:noHBand="0" w:noVBand="1"/>
      </w:tblPr>
      <w:tblGrid>
        <w:gridCol w:w="704"/>
        <w:gridCol w:w="4961"/>
        <w:gridCol w:w="1418"/>
        <w:gridCol w:w="2407"/>
      </w:tblGrid>
      <w:tr w:rsidR="00E167D8" w:rsidTr="00E110DF">
        <w:tc>
          <w:tcPr>
            <w:tcW w:w="704" w:type="dxa"/>
            <w:vAlign w:val="center"/>
          </w:tcPr>
          <w:p w:rsidR="00E167D8" w:rsidRPr="00E167D8" w:rsidRDefault="00E167D8" w:rsidP="00E167D8">
            <w:pPr>
              <w:jc w:val="center"/>
              <w:rPr>
                <w:rFonts w:ascii="Arial" w:hAnsi="Arial" w:cs="Arial"/>
                <w:b/>
              </w:rPr>
            </w:pPr>
            <w:r w:rsidRPr="00E167D8">
              <w:rPr>
                <w:rFonts w:ascii="Arial" w:hAnsi="Arial" w:cs="Arial"/>
                <w:b/>
              </w:rPr>
              <w:t>Eil. Nr.</w:t>
            </w:r>
          </w:p>
        </w:tc>
        <w:tc>
          <w:tcPr>
            <w:tcW w:w="4961" w:type="dxa"/>
            <w:vAlign w:val="center"/>
          </w:tcPr>
          <w:p w:rsidR="00E167D8" w:rsidRPr="00E167D8" w:rsidRDefault="00E167D8" w:rsidP="00E167D8">
            <w:pPr>
              <w:jc w:val="center"/>
              <w:rPr>
                <w:rFonts w:ascii="Arial" w:hAnsi="Arial" w:cs="Arial"/>
                <w:b/>
              </w:rPr>
            </w:pPr>
            <w:r>
              <w:rPr>
                <w:rFonts w:ascii="Arial" w:hAnsi="Arial" w:cs="Arial"/>
                <w:b/>
              </w:rPr>
              <w:t>Pirkimo objektas</w:t>
            </w:r>
          </w:p>
        </w:tc>
        <w:tc>
          <w:tcPr>
            <w:tcW w:w="1418" w:type="dxa"/>
            <w:vAlign w:val="center"/>
          </w:tcPr>
          <w:p w:rsidR="00E167D8" w:rsidRPr="00E167D8" w:rsidRDefault="00E167D8" w:rsidP="00E167D8">
            <w:pPr>
              <w:jc w:val="center"/>
              <w:rPr>
                <w:rFonts w:ascii="Arial" w:hAnsi="Arial" w:cs="Arial"/>
                <w:b/>
              </w:rPr>
            </w:pPr>
            <w:r w:rsidRPr="00E167D8">
              <w:rPr>
                <w:rFonts w:ascii="Arial" w:hAnsi="Arial" w:cs="Arial"/>
                <w:b/>
              </w:rPr>
              <w:t>Kiekis</w:t>
            </w:r>
          </w:p>
        </w:tc>
        <w:tc>
          <w:tcPr>
            <w:tcW w:w="2407" w:type="dxa"/>
            <w:vAlign w:val="center"/>
          </w:tcPr>
          <w:p w:rsidR="00E167D8" w:rsidRPr="00E167D8" w:rsidRDefault="00E167D8" w:rsidP="00E167D8">
            <w:pPr>
              <w:jc w:val="center"/>
              <w:rPr>
                <w:rFonts w:ascii="Arial" w:hAnsi="Arial" w:cs="Arial"/>
                <w:b/>
              </w:rPr>
            </w:pPr>
            <w:r w:rsidRPr="00E167D8">
              <w:rPr>
                <w:rFonts w:ascii="Arial" w:hAnsi="Arial" w:cs="Arial"/>
                <w:b/>
              </w:rPr>
              <w:t>1 (vieno) vnt. įkainis be PVM</w:t>
            </w:r>
          </w:p>
        </w:tc>
      </w:tr>
      <w:tr w:rsidR="00E167D8" w:rsidTr="00E110DF">
        <w:tc>
          <w:tcPr>
            <w:tcW w:w="704" w:type="dxa"/>
            <w:vAlign w:val="center"/>
          </w:tcPr>
          <w:p w:rsidR="00E167D8" w:rsidRDefault="00E167D8" w:rsidP="00E167D8">
            <w:pPr>
              <w:jc w:val="both"/>
              <w:rPr>
                <w:rFonts w:ascii="Arial" w:hAnsi="Arial" w:cs="Arial"/>
              </w:rPr>
            </w:pPr>
            <w:r>
              <w:rPr>
                <w:rFonts w:ascii="Arial" w:hAnsi="Arial" w:cs="Arial"/>
              </w:rPr>
              <w:t>1.</w:t>
            </w:r>
          </w:p>
        </w:tc>
        <w:tc>
          <w:tcPr>
            <w:tcW w:w="4961" w:type="dxa"/>
            <w:vAlign w:val="center"/>
          </w:tcPr>
          <w:p w:rsidR="00E167D8" w:rsidRPr="00E167D8" w:rsidRDefault="00E167D8" w:rsidP="00FA0DF4">
            <w:pPr>
              <w:jc w:val="both"/>
              <w:rPr>
                <w:rFonts w:ascii="Arial" w:hAnsi="Arial" w:cs="Arial"/>
                <w:i/>
              </w:rPr>
            </w:pPr>
            <w:r>
              <w:rPr>
                <w:rFonts w:ascii="Arial" w:hAnsi="Arial" w:cs="Arial"/>
              </w:rPr>
              <w:t>P</w:t>
            </w:r>
            <w:r w:rsidR="00465C6D">
              <w:rPr>
                <w:rFonts w:ascii="Arial" w:hAnsi="Arial" w:cs="Arial"/>
              </w:rPr>
              <w:t>rofesionali</w:t>
            </w:r>
            <w:r>
              <w:rPr>
                <w:rFonts w:ascii="Arial" w:hAnsi="Arial" w:cs="Arial"/>
              </w:rPr>
              <w:t xml:space="preserve"> </w:t>
            </w:r>
            <w:r w:rsidR="00465C6D">
              <w:rPr>
                <w:rFonts w:ascii="Arial" w:hAnsi="Arial" w:cs="Arial"/>
              </w:rPr>
              <w:t>motorinė krūmapjovė</w:t>
            </w:r>
            <w:r w:rsidRPr="00E167D8">
              <w:rPr>
                <w:rFonts w:ascii="Arial" w:hAnsi="Arial" w:cs="Arial"/>
              </w:rPr>
              <w:t xml:space="preserve"> (2,2 </w:t>
            </w:r>
            <w:proofErr w:type="spellStart"/>
            <w:r w:rsidR="00465C6D">
              <w:rPr>
                <w:rFonts w:ascii="Arial" w:hAnsi="Arial" w:cs="Arial"/>
              </w:rPr>
              <w:t>kw</w:t>
            </w:r>
            <w:proofErr w:type="spellEnd"/>
            <w:r w:rsidR="00465C6D">
              <w:rPr>
                <w:rFonts w:ascii="Arial" w:hAnsi="Arial" w:cs="Arial"/>
              </w:rPr>
              <w:t>, 1700-</w:t>
            </w:r>
            <w:r w:rsidR="00465C6D" w:rsidRPr="00FA0DF4">
              <w:rPr>
                <w:rFonts w:ascii="Arial" w:hAnsi="Arial" w:cs="Arial"/>
              </w:rPr>
              <w:t>1800 mm ilgio)</w:t>
            </w:r>
            <w:r w:rsidR="00FA0DF4">
              <w:rPr>
                <w:rFonts w:ascii="Arial" w:hAnsi="Arial" w:cs="Arial"/>
              </w:rPr>
              <w:t xml:space="preserve"> </w:t>
            </w:r>
            <w:r w:rsidR="006429C5" w:rsidRPr="00FA0DF4">
              <w:rPr>
                <w:rFonts w:ascii="Arial" w:hAnsi="Arial" w:cs="Arial"/>
              </w:rPr>
              <w:t>STIHL FS 460C-EM</w:t>
            </w:r>
          </w:p>
        </w:tc>
        <w:tc>
          <w:tcPr>
            <w:tcW w:w="1418" w:type="dxa"/>
            <w:vAlign w:val="center"/>
          </w:tcPr>
          <w:p w:rsidR="00E167D8" w:rsidRDefault="00E167D8" w:rsidP="00E167D8">
            <w:pPr>
              <w:jc w:val="center"/>
              <w:rPr>
                <w:rFonts w:ascii="Arial" w:hAnsi="Arial" w:cs="Arial"/>
              </w:rPr>
            </w:pPr>
            <w:r>
              <w:rPr>
                <w:rFonts w:ascii="Arial" w:hAnsi="Arial" w:cs="Arial"/>
              </w:rPr>
              <w:t>16 vnt.</w:t>
            </w:r>
          </w:p>
        </w:tc>
        <w:tc>
          <w:tcPr>
            <w:tcW w:w="2407" w:type="dxa"/>
            <w:vAlign w:val="center"/>
          </w:tcPr>
          <w:p w:rsidR="00E167D8" w:rsidRDefault="006429C5" w:rsidP="00E167D8">
            <w:pPr>
              <w:jc w:val="center"/>
              <w:rPr>
                <w:rFonts w:ascii="Arial" w:hAnsi="Arial" w:cs="Arial"/>
              </w:rPr>
            </w:pPr>
            <w:r>
              <w:rPr>
                <w:rFonts w:ascii="Arial" w:hAnsi="Arial" w:cs="Arial"/>
              </w:rPr>
              <w:t>418,00</w:t>
            </w:r>
          </w:p>
        </w:tc>
      </w:tr>
    </w:tbl>
    <w:p w:rsidR="00AF7D90" w:rsidRDefault="00AF7D90" w:rsidP="00AF7D90">
      <w:pPr>
        <w:spacing w:after="0" w:line="240" w:lineRule="auto"/>
        <w:ind w:firstLine="567"/>
        <w:jc w:val="both"/>
        <w:rPr>
          <w:rFonts w:ascii="Arial" w:hAnsi="Arial" w:cs="Arial"/>
        </w:rPr>
      </w:pPr>
    </w:p>
    <w:p w:rsidR="00D0242A" w:rsidRDefault="00D0242A" w:rsidP="00D0242A">
      <w:pPr>
        <w:spacing w:after="0" w:line="240" w:lineRule="auto"/>
        <w:ind w:firstLine="567"/>
        <w:jc w:val="both"/>
        <w:rPr>
          <w:rFonts w:ascii="Arial" w:hAnsi="Arial" w:cs="Arial"/>
          <w:b/>
        </w:rPr>
      </w:pPr>
      <w:r>
        <w:rPr>
          <w:rFonts w:ascii="Arial" w:hAnsi="Arial" w:cs="Arial"/>
          <w:b/>
        </w:rPr>
        <w:t>2</w:t>
      </w:r>
      <w:r w:rsidRPr="00E167D8">
        <w:rPr>
          <w:rFonts w:ascii="Arial" w:hAnsi="Arial" w:cs="Arial"/>
          <w:b/>
        </w:rPr>
        <w:t xml:space="preserve"> </w:t>
      </w:r>
      <w:proofErr w:type="spellStart"/>
      <w:r w:rsidRPr="00E167D8">
        <w:rPr>
          <w:rFonts w:ascii="Arial" w:hAnsi="Arial" w:cs="Arial"/>
          <w:b/>
        </w:rPr>
        <w:t>p.o.d</w:t>
      </w:r>
      <w:proofErr w:type="spellEnd"/>
      <w:r w:rsidRPr="00E167D8">
        <w:rPr>
          <w:rFonts w:ascii="Arial" w:hAnsi="Arial" w:cs="Arial"/>
          <w:b/>
        </w:rPr>
        <w:t>.</w:t>
      </w:r>
    </w:p>
    <w:p w:rsidR="00FA0DF4" w:rsidRDefault="00FA0DF4" w:rsidP="00D0242A">
      <w:pPr>
        <w:spacing w:after="0" w:line="240" w:lineRule="auto"/>
        <w:ind w:firstLine="567"/>
        <w:jc w:val="both"/>
        <w:rPr>
          <w:rFonts w:ascii="Arial" w:hAnsi="Arial" w:cs="Arial"/>
        </w:rPr>
      </w:pPr>
      <w:r>
        <w:rPr>
          <w:rFonts w:ascii="Arial" w:hAnsi="Arial" w:cs="Arial"/>
        </w:rPr>
        <w:t xml:space="preserve">12 428,00 </w:t>
      </w:r>
      <w:proofErr w:type="spellStart"/>
      <w:r>
        <w:rPr>
          <w:rFonts w:ascii="Arial" w:hAnsi="Arial" w:cs="Arial"/>
        </w:rPr>
        <w:t>Eur</w:t>
      </w:r>
      <w:proofErr w:type="spellEnd"/>
      <w:r>
        <w:rPr>
          <w:rFonts w:ascii="Arial" w:hAnsi="Arial" w:cs="Arial"/>
        </w:rPr>
        <w:t xml:space="preserve"> (dvylika tūkstančių keturi šimtai dvidešimt aštuoni eurai, 00 ct) be PVM;</w:t>
      </w:r>
    </w:p>
    <w:p w:rsidR="00FA0DF4" w:rsidRDefault="00FA0DF4" w:rsidP="00D0242A">
      <w:pPr>
        <w:spacing w:after="0" w:line="240" w:lineRule="auto"/>
        <w:ind w:firstLine="567"/>
        <w:jc w:val="both"/>
        <w:rPr>
          <w:rFonts w:ascii="Arial" w:hAnsi="Arial" w:cs="Arial"/>
        </w:rPr>
      </w:pPr>
      <w:r>
        <w:rPr>
          <w:rFonts w:ascii="Arial" w:hAnsi="Arial" w:cs="Arial"/>
        </w:rPr>
        <w:t xml:space="preserve">PVM 21 proc. – 2 609,88 </w:t>
      </w:r>
      <w:proofErr w:type="spellStart"/>
      <w:r>
        <w:rPr>
          <w:rFonts w:ascii="Arial" w:hAnsi="Arial" w:cs="Arial"/>
        </w:rPr>
        <w:t>Eur</w:t>
      </w:r>
      <w:proofErr w:type="spellEnd"/>
      <w:r>
        <w:rPr>
          <w:rFonts w:ascii="Arial" w:hAnsi="Arial" w:cs="Arial"/>
        </w:rPr>
        <w:t xml:space="preserve"> (du tūkstančiai šeši šimtai devyni eurai, 88 ct);</w:t>
      </w:r>
    </w:p>
    <w:p w:rsidR="00D0242A" w:rsidRPr="00E167D8" w:rsidRDefault="00FA0DF4" w:rsidP="00D03D2C">
      <w:pPr>
        <w:spacing w:after="0" w:line="240" w:lineRule="auto"/>
        <w:ind w:firstLine="567"/>
        <w:jc w:val="both"/>
        <w:rPr>
          <w:rFonts w:ascii="Arial" w:hAnsi="Arial" w:cs="Arial"/>
        </w:rPr>
      </w:pPr>
      <w:r>
        <w:rPr>
          <w:rFonts w:ascii="Arial" w:hAnsi="Arial" w:cs="Arial"/>
        </w:rPr>
        <w:t xml:space="preserve">15 037,88 </w:t>
      </w:r>
      <w:proofErr w:type="spellStart"/>
      <w:r>
        <w:rPr>
          <w:rFonts w:ascii="Arial" w:hAnsi="Arial" w:cs="Arial"/>
        </w:rPr>
        <w:t>Eur</w:t>
      </w:r>
      <w:proofErr w:type="spellEnd"/>
      <w:r>
        <w:rPr>
          <w:rFonts w:ascii="Arial" w:hAnsi="Arial" w:cs="Arial"/>
        </w:rPr>
        <w:t xml:space="preserve"> (penkiolika tūkstančių trisdešimt septyni eurai, 88 ct) su PVM.</w:t>
      </w:r>
      <w:r w:rsidR="00D0242A" w:rsidRPr="00E167D8">
        <w:rPr>
          <w:rFonts w:ascii="Arial" w:hAnsi="Arial" w:cs="Arial"/>
          <w:i/>
          <w:iCs/>
          <w:color w:val="92D050"/>
        </w:rPr>
        <w:t xml:space="preserve"> </w:t>
      </w:r>
    </w:p>
    <w:p w:rsidR="00481E7A" w:rsidRDefault="00481E7A" w:rsidP="00D0242A">
      <w:pPr>
        <w:spacing w:after="0" w:line="240" w:lineRule="auto"/>
        <w:ind w:firstLine="567"/>
        <w:jc w:val="both"/>
        <w:rPr>
          <w:rFonts w:ascii="Arial" w:hAnsi="Arial" w:cs="Arial"/>
        </w:rPr>
      </w:pPr>
    </w:p>
    <w:p w:rsidR="00D0242A" w:rsidRPr="00E167D8" w:rsidRDefault="00D0242A" w:rsidP="00D0242A">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TableGrid"/>
        <w:tblW w:w="9490" w:type="dxa"/>
        <w:tblLook w:val="04A0" w:firstRow="1" w:lastRow="0" w:firstColumn="1" w:lastColumn="0" w:noHBand="0" w:noVBand="1"/>
      </w:tblPr>
      <w:tblGrid>
        <w:gridCol w:w="704"/>
        <w:gridCol w:w="4961"/>
        <w:gridCol w:w="1418"/>
        <w:gridCol w:w="2407"/>
      </w:tblGrid>
      <w:tr w:rsidR="00D0242A" w:rsidTr="00E110DF">
        <w:tc>
          <w:tcPr>
            <w:tcW w:w="704" w:type="dxa"/>
            <w:vAlign w:val="center"/>
          </w:tcPr>
          <w:p w:rsidR="00D0242A" w:rsidRPr="00E167D8" w:rsidRDefault="00D0242A" w:rsidP="00496B7C">
            <w:pPr>
              <w:jc w:val="center"/>
              <w:rPr>
                <w:rFonts w:ascii="Arial" w:hAnsi="Arial" w:cs="Arial"/>
                <w:b/>
              </w:rPr>
            </w:pPr>
            <w:r w:rsidRPr="00E167D8">
              <w:rPr>
                <w:rFonts w:ascii="Arial" w:hAnsi="Arial" w:cs="Arial"/>
                <w:b/>
              </w:rPr>
              <w:t>Eil. Nr.</w:t>
            </w:r>
          </w:p>
        </w:tc>
        <w:tc>
          <w:tcPr>
            <w:tcW w:w="4961" w:type="dxa"/>
            <w:vAlign w:val="center"/>
          </w:tcPr>
          <w:p w:rsidR="00D0242A" w:rsidRPr="00E167D8" w:rsidRDefault="00D0242A" w:rsidP="00496B7C">
            <w:pPr>
              <w:jc w:val="center"/>
              <w:rPr>
                <w:rFonts w:ascii="Arial" w:hAnsi="Arial" w:cs="Arial"/>
                <w:b/>
              </w:rPr>
            </w:pPr>
            <w:r>
              <w:rPr>
                <w:rFonts w:ascii="Arial" w:hAnsi="Arial" w:cs="Arial"/>
                <w:b/>
              </w:rPr>
              <w:t>Pirkimo objektas</w:t>
            </w:r>
          </w:p>
        </w:tc>
        <w:tc>
          <w:tcPr>
            <w:tcW w:w="1418" w:type="dxa"/>
            <w:vAlign w:val="center"/>
          </w:tcPr>
          <w:p w:rsidR="00D0242A" w:rsidRPr="00E167D8" w:rsidRDefault="00D0242A" w:rsidP="00496B7C">
            <w:pPr>
              <w:jc w:val="center"/>
              <w:rPr>
                <w:rFonts w:ascii="Arial" w:hAnsi="Arial" w:cs="Arial"/>
                <w:b/>
              </w:rPr>
            </w:pPr>
            <w:r w:rsidRPr="00E167D8">
              <w:rPr>
                <w:rFonts w:ascii="Arial" w:hAnsi="Arial" w:cs="Arial"/>
                <w:b/>
              </w:rPr>
              <w:t>Kiekis</w:t>
            </w:r>
          </w:p>
        </w:tc>
        <w:tc>
          <w:tcPr>
            <w:tcW w:w="2407" w:type="dxa"/>
            <w:vAlign w:val="center"/>
          </w:tcPr>
          <w:p w:rsidR="00D0242A" w:rsidRPr="00E167D8" w:rsidRDefault="00D0242A" w:rsidP="00496B7C">
            <w:pPr>
              <w:jc w:val="center"/>
              <w:rPr>
                <w:rFonts w:ascii="Arial" w:hAnsi="Arial" w:cs="Arial"/>
                <w:b/>
              </w:rPr>
            </w:pPr>
            <w:r w:rsidRPr="00E167D8">
              <w:rPr>
                <w:rFonts w:ascii="Arial" w:hAnsi="Arial" w:cs="Arial"/>
                <w:b/>
              </w:rPr>
              <w:t>1 (vieno) vnt. įkainis be PVM</w:t>
            </w:r>
          </w:p>
        </w:tc>
      </w:tr>
      <w:tr w:rsidR="00D0242A" w:rsidTr="00E110DF">
        <w:tc>
          <w:tcPr>
            <w:tcW w:w="704" w:type="dxa"/>
            <w:vAlign w:val="center"/>
          </w:tcPr>
          <w:p w:rsidR="00D0242A" w:rsidRDefault="00D0242A" w:rsidP="00496B7C">
            <w:pPr>
              <w:jc w:val="both"/>
              <w:rPr>
                <w:rFonts w:ascii="Arial" w:hAnsi="Arial" w:cs="Arial"/>
              </w:rPr>
            </w:pPr>
            <w:r>
              <w:rPr>
                <w:rFonts w:ascii="Arial" w:hAnsi="Arial" w:cs="Arial"/>
              </w:rPr>
              <w:t>1.</w:t>
            </w:r>
          </w:p>
        </w:tc>
        <w:tc>
          <w:tcPr>
            <w:tcW w:w="4961" w:type="dxa"/>
            <w:vAlign w:val="center"/>
          </w:tcPr>
          <w:p w:rsidR="00D0242A" w:rsidRPr="00FA0DF4" w:rsidRDefault="00A421F5" w:rsidP="00A421F5">
            <w:pPr>
              <w:jc w:val="both"/>
              <w:rPr>
                <w:rFonts w:ascii="Arial" w:hAnsi="Arial" w:cs="Arial"/>
                <w:i/>
              </w:rPr>
            </w:pPr>
            <w:r w:rsidRPr="00A421F5">
              <w:rPr>
                <w:rFonts w:ascii="Arial" w:hAnsi="Arial" w:cs="Arial"/>
              </w:rPr>
              <w:t>Profesionali</w:t>
            </w:r>
            <w:r>
              <w:rPr>
                <w:rFonts w:ascii="Arial" w:hAnsi="Arial" w:cs="Arial"/>
              </w:rPr>
              <w:t xml:space="preserve"> </w:t>
            </w:r>
            <w:r w:rsidR="00465C6D">
              <w:rPr>
                <w:rFonts w:ascii="Arial" w:hAnsi="Arial" w:cs="Arial"/>
              </w:rPr>
              <w:t>motorinė krūmapjovė</w:t>
            </w:r>
            <w:r w:rsidRPr="00A421F5">
              <w:rPr>
                <w:rFonts w:ascii="Arial" w:hAnsi="Arial" w:cs="Arial"/>
              </w:rPr>
              <w:t xml:space="preserve"> (2,2 </w:t>
            </w:r>
            <w:proofErr w:type="spellStart"/>
            <w:r w:rsidRPr="00A421F5">
              <w:rPr>
                <w:rFonts w:ascii="Arial" w:hAnsi="Arial" w:cs="Arial"/>
              </w:rPr>
              <w:t>kw</w:t>
            </w:r>
            <w:proofErr w:type="spellEnd"/>
            <w:r w:rsidRPr="00A421F5">
              <w:rPr>
                <w:rFonts w:ascii="Arial" w:hAnsi="Arial" w:cs="Arial"/>
              </w:rPr>
              <w:t>, 1600-1700 mm ilgio)</w:t>
            </w:r>
            <w:r w:rsidRPr="00A421F5">
              <w:rPr>
                <w:rFonts w:ascii="Arial" w:hAnsi="Arial" w:cs="Arial"/>
                <w:i/>
              </w:rPr>
              <w:t xml:space="preserve"> </w:t>
            </w:r>
            <w:r w:rsidR="00FA0DF4" w:rsidRPr="00FA0DF4">
              <w:rPr>
                <w:rFonts w:ascii="Arial" w:hAnsi="Arial" w:cs="Arial"/>
              </w:rPr>
              <w:t>STIHL FS 460C-EM K</w:t>
            </w:r>
          </w:p>
        </w:tc>
        <w:tc>
          <w:tcPr>
            <w:tcW w:w="1418" w:type="dxa"/>
            <w:vAlign w:val="center"/>
          </w:tcPr>
          <w:p w:rsidR="00D0242A" w:rsidRDefault="00A421F5" w:rsidP="00496B7C">
            <w:pPr>
              <w:jc w:val="center"/>
              <w:rPr>
                <w:rFonts w:ascii="Arial" w:hAnsi="Arial" w:cs="Arial"/>
              </w:rPr>
            </w:pPr>
            <w:r>
              <w:rPr>
                <w:rFonts w:ascii="Arial" w:hAnsi="Arial" w:cs="Arial"/>
              </w:rPr>
              <w:t xml:space="preserve">26 </w:t>
            </w:r>
            <w:r w:rsidR="00D0242A">
              <w:rPr>
                <w:rFonts w:ascii="Arial" w:hAnsi="Arial" w:cs="Arial"/>
              </w:rPr>
              <w:t>vnt.</w:t>
            </w:r>
          </w:p>
        </w:tc>
        <w:tc>
          <w:tcPr>
            <w:tcW w:w="2407" w:type="dxa"/>
            <w:vAlign w:val="center"/>
          </w:tcPr>
          <w:p w:rsidR="00D0242A" w:rsidRDefault="00943ABC" w:rsidP="00496B7C">
            <w:pPr>
              <w:jc w:val="center"/>
              <w:rPr>
                <w:rFonts w:ascii="Arial" w:hAnsi="Arial" w:cs="Arial"/>
              </w:rPr>
            </w:pPr>
            <w:r>
              <w:rPr>
                <w:rFonts w:ascii="Arial" w:hAnsi="Arial" w:cs="Arial"/>
              </w:rPr>
              <w:t>478,00</w:t>
            </w:r>
          </w:p>
        </w:tc>
      </w:tr>
    </w:tbl>
    <w:p w:rsidR="00D0242A" w:rsidRPr="00E167D8" w:rsidRDefault="00D0242A" w:rsidP="00AF7D90">
      <w:pPr>
        <w:spacing w:after="0" w:line="240" w:lineRule="auto"/>
        <w:ind w:firstLine="567"/>
        <w:jc w:val="both"/>
        <w:rPr>
          <w:rFonts w:ascii="Arial" w:hAnsi="Arial" w:cs="Arial"/>
        </w:rPr>
      </w:pPr>
    </w:p>
    <w:p w:rsidR="00EE784C" w:rsidRPr="00E167D8" w:rsidRDefault="00EE784C" w:rsidP="00EE784C">
      <w:pPr>
        <w:spacing w:after="0" w:line="240" w:lineRule="auto"/>
        <w:ind w:firstLine="567"/>
        <w:jc w:val="both"/>
        <w:rPr>
          <w:rFonts w:ascii="Arial" w:hAnsi="Arial" w:cs="Arial"/>
          <w:b/>
        </w:rPr>
      </w:pPr>
      <w:r>
        <w:rPr>
          <w:rFonts w:ascii="Arial" w:hAnsi="Arial" w:cs="Arial"/>
          <w:b/>
        </w:rPr>
        <w:t>3</w:t>
      </w:r>
      <w:r w:rsidRPr="00E167D8">
        <w:rPr>
          <w:rFonts w:ascii="Arial" w:hAnsi="Arial" w:cs="Arial"/>
          <w:b/>
        </w:rPr>
        <w:t xml:space="preserve"> </w:t>
      </w:r>
      <w:proofErr w:type="spellStart"/>
      <w:r w:rsidRPr="00E167D8">
        <w:rPr>
          <w:rFonts w:ascii="Arial" w:hAnsi="Arial" w:cs="Arial"/>
          <w:b/>
        </w:rPr>
        <w:t>p.o.d</w:t>
      </w:r>
      <w:proofErr w:type="spellEnd"/>
      <w:r w:rsidRPr="00E167D8">
        <w:rPr>
          <w:rFonts w:ascii="Arial" w:hAnsi="Arial" w:cs="Arial"/>
          <w:b/>
        </w:rPr>
        <w:t>.</w:t>
      </w:r>
    </w:p>
    <w:p w:rsidR="00EE784C" w:rsidRDefault="000178EC" w:rsidP="00EE784C">
      <w:pPr>
        <w:spacing w:after="0" w:line="240" w:lineRule="auto"/>
        <w:ind w:firstLine="567"/>
        <w:jc w:val="both"/>
        <w:rPr>
          <w:rFonts w:ascii="Arial" w:hAnsi="Arial" w:cs="Arial"/>
        </w:rPr>
      </w:pPr>
      <w:r>
        <w:rPr>
          <w:rFonts w:ascii="Arial" w:hAnsi="Arial" w:cs="Arial"/>
        </w:rPr>
        <w:t xml:space="preserve">10 437,00 </w:t>
      </w:r>
      <w:proofErr w:type="spellStart"/>
      <w:r>
        <w:rPr>
          <w:rFonts w:ascii="Arial" w:hAnsi="Arial" w:cs="Arial"/>
        </w:rPr>
        <w:t>Eur</w:t>
      </w:r>
      <w:proofErr w:type="spellEnd"/>
      <w:r>
        <w:rPr>
          <w:rFonts w:ascii="Arial" w:hAnsi="Arial" w:cs="Arial"/>
        </w:rPr>
        <w:t xml:space="preserve"> (dešimt tūkstančių keturi šimtai trisdešimt septyni eurai, 00 ct) be PVM;</w:t>
      </w:r>
    </w:p>
    <w:p w:rsidR="000178EC" w:rsidRDefault="000178EC" w:rsidP="00EE784C">
      <w:pPr>
        <w:spacing w:after="0" w:line="240" w:lineRule="auto"/>
        <w:ind w:firstLine="567"/>
        <w:jc w:val="both"/>
        <w:rPr>
          <w:rFonts w:ascii="Arial" w:hAnsi="Arial" w:cs="Arial"/>
        </w:rPr>
      </w:pPr>
      <w:r>
        <w:rPr>
          <w:rFonts w:ascii="Arial" w:hAnsi="Arial" w:cs="Arial"/>
        </w:rPr>
        <w:t xml:space="preserve">PVM 21 proc. – 2 191,77 </w:t>
      </w:r>
      <w:proofErr w:type="spellStart"/>
      <w:r>
        <w:rPr>
          <w:rFonts w:ascii="Arial" w:hAnsi="Arial" w:cs="Arial"/>
        </w:rPr>
        <w:t>Eur</w:t>
      </w:r>
      <w:proofErr w:type="spellEnd"/>
      <w:r>
        <w:rPr>
          <w:rFonts w:ascii="Arial" w:hAnsi="Arial" w:cs="Arial"/>
        </w:rPr>
        <w:t xml:space="preserve"> (du tūkstančiai vienas šimtas devyniasdešimt vienas euras, 77 ct);</w:t>
      </w:r>
    </w:p>
    <w:p w:rsidR="000178EC" w:rsidRPr="00E167D8" w:rsidRDefault="000178EC" w:rsidP="00EE784C">
      <w:pPr>
        <w:spacing w:after="0" w:line="240" w:lineRule="auto"/>
        <w:ind w:firstLine="567"/>
        <w:jc w:val="both"/>
        <w:rPr>
          <w:rFonts w:ascii="Arial" w:hAnsi="Arial" w:cs="Arial"/>
        </w:rPr>
      </w:pPr>
      <w:r>
        <w:rPr>
          <w:rFonts w:ascii="Arial" w:hAnsi="Arial" w:cs="Arial"/>
        </w:rPr>
        <w:t xml:space="preserve">12 628,77 </w:t>
      </w:r>
      <w:proofErr w:type="spellStart"/>
      <w:r>
        <w:rPr>
          <w:rFonts w:ascii="Arial" w:hAnsi="Arial" w:cs="Arial"/>
        </w:rPr>
        <w:t>Eur</w:t>
      </w:r>
      <w:proofErr w:type="spellEnd"/>
      <w:r>
        <w:rPr>
          <w:rFonts w:ascii="Arial" w:hAnsi="Arial" w:cs="Arial"/>
        </w:rPr>
        <w:t xml:space="preserve"> (dvylika tūkstančių šeši šimtai dvidešimt aštuoni eurai, 77 ct) su PVM.</w:t>
      </w:r>
    </w:p>
    <w:p w:rsidR="00481E7A" w:rsidRDefault="00481E7A" w:rsidP="00EE784C">
      <w:pPr>
        <w:spacing w:after="0" w:line="240" w:lineRule="auto"/>
        <w:ind w:firstLine="567"/>
        <w:jc w:val="both"/>
        <w:rPr>
          <w:rFonts w:ascii="Arial" w:hAnsi="Arial" w:cs="Arial"/>
        </w:rPr>
      </w:pPr>
    </w:p>
    <w:p w:rsidR="00EE784C" w:rsidRPr="00E167D8" w:rsidRDefault="00EE784C" w:rsidP="00EE784C">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TableGrid"/>
        <w:tblW w:w="9490" w:type="dxa"/>
        <w:tblLook w:val="04A0" w:firstRow="1" w:lastRow="0" w:firstColumn="1" w:lastColumn="0" w:noHBand="0" w:noVBand="1"/>
      </w:tblPr>
      <w:tblGrid>
        <w:gridCol w:w="704"/>
        <w:gridCol w:w="4961"/>
        <w:gridCol w:w="1418"/>
        <w:gridCol w:w="2407"/>
      </w:tblGrid>
      <w:tr w:rsidR="00EE784C" w:rsidTr="00E110DF">
        <w:tc>
          <w:tcPr>
            <w:tcW w:w="704" w:type="dxa"/>
            <w:vAlign w:val="center"/>
          </w:tcPr>
          <w:p w:rsidR="00EE784C" w:rsidRPr="00E167D8" w:rsidRDefault="00EE784C" w:rsidP="00496B7C">
            <w:pPr>
              <w:jc w:val="center"/>
              <w:rPr>
                <w:rFonts w:ascii="Arial" w:hAnsi="Arial" w:cs="Arial"/>
                <w:b/>
              </w:rPr>
            </w:pPr>
            <w:r w:rsidRPr="00E167D8">
              <w:rPr>
                <w:rFonts w:ascii="Arial" w:hAnsi="Arial" w:cs="Arial"/>
                <w:b/>
              </w:rPr>
              <w:t>Eil. Nr.</w:t>
            </w:r>
          </w:p>
        </w:tc>
        <w:tc>
          <w:tcPr>
            <w:tcW w:w="4961" w:type="dxa"/>
            <w:vAlign w:val="center"/>
          </w:tcPr>
          <w:p w:rsidR="00EE784C" w:rsidRPr="00E167D8" w:rsidRDefault="00EE784C" w:rsidP="00496B7C">
            <w:pPr>
              <w:jc w:val="center"/>
              <w:rPr>
                <w:rFonts w:ascii="Arial" w:hAnsi="Arial" w:cs="Arial"/>
                <w:b/>
              </w:rPr>
            </w:pPr>
            <w:r>
              <w:rPr>
                <w:rFonts w:ascii="Arial" w:hAnsi="Arial" w:cs="Arial"/>
                <w:b/>
              </w:rPr>
              <w:t>Pirkimo objektas</w:t>
            </w:r>
          </w:p>
        </w:tc>
        <w:tc>
          <w:tcPr>
            <w:tcW w:w="1418" w:type="dxa"/>
            <w:vAlign w:val="center"/>
          </w:tcPr>
          <w:p w:rsidR="00EE784C" w:rsidRPr="00E167D8" w:rsidRDefault="00EE784C" w:rsidP="00496B7C">
            <w:pPr>
              <w:jc w:val="center"/>
              <w:rPr>
                <w:rFonts w:ascii="Arial" w:hAnsi="Arial" w:cs="Arial"/>
                <w:b/>
              </w:rPr>
            </w:pPr>
            <w:r w:rsidRPr="00E167D8">
              <w:rPr>
                <w:rFonts w:ascii="Arial" w:hAnsi="Arial" w:cs="Arial"/>
                <w:b/>
              </w:rPr>
              <w:t>Kiekis</w:t>
            </w:r>
          </w:p>
        </w:tc>
        <w:tc>
          <w:tcPr>
            <w:tcW w:w="2407" w:type="dxa"/>
            <w:vAlign w:val="center"/>
          </w:tcPr>
          <w:p w:rsidR="00EE784C" w:rsidRPr="00E167D8" w:rsidRDefault="00EE784C" w:rsidP="00496B7C">
            <w:pPr>
              <w:jc w:val="center"/>
              <w:rPr>
                <w:rFonts w:ascii="Arial" w:hAnsi="Arial" w:cs="Arial"/>
                <w:b/>
              </w:rPr>
            </w:pPr>
            <w:r w:rsidRPr="00E167D8">
              <w:rPr>
                <w:rFonts w:ascii="Arial" w:hAnsi="Arial" w:cs="Arial"/>
                <w:b/>
              </w:rPr>
              <w:t>1 (vieno) vnt. įkainis be PVM</w:t>
            </w:r>
          </w:p>
        </w:tc>
      </w:tr>
      <w:tr w:rsidR="00EE784C" w:rsidTr="00E110DF">
        <w:tc>
          <w:tcPr>
            <w:tcW w:w="704" w:type="dxa"/>
            <w:vAlign w:val="center"/>
          </w:tcPr>
          <w:p w:rsidR="00EE784C" w:rsidRDefault="00EE784C" w:rsidP="00496B7C">
            <w:pPr>
              <w:jc w:val="both"/>
              <w:rPr>
                <w:rFonts w:ascii="Arial" w:hAnsi="Arial" w:cs="Arial"/>
              </w:rPr>
            </w:pPr>
            <w:r>
              <w:rPr>
                <w:rFonts w:ascii="Arial" w:hAnsi="Arial" w:cs="Arial"/>
              </w:rPr>
              <w:t>1.</w:t>
            </w:r>
          </w:p>
        </w:tc>
        <w:tc>
          <w:tcPr>
            <w:tcW w:w="4961" w:type="dxa"/>
            <w:vAlign w:val="center"/>
          </w:tcPr>
          <w:p w:rsidR="00EE784C" w:rsidRPr="00BE105F" w:rsidRDefault="00EE784C" w:rsidP="00BE105F">
            <w:pPr>
              <w:jc w:val="both"/>
              <w:rPr>
                <w:rFonts w:ascii="Arial" w:hAnsi="Arial" w:cs="Arial"/>
              </w:rPr>
            </w:pPr>
            <w:r>
              <w:rPr>
                <w:rFonts w:ascii="Arial" w:hAnsi="Arial" w:cs="Arial"/>
                <w:i/>
              </w:rPr>
              <w:t xml:space="preserve"> </w:t>
            </w:r>
            <w:r w:rsidR="00E110DF">
              <w:rPr>
                <w:rFonts w:ascii="Arial" w:hAnsi="Arial" w:cs="Arial"/>
              </w:rPr>
              <w:t>P</w:t>
            </w:r>
            <w:r w:rsidR="00465C6D">
              <w:rPr>
                <w:rFonts w:ascii="Arial" w:hAnsi="Arial" w:cs="Arial"/>
              </w:rPr>
              <w:t>rofesionali</w:t>
            </w:r>
            <w:r w:rsidR="00E110DF" w:rsidRPr="00E110DF">
              <w:rPr>
                <w:rFonts w:ascii="Arial" w:hAnsi="Arial" w:cs="Arial"/>
              </w:rPr>
              <w:t xml:space="preserve"> motorin</w:t>
            </w:r>
            <w:r w:rsidR="00465C6D">
              <w:rPr>
                <w:rFonts w:ascii="Arial" w:hAnsi="Arial" w:cs="Arial"/>
              </w:rPr>
              <w:t>ė</w:t>
            </w:r>
            <w:r w:rsidR="00E110DF" w:rsidRPr="00E110DF">
              <w:rPr>
                <w:rFonts w:ascii="Arial" w:hAnsi="Arial" w:cs="Arial"/>
              </w:rPr>
              <w:t xml:space="preserve"> krūmapjov</w:t>
            </w:r>
            <w:r w:rsidR="00465C6D">
              <w:rPr>
                <w:rFonts w:ascii="Arial" w:hAnsi="Arial" w:cs="Arial"/>
              </w:rPr>
              <w:t>ė</w:t>
            </w:r>
            <w:r w:rsidR="00E110DF" w:rsidRPr="00E110DF">
              <w:rPr>
                <w:rFonts w:ascii="Arial" w:hAnsi="Arial" w:cs="Arial"/>
              </w:rPr>
              <w:t xml:space="preserve"> (2,4 </w:t>
            </w:r>
            <w:proofErr w:type="spellStart"/>
            <w:r w:rsidR="00E110DF" w:rsidRPr="00E110DF">
              <w:rPr>
                <w:rFonts w:ascii="Arial" w:hAnsi="Arial" w:cs="Arial"/>
              </w:rPr>
              <w:t>kw</w:t>
            </w:r>
            <w:proofErr w:type="spellEnd"/>
            <w:r w:rsidR="00E110DF" w:rsidRPr="00E110DF">
              <w:rPr>
                <w:rFonts w:ascii="Arial" w:hAnsi="Arial" w:cs="Arial"/>
              </w:rPr>
              <w:t xml:space="preserve">, 1600-1700 mm ilgio) </w:t>
            </w:r>
            <w:r w:rsidR="00BE105F" w:rsidRPr="00BE105F">
              <w:rPr>
                <w:rFonts w:ascii="Arial" w:hAnsi="Arial" w:cs="Arial"/>
              </w:rPr>
              <w:t>STIHL FS 490C-EM K</w:t>
            </w:r>
            <w:r w:rsidR="00E110DF" w:rsidRPr="00E110DF">
              <w:rPr>
                <w:rFonts w:ascii="Arial" w:hAnsi="Arial" w:cs="Arial"/>
              </w:rPr>
              <w:t xml:space="preserve"> </w:t>
            </w:r>
            <w:r w:rsidR="00E110DF">
              <w:rPr>
                <w:rFonts w:ascii="Arial" w:hAnsi="Arial" w:cs="Arial"/>
              </w:rPr>
              <w:t xml:space="preserve"> </w:t>
            </w:r>
          </w:p>
        </w:tc>
        <w:tc>
          <w:tcPr>
            <w:tcW w:w="1418" w:type="dxa"/>
            <w:vAlign w:val="center"/>
          </w:tcPr>
          <w:p w:rsidR="00EE784C" w:rsidRDefault="00E110DF" w:rsidP="00496B7C">
            <w:pPr>
              <w:jc w:val="center"/>
              <w:rPr>
                <w:rFonts w:ascii="Arial" w:hAnsi="Arial" w:cs="Arial"/>
              </w:rPr>
            </w:pPr>
            <w:r>
              <w:rPr>
                <w:rFonts w:ascii="Arial" w:hAnsi="Arial" w:cs="Arial"/>
              </w:rPr>
              <w:t xml:space="preserve">21 </w:t>
            </w:r>
            <w:r w:rsidR="00EE784C">
              <w:rPr>
                <w:rFonts w:ascii="Arial" w:hAnsi="Arial" w:cs="Arial"/>
              </w:rPr>
              <w:t>vnt.</w:t>
            </w:r>
          </w:p>
        </w:tc>
        <w:tc>
          <w:tcPr>
            <w:tcW w:w="2407" w:type="dxa"/>
            <w:vAlign w:val="center"/>
          </w:tcPr>
          <w:p w:rsidR="00EE784C" w:rsidRDefault="00BE105F" w:rsidP="00496B7C">
            <w:pPr>
              <w:jc w:val="center"/>
              <w:rPr>
                <w:rFonts w:ascii="Arial" w:hAnsi="Arial" w:cs="Arial"/>
              </w:rPr>
            </w:pPr>
            <w:r>
              <w:rPr>
                <w:rFonts w:ascii="Arial" w:hAnsi="Arial" w:cs="Arial"/>
              </w:rPr>
              <w:t>497,00</w:t>
            </w:r>
          </w:p>
        </w:tc>
      </w:tr>
    </w:tbl>
    <w:p w:rsidR="00EE784C" w:rsidRDefault="00EE784C" w:rsidP="00EE784C">
      <w:pPr>
        <w:spacing w:after="0" w:line="240" w:lineRule="auto"/>
        <w:ind w:firstLine="567"/>
        <w:jc w:val="both"/>
        <w:rPr>
          <w:rFonts w:ascii="Arial" w:hAnsi="Arial" w:cs="Arial"/>
          <w:b/>
        </w:rPr>
      </w:pPr>
    </w:p>
    <w:p w:rsidR="00EE784C" w:rsidRDefault="00EE784C" w:rsidP="00EE784C">
      <w:pPr>
        <w:spacing w:after="0" w:line="240" w:lineRule="auto"/>
        <w:ind w:firstLine="567"/>
        <w:jc w:val="both"/>
        <w:rPr>
          <w:rFonts w:ascii="Arial" w:hAnsi="Arial" w:cs="Arial"/>
          <w:b/>
        </w:rPr>
      </w:pPr>
      <w:r>
        <w:rPr>
          <w:rFonts w:ascii="Arial" w:hAnsi="Arial" w:cs="Arial"/>
          <w:b/>
        </w:rPr>
        <w:t>4</w:t>
      </w:r>
      <w:r w:rsidRPr="00E167D8">
        <w:rPr>
          <w:rFonts w:ascii="Arial" w:hAnsi="Arial" w:cs="Arial"/>
          <w:b/>
        </w:rPr>
        <w:t xml:space="preserve"> </w:t>
      </w:r>
      <w:proofErr w:type="spellStart"/>
      <w:r w:rsidRPr="00E167D8">
        <w:rPr>
          <w:rFonts w:ascii="Arial" w:hAnsi="Arial" w:cs="Arial"/>
          <w:b/>
        </w:rPr>
        <w:t>p.o.d</w:t>
      </w:r>
      <w:proofErr w:type="spellEnd"/>
      <w:r w:rsidRPr="00E167D8">
        <w:rPr>
          <w:rFonts w:ascii="Arial" w:hAnsi="Arial" w:cs="Arial"/>
          <w:b/>
        </w:rPr>
        <w:t>.</w:t>
      </w:r>
    </w:p>
    <w:p w:rsidR="00790AA0" w:rsidRDefault="00790AA0" w:rsidP="00EE784C">
      <w:pPr>
        <w:spacing w:after="0" w:line="240" w:lineRule="auto"/>
        <w:ind w:firstLine="567"/>
        <w:jc w:val="both"/>
        <w:rPr>
          <w:rFonts w:ascii="Arial" w:hAnsi="Arial" w:cs="Arial"/>
        </w:rPr>
      </w:pPr>
      <w:r>
        <w:rPr>
          <w:rFonts w:ascii="Arial" w:hAnsi="Arial" w:cs="Arial"/>
        </w:rPr>
        <w:t xml:space="preserve">4 536,00 </w:t>
      </w:r>
      <w:proofErr w:type="spellStart"/>
      <w:r>
        <w:rPr>
          <w:rFonts w:ascii="Arial" w:hAnsi="Arial" w:cs="Arial"/>
        </w:rPr>
        <w:t>Eur</w:t>
      </w:r>
      <w:proofErr w:type="spellEnd"/>
      <w:r>
        <w:rPr>
          <w:rFonts w:ascii="Arial" w:hAnsi="Arial" w:cs="Arial"/>
        </w:rPr>
        <w:t xml:space="preserve"> (keturi tūkstančiai penki šimtai trisdešimt šeši eurai, 00 ct) be PVM;</w:t>
      </w:r>
    </w:p>
    <w:p w:rsidR="00790AA0" w:rsidRDefault="00790AA0" w:rsidP="00EE784C">
      <w:pPr>
        <w:spacing w:after="0" w:line="240" w:lineRule="auto"/>
        <w:ind w:firstLine="567"/>
        <w:jc w:val="both"/>
        <w:rPr>
          <w:rFonts w:ascii="Arial" w:hAnsi="Arial" w:cs="Arial"/>
        </w:rPr>
      </w:pPr>
      <w:r>
        <w:rPr>
          <w:rFonts w:ascii="Arial" w:hAnsi="Arial" w:cs="Arial"/>
        </w:rPr>
        <w:t xml:space="preserve">PVM 21 proc. – 952,56 </w:t>
      </w:r>
      <w:proofErr w:type="spellStart"/>
      <w:r>
        <w:rPr>
          <w:rFonts w:ascii="Arial" w:hAnsi="Arial" w:cs="Arial"/>
        </w:rPr>
        <w:t>Eur</w:t>
      </w:r>
      <w:proofErr w:type="spellEnd"/>
      <w:r>
        <w:rPr>
          <w:rFonts w:ascii="Arial" w:hAnsi="Arial" w:cs="Arial"/>
        </w:rPr>
        <w:t xml:space="preserve"> (devyni šimtai penkiasdešimt du eurai, 56 ct);</w:t>
      </w:r>
    </w:p>
    <w:p w:rsidR="00EE784C" w:rsidRPr="00E167D8" w:rsidRDefault="00790AA0" w:rsidP="00790AA0">
      <w:pPr>
        <w:spacing w:after="0" w:line="240" w:lineRule="auto"/>
        <w:ind w:firstLine="567"/>
        <w:jc w:val="both"/>
        <w:rPr>
          <w:rFonts w:ascii="Arial" w:hAnsi="Arial" w:cs="Arial"/>
        </w:rPr>
      </w:pPr>
      <w:r>
        <w:rPr>
          <w:rFonts w:ascii="Arial" w:hAnsi="Arial" w:cs="Arial"/>
        </w:rPr>
        <w:t xml:space="preserve">5 488,56 </w:t>
      </w:r>
      <w:proofErr w:type="spellStart"/>
      <w:r>
        <w:rPr>
          <w:rFonts w:ascii="Arial" w:hAnsi="Arial" w:cs="Arial"/>
        </w:rPr>
        <w:t>Eur</w:t>
      </w:r>
      <w:proofErr w:type="spellEnd"/>
      <w:r>
        <w:rPr>
          <w:rFonts w:ascii="Arial" w:hAnsi="Arial" w:cs="Arial"/>
        </w:rPr>
        <w:t xml:space="preserve"> (penki tūkstančiai </w:t>
      </w:r>
      <w:r w:rsidR="00674520">
        <w:rPr>
          <w:rFonts w:ascii="Arial" w:hAnsi="Arial" w:cs="Arial"/>
        </w:rPr>
        <w:t xml:space="preserve">keturi šimtai </w:t>
      </w:r>
      <w:r>
        <w:rPr>
          <w:rFonts w:ascii="Arial" w:hAnsi="Arial" w:cs="Arial"/>
        </w:rPr>
        <w:t>aštuoniasdešimt aštuoni eurai, 56 ct) su PVM.</w:t>
      </w:r>
    </w:p>
    <w:p w:rsidR="00481E7A" w:rsidRDefault="00481E7A" w:rsidP="00EE784C">
      <w:pPr>
        <w:spacing w:after="0" w:line="240" w:lineRule="auto"/>
        <w:ind w:firstLine="567"/>
        <w:jc w:val="both"/>
        <w:rPr>
          <w:rFonts w:ascii="Arial" w:hAnsi="Arial" w:cs="Arial"/>
        </w:rPr>
      </w:pPr>
    </w:p>
    <w:p w:rsidR="00EE784C" w:rsidRPr="00E167D8" w:rsidRDefault="00EE784C" w:rsidP="00EE784C">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TableGrid"/>
        <w:tblW w:w="9490" w:type="dxa"/>
        <w:tblLook w:val="04A0" w:firstRow="1" w:lastRow="0" w:firstColumn="1" w:lastColumn="0" w:noHBand="0" w:noVBand="1"/>
      </w:tblPr>
      <w:tblGrid>
        <w:gridCol w:w="704"/>
        <w:gridCol w:w="4961"/>
        <w:gridCol w:w="1418"/>
        <w:gridCol w:w="2407"/>
      </w:tblGrid>
      <w:tr w:rsidR="00EE784C" w:rsidTr="00E110DF">
        <w:tc>
          <w:tcPr>
            <w:tcW w:w="704" w:type="dxa"/>
            <w:vAlign w:val="center"/>
          </w:tcPr>
          <w:p w:rsidR="00EE784C" w:rsidRPr="00E167D8" w:rsidRDefault="00EE784C" w:rsidP="00496B7C">
            <w:pPr>
              <w:jc w:val="center"/>
              <w:rPr>
                <w:rFonts w:ascii="Arial" w:hAnsi="Arial" w:cs="Arial"/>
                <w:b/>
              </w:rPr>
            </w:pPr>
            <w:r w:rsidRPr="00E167D8">
              <w:rPr>
                <w:rFonts w:ascii="Arial" w:hAnsi="Arial" w:cs="Arial"/>
                <w:b/>
              </w:rPr>
              <w:t>Eil. Nr.</w:t>
            </w:r>
          </w:p>
        </w:tc>
        <w:tc>
          <w:tcPr>
            <w:tcW w:w="4961" w:type="dxa"/>
            <w:vAlign w:val="center"/>
          </w:tcPr>
          <w:p w:rsidR="00EE784C" w:rsidRPr="00E167D8" w:rsidRDefault="00EE784C" w:rsidP="00496B7C">
            <w:pPr>
              <w:jc w:val="center"/>
              <w:rPr>
                <w:rFonts w:ascii="Arial" w:hAnsi="Arial" w:cs="Arial"/>
                <w:b/>
              </w:rPr>
            </w:pPr>
            <w:r>
              <w:rPr>
                <w:rFonts w:ascii="Arial" w:hAnsi="Arial" w:cs="Arial"/>
                <w:b/>
              </w:rPr>
              <w:t>Pirkimo objektas</w:t>
            </w:r>
          </w:p>
        </w:tc>
        <w:tc>
          <w:tcPr>
            <w:tcW w:w="1418" w:type="dxa"/>
            <w:vAlign w:val="center"/>
          </w:tcPr>
          <w:p w:rsidR="00EE784C" w:rsidRPr="00E167D8" w:rsidRDefault="00EE784C" w:rsidP="00496B7C">
            <w:pPr>
              <w:jc w:val="center"/>
              <w:rPr>
                <w:rFonts w:ascii="Arial" w:hAnsi="Arial" w:cs="Arial"/>
                <w:b/>
              </w:rPr>
            </w:pPr>
            <w:r w:rsidRPr="00E167D8">
              <w:rPr>
                <w:rFonts w:ascii="Arial" w:hAnsi="Arial" w:cs="Arial"/>
                <w:b/>
              </w:rPr>
              <w:t>Kiekis</w:t>
            </w:r>
          </w:p>
        </w:tc>
        <w:tc>
          <w:tcPr>
            <w:tcW w:w="2407" w:type="dxa"/>
            <w:vAlign w:val="center"/>
          </w:tcPr>
          <w:p w:rsidR="00EE784C" w:rsidRPr="00E167D8" w:rsidRDefault="00EE784C" w:rsidP="00496B7C">
            <w:pPr>
              <w:jc w:val="center"/>
              <w:rPr>
                <w:rFonts w:ascii="Arial" w:hAnsi="Arial" w:cs="Arial"/>
                <w:b/>
              </w:rPr>
            </w:pPr>
            <w:r w:rsidRPr="00E167D8">
              <w:rPr>
                <w:rFonts w:ascii="Arial" w:hAnsi="Arial" w:cs="Arial"/>
                <w:b/>
              </w:rPr>
              <w:t>1 (vieno) vnt. įkainis be PVM</w:t>
            </w:r>
          </w:p>
        </w:tc>
      </w:tr>
      <w:tr w:rsidR="00EE784C" w:rsidTr="00E110DF">
        <w:tc>
          <w:tcPr>
            <w:tcW w:w="704" w:type="dxa"/>
            <w:vAlign w:val="center"/>
          </w:tcPr>
          <w:p w:rsidR="00EE784C" w:rsidRDefault="00EE784C" w:rsidP="00496B7C">
            <w:pPr>
              <w:jc w:val="both"/>
              <w:rPr>
                <w:rFonts w:ascii="Arial" w:hAnsi="Arial" w:cs="Arial"/>
              </w:rPr>
            </w:pPr>
            <w:r>
              <w:rPr>
                <w:rFonts w:ascii="Arial" w:hAnsi="Arial" w:cs="Arial"/>
              </w:rPr>
              <w:t>1.</w:t>
            </w:r>
          </w:p>
        </w:tc>
        <w:tc>
          <w:tcPr>
            <w:tcW w:w="4961" w:type="dxa"/>
            <w:vAlign w:val="center"/>
          </w:tcPr>
          <w:p w:rsidR="007A7FC6" w:rsidRDefault="00E110DF" w:rsidP="00E110DF">
            <w:pPr>
              <w:jc w:val="both"/>
              <w:rPr>
                <w:rFonts w:ascii="Arial" w:hAnsi="Arial" w:cs="Arial"/>
              </w:rPr>
            </w:pPr>
            <w:r>
              <w:rPr>
                <w:rFonts w:ascii="Arial" w:hAnsi="Arial" w:cs="Arial"/>
              </w:rPr>
              <w:t>P</w:t>
            </w:r>
            <w:r w:rsidR="00465C6D">
              <w:rPr>
                <w:rFonts w:ascii="Arial" w:hAnsi="Arial" w:cs="Arial"/>
              </w:rPr>
              <w:t>rofesionali motorinė</w:t>
            </w:r>
            <w:r w:rsidRPr="00E110DF">
              <w:rPr>
                <w:rFonts w:ascii="Arial" w:hAnsi="Arial" w:cs="Arial"/>
              </w:rPr>
              <w:t xml:space="preserve"> </w:t>
            </w:r>
            <w:proofErr w:type="spellStart"/>
            <w:r w:rsidRPr="00E110DF">
              <w:rPr>
                <w:rFonts w:ascii="Arial" w:hAnsi="Arial" w:cs="Arial"/>
              </w:rPr>
              <w:t>aukštapjov</w:t>
            </w:r>
            <w:r w:rsidR="00465C6D">
              <w:rPr>
                <w:rFonts w:ascii="Arial" w:hAnsi="Arial" w:cs="Arial"/>
              </w:rPr>
              <w:t>ė</w:t>
            </w:r>
            <w:proofErr w:type="spellEnd"/>
            <w:r w:rsidR="007A7FC6">
              <w:rPr>
                <w:rFonts w:ascii="Arial" w:hAnsi="Arial" w:cs="Arial"/>
              </w:rPr>
              <w:t xml:space="preserve"> </w:t>
            </w:r>
          </w:p>
          <w:p w:rsidR="00EE784C" w:rsidRPr="007A7FC6" w:rsidRDefault="007A7FC6" w:rsidP="007A7FC6">
            <w:pPr>
              <w:jc w:val="both"/>
              <w:rPr>
                <w:rFonts w:ascii="Arial" w:hAnsi="Arial" w:cs="Arial"/>
              </w:rPr>
            </w:pPr>
            <w:r w:rsidRPr="007A7FC6">
              <w:rPr>
                <w:rFonts w:ascii="Arial" w:hAnsi="Arial" w:cs="Arial"/>
              </w:rPr>
              <w:t>STIHL HT 133</w:t>
            </w:r>
          </w:p>
        </w:tc>
        <w:tc>
          <w:tcPr>
            <w:tcW w:w="1418" w:type="dxa"/>
            <w:vAlign w:val="center"/>
          </w:tcPr>
          <w:p w:rsidR="00EE784C" w:rsidRDefault="00E110DF" w:rsidP="00496B7C">
            <w:pPr>
              <w:jc w:val="center"/>
              <w:rPr>
                <w:rFonts w:ascii="Arial" w:hAnsi="Arial" w:cs="Arial"/>
              </w:rPr>
            </w:pPr>
            <w:r>
              <w:rPr>
                <w:rFonts w:ascii="Arial" w:hAnsi="Arial" w:cs="Arial"/>
              </w:rPr>
              <w:t xml:space="preserve">9 </w:t>
            </w:r>
            <w:r w:rsidR="00EE784C">
              <w:rPr>
                <w:rFonts w:ascii="Arial" w:hAnsi="Arial" w:cs="Arial"/>
              </w:rPr>
              <w:t>vnt.</w:t>
            </w:r>
          </w:p>
        </w:tc>
        <w:tc>
          <w:tcPr>
            <w:tcW w:w="2407" w:type="dxa"/>
            <w:vAlign w:val="center"/>
          </w:tcPr>
          <w:p w:rsidR="00EE784C" w:rsidRDefault="00674520" w:rsidP="00496B7C">
            <w:pPr>
              <w:jc w:val="center"/>
              <w:rPr>
                <w:rFonts w:ascii="Arial" w:hAnsi="Arial" w:cs="Arial"/>
              </w:rPr>
            </w:pPr>
            <w:r>
              <w:rPr>
                <w:rFonts w:ascii="Arial" w:hAnsi="Arial" w:cs="Arial"/>
              </w:rPr>
              <w:t>504,00</w:t>
            </w:r>
          </w:p>
        </w:tc>
      </w:tr>
    </w:tbl>
    <w:p w:rsidR="00EE784C" w:rsidRDefault="00EE784C" w:rsidP="00EE784C">
      <w:pPr>
        <w:spacing w:after="0" w:line="240" w:lineRule="auto"/>
        <w:ind w:firstLine="567"/>
        <w:jc w:val="both"/>
        <w:rPr>
          <w:rFonts w:ascii="Arial" w:hAnsi="Arial" w:cs="Arial"/>
          <w:b/>
        </w:rPr>
      </w:pPr>
    </w:p>
    <w:p w:rsidR="00EE784C" w:rsidRDefault="00EE784C" w:rsidP="00EE784C">
      <w:pPr>
        <w:spacing w:after="0" w:line="240" w:lineRule="auto"/>
        <w:ind w:firstLine="567"/>
        <w:jc w:val="both"/>
        <w:rPr>
          <w:rFonts w:ascii="Arial" w:hAnsi="Arial" w:cs="Arial"/>
          <w:b/>
        </w:rPr>
      </w:pPr>
      <w:r>
        <w:rPr>
          <w:rFonts w:ascii="Arial" w:hAnsi="Arial" w:cs="Arial"/>
          <w:b/>
        </w:rPr>
        <w:t>5</w:t>
      </w:r>
      <w:r w:rsidRPr="00E167D8">
        <w:rPr>
          <w:rFonts w:ascii="Arial" w:hAnsi="Arial" w:cs="Arial"/>
          <w:b/>
        </w:rPr>
        <w:t xml:space="preserve"> </w:t>
      </w:r>
      <w:proofErr w:type="spellStart"/>
      <w:r w:rsidRPr="00E167D8">
        <w:rPr>
          <w:rFonts w:ascii="Arial" w:hAnsi="Arial" w:cs="Arial"/>
          <w:b/>
        </w:rPr>
        <w:t>p.o.d</w:t>
      </w:r>
      <w:proofErr w:type="spellEnd"/>
      <w:r w:rsidRPr="00E167D8">
        <w:rPr>
          <w:rFonts w:ascii="Arial" w:hAnsi="Arial" w:cs="Arial"/>
          <w:b/>
        </w:rPr>
        <w:t>.</w:t>
      </w:r>
    </w:p>
    <w:p w:rsidR="007F3159" w:rsidRDefault="007F3159" w:rsidP="00EE784C">
      <w:pPr>
        <w:spacing w:after="0" w:line="240" w:lineRule="auto"/>
        <w:ind w:firstLine="567"/>
        <w:jc w:val="both"/>
        <w:rPr>
          <w:rFonts w:ascii="Arial" w:hAnsi="Arial" w:cs="Arial"/>
        </w:rPr>
      </w:pPr>
      <w:r>
        <w:rPr>
          <w:rFonts w:ascii="Arial" w:hAnsi="Arial" w:cs="Arial"/>
        </w:rPr>
        <w:t xml:space="preserve">2 559,00 </w:t>
      </w:r>
      <w:proofErr w:type="spellStart"/>
      <w:r>
        <w:rPr>
          <w:rFonts w:ascii="Arial" w:hAnsi="Arial" w:cs="Arial"/>
        </w:rPr>
        <w:t>Eur</w:t>
      </w:r>
      <w:proofErr w:type="spellEnd"/>
      <w:r>
        <w:rPr>
          <w:rFonts w:ascii="Arial" w:hAnsi="Arial" w:cs="Arial"/>
        </w:rPr>
        <w:t xml:space="preserve"> (du tūkstančiai penki šimtai penkiasdešimt devyni eurai, 00 ct) be PVM;</w:t>
      </w:r>
    </w:p>
    <w:p w:rsidR="007F3159" w:rsidRDefault="007F3159" w:rsidP="00EE784C">
      <w:pPr>
        <w:spacing w:after="0" w:line="240" w:lineRule="auto"/>
        <w:ind w:firstLine="567"/>
        <w:jc w:val="both"/>
        <w:rPr>
          <w:rFonts w:ascii="Arial" w:hAnsi="Arial" w:cs="Arial"/>
        </w:rPr>
      </w:pPr>
      <w:r>
        <w:rPr>
          <w:rFonts w:ascii="Arial" w:hAnsi="Arial" w:cs="Arial"/>
        </w:rPr>
        <w:t xml:space="preserve">PVM 21 proc. – 537,39 </w:t>
      </w:r>
      <w:proofErr w:type="spellStart"/>
      <w:r>
        <w:rPr>
          <w:rFonts w:ascii="Arial" w:hAnsi="Arial" w:cs="Arial"/>
        </w:rPr>
        <w:t>Eur</w:t>
      </w:r>
      <w:proofErr w:type="spellEnd"/>
      <w:r>
        <w:rPr>
          <w:rFonts w:ascii="Arial" w:hAnsi="Arial" w:cs="Arial"/>
        </w:rPr>
        <w:t xml:space="preserve"> (penki šimtai trisdešimt septyni eurai, 39 ct);</w:t>
      </w:r>
    </w:p>
    <w:p w:rsidR="007F3159" w:rsidRPr="007F3159" w:rsidRDefault="007F3159" w:rsidP="007F3159">
      <w:pPr>
        <w:spacing w:after="0" w:line="240" w:lineRule="auto"/>
        <w:ind w:firstLine="567"/>
        <w:jc w:val="both"/>
        <w:rPr>
          <w:rFonts w:ascii="Arial" w:hAnsi="Arial" w:cs="Arial"/>
        </w:rPr>
      </w:pPr>
      <w:r>
        <w:rPr>
          <w:rFonts w:ascii="Arial" w:hAnsi="Arial" w:cs="Arial"/>
        </w:rPr>
        <w:t xml:space="preserve">3 096,39 </w:t>
      </w:r>
      <w:proofErr w:type="spellStart"/>
      <w:r>
        <w:rPr>
          <w:rFonts w:ascii="Arial" w:hAnsi="Arial" w:cs="Arial"/>
        </w:rPr>
        <w:t>Eur</w:t>
      </w:r>
      <w:proofErr w:type="spellEnd"/>
      <w:r>
        <w:rPr>
          <w:rFonts w:ascii="Arial" w:hAnsi="Arial" w:cs="Arial"/>
        </w:rPr>
        <w:t xml:space="preserve"> (trys tūkstančiai devyniasdešimt šeši eurai, 39 ct) su PVM.</w:t>
      </w:r>
    </w:p>
    <w:p w:rsidR="00481E7A" w:rsidRDefault="00481E7A" w:rsidP="00EE784C">
      <w:pPr>
        <w:spacing w:after="0" w:line="240" w:lineRule="auto"/>
        <w:ind w:firstLine="567"/>
        <w:jc w:val="both"/>
        <w:rPr>
          <w:rFonts w:ascii="Arial" w:hAnsi="Arial" w:cs="Arial"/>
        </w:rPr>
      </w:pPr>
    </w:p>
    <w:p w:rsidR="00EE784C" w:rsidRPr="00E167D8" w:rsidRDefault="00EE784C" w:rsidP="00EE784C">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TableGrid"/>
        <w:tblW w:w="9490" w:type="dxa"/>
        <w:tblLook w:val="04A0" w:firstRow="1" w:lastRow="0" w:firstColumn="1" w:lastColumn="0" w:noHBand="0" w:noVBand="1"/>
      </w:tblPr>
      <w:tblGrid>
        <w:gridCol w:w="704"/>
        <w:gridCol w:w="4961"/>
        <w:gridCol w:w="1418"/>
        <w:gridCol w:w="2407"/>
      </w:tblGrid>
      <w:tr w:rsidR="00EE784C" w:rsidTr="00E110DF">
        <w:tc>
          <w:tcPr>
            <w:tcW w:w="704" w:type="dxa"/>
            <w:vAlign w:val="center"/>
          </w:tcPr>
          <w:p w:rsidR="00EE784C" w:rsidRPr="00E167D8" w:rsidRDefault="00EE784C" w:rsidP="00496B7C">
            <w:pPr>
              <w:jc w:val="center"/>
              <w:rPr>
                <w:rFonts w:ascii="Arial" w:hAnsi="Arial" w:cs="Arial"/>
                <w:b/>
              </w:rPr>
            </w:pPr>
            <w:r w:rsidRPr="00E167D8">
              <w:rPr>
                <w:rFonts w:ascii="Arial" w:hAnsi="Arial" w:cs="Arial"/>
                <w:b/>
              </w:rPr>
              <w:t>Eil. Nr.</w:t>
            </w:r>
          </w:p>
        </w:tc>
        <w:tc>
          <w:tcPr>
            <w:tcW w:w="4961" w:type="dxa"/>
            <w:vAlign w:val="center"/>
          </w:tcPr>
          <w:p w:rsidR="00EE784C" w:rsidRPr="00E167D8" w:rsidRDefault="00EE784C" w:rsidP="00496B7C">
            <w:pPr>
              <w:jc w:val="center"/>
              <w:rPr>
                <w:rFonts w:ascii="Arial" w:hAnsi="Arial" w:cs="Arial"/>
                <w:b/>
              </w:rPr>
            </w:pPr>
            <w:r>
              <w:rPr>
                <w:rFonts w:ascii="Arial" w:hAnsi="Arial" w:cs="Arial"/>
                <w:b/>
              </w:rPr>
              <w:t>Pirkimo objektas</w:t>
            </w:r>
          </w:p>
        </w:tc>
        <w:tc>
          <w:tcPr>
            <w:tcW w:w="1418" w:type="dxa"/>
            <w:vAlign w:val="center"/>
          </w:tcPr>
          <w:p w:rsidR="00EE784C" w:rsidRPr="00E167D8" w:rsidRDefault="00EE784C" w:rsidP="00496B7C">
            <w:pPr>
              <w:jc w:val="center"/>
              <w:rPr>
                <w:rFonts w:ascii="Arial" w:hAnsi="Arial" w:cs="Arial"/>
                <w:b/>
              </w:rPr>
            </w:pPr>
            <w:r w:rsidRPr="00E167D8">
              <w:rPr>
                <w:rFonts w:ascii="Arial" w:hAnsi="Arial" w:cs="Arial"/>
                <w:b/>
              </w:rPr>
              <w:t>Kiekis</w:t>
            </w:r>
          </w:p>
        </w:tc>
        <w:tc>
          <w:tcPr>
            <w:tcW w:w="2407" w:type="dxa"/>
            <w:vAlign w:val="center"/>
          </w:tcPr>
          <w:p w:rsidR="00EE784C" w:rsidRPr="00E167D8" w:rsidRDefault="00EE784C" w:rsidP="00496B7C">
            <w:pPr>
              <w:jc w:val="center"/>
              <w:rPr>
                <w:rFonts w:ascii="Arial" w:hAnsi="Arial" w:cs="Arial"/>
                <w:b/>
              </w:rPr>
            </w:pPr>
            <w:r w:rsidRPr="00E167D8">
              <w:rPr>
                <w:rFonts w:ascii="Arial" w:hAnsi="Arial" w:cs="Arial"/>
                <w:b/>
              </w:rPr>
              <w:t>1 (vieno) vnt. įkainis be PVM</w:t>
            </w:r>
          </w:p>
        </w:tc>
      </w:tr>
      <w:tr w:rsidR="00EE784C" w:rsidTr="00E110DF">
        <w:tc>
          <w:tcPr>
            <w:tcW w:w="704" w:type="dxa"/>
            <w:vAlign w:val="center"/>
          </w:tcPr>
          <w:p w:rsidR="00EE784C" w:rsidRDefault="00EE784C" w:rsidP="00496B7C">
            <w:pPr>
              <w:jc w:val="both"/>
              <w:rPr>
                <w:rFonts w:ascii="Arial" w:hAnsi="Arial" w:cs="Arial"/>
              </w:rPr>
            </w:pPr>
            <w:r>
              <w:rPr>
                <w:rFonts w:ascii="Arial" w:hAnsi="Arial" w:cs="Arial"/>
              </w:rPr>
              <w:t>1.</w:t>
            </w:r>
          </w:p>
        </w:tc>
        <w:tc>
          <w:tcPr>
            <w:tcW w:w="4961" w:type="dxa"/>
            <w:vAlign w:val="center"/>
          </w:tcPr>
          <w:p w:rsidR="00465C6D" w:rsidRDefault="00465C6D" w:rsidP="00496B7C">
            <w:pPr>
              <w:jc w:val="both"/>
              <w:rPr>
                <w:rFonts w:ascii="Arial" w:hAnsi="Arial" w:cs="Arial"/>
              </w:rPr>
            </w:pPr>
            <w:r>
              <w:rPr>
                <w:rFonts w:ascii="Arial" w:hAnsi="Arial" w:cs="Arial"/>
              </w:rPr>
              <w:t>Profesionalus motorinis žemės gręžtuvas</w:t>
            </w:r>
          </w:p>
          <w:p w:rsidR="00EE784C" w:rsidRPr="00E167D8" w:rsidRDefault="003C73A7" w:rsidP="003C73A7">
            <w:pPr>
              <w:jc w:val="both"/>
              <w:rPr>
                <w:rFonts w:ascii="Arial" w:hAnsi="Arial" w:cs="Arial"/>
                <w:i/>
              </w:rPr>
            </w:pPr>
            <w:r w:rsidRPr="003C73A7">
              <w:rPr>
                <w:rFonts w:ascii="Arial" w:hAnsi="Arial" w:cs="Arial"/>
              </w:rPr>
              <w:t>STIHL BT 131</w:t>
            </w:r>
          </w:p>
        </w:tc>
        <w:tc>
          <w:tcPr>
            <w:tcW w:w="1418" w:type="dxa"/>
            <w:vAlign w:val="center"/>
          </w:tcPr>
          <w:p w:rsidR="00EE784C" w:rsidRDefault="00465C6D" w:rsidP="00496B7C">
            <w:pPr>
              <w:jc w:val="center"/>
              <w:rPr>
                <w:rFonts w:ascii="Arial" w:hAnsi="Arial" w:cs="Arial"/>
              </w:rPr>
            </w:pPr>
            <w:r>
              <w:rPr>
                <w:rFonts w:ascii="Arial" w:hAnsi="Arial" w:cs="Arial"/>
              </w:rPr>
              <w:t xml:space="preserve">3 </w:t>
            </w:r>
            <w:r w:rsidR="00EE784C">
              <w:rPr>
                <w:rFonts w:ascii="Arial" w:hAnsi="Arial" w:cs="Arial"/>
              </w:rPr>
              <w:t>vnt.</w:t>
            </w:r>
          </w:p>
        </w:tc>
        <w:tc>
          <w:tcPr>
            <w:tcW w:w="2407" w:type="dxa"/>
            <w:vAlign w:val="center"/>
          </w:tcPr>
          <w:p w:rsidR="00EE784C" w:rsidRDefault="007F3159" w:rsidP="00496B7C">
            <w:pPr>
              <w:jc w:val="center"/>
              <w:rPr>
                <w:rFonts w:ascii="Arial" w:hAnsi="Arial" w:cs="Arial"/>
              </w:rPr>
            </w:pPr>
            <w:r>
              <w:rPr>
                <w:rFonts w:ascii="Arial" w:hAnsi="Arial" w:cs="Arial"/>
              </w:rPr>
              <w:t>853,00</w:t>
            </w:r>
          </w:p>
        </w:tc>
      </w:tr>
    </w:tbl>
    <w:p w:rsidR="00465C6D" w:rsidRDefault="00465C6D" w:rsidP="00EE784C">
      <w:pPr>
        <w:spacing w:after="0" w:line="240" w:lineRule="auto"/>
        <w:ind w:firstLine="567"/>
        <w:jc w:val="both"/>
        <w:rPr>
          <w:rFonts w:ascii="Arial" w:hAnsi="Arial" w:cs="Arial"/>
          <w:b/>
        </w:rPr>
      </w:pPr>
    </w:p>
    <w:p w:rsidR="00EE784C" w:rsidRDefault="00EE784C" w:rsidP="00EE784C">
      <w:pPr>
        <w:spacing w:after="0" w:line="240" w:lineRule="auto"/>
        <w:ind w:firstLine="567"/>
        <w:jc w:val="both"/>
        <w:rPr>
          <w:rFonts w:ascii="Arial" w:hAnsi="Arial" w:cs="Arial"/>
          <w:b/>
        </w:rPr>
      </w:pPr>
      <w:r>
        <w:rPr>
          <w:rFonts w:ascii="Arial" w:hAnsi="Arial" w:cs="Arial"/>
          <w:b/>
        </w:rPr>
        <w:t>6</w:t>
      </w:r>
      <w:r w:rsidRPr="00E167D8">
        <w:rPr>
          <w:rFonts w:ascii="Arial" w:hAnsi="Arial" w:cs="Arial"/>
          <w:b/>
        </w:rPr>
        <w:t xml:space="preserve"> </w:t>
      </w:r>
      <w:proofErr w:type="spellStart"/>
      <w:r w:rsidRPr="00E167D8">
        <w:rPr>
          <w:rFonts w:ascii="Arial" w:hAnsi="Arial" w:cs="Arial"/>
          <w:b/>
        </w:rPr>
        <w:t>p.o.d</w:t>
      </w:r>
      <w:proofErr w:type="spellEnd"/>
      <w:r w:rsidRPr="00E167D8">
        <w:rPr>
          <w:rFonts w:ascii="Arial" w:hAnsi="Arial" w:cs="Arial"/>
          <w:b/>
        </w:rPr>
        <w:t>.</w:t>
      </w:r>
    </w:p>
    <w:p w:rsidR="00994ABA" w:rsidRDefault="00045ECF" w:rsidP="00EE784C">
      <w:pPr>
        <w:spacing w:after="0" w:line="240" w:lineRule="auto"/>
        <w:ind w:firstLine="567"/>
        <w:jc w:val="both"/>
        <w:rPr>
          <w:rFonts w:ascii="Arial" w:hAnsi="Arial" w:cs="Arial"/>
        </w:rPr>
      </w:pPr>
      <w:r>
        <w:rPr>
          <w:rFonts w:ascii="Arial" w:hAnsi="Arial" w:cs="Arial"/>
        </w:rPr>
        <w:t xml:space="preserve">266,00 </w:t>
      </w:r>
      <w:proofErr w:type="spellStart"/>
      <w:r>
        <w:rPr>
          <w:rFonts w:ascii="Arial" w:hAnsi="Arial" w:cs="Arial"/>
        </w:rPr>
        <w:t>Eur</w:t>
      </w:r>
      <w:proofErr w:type="spellEnd"/>
      <w:r>
        <w:rPr>
          <w:rFonts w:ascii="Arial" w:hAnsi="Arial" w:cs="Arial"/>
        </w:rPr>
        <w:t xml:space="preserve"> (du šimtai šešiasdešimt šeši eurai, 00 ct) be PVM;</w:t>
      </w:r>
    </w:p>
    <w:p w:rsidR="00045ECF" w:rsidRDefault="00045ECF" w:rsidP="00EE784C">
      <w:pPr>
        <w:spacing w:after="0" w:line="240" w:lineRule="auto"/>
        <w:ind w:firstLine="567"/>
        <w:jc w:val="both"/>
        <w:rPr>
          <w:rFonts w:ascii="Arial" w:hAnsi="Arial" w:cs="Arial"/>
        </w:rPr>
      </w:pPr>
      <w:r>
        <w:rPr>
          <w:rFonts w:ascii="Arial" w:hAnsi="Arial" w:cs="Arial"/>
        </w:rPr>
        <w:t xml:space="preserve">PVM 21 proc. – 55,86 </w:t>
      </w:r>
      <w:proofErr w:type="spellStart"/>
      <w:r>
        <w:rPr>
          <w:rFonts w:ascii="Arial" w:hAnsi="Arial" w:cs="Arial"/>
        </w:rPr>
        <w:t>Eur</w:t>
      </w:r>
      <w:proofErr w:type="spellEnd"/>
      <w:r>
        <w:rPr>
          <w:rFonts w:ascii="Arial" w:hAnsi="Arial" w:cs="Arial"/>
        </w:rPr>
        <w:t xml:space="preserve"> (penkiasdešimt penki eurai, 86 ct);</w:t>
      </w:r>
    </w:p>
    <w:p w:rsidR="00EE784C" w:rsidRPr="00E167D8" w:rsidRDefault="00045ECF" w:rsidP="00045ECF">
      <w:pPr>
        <w:spacing w:after="0" w:line="240" w:lineRule="auto"/>
        <w:ind w:firstLine="567"/>
        <w:jc w:val="both"/>
        <w:rPr>
          <w:rFonts w:ascii="Arial" w:hAnsi="Arial" w:cs="Arial"/>
        </w:rPr>
      </w:pPr>
      <w:r>
        <w:rPr>
          <w:rFonts w:ascii="Arial" w:hAnsi="Arial" w:cs="Arial"/>
        </w:rPr>
        <w:t xml:space="preserve">321,86 </w:t>
      </w:r>
      <w:proofErr w:type="spellStart"/>
      <w:r>
        <w:rPr>
          <w:rFonts w:ascii="Arial" w:hAnsi="Arial" w:cs="Arial"/>
        </w:rPr>
        <w:t>Eur</w:t>
      </w:r>
      <w:proofErr w:type="spellEnd"/>
      <w:r>
        <w:rPr>
          <w:rFonts w:ascii="Arial" w:hAnsi="Arial" w:cs="Arial"/>
        </w:rPr>
        <w:t xml:space="preserve"> (trys šimtai dvidešimt vienas euras, 86 ct) su PVM.</w:t>
      </w:r>
    </w:p>
    <w:p w:rsidR="00481E7A" w:rsidRDefault="00481E7A" w:rsidP="00EE784C">
      <w:pPr>
        <w:spacing w:after="0" w:line="240" w:lineRule="auto"/>
        <w:ind w:firstLine="567"/>
        <w:jc w:val="both"/>
        <w:rPr>
          <w:rFonts w:ascii="Arial" w:hAnsi="Arial" w:cs="Arial"/>
        </w:rPr>
      </w:pPr>
    </w:p>
    <w:p w:rsidR="00481E7A" w:rsidRDefault="00481E7A" w:rsidP="00EE784C">
      <w:pPr>
        <w:spacing w:after="0" w:line="240" w:lineRule="auto"/>
        <w:ind w:firstLine="567"/>
        <w:jc w:val="both"/>
        <w:rPr>
          <w:rFonts w:ascii="Arial" w:hAnsi="Arial" w:cs="Arial"/>
        </w:rPr>
      </w:pPr>
    </w:p>
    <w:p w:rsidR="00EE784C" w:rsidRPr="00E167D8" w:rsidRDefault="00EE784C" w:rsidP="00EE784C">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TableGrid"/>
        <w:tblW w:w="9490" w:type="dxa"/>
        <w:tblLook w:val="04A0" w:firstRow="1" w:lastRow="0" w:firstColumn="1" w:lastColumn="0" w:noHBand="0" w:noVBand="1"/>
      </w:tblPr>
      <w:tblGrid>
        <w:gridCol w:w="704"/>
        <w:gridCol w:w="4961"/>
        <w:gridCol w:w="1418"/>
        <w:gridCol w:w="2407"/>
      </w:tblGrid>
      <w:tr w:rsidR="00EE784C" w:rsidTr="00E110DF">
        <w:tc>
          <w:tcPr>
            <w:tcW w:w="704" w:type="dxa"/>
            <w:vAlign w:val="center"/>
          </w:tcPr>
          <w:p w:rsidR="00EE784C" w:rsidRPr="00E167D8" w:rsidRDefault="00EE784C" w:rsidP="00496B7C">
            <w:pPr>
              <w:jc w:val="center"/>
              <w:rPr>
                <w:rFonts w:ascii="Arial" w:hAnsi="Arial" w:cs="Arial"/>
                <w:b/>
              </w:rPr>
            </w:pPr>
            <w:r w:rsidRPr="00E167D8">
              <w:rPr>
                <w:rFonts w:ascii="Arial" w:hAnsi="Arial" w:cs="Arial"/>
                <w:b/>
              </w:rPr>
              <w:t>Eil. Nr.</w:t>
            </w:r>
          </w:p>
        </w:tc>
        <w:tc>
          <w:tcPr>
            <w:tcW w:w="4961" w:type="dxa"/>
            <w:vAlign w:val="center"/>
          </w:tcPr>
          <w:p w:rsidR="00EE784C" w:rsidRPr="00E167D8" w:rsidRDefault="00EE784C" w:rsidP="00496B7C">
            <w:pPr>
              <w:jc w:val="center"/>
              <w:rPr>
                <w:rFonts w:ascii="Arial" w:hAnsi="Arial" w:cs="Arial"/>
                <w:b/>
              </w:rPr>
            </w:pPr>
            <w:r>
              <w:rPr>
                <w:rFonts w:ascii="Arial" w:hAnsi="Arial" w:cs="Arial"/>
                <w:b/>
              </w:rPr>
              <w:t>Pirkimo objektas</w:t>
            </w:r>
          </w:p>
        </w:tc>
        <w:tc>
          <w:tcPr>
            <w:tcW w:w="1418" w:type="dxa"/>
            <w:vAlign w:val="center"/>
          </w:tcPr>
          <w:p w:rsidR="00EE784C" w:rsidRPr="00E167D8" w:rsidRDefault="00EE784C" w:rsidP="00496B7C">
            <w:pPr>
              <w:jc w:val="center"/>
              <w:rPr>
                <w:rFonts w:ascii="Arial" w:hAnsi="Arial" w:cs="Arial"/>
                <w:b/>
              </w:rPr>
            </w:pPr>
            <w:r w:rsidRPr="00E167D8">
              <w:rPr>
                <w:rFonts w:ascii="Arial" w:hAnsi="Arial" w:cs="Arial"/>
                <w:b/>
              </w:rPr>
              <w:t>Kiekis</w:t>
            </w:r>
          </w:p>
        </w:tc>
        <w:tc>
          <w:tcPr>
            <w:tcW w:w="2407" w:type="dxa"/>
            <w:vAlign w:val="center"/>
          </w:tcPr>
          <w:p w:rsidR="00EE784C" w:rsidRPr="00E167D8" w:rsidRDefault="00EE784C" w:rsidP="00496B7C">
            <w:pPr>
              <w:jc w:val="center"/>
              <w:rPr>
                <w:rFonts w:ascii="Arial" w:hAnsi="Arial" w:cs="Arial"/>
                <w:b/>
              </w:rPr>
            </w:pPr>
            <w:r w:rsidRPr="00E167D8">
              <w:rPr>
                <w:rFonts w:ascii="Arial" w:hAnsi="Arial" w:cs="Arial"/>
                <w:b/>
              </w:rPr>
              <w:t>1 (vieno) vnt. įkainis be PVM</w:t>
            </w:r>
          </w:p>
        </w:tc>
      </w:tr>
      <w:tr w:rsidR="00EE784C" w:rsidTr="00E110DF">
        <w:tc>
          <w:tcPr>
            <w:tcW w:w="704" w:type="dxa"/>
            <w:vAlign w:val="center"/>
          </w:tcPr>
          <w:p w:rsidR="00EE784C" w:rsidRDefault="00EE784C" w:rsidP="00496B7C">
            <w:pPr>
              <w:jc w:val="both"/>
              <w:rPr>
                <w:rFonts w:ascii="Arial" w:hAnsi="Arial" w:cs="Arial"/>
              </w:rPr>
            </w:pPr>
            <w:r>
              <w:rPr>
                <w:rFonts w:ascii="Arial" w:hAnsi="Arial" w:cs="Arial"/>
              </w:rPr>
              <w:t>1.</w:t>
            </w:r>
          </w:p>
        </w:tc>
        <w:tc>
          <w:tcPr>
            <w:tcW w:w="4961" w:type="dxa"/>
            <w:vAlign w:val="center"/>
          </w:tcPr>
          <w:p w:rsidR="00EE784C" w:rsidRPr="00B96D9E" w:rsidRDefault="00465C6D" w:rsidP="00496B7C">
            <w:pPr>
              <w:jc w:val="both"/>
              <w:rPr>
                <w:rFonts w:ascii="Arial" w:hAnsi="Arial" w:cs="Arial"/>
              </w:rPr>
            </w:pPr>
            <w:r>
              <w:rPr>
                <w:rFonts w:ascii="Arial" w:hAnsi="Arial" w:cs="Arial"/>
              </w:rPr>
              <w:t>Motorinis purkštuvas</w:t>
            </w:r>
            <w:r w:rsidR="00994ABA">
              <w:rPr>
                <w:rFonts w:ascii="Arial" w:hAnsi="Arial" w:cs="Arial"/>
              </w:rPr>
              <w:t xml:space="preserve"> </w:t>
            </w:r>
            <w:r w:rsidR="00994ABA" w:rsidRPr="00994ABA">
              <w:rPr>
                <w:rFonts w:ascii="Arial" w:hAnsi="Arial" w:cs="Arial"/>
              </w:rPr>
              <w:t>STIHL SR 450</w:t>
            </w:r>
          </w:p>
        </w:tc>
        <w:tc>
          <w:tcPr>
            <w:tcW w:w="1418" w:type="dxa"/>
            <w:vAlign w:val="center"/>
          </w:tcPr>
          <w:p w:rsidR="00EE784C" w:rsidRDefault="00465C6D" w:rsidP="00496B7C">
            <w:pPr>
              <w:jc w:val="center"/>
              <w:rPr>
                <w:rFonts w:ascii="Arial" w:hAnsi="Arial" w:cs="Arial"/>
              </w:rPr>
            </w:pPr>
            <w:r>
              <w:rPr>
                <w:rFonts w:ascii="Arial" w:hAnsi="Arial" w:cs="Arial"/>
              </w:rPr>
              <w:t xml:space="preserve">1 </w:t>
            </w:r>
            <w:r w:rsidR="00EE784C">
              <w:rPr>
                <w:rFonts w:ascii="Arial" w:hAnsi="Arial" w:cs="Arial"/>
              </w:rPr>
              <w:t>vnt.</w:t>
            </w:r>
          </w:p>
        </w:tc>
        <w:tc>
          <w:tcPr>
            <w:tcW w:w="2407" w:type="dxa"/>
            <w:vAlign w:val="center"/>
          </w:tcPr>
          <w:p w:rsidR="00EE784C" w:rsidRDefault="00B96D9E" w:rsidP="00496B7C">
            <w:pPr>
              <w:jc w:val="center"/>
              <w:rPr>
                <w:rFonts w:ascii="Arial" w:hAnsi="Arial" w:cs="Arial"/>
              </w:rPr>
            </w:pPr>
            <w:r>
              <w:rPr>
                <w:rFonts w:ascii="Arial" w:hAnsi="Arial" w:cs="Arial"/>
              </w:rPr>
              <w:t>266,00</w:t>
            </w:r>
          </w:p>
        </w:tc>
      </w:tr>
    </w:tbl>
    <w:p w:rsidR="00AF7D90" w:rsidRPr="00E167D8" w:rsidRDefault="00AF7D90" w:rsidP="00AF7D90">
      <w:pPr>
        <w:tabs>
          <w:tab w:val="left" w:pos="993"/>
        </w:tabs>
        <w:spacing w:after="0" w:line="240" w:lineRule="auto"/>
        <w:ind w:firstLine="567"/>
        <w:jc w:val="both"/>
        <w:rPr>
          <w:rFonts w:ascii="Arial" w:eastAsia="Calibri" w:hAnsi="Arial" w:cs="Arial"/>
          <w:i/>
          <w:color w:val="FF0000"/>
        </w:rPr>
      </w:pPr>
    </w:p>
    <w:p w:rsidR="00AF7D90" w:rsidRPr="00E167D8" w:rsidRDefault="00AF7D90" w:rsidP="00AF7D90">
      <w:pPr>
        <w:pStyle w:val="ListParagraph"/>
        <w:tabs>
          <w:tab w:val="left" w:pos="993"/>
        </w:tabs>
        <w:spacing w:after="0" w:line="240" w:lineRule="auto"/>
        <w:ind w:left="0" w:firstLine="567"/>
        <w:jc w:val="both"/>
        <w:rPr>
          <w:rFonts w:ascii="Arial" w:hAnsi="Arial" w:cs="Arial"/>
          <w:spacing w:val="-1"/>
        </w:rPr>
      </w:pPr>
      <w:r w:rsidRPr="00E167D8">
        <w:rPr>
          <w:rFonts w:ascii="Arial" w:eastAsia="Calibri" w:hAnsi="Arial" w:cs="Arial"/>
          <w:bCs/>
        </w:rPr>
        <w:t>2.3. Tiekėjui t</w:t>
      </w:r>
      <w:r w:rsidRPr="00E167D8">
        <w:rPr>
          <w:rFonts w:ascii="Arial" w:eastAsia="Calibri" w:hAnsi="Arial" w:cs="Arial"/>
        </w:rPr>
        <w:t xml:space="preserve">inkamai </w:t>
      </w:r>
      <w:r w:rsidRPr="00E167D8">
        <w:rPr>
          <w:rFonts w:ascii="Arial" w:hAnsi="Arial" w:cs="Arial"/>
        </w:rPr>
        <w:t xml:space="preserve">įvykdžius visus sutartinius įsipareigojimus, Pirkėjas sumoka Tiekėjui visą atitinkamos </w:t>
      </w:r>
      <w:proofErr w:type="spellStart"/>
      <w:r w:rsidRPr="00E167D8">
        <w:rPr>
          <w:rFonts w:ascii="Arial" w:hAnsi="Arial" w:cs="Arial"/>
        </w:rPr>
        <w:t>P.o.d</w:t>
      </w:r>
      <w:proofErr w:type="spellEnd"/>
      <w:r w:rsidRPr="00E167D8">
        <w:rPr>
          <w:rFonts w:ascii="Arial" w:hAnsi="Arial" w:cs="Arial"/>
        </w:rPr>
        <w:t>. Sutarties kainą</w:t>
      </w:r>
      <w:r w:rsidRPr="00E167D8">
        <w:rPr>
          <w:rFonts w:ascii="Arial" w:hAnsi="Arial" w:cs="Arial"/>
          <w:i/>
        </w:rPr>
        <w:t xml:space="preserve"> </w:t>
      </w:r>
      <w:r w:rsidRPr="00E167D8">
        <w:rPr>
          <w:rFonts w:ascii="Arial" w:eastAsia="Calibri" w:hAnsi="Arial" w:cs="Arial"/>
          <w:spacing w:val="-1"/>
        </w:rPr>
        <w:t>per 30 (trisdešimt) kalendorinių dienų</w:t>
      </w:r>
      <w:r w:rsidRPr="00E167D8">
        <w:rPr>
          <w:rFonts w:ascii="Arial" w:hAnsi="Arial" w:cs="Arial"/>
          <w:spacing w:val="-1"/>
        </w:rPr>
        <w:t xml:space="preserve"> Sutarties </w:t>
      </w:r>
      <w:r w:rsidRPr="00E167D8">
        <w:rPr>
          <w:rFonts w:ascii="Arial" w:eastAsia="Calibri" w:hAnsi="Arial" w:cs="Arial"/>
          <w:spacing w:val="-1"/>
        </w:rPr>
        <w:t xml:space="preserve"> </w:t>
      </w:r>
      <w:r w:rsidRPr="00E167D8">
        <w:rPr>
          <w:rFonts w:ascii="Arial" w:hAnsi="Arial" w:cs="Arial"/>
          <w:spacing w:val="-1"/>
        </w:rPr>
        <w:t>Bendrųjų sąlygų 5 skyriuje nustatyta tvarka.</w:t>
      </w:r>
    </w:p>
    <w:p w:rsidR="00AF7D90" w:rsidRPr="00E167D8" w:rsidRDefault="00AF7D90" w:rsidP="00AF7D90">
      <w:pPr>
        <w:tabs>
          <w:tab w:val="left" w:pos="993"/>
        </w:tabs>
        <w:spacing w:after="0" w:line="240" w:lineRule="auto"/>
        <w:ind w:firstLine="567"/>
        <w:jc w:val="both"/>
        <w:rPr>
          <w:rFonts w:ascii="Arial" w:eastAsia="Calibri" w:hAnsi="Arial" w:cs="Arial"/>
        </w:rPr>
      </w:pPr>
    </w:p>
    <w:p w:rsidR="00AF7D90" w:rsidRPr="00481E7A" w:rsidRDefault="00AF7D90" w:rsidP="00481E7A">
      <w:pPr>
        <w:pStyle w:val="ListParagraph"/>
        <w:numPr>
          <w:ilvl w:val="0"/>
          <w:numId w:val="1"/>
        </w:numPr>
        <w:tabs>
          <w:tab w:val="left" w:pos="709"/>
          <w:tab w:val="left" w:pos="993"/>
        </w:tabs>
        <w:spacing w:after="0" w:line="240" w:lineRule="auto"/>
        <w:jc w:val="center"/>
        <w:rPr>
          <w:rFonts w:ascii="Arial" w:eastAsia="Calibri" w:hAnsi="Arial" w:cs="Arial"/>
          <w:b/>
        </w:rPr>
      </w:pPr>
      <w:r w:rsidRPr="00481E7A">
        <w:rPr>
          <w:rFonts w:ascii="Arial" w:eastAsia="Calibri" w:hAnsi="Arial" w:cs="Arial"/>
          <w:b/>
        </w:rPr>
        <w:t>PREKIŲ KOKYBĖ IR PATIEKIMO TVARKA</w:t>
      </w:r>
    </w:p>
    <w:p w:rsidR="00481E7A" w:rsidRPr="00481E7A" w:rsidRDefault="00481E7A" w:rsidP="00481E7A">
      <w:pPr>
        <w:tabs>
          <w:tab w:val="left" w:pos="709"/>
          <w:tab w:val="left" w:pos="993"/>
        </w:tabs>
        <w:spacing w:after="0" w:line="240" w:lineRule="auto"/>
        <w:jc w:val="center"/>
        <w:rPr>
          <w:rFonts w:ascii="Arial" w:eastAsia="Calibri" w:hAnsi="Arial" w:cs="Arial"/>
          <w:b/>
        </w:rPr>
      </w:pPr>
    </w:p>
    <w:p w:rsidR="00AF7D90" w:rsidRPr="00E167D8" w:rsidRDefault="00AF7D90" w:rsidP="00AF7D90">
      <w:pPr>
        <w:tabs>
          <w:tab w:val="left" w:pos="993"/>
        </w:tabs>
        <w:spacing w:after="0" w:line="240" w:lineRule="auto"/>
        <w:ind w:firstLine="567"/>
        <w:jc w:val="both"/>
        <w:rPr>
          <w:rFonts w:ascii="Arial" w:hAnsi="Arial" w:cs="Arial"/>
        </w:rPr>
      </w:pPr>
      <w:r w:rsidRPr="00E167D8">
        <w:rPr>
          <w:rFonts w:ascii="Arial" w:eastAsia="Calibri" w:hAnsi="Arial" w:cs="Arial"/>
        </w:rPr>
        <w:t xml:space="preserve">3.1. Prekės turi būti patiektos kokybiškos pagal Sutartyje ir jos prieduose nustatytus reikalavimus. Pirkėjui, vadovaujantis Sutarties </w:t>
      </w:r>
      <w:r w:rsidRPr="00E167D8">
        <w:rPr>
          <w:rFonts w:ascii="Arial" w:hAnsi="Arial" w:cs="Arial"/>
          <w:spacing w:val="-1"/>
        </w:rPr>
        <w:t>Bendrųjų sąlygų 6 skyri</w:t>
      </w:r>
      <w:r w:rsidRPr="00E167D8">
        <w:rPr>
          <w:rFonts w:ascii="Arial" w:eastAsia="Calibri" w:hAnsi="Arial" w:cs="Arial"/>
        </w:rPr>
        <w:t>aus nuostatomis, nustačius, kad Prekės turi trūkumų / defektų, Tiekėjas privalo ištaisyti Prekių trūkumus / defektus per</w:t>
      </w:r>
      <w:r w:rsidR="000530DF">
        <w:rPr>
          <w:rFonts w:ascii="Arial" w:eastAsia="Calibri" w:hAnsi="Arial" w:cs="Arial"/>
        </w:rPr>
        <w:t xml:space="preserve"> 14 </w:t>
      </w:r>
      <w:r w:rsidR="0055782B">
        <w:rPr>
          <w:rFonts w:ascii="Arial" w:eastAsia="Calibri" w:hAnsi="Arial" w:cs="Arial"/>
        </w:rPr>
        <w:t xml:space="preserve">(keturiolika) </w:t>
      </w:r>
      <w:r w:rsidR="000530DF">
        <w:rPr>
          <w:rFonts w:ascii="Arial" w:eastAsia="Calibri" w:hAnsi="Arial" w:cs="Arial"/>
        </w:rPr>
        <w:t>darbo dienų</w:t>
      </w:r>
      <w:r w:rsidRPr="00E167D8">
        <w:rPr>
          <w:rFonts w:ascii="Arial" w:eastAsia="Calibri" w:hAnsi="Arial" w:cs="Arial"/>
        </w:rPr>
        <w:t xml:space="preserve"> nuo Pirkėjo pranešimo gavimo dienos</w:t>
      </w:r>
      <w:r w:rsidRPr="00E167D8">
        <w:rPr>
          <w:rFonts w:ascii="Arial" w:hAnsi="Arial" w:cs="Arial"/>
        </w:rPr>
        <w:t>.</w:t>
      </w:r>
    </w:p>
    <w:p w:rsidR="00AF7D90" w:rsidRPr="00E167D8" w:rsidRDefault="00AF7D90" w:rsidP="00AF7D90">
      <w:pPr>
        <w:pStyle w:val="BodyText"/>
        <w:tabs>
          <w:tab w:val="left" w:pos="993"/>
        </w:tabs>
        <w:autoSpaceDN w:val="0"/>
        <w:ind w:firstLine="567"/>
        <w:rPr>
          <w:rFonts w:ascii="Arial" w:hAnsi="Arial" w:cs="Arial"/>
          <w:sz w:val="22"/>
          <w:szCs w:val="22"/>
          <w:lang w:val="lt-LT"/>
        </w:rPr>
      </w:pPr>
      <w:r w:rsidRPr="00E167D8">
        <w:rPr>
          <w:rFonts w:ascii="Arial" w:eastAsia="Calibri" w:hAnsi="Arial" w:cs="Arial"/>
          <w:sz w:val="22"/>
          <w:szCs w:val="22"/>
          <w:lang w:val="lt-LT"/>
        </w:rPr>
        <w:t xml:space="preserve">3.2. Prekės turi būti patiektos per </w:t>
      </w:r>
      <w:r w:rsidR="00A621F4">
        <w:rPr>
          <w:rFonts w:ascii="Arial" w:eastAsia="Calibri" w:hAnsi="Arial" w:cs="Arial"/>
          <w:sz w:val="22"/>
          <w:szCs w:val="22"/>
          <w:lang w:val="lt-LT"/>
        </w:rPr>
        <w:t>3 (tris) mėnesius</w:t>
      </w:r>
      <w:r w:rsidR="00A621F4">
        <w:rPr>
          <w:rFonts w:ascii="Arial" w:eastAsia="Calibri" w:hAnsi="Arial" w:cs="Arial"/>
          <w:color w:val="70AD47" w:themeColor="accent6"/>
          <w:sz w:val="22"/>
          <w:szCs w:val="22"/>
          <w:lang w:val="lt-LT"/>
        </w:rPr>
        <w:t xml:space="preserve"> </w:t>
      </w:r>
      <w:r w:rsidRPr="00E167D8">
        <w:rPr>
          <w:rFonts w:ascii="Arial" w:eastAsia="Calibri" w:hAnsi="Arial" w:cs="Arial"/>
          <w:sz w:val="22"/>
          <w:szCs w:val="22"/>
          <w:lang w:val="lt-LT"/>
        </w:rPr>
        <w:t>nuo</w:t>
      </w:r>
      <w:r w:rsidRPr="00E167D8">
        <w:rPr>
          <w:rStyle w:val="Laukeliai"/>
          <w:rFonts w:cs="Arial"/>
          <w:sz w:val="22"/>
          <w:szCs w:val="22"/>
          <w:lang w:val="lt-LT"/>
        </w:rPr>
        <w:t xml:space="preserve"> Sutarties įsigaliojimo dienos. Jeigu Tiekėjui yra žinoma, kad Prekės gali būti nepatiektos šiame punkte nustatytu terminu, Tiekėjas</w:t>
      </w:r>
      <w:r w:rsidRPr="00E167D8">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E167D8">
        <w:rPr>
          <w:rFonts w:ascii="Arial" w:hAnsi="Arial" w:cs="Arial"/>
          <w:spacing w:val="-3"/>
          <w:sz w:val="22"/>
          <w:szCs w:val="22"/>
          <w:lang w:val="lt-LT"/>
        </w:rPr>
        <w:t xml:space="preserve">raštu nedelsdamas, bet ne vėliau kaip per 1 (vieną) darbo dieną nuo tokių aplinkybių atsiradimo momento, </w:t>
      </w:r>
      <w:r w:rsidRPr="00E167D8">
        <w:rPr>
          <w:rFonts w:ascii="Arial" w:hAnsi="Arial" w:cs="Arial"/>
          <w:spacing w:val="-5"/>
          <w:sz w:val="22"/>
          <w:szCs w:val="22"/>
          <w:lang w:val="lt-LT"/>
        </w:rPr>
        <w:t xml:space="preserve">apie tai praneša Pirkėjui, pateikdamas minėtų aplinkybių egzistavimo </w:t>
      </w:r>
      <w:proofErr w:type="spellStart"/>
      <w:r w:rsidRPr="00E167D8">
        <w:rPr>
          <w:rFonts w:ascii="Arial" w:hAnsi="Arial" w:cs="Arial"/>
          <w:spacing w:val="-5"/>
          <w:sz w:val="22"/>
          <w:szCs w:val="22"/>
          <w:lang w:val="lt-LT"/>
        </w:rPr>
        <w:t>įrodymus</w:t>
      </w:r>
      <w:proofErr w:type="spellEnd"/>
      <w:r w:rsidRPr="00E167D8">
        <w:rPr>
          <w:rFonts w:ascii="Arial" w:hAnsi="Arial" w:cs="Arial"/>
          <w:spacing w:val="-5"/>
          <w:sz w:val="22"/>
          <w:szCs w:val="22"/>
          <w:lang w:val="lt-LT"/>
        </w:rPr>
        <w:t>.</w:t>
      </w:r>
      <w:r w:rsidRPr="00E167D8">
        <w:rPr>
          <w:rStyle w:val="FontStyle23"/>
          <w:rFonts w:ascii="Arial" w:hAnsi="Arial" w:cs="Arial"/>
          <w:sz w:val="22"/>
          <w:szCs w:val="22"/>
          <w:lang w:val="lt-LT" w:eastAsia="lt-LT"/>
        </w:rPr>
        <w:t xml:space="preserve"> Tiekėjo nurodytas aplinkybes ir </w:t>
      </w:r>
      <w:proofErr w:type="spellStart"/>
      <w:r w:rsidRPr="00E167D8">
        <w:rPr>
          <w:rStyle w:val="FontStyle23"/>
          <w:rFonts w:ascii="Arial" w:hAnsi="Arial" w:cs="Arial"/>
          <w:sz w:val="22"/>
          <w:szCs w:val="22"/>
          <w:lang w:val="lt-LT" w:eastAsia="lt-LT"/>
        </w:rPr>
        <w:t>įrodymus</w:t>
      </w:r>
      <w:proofErr w:type="spellEnd"/>
      <w:r w:rsidRPr="00E167D8">
        <w:rPr>
          <w:rStyle w:val="FontStyle23"/>
          <w:rFonts w:ascii="Arial" w:hAnsi="Arial" w:cs="Arial"/>
          <w:sz w:val="22"/>
          <w:szCs w:val="22"/>
          <w:lang w:val="lt-LT" w:eastAsia="lt-LT"/>
        </w:rPr>
        <w:t xml:space="preserve"> vertina Pirkėjas. </w:t>
      </w:r>
      <w:r w:rsidRPr="00E167D8">
        <w:rPr>
          <w:rFonts w:ascii="Arial" w:hAnsi="Arial" w:cs="Arial"/>
          <w:spacing w:val="-5"/>
          <w:sz w:val="22"/>
          <w:szCs w:val="22"/>
          <w:lang w:val="lt-LT"/>
        </w:rPr>
        <w:t xml:space="preserve">Pirkėjui sutikus pratęsti Prekių patiekimo terminą, Prekių patiekimo termino pratęsimas galimas tik minėtų pagrįstų aplinkybių egzistavimo laikotarpiui. </w:t>
      </w:r>
    </w:p>
    <w:p w:rsidR="00AF7D90" w:rsidRPr="00E167D8" w:rsidRDefault="00AF7D90" w:rsidP="00AF7D90">
      <w:pPr>
        <w:pStyle w:val="ListParagraph"/>
        <w:tabs>
          <w:tab w:val="left" w:pos="567"/>
          <w:tab w:val="left" w:pos="993"/>
        </w:tabs>
        <w:spacing w:after="0" w:line="240" w:lineRule="auto"/>
        <w:ind w:left="0" w:firstLine="567"/>
        <w:jc w:val="both"/>
        <w:rPr>
          <w:rFonts w:ascii="Arial" w:hAnsi="Arial" w:cs="Arial"/>
        </w:rPr>
      </w:pPr>
      <w:r w:rsidRPr="00E167D8">
        <w:rPr>
          <w:rFonts w:ascii="Arial" w:hAnsi="Arial" w:cs="Arial"/>
        </w:rPr>
        <w:t xml:space="preserve">3.3. Šalys susitaria, kad Prekių pristatymo terminas, Prekių defektų / trūkumų ištaisymo terminas (Sutarties Specialiųjų sąlygų 3.1, 3.2 p.)  yra esminės Sutarties sąlygos. </w:t>
      </w:r>
    </w:p>
    <w:p w:rsidR="00AF7D90" w:rsidRPr="00E167D8" w:rsidRDefault="00AF7D90" w:rsidP="00AF7D90">
      <w:pPr>
        <w:pStyle w:val="ListParagraph"/>
        <w:tabs>
          <w:tab w:val="left" w:pos="567"/>
          <w:tab w:val="left" w:pos="993"/>
        </w:tabs>
        <w:spacing w:after="0" w:line="240" w:lineRule="auto"/>
        <w:ind w:left="0" w:firstLine="567"/>
        <w:jc w:val="both"/>
        <w:rPr>
          <w:rFonts w:ascii="Arial" w:hAnsi="Arial" w:cs="Arial"/>
        </w:rPr>
      </w:pPr>
      <w:r w:rsidRPr="00E167D8">
        <w:rPr>
          <w:rFonts w:ascii="Arial" w:hAnsi="Arial" w:cs="Arial"/>
        </w:rPr>
        <w:t xml:space="preserve">3.4. Prekių pristatymo vieta, Prekes įgalioti priimti ir pasirašyti Prekių perdavimo – priėmimo aktą Pirkėjo atstovai, jų įspėjimo prieš Prekių pristatymą tvarka nurodyta Sutarties Specialiųjų sąlygų 1 skyriuje. </w:t>
      </w:r>
    </w:p>
    <w:p w:rsidR="00AF7D90" w:rsidRPr="00E167D8" w:rsidRDefault="00AF7D90" w:rsidP="00AF7D90">
      <w:pPr>
        <w:pStyle w:val="ListParagraph"/>
        <w:tabs>
          <w:tab w:val="left" w:pos="567"/>
          <w:tab w:val="left" w:pos="993"/>
        </w:tabs>
        <w:spacing w:after="0" w:line="240" w:lineRule="auto"/>
        <w:ind w:left="0" w:firstLine="567"/>
        <w:jc w:val="both"/>
        <w:rPr>
          <w:rFonts w:ascii="Arial" w:hAnsi="Arial" w:cs="Arial"/>
          <w:i/>
          <w:color w:val="FF0000"/>
        </w:rPr>
      </w:pPr>
      <w:r w:rsidRPr="00E167D8">
        <w:rPr>
          <w:rFonts w:ascii="Arial" w:eastAsia="Calibri" w:hAnsi="Arial" w:cs="Arial"/>
        </w:rPr>
        <w:t>3.5. Pristatydamas Prekes Pirkėjui, Tiekėjas privalo pateikti Sutartyje ir jos Pri</w:t>
      </w:r>
      <w:r w:rsidR="00A621F4">
        <w:rPr>
          <w:rFonts w:ascii="Arial" w:eastAsia="Calibri" w:hAnsi="Arial" w:cs="Arial"/>
        </w:rPr>
        <w:t>eduose nurodytus dokumentus.</w:t>
      </w:r>
    </w:p>
    <w:p w:rsidR="00AF7D90" w:rsidRPr="00E167D8" w:rsidRDefault="00AF7D90" w:rsidP="00AF7D90">
      <w:pPr>
        <w:widowControl w:val="0"/>
        <w:tabs>
          <w:tab w:val="left" w:pos="993"/>
          <w:tab w:val="left" w:pos="1134"/>
        </w:tabs>
        <w:spacing w:after="0" w:line="240" w:lineRule="auto"/>
        <w:ind w:firstLine="567"/>
        <w:jc w:val="both"/>
        <w:outlineLvl w:val="1"/>
        <w:rPr>
          <w:rFonts w:ascii="Arial" w:hAnsi="Arial" w:cs="Arial"/>
          <w:i/>
        </w:rPr>
      </w:pPr>
      <w:r w:rsidRPr="00E167D8">
        <w:rPr>
          <w:rFonts w:ascii="Arial" w:hAnsi="Arial" w:cs="Arial"/>
        </w:rPr>
        <w:t>3.6. Prekių iškrovimas vykdomas</w:t>
      </w:r>
      <w:r w:rsidRPr="00E167D8">
        <w:rPr>
          <w:rFonts w:ascii="Arial" w:hAnsi="Arial" w:cs="Arial"/>
          <w:i/>
        </w:rPr>
        <w:t xml:space="preserve"> </w:t>
      </w:r>
      <w:r w:rsidRPr="00E167D8">
        <w:rPr>
          <w:rStyle w:val="Laukeliai"/>
          <w:rFonts w:cs="Arial"/>
          <w:sz w:val="22"/>
        </w:rPr>
        <w:t>T</w:t>
      </w:r>
      <w:r w:rsidRPr="00E167D8">
        <w:rPr>
          <w:rFonts w:ascii="Arial" w:hAnsi="Arial" w:cs="Arial"/>
        </w:rPr>
        <w:t xml:space="preserve">iekėjo </w:t>
      </w:r>
      <w:r w:rsidRPr="00E167D8">
        <w:rPr>
          <w:rStyle w:val="Laukeliai"/>
          <w:rFonts w:eastAsia="Times New Roman" w:cs="Arial"/>
          <w:sz w:val="22"/>
        </w:rPr>
        <w:t>jėgomis ir sąskaita</w:t>
      </w:r>
      <w:r w:rsidRPr="00E167D8">
        <w:rPr>
          <w:rFonts w:ascii="Arial" w:hAnsi="Arial" w:cs="Arial"/>
          <w:i/>
        </w:rPr>
        <w:t xml:space="preserve">. </w:t>
      </w:r>
    </w:p>
    <w:p w:rsidR="00AF7D90" w:rsidRPr="00E167D8" w:rsidRDefault="00AF7D90" w:rsidP="00AF7D90">
      <w:pPr>
        <w:widowControl w:val="0"/>
        <w:tabs>
          <w:tab w:val="left" w:pos="993"/>
          <w:tab w:val="left" w:pos="1134"/>
        </w:tabs>
        <w:spacing w:after="0" w:line="240" w:lineRule="auto"/>
        <w:ind w:firstLine="567"/>
        <w:jc w:val="both"/>
        <w:outlineLvl w:val="1"/>
        <w:rPr>
          <w:rFonts w:ascii="Arial" w:hAnsi="Arial" w:cs="Arial"/>
          <w:i/>
        </w:rPr>
      </w:pPr>
      <w:r w:rsidRPr="00E167D8">
        <w:rPr>
          <w:rFonts w:ascii="Arial" w:hAnsi="Arial" w:cs="Arial"/>
        </w:rPr>
        <w:t>3.7.</w:t>
      </w:r>
      <w:r w:rsidRPr="00E167D8">
        <w:rPr>
          <w:rFonts w:ascii="Arial" w:hAnsi="Arial" w:cs="Arial"/>
          <w:i/>
        </w:rPr>
        <w:t xml:space="preserve"> </w:t>
      </w:r>
      <w:r w:rsidRPr="00E167D8">
        <w:rPr>
          <w:rFonts w:ascii="Arial" w:hAnsi="Arial" w:cs="Arial"/>
        </w:rPr>
        <w:t>Prekių montavimas vykdomas</w:t>
      </w:r>
      <w:r w:rsidRPr="00E167D8">
        <w:rPr>
          <w:rFonts w:ascii="Arial" w:hAnsi="Arial" w:cs="Arial"/>
          <w:i/>
        </w:rPr>
        <w:t xml:space="preserve"> </w:t>
      </w:r>
      <w:r w:rsidRPr="00E167D8">
        <w:rPr>
          <w:rFonts w:ascii="Arial" w:hAnsi="Arial" w:cs="Arial"/>
        </w:rPr>
        <w:t xml:space="preserve">Tiekėjo </w:t>
      </w:r>
      <w:r w:rsidRPr="00E167D8">
        <w:rPr>
          <w:rStyle w:val="Laukeliai"/>
          <w:rFonts w:eastAsia="Times New Roman" w:cs="Arial"/>
          <w:sz w:val="22"/>
        </w:rPr>
        <w:t>jėgomis ir sąskaita</w:t>
      </w:r>
      <w:r w:rsidRPr="00E167D8">
        <w:rPr>
          <w:rFonts w:ascii="Arial" w:hAnsi="Arial" w:cs="Arial"/>
          <w:i/>
        </w:rPr>
        <w:t>.</w:t>
      </w:r>
      <w:r w:rsidRPr="00E167D8">
        <w:rPr>
          <w:rFonts w:ascii="Arial" w:hAnsi="Arial" w:cs="Arial"/>
        </w:rPr>
        <w:t xml:space="preserve"> </w:t>
      </w:r>
    </w:p>
    <w:p w:rsidR="00A621F4" w:rsidRDefault="00A621F4" w:rsidP="00AF7D90">
      <w:pPr>
        <w:widowControl w:val="0"/>
        <w:tabs>
          <w:tab w:val="left" w:pos="993"/>
          <w:tab w:val="left" w:pos="1134"/>
        </w:tabs>
        <w:spacing w:after="0" w:line="240" w:lineRule="auto"/>
        <w:ind w:firstLine="567"/>
        <w:jc w:val="both"/>
        <w:outlineLvl w:val="1"/>
        <w:rPr>
          <w:rFonts w:ascii="Arial" w:hAnsi="Arial" w:cs="Arial"/>
          <w:i/>
          <w:color w:val="FF0000"/>
        </w:rPr>
      </w:pPr>
    </w:p>
    <w:p w:rsidR="00AF7D90" w:rsidRPr="00481E7A" w:rsidRDefault="00AF7D90" w:rsidP="00481E7A">
      <w:pPr>
        <w:pStyle w:val="ListParagraph"/>
        <w:numPr>
          <w:ilvl w:val="0"/>
          <w:numId w:val="1"/>
        </w:numPr>
        <w:tabs>
          <w:tab w:val="left" w:pos="993"/>
        </w:tabs>
        <w:spacing w:after="0" w:line="240" w:lineRule="auto"/>
        <w:jc w:val="center"/>
        <w:rPr>
          <w:rFonts w:ascii="Arial" w:eastAsia="Calibri" w:hAnsi="Arial" w:cs="Arial"/>
          <w:b/>
        </w:rPr>
      </w:pPr>
      <w:r w:rsidRPr="00481E7A">
        <w:rPr>
          <w:rFonts w:ascii="Arial" w:eastAsia="Calibri" w:hAnsi="Arial" w:cs="Arial"/>
          <w:b/>
        </w:rPr>
        <w:t>PREKIŲ KOKYBĖS GARANTIJA</w:t>
      </w:r>
    </w:p>
    <w:p w:rsidR="00481E7A" w:rsidRPr="00481E7A" w:rsidRDefault="00481E7A" w:rsidP="00481E7A">
      <w:pPr>
        <w:tabs>
          <w:tab w:val="left" w:pos="993"/>
        </w:tabs>
        <w:spacing w:after="0" w:line="240" w:lineRule="auto"/>
        <w:jc w:val="center"/>
        <w:rPr>
          <w:rFonts w:ascii="Arial" w:eastAsia="Calibri" w:hAnsi="Arial" w:cs="Arial"/>
          <w:b/>
        </w:rPr>
      </w:pPr>
    </w:p>
    <w:p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i/>
        </w:rPr>
      </w:pPr>
      <w:r w:rsidRPr="00E167D8">
        <w:rPr>
          <w:rFonts w:ascii="Arial" w:eastAsia="Calibri" w:hAnsi="Arial" w:cs="Arial"/>
        </w:rPr>
        <w:t xml:space="preserve">4.1. </w:t>
      </w:r>
      <w:r w:rsidRPr="00E167D8">
        <w:rPr>
          <w:rFonts w:ascii="Arial" w:hAnsi="Arial" w:cs="Arial"/>
        </w:rPr>
        <w:t xml:space="preserve">Prekių kokybės garantijos terminas </w:t>
      </w:r>
      <w:r w:rsidRPr="00E167D8">
        <w:rPr>
          <w:rFonts w:ascii="Arial" w:eastAsia="Calibri" w:hAnsi="Arial" w:cs="Arial"/>
        </w:rPr>
        <w:t xml:space="preserve">– </w:t>
      </w:r>
      <w:r w:rsidR="009C4194">
        <w:rPr>
          <w:rFonts w:ascii="Arial" w:eastAsia="Calibri" w:hAnsi="Arial" w:cs="Arial"/>
        </w:rPr>
        <w:t xml:space="preserve">12 (dvylika) mėnesių nuo Prekių </w:t>
      </w:r>
      <w:r w:rsidR="009C4194" w:rsidRPr="00A07FE9">
        <w:rPr>
          <w:rFonts w:ascii="Arial" w:hAnsi="Arial" w:cs="Arial"/>
        </w:rPr>
        <w:t>perdavimo – p</w:t>
      </w:r>
      <w:r w:rsidR="009C4194">
        <w:rPr>
          <w:rFonts w:ascii="Arial" w:hAnsi="Arial" w:cs="Arial"/>
        </w:rPr>
        <w:t>riėmimo akto pasirašymo dienos.</w:t>
      </w:r>
    </w:p>
    <w:p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rsidR="00AF7D90" w:rsidRPr="00481E7A" w:rsidRDefault="00AF7D90" w:rsidP="00481E7A">
      <w:pPr>
        <w:pStyle w:val="ListParagraph"/>
        <w:numPr>
          <w:ilvl w:val="0"/>
          <w:numId w:val="1"/>
        </w:numPr>
        <w:tabs>
          <w:tab w:val="left" w:pos="993"/>
        </w:tabs>
        <w:spacing w:after="0" w:line="240" w:lineRule="auto"/>
        <w:jc w:val="center"/>
        <w:rPr>
          <w:rFonts w:ascii="Arial" w:eastAsia="Calibri" w:hAnsi="Arial" w:cs="Arial"/>
          <w:b/>
        </w:rPr>
      </w:pPr>
      <w:r w:rsidRPr="00481E7A">
        <w:rPr>
          <w:rFonts w:ascii="Arial" w:eastAsia="Calibri" w:hAnsi="Arial" w:cs="Arial"/>
          <w:b/>
        </w:rPr>
        <w:t>ŠALIŲ ATSAKOMYBĖ</w:t>
      </w:r>
    </w:p>
    <w:p w:rsidR="00481E7A" w:rsidRPr="00481E7A" w:rsidRDefault="00481E7A" w:rsidP="00481E7A">
      <w:pPr>
        <w:tabs>
          <w:tab w:val="left" w:pos="993"/>
        </w:tabs>
        <w:spacing w:after="0" w:line="240" w:lineRule="auto"/>
        <w:jc w:val="center"/>
        <w:rPr>
          <w:rFonts w:ascii="Arial" w:eastAsia="Calibri" w:hAnsi="Arial" w:cs="Arial"/>
          <w:b/>
        </w:rPr>
      </w:pPr>
    </w:p>
    <w:p w:rsidR="00AF7D90" w:rsidRPr="00E167D8" w:rsidRDefault="00AF7D90" w:rsidP="00AF7D90">
      <w:pPr>
        <w:shd w:val="clear" w:color="auto" w:fill="FFFFFF"/>
        <w:tabs>
          <w:tab w:val="left" w:pos="993"/>
        </w:tabs>
        <w:spacing w:after="0" w:line="240" w:lineRule="auto"/>
        <w:ind w:firstLine="567"/>
        <w:jc w:val="both"/>
        <w:rPr>
          <w:rFonts w:ascii="Arial" w:eastAsia="Calibri" w:hAnsi="Arial" w:cs="Arial"/>
        </w:rPr>
      </w:pPr>
      <w:r w:rsidRPr="00E167D8">
        <w:rPr>
          <w:rFonts w:ascii="Arial" w:hAnsi="Arial" w:cs="Arial"/>
        </w:rPr>
        <w:t xml:space="preserve">5.1. </w:t>
      </w:r>
      <w:r w:rsidRPr="00E167D8">
        <w:rPr>
          <w:rFonts w:ascii="Arial" w:eastAsia="Calibri" w:hAnsi="Arial" w:cs="Arial"/>
        </w:rPr>
        <w:t>Jeigu Tiekėjas vėluoja patiekti, pakeisti Prekes ar ištaisyti jų trūkumus Sutartyje nurodytais terminais, Pirkėjas taiko</w:t>
      </w:r>
      <w:r w:rsidR="00061B5E">
        <w:rPr>
          <w:rFonts w:ascii="Arial" w:eastAsia="Calibri" w:hAnsi="Arial" w:cs="Arial"/>
        </w:rPr>
        <w:t xml:space="preserve"> baudą, kuri lygi </w:t>
      </w:r>
      <w:r w:rsidR="0055782B">
        <w:rPr>
          <w:rFonts w:ascii="Arial" w:eastAsia="Calibri" w:hAnsi="Arial" w:cs="Arial"/>
        </w:rPr>
        <w:t>15 (</w:t>
      </w:r>
      <w:r w:rsidR="00061B5E">
        <w:rPr>
          <w:rFonts w:ascii="Arial" w:eastAsia="Calibri" w:hAnsi="Arial" w:cs="Arial"/>
        </w:rPr>
        <w:t>penkiolika</w:t>
      </w:r>
      <w:r w:rsidR="0055782B">
        <w:rPr>
          <w:rFonts w:ascii="Arial" w:eastAsia="Calibri" w:hAnsi="Arial" w:cs="Arial"/>
        </w:rPr>
        <w:t xml:space="preserve">) proc. nuo </w:t>
      </w:r>
      <w:r w:rsidR="00061B5E">
        <w:rPr>
          <w:rFonts w:ascii="Arial" w:eastAsia="Calibri" w:hAnsi="Arial" w:cs="Arial"/>
        </w:rPr>
        <w:t>nepatiektų / nepakeistų</w:t>
      </w:r>
      <w:r w:rsidR="0055782B">
        <w:rPr>
          <w:rFonts w:ascii="Arial" w:eastAsia="Calibri" w:hAnsi="Arial" w:cs="Arial"/>
        </w:rPr>
        <w:t xml:space="preserve"> P</w:t>
      </w:r>
      <w:r w:rsidR="00061B5E">
        <w:rPr>
          <w:rFonts w:ascii="Arial" w:eastAsia="Calibri" w:hAnsi="Arial" w:cs="Arial"/>
        </w:rPr>
        <w:t>rekių kainos</w:t>
      </w:r>
      <w:r w:rsidRPr="00E167D8">
        <w:rPr>
          <w:rFonts w:ascii="Arial" w:eastAsia="Calibri" w:hAnsi="Arial" w:cs="Arial"/>
        </w:rPr>
        <w:t>.</w:t>
      </w:r>
      <w:r w:rsidRPr="00E167D8">
        <w:rPr>
          <w:rFonts w:ascii="Arial" w:eastAsia="Calibri" w:hAnsi="Arial" w:cs="Arial"/>
          <w:i/>
          <w:color w:val="FF0000"/>
        </w:rPr>
        <w:t xml:space="preserve"> </w:t>
      </w:r>
    </w:p>
    <w:p w:rsidR="00AF7D90" w:rsidRPr="00E167D8" w:rsidRDefault="00AF7D90" w:rsidP="00AF7D90">
      <w:pPr>
        <w:shd w:val="clear" w:color="auto" w:fill="FFFFFF"/>
        <w:tabs>
          <w:tab w:val="left" w:pos="993"/>
        </w:tabs>
        <w:spacing w:after="0" w:line="240" w:lineRule="auto"/>
        <w:ind w:firstLine="567"/>
        <w:jc w:val="both"/>
        <w:rPr>
          <w:rFonts w:ascii="Arial" w:eastAsia="Calibri" w:hAnsi="Arial" w:cs="Arial"/>
        </w:rPr>
      </w:pPr>
      <w:r w:rsidRPr="00E167D8">
        <w:rPr>
          <w:rFonts w:ascii="Arial" w:eastAsia="Calibri" w:hAnsi="Arial" w:cs="Arial"/>
        </w:rPr>
        <w:t>5.2. Jei Pirkėjas uždelsia atsiskaityti už tinkamai Tiekėjo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Sutarties kainos, įskaitant PVM, jei jis Sutarčiai taikomas.</w:t>
      </w:r>
    </w:p>
    <w:p w:rsidR="00AF7D90" w:rsidRDefault="00AF7D90" w:rsidP="00AF7D90">
      <w:pPr>
        <w:tabs>
          <w:tab w:val="left" w:pos="993"/>
        </w:tabs>
        <w:spacing w:after="0" w:line="240" w:lineRule="auto"/>
        <w:ind w:firstLine="567"/>
        <w:jc w:val="center"/>
        <w:rPr>
          <w:rFonts w:ascii="Arial" w:hAnsi="Arial" w:cs="Arial"/>
          <w:i/>
          <w:color w:val="FF0000"/>
        </w:rPr>
      </w:pPr>
    </w:p>
    <w:p w:rsidR="00AF7D90" w:rsidRPr="00481E7A" w:rsidRDefault="00AF7D90" w:rsidP="00481E7A">
      <w:pPr>
        <w:pStyle w:val="ListParagraph"/>
        <w:numPr>
          <w:ilvl w:val="0"/>
          <w:numId w:val="1"/>
        </w:numPr>
        <w:tabs>
          <w:tab w:val="left" w:pos="993"/>
        </w:tabs>
        <w:spacing w:after="0" w:line="240" w:lineRule="auto"/>
        <w:jc w:val="center"/>
        <w:rPr>
          <w:rFonts w:ascii="Arial" w:eastAsia="Calibri" w:hAnsi="Arial" w:cs="Arial"/>
          <w:b/>
        </w:rPr>
      </w:pPr>
      <w:r w:rsidRPr="00481E7A">
        <w:rPr>
          <w:rFonts w:ascii="Arial" w:eastAsia="Calibri" w:hAnsi="Arial" w:cs="Arial"/>
          <w:b/>
        </w:rPr>
        <w:t xml:space="preserve">SUTARTIES GALIOJIMO TERMINAS </w:t>
      </w:r>
    </w:p>
    <w:p w:rsidR="00481E7A" w:rsidRPr="00481E7A" w:rsidRDefault="00481E7A" w:rsidP="00481E7A">
      <w:pPr>
        <w:tabs>
          <w:tab w:val="left" w:pos="993"/>
        </w:tabs>
        <w:spacing w:after="0" w:line="240" w:lineRule="auto"/>
        <w:jc w:val="center"/>
        <w:rPr>
          <w:rFonts w:ascii="Arial" w:eastAsia="Calibri" w:hAnsi="Arial" w:cs="Arial"/>
          <w:i/>
          <w:color w:val="FF0000"/>
        </w:rPr>
      </w:pPr>
    </w:p>
    <w:p w:rsidR="00AF7D90" w:rsidRPr="00E167D8" w:rsidRDefault="000530DF" w:rsidP="00AF7D90">
      <w:pPr>
        <w:pStyle w:val="Tekstas"/>
        <w:ind w:firstLine="567"/>
        <w:rPr>
          <w:rFonts w:ascii="Arial" w:hAnsi="Arial" w:cs="Arial"/>
          <w:i/>
          <w:iCs/>
          <w:color w:val="FF0000"/>
          <w:sz w:val="22"/>
          <w:szCs w:val="22"/>
        </w:rPr>
      </w:pPr>
      <w:bookmarkStart w:id="3" w:name="_Hlk28336466"/>
      <w:r>
        <w:rPr>
          <w:rFonts w:ascii="Arial" w:hAnsi="Arial" w:cs="Arial"/>
          <w:sz w:val="22"/>
          <w:szCs w:val="22"/>
        </w:rPr>
        <w:t>6</w:t>
      </w:r>
      <w:r w:rsidR="00AF7D90" w:rsidRPr="00E167D8">
        <w:rPr>
          <w:rFonts w:ascii="Arial" w:hAnsi="Arial" w:cs="Arial"/>
          <w:sz w:val="22"/>
          <w:szCs w:val="22"/>
        </w:rPr>
        <w:t>.1. Sutartis laikoma sudaryta ir įsigalioja ją pasirašius įgaliotiems Šalių atstovams, nustatyta tvarka užregistravus, ir galioja iki visiško Sutartinių įsipareigojimų įvykdymo arba Sutarties nutraukimo, bet ne ilgiau nei</w:t>
      </w:r>
      <w:r>
        <w:rPr>
          <w:rFonts w:ascii="Arial" w:hAnsi="Arial" w:cs="Arial"/>
          <w:sz w:val="22"/>
          <w:szCs w:val="22"/>
        </w:rPr>
        <w:t xml:space="preserve"> 6 (šeši) mėnesiai</w:t>
      </w:r>
      <w:r w:rsidR="00AF7D90" w:rsidRPr="00E167D8">
        <w:rPr>
          <w:rFonts w:ascii="Arial" w:hAnsi="Arial" w:cs="Arial"/>
          <w:i/>
          <w:color w:val="70AD47" w:themeColor="accent6"/>
          <w:spacing w:val="1"/>
          <w:sz w:val="22"/>
          <w:szCs w:val="22"/>
        </w:rPr>
        <w:t xml:space="preserve"> </w:t>
      </w:r>
      <w:r w:rsidR="00AF7D90" w:rsidRPr="00E167D8">
        <w:rPr>
          <w:rFonts w:ascii="Arial" w:hAnsi="Arial" w:cs="Arial"/>
          <w:sz w:val="22"/>
          <w:szCs w:val="22"/>
        </w:rPr>
        <w:t xml:space="preserve">nuo Sutarties įsigaliojimo dienos. </w:t>
      </w:r>
    </w:p>
    <w:p w:rsidR="00AF7D90" w:rsidRPr="00E167D8" w:rsidRDefault="00AF7D90" w:rsidP="00AF7D90">
      <w:pPr>
        <w:tabs>
          <w:tab w:val="left" w:pos="993"/>
          <w:tab w:val="left" w:pos="3544"/>
        </w:tabs>
        <w:spacing w:after="0" w:line="240" w:lineRule="auto"/>
        <w:ind w:firstLine="567"/>
        <w:jc w:val="both"/>
        <w:rPr>
          <w:rFonts w:ascii="Arial" w:eastAsia="Times New Roman" w:hAnsi="Arial" w:cs="Arial"/>
        </w:rPr>
      </w:pPr>
    </w:p>
    <w:bookmarkEnd w:id="3"/>
    <w:p w:rsidR="00AF7D90" w:rsidRDefault="00AF7D90" w:rsidP="00481E7A">
      <w:pPr>
        <w:pStyle w:val="BodyText"/>
        <w:numPr>
          <w:ilvl w:val="0"/>
          <w:numId w:val="1"/>
        </w:numPr>
        <w:tabs>
          <w:tab w:val="left" w:pos="0"/>
          <w:tab w:val="left" w:pos="426"/>
          <w:tab w:val="left" w:pos="709"/>
        </w:tabs>
        <w:suppressAutoHyphens w:val="0"/>
        <w:autoSpaceDE/>
        <w:spacing w:after="60"/>
        <w:jc w:val="center"/>
        <w:textAlignment w:val="auto"/>
        <w:rPr>
          <w:rFonts w:ascii="Arial" w:hAnsi="Arial" w:cs="Arial"/>
          <w:b/>
          <w:caps/>
          <w:sz w:val="22"/>
          <w:szCs w:val="22"/>
          <w:lang w:val="lt-LT"/>
        </w:rPr>
      </w:pPr>
      <w:r w:rsidRPr="00E167D8">
        <w:rPr>
          <w:rFonts w:ascii="Arial" w:hAnsi="Arial" w:cs="Arial"/>
          <w:b/>
          <w:caps/>
          <w:sz w:val="22"/>
          <w:szCs w:val="22"/>
          <w:lang w:val="lt-LT"/>
        </w:rPr>
        <w:t>Rėmimasis kitų ūkio subjektų pajėgumais</w:t>
      </w:r>
    </w:p>
    <w:p w:rsidR="00481E7A" w:rsidRPr="00E167D8" w:rsidRDefault="00481E7A" w:rsidP="00481E7A">
      <w:pPr>
        <w:pStyle w:val="BodyText"/>
        <w:tabs>
          <w:tab w:val="left" w:pos="0"/>
          <w:tab w:val="left" w:pos="426"/>
          <w:tab w:val="left" w:pos="709"/>
        </w:tabs>
        <w:suppressAutoHyphens w:val="0"/>
        <w:autoSpaceDE/>
        <w:spacing w:after="60"/>
        <w:jc w:val="center"/>
        <w:textAlignment w:val="auto"/>
        <w:rPr>
          <w:rFonts w:ascii="Arial" w:hAnsi="Arial" w:cs="Arial"/>
          <w:b/>
          <w:caps/>
          <w:sz w:val="22"/>
          <w:szCs w:val="22"/>
          <w:lang w:val="lt-LT"/>
        </w:rPr>
      </w:pPr>
    </w:p>
    <w:p w:rsidR="00AF7D90" w:rsidRPr="00E167D8" w:rsidRDefault="000530DF" w:rsidP="00AF7D90">
      <w:pPr>
        <w:pStyle w:val="ListParagraph"/>
        <w:ind w:left="0" w:firstLine="567"/>
        <w:jc w:val="both"/>
        <w:rPr>
          <w:rFonts w:ascii="Arial" w:hAnsi="Arial" w:cs="Arial"/>
        </w:rPr>
      </w:pPr>
      <w:r>
        <w:rPr>
          <w:rFonts w:ascii="Arial" w:hAnsi="Arial" w:cs="Arial"/>
        </w:rPr>
        <w:t>7</w:t>
      </w:r>
      <w:r w:rsidR="00AF7D90" w:rsidRPr="00E167D8">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w:t>
      </w:r>
      <w:proofErr w:type="spellStart"/>
      <w:r w:rsidR="00AF7D90" w:rsidRPr="00E167D8">
        <w:rPr>
          <w:rFonts w:ascii="Arial" w:hAnsi="Arial" w:cs="Arial"/>
        </w:rPr>
        <w:t>pasikeitimus</w:t>
      </w:r>
      <w:proofErr w:type="spellEnd"/>
      <w:r w:rsidR="00AF7D90" w:rsidRPr="00E167D8">
        <w:rPr>
          <w:rFonts w:ascii="Arial" w:hAnsi="Arial" w:cs="Arial"/>
        </w:rPr>
        <w:t xml:space="preserve"> visu Sutarties vykdymo metu. </w:t>
      </w:r>
    </w:p>
    <w:p w:rsidR="00AF7D90" w:rsidRPr="00E167D8" w:rsidRDefault="000530DF" w:rsidP="00AF7D90">
      <w:pPr>
        <w:pStyle w:val="ListParagraph"/>
        <w:ind w:left="0" w:firstLine="567"/>
        <w:jc w:val="both"/>
        <w:rPr>
          <w:rFonts w:ascii="Arial" w:hAnsi="Arial" w:cs="Arial"/>
          <w:color w:val="000000"/>
        </w:rPr>
      </w:pPr>
      <w:r>
        <w:rPr>
          <w:rFonts w:ascii="Arial" w:hAnsi="Arial" w:cs="Arial"/>
          <w:color w:val="000000"/>
        </w:rPr>
        <w:t>7</w:t>
      </w:r>
      <w:r w:rsidR="00AF7D90" w:rsidRPr="00E167D8">
        <w:rPr>
          <w:rFonts w:ascii="Arial" w:hAnsi="Arial" w:cs="Arial"/>
          <w:color w:val="000000"/>
        </w:rPr>
        <w:t>.2. Subtiekėjui (-</w:t>
      </w:r>
      <w:proofErr w:type="spellStart"/>
      <w:r w:rsidR="00AF7D90" w:rsidRPr="00E167D8">
        <w:rPr>
          <w:rFonts w:ascii="Arial" w:hAnsi="Arial" w:cs="Arial"/>
          <w:color w:val="000000"/>
        </w:rPr>
        <w:t>ams</w:t>
      </w:r>
      <w:proofErr w:type="spellEnd"/>
      <w:r w:rsidR="00AF7D90" w:rsidRPr="00E167D8">
        <w:rPr>
          <w:rFonts w:ascii="Arial" w:hAnsi="Arial" w:cs="Arial"/>
          <w:color w:val="000000"/>
        </w:rPr>
        <w:t xml:space="preserve">)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w:t>
      </w:r>
      <w:proofErr w:type="spellStart"/>
      <w:r w:rsidR="00AF7D90" w:rsidRPr="00E167D8">
        <w:rPr>
          <w:rFonts w:ascii="Arial" w:hAnsi="Arial" w:cs="Arial"/>
          <w:color w:val="000000"/>
        </w:rPr>
        <w:t>mokėjimams</w:t>
      </w:r>
      <w:proofErr w:type="spellEnd"/>
      <w:r w:rsidR="00AF7D90" w:rsidRPr="00E167D8">
        <w:rPr>
          <w:rFonts w:ascii="Arial" w:hAnsi="Arial" w:cs="Arial"/>
          <w:color w:val="000000"/>
        </w:rPr>
        <w:t>. Trišalės sutarties dėl tiesioginio atsiskaitymo su subtiekėju pasirašymas nekeičia Tiekėjo atsakomybės dėl Sutarties įvykdymo.</w:t>
      </w:r>
    </w:p>
    <w:p w:rsidR="00AF7D90" w:rsidRPr="00E167D8" w:rsidRDefault="00AF7D90" w:rsidP="00AF7D90">
      <w:pPr>
        <w:tabs>
          <w:tab w:val="left" w:pos="993"/>
        </w:tabs>
        <w:spacing w:after="0" w:line="240" w:lineRule="auto"/>
        <w:ind w:firstLine="567"/>
        <w:jc w:val="center"/>
        <w:rPr>
          <w:rFonts w:ascii="Arial" w:eastAsia="Calibri" w:hAnsi="Arial" w:cs="Arial"/>
          <w:b/>
        </w:rPr>
      </w:pPr>
    </w:p>
    <w:p w:rsidR="00AF7D90" w:rsidRPr="00481E7A" w:rsidRDefault="00AF7D90" w:rsidP="00481E7A">
      <w:pPr>
        <w:pStyle w:val="ListParagraph"/>
        <w:numPr>
          <w:ilvl w:val="0"/>
          <w:numId w:val="1"/>
        </w:numPr>
        <w:tabs>
          <w:tab w:val="left" w:pos="993"/>
        </w:tabs>
        <w:spacing w:after="0" w:line="240" w:lineRule="auto"/>
        <w:jc w:val="center"/>
        <w:rPr>
          <w:rFonts w:ascii="Arial" w:eastAsia="Calibri" w:hAnsi="Arial" w:cs="Arial"/>
          <w:b/>
        </w:rPr>
      </w:pPr>
      <w:r w:rsidRPr="00481E7A">
        <w:rPr>
          <w:rFonts w:ascii="Arial" w:eastAsia="Calibri" w:hAnsi="Arial" w:cs="Arial"/>
          <w:b/>
        </w:rPr>
        <w:t>KITOS NUOSTATOS</w:t>
      </w:r>
    </w:p>
    <w:p w:rsidR="00481E7A" w:rsidRPr="00481E7A" w:rsidRDefault="00481E7A" w:rsidP="00481E7A">
      <w:pPr>
        <w:tabs>
          <w:tab w:val="left" w:pos="993"/>
        </w:tabs>
        <w:spacing w:after="0" w:line="240" w:lineRule="auto"/>
        <w:jc w:val="center"/>
        <w:rPr>
          <w:rFonts w:ascii="Arial" w:eastAsia="Calibri" w:hAnsi="Arial" w:cs="Arial"/>
          <w:b/>
        </w:rPr>
      </w:pPr>
    </w:p>
    <w:p w:rsidR="00AF7D90" w:rsidRPr="00E167D8" w:rsidRDefault="000530DF" w:rsidP="00AF7D90">
      <w:pPr>
        <w:tabs>
          <w:tab w:val="left" w:pos="993"/>
        </w:tabs>
        <w:spacing w:after="0" w:line="240" w:lineRule="auto"/>
        <w:ind w:firstLine="567"/>
        <w:jc w:val="both"/>
        <w:rPr>
          <w:rFonts w:ascii="Arial" w:eastAsia="Calibri" w:hAnsi="Arial" w:cs="Arial"/>
          <w:lang w:eastAsia="x-none"/>
        </w:rPr>
      </w:pPr>
      <w:r>
        <w:rPr>
          <w:rFonts w:ascii="Arial" w:eastAsia="Calibri" w:hAnsi="Arial" w:cs="Arial"/>
        </w:rPr>
        <w:t>8</w:t>
      </w:r>
      <w:r w:rsidR="00AF7D90" w:rsidRPr="00E167D8">
        <w:rPr>
          <w:rFonts w:ascii="Arial" w:eastAsia="Calibri" w:hAnsi="Arial" w:cs="Arial"/>
        </w:rPr>
        <w:t xml:space="preserve">.1. Sutarties </w:t>
      </w:r>
      <w:r w:rsidR="00AF7D90" w:rsidRPr="00E167D8">
        <w:rPr>
          <w:rFonts w:ascii="Arial" w:hAnsi="Arial" w:cs="Arial"/>
        </w:rPr>
        <w:t xml:space="preserve">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AF7D90" w:rsidRPr="00E167D8">
        <w:rPr>
          <w:rFonts w:ascii="Arial" w:eastAsia="Calibri" w:hAnsi="Arial" w:cs="Arial"/>
          <w:lang w:eastAsia="x-none"/>
        </w:rPr>
        <w:t xml:space="preserve">ir Tiekėjas jas vykdys. </w:t>
      </w:r>
    </w:p>
    <w:p w:rsidR="00AF7D90" w:rsidRPr="00E167D8" w:rsidRDefault="000530DF" w:rsidP="00AF7D90">
      <w:pPr>
        <w:tabs>
          <w:tab w:val="left" w:pos="993"/>
        </w:tabs>
        <w:spacing w:after="0" w:line="240" w:lineRule="auto"/>
        <w:ind w:firstLine="567"/>
        <w:jc w:val="both"/>
        <w:rPr>
          <w:rFonts w:ascii="Arial" w:hAnsi="Arial" w:cs="Arial"/>
          <w:color w:val="000000"/>
        </w:rPr>
      </w:pPr>
      <w:r>
        <w:rPr>
          <w:rFonts w:ascii="Arial" w:eastAsia="Calibri" w:hAnsi="Arial" w:cs="Arial"/>
        </w:rPr>
        <w:t>8</w:t>
      </w:r>
      <w:r w:rsidR="00AF7D90" w:rsidRPr="00E167D8">
        <w:rPr>
          <w:rFonts w:ascii="Arial" w:eastAsia="Calibri" w:hAnsi="Arial" w:cs="Arial"/>
        </w:rPr>
        <w:t xml:space="preserve">.2. </w:t>
      </w:r>
      <w:r w:rsidR="00AF7D90" w:rsidRPr="00E167D8">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rsidR="00AF7D90" w:rsidRPr="00E167D8" w:rsidRDefault="000530DF" w:rsidP="00481E7A">
      <w:pPr>
        <w:tabs>
          <w:tab w:val="left" w:pos="993"/>
        </w:tabs>
        <w:spacing w:after="0" w:line="240" w:lineRule="auto"/>
        <w:ind w:firstLine="567"/>
        <w:jc w:val="both"/>
        <w:rPr>
          <w:rFonts w:ascii="Arial" w:hAnsi="Arial" w:cs="Arial"/>
          <w:i/>
          <w:color w:val="FF0000"/>
        </w:rPr>
      </w:pPr>
      <w:r>
        <w:rPr>
          <w:rFonts w:ascii="Arial" w:eastAsia="Calibri" w:hAnsi="Arial" w:cs="Arial"/>
        </w:rPr>
        <w:t>8</w:t>
      </w:r>
      <w:r w:rsidR="00AF7D90" w:rsidRPr="00E167D8">
        <w:rPr>
          <w:rFonts w:ascii="Arial" w:eastAsia="Calibri" w:hAnsi="Arial" w:cs="Arial"/>
        </w:rPr>
        <w:t xml:space="preserve">.3. </w:t>
      </w:r>
      <w:r w:rsidR="00AF7D90" w:rsidRPr="00E167D8">
        <w:rPr>
          <w:rFonts w:ascii="Arial" w:eastAsia="Calibri" w:hAnsi="Arial" w:cs="Arial"/>
          <w:spacing w:val="-5"/>
        </w:rPr>
        <w:t>Tiekėjas</w:t>
      </w:r>
      <w:r w:rsidR="00AF7D90" w:rsidRPr="00E167D8">
        <w:rPr>
          <w:rFonts w:ascii="Arial" w:eastAsia="Calibri" w:hAnsi="Arial" w:cs="Arial"/>
        </w:rPr>
        <w:t xml:space="preserve"> yra registruotas PVM mokėtoju Lietuvos Respublikoje. </w:t>
      </w:r>
    </w:p>
    <w:p w:rsidR="00AF7D90" w:rsidRPr="00E167D8" w:rsidRDefault="000530DF" w:rsidP="00AF7D90">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AF7D90" w:rsidRPr="00E167D8">
        <w:rPr>
          <w:rFonts w:ascii="Arial" w:hAnsi="Arial" w:cs="Arial"/>
          <w:color w:val="000000"/>
        </w:rPr>
        <w:t xml:space="preserve">.4. </w:t>
      </w:r>
      <w:r w:rsidR="00AF7D90" w:rsidRPr="00E167D8">
        <w:rPr>
          <w:rFonts w:ascii="Arial" w:eastAsia="Calibri" w:hAnsi="Arial" w:cs="Arial"/>
          <w:lang w:eastAsia="x-none"/>
        </w:rPr>
        <w:t>Šiai Sutarčiai netaikomas jos Bendrųjų sąlygų 10 skyrius.</w:t>
      </w:r>
    </w:p>
    <w:p w:rsidR="00AF7D90" w:rsidRPr="00E167D8" w:rsidRDefault="000530DF" w:rsidP="00AF7D90">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8</w:t>
      </w:r>
      <w:r w:rsidR="00AF7D90" w:rsidRPr="00E167D8">
        <w:rPr>
          <w:rFonts w:ascii="Arial" w:eastAsia="Calibri" w:hAnsi="Arial" w:cs="Arial"/>
          <w:iCs/>
        </w:rPr>
        <w:t>.</w:t>
      </w:r>
      <w:r>
        <w:rPr>
          <w:rFonts w:ascii="Arial" w:eastAsia="Calibri" w:hAnsi="Arial" w:cs="Arial"/>
          <w:iCs/>
        </w:rPr>
        <w:t>5</w:t>
      </w:r>
      <w:r w:rsidR="00AF7D90" w:rsidRPr="00E167D8">
        <w:rPr>
          <w:rFonts w:ascii="Arial" w:eastAsia="Calibri" w:hAnsi="Arial" w:cs="Arial"/>
          <w:iCs/>
        </w:rPr>
        <w:t>.</w:t>
      </w:r>
      <w:r w:rsidR="00AF7D90" w:rsidRPr="00E167D8">
        <w:rPr>
          <w:rFonts w:ascii="Arial" w:eastAsia="Calibri" w:hAnsi="Arial" w:cs="Arial"/>
          <w:i/>
        </w:rPr>
        <w:t xml:space="preserve"> </w:t>
      </w:r>
      <w:r w:rsidR="00AF7D90" w:rsidRPr="00E167D8">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rsidR="00481E7A" w:rsidRPr="00E167D8" w:rsidRDefault="000530DF" w:rsidP="00481E7A">
      <w:pPr>
        <w:pStyle w:val="BodyText1"/>
        <w:tabs>
          <w:tab w:val="left" w:pos="993"/>
        </w:tabs>
        <w:ind w:firstLine="567"/>
        <w:rPr>
          <w:rFonts w:ascii="Arial" w:hAnsi="Arial" w:cs="Arial"/>
        </w:rPr>
      </w:pPr>
      <w:r>
        <w:rPr>
          <w:rFonts w:ascii="Arial" w:eastAsia="Calibri" w:hAnsi="Arial" w:cs="Arial"/>
          <w:sz w:val="22"/>
          <w:szCs w:val="22"/>
          <w:lang w:val="lt-LT" w:eastAsia="x-none"/>
        </w:rPr>
        <w:t>8.6</w:t>
      </w:r>
      <w:r w:rsidR="00AF7D90" w:rsidRPr="00E167D8">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00AF7D90" w:rsidRPr="00E167D8">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AF7D90" w:rsidRPr="00E167D8">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AF7D90" w:rsidRPr="00E167D8">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AF7D90" w:rsidRPr="00E167D8">
        <w:rPr>
          <w:rFonts w:ascii="Arial" w:hAnsi="Arial" w:cs="Arial"/>
          <w:sz w:val="22"/>
          <w:szCs w:val="22"/>
          <w:lang w:val="lt-LT"/>
        </w:rPr>
        <w:t xml:space="preserve">Šalis (jei ji juridinis asmuo) Sutartį patvirtina antspaudu, </w:t>
      </w:r>
      <w:r w:rsidR="00AF7D90" w:rsidRPr="00E167D8">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AF7D90" w:rsidRPr="00E167D8">
        <w:rPr>
          <w:rFonts w:ascii="Arial" w:hAnsi="Arial" w:cs="Arial"/>
          <w:color w:val="000000"/>
          <w:sz w:val="22"/>
          <w:szCs w:val="22"/>
          <w:lang w:val="lt-LT"/>
        </w:rPr>
        <w:t xml:space="preserve">Jeigu Sutarties Šalys – juridiniai asmenys Sutartį pasirašo kvalifikuotu elektroniniu parašu, </w:t>
      </w:r>
      <w:r w:rsidR="00AF7D90" w:rsidRPr="00E167D8">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AF7D90" w:rsidRPr="00E167D8">
        <w:rPr>
          <w:rFonts w:ascii="Arial" w:hAnsi="Arial" w:cs="Arial"/>
          <w:color w:val="000000"/>
          <w:sz w:val="22"/>
          <w:szCs w:val="22"/>
          <w:lang w:val="lt-LT"/>
        </w:rPr>
        <w:t xml:space="preserve">. </w:t>
      </w:r>
      <w:bookmarkStart w:id="4" w:name="_Hlk37954945"/>
    </w:p>
    <w:bookmarkEnd w:id="4"/>
    <w:p w:rsidR="00481E7A" w:rsidRDefault="00481E7A" w:rsidP="00AF7D90">
      <w:pPr>
        <w:pStyle w:val="BodyText1"/>
        <w:tabs>
          <w:tab w:val="left" w:pos="993"/>
        </w:tabs>
        <w:ind w:firstLine="567"/>
        <w:rPr>
          <w:rFonts w:ascii="Arial" w:hAnsi="Arial" w:cs="Arial"/>
          <w:b/>
          <w:bCs/>
          <w:color w:val="000000"/>
          <w:sz w:val="22"/>
          <w:szCs w:val="22"/>
          <w:lang w:val="lt-LT"/>
        </w:rPr>
      </w:pPr>
    </w:p>
    <w:p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5" w:name="_Toc438559501"/>
      <w:bookmarkStart w:id="6" w:name="_Toc438559828"/>
      <w:r w:rsidRPr="00E167D8">
        <w:rPr>
          <w:rFonts w:ascii="Arial" w:eastAsia="Calibri" w:hAnsi="Arial" w:cs="Arial"/>
        </w:rPr>
        <w:t xml:space="preserve">1 priedas – </w:t>
      </w:r>
      <w:r w:rsidR="000530DF">
        <w:rPr>
          <w:rFonts w:ascii="Arial" w:eastAsia="Calibri" w:hAnsi="Arial" w:cs="Arial"/>
        </w:rPr>
        <w:t>Motorinių įrankių pirkimo techninė specifikacija.</w:t>
      </w:r>
    </w:p>
    <w:p w:rsidR="00AF7D90"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2 priedas –</w:t>
      </w:r>
      <w:r w:rsidRPr="00E167D8">
        <w:rPr>
          <w:rFonts w:ascii="Arial" w:eastAsia="Calibri" w:hAnsi="Arial" w:cs="Arial"/>
          <w:i/>
        </w:rPr>
        <w:t xml:space="preserve"> </w:t>
      </w:r>
      <w:r w:rsidR="00954A3D">
        <w:rPr>
          <w:rFonts w:ascii="Arial" w:eastAsia="Calibri" w:hAnsi="Arial" w:cs="Arial"/>
        </w:rPr>
        <w:t>Sutarties</w:t>
      </w:r>
      <w:r w:rsidR="000530DF" w:rsidRPr="000530DF">
        <w:rPr>
          <w:rFonts w:ascii="Arial" w:eastAsia="Calibri" w:hAnsi="Arial" w:cs="Arial"/>
        </w:rPr>
        <w:t xml:space="preserve"> Bendrosios sąlygos.</w:t>
      </w:r>
    </w:p>
    <w:p w:rsidR="00954A3D" w:rsidRPr="000530DF" w:rsidRDefault="00954A3D" w:rsidP="00AF7D90">
      <w:pPr>
        <w:widowControl w:val="0"/>
        <w:tabs>
          <w:tab w:val="left" w:pos="993"/>
        </w:tabs>
        <w:spacing w:after="0" w:line="240" w:lineRule="auto"/>
        <w:ind w:firstLine="567"/>
        <w:jc w:val="both"/>
        <w:rPr>
          <w:rFonts w:ascii="Arial" w:eastAsia="Calibri" w:hAnsi="Arial" w:cs="Arial"/>
          <w:color w:val="5B9BD5" w:themeColor="accent1"/>
        </w:rPr>
      </w:pPr>
      <w:r>
        <w:rPr>
          <w:rFonts w:ascii="Arial" w:eastAsia="Calibri" w:hAnsi="Arial" w:cs="Arial"/>
        </w:rPr>
        <w:t xml:space="preserve">3 priedas – </w:t>
      </w:r>
      <w:r w:rsidRPr="00954A3D">
        <w:rPr>
          <w:rFonts w:ascii="Arial" w:eastAsia="Calibri" w:hAnsi="Arial" w:cs="Arial"/>
        </w:rPr>
        <w:t>Įgalioti regioninių padalinių asmenys priimti motorinius įrankius</w:t>
      </w:r>
    </w:p>
    <w:p w:rsidR="00AF7D90" w:rsidRPr="00E167D8" w:rsidRDefault="00AF7D90" w:rsidP="00AF7D90">
      <w:pPr>
        <w:widowControl w:val="0"/>
        <w:tabs>
          <w:tab w:val="left" w:pos="993"/>
        </w:tabs>
        <w:spacing w:after="0" w:line="240" w:lineRule="auto"/>
        <w:ind w:firstLine="567"/>
        <w:jc w:val="both"/>
        <w:rPr>
          <w:rFonts w:ascii="Arial" w:eastAsia="Calibri" w:hAnsi="Arial" w:cs="Arial"/>
        </w:rPr>
      </w:pPr>
    </w:p>
    <w:p w:rsidR="00AF7D90" w:rsidRDefault="00AF7D90" w:rsidP="00AF7D90">
      <w:pPr>
        <w:widowControl w:val="0"/>
        <w:tabs>
          <w:tab w:val="left" w:pos="993"/>
        </w:tabs>
        <w:spacing w:after="0" w:line="240" w:lineRule="auto"/>
        <w:ind w:firstLine="567"/>
        <w:jc w:val="both"/>
        <w:rPr>
          <w:rFonts w:ascii="Arial" w:eastAsia="Calibri" w:hAnsi="Arial" w:cs="Arial"/>
          <w:iCs/>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rsidR="00481E7A" w:rsidRPr="00E167D8" w:rsidRDefault="00481E7A" w:rsidP="00AF7D90">
      <w:pPr>
        <w:widowControl w:val="0"/>
        <w:tabs>
          <w:tab w:val="left" w:pos="993"/>
        </w:tabs>
        <w:spacing w:after="0" w:line="240" w:lineRule="auto"/>
        <w:ind w:firstLine="567"/>
        <w:jc w:val="both"/>
        <w:rPr>
          <w:rFonts w:ascii="Arial" w:eastAsia="Calibri" w:hAnsi="Arial" w:cs="Arial"/>
        </w:rPr>
      </w:pPr>
    </w:p>
    <w:p w:rsidR="00AF7D90" w:rsidRPr="00481E7A" w:rsidRDefault="00AF7D90" w:rsidP="00481E7A">
      <w:pPr>
        <w:pStyle w:val="ListParagraph"/>
        <w:keepNext/>
        <w:numPr>
          <w:ilvl w:val="0"/>
          <w:numId w:val="1"/>
        </w:numPr>
        <w:tabs>
          <w:tab w:val="left" w:pos="993"/>
        </w:tabs>
        <w:spacing w:after="0" w:line="240" w:lineRule="auto"/>
        <w:jc w:val="center"/>
        <w:outlineLvl w:val="0"/>
        <w:rPr>
          <w:rFonts w:ascii="Arial" w:eastAsia="Calibri" w:hAnsi="Arial" w:cs="Arial"/>
          <w:b/>
        </w:rPr>
      </w:pPr>
      <w:r w:rsidRPr="00481E7A">
        <w:rPr>
          <w:rFonts w:ascii="Arial" w:eastAsia="Calibri" w:hAnsi="Arial" w:cs="Arial"/>
          <w:b/>
        </w:rPr>
        <w:t>ŠALIŲ ADRESAI IR REKVIZITAI</w:t>
      </w:r>
      <w:bookmarkEnd w:id="5"/>
      <w:bookmarkEnd w:id="6"/>
    </w:p>
    <w:p w:rsidR="00481E7A" w:rsidRDefault="00481E7A" w:rsidP="00481E7A">
      <w:pPr>
        <w:keepNext/>
        <w:tabs>
          <w:tab w:val="left" w:pos="993"/>
        </w:tabs>
        <w:spacing w:after="0" w:line="240" w:lineRule="auto"/>
        <w:jc w:val="center"/>
        <w:outlineLvl w:val="0"/>
        <w:rPr>
          <w:rFonts w:ascii="Arial" w:eastAsia="Calibri" w:hAnsi="Arial" w:cs="Arial"/>
          <w:b/>
        </w:rPr>
      </w:pPr>
    </w:p>
    <w:p w:rsidR="00481E7A" w:rsidRPr="00481E7A" w:rsidRDefault="00481E7A" w:rsidP="00481E7A">
      <w:pPr>
        <w:keepNext/>
        <w:tabs>
          <w:tab w:val="left" w:pos="993"/>
        </w:tabs>
        <w:spacing w:after="0" w:line="240" w:lineRule="auto"/>
        <w:jc w:val="center"/>
        <w:outlineLvl w:val="0"/>
        <w:rPr>
          <w:rFonts w:ascii="Arial" w:eastAsia="Calibri" w:hAnsi="Arial" w:cs="Arial"/>
          <w:b/>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7D35A0" w:rsidRPr="00CA6C32" w:rsidTr="00A51702">
        <w:tc>
          <w:tcPr>
            <w:tcW w:w="4815" w:type="dxa"/>
          </w:tcPr>
          <w:p w:rsidR="007D35A0" w:rsidRPr="00CA6C32" w:rsidRDefault="007D35A0" w:rsidP="00A51702">
            <w:pPr>
              <w:tabs>
                <w:tab w:val="left" w:pos="3060"/>
                <w:tab w:val="center" w:pos="4767"/>
                <w:tab w:val="right" w:pos="9638"/>
              </w:tabs>
              <w:suppressAutoHyphens/>
              <w:snapToGrid w:val="0"/>
              <w:ind w:left="-108" w:firstLine="360"/>
              <w:rPr>
                <w:rFonts w:ascii="Arial" w:eastAsia="Times New Roman" w:hAnsi="Arial" w:cs="Arial"/>
                <w:b/>
                <w:bCs/>
                <w:iCs/>
                <w:lang w:eastAsia="ar-SA"/>
              </w:rPr>
            </w:pPr>
            <w:r w:rsidRPr="00CA6C32">
              <w:rPr>
                <w:rFonts w:ascii="Arial" w:eastAsia="Times New Roman" w:hAnsi="Arial" w:cs="Arial"/>
                <w:b/>
                <w:bCs/>
                <w:iCs/>
                <w:lang w:eastAsia="ar-SA"/>
              </w:rPr>
              <w:t>Pirkėjas</w:t>
            </w:r>
          </w:p>
          <w:p w:rsidR="007D35A0" w:rsidRPr="00CA6C32" w:rsidRDefault="007D35A0" w:rsidP="00A51702">
            <w:pPr>
              <w:tabs>
                <w:tab w:val="left" w:pos="3060"/>
                <w:tab w:val="center" w:pos="4819"/>
                <w:tab w:val="right" w:pos="9638"/>
              </w:tabs>
              <w:suppressAutoHyphens/>
              <w:ind w:left="-108" w:firstLine="360"/>
              <w:rPr>
                <w:rFonts w:ascii="Arial" w:eastAsia="Times New Roman" w:hAnsi="Arial" w:cs="Arial"/>
                <w:b/>
                <w:bCs/>
                <w:iCs/>
                <w:lang w:eastAsia="ar-SA"/>
              </w:rPr>
            </w:pPr>
            <w:r w:rsidRPr="00CA6C32">
              <w:rPr>
                <w:rFonts w:ascii="Arial" w:eastAsia="Times New Roman" w:hAnsi="Arial" w:cs="Arial"/>
                <w:b/>
                <w:bCs/>
                <w:iCs/>
                <w:lang w:eastAsia="ar-SA"/>
              </w:rPr>
              <w:t xml:space="preserve">VĮ Valstybinių miškų urėdija </w:t>
            </w:r>
          </w:p>
        </w:tc>
        <w:tc>
          <w:tcPr>
            <w:tcW w:w="4819" w:type="dxa"/>
          </w:tcPr>
          <w:p w:rsidR="007D35A0" w:rsidRPr="00CA6C32" w:rsidRDefault="007D35A0" w:rsidP="00A51702">
            <w:pPr>
              <w:keepNext/>
              <w:tabs>
                <w:tab w:val="left" w:pos="993"/>
              </w:tabs>
              <w:ind w:firstLine="317"/>
              <w:outlineLvl w:val="0"/>
              <w:rPr>
                <w:rFonts w:ascii="Arial" w:eastAsia="Calibri" w:hAnsi="Arial" w:cs="Arial"/>
                <w:b/>
              </w:rPr>
            </w:pPr>
            <w:r w:rsidRPr="00CA6C32">
              <w:rPr>
                <w:rFonts w:ascii="Arial" w:eastAsia="Calibri" w:hAnsi="Arial" w:cs="Arial"/>
                <w:b/>
              </w:rPr>
              <w:t xml:space="preserve">Tiekėjas </w:t>
            </w:r>
          </w:p>
          <w:p w:rsidR="007D35A0" w:rsidRPr="00CA6C32" w:rsidRDefault="00CD2F19" w:rsidP="00A51702">
            <w:pPr>
              <w:keepNext/>
              <w:tabs>
                <w:tab w:val="left" w:pos="993"/>
              </w:tabs>
              <w:ind w:firstLine="325"/>
              <w:outlineLvl w:val="0"/>
              <w:rPr>
                <w:rFonts w:ascii="Arial" w:eastAsia="Calibri" w:hAnsi="Arial" w:cs="Arial"/>
                <w:b/>
              </w:rPr>
            </w:pPr>
            <w:proofErr w:type="spellStart"/>
            <w:r w:rsidRPr="00A07FE9">
              <w:rPr>
                <w:rFonts w:ascii="Arial" w:eastAsia="Times New Roman" w:hAnsi="Arial" w:cs="Arial"/>
                <w:b/>
                <w:iCs/>
                <w:lang w:eastAsia="ar-SA"/>
              </w:rPr>
              <w:t>Mocevičiaus</w:t>
            </w:r>
            <w:proofErr w:type="spellEnd"/>
            <w:r w:rsidRPr="00A07FE9">
              <w:rPr>
                <w:rFonts w:ascii="Arial" w:eastAsia="Times New Roman" w:hAnsi="Arial" w:cs="Arial"/>
                <w:b/>
                <w:iCs/>
                <w:lang w:eastAsia="ar-SA"/>
              </w:rPr>
              <w:t xml:space="preserve"> firma „</w:t>
            </w:r>
            <w:proofErr w:type="spellStart"/>
            <w:r w:rsidRPr="00A07FE9">
              <w:rPr>
                <w:rFonts w:ascii="Arial" w:eastAsia="Times New Roman" w:hAnsi="Arial" w:cs="Arial"/>
                <w:b/>
                <w:iCs/>
                <w:lang w:eastAsia="ar-SA"/>
              </w:rPr>
              <w:t>Ginalas</w:t>
            </w:r>
            <w:proofErr w:type="spellEnd"/>
            <w:r w:rsidRPr="00A07FE9">
              <w:rPr>
                <w:rFonts w:ascii="Arial" w:eastAsia="Times New Roman" w:hAnsi="Arial" w:cs="Arial"/>
                <w:b/>
                <w:iCs/>
                <w:lang w:eastAsia="ar-SA"/>
              </w:rPr>
              <w:t>“</w:t>
            </w:r>
          </w:p>
        </w:tc>
      </w:tr>
      <w:tr w:rsidR="007D35A0" w:rsidRPr="00CA6C32" w:rsidTr="00A51702">
        <w:tc>
          <w:tcPr>
            <w:tcW w:w="4815" w:type="dxa"/>
          </w:tcPr>
          <w:p w:rsidR="007D35A0" w:rsidRPr="00CA6C32" w:rsidRDefault="007D35A0" w:rsidP="00A51702">
            <w:pPr>
              <w:keepNext/>
              <w:tabs>
                <w:tab w:val="left" w:pos="993"/>
              </w:tabs>
              <w:ind w:firstLine="316"/>
              <w:outlineLvl w:val="0"/>
              <w:rPr>
                <w:rFonts w:ascii="Arial" w:eastAsia="Calibri" w:hAnsi="Arial" w:cs="Arial"/>
              </w:rPr>
            </w:pPr>
            <w:r w:rsidRPr="00CA6C32">
              <w:rPr>
                <w:rFonts w:ascii="Arial" w:eastAsia="Calibri" w:hAnsi="Arial" w:cs="Arial"/>
              </w:rPr>
              <w:t>Įmonės kodas 132340880</w:t>
            </w:r>
          </w:p>
          <w:p w:rsidR="007D35A0" w:rsidRPr="00CA6C32" w:rsidRDefault="007D35A0" w:rsidP="00A51702">
            <w:pPr>
              <w:keepNext/>
              <w:tabs>
                <w:tab w:val="left" w:pos="993"/>
              </w:tabs>
              <w:ind w:firstLine="316"/>
              <w:outlineLvl w:val="0"/>
              <w:rPr>
                <w:rFonts w:ascii="Arial" w:eastAsia="Calibri" w:hAnsi="Arial" w:cs="Arial"/>
              </w:rPr>
            </w:pPr>
            <w:r w:rsidRPr="00CA6C32">
              <w:rPr>
                <w:rFonts w:ascii="Arial" w:eastAsia="Calibri" w:hAnsi="Arial" w:cs="Arial"/>
              </w:rPr>
              <w:t>PVM mokėtojo kodas LT323408811</w:t>
            </w:r>
          </w:p>
          <w:p w:rsidR="007D35A0" w:rsidRPr="00CA6C32" w:rsidRDefault="007D35A0" w:rsidP="00A51702">
            <w:pPr>
              <w:keepNext/>
              <w:tabs>
                <w:tab w:val="left" w:pos="993"/>
              </w:tabs>
              <w:ind w:firstLine="316"/>
              <w:outlineLvl w:val="0"/>
              <w:rPr>
                <w:rFonts w:ascii="Arial" w:eastAsia="Calibri" w:hAnsi="Arial" w:cs="Arial"/>
              </w:rPr>
            </w:pPr>
            <w:r w:rsidRPr="00CA6C32">
              <w:rPr>
                <w:rFonts w:ascii="Arial" w:eastAsia="Calibri" w:hAnsi="Arial" w:cs="Arial"/>
              </w:rPr>
              <w:t xml:space="preserve">Registracijos adresas: </w:t>
            </w:r>
          </w:p>
          <w:p w:rsidR="007D35A0" w:rsidRPr="00CA6C32" w:rsidRDefault="007D35A0" w:rsidP="00A51702">
            <w:pPr>
              <w:keepNext/>
              <w:tabs>
                <w:tab w:val="left" w:pos="993"/>
              </w:tabs>
              <w:ind w:firstLine="316"/>
              <w:outlineLvl w:val="0"/>
              <w:rPr>
                <w:rFonts w:ascii="Arial" w:eastAsia="Calibri" w:hAnsi="Arial" w:cs="Arial"/>
              </w:rPr>
            </w:pPr>
            <w:r w:rsidRPr="00CA6C32">
              <w:rPr>
                <w:rFonts w:ascii="Arial" w:eastAsia="Calibri" w:hAnsi="Arial" w:cs="Arial"/>
              </w:rPr>
              <w:t xml:space="preserve">Pramonės pr. 11A, </w:t>
            </w:r>
            <w:r w:rsidR="00631994" w:rsidRPr="00A07FE9">
              <w:rPr>
                <w:rFonts w:ascii="Arial" w:hAnsi="Arial" w:cs="Arial"/>
              </w:rPr>
              <w:t>51327</w:t>
            </w:r>
            <w:r w:rsidR="00631994">
              <w:rPr>
                <w:rFonts w:ascii="Arial" w:hAnsi="Arial" w:cs="Arial"/>
              </w:rPr>
              <w:t xml:space="preserve"> </w:t>
            </w:r>
            <w:r w:rsidRPr="00CA6C32">
              <w:rPr>
                <w:rFonts w:ascii="Arial" w:eastAsia="Calibri" w:hAnsi="Arial" w:cs="Arial"/>
              </w:rPr>
              <w:t>Kaunas</w:t>
            </w:r>
          </w:p>
          <w:p w:rsidR="007D35A0" w:rsidRPr="00CA6C32" w:rsidRDefault="007D35A0" w:rsidP="00A51702">
            <w:pPr>
              <w:keepNext/>
              <w:tabs>
                <w:tab w:val="left" w:pos="993"/>
              </w:tabs>
              <w:ind w:firstLine="316"/>
              <w:outlineLvl w:val="0"/>
              <w:rPr>
                <w:rFonts w:ascii="Arial" w:eastAsia="Calibri" w:hAnsi="Arial" w:cs="Arial"/>
              </w:rPr>
            </w:pPr>
            <w:r w:rsidRPr="00CA6C32">
              <w:rPr>
                <w:rFonts w:ascii="Arial" w:eastAsia="Calibri" w:hAnsi="Arial" w:cs="Arial"/>
              </w:rPr>
              <w:t xml:space="preserve">Buveinės adresas: </w:t>
            </w:r>
          </w:p>
          <w:p w:rsidR="007D35A0" w:rsidRPr="00CA6C32" w:rsidRDefault="007D35A0" w:rsidP="00A51702">
            <w:pPr>
              <w:keepNext/>
              <w:tabs>
                <w:tab w:val="left" w:pos="993"/>
              </w:tabs>
              <w:ind w:firstLine="316"/>
              <w:outlineLvl w:val="0"/>
              <w:rPr>
                <w:rFonts w:ascii="Arial" w:eastAsia="Calibri" w:hAnsi="Arial" w:cs="Arial"/>
              </w:rPr>
            </w:pPr>
            <w:r w:rsidRPr="00CA6C32">
              <w:rPr>
                <w:rFonts w:ascii="Arial" w:eastAsia="Calibri" w:hAnsi="Arial" w:cs="Arial"/>
              </w:rPr>
              <w:t xml:space="preserve">Savanorių pr. 176, </w:t>
            </w:r>
            <w:r w:rsidR="00631994">
              <w:rPr>
                <w:rFonts w:ascii="Arial" w:hAnsi="Arial" w:cs="Arial"/>
              </w:rPr>
              <w:t xml:space="preserve">03154 </w:t>
            </w:r>
            <w:r w:rsidRPr="00CA6C32">
              <w:rPr>
                <w:rFonts w:ascii="Arial" w:eastAsia="Calibri" w:hAnsi="Arial" w:cs="Arial"/>
              </w:rPr>
              <w:t>Vilnius</w:t>
            </w:r>
          </w:p>
          <w:p w:rsidR="007D35A0" w:rsidRPr="00CA6C32" w:rsidRDefault="007D35A0" w:rsidP="00A51702">
            <w:pPr>
              <w:keepNext/>
              <w:tabs>
                <w:tab w:val="left" w:pos="993"/>
              </w:tabs>
              <w:ind w:firstLine="316"/>
              <w:outlineLvl w:val="0"/>
              <w:rPr>
                <w:rFonts w:ascii="Arial" w:eastAsia="Calibri" w:hAnsi="Arial" w:cs="Arial"/>
              </w:rPr>
            </w:pPr>
            <w:r w:rsidRPr="00CA6C32">
              <w:rPr>
                <w:rFonts w:ascii="Arial" w:eastAsia="Calibri" w:hAnsi="Arial" w:cs="Arial"/>
              </w:rPr>
              <w:t>AB SEB bankas</w:t>
            </w:r>
          </w:p>
          <w:p w:rsidR="007D35A0" w:rsidRPr="00CA6C32" w:rsidRDefault="007D35A0" w:rsidP="00A51702">
            <w:pPr>
              <w:keepNext/>
              <w:tabs>
                <w:tab w:val="left" w:pos="993"/>
              </w:tabs>
              <w:ind w:firstLine="316"/>
              <w:outlineLvl w:val="0"/>
              <w:rPr>
                <w:rFonts w:ascii="Arial" w:eastAsia="Calibri" w:hAnsi="Arial" w:cs="Arial"/>
              </w:rPr>
            </w:pPr>
            <w:proofErr w:type="spellStart"/>
            <w:r w:rsidRPr="00CA6C32">
              <w:rPr>
                <w:rFonts w:ascii="Arial" w:eastAsia="Calibri" w:hAnsi="Arial" w:cs="Arial"/>
              </w:rPr>
              <w:t>a.s</w:t>
            </w:r>
            <w:proofErr w:type="spellEnd"/>
            <w:r w:rsidRPr="00CA6C32">
              <w:rPr>
                <w:rFonts w:ascii="Arial" w:eastAsia="Calibri" w:hAnsi="Arial" w:cs="Arial"/>
              </w:rPr>
              <w:t>. LT84 7044 0600 0812 3597</w:t>
            </w:r>
          </w:p>
          <w:p w:rsidR="007D35A0" w:rsidRPr="00CA6C32" w:rsidRDefault="007D35A0" w:rsidP="00A51702">
            <w:pPr>
              <w:keepNext/>
              <w:tabs>
                <w:tab w:val="left" w:pos="993"/>
              </w:tabs>
              <w:ind w:firstLine="316"/>
              <w:outlineLvl w:val="0"/>
              <w:rPr>
                <w:rFonts w:ascii="Arial" w:eastAsia="Calibri" w:hAnsi="Arial" w:cs="Arial"/>
              </w:rPr>
            </w:pPr>
            <w:r w:rsidRPr="00CA6C32">
              <w:rPr>
                <w:rFonts w:ascii="Arial" w:eastAsia="Calibri" w:hAnsi="Arial" w:cs="Arial"/>
              </w:rPr>
              <w:t>Tel. +370 5 273 4021</w:t>
            </w:r>
          </w:p>
          <w:p w:rsidR="007D35A0" w:rsidRPr="00CA6C32" w:rsidRDefault="007D35A0" w:rsidP="00A51702">
            <w:pPr>
              <w:keepNext/>
              <w:tabs>
                <w:tab w:val="left" w:pos="993"/>
              </w:tabs>
              <w:ind w:firstLine="316"/>
              <w:outlineLvl w:val="0"/>
              <w:rPr>
                <w:rFonts w:ascii="Arial" w:eastAsia="Calibri" w:hAnsi="Arial" w:cs="Arial"/>
                <w:b/>
              </w:rPr>
            </w:pPr>
            <w:r w:rsidRPr="00CA6C32">
              <w:rPr>
                <w:rFonts w:ascii="Arial" w:eastAsia="Calibri" w:hAnsi="Arial" w:cs="Arial"/>
              </w:rPr>
              <w:t>El. p.: info@vmu.lt</w:t>
            </w:r>
          </w:p>
        </w:tc>
        <w:tc>
          <w:tcPr>
            <w:tcW w:w="4819" w:type="dxa"/>
          </w:tcPr>
          <w:p w:rsidR="007D35A0" w:rsidRPr="00CA6C32" w:rsidRDefault="007D35A0" w:rsidP="00A51702">
            <w:pPr>
              <w:keepNext/>
              <w:tabs>
                <w:tab w:val="left" w:pos="993"/>
              </w:tabs>
              <w:ind w:firstLine="316"/>
              <w:outlineLvl w:val="0"/>
              <w:rPr>
                <w:rFonts w:ascii="Arial" w:eastAsia="Calibri" w:hAnsi="Arial" w:cs="Arial"/>
              </w:rPr>
            </w:pPr>
            <w:r w:rsidRPr="00CA6C32">
              <w:rPr>
                <w:rFonts w:ascii="Arial" w:eastAsia="Calibri" w:hAnsi="Arial" w:cs="Arial"/>
              </w:rPr>
              <w:t xml:space="preserve">Įmonės kodas </w:t>
            </w:r>
            <w:r w:rsidR="00631994" w:rsidRPr="00631994">
              <w:rPr>
                <w:rFonts w:ascii="Arial" w:eastAsia="Calibri" w:hAnsi="Arial" w:cs="Arial"/>
              </w:rPr>
              <w:t>165702461</w:t>
            </w:r>
          </w:p>
          <w:p w:rsidR="007D35A0" w:rsidRDefault="007D35A0" w:rsidP="00A51702">
            <w:pPr>
              <w:keepNext/>
              <w:tabs>
                <w:tab w:val="left" w:pos="993"/>
              </w:tabs>
              <w:ind w:firstLine="316"/>
              <w:outlineLvl w:val="0"/>
              <w:rPr>
                <w:rFonts w:ascii="Arial" w:hAnsi="Arial" w:cs="Arial"/>
              </w:rPr>
            </w:pPr>
            <w:r w:rsidRPr="00CA6C32">
              <w:rPr>
                <w:rFonts w:ascii="Arial" w:eastAsia="Calibri" w:hAnsi="Arial" w:cs="Arial"/>
              </w:rPr>
              <w:t>PVM mokėtojo kodas</w:t>
            </w:r>
            <w:r w:rsidRPr="00CA6C32">
              <w:rPr>
                <w:rFonts w:ascii="Arial" w:hAnsi="Arial" w:cs="Arial"/>
              </w:rPr>
              <w:t xml:space="preserve"> </w:t>
            </w:r>
            <w:r w:rsidR="00631994" w:rsidRPr="00631994">
              <w:rPr>
                <w:rFonts w:ascii="Arial" w:hAnsi="Arial" w:cs="Arial"/>
              </w:rPr>
              <w:t>LT657024610</w:t>
            </w:r>
          </w:p>
          <w:p w:rsidR="00631994" w:rsidRPr="00CA6C32" w:rsidRDefault="00631994" w:rsidP="00A51702">
            <w:pPr>
              <w:keepNext/>
              <w:tabs>
                <w:tab w:val="left" w:pos="993"/>
              </w:tabs>
              <w:ind w:firstLine="316"/>
              <w:outlineLvl w:val="0"/>
              <w:rPr>
                <w:rFonts w:ascii="Arial" w:eastAsia="Calibri" w:hAnsi="Arial" w:cs="Arial"/>
              </w:rPr>
            </w:pPr>
            <w:r>
              <w:rPr>
                <w:rFonts w:ascii="Arial" w:hAnsi="Arial" w:cs="Arial"/>
                <w:color w:val="000000"/>
              </w:rPr>
              <w:t xml:space="preserve">Esperanto g. 26, </w:t>
            </w:r>
            <w:r w:rsidRPr="00A07FE9">
              <w:rPr>
                <w:rFonts w:ascii="Arial" w:hAnsi="Arial" w:cs="Arial"/>
                <w:color w:val="000000"/>
              </w:rPr>
              <w:t>69428 Kazlų Rūda</w:t>
            </w:r>
          </w:p>
          <w:p w:rsidR="00631994" w:rsidRDefault="00631994" w:rsidP="00631994">
            <w:pPr>
              <w:widowControl w:val="0"/>
              <w:tabs>
                <w:tab w:val="left" w:pos="3060"/>
                <w:tab w:val="center" w:pos="4153"/>
                <w:tab w:val="right" w:pos="8306"/>
              </w:tabs>
              <w:suppressAutoHyphens/>
              <w:ind w:firstLine="325"/>
              <w:jc w:val="both"/>
              <w:rPr>
                <w:rFonts w:ascii="Arial" w:eastAsia="Times New Roman" w:hAnsi="Arial" w:cs="Arial"/>
                <w:bCs/>
                <w:iCs/>
                <w:lang w:eastAsia="ar-SA"/>
              </w:rPr>
            </w:pPr>
          </w:p>
          <w:p w:rsidR="00631994" w:rsidRDefault="00631994" w:rsidP="00631994">
            <w:pPr>
              <w:widowControl w:val="0"/>
              <w:tabs>
                <w:tab w:val="left" w:pos="3060"/>
                <w:tab w:val="center" w:pos="4153"/>
                <w:tab w:val="right" w:pos="8306"/>
              </w:tabs>
              <w:suppressAutoHyphens/>
              <w:ind w:firstLine="325"/>
              <w:jc w:val="both"/>
              <w:rPr>
                <w:rFonts w:ascii="Arial" w:eastAsia="Times New Roman" w:hAnsi="Arial" w:cs="Arial"/>
                <w:bCs/>
                <w:iCs/>
                <w:lang w:eastAsia="ar-SA"/>
              </w:rPr>
            </w:pPr>
          </w:p>
          <w:p w:rsidR="00631994" w:rsidRDefault="00631994" w:rsidP="00631994">
            <w:pPr>
              <w:widowControl w:val="0"/>
              <w:tabs>
                <w:tab w:val="left" w:pos="3060"/>
                <w:tab w:val="center" w:pos="4153"/>
                <w:tab w:val="right" w:pos="8306"/>
              </w:tabs>
              <w:suppressAutoHyphens/>
              <w:ind w:firstLine="325"/>
              <w:jc w:val="both"/>
              <w:rPr>
                <w:rFonts w:ascii="Arial" w:eastAsia="Times New Roman" w:hAnsi="Arial" w:cs="Arial"/>
                <w:bCs/>
                <w:iCs/>
                <w:lang w:eastAsia="ar-SA"/>
              </w:rPr>
            </w:pPr>
          </w:p>
          <w:p w:rsidR="00631994" w:rsidRPr="00A07FE9" w:rsidRDefault="00631994" w:rsidP="00631994">
            <w:pPr>
              <w:widowControl w:val="0"/>
              <w:tabs>
                <w:tab w:val="left" w:pos="3060"/>
                <w:tab w:val="center" w:pos="4153"/>
                <w:tab w:val="right" w:pos="8306"/>
              </w:tabs>
              <w:suppressAutoHyphens/>
              <w:ind w:firstLine="325"/>
              <w:jc w:val="both"/>
              <w:rPr>
                <w:rFonts w:ascii="Arial" w:eastAsia="Times New Roman" w:hAnsi="Arial" w:cs="Arial"/>
                <w:bCs/>
                <w:iCs/>
                <w:lang w:eastAsia="ar-SA"/>
              </w:rPr>
            </w:pPr>
            <w:r w:rsidRPr="00A07FE9">
              <w:rPr>
                <w:rFonts w:ascii="Arial" w:eastAsia="Times New Roman" w:hAnsi="Arial" w:cs="Arial"/>
                <w:bCs/>
                <w:iCs/>
                <w:lang w:eastAsia="ar-SA"/>
              </w:rPr>
              <w:t>SEB bankas AB</w:t>
            </w:r>
          </w:p>
          <w:p w:rsidR="007D35A0" w:rsidRPr="00CA6C32" w:rsidRDefault="00631994" w:rsidP="00A51702">
            <w:pPr>
              <w:keepNext/>
              <w:tabs>
                <w:tab w:val="left" w:pos="993"/>
              </w:tabs>
              <w:ind w:firstLine="317"/>
              <w:outlineLvl w:val="0"/>
              <w:rPr>
                <w:rFonts w:ascii="Arial" w:eastAsia="Calibri" w:hAnsi="Arial" w:cs="Arial"/>
              </w:rPr>
            </w:pPr>
            <w:proofErr w:type="spellStart"/>
            <w:r>
              <w:rPr>
                <w:rFonts w:ascii="Arial" w:eastAsia="Calibri" w:hAnsi="Arial" w:cs="Arial"/>
              </w:rPr>
              <w:t>a.s</w:t>
            </w:r>
            <w:proofErr w:type="spellEnd"/>
            <w:r>
              <w:rPr>
                <w:rFonts w:ascii="Arial" w:eastAsia="Calibri" w:hAnsi="Arial" w:cs="Arial"/>
              </w:rPr>
              <w:t xml:space="preserve">. </w:t>
            </w:r>
            <w:r w:rsidRPr="00A07FE9">
              <w:rPr>
                <w:rFonts w:ascii="Arial" w:eastAsia="Times New Roman" w:hAnsi="Arial" w:cs="Arial"/>
                <w:lang w:eastAsia="ar-SA"/>
              </w:rPr>
              <w:t>LT52 7044 0600 0206 9530</w:t>
            </w:r>
          </w:p>
          <w:p w:rsidR="007D35A0" w:rsidRPr="00CA6C32" w:rsidRDefault="007D35A0" w:rsidP="00A51702">
            <w:pPr>
              <w:keepNext/>
              <w:tabs>
                <w:tab w:val="left" w:pos="993"/>
              </w:tabs>
              <w:ind w:firstLine="317"/>
              <w:outlineLvl w:val="0"/>
              <w:rPr>
                <w:rFonts w:ascii="Arial" w:eastAsia="Calibri" w:hAnsi="Arial" w:cs="Arial"/>
              </w:rPr>
            </w:pPr>
            <w:r>
              <w:rPr>
                <w:rFonts w:ascii="Arial" w:eastAsia="Calibri" w:hAnsi="Arial" w:cs="Arial"/>
              </w:rPr>
              <w:t xml:space="preserve">Tel. </w:t>
            </w:r>
            <w:r w:rsidRPr="00CE0892">
              <w:rPr>
                <w:rFonts w:ascii="Arial" w:eastAsia="Times New Roman" w:hAnsi="Arial" w:cs="Arial"/>
              </w:rPr>
              <w:t>+370</w:t>
            </w:r>
            <w:r>
              <w:rPr>
                <w:rFonts w:ascii="Arial" w:eastAsia="Times New Roman" w:hAnsi="Arial" w:cs="Arial"/>
              </w:rPr>
              <w:t> </w:t>
            </w:r>
            <w:r w:rsidR="00631994" w:rsidRPr="00A07FE9">
              <w:rPr>
                <w:rFonts w:ascii="Arial" w:hAnsi="Arial" w:cs="Arial"/>
                <w:lang w:eastAsia="ar-SA"/>
              </w:rPr>
              <w:t>343 96464</w:t>
            </w:r>
          </w:p>
          <w:p w:rsidR="007D35A0" w:rsidRPr="00CA6C32" w:rsidRDefault="007D35A0" w:rsidP="007D35A0">
            <w:pPr>
              <w:keepNext/>
              <w:tabs>
                <w:tab w:val="left" w:pos="993"/>
              </w:tabs>
              <w:ind w:firstLine="317"/>
              <w:outlineLvl w:val="0"/>
              <w:rPr>
                <w:rFonts w:ascii="Arial" w:eastAsia="Calibri" w:hAnsi="Arial" w:cs="Arial"/>
              </w:rPr>
            </w:pPr>
            <w:r w:rsidRPr="00CA6C32">
              <w:rPr>
                <w:rFonts w:ascii="Arial" w:eastAsia="Calibri" w:hAnsi="Arial" w:cs="Arial"/>
              </w:rPr>
              <w:t xml:space="preserve">El. p. </w:t>
            </w:r>
            <w:r w:rsidR="00631994" w:rsidRPr="00A07FE9">
              <w:rPr>
                <w:rFonts w:ascii="Arial" w:eastAsia="Times New Roman" w:hAnsi="Arial" w:cs="Arial"/>
                <w:lang w:eastAsia="ar-SA"/>
              </w:rPr>
              <w:t>ginalas@ginalas.lt</w:t>
            </w:r>
          </w:p>
        </w:tc>
      </w:tr>
      <w:tr w:rsidR="007D35A0" w:rsidRPr="00CA6C32" w:rsidTr="00A51702">
        <w:tc>
          <w:tcPr>
            <w:tcW w:w="4815" w:type="dxa"/>
          </w:tcPr>
          <w:p w:rsidR="007D35A0" w:rsidRPr="00CA6C32" w:rsidRDefault="007D35A0" w:rsidP="00A51702">
            <w:pPr>
              <w:tabs>
                <w:tab w:val="left" w:pos="3060"/>
                <w:tab w:val="center" w:pos="4767"/>
                <w:tab w:val="right" w:pos="9638"/>
              </w:tabs>
              <w:suppressAutoHyphens/>
              <w:snapToGrid w:val="0"/>
              <w:spacing w:line="264" w:lineRule="auto"/>
              <w:ind w:firstLine="316"/>
              <w:rPr>
                <w:rFonts w:ascii="Arial" w:hAnsi="Arial" w:cs="Arial"/>
                <w:bCs/>
                <w:iCs/>
                <w:lang w:eastAsia="ar-SA"/>
              </w:rPr>
            </w:pPr>
          </w:p>
          <w:p w:rsidR="007D35A0" w:rsidRPr="00CA6C32" w:rsidRDefault="007D35A0" w:rsidP="00A51702">
            <w:pPr>
              <w:tabs>
                <w:tab w:val="left" w:pos="3060"/>
                <w:tab w:val="center" w:pos="4767"/>
                <w:tab w:val="right" w:pos="9638"/>
              </w:tabs>
              <w:suppressAutoHyphens/>
              <w:snapToGrid w:val="0"/>
              <w:spacing w:line="264" w:lineRule="auto"/>
              <w:ind w:firstLine="316"/>
              <w:rPr>
                <w:rFonts w:ascii="Arial" w:hAnsi="Arial" w:cs="Arial"/>
                <w:bCs/>
                <w:iCs/>
                <w:lang w:eastAsia="ar-SA"/>
              </w:rPr>
            </w:pPr>
            <w:r w:rsidRPr="00CA6C32">
              <w:rPr>
                <w:rFonts w:ascii="Arial" w:hAnsi="Arial" w:cs="Arial"/>
                <w:bCs/>
                <w:iCs/>
                <w:lang w:eastAsia="ar-SA"/>
              </w:rPr>
              <w:t>Direktorius</w:t>
            </w:r>
          </w:p>
          <w:p w:rsidR="007D35A0" w:rsidRDefault="007D35A0" w:rsidP="00A51702">
            <w:pPr>
              <w:tabs>
                <w:tab w:val="left" w:pos="3060"/>
                <w:tab w:val="center" w:pos="4767"/>
                <w:tab w:val="right" w:pos="9638"/>
              </w:tabs>
              <w:suppressAutoHyphens/>
              <w:snapToGrid w:val="0"/>
              <w:spacing w:line="264" w:lineRule="auto"/>
              <w:ind w:firstLine="316"/>
              <w:rPr>
                <w:rFonts w:ascii="Arial" w:hAnsi="Arial" w:cs="Arial"/>
                <w:bCs/>
                <w:iCs/>
                <w:lang w:eastAsia="ar-SA"/>
              </w:rPr>
            </w:pPr>
            <w:r w:rsidRPr="00CA6C32">
              <w:rPr>
                <w:rFonts w:ascii="Arial" w:hAnsi="Arial" w:cs="Arial"/>
                <w:bCs/>
                <w:iCs/>
                <w:lang w:eastAsia="ar-SA"/>
              </w:rPr>
              <w:t xml:space="preserve">Valdas </w:t>
            </w:r>
            <w:proofErr w:type="spellStart"/>
            <w:r w:rsidRPr="00CA6C32">
              <w:rPr>
                <w:rFonts w:ascii="Arial" w:hAnsi="Arial" w:cs="Arial"/>
                <w:bCs/>
                <w:iCs/>
                <w:lang w:eastAsia="ar-SA"/>
              </w:rPr>
              <w:t>Kaubrė</w:t>
            </w:r>
            <w:proofErr w:type="spellEnd"/>
          </w:p>
          <w:p w:rsidR="007D35A0" w:rsidRDefault="007D35A0" w:rsidP="00A51702">
            <w:pPr>
              <w:tabs>
                <w:tab w:val="left" w:pos="3060"/>
                <w:tab w:val="center" w:pos="4767"/>
                <w:tab w:val="right" w:pos="9638"/>
              </w:tabs>
              <w:suppressAutoHyphens/>
              <w:snapToGrid w:val="0"/>
              <w:spacing w:line="264" w:lineRule="auto"/>
              <w:ind w:firstLine="316"/>
              <w:rPr>
                <w:rFonts w:ascii="Arial" w:hAnsi="Arial" w:cs="Arial"/>
                <w:bCs/>
                <w:iCs/>
                <w:lang w:eastAsia="ar-SA"/>
              </w:rPr>
            </w:pPr>
          </w:p>
          <w:p w:rsidR="007D35A0" w:rsidRDefault="007D35A0" w:rsidP="00A51702">
            <w:pPr>
              <w:tabs>
                <w:tab w:val="left" w:pos="3060"/>
                <w:tab w:val="center" w:pos="4767"/>
                <w:tab w:val="right" w:pos="9638"/>
              </w:tabs>
              <w:suppressAutoHyphens/>
              <w:snapToGrid w:val="0"/>
              <w:spacing w:line="264" w:lineRule="auto"/>
              <w:ind w:firstLine="316"/>
              <w:rPr>
                <w:rFonts w:ascii="Arial" w:hAnsi="Arial" w:cs="Arial"/>
                <w:bCs/>
                <w:iCs/>
                <w:lang w:eastAsia="ar-SA"/>
              </w:rPr>
            </w:pPr>
          </w:p>
          <w:p w:rsidR="007D35A0" w:rsidRPr="008C3947" w:rsidRDefault="007D35A0" w:rsidP="00A51702">
            <w:pPr>
              <w:tabs>
                <w:tab w:val="left" w:pos="993"/>
              </w:tabs>
              <w:ind w:firstLine="316"/>
              <w:jc w:val="both"/>
              <w:rPr>
                <w:rFonts w:ascii="Arial" w:eastAsia="Calibri" w:hAnsi="Arial" w:cs="Arial"/>
                <w:sz w:val="20"/>
                <w:szCs w:val="20"/>
              </w:rPr>
            </w:pPr>
            <w:r w:rsidRPr="008C3947">
              <w:rPr>
                <w:rFonts w:ascii="Arial" w:eastAsia="Calibri" w:hAnsi="Arial" w:cs="Arial"/>
                <w:sz w:val="20"/>
                <w:szCs w:val="20"/>
              </w:rPr>
              <w:t>pa</w:t>
            </w:r>
            <w:r>
              <w:rPr>
                <w:rFonts w:ascii="Arial" w:eastAsia="Calibri" w:hAnsi="Arial" w:cs="Arial"/>
                <w:sz w:val="20"/>
                <w:szCs w:val="20"/>
              </w:rPr>
              <w:t>sirašyta</w:t>
            </w:r>
            <w:r w:rsidRPr="008C3947">
              <w:rPr>
                <w:rFonts w:ascii="Arial" w:eastAsia="Calibri" w:hAnsi="Arial" w:cs="Arial"/>
                <w:sz w:val="20"/>
                <w:szCs w:val="20"/>
              </w:rPr>
              <w:t xml:space="preserve"> el. parašu</w:t>
            </w:r>
          </w:p>
          <w:p w:rsidR="007D35A0" w:rsidRPr="00CA6C32" w:rsidRDefault="007D35A0" w:rsidP="00A51702">
            <w:pPr>
              <w:tabs>
                <w:tab w:val="left" w:pos="3060"/>
                <w:tab w:val="center" w:pos="4767"/>
                <w:tab w:val="right" w:pos="9638"/>
              </w:tabs>
              <w:suppressAutoHyphens/>
              <w:snapToGrid w:val="0"/>
              <w:spacing w:line="264" w:lineRule="auto"/>
              <w:ind w:firstLine="316"/>
              <w:rPr>
                <w:rFonts w:ascii="Arial" w:hAnsi="Arial" w:cs="Arial"/>
                <w:bCs/>
                <w:iCs/>
                <w:lang w:eastAsia="ar-SA"/>
              </w:rPr>
            </w:pPr>
          </w:p>
          <w:p w:rsidR="007D35A0" w:rsidRPr="00CA6C32" w:rsidRDefault="007D35A0" w:rsidP="00A51702">
            <w:pPr>
              <w:keepNext/>
              <w:tabs>
                <w:tab w:val="left" w:pos="993"/>
              </w:tabs>
              <w:outlineLvl w:val="0"/>
              <w:rPr>
                <w:rFonts w:ascii="Arial" w:eastAsia="Calibri" w:hAnsi="Arial" w:cs="Arial"/>
              </w:rPr>
            </w:pPr>
          </w:p>
        </w:tc>
        <w:tc>
          <w:tcPr>
            <w:tcW w:w="4819" w:type="dxa"/>
          </w:tcPr>
          <w:p w:rsidR="007D35A0" w:rsidRPr="00CA6C32" w:rsidRDefault="007D35A0" w:rsidP="00A51702">
            <w:pPr>
              <w:keepNext/>
              <w:tabs>
                <w:tab w:val="left" w:pos="993"/>
              </w:tabs>
              <w:ind w:firstLine="315"/>
              <w:outlineLvl w:val="0"/>
              <w:rPr>
                <w:rFonts w:ascii="Arial" w:eastAsia="Calibri" w:hAnsi="Arial" w:cs="Arial"/>
              </w:rPr>
            </w:pPr>
          </w:p>
          <w:p w:rsidR="007D35A0" w:rsidRPr="00CA6C32" w:rsidRDefault="00631994" w:rsidP="00A51702">
            <w:pPr>
              <w:keepNext/>
              <w:tabs>
                <w:tab w:val="left" w:pos="993"/>
              </w:tabs>
              <w:ind w:firstLine="315"/>
              <w:outlineLvl w:val="0"/>
              <w:rPr>
                <w:rFonts w:ascii="Arial" w:eastAsia="Calibri" w:hAnsi="Arial" w:cs="Arial"/>
              </w:rPr>
            </w:pPr>
            <w:r>
              <w:rPr>
                <w:rFonts w:ascii="Arial" w:eastAsia="Calibri" w:hAnsi="Arial" w:cs="Arial"/>
              </w:rPr>
              <w:t>Vadovo pavaduotojas</w:t>
            </w:r>
          </w:p>
          <w:p w:rsidR="007D35A0" w:rsidRDefault="00631994" w:rsidP="00A51702">
            <w:pPr>
              <w:keepNext/>
              <w:tabs>
                <w:tab w:val="left" w:pos="993"/>
              </w:tabs>
              <w:ind w:firstLine="315"/>
              <w:outlineLvl w:val="0"/>
              <w:rPr>
                <w:rFonts w:ascii="Arial" w:eastAsia="Calibri" w:hAnsi="Arial" w:cs="Arial"/>
              </w:rPr>
            </w:pPr>
            <w:r w:rsidRPr="00A07FE9">
              <w:rPr>
                <w:rFonts w:ascii="Arial" w:hAnsi="Arial" w:cs="Arial"/>
                <w:lang w:eastAsia="x-none"/>
              </w:rPr>
              <w:t>Eduard</w:t>
            </w:r>
            <w:r>
              <w:rPr>
                <w:rFonts w:ascii="Arial" w:hAnsi="Arial" w:cs="Arial"/>
                <w:lang w:eastAsia="x-none"/>
              </w:rPr>
              <w:t>as</w:t>
            </w:r>
            <w:r w:rsidRPr="00A07FE9">
              <w:rPr>
                <w:rFonts w:ascii="Arial" w:hAnsi="Arial" w:cs="Arial"/>
                <w:lang w:eastAsia="x-none"/>
              </w:rPr>
              <w:t xml:space="preserve"> </w:t>
            </w:r>
            <w:proofErr w:type="spellStart"/>
            <w:r w:rsidRPr="00A07FE9">
              <w:rPr>
                <w:rFonts w:ascii="Arial" w:hAnsi="Arial" w:cs="Arial"/>
                <w:lang w:eastAsia="x-none"/>
              </w:rPr>
              <w:t>D</w:t>
            </w:r>
            <w:r>
              <w:rPr>
                <w:rFonts w:ascii="Arial" w:hAnsi="Arial" w:cs="Arial"/>
                <w:lang w:eastAsia="x-none"/>
              </w:rPr>
              <w:t>e</w:t>
            </w:r>
            <w:r w:rsidRPr="00A07FE9">
              <w:rPr>
                <w:rFonts w:ascii="Arial" w:hAnsi="Arial" w:cs="Arial"/>
                <w:lang w:eastAsia="x-none"/>
              </w:rPr>
              <w:t>renk</w:t>
            </w:r>
            <w:r>
              <w:rPr>
                <w:rFonts w:ascii="Arial" w:hAnsi="Arial" w:cs="Arial"/>
                <w:lang w:eastAsia="x-none"/>
              </w:rPr>
              <w:t>a</w:t>
            </w:r>
            <w:proofErr w:type="spellEnd"/>
          </w:p>
          <w:p w:rsidR="007D35A0" w:rsidRDefault="007D35A0" w:rsidP="00A51702">
            <w:pPr>
              <w:keepNext/>
              <w:tabs>
                <w:tab w:val="left" w:pos="993"/>
              </w:tabs>
              <w:ind w:firstLine="315"/>
              <w:outlineLvl w:val="0"/>
              <w:rPr>
                <w:rFonts w:ascii="Arial" w:eastAsia="Calibri" w:hAnsi="Arial" w:cs="Arial"/>
              </w:rPr>
            </w:pPr>
          </w:p>
          <w:p w:rsidR="007D35A0" w:rsidRDefault="007D35A0" w:rsidP="00A51702">
            <w:pPr>
              <w:keepNext/>
              <w:tabs>
                <w:tab w:val="left" w:pos="993"/>
              </w:tabs>
              <w:ind w:firstLine="315"/>
              <w:outlineLvl w:val="0"/>
              <w:rPr>
                <w:rFonts w:ascii="Arial" w:eastAsia="Calibri" w:hAnsi="Arial" w:cs="Arial"/>
              </w:rPr>
            </w:pPr>
          </w:p>
          <w:p w:rsidR="007D35A0" w:rsidRPr="008C3947" w:rsidRDefault="007D35A0" w:rsidP="00A51702">
            <w:pPr>
              <w:tabs>
                <w:tab w:val="left" w:pos="993"/>
              </w:tabs>
              <w:ind w:firstLine="316"/>
              <w:jc w:val="both"/>
              <w:rPr>
                <w:rFonts w:ascii="Arial" w:eastAsia="Calibri" w:hAnsi="Arial" w:cs="Arial"/>
                <w:sz w:val="20"/>
                <w:szCs w:val="20"/>
              </w:rPr>
            </w:pPr>
            <w:r w:rsidRPr="008C3947">
              <w:rPr>
                <w:rFonts w:ascii="Arial" w:eastAsia="Calibri" w:hAnsi="Arial" w:cs="Arial"/>
                <w:sz w:val="20"/>
                <w:szCs w:val="20"/>
              </w:rPr>
              <w:t>pa</w:t>
            </w:r>
            <w:r>
              <w:rPr>
                <w:rFonts w:ascii="Arial" w:eastAsia="Calibri" w:hAnsi="Arial" w:cs="Arial"/>
                <w:sz w:val="20"/>
                <w:szCs w:val="20"/>
              </w:rPr>
              <w:t>sirašyta</w:t>
            </w:r>
            <w:r w:rsidRPr="008C3947">
              <w:rPr>
                <w:rFonts w:ascii="Arial" w:eastAsia="Calibri" w:hAnsi="Arial" w:cs="Arial"/>
                <w:sz w:val="20"/>
                <w:szCs w:val="20"/>
              </w:rPr>
              <w:t xml:space="preserve"> el. parašu</w:t>
            </w:r>
          </w:p>
          <w:p w:rsidR="007D35A0" w:rsidRPr="008C3947" w:rsidRDefault="007D35A0" w:rsidP="00A51702">
            <w:pPr>
              <w:keepNext/>
              <w:tabs>
                <w:tab w:val="left" w:pos="993"/>
              </w:tabs>
              <w:ind w:firstLine="315"/>
              <w:outlineLvl w:val="0"/>
              <w:rPr>
                <w:rFonts w:ascii="Arial" w:eastAsia="Calibri" w:hAnsi="Arial" w:cs="Arial"/>
                <w:b/>
              </w:rPr>
            </w:pPr>
          </w:p>
        </w:tc>
      </w:tr>
    </w:tbl>
    <w:p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rsidTr="009B721D">
        <w:trPr>
          <w:trHeight w:val="275"/>
        </w:trPr>
        <w:tc>
          <w:tcPr>
            <w:tcW w:w="518" w:type="dxa"/>
          </w:tcPr>
          <w:p w:rsidR="00AF7D90" w:rsidRPr="00E167D8" w:rsidRDefault="00AF7D90" w:rsidP="009B721D">
            <w:pPr>
              <w:tabs>
                <w:tab w:val="left" w:pos="993"/>
              </w:tabs>
              <w:spacing w:after="0" w:line="240" w:lineRule="auto"/>
              <w:ind w:firstLine="567"/>
              <w:rPr>
                <w:rFonts w:ascii="Arial" w:eastAsia="Calibri" w:hAnsi="Arial" w:cs="Arial"/>
              </w:rPr>
            </w:pPr>
          </w:p>
        </w:tc>
      </w:tr>
    </w:tbl>
    <w:p w:rsidR="00AF7D90" w:rsidRPr="00E167D8" w:rsidRDefault="00AF7D90" w:rsidP="00AF7D90">
      <w:pPr>
        <w:tabs>
          <w:tab w:val="left" w:pos="993"/>
        </w:tabs>
        <w:spacing w:after="0" w:line="240" w:lineRule="auto"/>
        <w:ind w:firstLine="567"/>
        <w:jc w:val="both"/>
        <w:rPr>
          <w:rFonts w:ascii="Arial" w:eastAsia="Calibri" w:hAnsi="Arial" w:cs="Arial"/>
        </w:rPr>
      </w:pPr>
    </w:p>
    <w:p w:rsidR="00AF7D90" w:rsidRPr="00E167D8" w:rsidRDefault="00481E7A" w:rsidP="00481E7A">
      <w:pPr>
        <w:tabs>
          <w:tab w:val="left" w:pos="5640"/>
        </w:tabs>
        <w:spacing w:after="0" w:line="240" w:lineRule="auto"/>
        <w:ind w:firstLine="567"/>
        <w:jc w:val="both"/>
        <w:rPr>
          <w:rFonts w:ascii="Arial" w:eastAsia="Calibri" w:hAnsi="Arial" w:cs="Arial"/>
        </w:rPr>
      </w:pPr>
      <w:r>
        <w:rPr>
          <w:rFonts w:ascii="Arial" w:eastAsia="Calibri" w:hAnsi="Arial" w:cs="Arial"/>
        </w:rPr>
        <w:tab/>
      </w:r>
    </w:p>
    <w:p w:rsidR="00AF7D90" w:rsidRPr="00E167D8" w:rsidRDefault="00AF7D90" w:rsidP="00AF7D90">
      <w:pPr>
        <w:tabs>
          <w:tab w:val="left" w:pos="993"/>
        </w:tabs>
        <w:spacing w:after="0" w:line="240" w:lineRule="auto"/>
        <w:ind w:firstLine="567"/>
        <w:jc w:val="both"/>
        <w:rPr>
          <w:rFonts w:ascii="Arial" w:eastAsia="Calibri" w:hAnsi="Arial" w:cs="Arial"/>
        </w:rPr>
      </w:pPr>
    </w:p>
    <w:p w:rsidR="00AF7D90" w:rsidRDefault="00AF7D90"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Default="00631994" w:rsidP="00AF7D90">
      <w:pPr>
        <w:tabs>
          <w:tab w:val="left" w:pos="993"/>
        </w:tabs>
        <w:spacing w:after="0" w:line="240" w:lineRule="auto"/>
        <w:ind w:firstLine="567"/>
        <w:jc w:val="both"/>
        <w:rPr>
          <w:rFonts w:ascii="Arial" w:eastAsia="Calibri" w:hAnsi="Arial" w:cs="Arial"/>
        </w:rPr>
      </w:pPr>
    </w:p>
    <w:p w:rsidR="00631994" w:rsidRPr="00E167D8" w:rsidRDefault="00631994" w:rsidP="00AF7D90">
      <w:pPr>
        <w:tabs>
          <w:tab w:val="left" w:pos="993"/>
        </w:tabs>
        <w:spacing w:after="0" w:line="240" w:lineRule="auto"/>
        <w:ind w:firstLine="567"/>
        <w:jc w:val="both"/>
        <w:rPr>
          <w:rFonts w:ascii="Arial" w:eastAsia="Calibri" w:hAnsi="Arial" w:cs="Arial"/>
        </w:rPr>
      </w:pPr>
    </w:p>
    <w:p w:rsidR="005272D1" w:rsidRPr="00E167D8" w:rsidRDefault="00FC28B9" w:rsidP="007D35A0">
      <w:pPr>
        <w:tabs>
          <w:tab w:val="left" w:pos="993"/>
        </w:tabs>
        <w:spacing w:after="0" w:line="240" w:lineRule="auto"/>
        <w:ind w:firstLine="567"/>
        <w:jc w:val="both"/>
      </w:pPr>
      <w:bookmarkStart w:id="7" w:name="_GoBack"/>
      <w:bookmarkEnd w:id="7"/>
    </w:p>
    <w:sectPr w:rsidR="005272D1" w:rsidRPr="00E167D8" w:rsidSect="00481E7A">
      <w:headerReference w:type="default" r:id="rId7"/>
      <w:pgSz w:w="11906" w:h="16838"/>
      <w:pgMar w:top="1134" w:right="567" w:bottom="1134" w:left="1701" w:header="510" w:footer="51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B54" w:rsidRDefault="00974B54" w:rsidP="00974B54">
      <w:pPr>
        <w:spacing w:after="0" w:line="240" w:lineRule="auto"/>
      </w:pPr>
      <w:r>
        <w:separator/>
      </w:r>
    </w:p>
  </w:endnote>
  <w:endnote w:type="continuationSeparator" w:id="0">
    <w:p w:rsidR="00974B54" w:rsidRDefault="00974B54"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B54" w:rsidRDefault="00974B54" w:rsidP="00974B54">
      <w:pPr>
        <w:spacing w:after="0" w:line="240" w:lineRule="auto"/>
      </w:pPr>
      <w:r>
        <w:separator/>
      </w:r>
    </w:p>
  </w:footnote>
  <w:footnote w:type="continuationSeparator" w:id="0">
    <w:p w:rsidR="00974B54" w:rsidRDefault="00974B54"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9579"/>
      <w:docPartObj>
        <w:docPartGallery w:val="Page Numbers (Top of Page)"/>
        <w:docPartUnique/>
      </w:docPartObj>
    </w:sdtPr>
    <w:sdtEndPr>
      <w:rPr>
        <w:rFonts w:ascii="Arial" w:hAnsi="Arial" w:cs="Arial"/>
        <w:noProof/>
        <w:sz w:val="22"/>
      </w:rPr>
    </w:sdtEndPr>
    <w:sdtContent>
      <w:p w:rsidR="00A05766" w:rsidRPr="000D6B9F" w:rsidRDefault="00974B54">
        <w:pPr>
          <w:pStyle w:val="Header"/>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C28B9">
          <w:rPr>
            <w:rFonts w:ascii="Arial" w:hAnsi="Arial" w:cs="Arial"/>
            <w:noProof/>
            <w:sz w:val="22"/>
          </w:rPr>
          <w:t>5</w:t>
        </w:r>
        <w:r w:rsidRPr="000D6B9F">
          <w:rPr>
            <w:rFonts w:ascii="Arial" w:hAnsi="Arial" w:cs="Arial"/>
            <w:noProof/>
            <w:sz w:val="22"/>
          </w:rPr>
          <w:fldChar w:fldCharType="end"/>
        </w:r>
      </w:p>
    </w:sdtContent>
  </w:sdt>
  <w:p w:rsidR="00A05766" w:rsidRDefault="00FC28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6"/>
  </w:num>
  <w:num w:numId="4">
    <w:abstractNumId w:val="0"/>
  </w:num>
  <w:num w:numId="5">
    <w:abstractNumId w:val="2"/>
  </w:num>
  <w:num w:numId="6">
    <w:abstractNumId w:val="5"/>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90"/>
    <w:rsid w:val="000178EC"/>
    <w:rsid w:val="00045ECF"/>
    <w:rsid w:val="000530DF"/>
    <w:rsid w:val="00061B5E"/>
    <w:rsid w:val="00242152"/>
    <w:rsid w:val="00257CDF"/>
    <w:rsid w:val="003C73A7"/>
    <w:rsid w:val="00465C6D"/>
    <w:rsid w:val="00476B70"/>
    <w:rsid w:val="00481E7A"/>
    <w:rsid w:val="0055782B"/>
    <w:rsid w:val="00631994"/>
    <w:rsid w:val="006429C5"/>
    <w:rsid w:val="00674520"/>
    <w:rsid w:val="00790AA0"/>
    <w:rsid w:val="007A7FC6"/>
    <w:rsid w:val="007D35A0"/>
    <w:rsid w:val="007F3159"/>
    <w:rsid w:val="00837BD8"/>
    <w:rsid w:val="00943ABC"/>
    <w:rsid w:val="00954A3D"/>
    <w:rsid w:val="00974B54"/>
    <w:rsid w:val="00994ABA"/>
    <w:rsid w:val="009C4194"/>
    <w:rsid w:val="00A421F5"/>
    <w:rsid w:val="00A621F4"/>
    <w:rsid w:val="00AF7D90"/>
    <w:rsid w:val="00B25899"/>
    <w:rsid w:val="00B96D9E"/>
    <w:rsid w:val="00BE105F"/>
    <w:rsid w:val="00CD2F19"/>
    <w:rsid w:val="00D0242A"/>
    <w:rsid w:val="00D03D2C"/>
    <w:rsid w:val="00E110DF"/>
    <w:rsid w:val="00E167D8"/>
    <w:rsid w:val="00EA0A03"/>
    <w:rsid w:val="00ED12E5"/>
    <w:rsid w:val="00EE784C"/>
    <w:rsid w:val="00F3191F"/>
    <w:rsid w:val="00F423B0"/>
    <w:rsid w:val="00F72725"/>
    <w:rsid w:val="00FA0DF4"/>
    <w:rsid w:val="00FC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7259"/>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AF7D90"/>
    <w:rPr>
      <w:rFonts w:ascii="Times New Roman" w:eastAsia="Calibri" w:hAnsi="Times New Roman" w:cs="Times New Roman"/>
      <w:sz w:val="24"/>
    </w:rPr>
  </w:style>
  <w:style w:type="paragraph" w:styleId="CommentText">
    <w:name w:val="annotation text"/>
    <w:basedOn w:val="Normal"/>
    <w:link w:val="CommentTextChar"/>
    <w:uiPriority w:val="99"/>
    <w:unhideWhenUsed/>
    <w:rsid w:val="00AF7D90"/>
    <w:pPr>
      <w:spacing w:line="240" w:lineRule="auto"/>
    </w:pPr>
    <w:rPr>
      <w:sz w:val="20"/>
      <w:szCs w:val="20"/>
    </w:rPr>
  </w:style>
  <w:style w:type="character" w:customStyle="1" w:styleId="CommentTextChar">
    <w:name w:val="Comment Text Char"/>
    <w:basedOn w:val="DefaultParagraphFont"/>
    <w:link w:val="CommentText"/>
    <w:uiPriority w:val="99"/>
    <w:rsid w:val="00AF7D90"/>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AF7D90"/>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Normal"/>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unhideWhenUsed/>
    <w:rsid w:val="00AF7D90"/>
    <w:rPr>
      <w:sz w:val="16"/>
      <w:szCs w:val="16"/>
    </w:rPr>
  </w:style>
  <w:style w:type="paragraph" w:styleId="CommentSubject">
    <w:name w:val="annotation subject"/>
    <w:basedOn w:val="CommentText"/>
    <w:next w:val="CommentText"/>
    <w:link w:val="CommentSubjectChar"/>
    <w:uiPriority w:val="99"/>
    <w:semiHidden/>
    <w:unhideWhenUsed/>
    <w:rsid w:val="00AF7D90"/>
    <w:rPr>
      <w:b/>
      <w:bCs/>
    </w:rPr>
  </w:style>
  <w:style w:type="character" w:customStyle="1" w:styleId="CommentSubjectChar">
    <w:name w:val="Comment Subject Char"/>
    <w:basedOn w:val="CommentTextChar"/>
    <w:link w:val="CommentSubject"/>
    <w:uiPriority w:val="99"/>
    <w:semiHidden/>
    <w:rsid w:val="00AF7D90"/>
    <w:rPr>
      <w:b/>
      <w:bCs/>
      <w:sz w:val="20"/>
      <w:szCs w:val="20"/>
    </w:rPr>
  </w:style>
  <w:style w:type="paragraph" w:styleId="BalloonText">
    <w:name w:val="Balloon Text"/>
    <w:basedOn w:val="Normal"/>
    <w:link w:val="BalloonTextChar"/>
    <w:uiPriority w:val="99"/>
    <w:semiHidden/>
    <w:unhideWhenUsed/>
    <w:rsid w:val="00AF7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AF7D90"/>
    <w:pPr>
      <w:spacing w:after="0" w:line="240" w:lineRule="auto"/>
    </w:pPr>
  </w:style>
  <w:style w:type="paragraph" w:styleId="BodyText">
    <w:name w:val="Body Text"/>
    <w:link w:val="BodyTextChar"/>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DefaultParagraphFont"/>
    <w:uiPriority w:val="34"/>
    <w:locked/>
    <w:rsid w:val="00AF7D90"/>
  </w:style>
  <w:style w:type="paragraph" w:customStyle="1" w:styleId="Tekstas">
    <w:name w:val="Tekstas"/>
    <w:basedOn w:val="Normal"/>
    <w:qFormat/>
    <w:rsid w:val="00AF7D90"/>
    <w:pPr>
      <w:spacing w:after="0" w:line="240" w:lineRule="auto"/>
      <w:ind w:firstLine="720"/>
      <w:jc w:val="both"/>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AF7D90"/>
    <w:rPr>
      <w:color w:val="0563C1" w:themeColor="hyperlink"/>
      <w:u w:val="single"/>
    </w:rPr>
  </w:style>
  <w:style w:type="paragraph" w:styleId="Footer">
    <w:name w:val="footer"/>
    <w:basedOn w:val="Normal"/>
    <w:link w:val="FooterChar"/>
    <w:uiPriority w:val="99"/>
    <w:unhideWhenUsed/>
    <w:rsid w:val="00AF7D9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7D90"/>
  </w:style>
  <w:style w:type="paragraph" w:customStyle="1" w:styleId="Stilius1">
    <w:name w:val="Stilius1"/>
    <w:basedOn w:val="Normal"/>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AF7D90"/>
    <w:rPr>
      <w:rFonts w:ascii="Times New Roman" w:eastAsia="Times New Roman" w:hAnsi="Times New Roman" w:cs="Times New Roman"/>
      <w:sz w:val="24"/>
      <w:szCs w:val="24"/>
    </w:rPr>
  </w:style>
  <w:style w:type="table" w:styleId="TableGrid">
    <w:name w:val="Table Grid"/>
    <w:basedOn w:val="TableNorma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8551</Words>
  <Characters>4875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2021-08-24T12:51:00Z</dcterms:created>
  <dcterms:modified xsi:type="dcterms:W3CDTF">2021-08-24T12:51:00Z</dcterms:modified>
</cp:coreProperties>
</file>