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2FEFF" w14:textId="5AFFA490" w:rsidR="008A4D1E" w:rsidRPr="00034B2E" w:rsidRDefault="00835938" w:rsidP="00AB01E5">
      <w:pPr>
        <w:spacing w:after="0" w:line="240" w:lineRule="auto"/>
        <w:jc w:val="center"/>
        <w:rPr>
          <w:rFonts w:ascii="Times New Roman" w:eastAsia="Calibri" w:hAnsi="Times New Roman" w:cs="Times New Roman"/>
          <w:b/>
          <w:sz w:val="23"/>
          <w:szCs w:val="23"/>
        </w:rPr>
      </w:pPr>
      <w:r w:rsidRPr="00835938">
        <w:rPr>
          <w:rFonts w:ascii="Times New Roman" w:hAnsi="Times New Roman" w:cs="Times New Roman"/>
          <w:b/>
          <w:noProof/>
          <w:sz w:val="23"/>
          <w:szCs w:val="23"/>
        </w:rPr>
        <w:t xml:space="preserve">NAUDOTŲ PADANGŲ </w:t>
      </w:r>
      <w:r w:rsidR="007E3A74">
        <w:rPr>
          <w:rFonts w:ascii="Times New Roman" w:hAnsi="Times New Roman" w:cs="Times New Roman"/>
          <w:b/>
          <w:noProof/>
          <w:sz w:val="23"/>
          <w:szCs w:val="23"/>
        </w:rPr>
        <w:t xml:space="preserve">TVARKYMO </w:t>
      </w:r>
      <w:r w:rsidRPr="00835938">
        <w:rPr>
          <w:rFonts w:ascii="Times New Roman" w:hAnsi="Times New Roman" w:cs="Times New Roman"/>
          <w:b/>
          <w:noProof/>
          <w:sz w:val="23"/>
          <w:szCs w:val="23"/>
        </w:rPr>
        <w:t>PASLAUGŲ</w:t>
      </w:r>
      <w:r w:rsidR="00BD17A3" w:rsidRPr="00034B2E">
        <w:rPr>
          <w:rFonts w:ascii="Times New Roman" w:eastAsia="Calibri" w:hAnsi="Times New Roman" w:cs="Times New Roman"/>
          <w:b/>
          <w:sz w:val="23"/>
          <w:szCs w:val="23"/>
        </w:rPr>
        <w:t xml:space="preserve"> PIRKIMO SUTARTIS</w:t>
      </w:r>
    </w:p>
    <w:p w14:paraId="252D4791" w14:textId="77777777" w:rsidR="008A4D1E" w:rsidRPr="00034B2E" w:rsidRDefault="008A4D1E" w:rsidP="00AB01E5">
      <w:pPr>
        <w:spacing w:after="0" w:line="240" w:lineRule="auto"/>
        <w:ind w:firstLine="567"/>
        <w:jc w:val="center"/>
        <w:rPr>
          <w:rFonts w:ascii="Times New Roman" w:eastAsia="Calibri" w:hAnsi="Times New Roman" w:cs="Times New Roman"/>
          <w:sz w:val="23"/>
          <w:szCs w:val="23"/>
        </w:rPr>
      </w:pPr>
    </w:p>
    <w:p w14:paraId="551F51BA" w14:textId="06B16198" w:rsidR="008A4D1E" w:rsidRPr="00034B2E" w:rsidRDefault="00AB01E5" w:rsidP="00AB01E5">
      <w:pPr>
        <w:spacing w:after="0" w:line="240" w:lineRule="auto"/>
        <w:ind w:firstLine="567"/>
        <w:jc w:val="center"/>
        <w:rPr>
          <w:rFonts w:ascii="Times New Roman" w:eastAsia="Calibri" w:hAnsi="Times New Roman" w:cs="Times New Roman"/>
          <w:sz w:val="23"/>
          <w:szCs w:val="23"/>
        </w:rPr>
      </w:pPr>
      <w:r w:rsidRPr="00034B2E">
        <w:rPr>
          <w:rFonts w:ascii="Times New Roman" w:eastAsia="Calibri" w:hAnsi="Times New Roman" w:cs="Times New Roman"/>
          <w:sz w:val="23"/>
          <w:szCs w:val="23"/>
        </w:rPr>
        <w:t>20</w:t>
      </w:r>
      <w:r w:rsidR="00C92CBE" w:rsidRPr="00274801">
        <w:rPr>
          <w:rFonts w:ascii="Times New Roman" w:eastAsia="Calibri" w:hAnsi="Times New Roman" w:cs="Times New Roman"/>
          <w:sz w:val="23"/>
          <w:szCs w:val="23"/>
        </w:rPr>
        <w:t>21</w:t>
      </w:r>
      <w:r w:rsidRPr="00034B2E">
        <w:rPr>
          <w:rFonts w:ascii="Times New Roman" w:eastAsia="Calibri" w:hAnsi="Times New Roman" w:cs="Times New Roman"/>
          <w:sz w:val="23"/>
          <w:szCs w:val="23"/>
        </w:rPr>
        <w:t xml:space="preserve"> m. </w:t>
      </w:r>
      <w:r w:rsidR="0052675F" w:rsidRPr="00034B2E">
        <w:rPr>
          <w:rFonts w:ascii="Times New Roman" w:eastAsia="Calibri" w:hAnsi="Times New Roman" w:cs="Times New Roman"/>
          <w:sz w:val="23"/>
          <w:szCs w:val="23"/>
        </w:rPr>
        <w:t xml:space="preserve">                             </w:t>
      </w:r>
      <w:r w:rsidR="00BD17A3" w:rsidRPr="00034B2E">
        <w:rPr>
          <w:rFonts w:ascii="Times New Roman" w:eastAsia="Calibri" w:hAnsi="Times New Roman" w:cs="Times New Roman"/>
          <w:sz w:val="23"/>
          <w:szCs w:val="23"/>
        </w:rPr>
        <w:t xml:space="preserve">      d. Nr. </w:t>
      </w:r>
    </w:p>
    <w:p w14:paraId="2D8F346C" w14:textId="77777777" w:rsidR="008A4D1E" w:rsidRPr="00034B2E" w:rsidRDefault="00BD17A3" w:rsidP="00AB01E5">
      <w:pPr>
        <w:spacing w:after="0" w:line="240" w:lineRule="auto"/>
        <w:ind w:firstLine="567"/>
        <w:jc w:val="center"/>
        <w:rPr>
          <w:rFonts w:ascii="Times New Roman" w:eastAsia="Calibri" w:hAnsi="Times New Roman" w:cs="Times New Roman"/>
          <w:sz w:val="23"/>
          <w:szCs w:val="23"/>
        </w:rPr>
      </w:pPr>
      <w:r w:rsidRPr="00034B2E">
        <w:rPr>
          <w:rFonts w:ascii="Times New Roman" w:eastAsia="Calibri" w:hAnsi="Times New Roman" w:cs="Times New Roman"/>
          <w:sz w:val="23"/>
          <w:szCs w:val="23"/>
        </w:rPr>
        <w:t>Vilnius</w:t>
      </w:r>
    </w:p>
    <w:p w14:paraId="69DAE3A1" w14:textId="77777777" w:rsidR="008A4D1E" w:rsidRPr="00034B2E" w:rsidRDefault="008A4D1E" w:rsidP="00AB01E5">
      <w:pPr>
        <w:spacing w:after="0" w:line="240" w:lineRule="auto"/>
        <w:ind w:firstLine="567"/>
        <w:jc w:val="center"/>
        <w:rPr>
          <w:rFonts w:ascii="Times New Roman" w:eastAsia="Calibri" w:hAnsi="Times New Roman" w:cs="Times New Roman"/>
          <w:sz w:val="23"/>
          <w:szCs w:val="23"/>
        </w:rPr>
      </w:pPr>
    </w:p>
    <w:p w14:paraId="0D5B93DF" w14:textId="1FA8E034" w:rsidR="008A4D1E" w:rsidRPr="00034B2E" w:rsidRDefault="00BD17A3" w:rsidP="00AB01E5">
      <w:pPr>
        <w:spacing w:after="0" w:line="240" w:lineRule="auto"/>
        <w:ind w:firstLine="567"/>
        <w:jc w:val="both"/>
        <w:rPr>
          <w:rFonts w:ascii="Times New Roman" w:eastAsia="Times New Roman" w:hAnsi="Times New Roman" w:cs="Times New Roman"/>
          <w:iCs/>
          <w:sz w:val="23"/>
          <w:szCs w:val="23"/>
        </w:rPr>
      </w:pPr>
      <w:r w:rsidRPr="00034B2E">
        <w:rPr>
          <w:rFonts w:ascii="Times New Roman" w:eastAsia="Times New Roman" w:hAnsi="Times New Roman" w:cs="Times New Roman"/>
          <w:b/>
          <w:bCs/>
          <w:sz w:val="23"/>
          <w:szCs w:val="23"/>
        </w:rPr>
        <w:t>UAB „VAATC“</w:t>
      </w:r>
      <w:r w:rsidRPr="00034B2E">
        <w:rPr>
          <w:rFonts w:ascii="Times New Roman" w:eastAsia="Times New Roman" w:hAnsi="Times New Roman" w:cs="Times New Roman"/>
          <w:bCs/>
          <w:sz w:val="23"/>
          <w:szCs w:val="23"/>
        </w:rPr>
        <w:t xml:space="preserve">, juridinio asmens kodas </w:t>
      </w:r>
      <w:r w:rsidRPr="00034B2E">
        <w:rPr>
          <w:rFonts w:ascii="Times New Roman" w:eastAsia="Calibri" w:hAnsi="Times New Roman" w:cs="Times New Roman"/>
          <w:sz w:val="23"/>
          <w:szCs w:val="23"/>
        </w:rPr>
        <w:t>181705485</w:t>
      </w:r>
      <w:r w:rsidRPr="00034B2E">
        <w:rPr>
          <w:rFonts w:ascii="Times New Roman" w:eastAsia="Times New Roman" w:hAnsi="Times New Roman" w:cs="Times New Roman"/>
          <w:bCs/>
          <w:sz w:val="23"/>
          <w:szCs w:val="23"/>
        </w:rPr>
        <w:t xml:space="preserve">, atstovaujama direktoriaus Tomo Vaitkevičiaus, veikiančio pagal bendrovės įstatus, (toliau </w:t>
      </w:r>
      <w:r w:rsidRPr="00034B2E">
        <w:rPr>
          <w:rFonts w:ascii="Times New Roman" w:eastAsia="Times New Roman" w:hAnsi="Times New Roman" w:cs="Times New Roman"/>
          <w:iCs/>
          <w:sz w:val="23"/>
          <w:szCs w:val="23"/>
        </w:rPr>
        <w:t xml:space="preserve">– Paslaugų gavėjas), ir </w:t>
      </w:r>
      <w:r w:rsidR="00520B29" w:rsidRPr="00520B29">
        <w:rPr>
          <w:rFonts w:ascii="Times New Roman" w:eastAsia="Times New Roman" w:hAnsi="Times New Roman" w:cs="Times New Roman"/>
          <w:b/>
          <w:bCs/>
          <w:iCs/>
          <w:sz w:val="23"/>
          <w:szCs w:val="23"/>
        </w:rPr>
        <w:t>UAB ,,Antrinio perdirbimo grupė“</w:t>
      </w:r>
      <w:r w:rsidRPr="00034B2E">
        <w:rPr>
          <w:rFonts w:ascii="Times New Roman" w:eastAsia="Times New Roman" w:hAnsi="Times New Roman" w:cs="Times New Roman"/>
          <w:iCs/>
          <w:sz w:val="23"/>
          <w:szCs w:val="23"/>
        </w:rPr>
        <w:t xml:space="preserve">, juridinio asmens kodas </w:t>
      </w:r>
      <w:r w:rsidR="00520B29" w:rsidRPr="00520B29">
        <w:rPr>
          <w:rFonts w:ascii="Times New Roman" w:eastAsia="Times New Roman" w:hAnsi="Times New Roman" w:cs="Times New Roman"/>
          <w:iCs/>
          <w:sz w:val="23"/>
          <w:szCs w:val="23"/>
        </w:rPr>
        <w:t>302684895</w:t>
      </w:r>
      <w:r w:rsidR="00520B29">
        <w:rPr>
          <w:rFonts w:ascii="Times New Roman" w:eastAsia="Times New Roman" w:hAnsi="Times New Roman" w:cs="Times New Roman"/>
          <w:iCs/>
          <w:sz w:val="23"/>
          <w:szCs w:val="23"/>
        </w:rPr>
        <w:t>,</w:t>
      </w:r>
      <w:r w:rsidRPr="00034B2E">
        <w:rPr>
          <w:rFonts w:ascii="Times New Roman" w:eastAsia="Times New Roman" w:hAnsi="Times New Roman" w:cs="Times New Roman"/>
          <w:iCs/>
          <w:sz w:val="23"/>
          <w:szCs w:val="23"/>
        </w:rPr>
        <w:t xml:space="preserve"> atstovaujama </w:t>
      </w:r>
      <w:r w:rsidR="00151581">
        <w:rPr>
          <w:rFonts w:ascii="Times New Roman" w:eastAsia="Times New Roman" w:hAnsi="Times New Roman" w:cs="Times New Roman"/>
          <w:iCs/>
          <w:sz w:val="23"/>
          <w:szCs w:val="23"/>
        </w:rPr>
        <w:t>direktoriaus Eriko Juškevičiaus</w:t>
      </w:r>
      <w:r w:rsidRPr="00034B2E">
        <w:rPr>
          <w:rFonts w:ascii="Times New Roman" w:eastAsia="Times New Roman" w:hAnsi="Times New Roman" w:cs="Times New Roman"/>
          <w:iCs/>
          <w:sz w:val="23"/>
          <w:szCs w:val="23"/>
        </w:rPr>
        <w:t xml:space="preserve">, veikiančio pagal </w:t>
      </w:r>
      <w:r w:rsidR="00151581" w:rsidRPr="00151581">
        <w:rPr>
          <w:rFonts w:ascii="Times New Roman" w:eastAsia="Times New Roman" w:hAnsi="Times New Roman" w:cs="Times New Roman"/>
          <w:iCs/>
          <w:sz w:val="23"/>
          <w:szCs w:val="23"/>
        </w:rPr>
        <w:t xml:space="preserve">bendrovės įstatus </w:t>
      </w:r>
      <w:r w:rsidRPr="00034B2E">
        <w:rPr>
          <w:rFonts w:ascii="Times New Roman" w:eastAsia="Times New Roman" w:hAnsi="Times New Roman" w:cs="Times New Roman"/>
          <w:iCs/>
          <w:sz w:val="23"/>
          <w:szCs w:val="23"/>
        </w:rPr>
        <w:t xml:space="preserve">(toliau – Paslaugų teikėjas), toliau – Paslaugų gavėjas ir Paslaugų teikėjas kartu vadinami šalimis, o kiekvienas atskirai – šalimi, sudarė šią </w:t>
      </w:r>
      <w:bookmarkStart w:id="0" w:name="_Hlk8889782"/>
      <w:r w:rsidR="00835938">
        <w:rPr>
          <w:rFonts w:ascii="Times New Roman" w:eastAsia="Times New Roman" w:hAnsi="Times New Roman" w:cs="Times New Roman"/>
          <w:iCs/>
          <w:sz w:val="23"/>
          <w:szCs w:val="23"/>
        </w:rPr>
        <w:t xml:space="preserve">naudotų padangų </w:t>
      </w:r>
      <w:bookmarkEnd w:id="0"/>
      <w:r w:rsidR="007E3A74">
        <w:rPr>
          <w:rFonts w:ascii="Times New Roman" w:eastAsia="Times New Roman" w:hAnsi="Times New Roman" w:cs="Times New Roman"/>
          <w:iCs/>
          <w:sz w:val="23"/>
          <w:szCs w:val="23"/>
        </w:rPr>
        <w:t>tvarkymo</w:t>
      </w:r>
      <w:r w:rsidRPr="00034B2E">
        <w:rPr>
          <w:rFonts w:ascii="Times New Roman" w:eastAsia="Times New Roman" w:hAnsi="Times New Roman" w:cs="Times New Roman"/>
          <w:iCs/>
          <w:sz w:val="23"/>
          <w:szCs w:val="23"/>
        </w:rPr>
        <w:t xml:space="preserve"> paslaugų pirkimo sutartį (toliau – Sutartis) ir susitarė dėl žemiau išvardintų sąlygų.</w:t>
      </w:r>
    </w:p>
    <w:p w14:paraId="0D449992" w14:textId="025336C4" w:rsidR="008A4D1E" w:rsidRPr="00034B2E" w:rsidRDefault="00C92CBE" w:rsidP="00AB01E5">
      <w:pPr>
        <w:spacing w:after="0" w:line="240" w:lineRule="auto"/>
        <w:ind w:firstLine="567"/>
        <w:jc w:val="both"/>
        <w:rPr>
          <w:rFonts w:ascii="Times New Roman" w:eastAsia="Times New Roman" w:hAnsi="Times New Roman" w:cs="Times New Roman"/>
          <w:iCs/>
          <w:sz w:val="23"/>
          <w:szCs w:val="23"/>
        </w:rPr>
      </w:pPr>
      <w:r w:rsidRPr="00034B2E">
        <w:rPr>
          <w:rFonts w:ascii="Times New Roman" w:eastAsia="Times New Roman" w:hAnsi="Times New Roman" w:cs="Times New Roman"/>
          <w:iCs/>
          <w:sz w:val="23"/>
          <w:szCs w:val="23"/>
        </w:rPr>
        <w:t xml:space="preserve">   Sutartis sudaryta vadovaujantis Lietuvos Respublikos viešųjų pirkimų įstatymu, Mažos vertės pirkimų tvarkos aprašu, patvirtintu 2017 m. birželio 28 d. Viešųjų pirkimų tarnybos direktoriaus įsakymu Nr. 1S-97 ir kitais civilinius teisinius santykius reglamentuojančiais teisės aktais. Sutarties sudarymo pagrindas – </w:t>
      </w:r>
      <w:r w:rsidR="00520B29" w:rsidRPr="00520B29">
        <w:rPr>
          <w:rFonts w:ascii="Times New Roman" w:eastAsia="Times New Roman" w:hAnsi="Times New Roman" w:cs="Times New Roman"/>
          <w:iCs/>
          <w:sz w:val="23"/>
          <w:szCs w:val="23"/>
        </w:rPr>
        <w:t>2021</w:t>
      </w:r>
      <w:r w:rsidR="00520B29">
        <w:rPr>
          <w:rFonts w:ascii="Times New Roman" w:eastAsia="Times New Roman" w:hAnsi="Times New Roman" w:cs="Times New Roman"/>
          <w:iCs/>
          <w:sz w:val="23"/>
          <w:szCs w:val="23"/>
        </w:rPr>
        <w:t xml:space="preserve"> m. rugsėjo </w:t>
      </w:r>
      <w:r w:rsidR="00520B29" w:rsidRPr="00520B29">
        <w:rPr>
          <w:rFonts w:ascii="Times New Roman" w:eastAsia="Times New Roman" w:hAnsi="Times New Roman" w:cs="Times New Roman"/>
          <w:iCs/>
          <w:sz w:val="23"/>
          <w:szCs w:val="23"/>
        </w:rPr>
        <w:t>21</w:t>
      </w:r>
      <w:r w:rsidR="00520B29">
        <w:rPr>
          <w:rFonts w:ascii="Times New Roman" w:eastAsia="Times New Roman" w:hAnsi="Times New Roman" w:cs="Times New Roman"/>
          <w:iCs/>
          <w:sz w:val="23"/>
          <w:szCs w:val="23"/>
        </w:rPr>
        <w:t xml:space="preserve"> d. tiekėjų apklausos pažyma Nr. </w:t>
      </w:r>
      <w:r w:rsidR="00520B29" w:rsidRPr="00520B29">
        <w:rPr>
          <w:rFonts w:ascii="Times New Roman" w:eastAsia="Times New Roman" w:hAnsi="Times New Roman" w:cs="Times New Roman"/>
          <w:iCs/>
          <w:sz w:val="23"/>
          <w:szCs w:val="23"/>
        </w:rPr>
        <w:t>93</w:t>
      </w:r>
      <w:r w:rsidR="00BD17A3" w:rsidRPr="00034B2E">
        <w:rPr>
          <w:rFonts w:ascii="Times New Roman" w:eastAsia="Times New Roman" w:hAnsi="Times New Roman" w:cs="Times New Roman"/>
          <w:iCs/>
          <w:sz w:val="23"/>
          <w:szCs w:val="23"/>
        </w:rPr>
        <w:t xml:space="preserve">   </w:t>
      </w:r>
      <w:r w:rsidR="00520B29">
        <w:rPr>
          <w:rFonts w:ascii="Times New Roman" w:eastAsia="Times New Roman" w:hAnsi="Times New Roman" w:cs="Times New Roman"/>
          <w:iCs/>
          <w:sz w:val="23"/>
          <w:szCs w:val="23"/>
        </w:rPr>
        <w:t>.</w:t>
      </w:r>
    </w:p>
    <w:p w14:paraId="1BC43B6D" w14:textId="77777777" w:rsidR="008A4D1E" w:rsidRPr="00034B2E" w:rsidRDefault="008A4D1E" w:rsidP="00AB01E5">
      <w:pPr>
        <w:spacing w:after="0" w:line="240" w:lineRule="auto"/>
        <w:ind w:firstLine="567"/>
        <w:jc w:val="both"/>
        <w:rPr>
          <w:rFonts w:ascii="Times New Roman" w:eastAsia="Times New Roman" w:hAnsi="Times New Roman" w:cs="Times New Roman"/>
          <w:iCs/>
          <w:sz w:val="23"/>
          <w:szCs w:val="23"/>
        </w:rPr>
      </w:pPr>
    </w:p>
    <w:p w14:paraId="52287FB7" w14:textId="77777777" w:rsidR="008A4D1E" w:rsidRPr="00034B2E" w:rsidRDefault="00BD17A3" w:rsidP="00AB01E5">
      <w:pPr>
        <w:numPr>
          <w:ilvl w:val="0"/>
          <w:numId w:val="1"/>
        </w:numPr>
        <w:tabs>
          <w:tab w:val="left" w:pos="426"/>
          <w:tab w:val="left" w:pos="2835"/>
        </w:tabs>
        <w:suppressAutoHyphens/>
        <w:spacing w:after="0" w:line="240" w:lineRule="auto"/>
        <w:ind w:left="0" w:firstLine="567"/>
        <w:jc w:val="center"/>
        <w:rPr>
          <w:rFonts w:ascii="Times New Roman" w:eastAsia="Times New Roman" w:hAnsi="Times New Roman" w:cs="Times New Roman"/>
          <w:b/>
          <w:caps/>
          <w:sz w:val="23"/>
          <w:szCs w:val="23"/>
        </w:rPr>
      </w:pPr>
      <w:r w:rsidRPr="00034B2E">
        <w:rPr>
          <w:rFonts w:ascii="Times New Roman" w:eastAsia="Times New Roman" w:hAnsi="Times New Roman" w:cs="Times New Roman"/>
          <w:b/>
          <w:caps/>
          <w:sz w:val="23"/>
          <w:szCs w:val="23"/>
        </w:rPr>
        <w:t>Sutarties OBJEKTAS</w:t>
      </w:r>
      <w:r w:rsidRPr="00034B2E">
        <w:rPr>
          <w:rFonts w:ascii="Times New Roman" w:eastAsia="Times New Roman" w:hAnsi="Times New Roman" w:cs="Times New Roman"/>
          <w:b/>
          <w:bCs/>
          <w:sz w:val="23"/>
          <w:szCs w:val="23"/>
          <w:lang w:eastAsia="lt-LT"/>
        </w:rPr>
        <w:t xml:space="preserve"> IR KAINA</w:t>
      </w:r>
    </w:p>
    <w:p w14:paraId="76B87561" w14:textId="66A05EC5" w:rsidR="00E61238" w:rsidRPr="00034B2E" w:rsidRDefault="00BD17A3" w:rsidP="00AB01E5">
      <w:pPr>
        <w:numPr>
          <w:ilvl w:val="3"/>
          <w:numId w:val="1"/>
        </w:numPr>
        <w:spacing w:after="0" w:line="240" w:lineRule="auto"/>
        <w:ind w:left="0" w:firstLine="567"/>
        <w:contextualSpacing/>
        <w:jc w:val="both"/>
        <w:rPr>
          <w:rFonts w:ascii="Times New Roman" w:eastAsia="Calibri" w:hAnsi="Times New Roman" w:cs="Times New Roman"/>
          <w:sz w:val="23"/>
          <w:szCs w:val="23"/>
        </w:rPr>
      </w:pPr>
      <w:r w:rsidRPr="00034B2E">
        <w:rPr>
          <w:rFonts w:ascii="Times New Roman" w:eastAsia="Calibri" w:hAnsi="Times New Roman" w:cs="Times New Roman"/>
          <w:b/>
          <w:sz w:val="23"/>
          <w:szCs w:val="23"/>
          <w:lang w:eastAsia="ar-SA"/>
        </w:rPr>
        <w:t>Sutarties objektas</w:t>
      </w:r>
      <w:r w:rsidRPr="00034B2E">
        <w:rPr>
          <w:rFonts w:ascii="Times New Roman" w:eastAsia="Calibri" w:hAnsi="Times New Roman" w:cs="Times New Roman"/>
          <w:sz w:val="23"/>
          <w:szCs w:val="23"/>
          <w:lang w:eastAsia="ar-SA"/>
        </w:rPr>
        <w:t xml:space="preserve"> –</w:t>
      </w:r>
      <w:r w:rsidR="0015688B" w:rsidRPr="00034B2E">
        <w:rPr>
          <w:rFonts w:ascii="Times New Roman" w:eastAsia="Calibri" w:hAnsi="Times New Roman" w:cs="Times New Roman"/>
          <w:sz w:val="23"/>
          <w:szCs w:val="23"/>
          <w:lang w:eastAsia="ar-SA"/>
        </w:rPr>
        <w:t xml:space="preserve"> </w:t>
      </w:r>
      <w:r w:rsidR="00835938">
        <w:rPr>
          <w:rFonts w:ascii="Times New Roman" w:eastAsia="Times New Roman" w:hAnsi="Times New Roman" w:cs="Times New Roman"/>
          <w:iCs/>
          <w:sz w:val="23"/>
          <w:szCs w:val="23"/>
        </w:rPr>
        <w:t>naudotų padangų</w:t>
      </w:r>
      <w:r w:rsidR="00C92CBE" w:rsidRPr="00034B2E">
        <w:rPr>
          <w:rFonts w:ascii="Times New Roman" w:eastAsia="Times New Roman" w:hAnsi="Times New Roman" w:cs="Times New Roman"/>
          <w:iCs/>
          <w:sz w:val="23"/>
          <w:szCs w:val="23"/>
        </w:rPr>
        <w:t xml:space="preserve"> </w:t>
      </w:r>
      <w:r w:rsidR="007E3A74">
        <w:rPr>
          <w:rFonts w:ascii="Times New Roman" w:eastAsia="Calibri" w:hAnsi="Times New Roman" w:cs="Times New Roman"/>
          <w:sz w:val="23"/>
          <w:szCs w:val="23"/>
          <w:lang w:eastAsia="ar-SA"/>
        </w:rPr>
        <w:t>tvarkymo</w:t>
      </w:r>
      <w:r w:rsidR="00E61238" w:rsidRPr="00034B2E">
        <w:rPr>
          <w:rFonts w:ascii="Times New Roman" w:eastAsia="Calibri" w:hAnsi="Times New Roman" w:cs="Times New Roman"/>
          <w:sz w:val="23"/>
          <w:szCs w:val="23"/>
          <w:lang w:eastAsia="ar-SA"/>
        </w:rPr>
        <w:t xml:space="preserve"> paslaugos (toliau – paslaugos), kurios detalizuotos Sutarties 1 priede – </w:t>
      </w:r>
      <w:r w:rsidR="00C92CBE" w:rsidRPr="00034B2E">
        <w:rPr>
          <w:rFonts w:ascii="Times New Roman" w:eastAsia="Calibri" w:hAnsi="Times New Roman" w:cs="Times New Roman"/>
          <w:sz w:val="23"/>
          <w:szCs w:val="23"/>
          <w:lang w:eastAsia="ar-SA"/>
        </w:rPr>
        <w:t>t</w:t>
      </w:r>
      <w:r w:rsidR="00E61238" w:rsidRPr="00034B2E">
        <w:rPr>
          <w:rFonts w:ascii="Times New Roman" w:eastAsia="Calibri" w:hAnsi="Times New Roman" w:cs="Times New Roman"/>
          <w:sz w:val="23"/>
          <w:szCs w:val="23"/>
          <w:lang w:eastAsia="ar-SA"/>
        </w:rPr>
        <w:t>echninėje specifikacijoje.</w:t>
      </w:r>
    </w:p>
    <w:p w14:paraId="3B9CE9DD" w14:textId="014D9A16" w:rsidR="008E2EE4" w:rsidRPr="00835938" w:rsidRDefault="00301FD0" w:rsidP="00835938">
      <w:pPr>
        <w:numPr>
          <w:ilvl w:val="3"/>
          <w:numId w:val="1"/>
        </w:numPr>
        <w:spacing w:after="0" w:line="240" w:lineRule="auto"/>
        <w:ind w:left="0" w:firstLine="567"/>
        <w:contextualSpacing/>
        <w:jc w:val="both"/>
        <w:rPr>
          <w:rFonts w:ascii="Times New Roman" w:eastAsia="Calibri" w:hAnsi="Times New Roman" w:cs="Times New Roman"/>
          <w:sz w:val="23"/>
          <w:szCs w:val="23"/>
        </w:rPr>
      </w:pPr>
      <w:bookmarkStart w:id="1" w:name="_Hlk534883110"/>
      <w:r w:rsidRPr="00034B2E">
        <w:rPr>
          <w:rFonts w:ascii="Times New Roman" w:eastAsia="Calibri" w:hAnsi="Times New Roman" w:cs="Times New Roman"/>
          <w:b/>
          <w:sz w:val="23"/>
          <w:szCs w:val="23"/>
        </w:rPr>
        <w:t>Pradinė</w:t>
      </w:r>
      <w:r w:rsidR="00C92CBE" w:rsidRPr="00034B2E">
        <w:rPr>
          <w:rFonts w:ascii="Times New Roman" w:eastAsia="Calibri" w:hAnsi="Times New Roman" w:cs="Times New Roman"/>
          <w:b/>
          <w:sz w:val="23"/>
          <w:szCs w:val="23"/>
        </w:rPr>
        <w:t>s</w:t>
      </w:r>
      <w:r w:rsidRPr="00034B2E">
        <w:rPr>
          <w:rFonts w:ascii="Times New Roman" w:eastAsia="Calibri" w:hAnsi="Times New Roman" w:cs="Times New Roman"/>
          <w:b/>
          <w:sz w:val="23"/>
          <w:szCs w:val="23"/>
        </w:rPr>
        <w:t xml:space="preserve"> Sutarties vertė </w:t>
      </w:r>
      <w:r w:rsidRPr="00034B2E">
        <w:rPr>
          <w:rFonts w:ascii="Times New Roman" w:eastAsia="Calibri" w:hAnsi="Times New Roman" w:cs="Times New Roman"/>
          <w:sz w:val="23"/>
          <w:szCs w:val="23"/>
        </w:rPr>
        <w:t>(maksimali lėšų suma, kurią Paslaugų gavėjas planuoja skirti Sutartyje numatytų paslaugų įsigijimui)</w:t>
      </w:r>
      <w:bookmarkEnd w:id="1"/>
      <w:r w:rsidR="00835938">
        <w:rPr>
          <w:rFonts w:ascii="Times New Roman" w:eastAsia="Calibri" w:hAnsi="Times New Roman" w:cs="Times New Roman"/>
          <w:sz w:val="23"/>
          <w:szCs w:val="23"/>
        </w:rPr>
        <w:t xml:space="preserve"> – </w:t>
      </w:r>
      <w:r w:rsidR="0065497B" w:rsidRPr="00835938">
        <w:rPr>
          <w:rFonts w:ascii="Times New Roman" w:eastAsia="Calibri" w:hAnsi="Times New Roman" w:cs="Times New Roman"/>
          <w:b/>
          <w:bCs/>
          <w:sz w:val="23"/>
          <w:szCs w:val="23"/>
        </w:rPr>
        <w:t>9</w:t>
      </w:r>
      <w:r w:rsidR="00835938">
        <w:rPr>
          <w:rFonts w:ascii="Times New Roman" w:eastAsia="Calibri" w:hAnsi="Times New Roman" w:cs="Times New Roman"/>
          <w:b/>
          <w:bCs/>
          <w:sz w:val="23"/>
          <w:szCs w:val="23"/>
        </w:rPr>
        <w:t xml:space="preserve"> 9</w:t>
      </w:r>
      <w:r w:rsidR="008E2EE4" w:rsidRPr="00835938">
        <w:rPr>
          <w:rFonts w:ascii="Times New Roman" w:eastAsia="Calibri" w:hAnsi="Times New Roman" w:cs="Times New Roman"/>
          <w:b/>
          <w:bCs/>
          <w:sz w:val="23"/>
          <w:szCs w:val="23"/>
        </w:rPr>
        <w:t>00,00 Eur</w:t>
      </w:r>
      <w:r w:rsidR="008E2EE4" w:rsidRPr="00835938">
        <w:rPr>
          <w:rFonts w:ascii="Times New Roman" w:eastAsia="Calibri" w:hAnsi="Times New Roman" w:cs="Times New Roman"/>
          <w:sz w:val="23"/>
          <w:szCs w:val="23"/>
        </w:rPr>
        <w:t xml:space="preserve"> be pridėtinės vertės mokesčio (toliau – PVM). </w:t>
      </w:r>
    </w:p>
    <w:p w14:paraId="3FF15E53" w14:textId="03CD2205" w:rsidR="00EF1200" w:rsidRPr="00034B2E" w:rsidRDefault="00EF1200" w:rsidP="00301FD0">
      <w:pPr>
        <w:numPr>
          <w:ilvl w:val="3"/>
          <w:numId w:val="1"/>
        </w:numPr>
        <w:spacing w:after="0" w:line="240" w:lineRule="auto"/>
        <w:ind w:left="0" w:firstLine="567"/>
        <w:contextualSpacing/>
        <w:jc w:val="both"/>
        <w:rPr>
          <w:rFonts w:ascii="Times New Roman" w:eastAsia="Calibri" w:hAnsi="Times New Roman" w:cs="Times New Roman"/>
          <w:sz w:val="23"/>
          <w:szCs w:val="23"/>
        </w:rPr>
      </w:pPr>
      <w:r w:rsidRPr="00034B2E">
        <w:rPr>
          <w:rFonts w:ascii="Times New Roman" w:eastAsia="Calibri" w:hAnsi="Times New Roman" w:cs="Times New Roman"/>
          <w:sz w:val="23"/>
          <w:szCs w:val="23"/>
        </w:rPr>
        <w:t>Paslaugų įkain</w:t>
      </w:r>
      <w:r w:rsidR="00C92CBE" w:rsidRPr="00034B2E">
        <w:rPr>
          <w:rFonts w:ascii="Times New Roman" w:eastAsia="Calibri" w:hAnsi="Times New Roman" w:cs="Times New Roman"/>
          <w:sz w:val="23"/>
          <w:szCs w:val="23"/>
        </w:rPr>
        <w:t>i</w:t>
      </w:r>
      <w:r w:rsidR="00C056A9">
        <w:rPr>
          <w:rFonts w:ascii="Times New Roman" w:eastAsia="Calibri" w:hAnsi="Times New Roman" w:cs="Times New Roman"/>
          <w:sz w:val="23"/>
          <w:szCs w:val="23"/>
        </w:rPr>
        <w:t>s</w:t>
      </w:r>
      <w:r w:rsidR="00C92CBE" w:rsidRPr="00034B2E">
        <w:rPr>
          <w:rFonts w:ascii="Times New Roman" w:eastAsia="Calibri" w:hAnsi="Times New Roman" w:cs="Times New Roman"/>
          <w:sz w:val="23"/>
          <w:szCs w:val="23"/>
        </w:rPr>
        <w:t xml:space="preserve"> fiksuojam</w:t>
      </w:r>
      <w:r w:rsidR="00C056A9">
        <w:rPr>
          <w:rFonts w:ascii="Times New Roman" w:eastAsia="Calibri" w:hAnsi="Times New Roman" w:cs="Times New Roman"/>
          <w:sz w:val="23"/>
          <w:szCs w:val="23"/>
        </w:rPr>
        <w:t>as</w:t>
      </w:r>
      <w:r w:rsidR="00C92CBE" w:rsidRPr="00034B2E">
        <w:rPr>
          <w:rFonts w:ascii="Times New Roman" w:eastAsia="Calibri" w:hAnsi="Times New Roman" w:cs="Times New Roman"/>
          <w:sz w:val="23"/>
          <w:szCs w:val="23"/>
        </w:rPr>
        <w:t xml:space="preserve"> Paslaugų teikėjo pasiūlyme, kuris yra Sutarties </w:t>
      </w:r>
      <w:r w:rsidR="00835938">
        <w:rPr>
          <w:rFonts w:ascii="Times New Roman" w:eastAsia="Calibri" w:hAnsi="Times New Roman" w:cs="Times New Roman"/>
          <w:sz w:val="23"/>
          <w:szCs w:val="23"/>
          <w:lang w:val="en-US"/>
        </w:rPr>
        <w:t>2</w:t>
      </w:r>
      <w:r w:rsidR="00C92CBE" w:rsidRPr="00034B2E">
        <w:rPr>
          <w:rFonts w:ascii="Times New Roman" w:eastAsia="Calibri" w:hAnsi="Times New Roman" w:cs="Times New Roman"/>
          <w:sz w:val="23"/>
          <w:szCs w:val="23"/>
          <w:lang w:val="en-US"/>
        </w:rPr>
        <w:t xml:space="preserve"> </w:t>
      </w:r>
      <w:proofErr w:type="spellStart"/>
      <w:r w:rsidR="00C92CBE" w:rsidRPr="00034B2E">
        <w:rPr>
          <w:rFonts w:ascii="Times New Roman" w:eastAsia="Calibri" w:hAnsi="Times New Roman" w:cs="Times New Roman"/>
          <w:sz w:val="23"/>
          <w:szCs w:val="23"/>
          <w:lang w:val="en-US"/>
        </w:rPr>
        <w:t>priedas</w:t>
      </w:r>
      <w:proofErr w:type="spellEnd"/>
      <w:r w:rsidR="00C92CBE" w:rsidRPr="00034B2E">
        <w:rPr>
          <w:rFonts w:ascii="Times New Roman" w:eastAsia="Calibri" w:hAnsi="Times New Roman" w:cs="Times New Roman"/>
          <w:sz w:val="23"/>
          <w:szCs w:val="23"/>
          <w:lang w:val="en-US"/>
        </w:rPr>
        <w:t>.</w:t>
      </w:r>
    </w:p>
    <w:p w14:paraId="4FC3331D" w14:textId="1C8DEA00" w:rsidR="00635A02" w:rsidRPr="00034B2E" w:rsidRDefault="00635A02" w:rsidP="00635A02">
      <w:pPr>
        <w:pStyle w:val="ListParagraph"/>
        <w:numPr>
          <w:ilvl w:val="3"/>
          <w:numId w:val="1"/>
        </w:numPr>
        <w:spacing w:after="0"/>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 xml:space="preserve">Per visą Sutarties galiojimo laikotarpį </w:t>
      </w:r>
      <w:r w:rsidR="0041080E" w:rsidRPr="00034B2E">
        <w:rPr>
          <w:rFonts w:ascii="Times New Roman" w:eastAsia="Times New Roman" w:hAnsi="Times New Roman" w:cs="Times New Roman"/>
          <w:sz w:val="23"/>
          <w:szCs w:val="23"/>
          <w:lang w:eastAsia="lt-LT"/>
        </w:rPr>
        <w:t>p</w:t>
      </w:r>
      <w:r w:rsidR="0015688B" w:rsidRPr="00034B2E">
        <w:rPr>
          <w:rFonts w:ascii="Times New Roman" w:eastAsia="Times New Roman" w:hAnsi="Times New Roman" w:cs="Times New Roman"/>
          <w:sz w:val="23"/>
          <w:szCs w:val="23"/>
          <w:lang w:eastAsia="lt-LT"/>
        </w:rPr>
        <w:t>aslaugų įkaini</w:t>
      </w:r>
      <w:r w:rsidR="00C056A9">
        <w:rPr>
          <w:rFonts w:ascii="Times New Roman" w:eastAsia="Times New Roman" w:hAnsi="Times New Roman" w:cs="Times New Roman"/>
          <w:sz w:val="23"/>
          <w:szCs w:val="23"/>
          <w:lang w:eastAsia="lt-LT"/>
        </w:rPr>
        <w:t>s</w:t>
      </w:r>
      <w:r w:rsidRPr="00034B2E">
        <w:rPr>
          <w:rFonts w:ascii="Times New Roman" w:eastAsia="Times New Roman" w:hAnsi="Times New Roman" w:cs="Times New Roman"/>
          <w:sz w:val="23"/>
          <w:szCs w:val="23"/>
          <w:lang w:eastAsia="lt-LT"/>
        </w:rPr>
        <w:t xml:space="preserve"> dėl bendro kainų lygio kitimo perskaičiuojam</w:t>
      </w:r>
      <w:r w:rsidR="00C056A9">
        <w:rPr>
          <w:rFonts w:ascii="Times New Roman" w:eastAsia="Times New Roman" w:hAnsi="Times New Roman" w:cs="Times New Roman"/>
          <w:sz w:val="23"/>
          <w:szCs w:val="23"/>
          <w:lang w:eastAsia="lt-LT"/>
        </w:rPr>
        <w:t>as</w:t>
      </w:r>
      <w:r w:rsidRPr="00034B2E">
        <w:rPr>
          <w:rFonts w:ascii="Times New Roman" w:eastAsia="Times New Roman" w:hAnsi="Times New Roman" w:cs="Times New Roman"/>
          <w:sz w:val="23"/>
          <w:szCs w:val="23"/>
          <w:lang w:eastAsia="lt-LT"/>
        </w:rPr>
        <w:t xml:space="preserve"> nebus. </w:t>
      </w:r>
      <w:r w:rsidR="0015688B" w:rsidRPr="00034B2E">
        <w:rPr>
          <w:rFonts w:ascii="Times New Roman" w:eastAsia="Times New Roman" w:hAnsi="Times New Roman" w:cs="Times New Roman"/>
          <w:sz w:val="23"/>
          <w:szCs w:val="23"/>
          <w:lang w:eastAsia="lt-LT"/>
        </w:rPr>
        <w:t>Paslaugų įkaini</w:t>
      </w:r>
      <w:r w:rsidR="00C056A9">
        <w:rPr>
          <w:rFonts w:ascii="Times New Roman" w:eastAsia="Times New Roman" w:hAnsi="Times New Roman" w:cs="Times New Roman"/>
          <w:sz w:val="23"/>
          <w:szCs w:val="23"/>
          <w:lang w:eastAsia="lt-LT"/>
        </w:rPr>
        <w:t>s</w:t>
      </w:r>
      <w:r w:rsidRPr="00034B2E">
        <w:rPr>
          <w:rFonts w:ascii="Times New Roman" w:eastAsia="Times New Roman" w:hAnsi="Times New Roman" w:cs="Times New Roman"/>
          <w:sz w:val="23"/>
          <w:szCs w:val="23"/>
          <w:lang w:eastAsia="lt-LT"/>
        </w:rPr>
        <w:t xml:space="preserve"> apima visas tiesiogines ir netiesiogines išlaidas, susijusias su </w:t>
      </w:r>
      <w:r w:rsidR="0041080E" w:rsidRPr="00034B2E">
        <w:rPr>
          <w:rFonts w:ascii="Times New Roman" w:eastAsia="Times New Roman" w:hAnsi="Times New Roman" w:cs="Times New Roman"/>
          <w:sz w:val="23"/>
          <w:szCs w:val="23"/>
          <w:lang w:eastAsia="lt-LT"/>
        </w:rPr>
        <w:t>p</w:t>
      </w:r>
      <w:r w:rsidRPr="00034B2E">
        <w:rPr>
          <w:rFonts w:ascii="Times New Roman" w:eastAsia="Times New Roman" w:hAnsi="Times New Roman" w:cs="Times New Roman"/>
          <w:sz w:val="23"/>
          <w:szCs w:val="23"/>
          <w:lang w:eastAsia="lt-LT"/>
        </w:rPr>
        <w:t xml:space="preserve">aslaugų teikimu. Visą riziką dėl </w:t>
      </w:r>
      <w:r w:rsidR="0041080E" w:rsidRPr="00034B2E">
        <w:rPr>
          <w:rFonts w:ascii="Times New Roman" w:eastAsia="Times New Roman" w:hAnsi="Times New Roman" w:cs="Times New Roman"/>
          <w:sz w:val="23"/>
          <w:szCs w:val="23"/>
          <w:lang w:eastAsia="lt-LT"/>
        </w:rPr>
        <w:t>p</w:t>
      </w:r>
      <w:r w:rsidR="0015688B" w:rsidRPr="00034B2E">
        <w:rPr>
          <w:rFonts w:ascii="Times New Roman" w:eastAsia="Times New Roman" w:hAnsi="Times New Roman" w:cs="Times New Roman"/>
          <w:sz w:val="23"/>
          <w:szCs w:val="23"/>
          <w:lang w:eastAsia="lt-LT"/>
        </w:rPr>
        <w:t>aslaugų įkaini</w:t>
      </w:r>
      <w:r w:rsidR="00C056A9">
        <w:rPr>
          <w:rFonts w:ascii="Times New Roman" w:eastAsia="Times New Roman" w:hAnsi="Times New Roman" w:cs="Times New Roman"/>
          <w:sz w:val="23"/>
          <w:szCs w:val="23"/>
          <w:lang w:eastAsia="lt-LT"/>
        </w:rPr>
        <w:t>o</w:t>
      </w:r>
      <w:r w:rsidRPr="00034B2E">
        <w:rPr>
          <w:rFonts w:ascii="Times New Roman" w:eastAsia="Times New Roman" w:hAnsi="Times New Roman" w:cs="Times New Roman"/>
          <w:sz w:val="23"/>
          <w:szCs w:val="23"/>
          <w:lang w:eastAsia="lt-LT"/>
        </w:rPr>
        <w:t xml:space="preserve"> padidėjimo prisiima Paslaugų teikėjas. </w:t>
      </w:r>
      <w:r w:rsidR="0015688B" w:rsidRPr="00034B2E">
        <w:rPr>
          <w:rFonts w:ascii="Times New Roman" w:eastAsia="Times New Roman" w:hAnsi="Times New Roman" w:cs="Times New Roman"/>
          <w:sz w:val="23"/>
          <w:szCs w:val="23"/>
          <w:lang w:eastAsia="lt-LT"/>
        </w:rPr>
        <w:t>Paslaugų įkainiui</w:t>
      </w:r>
      <w:r w:rsidRPr="00034B2E">
        <w:rPr>
          <w:rFonts w:ascii="Times New Roman" w:eastAsia="Times New Roman" w:hAnsi="Times New Roman" w:cs="Times New Roman"/>
          <w:sz w:val="23"/>
          <w:szCs w:val="23"/>
          <w:lang w:eastAsia="lt-LT"/>
        </w:rPr>
        <w:t xml:space="preserve"> įtakos negali turėti terminų pažeidimas, darbo užmokesčio ir kitų panašių išlaidų išaugimas.</w:t>
      </w:r>
    </w:p>
    <w:p w14:paraId="0E8CBAF3" w14:textId="0E7FAAC0" w:rsidR="00635A02" w:rsidRPr="00034B2E" w:rsidRDefault="0015688B" w:rsidP="00635A02">
      <w:pPr>
        <w:pStyle w:val="ListParagraph"/>
        <w:numPr>
          <w:ilvl w:val="3"/>
          <w:numId w:val="1"/>
        </w:numPr>
        <w:spacing w:after="0"/>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Paslaugų</w:t>
      </w:r>
      <w:r w:rsidR="00635A02" w:rsidRPr="00034B2E">
        <w:rPr>
          <w:rFonts w:ascii="Times New Roman" w:eastAsia="Times New Roman" w:hAnsi="Times New Roman" w:cs="Times New Roman"/>
          <w:sz w:val="23"/>
          <w:szCs w:val="23"/>
          <w:lang w:eastAsia="lt-LT"/>
        </w:rPr>
        <w:t xml:space="preserve"> </w:t>
      </w:r>
      <w:r w:rsidRPr="00034B2E">
        <w:rPr>
          <w:rFonts w:ascii="Times New Roman" w:eastAsia="Times New Roman" w:hAnsi="Times New Roman" w:cs="Times New Roman"/>
          <w:sz w:val="23"/>
          <w:szCs w:val="23"/>
          <w:lang w:eastAsia="lt-LT"/>
        </w:rPr>
        <w:t>į</w:t>
      </w:r>
      <w:r w:rsidR="00635A02" w:rsidRPr="00034B2E">
        <w:rPr>
          <w:rFonts w:ascii="Times New Roman" w:eastAsia="Times New Roman" w:hAnsi="Times New Roman" w:cs="Times New Roman"/>
          <w:sz w:val="23"/>
          <w:szCs w:val="23"/>
          <w:lang w:eastAsia="lt-LT"/>
        </w:rPr>
        <w:t>kain</w:t>
      </w:r>
      <w:r w:rsidRPr="00034B2E">
        <w:rPr>
          <w:rFonts w:ascii="Times New Roman" w:eastAsia="Times New Roman" w:hAnsi="Times New Roman" w:cs="Times New Roman"/>
          <w:sz w:val="23"/>
          <w:szCs w:val="23"/>
          <w:lang w:eastAsia="lt-LT"/>
        </w:rPr>
        <w:t>i</w:t>
      </w:r>
      <w:r w:rsidR="00C056A9">
        <w:rPr>
          <w:rFonts w:ascii="Times New Roman" w:eastAsia="Times New Roman" w:hAnsi="Times New Roman" w:cs="Times New Roman"/>
          <w:sz w:val="23"/>
          <w:szCs w:val="23"/>
          <w:lang w:eastAsia="lt-LT"/>
        </w:rPr>
        <w:t>s</w:t>
      </w:r>
      <w:r w:rsidR="00635A02" w:rsidRPr="00034B2E">
        <w:rPr>
          <w:rFonts w:ascii="Times New Roman" w:eastAsia="Times New Roman" w:hAnsi="Times New Roman" w:cs="Times New Roman"/>
          <w:sz w:val="23"/>
          <w:szCs w:val="23"/>
          <w:lang w:eastAsia="lt-LT"/>
        </w:rPr>
        <w:t xml:space="preserve"> dėl pasikeitusių mokesčių perskaičiuojama</w:t>
      </w:r>
      <w:r w:rsidR="00C056A9">
        <w:rPr>
          <w:rFonts w:ascii="Times New Roman" w:eastAsia="Times New Roman" w:hAnsi="Times New Roman" w:cs="Times New Roman"/>
          <w:sz w:val="23"/>
          <w:szCs w:val="23"/>
          <w:lang w:eastAsia="lt-LT"/>
        </w:rPr>
        <w:t>s</w:t>
      </w:r>
      <w:r w:rsidR="00635A02" w:rsidRPr="00034B2E">
        <w:rPr>
          <w:rFonts w:ascii="Times New Roman" w:eastAsia="Times New Roman" w:hAnsi="Times New Roman" w:cs="Times New Roman"/>
          <w:sz w:val="23"/>
          <w:szCs w:val="23"/>
          <w:lang w:eastAsia="lt-LT"/>
        </w:rPr>
        <w:t xml:space="preserve"> tokia tvarka:</w:t>
      </w:r>
    </w:p>
    <w:p w14:paraId="47ECC6D5" w14:textId="704B0123" w:rsidR="00635A02" w:rsidRPr="00034B2E" w:rsidRDefault="00635A02" w:rsidP="00635A02">
      <w:pPr>
        <w:pStyle w:val="ListParagraph"/>
        <w:spacing w:after="0"/>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 xml:space="preserve">5.1. mokestis, kuriam pasikeitus atliekamas perskaičiavimas: pridėtinės vertės mokestis (PVM). Pasikeitus kitiems mokesčiams </w:t>
      </w:r>
      <w:r w:rsidR="0015688B" w:rsidRPr="00034B2E">
        <w:rPr>
          <w:rFonts w:ascii="Times New Roman" w:eastAsia="Times New Roman" w:hAnsi="Times New Roman" w:cs="Times New Roman"/>
          <w:sz w:val="23"/>
          <w:szCs w:val="23"/>
          <w:lang w:eastAsia="lt-LT"/>
        </w:rPr>
        <w:t>paslaugų įkainiai</w:t>
      </w:r>
      <w:r w:rsidRPr="00034B2E">
        <w:rPr>
          <w:rFonts w:ascii="Times New Roman" w:eastAsia="Times New Roman" w:hAnsi="Times New Roman" w:cs="Times New Roman"/>
          <w:sz w:val="23"/>
          <w:szCs w:val="23"/>
          <w:lang w:eastAsia="lt-LT"/>
        </w:rPr>
        <w:t xml:space="preserve"> nebus neperskaičiuojam</w:t>
      </w:r>
      <w:r w:rsidR="0015688B" w:rsidRPr="00034B2E">
        <w:rPr>
          <w:rFonts w:ascii="Times New Roman" w:eastAsia="Times New Roman" w:hAnsi="Times New Roman" w:cs="Times New Roman"/>
          <w:sz w:val="23"/>
          <w:szCs w:val="23"/>
          <w:lang w:eastAsia="lt-LT"/>
        </w:rPr>
        <w:t>i</w:t>
      </w:r>
      <w:r w:rsidRPr="00034B2E">
        <w:rPr>
          <w:rFonts w:ascii="Times New Roman" w:eastAsia="Times New Roman" w:hAnsi="Times New Roman" w:cs="Times New Roman"/>
          <w:sz w:val="23"/>
          <w:szCs w:val="23"/>
          <w:lang w:eastAsia="lt-LT"/>
        </w:rPr>
        <w:t>;</w:t>
      </w:r>
    </w:p>
    <w:p w14:paraId="6194A8F3" w14:textId="77777777" w:rsidR="00635A02" w:rsidRPr="00034B2E" w:rsidRDefault="00635A02" w:rsidP="00635A02">
      <w:pPr>
        <w:pStyle w:val="ListParagraph"/>
        <w:spacing w:after="0"/>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5.2. perskaičiavimas atliekamas įsigaliojus Lietuvos Respublikos pridėtinės vertės mokesčio įstatymo pakeitimo įstatymui, kuriuo keičiamas PVM tarifas;</w:t>
      </w:r>
    </w:p>
    <w:p w14:paraId="1F226EBC" w14:textId="2FD39ED8" w:rsidR="00635A02" w:rsidRPr="00034B2E" w:rsidRDefault="00635A02" w:rsidP="00635A02">
      <w:pPr>
        <w:pStyle w:val="ListParagraph"/>
        <w:spacing w:after="0"/>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 xml:space="preserve">5.3. perskaičiavimo formulė: pasikeitus PVM tarifo dydžiui, </w:t>
      </w:r>
      <w:r w:rsidR="0015688B" w:rsidRPr="00034B2E">
        <w:rPr>
          <w:rFonts w:ascii="Times New Roman" w:eastAsia="Times New Roman" w:hAnsi="Times New Roman" w:cs="Times New Roman"/>
          <w:sz w:val="23"/>
          <w:szCs w:val="23"/>
          <w:lang w:eastAsia="lt-LT"/>
        </w:rPr>
        <w:t>Sutarties įkainyje</w:t>
      </w:r>
      <w:r w:rsidRPr="00034B2E">
        <w:rPr>
          <w:rFonts w:ascii="Times New Roman" w:eastAsia="Times New Roman" w:hAnsi="Times New Roman" w:cs="Times New Roman"/>
          <w:sz w:val="23"/>
          <w:szCs w:val="23"/>
          <w:lang w:eastAsia="lt-LT"/>
        </w:rPr>
        <w:t xml:space="preserve"> esantis PVM tarifas nesuteiktoms paslaugoms keičiamas (mažinamas ar didinamas) pagal Lietuvos Respublikos galiojančius teisės aktus;</w:t>
      </w:r>
    </w:p>
    <w:p w14:paraId="06FEF0D3" w14:textId="1C141823" w:rsidR="00635A02" w:rsidRPr="00034B2E" w:rsidRDefault="00635A02" w:rsidP="00635A02">
      <w:pPr>
        <w:pStyle w:val="ListParagraph"/>
        <w:spacing w:after="0"/>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 xml:space="preserve">5.4. </w:t>
      </w:r>
      <w:r w:rsidR="0015688B" w:rsidRPr="00034B2E">
        <w:rPr>
          <w:rFonts w:ascii="Times New Roman" w:eastAsia="Times New Roman" w:hAnsi="Times New Roman" w:cs="Times New Roman"/>
          <w:sz w:val="23"/>
          <w:szCs w:val="23"/>
          <w:lang w:eastAsia="lt-LT"/>
        </w:rPr>
        <w:t>paslaugų įkaini</w:t>
      </w:r>
      <w:r w:rsidR="00C056A9">
        <w:rPr>
          <w:rFonts w:ascii="Times New Roman" w:eastAsia="Times New Roman" w:hAnsi="Times New Roman" w:cs="Times New Roman"/>
          <w:sz w:val="23"/>
          <w:szCs w:val="23"/>
          <w:lang w:eastAsia="lt-LT"/>
        </w:rPr>
        <w:t>o</w:t>
      </w:r>
      <w:r w:rsidRPr="00034B2E">
        <w:rPr>
          <w:rFonts w:ascii="Times New Roman" w:eastAsia="Times New Roman" w:hAnsi="Times New Roman" w:cs="Times New Roman"/>
          <w:sz w:val="23"/>
          <w:szCs w:val="23"/>
          <w:lang w:eastAsia="lt-LT"/>
        </w:rPr>
        <w:t xml:space="preserve"> pakeitimas dėl pasikeitusių mokesčių įforminamas papildomu Šalių susitarimu;</w:t>
      </w:r>
    </w:p>
    <w:p w14:paraId="3DC50D93" w14:textId="6911E197" w:rsidR="00EA4620" w:rsidRPr="00034B2E" w:rsidRDefault="00635A02" w:rsidP="00635A02">
      <w:pPr>
        <w:pStyle w:val="ListParagraph"/>
        <w:spacing w:after="0"/>
        <w:ind w:left="0" w:firstLine="567"/>
        <w:jc w:val="both"/>
        <w:rPr>
          <w:rFonts w:ascii="Times New Roman" w:eastAsia="Calibri" w:hAnsi="Times New Roman" w:cs="Times New Roman"/>
          <w:sz w:val="23"/>
          <w:szCs w:val="23"/>
        </w:rPr>
      </w:pPr>
      <w:r w:rsidRPr="00034B2E">
        <w:rPr>
          <w:rFonts w:ascii="Times New Roman" w:eastAsia="Times New Roman" w:hAnsi="Times New Roman" w:cs="Times New Roman"/>
          <w:sz w:val="23"/>
          <w:szCs w:val="23"/>
          <w:lang w:eastAsia="lt-LT"/>
        </w:rPr>
        <w:t>5.5. perskaičiuot</w:t>
      </w:r>
      <w:r w:rsidR="00C056A9">
        <w:rPr>
          <w:rFonts w:ascii="Times New Roman" w:eastAsia="Times New Roman" w:hAnsi="Times New Roman" w:cs="Times New Roman"/>
          <w:sz w:val="23"/>
          <w:szCs w:val="23"/>
          <w:lang w:eastAsia="lt-LT"/>
        </w:rPr>
        <w:t>as</w:t>
      </w:r>
      <w:r w:rsidRPr="00034B2E">
        <w:rPr>
          <w:rFonts w:ascii="Times New Roman" w:eastAsia="Times New Roman" w:hAnsi="Times New Roman" w:cs="Times New Roman"/>
          <w:sz w:val="23"/>
          <w:szCs w:val="23"/>
          <w:lang w:eastAsia="lt-LT"/>
        </w:rPr>
        <w:t xml:space="preserve"> </w:t>
      </w:r>
      <w:r w:rsidR="0015688B" w:rsidRPr="00034B2E">
        <w:rPr>
          <w:rFonts w:ascii="Times New Roman" w:eastAsia="Times New Roman" w:hAnsi="Times New Roman" w:cs="Times New Roman"/>
          <w:sz w:val="23"/>
          <w:szCs w:val="23"/>
          <w:lang w:eastAsia="lt-LT"/>
        </w:rPr>
        <w:t>paslaugų įkaini</w:t>
      </w:r>
      <w:r w:rsidR="00C056A9">
        <w:rPr>
          <w:rFonts w:ascii="Times New Roman" w:eastAsia="Times New Roman" w:hAnsi="Times New Roman" w:cs="Times New Roman"/>
          <w:sz w:val="23"/>
          <w:szCs w:val="23"/>
          <w:lang w:eastAsia="lt-LT"/>
        </w:rPr>
        <w:t>s</w:t>
      </w:r>
      <w:r w:rsidRPr="00034B2E">
        <w:rPr>
          <w:rFonts w:ascii="Times New Roman" w:eastAsia="Times New Roman" w:hAnsi="Times New Roman" w:cs="Times New Roman"/>
          <w:sz w:val="23"/>
          <w:szCs w:val="23"/>
          <w:lang w:eastAsia="lt-LT"/>
        </w:rPr>
        <w:t xml:space="preserve"> pradedam</w:t>
      </w:r>
      <w:r w:rsidR="00C056A9">
        <w:rPr>
          <w:rFonts w:ascii="Times New Roman" w:eastAsia="Times New Roman" w:hAnsi="Times New Roman" w:cs="Times New Roman"/>
          <w:sz w:val="23"/>
          <w:szCs w:val="23"/>
          <w:lang w:eastAsia="lt-LT"/>
        </w:rPr>
        <w:t>as</w:t>
      </w:r>
      <w:r w:rsidRPr="00034B2E">
        <w:rPr>
          <w:rFonts w:ascii="Times New Roman" w:eastAsia="Times New Roman" w:hAnsi="Times New Roman" w:cs="Times New Roman"/>
          <w:sz w:val="23"/>
          <w:szCs w:val="23"/>
          <w:lang w:eastAsia="lt-LT"/>
        </w:rPr>
        <w:t xml:space="preserve"> taikyti nuo Lietuvos Respublikos pridėtinės vertės mokesčio įstatymo pakeitimo įstatymo, kuriuo keičiamas PVM tarifas, nurodytos tarifo įsigaliojimo dienos.</w:t>
      </w:r>
    </w:p>
    <w:p w14:paraId="374B9961" w14:textId="0A8F2888" w:rsidR="00606377" w:rsidRPr="00034B2E" w:rsidRDefault="00590F98" w:rsidP="00280A79">
      <w:pPr>
        <w:numPr>
          <w:ilvl w:val="3"/>
          <w:numId w:val="1"/>
        </w:numPr>
        <w:spacing w:after="0" w:line="240" w:lineRule="auto"/>
        <w:ind w:left="0" w:firstLine="567"/>
        <w:jc w:val="both"/>
        <w:rPr>
          <w:rFonts w:ascii="Times New Roman" w:eastAsia="Calibri" w:hAnsi="Times New Roman" w:cs="Times New Roman"/>
          <w:sz w:val="23"/>
          <w:szCs w:val="23"/>
        </w:rPr>
      </w:pPr>
      <w:r w:rsidRPr="00034B2E">
        <w:rPr>
          <w:rFonts w:ascii="Times New Roman" w:eastAsia="Calibri" w:hAnsi="Times New Roman" w:cs="Times New Roman"/>
          <w:sz w:val="23"/>
          <w:szCs w:val="23"/>
        </w:rPr>
        <w:t xml:space="preserve">Paslaugos bus perkamos pagal faktinį Paslaugų gavėjo poreikį </w:t>
      </w:r>
      <w:r w:rsidR="00606377" w:rsidRPr="00034B2E">
        <w:rPr>
          <w:rFonts w:ascii="Times New Roman" w:eastAsia="Calibri" w:hAnsi="Times New Roman" w:cs="Times New Roman"/>
          <w:sz w:val="23"/>
          <w:szCs w:val="23"/>
        </w:rPr>
        <w:t xml:space="preserve">neviršijant </w:t>
      </w:r>
      <w:r w:rsidR="0041080E" w:rsidRPr="00034B2E">
        <w:rPr>
          <w:rFonts w:ascii="Times New Roman" w:eastAsia="Calibri" w:hAnsi="Times New Roman" w:cs="Times New Roman"/>
          <w:sz w:val="23"/>
          <w:szCs w:val="23"/>
        </w:rPr>
        <w:t>p</w:t>
      </w:r>
      <w:r w:rsidR="00606377" w:rsidRPr="00034B2E">
        <w:rPr>
          <w:rFonts w:ascii="Times New Roman" w:eastAsia="Calibri" w:hAnsi="Times New Roman" w:cs="Times New Roman"/>
          <w:sz w:val="23"/>
          <w:szCs w:val="23"/>
        </w:rPr>
        <w:t>radinės Sutarties vertės</w:t>
      </w:r>
      <w:r w:rsidRPr="00034B2E">
        <w:rPr>
          <w:rFonts w:ascii="Times New Roman" w:eastAsia="Calibri" w:hAnsi="Times New Roman" w:cs="Times New Roman"/>
          <w:sz w:val="23"/>
          <w:szCs w:val="23"/>
        </w:rPr>
        <w:t>.</w:t>
      </w:r>
      <w:r w:rsidR="00606377" w:rsidRPr="00034B2E">
        <w:rPr>
          <w:rFonts w:ascii="Times New Roman" w:eastAsia="Calibri" w:hAnsi="Times New Roman" w:cs="Times New Roman"/>
          <w:sz w:val="23"/>
          <w:szCs w:val="23"/>
        </w:rPr>
        <w:t xml:space="preserve"> </w:t>
      </w:r>
      <w:r w:rsidR="00835938" w:rsidRPr="00835938">
        <w:rPr>
          <w:rFonts w:ascii="Times New Roman" w:eastAsia="Calibri" w:hAnsi="Times New Roman" w:cs="Times New Roman"/>
          <w:sz w:val="23"/>
          <w:szCs w:val="23"/>
        </w:rPr>
        <w:t>Paslaugų užsakymui turės įtakos</w:t>
      </w:r>
      <w:r w:rsidR="00835938">
        <w:rPr>
          <w:rFonts w:ascii="Times New Roman" w:eastAsia="Calibri" w:hAnsi="Times New Roman" w:cs="Times New Roman"/>
          <w:sz w:val="23"/>
          <w:szCs w:val="23"/>
        </w:rPr>
        <w:t xml:space="preserve"> tai</w:t>
      </w:r>
      <w:r w:rsidR="00835938" w:rsidRPr="00835938">
        <w:rPr>
          <w:rFonts w:ascii="Times New Roman" w:eastAsia="Calibri" w:hAnsi="Times New Roman" w:cs="Times New Roman"/>
          <w:sz w:val="23"/>
          <w:szCs w:val="23"/>
        </w:rPr>
        <w:t>, jeigu padangų gamintojai ir importuotojai (asociacijos ir pavieniai</w:t>
      </w:r>
      <w:r w:rsidR="00835938">
        <w:rPr>
          <w:rFonts w:ascii="Times New Roman" w:eastAsia="Calibri" w:hAnsi="Times New Roman" w:cs="Times New Roman"/>
          <w:sz w:val="23"/>
          <w:szCs w:val="23"/>
        </w:rPr>
        <w:t xml:space="preserve"> juridiniai asmenys</w:t>
      </w:r>
      <w:r w:rsidR="00835938" w:rsidRPr="00835938">
        <w:rPr>
          <w:rFonts w:ascii="Times New Roman" w:eastAsia="Calibri" w:hAnsi="Times New Roman" w:cs="Times New Roman"/>
          <w:sz w:val="23"/>
          <w:szCs w:val="23"/>
        </w:rPr>
        <w:t xml:space="preserve">) nevykdys arba vykdys ne pilna apimtimi savo </w:t>
      </w:r>
      <w:r w:rsidR="00A04851" w:rsidRPr="00835938">
        <w:rPr>
          <w:rFonts w:ascii="Times New Roman" w:eastAsia="Calibri" w:hAnsi="Times New Roman" w:cs="Times New Roman"/>
          <w:sz w:val="23"/>
          <w:szCs w:val="23"/>
        </w:rPr>
        <w:t>įpareigojimus</w:t>
      </w:r>
      <w:r w:rsidR="00A04851">
        <w:rPr>
          <w:rFonts w:ascii="Times New Roman" w:eastAsia="Calibri" w:hAnsi="Times New Roman" w:cs="Times New Roman"/>
          <w:sz w:val="23"/>
          <w:szCs w:val="23"/>
        </w:rPr>
        <w:t>, nustatytus</w:t>
      </w:r>
      <w:r w:rsidR="00A04851" w:rsidRPr="00835938">
        <w:rPr>
          <w:rFonts w:ascii="Times New Roman" w:eastAsia="Calibri" w:hAnsi="Times New Roman" w:cs="Times New Roman"/>
          <w:sz w:val="23"/>
          <w:szCs w:val="23"/>
        </w:rPr>
        <w:t xml:space="preserve"> </w:t>
      </w:r>
      <w:r w:rsidR="00835938" w:rsidRPr="00835938">
        <w:rPr>
          <w:rFonts w:ascii="Times New Roman" w:eastAsia="Calibri" w:hAnsi="Times New Roman" w:cs="Times New Roman"/>
          <w:sz w:val="23"/>
          <w:szCs w:val="23"/>
        </w:rPr>
        <w:t xml:space="preserve">teisės aktuose padangų tvarkymui </w:t>
      </w:r>
      <w:r w:rsidR="00A04851">
        <w:rPr>
          <w:rFonts w:ascii="Times New Roman" w:eastAsia="Calibri" w:hAnsi="Times New Roman" w:cs="Times New Roman"/>
          <w:sz w:val="23"/>
          <w:szCs w:val="23"/>
        </w:rPr>
        <w:t xml:space="preserve">ir dėlto </w:t>
      </w:r>
      <w:r w:rsidR="00835938" w:rsidRPr="00835938">
        <w:rPr>
          <w:rFonts w:ascii="Times New Roman" w:eastAsia="Calibri" w:hAnsi="Times New Roman" w:cs="Times New Roman"/>
          <w:sz w:val="23"/>
          <w:szCs w:val="23"/>
        </w:rPr>
        <w:t xml:space="preserve">Paslaugų gavėjui kils šių paslaugų poreikis. Paslaugų gavėjas turi teisę visai neužsakyti paslaugų, jeigu jos Paslaugų gavėjui nebus reikalingos. Dėl to </w:t>
      </w:r>
      <w:r w:rsidR="00C056A9">
        <w:rPr>
          <w:rFonts w:ascii="Times New Roman" w:eastAsia="Calibri" w:hAnsi="Times New Roman" w:cs="Times New Roman"/>
          <w:sz w:val="23"/>
          <w:szCs w:val="23"/>
        </w:rPr>
        <w:t>P</w:t>
      </w:r>
      <w:r w:rsidR="00835938" w:rsidRPr="00835938">
        <w:rPr>
          <w:rFonts w:ascii="Times New Roman" w:eastAsia="Calibri" w:hAnsi="Times New Roman" w:cs="Times New Roman"/>
          <w:sz w:val="23"/>
          <w:szCs w:val="23"/>
        </w:rPr>
        <w:t>aslaugų teikėjas negali turėti jokių pretenzijų.</w:t>
      </w:r>
    </w:p>
    <w:p w14:paraId="4BA69512" w14:textId="4616E623" w:rsidR="008A4D1E" w:rsidRPr="00034B2E" w:rsidRDefault="008A4D1E" w:rsidP="00280A79">
      <w:pPr>
        <w:spacing w:after="0" w:line="240" w:lineRule="auto"/>
        <w:contextualSpacing/>
        <w:jc w:val="both"/>
        <w:rPr>
          <w:rFonts w:ascii="Times New Roman" w:eastAsia="Calibri" w:hAnsi="Times New Roman" w:cs="Times New Roman"/>
          <w:sz w:val="23"/>
          <w:szCs w:val="23"/>
        </w:rPr>
      </w:pPr>
    </w:p>
    <w:p w14:paraId="5E1E02B5" w14:textId="77777777" w:rsidR="008A4D1E" w:rsidRPr="00034B2E" w:rsidRDefault="00BD17A3" w:rsidP="00AB01E5">
      <w:pPr>
        <w:numPr>
          <w:ilvl w:val="0"/>
          <w:numId w:val="1"/>
        </w:numPr>
        <w:tabs>
          <w:tab w:val="left" w:pos="284"/>
        </w:tabs>
        <w:suppressAutoHyphens/>
        <w:spacing w:after="0" w:line="240" w:lineRule="auto"/>
        <w:ind w:left="0" w:firstLine="567"/>
        <w:jc w:val="center"/>
        <w:rPr>
          <w:rFonts w:ascii="Times New Roman" w:eastAsia="Calibri" w:hAnsi="Times New Roman" w:cs="Times New Roman"/>
          <w:b/>
          <w:sz w:val="23"/>
          <w:szCs w:val="23"/>
          <w:lang w:eastAsia="ar-SA"/>
        </w:rPr>
      </w:pPr>
      <w:r w:rsidRPr="00034B2E">
        <w:rPr>
          <w:rFonts w:ascii="Times New Roman" w:eastAsia="Calibri" w:hAnsi="Times New Roman" w:cs="Times New Roman"/>
          <w:b/>
          <w:sz w:val="23"/>
          <w:szCs w:val="23"/>
          <w:lang w:eastAsia="ar-SA"/>
        </w:rPr>
        <w:t>SUTARTIES GALIOJIMAS IR VYKDYMO TERMINAI</w:t>
      </w:r>
    </w:p>
    <w:p w14:paraId="53A49C2B" w14:textId="77AC9CE8" w:rsidR="00F46D8E" w:rsidRPr="00034B2E" w:rsidRDefault="00F46D8E" w:rsidP="00F46D8E">
      <w:pPr>
        <w:pStyle w:val="ListParagraph"/>
        <w:numPr>
          <w:ilvl w:val="0"/>
          <w:numId w:val="21"/>
        </w:numPr>
        <w:suppressAutoHyphens/>
        <w:spacing w:after="0" w:line="240" w:lineRule="auto"/>
        <w:ind w:left="0" w:firstLine="567"/>
        <w:jc w:val="both"/>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lang w:eastAsia="ar-SA"/>
        </w:rPr>
        <w:t xml:space="preserve">Sutartis įsigalioja ją pasirašius abiem Sutarties šalims ir galioja 12 mėnesių. Per 12 mėnesių neįsigijus paslaugų už </w:t>
      </w:r>
      <w:r w:rsidR="00835938">
        <w:rPr>
          <w:rFonts w:ascii="Times New Roman" w:eastAsia="Calibri" w:hAnsi="Times New Roman" w:cs="Times New Roman"/>
          <w:sz w:val="23"/>
          <w:szCs w:val="23"/>
          <w:lang w:eastAsia="ar-SA"/>
        </w:rPr>
        <w:t>p</w:t>
      </w:r>
      <w:r w:rsidRPr="00034B2E">
        <w:rPr>
          <w:rFonts w:ascii="Times New Roman" w:eastAsia="Calibri" w:hAnsi="Times New Roman" w:cs="Times New Roman"/>
          <w:sz w:val="23"/>
          <w:szCs w:val="23"/>
          <w:lang w:eastAsia="ar-SA"/>
        </w:rPr>
        <w:t xml:space="preserve">radinę Sutarties vertę, Sutartis gali būti pratęsta 1 kartą iki </w:t>
      </w:r>
      <w:r w:rsidR="00835938">
        <w:rPr>
          <w:rFonts w:ascii="Times New Roman" w:eastAsia="Calibri" w:hAnsi="Times New Roman" w:cs="Times New Roman"/>
          <w:sz w:val="23"/>
          <w:szCs w:val="23"/>
          <w:lang w:eastAsia="ar-SA"/>
        </w:rPr>
        <w:t>6</w:t>
      </w:r>
      <w:r w:rsidRPr="00034B2E">
        <w:rPr>
          <w:rFonts w:ascii="Times New Roman" w:eastAsia="Calibri" w:hAnsi="Times New Roman" w:cs="Times New Roman"/>
          <w:sz w:val="23"/>
          <w:szCs w:val="23"/>
          <w:lang w:eastAsia="ar-SA"/>
        </w:rPr>
        <w:t xml:space="preserve"> mėnesių laikotarpiui. </w:t>
      </w:r>
      <w:r w:rsidRPr="00034B2E">
        <w:rPr>
          <w:rFonts w:ascii="Times New Roman" w:eastAsia="Calibri" w:hAnsi="Times New Roman" w:cs="Times New Roman"/>
          <w:sz w:val="23"/>
          <w:szCs w:val="23"/>
        </w:rPr>
        <w:t xml:space="preserve">Jei nei viena iš šalių likus ne mažiau kaip dviem mėnesiams iki Sutarties galiojimo termino pabaigos nepateikia kitai šaliai raštiško pranešimo apie sprendimą toliau Sutarties netęsti, laikoma, kad ši Sutartis pratęsiama sekančiam </w:t>
      </w:r>
      <w:r w:rsidR="00835938">
        <w:rPr>
          <w:rFonts w:ascii="Times New Roman" w:eastAsia="Calibri" w:hAnsi="Times New Roman" w:cs="Times New Roman"/>
          <w:sz w:val="23"/>
          <w:szCs w:val="23"/>
        </w:rPr>
        <w:t>6</w:t>
      </w:r>
      <w:r w:rsidRPr="00034B2E">
        <w:rPr>
          <w:rFonts w:ascii="Times New Roman" w:eastAsia="Calibri" w:hAnsi="Times New Roman" w:cs="Times New Roman"/>
          <w:sz w:val="23"/>
          <w:szCs w:val="23"/>
        </w:rPr>
        <w:t xml:space="preserve"> mėnesių laikotarpiui, kuris laikomas nauju sutarties galiojimo terminu.</w:t>
      </w:r>
      <w:r w:rsidRPr="00034B2E">
        <w:rPr>
          <w:rFonts w:ascii="Times New Roman" w:eastAsia="Calibri" w:hAnsi="Times New Roman" w:cs="Times New Roman"/>
          <w:sz w:val="23"/>
          <w:szCs w:val="23"/>
          <w:lang w:eastAsia="ar-SA"/>
        </w:rPr>
        <w:t xml:space="preserve"> </w:t>
      </w:r>
      <w:r w:rsidR="0041080E" w:rsidRPr="00034B2E">
        <w:rPr>
          <w:rFonts w:ascii="Times New Roman" w:eastAsia="Calibri" w:hAnsi="Times New Roman" w:cs="Times New Roman"/>
          <w:sz w:val="23"/>
          <w:szCs w:val="23"/>
          <w:lang w:eastAsia="ar-SA"/>
        </w:rPr>
        <w:t xml:space="preserve">Bendras </w:t>
      </w:r>
      <w:r w:rsidR="0041080E" w:rsidRPr="00034B2E">
        <w:rPr>
          <w:rFonts w:ascii="Times New Roman" w:eastAsia="Calibri" w:hAnsi="Times New Roman" w:cs="Times New Roman"/>
          <w:sz w:val="23"/>
          <w:szCs w:val="23"/>
          <w:lang w:eastAsia="ar-SA"/>
        </w:rPr>
        <w:lastRenderedPageBreak/>
        <w:t xml:space="preserve">Sutarties su pratęsimais galiojimo terminas negali būti ilgesnis nei </w:t>
      </w:r>
      <w:r w:rsidR="00835938">
        <w:rPr>
          <w:rFonts w:ascii="Times New Roman" w:eastAsia="Calibri" w:hAnsi="Times New Roman" w:cs="Times New Roman"/>
          <w:sz w:val="23"/>
          <w:szCs w:val="23"/>
          <w:lang w:eastAsia="ar-SA"/>
        </w:rPr>
        <w:t>18</w:t>
      </w:r>
      <w:r w:rsidR="0041080E" w:rsidRPr="00034B2E">
        <w:rPr>
          <w:rFonts w:ascii="Times New Roman" w:eastAsia="Calibri" w:hAnsi="Times New Roman" w:cs="Times New Roman"/>
          <w:sz w:val="23"/>
          <w:szCs w:val="23"/>
          <w:lang w:eastAsia="ar-SA"/>
        </w:rPr>
        <w:t xml:space="preserve"> mėnesi</w:t>
      </w:r>
      <w:r w:rsidR="00835938">
        <w:rPr>
          <w:rFonts w:ascii="Times New Roman" w:eastAsia="Calibri" w:hAnsi="Times New Roman" w:cs="Times New Roman"/>
          <w:sz w:val="23"/>
          <w:szCs w:val="23"/>
          <w:lang w:eastAsia="ar-SA"/>
        </w:rPr>
        <w:t>ų</w:t>
      </w:r>
      <w:r w:rsidR="0041080E" w:rsidRPr="00034B2E">
        <w:rPr>
          <w:rFonts w:ascii="Times New Roman" w:eastAsia="Calibri" w:hAnsi="Times New Roman" w:cs="Times New Roman"/>
          <w:sz w:val="23"/>
          <w:szCs w:val="23"/>
          <w:lang w:eastAsia="ar-SA"/>
        </w:rPr>
        <w:t xml:space="preserve">. </w:t>
      </w:r>
      <w:r w:rsidRPr="00034B2E">
        <w:rPr>
          <w:rFonts w:ascii="Times New Roman" w:eastAsia="Calibri" w:hAnsi="Times New Roman" w:cs="Times New Roman"/>
          <w:sz w:val="23"/>
          <w:szCs w:val="23"/>
          <w:lang w:eastAsia="ar-SA"/>
        </w:rPr>
        <w:t>S</w:t>
      </w:r>
      <w:r w:rsidRPr="00034B2E">
        <w:rPr>
          <w:rFonts w:ascii="Times New Roman" w:eastAsia="Calibri" w:hAnsi="Times New Roman" w:cs="Times New Roman"/>
          <w:sz w:val="23"/>
          <w:szCs w:val="23"/>
        </w:rPr>
        <w:t xml:space="preserve">utartis pasibaigia bet kuriuo jos galiojimo momentu, jeigu išnaudojama visa </w:t>
      </w:r>
      <w:r w:rsidR="00835938">
        <w:rPr>
          <w:rFonts w:ascii="Times New Roman" w:eastAsia="Calibri" w:hAnsi="Times New Roman" w:cs="Times New Roman"/>
          <w:sz w:val="23"/>
          <w:szCs w:val="23"/>
        </w:rPr>
        <w:t>p</w:t>
      </w:r>
      <w:r w:rsidRPr="00034B2E">
        <w:rPr>
          <w:rFonts w:ascii="Times New Roman" w:eastAsia="Calibri" w:hAnsi="Times New Roman" w:cs="Times New Roman"/>
          <w:sz w:val="23"/>
          <w:szCs w:val="23"/>
        </w:rPr>
        <w:t>radinė Sutarties vertė.</w:t>
      </w:r>
    </w:p>
    <w:p w14:paraId="72C27EB9" w14:textId="1D8E86A9" w:rsidR="00011E3D" w:rsidRPr="00034B2E" w:rsidRDefault="00011E3D" w:rsidP="0015688B">
      <w:pPr>
        <w:numPr>
          <w:ilvl w:val="0"/>
          <w:numId w:val="2"/>
        </w:numPr>
        <w:suppressAutoHyphens/>
        <w:spacing w:after="0" w:line="240" w:lineRule="auto"/>
        <w:ind w:left="0" w:firstLine="567"/>
        <w:contextualSpacing/>
        <w:jc w:val="both"/>
        <w:rPr>
          <w:rFonts w:ascii="Times New Roman" w:eastAsia="Calibri" w:hAnsi="Times New Roman" w:cs="Times New Roman"/>
          <w:sz w:val="23"/>
          <w:szCs w:val="23"/>
          <w:lang w:eastAsia="ar-SA"/>
        </w:rPr>
      </w:pPr>
      <w:r w:rsidRPr="00034B2E">
        <w:rPr>
          <w:rFonts w:ascii="Times New Roman" w:eastAsia="Times New Roman" w:hAnsi="Times New Roman" w:cs="Times New Roman"/>
          <w:noProof/>
          <w:sz w:val="23"/>
          <w:szCs w:val="23"/>
          <w:lang w:eastAsia="lt-LT"/>
        </w:rPr>
        <w:t xml:space="preserve">Paslaugų gavėjas elektroniniu paštu </w:t>
      </w:r>
      <w:r w:rsidR="00F46D8E" w:rsidRPr="00034B2E">
        <w:rPr>
          <w:rFonts w:ascii="Times New Roman" w:eastAsia="Times New Roman" w:hAnsi="Times New Roman" w:cs="Times New Roman"/>
          <w:noProof/>
          <w:sz w:val="23"/>
          <w:szCs w:val="23"/>
          <w:lang w:eastAsia="lt-LT"/>
        </w:rPr>
        <w:t xml:space="preserve">arba faksu </w:t>
      </w:r>
      <w:r w:rsidRPr="00034B2E">
        <w:rPr>
          <w:rFonts w:ascii="Times New Roman" w:eastAsia="Times New Roman" w:hAnsi="Times New Roman" w:cs="Times New Roman"/>
          <w:noProof/>
          <w:sz w:val="23"/>
          <w:szCs w:val="23"/>
          <w:lang w:eastAsia="lt-LT"/>
        </w:rPr>
        <w:t>Paslaugų teikėjui praneša, kad sukaupt</w:t>
      </w:r>
      <w:r w:rsidR="0041080E" w:rsidRPr="00034B2E">
        <w:rPr>
          <w:rFonts w:ascii="Times New Roman" w:eastAsia="Times New Roman" w:hAnsi="Times New Roman" w:cs="Times New Roman"/>
          <w:noProof/>
          <w:sz w:val="23"/>
          <w:szCs w:val="23"/>
          <w:lang w:eastAsia="lt-LT"/>
        </w:rPr>
        <w:t xml:space="preserve">as </w:t>
      </w:r>
      <w:r w:rsidR="00835938">
        <w:rPr>
          <w:rFonts w:ascii="Times New Roman" w:eastAsia="Times New Roman" w:hAnsi="Times New Roman" w:cs="Times New Roman"/>
          <w:noProof/>
          <w:sz w:val="23"/>
          <w:szCs w:val="23"/>
          <w:lang w:eastAsia="lt-LT"/>
        </w:rPr>
        <w:t>naudot</w:t>
      </w:r>
      <w:r w:rsidR="00C056A9">
        <w:rPr>
          <w:rFonts w:ascii="Times New Roman" w:eastAsia="Times New Roman" w:hAnsi="Times New Roman" w:cs="Times New Roman"/>
          <w:noProof/>
          <w:sz w:val="23"/>
          <w:szCs w:val="23"/>
          <w:lang w:eastAsia="lt-LT"/>
        </w:rPr>
        <w:t>as</w:t>
      </w:r>
      <w:r w:rsidR="00835938">
        <w:rPr>
          <w:rFonts w:ascii="Times New Roman" w:eastAsia="Times New Roman" w:hAnsi="Times New Roman" w:cs="Times New Roman"/>
          <w:noProof/>
          <w:sz w:val="23"/>
          <w:szCs w:val="23"/>
          <w:lang w:eastAsia="lt-LT"/>
        </w:rPr>
        <w:t xml:space="preserve"> padang</w:t>
      </w:r>
      <w:r w:rsidR="00C056A9">
        <w:rPr>
          <w:rFonts w:ascii="Times New Roman" w:eastAsia="Times New Roman" w:hAnsi="Times New Roman" w:cs="Times New Roman"/>
          <w:noProof/>
          <w:sz w:val="23"/>
          <w:szCs w:val="23"/>
          <w:lang w:eastAsia="lt-LT"/>
        </w:rPr>
        <w:t>as</w:t>
      </w:r>
      <w:r w:rsidR="007F3D32" w:rsidRPr="00034B2E">
        <w:rPr>
          <w:rFonts w:ascii="Times New Roman" w:eastAsia="Times New Roman" w:hAnsi="Times New Roman" w:cs="Times New Roman"/>
          <w:noProof/>
          <w:sz w:val="23"/>
          <w:szCs w:val="23"/>
          <w:lang w:eastAsia="lt-LT"/>
        </w:rPr>
        <w:t xml:space="preserve"> </w:t>
      </w:r>
      <w:r w:rsidR="00274801">
        <w:rPr>
          <w:rFonts w:ascii="Times New Roman" w:eastAsia="Times New Roman" w:hAnsi="Times New Roman" w:cs="Times New Roman"/>
          <w:noProof/>
          <w:sz w:val="23"/>
          <w:szCs w:val="23"/>
          <w:lang w:eastAsia="lt-LT"/>
        </w:rPr>
        <w:t>reikia</w:t>
      </w:r>
      <w:r w:rsidRPr="00034B2E">
        <w:rPr>
          <w:rFonts w:ascii="Times New Roman" w:eastAsia="Times New Roman" w:hAnsi="Times New Roman" w:cs="Times New Roman"/>
          <w:noProof/>
          <w:sz w:val="23"/>
          <w:szCs w:val="23"/>
          <w:lang w:eastAsia="lt-LT"/>
        </w:rPr>
        <w:t xml:space="preserve"> išvežti</w:t>
      </w:r>
      <w:r w:rsidR="00F46D8E" w:rsidRPr="00034B2E">
        <w:rPr>
          <w:rFonts w:ascii="Times New Roman" w:eastAsia="Times New Roman" w:hAnsi="Times New Roman" w:cs="Times New Roman"/>
          <w:noProof/>
          <w:sz w:val="23"/>
          <w:szCs w:val="23"/>
          <w:lang w:eastAsia="lt-LT"/>
        </w:rPr>
        <w:t xml:space="preserve"> bei</w:t>
      </w:r>
      <w:r w:rsidRPr="00034B2E">
        <w:rPr>
          <w:rFonts w:ascii="Times New Roman" w:eastAsia="Times New Roman" w:hAnsi="Times New Roman" w:cs="Times New Roman"/>
          <w:noProof/>
          <w:sz w:val="23"/>
          <w:szCs w:val="23"/>
          <w:lang w:eastAsia="lt-LT"/>
        </w:rPr>
        <w:t xml:space="preserve"> nurod</w:t>
      </w:r>
      <w:r w:rsidR="00F46D8E" w:rsidRPr="00034B2E">
        <w:rPr>
          <w:rFonts w:ascii="Times New Roman" w:eastAsia="Times New Roman" w:hAnsi="Times New Roman" w:cs="Times New Roman"/>
          <w:noProof/>
          <w:sz w:val="23"/>
          <w:szCs w:val="23"/>
          <w:lang w:eastAsia="lt-LT"/>
        </w:rPr>
        <w:t>o</w:t>
      </w:r>
      <w:r w:rsidRPr="00034B2E">
        <w:rPr>
          <w:rFonts w:ascii="Times New Roman" w:eastAsia="Times New Roman" w:hAnsi="Times New Roman" w:cs="Times New Roman"/>
          <w:noProof/>
          <w:sz w:val="23"/>
          <w:szCs w:val="23"/>
          <w:lang w:eastAsia="lt-LT"/>
        </w:rPr>
        <w:t xml:space="preserve"> apytikslį </w:t>
      </w:r>
      <w:r w:rsidR="00315743" w:rsidRPr="00034B2E">
        <w:rPr>
          <w:rFonts w:ascii="Times New Roman" w:eastAsia="Times New Roman" w:hAnsi="Times New Roman" w:cs="Times New Roman"/>
          <w:noProof/>
          <w:sz w:val="23"/>
          <w:szCs w:val="23"/>
          <w:lang w:eastAsia="lt-LT"/>
        </w:rPr>
        <w:t xml:space="preserve">jų </w:t>
      </w:r>
      <w:r w:rsidRPr="00034B2E">
        <w:rPr>
          <w:rFonts w:ascii="Times New Roman" w:eastAsia="Times New Roman" w:hAnsi="Times New Roman" w:cs="Times New Roman"/>
          <w:noProof/>
          <w:sz w:val="23"/>
          <w:szCs w:val="23"/>
          <w:lang w:eastAsia="lt-LT"/>
        </w:rPr>
        <w:t>kiekį</w:t>
      </w:r>
      <w:r w:rsidR="0041080E" w:rsidRPr="00034B2E">
        <w:rPr>
          <w:rFonts w:ascii="Times New Roman" w:eastAsia="Times New Roman" w:hAnsi="Times New Roman" w:cs="Times New Roman"/>
          <w:noProof/>
          <w:sz w:val="23"/>
          <w:szCs w:val="23"/>
          <w:lang w:eastAsia="lt-LT"/>
        </w:rPr>
        <w:t xml:space="preserve"> ir didelių gabaritų atliekų surinkimo aikštelės </w:t>
      </w:r>
      <w:r w:rsidR="00315743" w:rsidRPr="00034B2E">
        <w:rPr>
          <w:rFonts w:ascii="Times New Roman" w:eastAsia="Times New Roman" w:hAnsi="Times New Roman" w:cs="Times New Roman"/>
          <w:noProof/>
          <w:sz w:val="23"/>
          <w:szCs w:val="23"/>
          <w:lang w:eastAsia="lt-LT"/>
        </w:rPr>
        <w:t>(toliau – DGASA)</w:t>
      </w:r>
      <w:r w:rsidR="00274801">
        <w:rPr>
          <w:rFonts w:ascii="Times New Roman" w:eastAsia="Times New Roman" w:hAnsi="Times New Roman" w:cs="Times New Roman"/>
          <w:noProof/>
          <w:sz w:val="23"/>
          <w:szCs w:val="23"/>
          <w:lang w:eastAsia="lt-LT"/>
        </w:rPr>
        <w:t>, kurių sąrašas pateiktas Sutarties 1 priede,</w:t>
      </w:r>
      <w:r w:rsidR="00315743" w:rsidRPr="00034B2E">
        <w:rPr>
          <w:rFonts w:ascii="Times New Roman" w:eastAsia="Times New Roman" w:hAnsi="Times New Roman" w:cs="Times New Roman"/>
          <w:noProof/>
          <w:sz w:val="23"/>
          <w:szCs w:val="23"/>
          <w:lang w:eastAsia="lt-LT"/>
        </w:rPr>
        <w:t xml:space="preserve"> </w:t>
      </w:r>
      <w:r w:rsidR="0041080E" w:rsidRPr="00034B2E">
        <w:rPr>
          <w:rFonts w:ascii="Times New Roman" w:eastAsia="Times New Roman" w:hAnsi="Times New Roman" w:cs="Times New Roman"/>
          <w:noProof/>
          <w:sz w:val="23"/>
          <w:szCs w:val="23"/>
          <w:lang w:eastAsia="lt-LT"/>
        </w:rPr>
        <w:t>adresą</w:t>
      </w:r>
      <w:r w:rsidRPr="00034B2E">
        <w:rPr>
          <w:rFonts w:ascii="Times New Roman" w:eastAsia="Times New Roman" w:hAnsi="Times New Roman" w:cs="Times New Roman"/>
          <w:noProof/>
          <w:sz w:val="23"/>
          <w:szCs w:val="23"/>
          <w:lang w:eastAsia="lt-LT"/>
        </w:rPr>
        <w:t>.</w:t>
      </w:r>
      <w:r w:rsidR="007F3D32" w:rsidRPr="00034B2E">
        <w:rPr>
          <w:rFonts w:ascii="Times New Roman" w:eastAsia="Times New Roman" w:hAnsi="Times New Roman" w:cs="Times New Roman"/>
          <w:iCs/>
          <w:sz w:val="23"/>
          <w:szCs w:val="23"/>
        </w:rPr>
        <w:t xml:space="preserve"> </w:t>
      </w:r>
      <w:r w:rsidR="00835938">
        <w:rPr>
          <w:rFonts w:ascii="Times New Roman" w:eastAsia="Times New Roman" w:hAnsi="Times New Roman" w:cs="Times New Roman"/>
          <w:iCs/>
          <w:sz w:val="23"/>
          <w:szCs w:val="23"/>
        </w:rPr>
        <w:t>Naudot</w:t>
      </w:r>
      <w:r w:rsidR="00C056A9">
        <w:rPr>
          <w:rFonts w:ascii="Times New Roman" w:eastAsia="Times New Roman" w:hAnsi="Times New Roman" w:cs="Times New Roman"/>
          <w:iCs/>
          <w:sz w:val="23"/>
          <w:szCs w:val="23"/>
        </w:rPr>
        <w:t>os</w:t>
      </w:r>
      <w:r w:rsidR="00835938">
        <w:rPr>
          <w:rFonts w:ascii="Times New Roman" w:eastAsia="Times New Roman" w:hAnsi="Times New Roman" w:cs="Times New Roman"/>
          <w:iCs/>
          <w:sz w:val="23"/>
          <w:szCs w:val="23"/>
        </w:rPr>
        <w:t xml:space="preserve"> padang</w:t>
      </w:r>
      <w:r w:rsidR="00C056A9">
        <w:rPr>
          <w:rFonts w:ascii="Times New Roman" w:eastAsia="Times New Roman" w:hAnsi="Times New Roman" w:cs="Times New Roman"/>
          <w:iCs/>
          <w:sz w:val="23"/>
          <w:szCs w:val="23"/>
        </w:rPr>
        <w:t>os</w:t>
      </w:r>
      <w:r w:rsidR="00274801">
        <w:rPr>
          <w:rFonts w:ascii="Times New Roman" w:eastAsia="Times New Roman" w:hAnsi="Times New Roman" w:cs="Times New Roman"/>
          <w:iCs/>
          <w:sz w:val="23"/>
          <w:szCs w:val="23"/>
        </w:rPr>
        <w:t xml:space="preserve"> </w:t>
      </w:r>
      <w:r w:rsidRPr="00034B2E">
        <w:rPr>
          <w:rFonts w:ascii="Times New Roman" w:eastAsia="Times New Roman" w:hAnsi="Times New Roman" w:cs="Times New Roman"/>
          <w:noProof/>
          <w:sz w:val="23"/>
          <w:szCs w:val="23"/>
          <w:lang w:eastAsia="lt-LT"/>
        </w:rPr>
        <w:t xml:space="preserve">turi būti </w:t>
      </w:r>
      <w:r w:rsidR="00274801">
        <w:rPr>
          <w:rFonts w:ascii="Times New Roman" w:eastAsia="Times New Roman" w:hAnsi="Times New Roman" w:cs="Times New Roman"/>
          <w:noProof/>
          <w:sz w:val="23"/>
          <w:szCs w:val="23"/>
          <w:lang w:eastAsia="lt-LT"/>
        </w:rPr>
        <w:t>i</w:t>
      </w:r>
      <w:r w:rsidR="00835938">
        <w:rPr>
          <w:rFonts w:ascii="Times New Roman" w:eastAsia="Times New Roman" w:hAnsi="Times New Roman" w:cs="Times New Roman"/>
          <w:noProof/>
          <w:sz w:val="23"/>
          <w:szCs w:val="23"/>
          <w:lang w:eastAsia="lt-LT"/>
        </w:rPr>
        <w:t>š</w:t>
      </w:r>
      <w:r w:rsidR="00274801">
        <w:rPr>
          <w:rFonts w:ascii="Times New Roman" w:eastAsia="Times New Roman" w:hAnsi="Times New Roman" w:cs="Times New Roman"/>
          <w:noProof/>
          <w:sz w:val="23"/>
          <w:szCs w:val="23"/>
          <w:lang w:eastAsia="lt-LT"/>
        </w:rPr>
        <w:t>vežtos</w:t>
      </w:r>
      <w:r w:rsidRPr="00034B2E">
        <w:rPr>
          <w:rFonts w:ascii="Times New Roman" w:eastAsia="Times New Roman" w:hAnsi="Times New Roman" w:cs="Times New Roman"/>
          <w:noProof/>
          <w:sz w:val="23"/>
          <w:szCs w:val="23"/>
          <w:lang w:eastAsia="lt-LT"/>
        </w:rPr>
        <w:t xml:space="preserve"> </w:t>
      </w:r>
      <w:r w:rsidRPr="00034B2E">
        <w:rPr>
          <w:rFonts w:ascii="Times New Roman" w:eastAsia="Times New Roman" w:hAnsi="Times New Roman" w:cs="Times New Roman"/>
          <w:noProof/>
          <w:color w:val="000000"/>
          <w:sz w:val="23"/>
          <w:szCs w:val="23"/>
          <w:lang w:eastAsia="lt-LT"/>
        </w:rPr>
        <w:t xml:space="preserve">per </w:t>
      </w:r>
      <w:r w:rsidR="0041080E" w:rsidRPr="00034B2E">
        <w:rPr>
          <w:rFonts w:ascii="Times New Roman" w:eastAsia="Times New Roman" w:hAnsi="Times New Roman" w:cs="Times New Roman"/>
          <w:noProof/>
          <w:color w:val="000000"/>
          <w:sz w:val="23"/>
          <w:szCs w:val="23"/>
          <w:lang w:eastAsia="lt-LT"/>
        </w:rPr>
        <w:t>3</w:t>
      </w:r>
      <w:r w:rsidRPr="00034B2E">
        <w:rPr>
          <w:rFonts w:ascii="Times New Roman" w:eastAsia="Times New Roman" w:hAnsi="Times New Roman" w:cs="Times New Roman"/>
          <w:noProof/>
          <w:color w:val="000000"/>
          <w:sz w:val="23"/>
          <w:szCs w:val="23"/>
          <w:lang w:eastAsia="lt-LT"/>
        </w:rPr>
        <w:t xml:space="preserve"> darbo dienas nuo </w:t>
      </w:r>
      <w:r w:rsidR="00F46D8E" w:rsidRPr="00034B2E">
        <w:rPr>
          <w:rFonts w:ascii="Times New Roman" w:eastAsia="Times New Roman" w:hAnsi="Times New Roman" w:cs="Times New Roman"/>
          <w:noProof/>
          <w:color w:val="000000"/>
          <w:sz w:val="23"/>
          <w:szCs w:val="23"/>
          <w:lang w:eastAsia="lt-LT"/>
        </w:rPr>
        <w:t>Paslaugų gavėjo pranešimo</w:t>
      </w:r>
      <w:r w:rsidRPr="00034B2E">
        <w:rPr>
          <w:rFonts w:ascii="Times New Roman" w:eastAsia="Times New Roman" w:hAnsi="Times New Roman" w:cs="Times New Roman"/>
          <w:noProof/>
          <w:color w:val="000000"/>
          <w:sz w:val="23"/>
          <w:szCs w:val="23"/>
          <w:lang w:eastAsia="lt-LT"/>
        </w:rPr>
        <w:t xml:space="preserve"> </w:t>
      </w:r>
      <w:r w:rsidR="00274801">
        <w:rPr>
          <w:rFonts w:ascii="Times New Roman" w:eastAsia="Times New Roman" w:hAnsi="Times New Roman" w:cs="Times New Roman"/>
          <w:noProof/>
          <w:color w:val="000000"/>
          <w:sz w:val="23"/>
          <w:szCs w:val="23"/>
          <w:lang w:eastAsia="lt-LT"/>
        </w:rPr>
        <w:t xml:space="preserve">apie šį poreikį </w:t>
      </w:r>
      <w:r w:rsidR="00F46D8E" w:rsidRPr="00034B2E">
        <w:rPr>
          <w:rFonts w:ascii="Times New Roman" w:eastAsia="Times New Roman" w:hAnsi="Times New Roman" w:cs="Times New Roman"/>
          <w:noProof/>
          <w:color w:val="000000"/>
          <w:sz w:val="23"/>
          <w:szCs w:val="23"/>
          <w:lang w:eastAsia="lt-LT"/>
        </w:rPr>
        <w:t xml:space="preserve">pateikimo </w:t>
      </w:r>
      <w:r w:rsidR="00274801">
        <w:rPr>
          <w:rFonts w:ascii="Times New Roman" w:eastAsia="Times New Roman" w:hAnsi="Times New Roman" w:cs="Times New Roman"/>
          <w:noProof/>
          <w:color w:val="000000"/>
          <w:sz w:val="23"/>
          <w:szCs w:val="23"/>
          <w:lang w:eastAsia="lt-LT"/>
        </w:rPr>
        <w:t xml:space="preserve">Paslaugų teikėjui </w:t>
      </w:r>
      <w:r w:rsidRPr="00034B2E">
        <w:rPr>
          <w:rFonts w:ascii="Times New Roman" w:eastAsia="Times New Roman" w:hAnsi="Times New Roman" w:cs="Times New Roman"/>
          <w:noProof/>
          <w:color w:val="000000"/>
          <w:sz w:val="23"/>
          <w:szCs w:val="23"/>
          <w:lang w:eastAsia="lt-LT"/>
        </w:rPr>
        <w:t>dienos</w:t>
      </w:r>
      <w:r w:rsidR="00835938">
        <w:rPr>
          <w:rFonts w:ascii="Times New Roman" w:eastAsia="Times New Roman" w:hAnsi="Times New Roman" w:cs="Times New Roman"/>
          <w:noProof/>
          <w:color w:val="000000"/>
          <w:sz w:val="23"/>
          <w:szCs w:val="23"/>
          <w:lang w:eastAsia="lt-LT"/>
        </w:rPr>
        <w:t>.</w:t>
      </w:r>
    </w:p>
    <w:p w14:paraId="2A84803C" w14:textId="77777777" w:rsidR="008A4D1E" w:rsidRPr="00034B2E" w:rsidRDefault="008A4D1E" w:rsidP="00AB01E5">
      <w:pPr>
        <w:tabs>
          <w:tab w:val="left" w:pos="993"/>
        </w:tabs>
        <w:suppressAutoHyphens/>
        <w:spacing w:after="0" w:line="240" w:lineRule="auto"/>
        <w:ind w:left="927" w:firstLine="567"/>
        <w:contextualSpacing/>
        <w:jc w:val="center"/>
        <w:rPr>
          <w:rFonts w:ascii="Times New Roman" w:eastAsia="Calibri" w:hAnsi="Times New Roman" w:cs="Times New Roman"/>
          <w:sz w:val="23"/>
          <w:szCs w:val="23"/>
          <w:lang w:eastAsia="ar-SA"/>
        </w:rPr>
      </w:pPr>
    </w:p>
    <w:p w14:paraId="38384F8B" w14:textId="77777777" w:rsidR="008A4D1E" w:rsidRPr="00034B2E" w:rsidRDefault="00BD17A3" w:rsidP="00AB01E5">
      <w:pPr>
        <w:numPr>
          <w:ilvl w:val="0"/>
          <w:numId w:val="1"/>
        </w:numPr>
        <w:tabs>
          <w:tab w:val="left" w:pos="142"/>
          <w:tab w:val="left" w:pos="284"/>
          <w:tab w:val="left" w:pos="426"/>
        </w:tabs>
        <w:suppressAutoHyphens/>
        <w:spacing w:after="0" w:line="240" w:lineRule="auto"/>
        <w:ind w:left="0" w:firstLine="567"/>
        <w:contextualSpacing/>
        <w:jc w:val="center"/>
        <w:rPr>
          <w:rFonts w:ascii="Times New Roman" w:eastAsia="Times New Roman" w:hAnsi="Times New Roman" w:cs="Times New Roman"/>
          <w:b/>
          <w:caps/>
          <w:sz w:val="23"/>
          <w:szCs w:val="23"/>
        </w:rPr>
      </w:pPr>
      <w:r w:rsidRPr="00034B2E">
        <w:rPr>
          <w:rFonts w:ascii="Times New Roman" w:eastAsia="Times New Roman" w:hAnsi="Times New Roman" w:cs="Times New Roman"/>
          <w:b/>
          <w:caps/>
          <w:sz w:val="23"/>
          <w:szCs w:val="23"/>
        </w:rPr>
        <w:t>ATSISKAITYMO TVARKA IR TERMINAI</w:t>
      </w:r>
    </w:p>
    <w:p w14:paraId="635067DA" w14:textId="4BAE7B84" w:rsidR="008A4D1E" w:rsidRPr="00034B2E" w:rsidRDefault="00FA348E" w:rsidP="00AB01E5">
      <w:pPr>
        <w:numPr>
          <w:ilvl w:val="0"/>
          <w:numId w:val="2"/>
        </w:numPr>
        <w:suppressAutoHyphens/>
        <w:spacing w:after="0" w:line="240" w:lineRule="auto"/>
        <w:ind w:left="0" w:firstLine="567"/>
        <w:contextualSpacing/>
        <w:jc w:val="both"/>
        <w:rPr>
          <w:rFonts w:ascii="Times New Roman" w:eastAsia="Times New Roman" w:hAnsi="Times New Roman" w:cs="Times New Roman"/>
          <w:caps/>
          <w:sz w:val="23"/>
          <w:szCs w:val="23"/>
        </w:rPr>
      </w:pPr>
      <w:r w:rsidRPr="00034B2E">
        <w:rPr>
          <w:rFonts w:ascii="Times New Roman" w:hAnsi="Times New Roman" w:cs="Times New Roman"/>
          <w:sz w:val="23"/>
          <w:szCs w:val="23"/>
          <w:shd w:val="clear" w:color="auto" w:fill="FFFFFF"/>
        </w:rPr>
        <w:t xml:space="preserve">Mokėjimai </w:t>
      </w:r>
      <w:r w:rsidRPr="00034B2E">
        <w:rPr>
          <w:rStyle w:val="Emphasis"/>
          <w:rFonts w:ascii="Times New Roman" w:hAnsi="Times New Roman" w:cs="Times New Roman"/>
          <w:i w:val="0"/>
          <w:iCs w:val="0"/>
          <w:sz w:val="23"/>
          <w:szCs w:val="23"/>
          <w:shd w:val="clear" w:color="auto" w:fill="FFFFFF"/>
        </w:rPr>
        <w:t>Paslaugų</w:t>
      </w:r>
      <w:r w:rsidRPr="00034B2E">
        <w:rPr>
          <w:rFonts w:ascii="Times New Roman" w:hAnsi="Times New Roman" w:cs="Times New Roman"/>
          <w:sz w:val="23"/>
          <w:szCs w:val="23"/>
          <w:shd w:val="clear" w:color="auto" w:fill="FFFFFF"/>
        </w:rPr>
        <w:t xml:space="preserve"> teikėjui už </w:t>
      </w:r>
      <w:r w:rsidRPr="00034B2E">
        <w:rPr>
          <w:rStyle w:val="Emphasis"/>
          <w:rFonts w:ascii="Times New Roman" w:hAnsi="Times New Roman" w:cs="Times New Roman"/>
          <w:i w:val="0"/>
          <w:iCs w:val="0"/>
          <w:sz w:val="23"/>
          <w:szCs w:val="23"/>
          <w:shd w:val="clear" w:color="auto" w:fill="FFFFFF"/>
        </w:rPr>
        <w:t>faktiškai suteiktas paslaugas</w:t>
      </w:r>
      <w:r w:rsidRPr="00034B2E">
        <w:rPr>
          <w:rFonts w:ascii="Times New Roman" w:eastAsia="Times New Roman" w:hAnsi="Times New Roman" w:cs="Times New Roman"/>
          <w:sz w:val="23"/>
          <w:szCs w:val="23"/>
        </w:rPr>
        <w:t xml:space="preserve"> </w:t>
      </w:r>
      <w:r w:rsidR="00BD17A3" w:rsidRPr="00034B2E">
        <w:rPr>
          <w:rFonts w:ascii="Times New Roman" w:eastAsia="Times New Roman" w:hAnsi="Times New Roman" w:cs="Times New Roman"/>
          <w:sz w:val="23"/>
          <w:szCs w:val="23"/>
        </w:rPr>
        <w:t>vykd</w:t>
      </w:r>
      <w:r w:rsidR="00BA7911" w:rsidRPr="00034B2E">
        <w:rPr>
          <w:rFonts w:ascii="Times New Roman" w:eastAsia="Times New Roman" w:hAnsi="Times New Roman" w:cs="Times New Roman"/>
          <w:sz w:val="23"/>
          <w:szCs w:val="23"/>
        </w:rPr>
        <w:t>om</w:t>
      </w:r>
      <w:r w:rsidR="00233E29" w:rsidRPr="00034B2E">
        <w:rPr>
          <w:rFonts w:ascii="Times New Roman" w:eastAsia="Times New Roman" w:hAnsi="Times New Roman" w:cs="Times New Roman"/>
          <w:sz w:val="23"/>
          <w:szCs w:val="23"/>
        </w:rPr>
        <w:t xml:space="preserve">i </w:t>
      </w:r>
      <w:r w:rsidR="00BA7911" w:rsidRPr="00034B2E">
        <w:rPr>
          <w:rFonts w:ascii="Times New Roman" w:eastAsia="Times New Roman" w:hAnsi="Times New Roman" w:cs="Times New Roman"/>
          <w:sz w:val="23"/>
          <w:szCs w:val="23"/>
        </w:rPr>
        <w:t xml:space="preserve">pagal </w:t>
      </w:r>
      <w:r w:rsidR="00BD17A3" w:rsidRPr="00034B2E">
        <w:rPr>
          <w:rFonts w:ascii="Times New Roman" w:eastAsia="Times New Roman" w:hAnsi="Times New Roman" w:cs="Times New Roman"/>
          <w:sz w:val="23"/>
          <w:szCs w:val="23"/>
        </w:rPr>
        <w:t xml:space="preserve">Sutarties </w:t>
      </w:r>
      <w:r w:rsidR="00315743" w:rsidRPr="00034B2E">
        <w:rPr>
          <w:rFonts w:ascii="Times New Roman" w:eastAsia="Times New Roman" w:hAnsi="Times New Roman" w:cs="Times New Roman"/>
          <w:sz w:val="23"/>
          <w:szCs w:val="23"/>
        </w:rPr>
        <w:t>2 priede</w:t>
      </w:r>
      <w:r w:rsidR="00BD17A3" w:rsidRPr="00034B2E">
        <w:rPr>
          <w:rFonts w:ascii="Times New Roman" w:eastAsia="Times New Roman" w:hAnsi="Times New Roman" w:cs="Times New Roman"/>
          <w:sz w:val="23"/>
          <w:szCs w:val="23"/>
        </w:rPr>
        <w:t xml:space="preserve"> fiksuot</w:t>
      </w:r>
      <w:r w:rsidR="00C056A9">
        <w:rPr>
          <w:rFonts w:ascii="Times New Roman" w:eastAsia="Times New Roman" w:hAnsi="Times New Roman" w:cs="Times New Roman"/>
          <w:sz w:val="23"/>
          <w:szCs w:val="23"/>
        </w:rPr>
        <w:t>ą</w:t>
      </w:r>
      <w:r w:rsidR="00BD17A3" w:rsidRPr="00034B2E">
        <w:rPr>
          <w:rFonts w:ascii="Times New Roman" w:eastAsia="Times New Roman" w:hAnsi="Times New Roman" w:cs="Times New Roman"/>
          <w:sz w:val="23"/>
          <w:szCs w:val="23"/>
        </w:rPr>
        <w:t xml:space="preserve"> įkain</w:t>
      </w:r>
      <w:r w:rsidR="00C056A9">
        <w:rPr>
          <w:rFonts w:ascii="Times New Roman" w:eastAsia="Times New Roman" w:hAnsi="Times New Roman" w:cs="Times New Roman"/>
          <w:sz w:val="23"/>
          <w:szCs w:val="23"/>
        </w:rPr>
        <w:t>į</w:t>
      </w:r>
      <w:r w:rsidR="00BD17A3" w:rsidRPr="00034B2E">
        <w:rPr>
          <w:rFonts w:ascii="Times New Roman" w:eastAsia="Times New Roman" w:hAnsi="Times New Roman" w:cs="Times New Roman"/>
          <w:sz w:val="23"/>
          <w:szCs w:val="23"/>
        </w:rPr>
        <w:t>.</w:t>
      </w:r>
    </w:p>
    <w:p w14:paraId="1EAD06AA" w14:textId="7FD0D0BD" w:rsidR="00947C53" w:rsidRPr="00034B2E" w:rsidRDefault="00947C53" w:rsidP="0015688B">
      <w:pPr>
        <w:numPr>
          <w:ilvl w:val="0"/>
          <w:numId w:val="6"/>
        </w:numPr>
        <w:suppressAutoHyphens/>
        <w:spacing w:after="0" w:line="240" w:lineRule="auto"/>
        <w:ind w:left="0" w:firstLine="567"/>
        <w:contextualSpacing/>
        <w:jc w:val="both"/>
        <w:rPr>
          <w:rFonts w:ascii="Times New Roman" w:eastAsia="Times New Roman" w:hAnsi="Times New Roman" w:cs="Times New Roman"/>
          <w:caps/>
          <w:sz w:val="23"/>
          <w:szCs w:val="23"/>
        </w:rPr>
      </w:pPr>
      <w:r w:rsidRPr="00034B2E">
        <w:rPr>
          <w:rFonts w:ascii="Times New Roman" w:eastAsia="Times New Roman" w:hAnsi="Times New Roman" w:cs="Times New Roman"/>
          <w:sz w:val="23"/>
          <w:szCs w:val="23"/>
        </w:rPr>
        <w:t xml:space="preserve">Paslaugų teikėjas už faktiškai suteiktas paslaugas surašo ir Paslaugų gavėjui pateikia </w:t>
      </w:r>
      <w:r w:rsidR="006561B4" w:rsidRPr="00034B2E">
        <w:rPr>
          <w:rFonts w:ascii="Times New Roman" w:eastAsia="Times New Roman" w:hAnsi="Times New Roman" w:cs="Times New Roman"/>
          <w:sz w:val="23"/>
          <w:szCs w:val="23"/>
        </w:rPr>
        <w:t>detalią ataskaitą, krovinio važtaraštį ar kitą lygiavertį dokumentą, kuriame nurodomos suteiktos paslaugos, t. y. išvežt</w:t>
      </w:r>
      <w:r w:rsidR="00C056A9">
        <w:rPr>
          <w:rFonts w:ascii="Times New Roman" w:eastAsia="Times New Roman" w:hAnsi="Times New Roman" w:cs="Times New Roman"/>
          <w:sz w:val="23"/>
          <w:szCs w:val="23"/>
        </w:rPr>
        <w:t>ų naudotų padangų</w:t>
      </w:r>
      <w:r w:rsidR="00F012B2" w:rsidRPr="00034B2E">
        <w:rPr>
          <w:rFonts w:ascii="Times New Roman" w:eastAsia="Times New Roman" w:hAnsi="Times New Roman" w:cs="Times New Roman"/>
          <w:iCs/>
          <w:sz w:val="23"/>
          <w:szCs w:val="23"/>
        </w:rPr>
        <w:t xml:space="preserve"> </w:t>
      </w:r>
      <w:r w:rsidR="006561B4" w:rsidRPr="00034B2E">
        <w:rPr>
          <w:rFonts w:ascii="Times New Roman" w:eastAsia="Times New Roman" w:hAnsi="Times New Roman" w:cs="Times New Roman"/>
          <w:sz w:val="23"/>
          <w:szCs w:val="23"/>
        </w:rPr>
        <w:t xml:space="preserve">kiekis pagal </w:t>
      </w:r>
      <w:r w:rsidR="00315743" w:rsidRPr="00034B2E">
        <w:rPr>
          <w:rFonts w:ascii="Times New Roman" w:eastAsia="Times New Roman" w:hAnsi="Times New Roman" w:cs="Times New Roman"/>
          <w:sz w:val="23"/>
          <w:szCs w:val="23"/>
        </w:rPr>
        <w:t>DGASA</w:t>
      </w:r>
      <w:r w:rsidR="006561B4" w:rsidRPr="00034B2E">
        <w:rPr>
          <w:rFonts w:ascii="Times New Roman" w:eastAsia="Times New Roman" w:hAnsi="Times New Roman" w:cs="Times New Roman"/>
          <w:sz w:val="23"/>
          <w:szCs w:val="23"/>
        </w:rPr>
        <w:t xml:space="preserve">. </w:t>
      </w:r>
      <w:r w:rsidRPr="00034B2E">
        <w:rPr>
          <w:rFonts w:ascii="Times New Roman" w:eastAsia="Times New Roman" w:hAnsi="Times New Roman" w:cs="Times New Roman"/>
          <w:sz w:val="23"/>
          <w:szCs w:val="23"/>
        </w:rPr>
        <w:t xml:space="preserve">Paslaugų teikėjas, gavęs Paslaugų gavėjo atstovo pasirašytą </w:t>
      </w:r>
      <w:r w:rsidR="004B7011" w:rsidRPr="00034B2E">
        <w:rPr>
          <w:rFonts w:ascii="Times New Roman" w:eastAsia="Times New Roman" w:hAnsi="Times New Roman" w:cs="Times New Roman"/>
          <w:sz w:val="23"/>
          <w:szCs w:val="23"/>
        </w:rPr>
        <w:t>ataskaitą, krovinio važtaraštį ar lygiavertį dokumentą,</w:t>
      </w:r>
      <w:r w:rsidRPr="00034B2E">
        <w:rPr>
          <w:rFonts w:ascii="Times New Roman" w:eastAsia="Times New Roman" w:hAnsi="Times New Roman" w:cs="Times New Roman"/>
          <w:sz w:val="23"/>
          <w:szCs w:val="23"/>
        </w:rPr>
        <w:t xml:space="preserve"> išrašo PVM sąskaitą – faktūrą.</w:t>
      </w:r>
    </w:p>
    <w:p w14:paraId="6EE573E2" w14:textId="1CF60D5E" w:rsidR="008A4D1E" w:rsidRPr="00034B2E" w:rsidRDefault="00947C53" w:rsidP="00D9242D">
      <w:pPr>
        <w:numPr>
          <w:ilvl w:val="0"/>
          <w:numId w:val="6"/>
        </w:numPr>
        <w:suppressAutoHyphens/>
        <w:spacing w:after="0" w:line="240" w:lineRule="auto"/>
        <w:ind w:left="0" w:firstLine="567"/>
        <w:contextualSpacing/>
        <w:jc w:val="both"/>
        <w:rPr>
          <w:rFonts w:ascii="Times New Roman" w:eastAsia="Times New Roman" w:hAnsi="Times New Roman" w:cs="Times New Roman"/>
          <w:caps/>
          <w:sz w:val="23"/>
          <w:szCs w:val="23"/>
        </w:rPr>
      </w:pPr>
      <w:r w:rsidRPr="00034B2E">
        <w:rPr>
          <w:rFonts w:ascii="Times New Roman" w:eastAsia="Times New Roman" w:hAnsi="Times New Roman" w:cs="Times New Roman"/>
          <w:sz w:val="23"/>
          <w:szCs w:val="23"/>
        </w:rPr>
        <w:t>Mokėjimai už faktiškai suteiktas ir priimtas paslaugas atliekami eurais per 30 kalendorinių dienų nuo Paslaugų teikėjo PVM sąskaitos – faktūros bei lydinčiųjų dokumentų pateikimo informacinėje sistemoje „E.</w:t>
      </w:r>
      <w:r w:rsidR="00524970" w:rsidRPr="00034B2E">
        <w:rPr>
          <w:rFonts w:ascii="Times New Roman" w:eastAsia="Times New Roman" w:hAnsi="Times New Roman" w:cs="Times New Roman"/>
          <w:sz w:val="23"/>
          <w:szCs w:val="23"/>
        </w:rPr>
        <w:t xml:space="preserve"> </w:t>
      </w:r>
      <w:r w:rsidRPr="00034B2E">
        <w:rPr>
          <w:rFonts w:ascii="Times New Roman" w:eastAsia="Times New Roman" w:hAnsi="Times New Roman" w:cs="Times New Roman"/>
          <w:sz w:val="23"/>
          <w:szCs w:val="23"/>
        </w:rPr>
        <w:t xml:space="preserve">sąskaita“ dienos. Paslaugų teikėjo PVM sąskaita – faktūra už praėjusį mėnesį faktiškai suteiktas paslaugas privalo būti pateikta iki einamojo mėnesio 10 dienos ir atitikti Lietuvos Respublikos teisės aktų reikalavimus. PVM sąskaitoje – faktūroje papildomai privalo būti nurodyti </w:t>
      </w:r>
      <w:r w:rsidR="00604FFC" w:rsidRPr="00034B2E">
        <w:rPr>
          <w:rFonts w:ascii="Times New Roman" w:eastAsia="Times New Roman" w:hAnsi="Times New Roman" w:cs="Times New Roman"/>
          <w:sz w:val="23"/>
          <w:szCs w:val="23"/>
        </w:rPr>
        <w:t xml:space="preserve">identifikacinis kodas: </w:t>
      </w:r>
      <w:r w:rsidR="000544D8" w:rsidRPr="000544D8">
        <w:rPr>
          <w:rFonts w:ascii="Times New Roman" w:eastAsia="Times New Roman" w:hAnsi="Times New Roman" w:cs="Times New Roman"/>
          <w:sz w:val="23"/>
          <w:szCs w:val="23"/>
        </w:rPr>
        <w:t>160101T80000</w:t>
      </w:r>
      <w:r w:rsidR="00604FFC" w:rsidRPr="00034B2E">
        <w:rPr>
          <w:rFonts w:ascii="Times New Roman" w:eastAsia="Times New Roman" w:hAnsi="Times New Roman" w:cs="Times New Roman"/>
          <w:sz w:val="23"/>
          <w:szCs w:val="23"/>
        </w:rPr>
        <w:t xml:space="preserve"> bei </w:t>
      </w:r>
      <w:r w:rsidRPr="00034B2E">
        <w:rPr>
          <w:rFonts w:ascii="Times New Roman" w:eastAsia="Times New Roman" w:hAnsi="Times New Roman" w:cs="Times New Roman"/>
          <w:sz w:val="23"/>
          <w:szCs w:val="23"/>
        </w:rPr>
        <w:t xml:space="preserve">Sutarties data ir numeris. </w:t>
      </w:r>
      <w:r w:rsidR="00BD17A3" w:rsidRPr="00034B2E">
        <w:rPr>
          <w:rFonts w:ascii="Times New Roman" w:eastAsia="Times New Roman" w:hAnsi="Times New Roman" w:cs="Times New Roman"/>
          <w:sz w:val="23"/>
          <w:szCs w:val="23"/>
        </w:rPr>
        <w:t xml:space="preserve"> </w:t>
      </w:r>
    </w:p>
    <w:p w14:paraId="739B93EB" w14:textId="71B7A8A6" w:rsidR="008A4D1E" w:rsidRPr="00034B2E" w:rsidRDefault="00BD17A3" w:rsidP="0015688B">
      <w:pPr>
        <w:numPr>
          <w:ilvl w:val="0"/>
          <w:numId w:val="7"/>
        </w:numPr>
        <w:suppressAutoHyphens/>
        <w:spacing w:after="0" w:line="240" w:lineRule="auto"/>
        <w:ind w:left="0" w:firstLine="567"/>
        <w:contextualSpacing/>
        <w:jc w:val="both"/>
        <w:rPr>
          <w:rFonts w:ascii="Times New Roman" w:eastAsia="Times New Roman" w:hAnsi="Times New Roman" w:cs="Times New Roman"/>
          <w:caps/>
          <w:sz w:val="23"/>
          <w:szCs w:val="23"/>
        </w:rPr>
      </w:pPr>
      <w:r w:rsidRPr="00034B2E">
        <w:rPr>
          <w:rFonts w:ascii="Times New Roman" w:eastAsia="Times New Roman" w:hAnsi="Times New Roman" w:cs="Times New Roman"/>
          <w:sz w:val="23"/>
          <w:szCs w:val="23"/>
        </w:rPr>
        <w:t xml:space="preserve">Paslaugų gavėjas su Paslaugų teikėju atsiskaito mokėjimo pavedimu į Sutarties rekvizituose nurodytą Paslaugų teikėjo banko sąskaitą. </w:t>
      </w:r>
    </w:p>
    <w:p w14:paraId="6ED643B5" w14:textId="1A2522FA" w:rsidR="00315743" w:rsidRPr="00034B2E" w:rsidRDefault="00315743" w:rsidP="0015688B">
      <w:pPr>
        <w:numPr>
          <w:ilvl w:val="0"/>
          <w:numId w:val="7"/>
        </w:numPr>
        <w:suppressAutoHyphens/>
        <w:spacing w:after="0" w:line="240" w:lineRule="auto"/>
        <w:ind w:left="0" w:firstLine="567"/>
        <w:contextualSpacing/>
        <w:jc w:val="both"/>
        <w:rPr>
          <w:rFonts w:ascii="Times New Roman" w:eastAsia="Times New Roman" w:hAnsi="Times New Roman" w:cs="Times New Roman"/>
          <w:caps/>
          <w:sz w:val="23"/>
          <w:szCs w:val="23"/>
        </w:rPr>
      </w:pPr>
      <w:r w:rsidRPr="00034B2E">
        <w:rPr>
          <w:rFonts w:ascii="Times New Roman" w:eastAsia="Times New Roman" w:hAnsi="Times New Roman" w:cs="Times New Roman"/>
          <w:sz w:val="23"/>
          <w:szCs w:val="23"/>
          <w:lang w:eastAsia="lt-LT"/>
        </w:rPr>
        <w:t>Paslaugų gavėjas turi teisę sulaikyti mokėjimą pagal šią Sutartį kol Paslaugų teikėjas neištaiso paslaugų suteikimo trūkumų, jeigu paslaugos suteiktos netinkamai (nekokybiškai).</w:t>
      </w:r>
    </w:p>
    <w:p w14:paraId="28971632" w14:textId="138E1BCA" w:rsidR="00315743" w:rsidRPr="00034B2E" w:rsidRDefault="00315743" w:rsidP="0015688B">
      <w:pPr>
        <w:numPr>
          <w:ilvl w:val="0"/>
          <w:numId w:val="7"/>
        </w:numPr>
        <w:suppressAutoHyphens/>
        <w:spacing w:after="0" w:line="240" w:lineRule="auto"/>
        <w:ind w:left="0" w:firstLine="567"/>
        <w:contextualSpacing/>
        <w:jc w:val="both"/>
        <w:rPr>
          <w:rFonts w:ascii="Times New Roman" w:eastAsia="Times New Roman" w:hAnsi="Times New Roman" w:cs="Times New Roman"/>
          <w:caps/>
          <w:sz w:val="23"/>
          <w:szCs w:val="23"/>
        </w:rPr>
      </w:pPr>
      <w:r w:rsidRPr="00034B2E">
        <w:rPr>
          <w:rFonts w:ascii="Times New Roman" w:eastAsia="Times New Roman" w:hAnsi="Times New Roman" w:cs="Times New Roman"/>
          <w:sz w:val="23"/>
          <w:szCs w:val="23"/>
          <w:lang w:eastAsia="lt-LT"/>
        </w:rPr>
        <w:t>Paslaugų gavėjas numato tiesioginio atsiskaitymo su subtiekėjais galimybę (jei tokie pasitelkiami). Ne vėliau kaip per 3 darbo dienas nuo informacijos apie Paslaugų teikėjo šioje Sutartyje nustatyta tvarka pasitelktus subtiekėjus gavimo, Paslaugų gavėjas raštu informuoja subtiekėjus apie Paslaugų gavėjo tiesioginio atsiskaitymo su subtiekėjais galimybę. Subtiekėjui pageidaujant (pateikiant prašymą raštu) mokėjimai gali būti mokami tiesiogiai subtiekėjui. Tuo tikslu turi būti sudaroma trišalė sutartis tarp Paslaugų gavėjo, Paslaugų teikėjo ir konkretaus subtiekėjo. Paslaugų teikėjas turi teisę prieštarauti nepagrįstiems mokėjimams, pateikdamas raštišką tokio prieštaravimo Paslaugų gavėjui ir subtiekėjui pagrindimą. Tokia trišalė sutartis laikoma sudėtine šios Sutarties dalimi.</w:t>
      </w:r>
    </w:p>
    <w:p w14:paraId="32869116" w14:textId="681CD4BF" w:rsidR="008A4D1E" w:rsidRPr="00034B2E" w:rsidRDefault="00BD17A3" w:rsidP="00D00440">
      <w:pPr>
        <w:numPr>
          <w:ilvl w:val="0"/>
          <w:numId w:val="7"/>
        </w:numPr>
        <w:suppressAutoHyphens/>
        <w:spacing w:after="0" w:line="240" w:lineRule="auto"/>
        <w:ind w:left="0" w:firstLine="567"/>
        <w:contextualSpacing/>
        <w:jc w:val="both"/>
        <w:rPr>
          <w:rFonts w:ascii="Times New Roman" w:eastAsia="Times New Roman" w:hAnsi="Times New Roman" w:cs="Times New Roman"/>
          <w:caps/>
          <w:sz w:val="23"/>
          <w:szCs w:val="23"/>
        </w:rPr>
      </w:pPr>
      <w:r w:rsidRPr="00034B2E">
        <w:rPr>
          <w:rFonts w:ascii="Times New Roman" w:eastAsia="Times New Roman" w:hAnsi="Times New Roman" w:cs="Times New Roman"/>
          <w:sz w:val="23"/>
          <w:szCs w:val="23"/>
        </w:rPr>
        <w:t xml:space="preserve">Apmokėjimo </w:t>
      </w:r>
      <w:r w:rsidR="000D4E78" w:rsidRPr="00034B2E">
        <w:rPr>
          <w:rFonts w:ascii="Times New Roman" w:eastAsia="Times New Roman" w:hAnsi="Times New Roman" w:cs="Times New Roman"/>
          <w:sz w:val="23"/>
          <w:szCs w:val="23"/>
        </w:rPr>
        <w:t xml:space="preserve">už paslaugas </w:t>
      </w:r>
      <w:r w:rsidRPr="00034B2E">
        <w:rPr>
          <w:rFonts w:ascii="Times New Roman" w:eastAsia="Times New Roman" w:hAnsi="Times New Roman" w:cs="Times New Roman"/>
          <w:sz w:val="23"/>
          <w:szCs w:val="23"/>
        </w:rPr>
        <w:t>šaltinis – UAB „VAATC“ lėšos.</w:t>
      </w:r>
    </w:p>
    <w:p w14:paraId="6F78D66D" w14:textId="77777777" w:rsidR="008A4D1E" w:rsidRPr="00034B2E" w:rsidRDefault="008A4D1E" w:rsidP="00AB01E5">
      <w:pPr>
        <w:tabs>
          <w:tab w:val="left" w:pos="142"/>
          <w:tab w:val="left" w:pos="284"/>
          <w:tab w:val="left" w:pos="426"/>
        </w:tabs>
        <w:suppressAutoHyphens/>
        <w:spacing w:after="0" w:line="240" w:lineRule="auto"/>
        <w:ind w:firstLine="567"/>
        <w:jc w:val="both"/>
        <w:rPr>
          <w:rFonts w:ascii="Times New Roman" w:eastAsia="Times New Roman" w:hAnsi="Times New Roman" w:cs="Times New Roman"/>
          <w:b/>
          <w:caps/>
          <w:sz w:val="23"/>
          <w:szCs w:val="23"/>
        </w:rPr>
      </w:pPr>
    </w:p>
    <w:p w14:paraId="09C700D9" w14:textId="77777777" w:rsidR="008A4D1E" w:rsidRPr="00034B2E" w:rsidRDefault="00BD17A3" w:rsidP="00AB01E5">
      <w:pPr>
        <w:numPr>
          <w:ilvl w:val="0"/>
          <w:numId w:val="1"/>
        </w:numPr>
        <w:tabs>
          <w:tab w:val="left" w:pos="142"/>
          <w:tab w:val="left" w:pos="284"/>
          <w:tab w:val="left" w:pos="426"/>
        </w:tabs>
        <w:suppressAutoHyphens/>
        <w:spacing w:after="0" w:line="240" w:lineRule="auto"/>
        <w:ind w:left="0" w:firstLine="567"/>
        <w:jc w:val="center"/>
        <w:rPr>
          <w:rFonts w:ascii="Times New Roman" w:eastAsia="Times New Roman" w:hAnsi="Times New Roman" w:cs="Times New Roman"/>
          <w:b/>
          <w:caps/>
          <w:sz w:val="23"/>
          <w:szCs w:val="23"/>
        </w:rPr>
      </w:pPr>
      <w:r w:rsidRPr="00034B2E">
        <w:rPr>
          <w:rFonts w:ascii="Times New Roman" w:eastAsia="Times New Roman" w:hAnsi="Times New Roman" w:cs="Times New Roman"/>
          <w:b/>
          <w:caps/>
          <w:sz w:val="23"/>
          <w:szCs w:val="23"/>
        </w:rPr>
        <w:t>šalių ĮSIPAREIGOJIMAI IR PAREIGOS</w:t>
      </w:r>
    </w:p>
    <w:p w14:paraId="32783204" w14:textId="77777777" w:rsidR="008A4D1E" w:rsidRPr="00034B2E" w:rsidRDefault="00BD17A3" w:rsidP="00D00440">
      <w:pPr>
        <w:numPr>
          <w:ilvl w:val="0"/>
          <w:numId w:val="7"/>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
          <w:bCs/>
          <w:sz w:val="23"/>
          <w:szCs w:val="23"/>
        </w:rPr>
        <w:t>Paslaugų teikėjas įsipareigoja</w:t>
      </w:r>
      <w:r w:rsidRPr="00034B2E">
        <w:rPr>
          <w:rFonts w:ascii="Times New Roman" w:eastAsia="Times New Roman" w:hAnsi="Times New Roman" w:cs="Times New Roman"/>
          <w:bCs/>
          <w:sz w:val="23"/>
          <w:szCs w:val="23"/>
        </w:rPr>
        <w:t>:</w:t>
      </w:r>
    </w:p>
    <w:p w14:paraId="3B95517C" w14:textId="77777777" w:rsidR="0015688B" w:rsidRPr="00034B2E" w:rsidRDefault="0015688B" w:rsidP="0015688B">
      <w:pPr>
        <w:pStyle w:val="ListParagraph"/>
        <w:numPr>
          <w:ilvl w:val="0"/>
          <w:numId w:val="3"/>
        </w:numPr>
        <w:suppressAutoHyphens/>
        <w:spacing w:after="0" w:line="240" w:lineRule="auto"/>
        <w:jc w:val="both"/>
        <w:rPr>
          <w:rFonts w:ascii="Times New Roman" w:eastAsia="Times New Roman" w:hAnsi="Times New Roman" w:cs="Times New Roman"/>
          <w:bCs/>
          <w:vanish/>
          <w:sz w:val="23"/>
          <w:szCs w:val="23"/>
        </w:rPr>
      </w:pPr>
    </w:p>
    <w:p w14:paraId="14815EEF" w14:textId="77777777" w:rsidR="0015688B" w:rsidRPr="00034B2E" w:rsidRDefault="0015688B" w:rsidP="0015688B">
      <w:pPr>
        <w:pStyle w:val="ListParagraph"/>
        <w:numPr>
          <w:ilvl w:val="0"/>
          <w:numId w:val="3"/>
        </w:numPr>
        <w:suppressAutoHyphens/>
        <w:spacing w:after="0" w:line="240" w:lineRule="auto"/>
        <w:jc w:val="both"/>
        <w:rPr>
          <w:rFonts w:ascii="Times New Roman" w:eastAsia="Times New Roman" w:hAnsi="Times New Roman" w:cs="Times New Roman"/>
          <w:bCs/>
          <w:vanish/>
          <w:sz w:val="23"/>
          <w:szCs w:val="23"/>
        </w:rPr>
      </w:pPr>
    </w:p>
    <w:p w14:paraId="6C51E8C4" w14:textId="77777777" w:rsidR="0015688B" w:rsidRPr="00034B2E" w:rsidRDefault="0015688B" w:rsidP="0015688B">
      <w:pPr>
        <w:pStyle w:val="ListParagraph"/>
        <w:numPr>
          <w:ilvl w:val="0"/>
          <w:numId w:val="3"/>
        </w:numPr>
        <w:suppressAutoHyphens/>
        <w:spacing w:after="0" w:line="240" w:lineRule="auto"/>
        <w:jc w:val="both"/>
        <w:rPr>
          <w:rFonts w:ascii="Times New Roman" w:eastAsia="Times New Roman" w:hAnsi="Times New Roman" w:cs="Times New Roman"/>
          <w:bCs/>
          <w:vanish/>
          <w:sz w:val="23"/>
          <w:szCs w:val="23"/>
        </w:rPr>
      </w:pPr>
    </w:p>
    <w:p w14:paraId="44886F6C" w14:textId="55FA7D6D" w:rsidR="002A13FF" w:rsidRPr="00034B2E" w:rsidRDefault="00BD17A3"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 xml:space="preserve">teikti kokybiškas, Sutartyje ir </w:t>
      </w:r>
      <w:r w:rsidR="00274801">
        <w:rPr>
          <w:rFonts w:ascii="Times New Roman" w:eastAsia="Times New Roman" w:hAnsi="Times New Roman" w:cs="Times New Roman"/>
          <w:bCs/>
          <w:sz w:val="23"/>
          <w:szCs w:val="23"/>
        </w:rPr>
        <w:t xml:space="preserve">teisės aktuose </w:t>
      </w:r>
      <w:r w:rsidRPr="00034B2E">
        <w:rPr>
          <w:rFonts w:ascii="Times New Roman" w:eastAsia="Times New Roman" w:hAnsi="Times New Roman" w:cs="Times New Roman"/>
          <w:bCs/>
          <w:sz w:val="23"/>
          <w:szCs w:val="23"/>
        </w:rPr>
        <w:t>nustaty</w:t>
      </w:r>
      <w:r w:rsidR="00A84E54" w:rsidRPr="00034B2E">
        <w:rPr>
          <w:rFonts w:ascii="Times New Roman" w:eastAsia="Times New Roman" w:hAnsi="Times New Roman" w:cs="Times New Roman"/>
          <w:bCs/>
          <w:sz w:val="23"/>
          <w:szCs w:val="23"/>
        </w:rPr>
        <w:t>tus reikalavimus atitinkančias p</w:t>
      </w:r>
      <w:r w:rsidRPr="00034B2E">
        <w:rPr>
          <w:rFonts w:ascii="Times New Roman" w:eastAsia="Times New Roman" w:hAnsi="Times New Roman" w:cs="Times New Roman"/>
          <w:bCs/>
          <w:sz w:val="23"/>
          <w:szCs w:val="23"/>
        </w:rPr>
        <w:t>aslaugas;</w:t>
      </w:r>
    </w:p>
    <w:p w14:paraId="41274EF6" w14:textId="6A49BF2D" w:rsidR="008A4D1E" w:rsidRPr="00034B2E" w:rsidRDefault="00BD17A3" w:rsidP="00AB01E5">
      <w:pPr>
        <w:numPr>
          <w:ilvl w:val="1"/>
          <w:numId w:val="3"/>
        </w:numPr>
        <w:suppressAutoHyphens/>
        <w:spacing w:after="0" w:line="240" w:lineRule="auto"/>
        <w:ind w:left="0" w:firstLine="567"/>
        <w:contextualSpacing/>
        <w:jc w:val="both"/>
        <w:rPr>
          <w:rFonts w:ascii="Times New Roman" w:hAnsi="Times New Roman" w:cs="Times New Roman"/>
          <w:sz w:val="23"/>
          <w:szCs w:val="23"/>
        </w:rPr>
      </w:pPr>
      <w:r w:rsidRPr="00034B2E">
        <w:rPr>
          <w:rFonts w:ascii="Times New Roman" w:eastAsia="Times New Roman" w:hAnsi="Times New Roman" w:cs="Times New Roman"/>
          <w:bCs/>
          <w:sz w:val="23"/>
          <w:szCs w:val="23"/>
        </w:rPr>
        <w:t>už</w:t>
      </w:r>
      <w:r w:rsidR="008922CB" w:rsidRPr="00034B2E">
        <w:rPr>
          <w:rFonts w:ascii="Times New Roman" w:eastAsia="Times New Roman" w:hAnsi="Times New Roman" w:cs="Times New Roman"/>
          <w:bCs/>
          <w:sz w:val="23"/>
          <w:szCs w:val="23"/>
        </w:rPr>
        <w:t>tikrinti, kad Paslaugų gavėjui p</w:t>
      </w:r>
      <w:r w:rsidRPr="00034B2E">
        <w:rPr>
          <w:rFonts w:ascii="Times New Roman" w:eastAsia="Times New Roman" w:hAnsi="Times New Roman" w:cs="Times New Roman"/>
          <w:bCs/>
          <w:sz w:val="23"/>
          <w:szCs w:val="23"/>
        </w:rPr>
        <w:t xml:space="preserve">aslaugos būtų teikiamos reikiama apimtimi ir reikiamu laiku pagal Paslaugų gavėjo </w:t>
      </w:r>
      <w:r w:rsidR="00FA348E" w:rsidRPr="00034B2E">
        <w:rPr>
          <w:rFonts w:ascii="Times New Roman" w:eastAsia="Times New Roman" w:hAnsi="Times New Roman" w:cs="Times New Roman"/>
          <w:bCs/>
          <w:sz w:val="23"/>
          <w:szCs w:val="23"/>
        </w:rPr>
        <w:t>pranešimą apie paslaugų suteikimo poreikį</w:t>
      </w:r>
      <w:r w:rsidR="008025F7" w:rsidRPr="00034B2E">
        <w:rPr>
          <w:rFonts w:ascii="Times New Roman" w:hAnsi="Times New Roman" w:cs="Times New Roman"/>
          <w:sz w:val="23"/>
          <w:szCs w:val="23"/>
        </w:rPr>
        <w:t>;</w:t>
      </w:r>
    </w:p>
    <w:p w14:paraId="1C0D0D35" w14:textId="77777777" w:rsidR="00D61821" w:rsidRPr="00034B2E" w:rsidRDefault="00C915AB" w:rsidP="00AB01E5">
      <w:pPr>
        <w:numPr>
          <w:ilvl w:val="1"/>
          <w:numId w:val="3"/>
        </w:numPr>
        <w:suppressAutoHyphens/>
        <w:spacing w:after="0" w:line="240" w:lineRule="auto"/>
        <w:ind w:left="0" w:firstLine="567"/>
        <w:contextualSpacing/>
        <w:jc w:val="both"/>
        <w:rPr>
          <w:rFonts w:ascii="Times New Roman" w:hAnsi="Times New Roman" w:cs="Times New Roman"/>
          <w:sz w:val="23"/>
          <w:szCs w:val="23"/>
        </w:rPr>
      </w:pPr>
      <w:r w:rsidRPr="00034B2E">
        <w:rPr>
          <w:rFonts w:ascii="Times New Roman" w:hAnsi="Times New Roman" w:cs="Times New Roman"/>
          <w:sz w:val="23"/>
          <w:szCs w:val="23"/>
        </w:rPr>
        <w:t xml:space="preserve">pildyti važtaraščius ir kitus krovinio gabenimo dokumentus už Paslaugų gavėją </w:t>
      </w:r>
      <w:r w:rsidR="00D61821" w:rsidRPr="00034B2E">
        <w:rPr>
          <w:rFonts w:ascii="Times New Roman" w:hAnsi="Times New Roman" w:cs="Times New Roman"/>
          <w:sz w:val="23"/>
          <w:szCs w:val="23"/>
        </w:rPr>
        <w:t xml:space="preserve">VMI </w:t>
      </w:r>
      <w:proofErr w:type="spellStart"/>
      <w:r w:rsidR="00D61821" w:rsidRPr="00034B2E">
        <w:rPr>
          <w:rFonts w:ascii="Times New Roman" w:hAnsi="Times New Roman" w:cs="Times New Roman"/>
          <w:sz w:val="23"/>
          <w:szCs w:val="23"/>
        </w:rPr>
        <w:t>iMAS</w:t>
      </w:r>
      <w:proofErr w:type="spellEnd"/>
      <w:r w:rsidR="00D61821" w:rsidRPr="00034B2E">
        <w:rPr>
          <w:rFonts w:ascii="Times New Roman" w:hAnsi="Times New Roman" w:cs="Times New Roman"/>
          <w:sz w:val="23"/>
          <w:szCs w:val="23"/>
        </w:rPr>
        <w:t xml:space="preserve"> sistemoje bei užtikrin</w:t>
      </w:r>
      <w:r w:rsidRPr="00034B2E">
        <w:rPr>
          <w:rFonts w:ascii="Times New Roman" w:hAnsi="Times New Roman" w:cs="Times New Roman"/>
          <w:sz w:val="23"/>
          <w:szCs w:val="23"/>
        </w:rPr>
        <w:t>ti</w:t>
      </w:r>
      <w:r w:rsidR="00D61821" w:rsidRPr="00034B2E">
        <w:rPr>
          <w:rFonts w:ascii="Times New Roman" w:hAnsi="Times New Roman" w:cs="Times New Roman"/>
          <w:sz w:val="23"/>
          <w:szCs w:val="23"/>
        </w:rPr>
        <w:t>, kad važtaraščiai ir kiti krovinio gabenimo dokumentai būtų pateikti tinkamai, laiku bei laikantis teisės aktuose nustatytų reikalavimų;</w:t>
      </w:r>
    </w:p>
    <w:p w14:paraId="3BC07BED" w14:textId="652EFF2E" w:rsidR="008A4D1E" w:rsidRPr="00034B2E" w:rsidRDefault="00BD17A3"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nedelsiant reaguoti, jei Paslaugų gavėjas p</w:t>
      </w:r>
      <w:r w:rsidR="00B937D3" w:rsidRPr="00034B2E">
        <w:rPr>
          <w:rFonts w:ascii="Times New Roman" w:eastAsia="Times New Roman" w:hAnsi="Times New Roman" w:cs="Times New Roman"/>
          <w:bCs/>
          <w:sz w:val="23"/>
          <w:szCs w:val="23"/>
        </w:rPr>
        <w:t>areiškia pastabas dėl teikiamų p</w:t>
      </w:r>
      <w:r w:rsidR="00B7270A" w:rsidRPr="00034B2E">
        <w:rPr>
          <w:rFonts w:ascii="Times New Roman" w:eastAsia="Times New Roman" w:hAnsi="Times New Roman" w:cs="Times New Roman"/>
          <w:bCs/>
          <w:sz w:val="23"/>
          <w:szCs w:val="23"/>
        </w:rPr>
        <w:t>aslaugų kokybės, jei p</w:t>
      </w:r>
      <w:r w:rsidRPr="00034B2E">
        <w:rPr>
          <w:rFonts w:ascii="Times New Roman" w:eastAsia="Times New Roman" w:hAnsi="Times New Roman" w:cs="Times New Roman"/>
          <w:bCs/>
          <w:sz w:val="23"/>
          <w:szCs w:val="23"/>
        </w:rPr>
        <w:t xml:space="preserve">aslaugos </w:t>
      </w:r>
      <w:r w:rsidR="00B7270A" w:rsidRPr="00034B2E">
        <w:rPr>
          <w:rFonts w:ascii="Times New Roman" w:eastAsia="Times New Roman" w:hAnsi="Times New Roman" w:cs="Times New Roman"/>
          <w:bCs/>
          <w:sz w:val="23"/>
          <w:szCs w:val="23"/>
        </w:rPr>
        <w:t>teikiamos</w:t>
      </w:r>
      <w:r w:rsidRPr="00034B2E">
        <w:rPr>
          <w:rFonts w:ascii="Times New Roman" w:eastAsia="Times New Roman" w:hAnsi="Times New Roman" w:cs="Times New Roman"/>
          <w:bCs/>
          <w:sz w:val="23"/>
          <w:szCs w:val="23"/>
        </w:rPr>
        <w:t xml:space="preserve"> ne laiku, netinkamai ir (ar) nerūpestingai;</w:t>
      </w:r>
    </w:p>
    <w:p w14:paraId="57006226" w14:textId="51F65749" w:rsidR="00635A02" w:rsidRPr="00034B2E" w:rsidRDefault="00635A02"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sudarius Sutartį, bet ne vėliau negu pradėjus vykdyti Sutartį, pranešti Paslaugų gavėjui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625F0C7C" w14:textId="77777777" w:rsidR="008A4D1E" w:rsidRPr="00034B2E" w:rsidRDefault="00BD17A3"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 xml:space="preserve">nedelsiant raštu informuoti Paslaugų gavėją apie Sutarties vykdymo metu atsiradusias </w:t>
      </w:r>
      <w:r w:rsidR="00284196" w:rsidRPr="00034B2E">
        <w:rPr>
          <w:rFonts w:ascii="Times New Roman" w:eastAsia="Times New Roman" w:hAnsi="Times New Roman" w:cs="Times New Roman"/>
          <w:bCs/>
          <w:sz w:val="23"/>
          <w:szCs w:val="23"/>
        </w:rPr>
        <w:t>aplinkybes, trukdančias teikti p</w:t>
      </w:r>
      <w:r w:rsidRPr="00034B2E">
        <w:rPr>
          <w:rFonts w:ascii="Times New Roman" w:eastAsia="Times New Roman" w:hAnsi="Times New Roman" w:cs="Times New Roman"/>
          <w:bCs/>
          <w:sz w:val="23"/>
          <w:szCs w:val="23"/>
        </w:rPr>
        <w:t>aslaugas, nurodant aplinkybių priežastis ir numatomą jų trukmę;</w:t>
      </w:r>
    </w:p>
    <w:p w14:paraId="736EE5A2" w14:textId="77777777" w:rsidR="008A4D1E" w:rsidRPr="00034B2E" w:rsidRDefault="00A41C69"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užtikrinti p</w:t>
      </w:r>
      <w:r w:rsidR="00BD17A3" w:rsidRPr="00034B2E">
        <w:rPr>
          <w:rFonts w:ascii="Times New Roman" w:eastAsia="Times New Roman" w:hAnsi="Times New Roman" w:cs="Times New Roman"/>
          <w:bCs/>
          <w:sz w:val="23"/>
          <w:szCs w:val="23"/>
        </w:rPr>
        <w:t>aslaugų tiekimo metu sužinotos Paslaugų gavėjo konfidencialios informacijos saugumą bei neatskleidimą tretiesiems asmenims;</w:t>
      </w:r>
    </w:p>
    <w:p w14:paraId="006C69F9" w14:textId="7738E45D" w:rsidR="008A4D1E" w:rsidRPr="00034B2E" w:rsidRDefault="00BD17A3"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lastRenderedPageBreak/>
        <w:t>leisti Paslaugų gavėjui susipažinti su visa</w:t>
      </w:r>
      <w:r w:rsidR="008D3145" w:rsidRPr="00034B2E">
        <w:rPr>
          <w:rFonts w:ascii="Times New Roman" w:eastAsia="Times New Roman" w:hAnsi="Times New Roman" w:cs="Times New Roman"/>
          <w:bCs/>
          <w:sz w:val="23"/>
          <w:szCs w:val="23"/>
        </w:rPr>
        <w:t>is dokumentais, susijusiais su p</w:t>
      </w:r>
      <w:r w:rsidRPr="00034B2E">
        <w:rPr>
          <w:rFonts w:ascii="Times New Roman" w:eastAsia="Times New Roman" w:hAnsi="Times New Roman" w:cs="Times New Roman"/>
          <w:bCs/>
          <w:sz w:val="23"/>
          <w:szCs w:val="23"/>
        </w:rPr>
        <w:t>aslaugų teikimu, tame tarpe ir dokumentais, įrodančiais galutinę</w:t>
      </w:r>
      <w:r w:rsidRPr="00034B2E">
        <w:rPr>
          <w:rFonts w:ascii="Times New Roman" w:hAnsi="Times New Roman" w:cs="Times New Roman"/>
          <w:sz w:val="23"/>
          <w:szCs w:val="23"/>
        </w:rPr>
        <w:t xml:space="preserve"> </w:t>
      </w:r>
      <w:r w:rsidR="00C056A9">
        <w:rPr>
          <w:rFonts w:ascii="Times New Roman" w:hAnsi="Times New Roman" w:cs="Times New Roman"/>
          <w:sz w:val="23"/>
          <w:szCs w:val="23"/>
        </w:rPr>
        <w:t>naudotų padangų</w:t>
      </w:r>
      <w:r w:rsidRPr="00034B2E">
        <w:rPr>
          <w:rFonts w:ascii="Times New Roman" w:eastAsia="Times New Roman" w:hAnsi="Times New Roman" w:cs="Times New Roman"/>
          <w:bCs/>
          <w:sz w:val="23"/>
          <w:szCs w:val="23"/>
        </w:rPr>
        <w:t xml:space="preserve"> nugabenimo </w:t>
      </w:r>
      <w:r w:rsidR="00C056A9">
        <w:rPr>
          <w:rFonts w:ascii="Times New Roman" w:eastAsia="Times New Roman" w:hAnsi="Times New Roman" w:cs="Times New Roman"/>
          <w:bCs/>
          <w:sz w:val="23"/>
          <w:szCs w:val="23"/>
        </w:rPr>
        <w:t>utilizavimui</w:t>
      </w:r>
      <w:r w:rsidRPr="00034B2E">
        <w:rPr>
          <w:rFonts w:ascii="Times New Roman" w:eastAsia="Times New Roman" w:hAnsi="Times New Roman" w:cs="Times New Roman"/>
          <w:bCs/>
          <w:sz w:val="23"/>
          <w:szCs w:val="23"/>
        </w:rPr>
        <w:t xml:space="preserve"> vietą, jei tai nėra konfidenciali informacija;</w:t>
      </w:r>
    </w:p>
    <w:p w14:paraId="5A2A1B25" w14:textId="77777777" w:rsidR="008A4D1E" w:rsidRPr="00034B2E" w:rsidRDefault="00BD17A3"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gauti išankstinį raštišką Paslaugų gavėjo pritarimą, norėdamas perleisti įsipareigojimų pagal Sutartį vykdymą tretiesiems asmenims;</w:t>
      </w:r>
    </w:p>
    <w:p w14:paraId="1C60424C" w14:textId="5B6B2682" w:rsidR="008A4D1E" w:rsidRPr="00034B2E" w:rsidRDefault="00BD17A3" w:rsidP="00AB01E5">
      <w:pPr>
        <w:numPr>
          <w:ilvl w:val="1"/>
          <w:numId w:val="3"/>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 xml:space="preserve">vykdyti kitas </w:t>
      </w:r>
      <w:r w:rsidR="00635A02" w:rsidRPr="00034B2E">
        <w:rPr>
          <w:rFonts w:ascii="Times New Roman" w:eastAsia="Times New Roman" w:hAnsi="Times New Roman" w:cs="Times New Roman"/>
          <w:bCs/>
          <w:sz w:val="23"/>
          <w:szCs w:val="23"/>
        </w:rPr>
        <w:t xml:space="preserve">šioje Sutartyje, jos prieduose bei </w:t>
      </w:r>
      <w:r w:rsidRPr="00034B2E">
        <w:rPr>
          <w:rFonts w:ascii="Times New Roman" w:eastAsia="Times New Roman" w:hAnsi="Times New Roman" w:cs="Times New Roman"/>
          <w:bCs/>
          <w:sz w:val="23"/>
          <w:szCs w:val="23"/>
        </w:rPr>
        <w:t xml:space="preserve">teisės aktuose numatytas pareigas. </w:t>
      </w:r>
    </w:p>
    <w:p w14:paraId="33DC131C" w14:textId="77777777" w:rsidR="008A4D1E" w:rsidRPr="00034B2E" w:rsidRDefault="00D04840" w:rsidP="00D00440">
      <w:pPr>
        <w:numPr>
          <w:ilvl w:val="0"/>
          <w:numId w:val="7"/>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Paslaugų teikėjas</w:t>
      </w:r>
      <w:r w:rsidR="00C65C22" w:rsidRPr="00034B2E">
        <w:rPr>
          <w:rFonts w:ascii="Times New Roman" w:eastAsia="Times New Roman" w:hAnsi="Times New Roman" w:cs="Times New Roman"/>
          <w:bCs/>
          <w:sz w:val="23"/>
          <w:szCs w:val="23"/>
        </w:rPr>
        <w:t xml:space="preserve"> turi teisę gauti p</w:t>
      </w:r>
      <w:r w:rsidR="00BD17A3" w:rsidRPr="00034B2E">
        <w:rPr>
          <w:rFonts w:ascii="Times New Roman" w:eastAsia="Times New Roman" w:hAnsi="Times New Roman" w:cs="Times New Roman"/>
          <w:bCs/>
          <w:sz w:val="23"/>
          <w:szCs w:val="23"/>
        </w:rPr>
        <w:t>aslaugų kainą su sąlygą, kad jis tinkamai vykdo Sutartį.</w:t>
      </w:r>
    </w:p>
    <w:p w14:paraId="1CD5E72D" w14:textId="77777777" w:rsidR="008A4D1E" w:rsidRPr="00034B2E" w:rsidRDefault="00BD17A3" w:rsidP="00D00440">
      <w:pPr>
        <w:numPr>
          <w:ilvl w:val="0"/>
          <w:numId w:val="7"/>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
          <w:bCs/>
          <w:sz w:val="23"/>
          <w:szCs w:val="23"/>
        </w:rPr>
        <w:t>Paslaugų gavėjas įsipareigoja</w:t>
      </w:r>
      <w:r w:rsidRPr="00034B2E">
        <w:rPr>
          <w:rFonts w:ascii="Times New Roman" w:eastAsia="Times New Roman" w:hAnsi="Times New Roman" w:cs="Times New Roman"/>
          <w:bCs/>
          <w:sz w:val="23"/>
          <w:szCs w:val="23"/>
        </w:rPr>
        <w:t>:</w:t>
      </w:r>
    </w:p>
    <w:p w14:paraId="7E7B2628" w14:textId="77777777" w:rsidR="0015688B" w:rsidRPr="00034B2E" w:rsidRDefault="0015688B" w:rsidP="0015688B">
      <w:pPr>
        <w:pStyle w:val="ListParagraph"/>
        <w:numPr>
          <w:ilvl w:val="0"/>
          <w:numId w:val="4"/>
        </w:numPr>
        <w:suppressAutoHyphens/>
        <w:spacing w:after="0" w:line="240" w:lineRule="auto"/>
        <w:jc w:val="both"/>
        <w:rPr>
          <w:rFonts w:ascii="Times New Roman" w:eastAsia="Times New Roman" w:hAnsi="Times New Roman" w:cs="Times New Roman"/>
          <w:bCs/>
          <w:vanish/>
          <w:sz w:val="23"/>
          <w:szCs w:val="23"/>
        </w:rPr>
      </w:pPr>
    </w:p>
    <w:p w14:paraId="54D5CD63" w14:textId="77777777" w:rsidR="0015688B" w:rsidRPr="00034B2E" w:rsidRDefault="0015688B" w:rsidP="0015688B">
      <w:pPr>
        <w:pStyle w:val="ListParagraph"/>
        <w:numPr>
          <w:ilvl w:val="0"/>
          <w:numId w:val="4"/>
        </w:numPr>
        <w:suppressAutoHyphens/>
        <w:spacing w:after="0" w:line="240" w:lineRule="auto"/>
        <w:jc w:val="both"/>
        <w:rPr>
          <w:rFonts w:ascii="Times New Roman" w:eastAsia="Times New Roman" w:hAnsi="Times New Roman" w:cs="Times New Roman"/>
          <w:bCs/>
          <w:vanish/>
          <w:sz w:val="23"/>
          <w:szCs w:val="23"/>
        </w:rPr>
      </w:pPr>
    </w:p>
    <w:p w14:paraId="797940D7" w14:textId="77777777" w:rsidR="0015688B" w:rsidRPr="00034B2E" w:rsidRDefault="0015688B" w:rsidP="0015688B">
      <w:pPr>
        <w:pStyle w:val="ListParagraph"/>
        <w:numPr>
          <w:ilvl w:val="0"/>
          <w:numId w:val="4"/>
        </w:numPr>
        <w:suppressAutoHyphens/>
        <w:spacing w:after="0" w:line="240" w:lineRule="auto"/>
        <w:jc w:val="both"/>
        <w:rPr>
          <w:rFonts w:ascii="Times New Roman" w:eastAsia="Times New Roman" w:hAnsi="Times New Roman" w:cs="Times New Roman"/>
          <w:bCs/>
          <w:vanish/>
          <w:sz w:val="23"/>
          <w:szCs w:val="23"/>
        </w:rPr>
      </w:pPr>
    </w:p>
    <w:p w14:paraId="5494B9B1" w14:textId="28C06927" w:rsidR="008A4D1E" w:rsidRPr="00034B2E" w:rsidRDefault="00BD17A3" w:rsidP="00AB01E5">
      <w:pPr>
        <w:numPr>
          <w:ilvl w:val="1"/>
          <w:numId w:val="4"/>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sumokėti už f</w:t>
      </w:r>
      <w:r w:rsidR="00097AA4" w:rsidRPr="00034B2E">
        <w:rPr>
          <w:rFonts w:ascii="Times New Roman" w:eastAsia="Times New Roman" w:hAnsi="Times New Roman" w:cs="Times New Roman"/>
          <w:bCs/>
          <w:sz w:val="23"/>
          <w:szCs w:val="23"/>
        </w:rPr>
        <w:t xml:space="preserve">aktiškai suteiktas </w:t>
      </w:r>
      <w:r w:rsidR="00274801">
        <w:rPr>
          <w:rFonts w:ascii="Times New Roman" w:eastAsia="Times New Roman" w:hAnsi="Times New Roman" w:cs="Times New Roman"/>
          <w:bCs/>
          <w:sz w:val="23"/>
          <w:szCs w:val="23"/>
        </w:rPr>
        <w:t xml:space="preserve">ir priimtas </w:t>
      </w:r>
      <w:r w:rsidR="00097AA4" w:rsidRPr="00034B2E">
        <w:rPr>
          <w:rFonts w:ascii="Times New Roman" w:eastAsia="Times New Roman" w:hAnsi="Times New Roman" w:cs="Times New Roman"/>
          <w:bCs/>
          <w:sz w:val="23"/>
          <w:szCs w:val="23"/>
        </w:rPr>
        <w:t>p</w:t>
      </w:r>
      <w:r w:rsidRPr="00034B2E">
        <w:rPr>
          <w:rFonts w:ascii="Times New Roman" w:eastAsia="Times New Roman" w:hAnsi="Times New Roman" w:cs="Times New Roman"/>
          <w:bCs/>
          <w:sz w:val="23"/>
          <w:szCs w:val="23"/>
        </w:rPr>
        <w:t xml:space="preserve">aslaugas </w:t>
      </w:r>
      <w:r w:rsidR="00C250B0" w:rsidRPr="00034B2E">
        <w:rPr>
          <w:rFonts w:ascii="Times New Roman" w:eastAsia="Times New Roman" w:hAnsi="Times New Roman" w:cs="Times New Roman"/>
          <w:bCs/>
          <w:sz w:val="23"/>
          <w:szCs w:val="23"/>
        </w:rPr>
        <w:t xml:space="preserve">pagal </w:t>
      </w:r>
      <w:r w:rsidRPr="00034B2E">
        <w:rPr>
          <w:rFonts w:ascii="Times New Roman" w:eastAsia="Times New Roman" w:hAnsi="Times New Roman" w:cs="Times New Roman"/>
          <w:bCs/>
          <w:sz w:val="23"/>
          <w:szCs w:val="23"/>
        </w:rPr>
        <w:t>Sutart</w:t>
      </w:r>
      <w:r w:rsidR="00C250B0" w:rsidRPr="00034B2E">
        <w:rPr>
          <w:rFonts w:ascii="Times New Roman" w:eastAsia="Times New Roman" w:hAnsi="Times New Roman" w:cs="Times New Roman"/>
          <w:bCs/>
          <w:sz w:val="23"/>
          <w:szCs w:val="23"/>
        </w:rPr>
        <w:t>ies priede fiksuot</w:t>
      </w:r>
      <w:r w:rsidR="00C056A9">
        <w:rPr>
          <w:rFonts w:ascii="Times New Roman" w:eastAsia="Times New Roman" w:hAnsi="Times New Roman" w:cs="Times New Roman"/>
          <w:bCs/>
          <w:sz w:val="23"/>
          <w:szCs w:val="23"/>
        </w:rPr>
        <w:t>ą</w:t>
      </w:r>
      <w:r w:rsidR="00C250B0" w:rsidRPr="00034B2E">
        <w:rPr>
          <w:rFonts w:ascii="Times New Roman" w:eastAsia="Times New Roman" w:hAnsi="Times New Roman" w:cs="Times New Roman"/>
          <w:bCs/>
          <w:sz w:val="23"/>
          <w:szCs w:val="23"/>
        </w:rPr>
        <w:t xml:space="preserve"> įkain</w:t>
      </w:r>
      <w:r w:rsidR="00C056A9">
        <w:rPr>
          <w:rFonts w:ascii="Times New Roman" w:eastAsia="Times New Roman" w:hAnsi="Times New Roman" w:cs="Times New Roman"/>
          <w:bCs/>
          <w:sz w:val="23"/>
          <w:szCs w:val="23"/>
        </w:rPr>
        <w:t>į</w:t>
      </w:r>
      <w:r w:rsidR="00C250B0" w:rsidRPr="00034B2E">
        <w:rPr>
          <w:rFonts w:ascii="Times New Roman" w:eastAsia="Times New Roman" w:hAnsi="Times New Roman" w:cs="Times New Roman"/>
          <w:bCs/>
          <w:sz w:val="23"/>
          <w:szCs w:val="23"/>
        </w:rPr>
        <w:t>, Sutartyje nustatyta tvarka;</w:t>
      </w:r>
    </w:p>
    <w:p w14:paraId="68A49D88" w14:textId="77777777" w:rsidR="008A4D1E" w:rsidRPr="00034B2E" w:rsidRDefault="00BD17A3" w:rsidP="00AB01E5">
      <w:pPr>
        <w:numPr>
          <w:ilvl w:val="1"/>
          <w:numId w:val="4"/>
        </w:numPr>
        <w:suppressAutoHyphens/>
        <w:spacing w:after="0" w:line="240" w:lineRule="auto"/>
        <w:ind w:left="0" w:firstLine="567"/>
        <w:contextualSpacing/>
        <w:jc w:val="both"/>
        <w:rPr>
          <w:rFonts w:ascii="Times New Roman" w:hAnsi="Times New Roman" w:cs="Times New Roman"/>
          <w:sz w:val="23"/>
          <w:szCs w:val="23"/>
        </w:rPr>
      </w:pPr>
      <w:r w:rsidRPr="00034B2E">
        <w:rPr>
          <w:rFonts w:ascii="Times New Roman" w:eastAsia="Times New Roman" w:hAnsi="Times New Roman" w:cs="Times New Roman"/>
          <w:bCs/>
          <w:sz w:val="23"/>
          <w:szCs w:val="23"/>
        </w:rPr>
        <w:t xml:space="preserve">priimti visus reikalingus sprendimus ir/ar atlikti kitus veiksmus, kurie yra būtini Paslaugų teikėjui šioje Sutartyje numatytoms </w:t>
      </w:r>
      <w:r w:rsidR="00097AA4" w:rsidRPr="00034B2E">
        <w:rPr>
          <w:rFonts w:ascii="Times New Roman" w:eastAsia="Times New Roman" w:hAnsi="Times New Roman" w:cs="Times New Roman"/>
          <w:bCs/>
          <w:sz w:val="23"/>
          <w:szCs w:val="23"/>
        </w:rPr>
        <w:t>p</w:t>
      </w:r>
      <w:r w:rsidRPr="00034B2E">
        <w:rPr>
          <w:rFonts w:ascii="Times New Roman" w:eastAsia="Times New Roman" w:hAnsi="Times New Roman" w:cs="Times New Roman"/>
          <w:bCs/>
          <w:sz w:val="23"/>
          <w:szCs w:val="23"/>
        </w:rPr>
        <w:t>aslaugoms teikti.</w:t>
      </w:r>
    </w:p>
    <w:p w14:paraId="0E3C4945" w14:textId="77777777" w:rsidR="008A4D1E" w:rsidRPr="00034B2E" w:rsidRDefault="00AB78BB" w:rsidP="00AB01E5">
      <w:pPr>
        <w:numPr>
          <w:ilvl w:val="1"/>
          <w:numId w:val="4"/>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Style w:val="fontstyle01"/>
          <w:sz w:val="23"/>
          <w:szCs w:val="23"/>
        </w:rPr>
        <w:t>Paslaugų gavėjas</w:t>
      </w:r>
      <w:r w:rsidR="00BD17A3" w:rsidRPr="00274801">
        <w:rPr>
          <w:rStyle w:val="fontstyle01"/>
          <w:sz w:val="23"/>
          <w:szCs w:val="23"/>
        </w:rPr>
        <w:t xml:space="preserve"> </w:t>
      </w:r>
      <w:r w:rsidR="00BD17A3" w:rsidRPr="00034B2E">
        <w:rPr>
          <w:rStyle w:val="fontstyle01"/>
          <w:sz w:val="23"/>
          <w:szCs w:val="23"/>
        </w:rPr>
        <w:t xml:space="preserve">turi prievolę teikti </w:t>
      </w:r>
      <w:r w:rsidR="00BD17A3" w:rsidRPr="00034B2E">
        <w:rPr>
          <w:rFonts w:ascii="Times New Roman" w:hAnsi="Times New Roman" w:cs="Times New Roman"/>
          <w:sz w:val="23"/>
          <w:szCs w:val="23"/>
        </w:rPr>
        <w:t>važtaraščius ir kitus krovinio gabenimo dokumentus pagal duomenų teikimo Valstybinei mokesčių inspekcijai taisykles</w:t>
      </w:r>
      <w:r w:rsidR="003C0F9C" w:rsidRPr="00034B2E">
        <w:rPr>
          <w:rFonts w:ascii="Times New Roman" w:hAnsi="Times New Roman" w:cs="Times New Roman"/>
          <w:sz w:val="23"/>
          <w:szCs w:val="23"/>
        </w:rPr>
        <w:t>, patvirtintas Valstybinės mokesčių inspekcijos viršininko 2016 m. balandžio 1 d. įsakymu Nr. VA-36 „Dėl važtaraščių ir kitų krovinių gabenimo dokumentų duomenų teikimo Valstybinei mokesčių inspekcijai taisyklių patvirtinimo“</w:t>
      </w:r>
      <w:r w:rsidR="001F667B" w:rsidRPr="00034B2E">
        <w:rPr>
          <w:rFonts w:ascii="Times New Roman" w:hAnsi="Times New Roman" w:cs="Times New Roman"/>
          <w:sz w:val="23"/>
          <w:szCs w:val="23"/>
        </w:rPr>
        <w:t xml:space="preserve"> (su vėlesniais pakeitimais ir papildymais)</w:t>
      </w:r>
      <w:r w:rsidR="001B33B7" w:rsidRPr="00034B2E">
        <w:rPr>
          <w:rFonts w:ascii="Times New Roman" w:hAnsi="Times New Roman" w:cs="Times New Roman"/>
          <w:sz w:val="23"/>
          <w:szCs w:val="23"/>
        </w:rPr>
        <w:t>.</w:t>
      </w:r>
      <w:r w:rsidR="00BD17A3" w:rsidRPr="00034B2E">
        <w:rPr>
          <w:rFonts w:ascii="Times New Roman" w:hAnsi="Times New Roman" w:cs="Times New Roman"/>
          <w:sz w:val="23"/>
          <w:szCs w:val="23"/>
        </w:rPr>
        <w:t xml:space="preserve"> </w:t>
      </w:r>
      <w:r w:rsidR="00054039" w:rsidRPr="00034B2E">
        <w:rPr>
          <w:rFonts w:ascii="Times New Roman" w:hAnsi="Times New Roman" w:cs="Times New Roman"/>
          <w:sz w:val="23"/>
          <w:szCs w:val="23"/>
        </w:rPr>
        <w:t>P</w:t>
      </w:r>
      <w:r w:rsidR="00BD17A3" w:rsidRPr="00034B2E">
        <w:rPr>
          <w:rFonts w:ascii="Times New Roman" w:hAnsi="Times New Roman" w:cs="Times New Roman"/>
          <w:sz w:val="23"/>
          <w:szCs w:val="23"/>
        </w:rPr>
        <w:t xml:space="preserve">aslaugų gavėjas </w:t>
      </w:r>
      <w:r w:rsidR="00904397" w:rsidRPr="00034B2E">
        <w:rPr>
          <w:rFonts w:ascii="Times New Roman" w:hAnsi="Times New Roman" w:cs="Times New Roman"/>
          <w:sz w:val="23"/>
          <w:szCs w:val="23"/>
        </w:rPr>
        <w:t xml:space="preserve">įsipareigoja patvirtinti Paslaugų teikėją kaip važtaraščio rengėją </w:t>
      </w:r>
      <w:r w:rsidR="00BD17A3" w:rsidRPr="00034B2E">
        <w:rPr>
          <w:rFonts w:ascii="Times New Roman" w:hAnsi="Times New Roman" w:cs="Times New Roman"/>
          <w:sz w:val="23"/>
          <w:szCs w:val="23"/>
        </w:rPr>
        <w:t xml:space="preserve">VMI </w:t>
      </w:r>
      <w:proofErr w:type="spellStart"/>
      <w:r w:rsidR="00BD17A3" w:rsidRPr="00034B2E">
        <w:rPr>
          <w:rFonts w:ascii="Times New Roman" w:hAnsi="Times New Roman" w:cs="Times New Roman"/>
          <w:sz w:val="23"/>
          <w:szCs w:val="23"/>
        </w:rPr>
        <w:t>iMAS</w:t>
      </w:r>
      <w:proofErr w:type="spellEnd"/>
      <w:r w:rsidR="00BD17A3" w:rsidRPr="00034B2E">
        <w:rPr>
          <w:rFonts w:ascii="Times New Roman" w:hAnsi="Times New Roman" w:cs="Times New Roman"/>
          <w:sz w:val="23"/>
          <w:szCs w:val="23"/>
        </w:rPr>
        <w:t xml:space="preserve"> sistemoje</w:t>
      </w:r>
      <w:r w:rsidR="00A41F62" w:rsidRPr="00034B2E">
        <w:rPr>
          <w:rFonts w:ascii="Times New Roman" w:hAnsi="Times New Roman" w:cs="Times New Roman"/>
          <w:sz w:val="23"/>
          <w:szCs w:val="23"/>
        </w:rPr>
        <w:t>.</w:t>
      </w:r>
      <w:r w:rsidR="00BD17A3" w:rsidRPr="00034B2E">
        <w:rPr>
          <w:rFonts w:ascii="Times New Roman" w:hAnsi="Times New Roman" w:cs="Times New Roman"/>
          <w:sz w:val="23"/>
          <w:szCs w:val="23"/>
        </w:rPr>
        <w:t xml:space="preserve"> </w:t>
      </w:r>
    </w:p>
    <w:p w14:paraId="39D38DE5" w14:textId="77777777" w:rsidR="008A4D1E" w:rsidRPr="00034B2E" w:rsidRDefault="00BD17A3" w:rsidP="00D00440">
      <w:pPr>
        <w:numPr>
          <w:ilvl w:val="0"/>
          <w:numId w:val="7"/>
        </w:numPr>
        <w:suppressAutoHyphens/>
        <w:spacing w:after="0" w:line="240" w:lineRule="auto"/>
        <w:ind w:left="0" w:firstLine="567"/>
        <w:contextualSpacing/>
        <w:jc w:val="both"/>
        <w:rPr>
          <w:rFonts w:ascii="Times New Roman" w:eastAsia="Times New Roman" w:hAnsi="Times New Roman" w:cs="Times New Roman"/>
          <w:bCs/>
          <w:sz w:val="23"/>
          <w:szCs w:val="23"/>
        </w:rPr>
      </w:pPr>
      <w:r w:rsidRPr="00034B2E">
        <w:rPr>
          <w:rFonts w:ascii="Times New Roman" w:eastAsia="Times New Roman" w:hAnsi="Times New Roman" w:cs="Times New Roman"/>
          <w:bCs/>
          <w:sz w:val="23"/>
          <w:szCs w:val="23"/>
        </w:rPr>
        <w:t>Paslaugų gavėjas turi teisę reikalauti, kad Paslaugų teikėjas laiku ir tinkamai įvykdytų šia Sutartimi nustatytus įsipareigojimus.</w:t>
      </w:r>
    </w:p>
    <w:p w14:paraId="03F75C04" w14:textId="77777777" w:rsidR="003B253F" w:rsidRPr="00034B2E" w:rsidRDefault="003B253F" w:rsidP="00AB01E5">
      <w:pPr>
        <w:suppressAutoHyphens/>
        <w:spacing w:after="0" w:line="240" w:lineRule="auto"/>
        <w:ind w:left="397" w:firstLine="567"/>
        <w:contextualSpacing/>
        <w:jc w:val="both"/>
        <w:rPr>
          <w:rFonts w:ascii="Times New Roman" w:eastAsia="Times New Roman" w:hAnsi="Times New Roman" w:cs="Times New Roman"/>
          <w:bCs/>
          <w:sz w:val="23"/>
          <w:szCs w:val="23"/>
        </w:rPr>
      </w:pPr>
    </w:p>
    <w:p w14:paraId="4391C66B" w14:textId="77777777" w:rsidR="008A4D1E" w:rsidRPr="00034B2E" w:rsidRDefault="00BD17A3" w:rsidP="00AB01E5">
      <w:pPr>
        <w:numPr>
          <w:ilvl w:val="0"/>
          <w:numId w:val="1"/>
        </w:numPr>
        <w:tabs>
          <w:tab w:val="left" w:pos="284"/>
          <w:tab w:val="left" w:pos="567"/>
          <w:tab w:val="left" w:pos="1701"/>
          <w:tab w:val="center" w:pos="5166"/>
        </w:tabs>
        <w:suppressAutoHyphens/>
        <w:spacing w:after="0" w:line="240" w:lineRule="auto"/>
        <w:ind w:left="0" w:firstLine="567"/>
        <w:jc w:val="center"/>
        <w:rPr>
          <w:rFonts w:ascii="Times New Roman" w:eastAsia="Times New Roman" w:hAnsi="Times New Roman" w:cs="Times New Roman"/>
          <w:b/>
          <w:caps/>
          <w:sz w:val="23"/>
          <w:szCs w:val="23"/>
        </w:rPr>
      </w:pPr>
      <w:r w:rsidRPr="00034B2E">
        <w:rPr>
          <w:rFonts w:ascii="Times New Roman" w:eastAsia="Calibri" w:hAnsi="Times New Roman" w:cs="Times New Roman"/>
          <w:b/>
          <w:sz w:val="23"/>
          <w:szCs w:val="23"/>
          <w:lang w:eastAsia="ar-SA"/>
        </w:rPr>
        <w:t>ŠALIŲ ATSAKOMYBĖ</w:t>
      </w:r>
    </w:p>
    <w:p w14:paraId="4A75BCDB" w14:textId="34EB0A8C" w:rsidR="008A4D1E" w:rsidRPr="00034B2E" w:rsidRDefault="00C250B0" w:rsidP="00D00440">
      <w:pPr>
        <w:numPr>
          <w:ilvl w:val="0"/>
          <w:numId w:val="7"/>
        </w:numPr>
        <w:tabs>
          <w:tab w:val="left" w:pos="1418"/>
          <w:tab w:val="left" w:pos="1843"/>
        </w:tabs>
        <w:suppressAutoHyphens/>
        <w:spacing w:after="0" w:line="240" w:lineRule="auto"/>
        <w:ind w:left="0" w:firstLine="567"/>
        <w:jc w:val="both"/>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rPr>
        <w:t>Paslaugų teikėjas garantuoja paslaugų kokybę. Paslaugų teikėjas užtikrina, kad suteiktos paslaugos atitiks Paslaugų gavėjo reikalavimus ir nebus pažeistos galiojančių teisės aktų nuostatos.</w:t>
      </w:r>
    </w:p>
    <w:p w14:paraId="2E286A80" w14:textId="3160A567" w:rsidR="00C250B0" w:rsidRPr="00034B2E" w:rsidRDefault="00C250B0" w:rsidP="00C250B0">
      <w:pPr>
        <w:widowControl w:val="0"/>
        <w:numPr>
          <w:ilvl w:val="0"/>
          <w:numId w:val="7"/>
        </w:numPr>
        <w:spacing w:after="0" w:line="240" w:lineRule="auto"/>
        <w:ind w:left="0" w:firstLine="567"/>
        <w:jc w:val="both"/>
        <w:rPr>
          <w:rFonts w:ascii="Times New Roman" w:eastAsia="Times New Roman" w:hAnsi="Times New Roman" w:cs="Times New Roman"/>
          <w:sz w:val="23"/>
          <w:szCs w:val="23"/>
          <w:lang w:eastAsia="lt-LT"/>
        </w:rPr>
      </w:pPr>
      <w:r w:rsidRPr="00034B2E">
        <w:rPr>
          <w:rFonts w:ascii="Times New Roman" w:eastAsia="Calibri" w:hAnsi="Times New Roman" w:cs="Times New Roman"/>
          <w:sz w:val="23"/>
          <w:szCs w:val="23"/>
          <w:lang w:eastAsia="ar-SA"/>
        </w:rPr>
        <w:t>Paslaugų teikėjas, vėluodamas suteikti paslaugas per Sutartyje nurodytą terminą, moka Paslaugų gavėjui už kiekvieną vėlavimo dieną 30 Eur baudą</w:t>
      </w:r>
      <w:r w:rsidR="00274801">
        <w:rPr>
          <w:rFonts w:ascii="Times New Roman" w:eastAsia="Calibri" w:hAnsi="Times New Roman" w:cs="Times New Roman"/>
          <w:sz w:val="23"/>
          <w:szCs w:val="23"/>
          <w:lang w:eastAsia="ar-SA"/>
        </w:rPr>
        <w:t>.</w:t>
      </w:r>
      <w:r w:rsidRPr="00034B2E">
        <w:rPr>
          <w:rFonts w:ascii="Times New Roman" w:eastAsia="Calibri" w:hAnsi="Times New Roman" w:cs="Times New Roman"/>
          <w:sz w:val="23"/>
          <w:szCs w:val="23"/>
          <w:lang w:eastAsia="ar-SA"/>
        </w:rPr>
        <w:t xml:space="preserve"> </w:t>
      </w:r>
    </w:p>
    <w:p w14:paraId="38005BBA" w14:textId="4FF9EEF7" w:rsidR="00C250B0" w:rsidRPr="00034B2E" w:rsidRDefault="00C250B0" w:rsidP="00C250B0">
      <w:pPr>
        <w:widowControl w:val="0"/>
        <w:numPr>
          <w:ilvl w:val="0"/>
          <w:numId w:val="7"/>
        </w:numPr>
        <w:spacing w:after="0" w:line="240" w:lineRule="auto"/>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Paslaugų teikėjas, netinkama</w:t>
      </w:r>
      <w:r w:rsidR="006E6B8B">
        <w:rPr>
          <w:rFonts w:ascii="Times New Roman" w:eastAsia="Times New Roman" w:hAnsi="Times New Roman" w:cs="Times New Roman"/>
          <w:sz w:val="23"/>
          <w:szCs w:val="23"/>
          <w:lang w:eastAsia="lt-LT"/>
        </w:rPr>
        <w:t>i</w:t>
      </w:r>
      <w:r w:rsidRPr="00034B2E">
        <w:rPr>
          <w:rFonts w:ascii="Times New Roman" w:eastAsia="Times New Roman" w:hAnsi="Times New Roman" w:cs="Times New Roman"/>
          <w:sz w:val="23"/>
          <w:szCs w:val="23"/>
          <w:lang w:eastAsia="lt-LT"/>
        </w:rPr>
        <w:t xml:space="preserve"> (nekokybiška</w:t>
      </w:r>
      <w:r w:rsidR="006E6B8B">
        <w:rPr>
          <w:rFonts w:ascii="Times New Roman" w:eastAsia="Times New Roman" w:hAnsi="Times New Roman" w:cs="Times New Roman"/>
          <w:sz w:val="23"/>
          <w:szCs w:val="23"/>
          <w:lang w:eastAsia="lt-LT"/>
        </w:rPr>
        <w:t>i</w:t>
      </w:r>
      <w:r w:rsidRPr="00034B2E">
        <w:rPr>
          <w:rFonts w:ascii="Times New Roman" w:eastAsia="Times New Roman" w:hAnsi="Times New Roman" w:cs="Times New Roman"/>
          <w:sz w:val="23"/>
          <w:szCs w:val="23"/>
          <w:lang w:eastAsia="lt-LT"/>
        </w:rPr>
        <w:t>)</w:t>
      </w:r>
      <w:r w:rsidR="006E6B8B">
        <w:rPr>
          <w:rFonts w:ascii="Times New Roman" w:eastAsia="Times New Roman" w:hAnsi="Times New Roman" w:cs="Times New Roman"/>
          <w:sz w:val="23"/>
          <w:szCs w:val="23"/>
          <w:lang w:eastAsia="lt-LT"/>
        </w:rPr>
        <w:t xml:space="preserve"> įvykdęs (vykdantis) </w:t>
      </w:r>
      <w:r w:rsidR="00DD79F0">
        <w:rPr>
          <w:rFonts w:ascii="Times New Roman" w:eastAsia="Times New Roman" w:hAnsi="Times New Roman" w:cs="Times New Roman"/>
          <w:sz w:val="23"/>
          <w:szCs w:val="23"/>
          <w:lang w:eastAsia="lt-LT"/>
        </w:rPr>
        <w:t xml:space="preserve">kitus </w:t>
      </w:r>
      <w:r w:rsidR="006E6B8B">
        <w:rPr>
          <w:rFonts w:ascii="Times New Roman" w:eastAsia="Times New Roman" w:hAnsi="Times New Roman" w:cs="Times New Roman"/>
          <w:sz w:val="23"/>
          <w:szCs w:val="23"/>
          <w:lang w:eastAsia="lt-LT"/>
        </w:rPr>
        <w:t>sutartinius įsipareigojimus</w:t>
      </w:r>
      <w:r w:rsidRPr="00034B2E">
        <w:rPr>
          <w:rFonts w:ascii="Times New Roman" w:eastAsia="Times New Roman" w:hAnsi="Times New Roman" w:cs="Times New Roman"/>
          <w:sz w:val="23"/>
          <w:szCs w:val="23"/>
          <w:lang w:eastAsia="lt-LT"/>
        </w:rPr>
        <w:t xml:space="preserve">, </w:t>
      </w:r>
      <w:r w:rsidR="00DD79F0">
        <w:rPr>
          <w:rFonts w:ascii="Times New Roman" w:eastAsia="Times New Roman" w:hAnsi="Times New Roman" w:cs="Times New Roman"/>
          <w:sz w:val="23"/>
          <w:szCs w:val="23"/>
          <w:lang w:eastAsia="lt-LT"/>
        </w:rPr>
        <w:t xml:space="preserve">kai pažeidimas nėra susijęs su Sutarties 21 punkte nurodytu atveju, </w:t>
      </w:r>
      <w:r w:rsidRPr="00034B2E">
        <w:rPr>
          <w:rFonts w:ascii="Times New Roman" w:eastAsia="Times New Roman" w:hAnsi="Times New Roman" w:cs="Times New Roman"/>
          <w:sz w:val="23"/>
          <w:szCs w:val="23"/>
          <w:lang w:eastAsia="lt-LT"/>
        </w:rPr>
        <w:t xml:space="preserve">turi pašalinti </w:t>
      </w:r>
      <w:r w:rsidR="006E6B8B">
        <w:rPr>
          <w:rFonts w:ascii="Times New Roman" w:eastAsia="Times New Roman" w:hAnsi="Times New Roman" w:cs="Times New Roman"/>
          <w:sz w:val="23"/>
          <w:szCs w:val="23"/>
          <w:lang w:eastAsia="lt-LT"/>
        </w:rPr>
        <w:t>tuos</w:t>
      </w:r>
      <w:r w:rsidRPr="00034B2E">
        <w:rPr>
          <w:rFonts w:ascii="Times New Roman" w:eastAsia="Times New Roman" w:hAnsi="Times New Roman" w:cs="Times New Roman"/>
          <w:sz w:val="23"/>
          <w:szCs w:val="23"/>
          <w:lang w:eastAsia="lt-LT"/>
        </w:rPr>
        <w:t xml:space="preserve"> trūkumus per Paslaugų gavėjo nurodytą terminą, jeigu tokius trūkumus pašalinti galima, o to nepadarius - sumokėti Paslaugų gavėjui 100 Eur baudą bei atlyginti Paslaugų gavėjui dėl to jo patirtus nuostolius, kurių nepadengia bauda (įskaitant, bet neapsiribojant, kokybiškų (tinkamų) paslaugų įsigijimą iš trečiųjų asmenų).</w:t>
      </w:r>
    </w:p>
    <w:p w14:paraId="21DAEA10" w14:textId="0AB6CB09" w:rsidR="00CF4D7A" w:rsidRPr="00034B2E" w:rsidRDefault="00BD17A3" w:rsidP="00D00440">
      <w:pPr>
        <w:numPr>
          <w:ilvl w:val="0"/>
          <w:numId w:val="7"/>
        </w:numPr>
        <w:tabs>
          <w:tab w:val="left" w:pos="1418"/>
          <w:tab w:val="left" w:pos="1843"/>
        </w:tabs>
        <w:suppressAutoHyphens/>
        <w:spacing w:after="0" w:line="240" w:lineRule="auto"/>
        <w:ind w:left="0" w:firstLine="567"/>
        <w:jc w:val="both"/>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lang w:eastAsia="ar-SA"/>
        </w:rPr>
        <w:t>Paslaug</w:t>
      </w:r>
      <w:r w:rsidR="00B81468" w:rsidRPr="00034B2E">
        <w:rPr>
          <w:rFonts w:ascii="Times New Roman" w:eastAsia="Calibri" w:hAnsi="Times New Roman" w:cs="Times New Roman"/>
          <w:sz w:val="23"/>
          <w:szCs w:val="23"/>
          <w:lang w:eastAsia="ar-SA"/>
        </w:rPr>
        <w:t>ų</w:t>
      </w:r>
      <w:r w:rsidRPr="00034B2E">
        <w:rPr>
          <w:rFonts w:ascii="Times New Roman" w:eastAsia="Calibri" w:hAnsi="Times New Roman" w:cs="Times New Roman"/>
          <w:sz w:val="23"/>
          <w:szCs w:val="23"/>
          <w:lang w:eastAsia="ar-SA"/>
        </w:rPr>
        <w:t xml:space="preserve"> teikėjui nesuteikus </w:t>
      </w:r>
      <w:r w:rsidR="00495216" w:rsidRPr="00034B2E">
        <w:rPr>
          <w:rFonts w:ascii="Times New Roman" w:eastAsia="Calibri" w:hAnsi="Times New Roman" w:cs="Times New Roman"/>
          <w:sz w:val="23"/>
          <w:szCs w:val="23"/>
          <w:lang w:eastAsia="ar-SA"/>
        </w:rPr>
        <w:t>p</w:t>
      </w:r>
      <w:r w:rsidRPr="00034B2E">
        <w:rPr>
          <w:rFonts w:ascii="Times New Roman" w:eastAsia="Calibri" w:hAnsi="Times New Roman" w:cs="Times New Roman"/>
          <w:sz w:val="23"/>
          <w:szCs w:val="23"/>
          <w:lang w:eastAsia="ar-SA"/>
        </w:rPr>
        <w:t>aslaugų per nustatytą terminą</w:t>
      </w:r>
      <w:r w:rsidR="00C250B0" w:rsidRPr="00034B2E">
        <w:rPr>
          <w:rFonts w:ascii="Times New Roman" w:eastAsia="Calibri" w:hAnsi="Times New Roman" w:cs="Times New Roman"/>
          <w:sz w:val="23"/>
          <w:szCs w:val="23"/>
          <w:lang w:eastAsia="ar-SA"/>
        </w:rPr>
        <w:t xml:space="preserve"> (suteikus jas ne pilna apimtimi)</w:t>
      </w:r>
      <w:r w:rsidRPr="00034B2E">
        <w:rPr>
          <w:rFonts w:ascii="Times New Roman" w:eastAsia="Calibri" w:hAnsi="Times New Roman" w:cs="Times New Roman"/>
          <w:sz w:val="23"/>
          <w:szCs w:val="23"/>
          <w:lang w:eastAsia="ar-SA"/>
        </w:rPr>
        <w:t>, Pasl</w:t>
      </w:r>
      <w:r w:rsidR="009523E3" w:rsidRPr="00034B2E">
        <w:rPr>
          <w:rFonts w:ascii="Times New Roman" w:eastAsia="Calibri" w:hAnsi="Times New Roman" w:cs="Times New Roman"/>
          <w:sz w:val="23"/>
          <w:szCs w:val="23"/>
          <w:lang w:eastAsia="ar-SA"/>
        </w:rPr>
        <w:t>augų gavėjas turi teisę pirkti p</w:t>
      </w:r>
      <w:r w:rsidRPr="00034B2E">
        <w:rPr>
          <w:rFonts w:ascii="Times New Roman" w:eastAsia="Calibri" w:hAnsi="Times New Roman" w:cs="Times New Roman"/>
          <w:sz w:val="23"/>
          <w:szCs w:val="23"/>
          <w:lang w:eastAsia="ar-SA"/>
        </w:rPr>
        <w:t>aslaugas iš kitų tiekėjų, o patirtas išlaidas reikalauti atlyginti iš Paslaugų teikėjo.</w:t>
      </w:r>
    </w:p>
    <w:p w14:paraId="66522CBF" w14:textId="77777777" w:rsidR="008A4D1E" w:rsidRPr="00034B2E" w:rsidRDefault="00BD17A3" w:rsidP="00D00440">
      <w:pPr>
        <w:numPr>
          <w:ilvl w:val="0"/>
          <w:numId w:val="7"/>
        </w:numPr>
        <w:tabs>
          <w:tab w:val="left" w:pos="1418"/>
          <w:tab w:val="left" w:pos="1843"/>
        </w:tabs>
        <w:suppressAutoHyphens/>
        <w:spacing w:after="0" w:line="240" w:lineRule="auto"/>
        <w:ind w:left="0" w:firstLine="567"/>
        <w:jc w:val="both"/>
        <w:rPr>
          <w:rFonts w:ascii="Times New Roman" w:eastAsia="Times New Roman" w:hAnsi="Times New Roman" w:cs="Times New Roman"/>
          <w:sz w:val="23"/>
          <w:szCs w:val="23"/>
        </w:rPr>
      </w:pPr>
      <w:r w:rsidRPr="00034B2E">
        <w:rPr>
          <w:rFonts w:ascii="Times New Roman" w:eastAsia="Calibri" w:hAnsi="Times New Roman" w:cs="Times New Roman"/>
          <w:sz w:val="23"/>
          <w:szCs w:val="23"/>
          <w:lang w:eastAsia="ar-SA"/>
        </w:rPr>
        <w:t>Paslaugų gavėjas vėluodamas sumokėti Sutartyje nustatytais terminais Paslaugų teikė</w:t>
      </w:r>
      <w:r w:rsidR="00562CC6" w:rsidRPr="00034B2E">
        <w:rPr>
          <w:rFonts w:ascii="Times New Roman" w:eastAsia="Calibri" w:hAnsi="Times New Roman" w:cs="Times New Roman"/>
          <w:sz w:val="23"/>
          <w:szCs w:val="23"/>
          <w:lang w:eastAsia="ar-SA"/>
        </w:rPr>
        <w:t xml:space="preserve">jui už pagal Sutartį suteiktas </w:t>
      </w:r>
      <w:r w:rsidR="00527DE6" w:rsidRPr="00034B2E">
        <w:rPr>
          <w:rFonts w:ascii="Times New Roman" w:eastAsia="Calibri" w:hAnsi="Times New Roman" w:cs="Times New Roman"/>
          <w:sz w:val="23"/>
          <w:szCs w:val="23"/>
          <w:lang w:eastAsia="ar-SA"/>
        </w:rPr>
        <w:t>ir priimtas</w:t>
      </w:r>
      <w:r w:rsidR="00C91896" w:rsidRPr="00034B2E">
        <w:rPr>
          <w:rFonts w:ascii="Times New Roman" w:eastAsia="Calibri" w:hAnsi="Times New Roman" w:cs="Times New Roman"/>
          <w:sz w:val="23"/>
          <w:szCs w:val="23"/>
          <w:lang w:eastAsia="ar-SA"/>
        </w:rPr>
        <w:t xml:space="preserve"> </w:t>
      </w:r>
      <w:r w:rsidR="00562CC6" w:rsidRPr="00034B2E">
        <w:rPr>
          <w:rFonts w:ascii="Times New Roman" w:eastAsia="Calibri" w:hAnsi="Times New Roman" w:cs="Times New Roman"/>
          <w:sz w:val="23"/>
          <w:szCs w:val="23"/>
          <w:lang w:eastAsia="ar-SA"/>
        </w:rPr>
        <w:t>p</w:t>
      </w:r>
      <w:r w:rsidRPr="00034B2E">
        <w:rPr>
          <w:rFonts w:ascii="Times New Roman" w:eastAsia="Calibri" w:hAnsi="Times New Roman" w:cs="Times New Roman"/>
          <w:sz w:val="23"/>
          <w:szCs w:val="23"/>
          <w:lang w:eastAsia="ar-SA"/>
        </w:rPr>
        <w:t>aslaugas, Paslaugų teikėjui raštu pareikalavus, moka 0,</w:t>
      </w:r>
      <w:r w:rsidR="00296FFF" w:rsidRPr="00034B2E">
        <w:rPr>
          <w:rFonts w:ascii="Times New Roman" w:eastAsia="Calibri" w:hAnsi="Times New Roman" w:cs="Times New Roman"/>
          <w:sz w:val="23"/>
          <w:szCs w:val="23"/>
          <w:lang w:eastAsia="ar-SA"/>
        </w:rPr>
        <w:t>0</w:t>
      </w:r>
      <w:r w:rsidRPr="00034B2E">
        <w:rPr>
          <w:rFonts w:ascii="Times New Roman" w:eastAsia="Calibri" w:hAnsi="Times New Roman" w:cs="Times New Roman"/>
          <w:sz w:val="23"/>
          <w:szCs w:val="23"/>
          <w:lang w:eastAsia="ar-SA"/>
        </w:rPr>
        <w:t>2 proc. dydžio delspinigius nuo neapmokėtos sumos</w:t>
      </w:r>
      <w:r w:rsidR="00184FD1" w:rsidRPr="00034B2E">
        <w:rPr>
          <w:rFonts w:ascii="Times New Roman" w:eastAsia="Calibri" w:hAnsi="Times New Roman" w:cs="Times New Roman"/>
          <w:sz w:val="23"/>
          <w:szCs w:val="23"/>
          <w:lang w:eastAsia="ar-SA"/>
        </w:rPr>
        <w:t xml:space="preserve"> už kiekvieną uždelstą dieną</w:t>
      </w:r>
      <w:r w:rsidR="00EC12A0" w:rsidRPr="00034B2E">
        <w:rPr>
          <w:rFonts w:ascii="Times New Roman" w:eastAsia="Calibri" w:hAnsi="Times New Roman" w:cs="Times New Roman"/>
          <w:sz w:val="23"/>
          <w:szCs w:val="23"/>
          <w:lang w:eastAsia="ar-SA"/>
        </w:rPr>
        <w:t>.</w:t>
      </w:r>
    </w:p>
    <w:p w14:paraId="798B796B" w14:textId="77777777" w:rsidR="008A4D1E" w:rsidRPr="00034B2E" w:rsidRDefault="00BD17A3" w:rsidP="00D00440">
      <w:pPr>
        <w:numPr>
          <w:ilvl w:val="0"/>
          <w:numId w:val="7"/>
        </w:numPr>
        <w:suppressAutoHyphens/>
        <w:spacing w:after="0" w:line="240" w:lineRule="auto"/>
        <w:ind w:left="0" w:firstLine="567"/>
        <w:jc w:val="both"/>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lang w:eastAsia="ar-SA"/>
        </w:rPr>
        <w:t>Įsipareigojimų pagal Sutartį nevykdymas ar netinkamas vykdymas nelaikomas Sutarties pažeidimu, jei jo priežastis yra nenugalimos jėgos (</w:t>
      </w:r>
      <w:r w:rsidRPr="00034B2E">
        <w:rPr>
          <w:rFonts w:ascii="Times New Roman" w:eastAsia="Calibri" w:hAnsi="Times New Roman" w:cs="Times New Roman"/>
          <w:i/>
          <w:sz w:val="23"/>
          <w:szCs w:val="23"/>
          <w:lang w:eastAsia="ar-SA"/>
        </w:rPr>
        <w:t>force majeure</w:t>
      </w:r>
      <w:r w:rsidRPr="00034B2E">
        <w:rPr>
          <w:rFonts w:ascii="Times New Roman" w:eastAsia="Calibri" w:hAnsi="Times New Roman" w:cs="Times New Roman"/>
          <w:sz w:val="23"/>
          <w:szCs w:val="23"/>
          <w:lang w:eastAsia="ar-SA"/>
        </w:rPr>
        <w:t>) aplinkybės.</w:t>
      </w:r>
    </w:p>
    <w:p w14:paraId="5DA3C74E" w14:textId="63B6213B" w:rsidR="00833530" w:rsidRDefault="00BD17A3" w:rsidP="00833530">
      <w:pPr>
        <w:numPr>
          <w:ilvl w:val="0"/>
          <w:numId w:val="7"/>
        </w:numPr>
        <w:suppressAutoHyphens/>
        <w:spacing w:after="0" w:line="240" w:lineRule="auto"/>
        <w:ind w:left="0" w:firstLine="567"/>
        <w:jc w:val="both"/>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lang w:eastAsia="ar-SA"/>
        </w:rPr>
        <w:t>Netesybų sumokėjimas neatleidžia šalių nuo pareigos įvykdyti Sutartimi prisiimtus įsipareigojimus.</w:t>
      </w:r>
    </w:p>
    <w:p w14:paraId="32F552A2" w14:textId="4251530C" w:rsidR="007E3A74" w:rsidRPr="00520B29" w:rsidRDefault="00833530" w:rsidP="00833530">
      <w:pPr>
        <w:numPr>
          <w:ilvl w:val="0"/>
          <w:numId w:val="7"/>
        </w:numPr>
        <w:suppressAutoHyphens/>
        <w:spacing w:after="0" w:line="240" w:lineRule="auto"/>
        <w:ind w:left="0" w:firstLine="567"/>
        <w:jc w:val="both"/>
        <w:rPr>
          <w:rFonts w:asciiTheme="majorBidi" w:eastAsia="Calibri" w:hAnsiTheme="majorBidi" w:cstheme="majorBidi"/>
          <w:lang w:eastAsia="ar-SA"/>
        </w:rPr>
      </w:pPr>
      <w:r w:rsidRPr="00520B29">
        <w:rPr>
          <w:rStyle w:val="Laukeliai"/>
          <w:rFonts w:asciiTheme="majorBidi" w:hAnsiTheme="majorBidi" w:cstheme="majorBidi"/>
          <w:sz w:val="22"/>
          <w:szCs w:val="22"/>
        </w:rPr>
        <w:t>Visa atsakomybė, susijusi su netinkamu paslaugų teikimu ar (ir) paslaugų teikimu, nesilaikant Sutarties ar teisės aktų reikalavimų, įskaitant sankcijų pritaikymą iš trečiųjų šalių dėl teisės aktų nesilaikymo ar netinkamo jų nuostatų vykdymo, tenka Paslaugų teikėjui. Paslaugų teikėjas yra visiškai atsakingas už atliekų rinkimą, vežimą ir pateikimą apdoroti pagal Lietuvos Respublikos atliekų tvarkymo įstatymo, Lietuvos Respublikos atliekų tvarkymo taisyklių ir kitų susijusių teisės aktų nuostatas. Tuo atveju, jei Paslaugų teikėjas, vadovaujantis teisės aktų nustatyta tvarka, nepateikia Paslaugų gavėjui atliekų pateikimą apdoroti patvirtinančių dokumentų arba Paslaugų teikėjas atliekas tvarko neturėdamas tam teisės aktų nustatyta tvarka suteiktų įgaliojimų arba perduoda atliekas įmonei, neturinčiai tokios teisės, visos galimos baudos, kitos sankcijos bei nuostoliai yra atlyginami išskirtinai Paslaugų teikėjo lėšomis. Jei šios sankcijos ir nuostoliai buvo pritaikytos ne Paslaugų teikėjui, o Paslaugų gavėjui, Paslaugų teikėjas įsipareigoja Paslaugų gavėjui patirtus nuostolius pilnai kompensuoti.</w:t>
      </w:r>
    </w:p>
    <w:p w14:paraId="03B5A329" w14:textId="6A4105DA" w:rsidR="00E162CC" w:rsidRPr="00034B2E" w:rsidRDefault="00E162CC" w:rsidP="00E162CC">
      <w:pPr>
        <w:suppressAutoHyphens/>
        <w:spacing w:after="0" w:line="240" w:lineRule="auto"/>
        <w:jc w:val="both"/>
        <w:rPr>
          <w:rFonts w:ascii="Times New Roman" w:eastAsia="Calibri" w:hAnsi="Times New Roman" w:cs="Times New Roman"/>
          <w:sz w:val="23"/>
          <w:szCs w:val="23"/>
          <w:lang w:eastAsia="ar-SA"/>
        </w:rPr>
      </w:pPr>
    </w:p>
    <w:p w14:paraId="69353959" w14:textId="77777777" w:rsidR="00E162CC" w:rsidRPr="00034B2E" w:rsidRDefault="00E162CC" w:rsidP="00E162CC">
      <w:pPr>
        <w:autoSpaceDE w:val="0"/>
        <w:autoSpaceDN w:val="0"/>
        <w:adjustRightInd w:val="0"/>
        <w:spacing w:after="0" w:line="240" w:lineRule="auto"/>
        <w:jc w:val="center"/>
        <w:rPr>
          <w:rFonts w:ascii="Times New Roman" w:eastAsia="Times New Roman" w:hAnsi="Times New Roman" w:cs="Times New Roman"/>
          <w:b/>
          <w:bCs/>
          <w:sz w:val="23"/>
          <w:szCs w:val="23"/>
          <w:lang w:eastAsia="lt-LT"/>
        </w:rPr>
      </w:pPr>
      <w:r w:rsidRPr="00034B2E">
        <w:rPr>
          <w:rFonts w:ascii="Times New Roman" w:eastAsia="Times New Roman" w:hAnsi="Times New Roman" w:cs="Times New Roman"/>
          <w:b/>
          <w:bCs/>
          <w:sz w:val="23"/>
          <w:szCs w:val="23"/>
          <w:lang w:eastAsia="lt-LT"/>
        </w:rPr>
        <w:t>VI. NENUGALIMA JĖGA (FORCE MAJEURE)</w:t>
      </w:r>
    </w:p>
    <w:p w14:paraId="39E5F6B4" w14:textId="5D25B2D7" w:rsidR="00E162CC" w:rsidRPr="00034B2E" w:rsidRDefault="00833530" w:rsidP="00520B29">
      <w:pPr>
        <w:pStyle w:val="ListParagraph"/>
        <w:numPr>
          <w:ilvl w:val="0"/>
          <w:numId w:val="26"/>
        </w:numPr>
        <w:autoSpaceDE w:val="0"/>
        <w:autoSpaceDN w:val="0"/>
        <w:adjustRightInd w:val="0"/>
        <w:spacing w:after="0" w:line="240" w:lineRule="auto"/>
        <w:ind w:left="0" w:firstLine="540"/>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lastRenderedPageBreak/>
        <w:t xml:space="preserve"> </w:t>
      </w:r>
      <w:r>
        <w:rPr>
          <w:rFonts w:ascii="Times New Roman" w:eastAsia="Times New Roman" w:hAnsi="Times New Roman" w:cs="Times New Roman"/>
          <w:sz w:val="23"/>
          <w:szCs w:val="23"/>
          <w:lang w:eastAsia="lt-LT"/>
        </w:rPr>
        <w:t xml:space="preserve">Šalis </w:t>
      </w:r>
      <w:r w:rsidR="00E162CC" w:rsidRPr="00034B2E">
        <w:rPr>
          <w:rFonts w:ascii="Times New Roman" w:eastAsia="Times New Roman" w:hAnsi="Times New Roman" w:cs="Times New Roman"/>
          <w:sz w:val="23"/>
          <w:szCs w:val="23"/>
          <w:lang w:eastAsia="lt-LT"/>
        </w:rPr>
        <w:t xml:space="preserve">nėra laikoma atsakinga už bet kokių įsipareigojimų pagal šią Sutartį neįvykdymą ar dalinį neįvykdymą, jeigu ji įrodo, kad tai įvyko dėl nenugalimos jėgos (force majeure) aplinkybių, kurių šalis negalėjo kontroliuoti ir protingai numatyti, išvengti ar pašalinti jokiomis priemonėmis. </w:t>
      </w:r>
    </w:p>
    <w:p w14:paraId="46363C65" w14:textId="77777777" w:rsidR="00E162CC" w:rsidRPr="00034B2E" w:rsidRDefault="00E162CC" w:rsidP="00E162CC">
      <w:pPr>
        <w:pStyle w:val="ListParagraph"/>
        <w:numPr>
          <w:ilvl w:val="0"/>
          <w:numId w:val="26"/>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ab/>
        <w:t>Nenugalimos jėgos (force majeure) aplinkybėmis laikomos aplinkybės, nurodytos Lietuvos Respublikos civilinio kodekso 6.212 straipsnyje ir Atleidimo nuo atsakomybės esant nenugalimos jėgos (force majeure) aplinkybėms taisyklėse, patvirtintose 1996 m. liepos 15 d. Lietuvos Respublikos Vyriausybės nutarimu Nr. 840 ,,Dėl Atleidimo nuo atsakomybės esant nenugalimos jėgos (force majeure) aplinkybėms taisyklių patvirtinimo“.</w:t>
      </w:r>
    </w:p>
    <w:p w14:paraId="29B7C2D6" w14:textId="77777777" w:rsidR="00E162CC" w:rsidRPr="00034B2E" w:rsidRDefault="00E162CC" w:rsidP="00E162CC">
      <w:pPr>
        <w:pStyle w:val="ListParagraph"/>
        <w:numPr>
          <w:ilvl w:val="0"/>
          <w:numId w:val="26"/>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ab/>
        <w:t>Sutarties šalis, kuri dėl nenugalimos jėgos (force majeure) aplinkybių negali vykdyti prisiimtų įsipareigojimų, privalo nedelsdama, t. y. ne vėliau kaip per 3 kalendorines dienas nuo tokių aplinkybių atsiradimo ar paaiškėjimo, pranešti raštu kitai šaliai, pateikdama įrodymus, kad negalėjimas vykdyti prisiimtus įsipareigojimus nulemtas nenugalimos jėgos (force majeure) aplinkybių, taip pat, kad ji ėmėsi visų pagrįstų atsargumo priemonių ir dėjo visas pastangas, jog sumažintų išlaidas ar neigiamas pasekmes bei nurodydama galimą įsipareigojimų įvykdymo terminą. Nedelsiamo pranešimo taip pat reikalaujama, kai išnyksta įsipareigojimų nevykdymo pagrindas.</w:t>
      </w:r>
    </w:p>
    <w:p w14:paraId="4A647F6A" w14:textId="77777777" w:rsidR="0099262D" w:rsidRPr="00034B2E" w:rsidRDefault="00E162CC" w:rsidP="0099262D">
      <w:pPr>
        <w:pStyle w:val="ListParagraph"/>
        <w:numPr>
          <w:ilvl w:val="0"/>
          <w:numId w:val="26"/>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8A719B" w14:textId="1E414E45" w:rsidR="00E162CC" w:rsidRPr="00034B2E" w:rsidRDefault="00E162CC" w:rsidP="0099262D">
      <w:pPr>
        <w:pStyle w:val="ListParagraph"/>
        <w:numPr>
          <w:ilvl w:val="0"/>
          <w:numId w:val="26"/>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3"/>
          <w:szCs w:val="23"/>
          <w:lang w:eastAsia="lt-LT"/>
        </w:rPr>
      </w:pPr>
      <w:r w:rsidRPr="00034B2E">
        <w:rPr>
          <w:rFonts w:ascii="Times New Roman" w:eastAsia="Times New Roman" w:hAnsi="Times New Roman" w:cs="Times New Roman"/>
          <w:sz w:val="23"/>
          <w:szCs w:val="23"/>
          <w:lang w:eastAsia="lt-LT"/>
        </w:rPr>
        <w:t>Nenugalimos jėgos (force majeure) aplinkybėms tęsiantis ilgiau kaip 40 kalendorinių dienų, bet kuri šalis turi teisę vienašališkai nutraukti Sutartį, raštu pranešusi apie tai kitai šaliai prieš 5 kalendorines dienas.</w:t>
      </w:r>
    </w:p>
    <w:p w14:paraId="718C9370" w14:textId="77777777" w:rsidR="008A4D1E" w:rsidRPr="00034B2E" w:rsidRDefault="008A4D1E" w:rsidP="00A45BE8">
      <w:pPr>
        <w:spacing w:after="0" w:line="240" w:lineRule="auto"/>
        <w:ind w:firstLine="567"/>
        <w:rPr>
          <w:rFonts w:ascii="Times New Roman" w:eastAsia="Times New Roman" w:hAnsi="Times New Roman" w:cs="Times New Roman"/>
          <w:b/>
          <w:caps/>
          <w:sz w:val="23"/>
          <w:szCs w:val="23"/>
        </w:rPr>
      </w:pPr>
    </w:p>
    <w:p w14:paraId="78FB0B6B" w14:textId="55C900C7" w:rsidR="00C250B0" w:rsidRPr="00034B2E" w:rsidRDefault="00C250B0" w:rsidP="00C250B0">
      <w:pPr>
        <w:tabs>
          <w:tab w:val="left" w:pos="284"/>
          <w:tab w:val="left" w:pos="426"/>
          <w:tab w:val="left" w:pos="1296"/>
        </w:tabs>
        <w:suppressAutoHyphens/>
        <w:spacing w:after="0" w:line="240" w:lineRule="auto"/>
        <w:ind w:left="360"/>
        <w:jc w:val="center"/>
        <w:outlineLvl w:val="4"/>
        <w:rPr>
          <w:rFonts w:ascii="Times New Roman" w:eastAsia="Times New Roman" w:hAnsi="Times New Roman" w:cs="Times New Roman"/>
          <w:b/>
          <w:caps/>
          <w:sz w:val="23"/>
          <w:szCs w:val="23"/>
        </w:rPr>
      </w:pPr>
      <w:r w:rsidRPr="00034B2E">
        <w:rPr>
          <w:rFonts w:ascii="Times New Roman" w:eastAsia="Times New Roman" w:hAnsi="Times New Roman" w:cs="Times New Roman"/>
          <w:b/>
          <w:caps/>
          <w:sz w:val="23"/>
          <w:szCs w:val="23"/>
        </w:rPr>
        <w:t>V</w:t>
      </w:r>
      <w:r w:rsidR="00034B2E" w:rsidRPr="00034B2E">
        <w:rPr>
          <w:rFonts w:ascii="Times New Roman" w:eastAsia="Times New Roman" w:hAnsi="Times New Roman" w:cs="Times New Roman"/>
          <w:b/>
          <w:caps/>
          <w:sz w:val="23"/>
          <w:szCs w:val="23"/>
        </w:rPr>
        <w:t>I</w:t>
      </w:r>
      <w:r w:rsidRPr="00034B2E">
        <w:rPr>
          <w:rFonts w:ascii="Times New Roman" w:eastAsia="Times New Roman" w:hAnsi="Times New Roman" w:cs="Times New Roman"/>
          <w:b/>
          <w:caps/>
          <w:sz w:val="23"/>
          <w:szCs w:val="23"/>
        </w:rPr>
        <w:t>I. SUTARTIES PAKEITIMAS IR NUTRAUKIMAS</w:t>
      </w:r>
    </w:p>
    <w:p w14:paraId="51F1EEE6" w14:textId="77777777" w:rsidR="00C250B0" w:rsidRPr="00034B2E" w:rsidRDefault="00C250B0" w:rsidP="00520B29">
      <w:pPr>
        <w:numPr>
          <w:ilvl w:val="0"/>
          <w:numId w:val="27"/>
        </w:numPr>
        <w:tabs>
          <w:tab w:val="left" w:pos="284"/>
          <w:tab w:val="left" w:pos="426"/>
          <w:tab w:val="left" w:pos="1296"/>
        </w:tabs>
        <w:suppressAutoHyphens/>
        <w:spacing w:after="0" w:line="240" w:lineRule="auto"/>
        <w:ind w:left="-90" w:firstLine="630"/>
        <w:contextualSpacing/>
        <w:jc w:val="both"/>
        <w:outlineLvl w:val="4"/>
        <w:rPr>
          <w:rFonts w:ascii="Times New Roman" w:eastAsia="Times New Roman" w:hAnsi="Times New Roman" w:cs="Times New Roman"/>
          <w:caps/>
          <w:sz w:val="23"/>
          <w:szCs w:val="23"/>
        </w:rPr>
      </w:pPr>
      <w:r w:rsidRPr="00034B2E">
        <w:rPr>
          <w:rFonts w:ascii="Times New Roman" w:eastAsia="Times New Roman" w:hAnsi="Times New Roman" w:cs="Times New Roman"/>
          <w:sz w:val="23"/>
          <w:szCs w:val="23"/>
        </w:rPr>
        <w:t>Sutarties vykdymo laikotarpiu Sutarties sąlygos gali būti keičiamos vadovaujantis Lietuvos Respublikos viešųjų pirkimų įstatymu.</w:t>
      </w:r>
    </w:p>
    <w:p w14:paraId="4966BE1A" w14:textId="77777777" w:rsidR="00C250B0" w:rsidRPr="00034B2E" w:rsidRDefault="00C250B0" w:rsidP="0099262D">
      <w:pPr>
        <w:numPr>
          <w:ilvl w:val="0"/>
          <w:numId w:val="27"/>
        </w:numPr>
        <w:tabs>
          <w:tab w:val="left" w:pos="284"/>
          <w:tab w:val="left" w:pos="426"/>
          <w:tab w:val="left" w:pos="1296"/>
        </w:tabs>
        <w:suppressAutoHyphens/>
        <w:spacing w:after="0" w:line="240" w:lineRule="auto"/>
        <w:ind w:left="0" w:firstLine="567"/>
        <w:contextualSpacing/>
        <w:jc w:val="both"/>
        <w:outlineLvl w:val="4"/>
        <w:rPr>
          <w:rFonts w:ascii="Times New Roman" w:eastAsia="Times New Roman" w:hAnsi="Times New Roman" w:cs="Times New Roman"/>
          <w:caps/>
          <w:sz w:val="23"/>
          <w:szCs w:val="23"/>
        </w:rPr>
      </w:pPr>
      <w:r w:rsidRPr="00034B2E">
        <w:rPr>
          <w:rFonts w:ascii="Times New Roman" w:hAnsi="Times New Roman" w:cs="Times New Roman"/>
          <w:sz w:val="23"/>
          <w:szCs w:val="23"/>
        </w:rPr>
        <w:t>Sutarties vykdymas stabdomas šiais atvejais:</w:t>
      </w:r>
    </w:p>
    <w:p w14:paraId="0597CF67" w14:textId="77777777" w:rsidR="00C250B0" w:rsidRPr="00034B2E" w:rsidRDefault="00C250B0" w:rsidP="0099262D">
      <w:pPr>
        <w:numPr>
          <w:ilvl w:val="1"/>
          <w:numId w:val="2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034B2E">
        <w:rPr>
          <w:rFonts w:ascii="Times New Roman" w:eastAsia="Times New Roman" w:hAnsi="Times New Roman" w:cs="Times New Roman"/>
          <w:sz w:val="23"/>
          <w:szCs w:val="23"/>
          <w:bdr w:val="nil"/>
          <w:lang w:eastAsia="lt-LT"/>
          <w14:textOutline w14:w="0" w14:cap="flat" w14:cmpd="sng" w14:algn="ctr">
            <w14:noFill/>
            <w14:prstDash w14:val="solid"/>
            <w14:bevel/>
          </w14:textOutline>
        </w:rPr>
        <w:t xml:space="preserve">esant VI skyriuje numatytoms aplinkybėms – Sutarties vykdymo terminai stabdomi </w:t>
      </w:r>
      <w:r w:rsidRPr="00034B2E">
        <w:rPr>
          <w:rFonts w:ascii="Times New Roman" w:eastAsia="Times New Roman" w:hAnsi="Times New Roman" w:cs="Times New Roman"/>
          <w:color w:val="000000"/>
          <w:sz w:val="23"/>
          <w:szCs w:val="23"/>
          <w:bdr w:val="nil"/>
          <w:lang w:eastAsia="lt-LT"/>
          <w14:textOutline w14:w="0" w14:cap="flat" w14:cmpd="sng" w14:algn="ctr">
            <w14:noFill/>
            <w14:prstDash w14:val="solid"/>
            <w14:bevel/>
          </w14:textOutline>
        </w:rPr>
        <w:t>nuo kliūties atsiradimo momento arba jeigu apie ją nėra laiku (t. y. vėliau kaip per 3 kalendorines dienas) pranešta, nuo pranešimo momento ir atnaujinami kai minėtos aplinkybės nebetrukdo vykdyti Sutarties;</w:t>
      </w:r>
    </w:p>
    <w:p w14:paraId="0C3E2F6F" w14:textId="67D63505" w:rsidR="00C250B0" w:rsidRPr="00034B2E" w:rsidRDefault="00C250B0" w:rsidP="0099262D">
      <w:pPr>
        <w:numPr>
          <w:ilvl w:val="1"/>
          <w:numId w:val="2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034B2E">
        <w:rPr>
          <w:rFonts w:ascii="Times New Roman" w:eastAsia="Times New Roman" w:hAnsi="Times New Roman" w:cs="Times New Roman"/>
          <w:sz w:val="23"/>
          <w:szCs w:val="23"/>
          <w:bdr w:val="nil"/>
          <w:lang w:eastAsia="lt-LT"/>
          <w14:textOutline w14:w="0" w14:cap="flat" w14:cmpd="sng" w14:algn="ctr">
            <w14:noFill/>
            <w14:prstDash w14:val="solid"/>
            <w14:bevel/>
          </w14:textOutline>
        </w:rPr>
        <w:t>esant ne nuo Šalių priklausančių aplinkybių (pvz. trečiųjų asmenų veikimas/neveikimas)</w:t>
      </w:r>
      <w:r w:rsidR="00057FE3">
        <w:rPr>
          <w:rFonts w:ascii="Times New Roman" w:eastAsia="Times New Roman" w:hAnsi="Times New Roman" w:cs="Times New Roman"/>
          <w:sz w:val="23"/>
          <w:szCs w:val="23"/>
          <w:bdr w:val="nil"/>
          <w:lang w:eastAsia="lt-LT"/>
          <w14:textOutline w14:w="0" w14:cap="flat" w14:cmpd="sng" w14:algn="ctr">
            <w14:noFill/>
            <w14:prstDash w14:val="solid"/>
            <w14:bevel/>
          </w14:textOutline>
        </w:rPr>
        <w:t>;</w:t>
      </w:r>
    </w:p>
    <w:p w14:paraId="48AE6966" w14:textId="77777777" w:rsidR="00C250B0" w:rsidRPr="00034B2E" w:rsidRDefault="00C250B0" w:rsidP="0099262D">
      <w:pPr>
        <w:numPr>
          <w:ilvl w:val="1"/>
          <w:numId w:val="2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034B2E">
        <w:rPr>
          <w:rFonts w:ascii="Times New Roman" w:eastAsia="Times New Roman" w:hAnsi="Times New Roman" w:cs="Times New Roman"/>
          <w:color w:val="000000"/>
          <w:sz w:val="23"/>
          <w:szCs w:val="23"/>
          <w:bdr w:val="nil"/>
          <w:lang w:eastAsia="lt-LT"/>
          <w14:textOutline w14:w="0" w14:cap="flat" w14:cmpd="sng" w14:algn="ctr">
            <w14:noFill/>
            <w14:prstDash w14:val="solid"/>
            <w14:bevel/>
          </w14:textOutline>
        </w:rPr>
        <w:t>jei manoma, kad dėl esminių klaidų ar pažeidimų Sutartis tampa negaliojančia,</w:t>
      </w:r>
      <w:r w:rsidRPr="00034B2E">
        <w:rPr>
          <w:rFonts w:ascii="Times New Roman" w:eastAsia="Times New Roman" w:hAnsi="Times New Roman" w:cs="Times New Roman"/>
          <w:sz w:val="23"/>
          <w:szCs w:val="23"/>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60E511C" w14:textId="77777777" w:rsidR="00C250B0" w:rsidRPr="00034B2E" w:rsidRDefault="00C250B0" w:rsidP="0099262D">
      <w:pPr>
        <w:numPr>
          <w:ilvl w:val="0"/>
          <w:numId w:val="27"/>
        </w:numPr>
        <w:pBdr>
          <w:top w:val="nil"/>
          <w:left w:val="nil"/>
          <w:bottom w:val="nil"/>
          <w:right w:val="nil"/>
          <w:between w:val="nil"/>
          <w:bar w:val="nil"/>
        </w:pBdr>
        <w:suppressAutoHyphens/>
        <w:spacing w:after="0" w:line="240" w:lineRule="auto"/>
        <w:ind w:left="0" w:firstLine="567"/>
        <w:jc w:val="both"/>
        <w:rPr>
          <w:rFonts w:ascii="Times New Roman" w:eastAsia="Times New Roman" w:hAnsi="Times New Roman" w:cs="Times New Roman"/>
          <w:sz w:val="23"/>
          <w:szCs w:val="23"/>
          <w:bdr w:val="nil"/>
          <w:lang w:eastAsia="lt-LT"/>
          <w14:textOutline w14:w="0" w14:cap="flat" w14:cmpd="sng" w14:algn="ctr">
            <w14:noFill/>
            <w14:prstDash w14:val="solid"/>
            <w14:bevel/>
          </w14:textOutline>
        </w:rPr>
      </w:pPr>
      <w:r w:rsidRPr="00034B2E">
        <w:rPr>
          <w:rFonts w:ascii="Times New Roman" w:eastAsia="Arial Unicode MS" w:hAnsi="Times New Roman" w:cs="Times New Roman"/>
          <w:color w:val="000000"/>
          <w:sz w:val="23"/>
          <w:szCs w:val="23"/>
          <w:bdr w:val="nil"/>
          <w:lang w:eastAsia="lt-LT"/>
          <w14:textOutline w14:w="0" w14:cap="flat" w14:cmpd="sng" w14:algn="ctr">
            <w14:noFill/>
            <w14:prstDash w14:val="solid"/>
            <w14:bevel/>
          </w14:textOutline>
        </w:rPr>
        <w:t>Jeigu Sutartyje numatytų prievolių įvykdymo terminai buvo sustabdyti Sutartyje nustatytais pagrindais, jie atnaujinami pasibaigus sustabdymą lėmusioms aplinkybėms. Atnaujinus Sutarties vykdymą, neįvykdytų prievolių įvykdymo terminai ir Sutarties galiojimas pratęsiami tokiam terminui, kiek buvo likę laiko jų įvykdymui (Sutarties galiojimui) jų sustabdymo metu.</w:t>
      </w:r>
    </w:p>
    <w:p w14:paraId="4E4A7DF5" w14:textId="77777777" w:rsidR="00C250B0" w:rsidRPr="00034B2E" w:rsidRDefault="00C250B0" w:rsidP="0099262D">
      <w:pPr>
        <w:numPr>
          <w:ilvl w:val="0"/>
          <w:numId w:val="27"/>
        </w:numPr>
        <w:tabs>
          <w:tab w:val="left" w:pos="284"/>
          <w:tab w:val="left" w:pos="426"/>
          <w:tab w:val="left" w:pos="1296"/>
        </w:tabs>
        <w:suppressAutoHyphens/>
        <w:spacing w:after="0" w:line="240" w:lineRule="auto"/>
        <w:ind w:left="0" w:firstLine="567"/>
        <w:contextualSpacing/>
        <w:jc w:val="both"/>
        <w:outlineLvl w:val="4"/>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Sutartis gali būti nutraukta raštišku šalių susitarimu, taip pat vadovaujantis Lietuvos Respublikos civiliniame kodekse ir/arba Lietuvos Respublikos viešųjų pirkimų įstatymo 90 straipsnyje numatytais pagrindais.</w:t>
      </w:r>
    </w:p>
    <w:p w14:paraId="1ACEF13B" w14:textId="77777777" w:rsidR="00C250B0" w:rsidRPr="00034B2E" w:rsidRDefault="00C250B0" w:rsidP="0099262D">
      <w:pPr>
        <w:numPr>
          <w:ilvl w:val="0"/>
          <w:numId w:val="27"/>
        </w:numPr>
        <w:ind w:left="0" w:firstLine="567"/>
        <w:contextualSpacing/>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Paslaugų gavėjas prieš 30 kalendorinių dienų raštų įspėjęs Paslaugų teikėją turi teisę vienašališkai nutraukti Sutartį.</w:t>
      </w:r>
    </w:p>
    <w:p w14:paraId="10091404" w14:textId="77777777" w:rsidR="00C250B0" w:rsidRPr="00034B2E" w:rsidRDefault="00C250B0" w:rsidP="0099262D">
      <w:pPr>
        <w:numPr>
          <w:ilvl w:val="0"/>
          <w:numId w:val="27"/>
        </w:numPr>
        <w:tabs>
          <w:tab w:val="left" w:pos="284"/>
          <w:tab w:val="left" w:pos="426"/>
          <w:tab w:val="left" w:pos="1296"/>
        </w:tabs>
        <w:suppressAutoHyphens/>
        <w:spacing w:after="0" w:line="240" w:lineRule="auto"/>
        <w:ind w:left="0" w:firstLine="567"/>
        <w:contextualSpacing/>
        <w:jc w:val="both"/>
        <w:outlineLvl w:val="4"/>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Paslaugų gavėjas prieš 14 kalendorinių dienas raštu įspėjęs Paslaugų teikėją gali nutraukti Sutartį, jei Paslaugų teikėjas netinkamai vykdo savo įsipareigojimus ir/ar nepradeda jų vykdyti po Paslaugų gavėjo raštiško pranešimo.</w:t>
      </w:r>
    </w:p>
    <w:p w14:paraId="47519E0B" w14:textId="77777777" w:rsidR="00C250B0" w:rsidRPr="00034B2E" w:rsidRDefault="00C250B0" w:rsidP="0099262D">
      <w:pPr>
        <w:numPr>
          <w:ilvl w:val="0"/>
          <w:numId w:val="27"/>
        </w:numPr>
        <w:tabs>
          <w:tab w:val="left" w:pos="284"/>
          <w:tab w:val="left" w:pos="426"/>
          <w:tab w:val="left" w:pos="1296"/>
        </w:tabs>
        <w:suppressAutoHyphens/>
        <w:spacing w:after="0" w:line="240" w:lineRule="auto"/>
        <w:ind w:left="0" w:firstLine="567"/>
        <w:contextualSpacing/>
        <w:jc w:val="both"/>
        <w:outlineLvl w:val="4"/>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 xml:space="preserve">Paslaugų teikėjas, prieš 14 kalendorinių dienas raštu įspėjęs Paslaugų gavėją, gali nutraukti Sutartį, jei Paslaugų gavėjas netinkamai vykdo savo įsipareigojimus ir/ar nepradeda jų vykdyti po Paslaugų teikėjo raštiško pranešimo. </w:t>
      </w:r>
    </w:p>
    <w:p w14:paraId="2128D581" w14:textId="77777777" w:rsidR="00C250B0" w:rsidRPr="00034B2E" w:rsidRDefault="00C250B0" w:rsidP="0099262D">
      <w:pPr>
        <w:numPr>
          <w:ilvl w:val="0"/>
          <w:numId w:val="27"/>
        </w:numPr>
        <w:tabs>
          <w:tab w:val="left" w:pos="284"/>
          <w:tab w:val="left" w:pos="426"/>
          <w:tab w:val="left" w:pos="1296"/>
        </w:tabs>
        <w:suppressAutoHyphens/>
        <w:spacing w:after="0" w:line="240" w:lineRule="auto"/>
        <w:ind w:left="0" w:firstLine="567"/>
        <w:contextualSpacing/>
        <w:jc w:val="both"/>
        <w:outlineLvl w:val="4"/>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 xml:space="preserve">Sutartį nutraukus dėl Paslaugų teikėjo kaltės, Paslaugų teikėjas atlygina Paslaugų gavėjui nuostolius, patirtus dėl Sutarties nutraukimo, įskaitant, bet neapsiribojant, kainų skirtumą, susidarantį Paslaugų gavėjui įsigyjant paslaugas iš trečiųjų asmenų. </w:t>
      </w:r>
    </w:p>
    <w:p w14:paraId="5E73D114" w14:textId="1C28DF48" w:rsidR="00635A02" w:rsidRPr="00034B2E" w:rsidRDefault="00635A02" w:rsidP="00635A02">
      <w:pPr>
        <w:tabs>
          <w:tab w:val="left" w:pos="284"/>
          <w:tab w:val="left" w:pos="426"/>
          <w:tab w:val="left" w:pos="1296"/>
        </w:tabs>
        <w:suppressAutoHyphens/>
        <w:spacing w:after="0" w:line="240" w:lineRule="auto"/>
        <w:ind w:left="567"/>
        <w:contextualSpacing/>
        <w:jc w:val="both"/>
        <w:outlineLvl w:val="4"/>
        <w:rPr>
          <w:rFonts w:ascii="Times New Roman" w:eastAsia="Times New Roman" w:hAnsi="Times New Roman" w:cs="Times New Roman"/>
          <w:caps/>
          <w:sz w:val="23"/>
          <w:szCs w:val="23"/>
        </w:rPr>
      </w:pPr>
    </w:p>
    <w:p w14:paraId="5D0EBDFD" w14:textId="1B2FC60F" w:rsidR="00E162CC" w:rsidRPr="00034B2E" w:rsidRDefault="00E162CC" w:rsidP="00E162CC">
      <w:pPr>
        <w:spacing w:after="0" w:line="240" w:lineRule="auto"/>
        <w:contextualSpacing/>
        <w:jc w:val="center"/>
        <w:rPr>
          <w:rFonts w:ascii="Times New Roman" w:eastAsia="MS Mincho" w:hAnsi="Times New Roman" w:cs="Times New Roman"/>
          <w:b/>
          <w:bCs/>
          <w:sz w:val="23"/>
          <w:szCs w:val="23"/>
          <w:lang w:eastAsia="x-none"/>
        </w:rPr>
      </w:pPr>
      <w:bookmarkStart w:id="2" w:name="_Hlk513208769"/>
      <w:r w:rsidRPr="00034B2E">
        <w:rPr>
          <w:rFonts w:ascii="Times New Roman" w:eastAsia="MS Mincho" w:hAnsi="Times New Roman" w:cs="Times New Roman"/>
          <w:b/>
          <w:bCs/>
          <w:sz w:val="23"/>
          <w:szCs w:val="23"/>
          <w:lang w:eastAsia="x-none"/>
        </w:rPr>
        <w:lastRenderedPageBreak/>
        <w:t>V</w:t>
      </w:r>
      <w:r w:rsidR="00034B2E" w:rsidRPr="00034B2E">
        <w:rPr>
          <w:rFonts w:ascii="Times New Roman" w:eastAsia="MS Mincho" w:hAnsi="Times New Roman" w:cs="Times New Roman"/>
          <w:b/>
          <w:bCs/>
          <w:sz w:val="23"/>
          <w:szCs w:val="23"/>
          <w:lang w:eastAsia="x-none"/>
        </w:rPr>
        <w:t>I</w:t>
      </w:r>
      <w:r w:rsidRPr="00034B2E">
        <w:rPr>
          <w:rFonts w:ascii="Times New Roman" w:eastAsia="MS Mincho" w:hAnsi="Times New Roman" w:cs="Times New Roman"/>
          <w:b/>
          <w:bCs/>
          <w:sz w:val="23"/>
          <w:szCs w:val="23"/>
          <w:lang w:eastAsia="x-none"/>
        </w:rPr>
        <w:t>II. SUBTIEKĖJAI. SUBTIEKĖJŲ KEITIMO TVARKA</w:t>
      </w:r>
    </w:p>
    <w:bookmarkEnd w:id="2"/>
    <w:p w14:paraId="199B70B9" w14:textId="5A843743" w:rsidR="00E162CC" w:rsidRPr="00034B2E" w:rsidRDefault="00E162CC" w:rsidP="00520B29">
      <w:pPr>
        <w:pStyle w:val="ListParagraph"/>
        <w:numPr>
          <w:ilvl w:val="0"/>
          <w:numId w:val="23"/>
        </w:numPr>
        <w:spacing w:after="0" w:line="240" w:lineRule="auto"/>
        <w:ind w:left="90" w:firstLine="540"/>
        <w:jc w:val="both"/>
        <w:rPr>
          <w:rFonts w:ascii="Times New Roman" w:eastAsia="MS Mincho" w:hAnsi="Times New Roman" w:cs="Times New Roman"/>
          <w:bCs/>
          <w:sz w:val="23"/>
          <w:szCs w:val="23"/>
        </w:rPr>
      </w:pPr>
      <w:r w:rsidRPr="00034B2E">
        <w:rPr>
          <w:rFonts w:ascii="Times New Roman" w:eastAsia="MS Mincho" w:hAnsi="Times New Roman" w:cs="Times New Roman"/>
          <w:bCs/>
          <w:sz w:val="23"/>
          <w:szCs w:val="23"/>
        </w:rPr>
        <w:t xml:space="preserve">Sutarčiai vykdyti pasitelkiami šie subtiekėjai: </w:t>
      </w:r>
      <w:r w:rsidR="00151581">
        <w:rPr>
          <w:rFonts w:ascii="Times New Roman" w:eastAsia="MS Mincho" w:hAnsi="Times New Roman" w:cs="Times New Roman"/>
          <w:bCs/>
          <w:i/>
          <w:sz w:val="23"/>
          <w:szCs w:val="23"/>
        </w:rPr>
        <w:t>nėra</w:t>
      </w:r>
      <w:r w:rsidRPr="00034B2E">
        <w:rPr>
          <w:rFonts w:ascii="Times New Roman" w:eastAsia="MS Mincho" w:hAnsi="Times New Roman" w:cs="Times New Roman"/>
          <w:bCs/>
          <w:sz w:val="23"/>
          <w:szCs w:val="23"/>
        </w:rPr>
        <w:t>. Paslaugų teikėjas įsipareigoja ne vėliau negu Sutartis pradedama vykdyti, Paslaugų gavėjui pranešti tuo metu žinomų subtiekėjų pavadinimus, kontaktinius duomenis ir jų atstovus.</w:t>
      </w:r>
    </w:p>
    <w:p w14:paraId="7B402C90" w14:textId="77777777" w:rsidR="00E162CC" w:rsidRPr="00034B2E" w:rsidRDefault="00E162CC" w:rsidP="00E162CC">
      <w:pPr>
        <w:pStyle w:val="ListParagraph"/>
        <w:numPr>
          <w:ilvl w:val="0"/>
          <w:numId w:val="23"/>
        </w:numPr>
        <w:spacing w:after="0" w:line="240" w:lineRule="auto"/>
        <w:ind w:left="0" w:firstLine="567"/>
        <w:jc w:val="both"/>
        <w:rPr>
          <w:rFonts w:ascii="Times New Roman" w:eastAsia="MS Mincho" w:hAnsi="Times New Roman" w:cs="Times New Roman"/>
          <w:bCs/>
          <w:sz w:val="23"/>
          <w:szCs w:val="23"/>
        </w:rPr>
      </w:pPr>
      <w:r w:rsidRPr="00034B2E">
        <w:rPr>
          <w:rFonts w:ascii="Times New Roman" w:eastAsia="MS Mincho" w:hAnsi="Times New Roman" w:cs="Times New Roman"/>
          <w:bCs/>
          <w:sz w:val="23"/>
          <w:szCs w:val="23"/>
        </w:rPr>
        <w:t xml:space="preserve">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67FA9BD4" w14:textId="77777777" w:rsidR="00E162CC" w:rsidRPr="00034B2E" w:rsidRDefault="00E162CC" w:rsidP="00E162CC">
      <w:pPr>
        <w:pStyle w:val="ListParagraph"/>
        <w:numPr>
          <w:ilvl w:val="0"/>
          <w:numId w:val="23"/>
        </w:numPr>
        <w:spacing w:after="0" w:line="240" w:lineRule="auto"/>
        <w:ind w:left="0" w:firstLine="567"/>
        <w:jc w:val="both"/>
        <w:rPr>
          <w:rFonts w:ascii="Times New Roman" w:eastAsia="MS Mincho" w:hAnsi="Times New Roman" w:cs="Times New Roman"/>
          <w:bCs/>
          <w:sz w:val="23"/>
          <w:szCs w:val="23"/>
        </w:rPr>
      </w:pPr>
      <w:r w:rsidRPr="00034B2E">
        <w:rPr>
          <w:rFonts w:ascii="Times New Roman" w:eastAsia="MS Mincho" w:hAnsi="Times New Roman" w:cs="Times New Roman"/>
          <w:bCs/>
          <w:sz w:val="23"/>
          <w:szCs w:val="23"/>
        </w:rPr>
        <w:t xml:space="preserve"> Jei Sutartyje keičiami subtiekėjai, kurių pajėgumais kvalifikacijai pagrįsti rėmėsi Paslaugų teikėjas, kartu su informacija apie naujus subtiekėjus turi būti pateikti naujo subtiekėjo pašalinimo pagrindų nebuvimą (jeigu taikoma) ir atitiktį kvalifikaciniams reikalavimams patvirtinantys dokumentai. Šie dokumentai pateikiami tai dienai, kai Paslaugų teikėjas kreipiasi į Paslaugų gavėją su prašymu pakeisti subtiekėjus. Naujo subtiekėjo kvalifikacija turi būti ne žemesnė nei buvo reikalaujama pirkimo dokumentuose.</w:t>
      </w:r>
    </w:p>
    <w:p w14:paraId="1438F640" w14:textId="77777777" w:rsidR="00E162CC" w:rsidRPr="00034B2E" w:rsidRDefault="00E162CC" w:rsidP="00E162CC">
      <w:pPr>
        <w:pStyle w:val="ListParagraph"/>
        <w:numPr>
          <w:ilvl w:val="0"/>
          <w:numId w:val="23"/>
        </w:numPr>
        <w:spacing w:after="0" w:line="240" w:lineRule="auto"/>
        <w:ind w:left="0" w:firstLine="567"/>
        <w:jc w:val="both"/>
        <w:rPr>
          <w:rFonts w:ascii="Times New Roman" w:eastAsia="MS Mincho" w:hAnsi="Times New Roman" w:cs="Times New Roman"/>
          <w:bCs/>
          <w:sz w:val="23"/>
          <w:szCs w:val="23"/>
        </w:rPr>
      </w:pPr>
      <w:r w:rsidRPr="00034B2E">
        <w:rPr>
          <w:rFonts w:ascii="Times New Roman" w:eastAsia="MS Mincho" w:hAnsi="Times New Roman" w:cs="Times New Roman"/>
          <w:bCs/>
          <w:sz w:val="23"/>
          <w:szCs w:val="23"/>
        </w:rPr>
        <w:t xml:space="preserve"> Tais atvejais, kai kvalifikacijai pagrįsti Paslaugų teikėjas nesiremia subtiekėjų pajėgumais, Paslaugų gavėjas netikrina šių subtiekėjų pašalinimo pagrindų (jeigu taikoma).</w:t>
      </w:r>
    </w:p>
    <w:p w14:paraId="684BADBE" w14:textId="77777777" w:rsidR="00E162CC" w:rsidRPr="00034B2E" w:rsidRDefault="00E162CC" w:rsidP="00E162CC">
      <w:pPr>
        <w:pStyle w:val="ListParagraph"/>
        <w:numPr>
          <w:ilvl w:val="0"/>
          <w:numId w:val="23"/>
        </w:numPr>
        <w:spacing w:after="0" w:line="240" w:lineRule="auto"/>
        <w:ind w:left="0" w:firstLine="567"/>
        <w:jc w:val="both"/>
        <w:rPr>
          <w:rFonts w:ascii="Times New Roman" w:eastAsia="MS Mincho" w:hAnsi="Times New Roman" w:cs="Times New Roman"/>
          <w:bCs/>
          <w:sz w:val="23"/>
          <w:szCs w:val="23"/>
        </w:rPr>
      </w:pPr>
      <w:r w:rsidRPr="00034B2E">
        <w:rPr>
          <w:rFonts w:ascii="Times New Roman" w:eastAsia="MS Mincho" w:hAnsi="Times New Roman" w:cs="Times New Roman"/>
          <w:bCs/>
          <w:sz w:val="23"/>
          <w:szCs w:val="23"/>
        </w:rPr>
        <w:t xml:space="preserve">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6E3EA119" w14:textId="77777777" w:rsidR="00A45BE8" w:rsidRPr="00034B2E" w:rsidRDefault="00A45BE8" w:rsidP="00A45BE8">
      <w:pPr>
        <w:suppressAutoHyphens/>
        <w:spacing w:after="0" w:line="240" w:lineRule="auto"/>
        <w:ind w:firstLine="567"/>
        <w:jc w:val="both"/>
        <w:rPr>
          <w:rFonts w:ascii="Times New Roman" w:eastAsia="Times New Roman" w:hAnsi="Times New Roman" w:cs="Times New Roman"/>
          <w:b/>
          <w:caps/>
          <w:sz w:val="23"/>
          <w:szCs w:val="23"/>
        </w:rPr>
      </w:pPr>
    </w:p>
    <w:p w14:paraId="73B73863" w14:textId="09C08E6D" w:rsidR="00A45BE8" w:rsidRPr="00034B2E" w:rsidRDefault="00034B2E" w:rsidP="00841589">
      <w:pPr>
        <w:tabs>
          <w:tab w:val="left" w:pos="284"/>
          <w:tab w:val="left" w:pos="426"/>
          <w:tab w:val="left" w:pos="1296"/>
        </w:tabs>
        <w:suppressAutoHyphens/>
        <w:spacing w:after="0" w:line="240" w:lineRule="auto"/>
        <w:ind w:left="567"/>
        <w:jc w:val="center"/>
        <w:outlineLvl w:val="4"/>
        <w:rPr>
          <w:rFonts w:ascii="Times New Roman" w:eastAsia="Times New Roman" w:hAnsi="Times New Roman" w:cs="Times New Roman"/>
          <w:b/>
          <w:caps/>
          <w:sz w:val="23"/>
          <w:szCs w:val="23"/>
        </w:rPr>
      </w:pPr>
      <w:r w:rsidRPr="00034B2E">
        <w:rPr>
          <w:rFonts w:ascii="Times New Roman" w:eastAsia="Times New Roman" w:hAnsi="Times New Roman" w:cs="Times New Roman"/>
          <w:b/>
          <w:caps/>
          <w:sz w:val="23"/>
          <w:szCs w:val="23"/>
        </w:rPr>
        <w:t>IX</w:t>
      </w:r>
      <w:r w:rsidR="00841589" w:rsidRPr="00034B2E">
        <w:rPr>
          <w:rFonts w:ascii="Times New Roman" w:eastAsia="Times New Roman" w:hAnsi="Times New Roman" w:cs="Times New Roman"/>
          <w:b/>
          <w:caps/>
          <w:sz w:val="23"/>
          <w:szCs w:val="23"/>
        </w:rPr>
        <w:t xml:space="preserve">. </w:t>
      </w:r>
      <w:r w:rsidR="00A45BE8" w:rsidRPr="00034B2E">
        <w:rPr>
          <w:rFonts w:ascii="Times New Roman" w:eastAsia="Times New Roman" w:hAnsi="Times New Roman" w:cs="Times New Roman"/>
          <w:b/>
          <w:caps/>
          <w:sz w:val="23"/>
          <w:szCs w:val="23"/>
        </w:rPr>
        <w:t>ŠALIŲ SUSIRAŠINĖJIMAS</w:t>
      </w:r>
    </w:p>
    <w:p w14:paraId="56FB14FD" w14:textId="77777777" w:rsidR="00A45BE8" w:rsidRPr="00034B2E" w:rsidRDefault="00A45BE8" w:rsidP="00520B29">
      <w:pPr>
        <w:numPr>
          <w:ilvl w:val="0"/>
          <w:numId w:val="9"/>
        </w:numPr>
        <w:tabs>
          <w:tab w:val="left" w:pos="0"/>
        </w:tabs>
        <w:suppressAutoHyphens/>
        <w:spacing w:after="0" w:line="240" w:lineRule="auto"/>
        <w:ind w:left="0" w:firstLine="540"/>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 xml:space="preserve">Visi šalių pranešimai, prašymai, reikalavimai, pretenzijos, sutikimai, susiję su šia Sutartimi, sudaromi žodžiu ir/ar raštu ir siunčiami registruotu paštu, faksu, el. paštu arba įteikiami pasirašytinai šalių adresais, nurodytais šios Sutarties rekvizituose. </w:t>
      </w:r>
    </w:p>
    <w:p w14:paraId="796124D1" w14:textId="77777777" w:rsidR="00A45BE8" w:rsidRPr="00034B2E" w:rsidRDefault="00A45BE8" w:rsidP="006865EA">
      <w:pPr>
        <w:pStyle w:val="ListParagraph"/>
        <w:numPr>
          <w:ilvl w:val="0"/>
          <w:numId w:val="9"/>
        </w:numPr>
        <w:spacing w:after="0" w:line="240" w:lineRule="auto"/>
        <w:ind w:left="0" w:firstLine="567"/>
        <w:jc w:val="both"/>
        <w:rPr>
          <w:rFonts w:ascii="Times New Roman" w:eastAsia="Times New Roman" w:hAnsi="Times New Roman" w:cs="Times New Roman"/>
          <w:b/>
          <w:caps/>
          <w:sz w:val="23"/>
          <w:szCs w:val="23"/>
        </w:rPr>
      </w:pPr>
      <w:r w:rsidRPr="00034B2E">
        <w:rPr>
          <w:rFonts w:ascii="Times New Roman" w:eastAsia="Times New Roman" w:hAnsi="Times New Roman" w:cs="Times New Roman"/>
          <w:sz w:val="23"/>
          <w:szCs w:val="23"/>
        </w:rPr>
        <w:t>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w:t>
      </w:r>
    </w:p>
    <w:p w14:paraId="1ECE703F" w14:textId="77777777" w:rsidR="008A4D1E" w:rsidRPr="00034B2E" w:rsidRDefault="008A4D1E" w:rsidP="00AB01E5">
      <w:pPr>
        <w:widowControl w:val="0"/>
        <w:tabs>
          <w:tab w:val="left" w:pos="630"/>
          <w:tab w:val="left" w:pos="1276"/>
          <w:tab w:val="left" w:pos="1701"/>
          <w:tab w:val="left" w:pos="1843"/>
        </w:tabs>
        <w:spacing w:after="0" w:line="240" w:lineRule="auto"/>
        <w:ind w:firstLine="567"/>
        <w:jc w:val="both"/>
        <w:rPr>
          <w:rFonts w:ascii="Times New Roman" w:eastAsia="Times New Roman" w:hAnsi="Times New Roman" w:cs="Times New Roman"/>
          <w:sz w:val="23"/>
          <w:szCs w:val="23"/>
        </w:rPr>
      </w:pPr>
    </w:p>
    <w:p w14:paraId="70B4E059" w14:textId="727E494A" w:rsidR="008A4D1E" w:rsidRPr="00034B2E" w:rsidRDefault="00841589" w:rsidP="00841589">
      <w:pPr>
        <w:widowControl w:val="0"/>
        <w:tabs>
          <w:tab w:val="left" w:pos="630"/>
          <w:tab w:val="left" w:pos="1276"/>
          <w:tab w:val="left" w:pos="1701"/>
          <w:tab w:val="left" w:pos="1843"/>
        </w:tabs>
        <w:spacing w:after="0" w:line="240" w:lineRule="auto"/>
        <w:ind w:left="567"/>
        <w:contextualSpacing/>
        <w:jc w:val="center"/>
        <w:rPr>
          <w:rFonts w:ascii="Times New Roman" w:eastAsia="Times New Roman" w:hAnsi="Times New Roman" w:cs="Times New Roman"/>
          <w:b/>
          <w:sz w:val="23"/>
          <w:szCs w:val="23"/>
        </w:rPr>
      </w:pPr>
      <w:r w:rsidRPr="00034B2E">
        <w:rPr>
          <w:rFonts w:ascii="Times New Roman" w:eastAsia="Times New Roman" w:hAnsi="Times New Roman" w:cs="Times New Roman"/>
          <w:b/>
          <w:sz w:val="23"/>
          <w:szCs w:val="23"/>
        </w:rPr>
        <w:t xml:space="preserve">X. </w:t>
      </w:r>
      <w:r w:rsidR="00BD17A3" w:rsidRPr="00034B2E">
        <w:rPr>
          <w:rFonts w:ascii="Times New Roman" w:eastAsia="Times New Roman" w:hAnsi="Times New Roman" w:cs="Times New Roman"/>
          <w:b/>
          <w:sz w:val="23"/>
          <w:szCs w:val="23"/>
        </w:rPr>
        <w:t>UŽ SUTARTIES TINKAMĄ VYKDYMĄ ATSAKINGI ASMENYS</w:t>
      </w:r>
    </w:p>
    <w:p w14:paraId="660FB0C3" w14:textId="3F734E28" w:rsidR="008A4D1E" w:rsidRPr="00034B2E" w:rsidRDefault="00034B2E" w:rsidP="00AB01E5">
      <w:pPr>
        <w:widowControl w:val="0"/>
        <w:spacing w:after="0" w:line="240" w:lineRule="auto"/>
        <w:ind w:firstLine="567"/>
        <w:contextualSpacing/>
        <w:jc w:val="both"/>
        <w:rPr>
          <w:rFonts w:ascii="Times New Roman" w:eastAsia="Times New Roman" w:hAnsi="Times New Roman" w:cs="Times New Roman"/>
          <w:b/>
          <w:sz w:val="23"/>
          <w:szCs w:val="23"/>
        </w:rPr>
      </w:pPr>
      <w:r w:rsidRPr="00034B2E">
        <w:rPr>
          <w:rFonts w:ascii="Times New Roman" w:eastAsia="Times New Roman" w:hAnsi="Times New Roman" w:cs="Times New Roman"/>
          <w:sz w:val="23"/>
          <w:szCs w:val="23"/>
        </w:rPr>
        <w:t>4</w:t>
      </w:r>
      <w:r w:rsidR="00833530">
        <w:rPr>
          <w:rFonts w:ascii="Times New Roman" w:eastAsia="Times New Roman" w:hAnsi="Times New Roman" w:cs="Times New Roman"/>
          <w:sz w:val="23"/>
          <w:szCs w:val="23"/>
        </w:rPr>
        <w:t>8</w:t>
      </w:r>
      <w:r w:rsidR="00BD17A3" w:rsidRPr="00034B2E">
        <w:rPr>
          <w:rFonts w:ascii="Times New Roman" w:eastAsia="Times New Roman" w:hAnsi="Times New Roman" w:cs="Times New Roman"/>
          <w:sz w:val="23"/>
          <w:szCs w:val="23"/>
        </w:rPr>
        <w:t xml:space="preserve">. </w:t>
      </w:r>
      <w:bookmarkStart w:id="3" w:name="_Hlk19600577"/>
      <w:r w:rsidR="00BD17A3" w:rsidRPr="00034B2E">
        <w:rPr>
          <w:rFonts w:ascii="Times New Roman" w:eastAsia="Times New Roman" w:hAnsi="Times New Roman" w:cs="Times New Roman"/>
          <w:sz w:val="23"/>
          <w:szCs w:val="23"/>
        </w:rPr>
        <w:t xml:space="preserve">Už Sutarties tinkamą vykdymą </w:t>
      </w:r>
      <w:r w:rsidR="00CC703E" w:rsidRPr="00034B2E">
        <w:rPr>
          <w:rFonts w:ascii="Times New Roman" w:eastAsia="Times New Roman" w:hAnsi="Times New Roman" w:cs="Times New Roman"/>
          <w:sz w:val="23"/>
          <w:szCs w:val="23"/>
        </w:rPr>
        <w:t>Paslaugų teikėjas</w:t>
      </w:r>
      <w:r w:rsidR="00BD17A3" w:rsidRPr="00034B2E">
        <w:rPr>
          <w:rFonts w:ascii="Times New Roman" w:eastAsia="Times New Roman" w:hAnsi="Times New Roman" w:cs="Times New Roman"/>
          <w:sz w:val="23"/>
          <w:szCs w:val="23"/>
        </w:rPr>
        <w:t xml:space="preserve"> skiria atsakingu</w:t>
      </w:r>
      <w:r w:rsidR="006D24F8" w:rsidRPr="00034B2E">
        <w:rPr>
          <w:rFonts w:ascii="Times New Roman" w:eastAsia="Times New Roman" w:hAnsi="Times New Roman" w:cs="Times New Roman"/>
          <w:sz w:val="23"/>
          <w:szCs w:val="23"/>
        </w:rPr>
        <w:t>(-a)</w:t>
      </w:r>
      <w:r w:rsidR="00BD17A3" w:rsidRPr="00034B2E">
        <w:rPr>
          <w:rFonts w:ascii="Times New Roman" w:eastAsia="Times New Roman" w:hAnsi="Times New Roman" w:cs="Times New Roman"/>
          <w:sz w:val="23"/>
          <w:szCs w:val="23"/>
        </w:rPr>
        <w:t xml:space="preserve"> </w:t>
      </w:r>
      <w:r w:rsidR="00151581">
        <w:rPr>
          <w:rFonts w:ascii="Times New Roman" w:eastAsia="Times New Roman" w:hAnsi="Times New Roman" w:cs="Times New Roman"/>
          <w:sz w:val="23"/>
          <w:szCs w:val="23"/>
        </w:rPr>
        <w:t>vadybininką Jurgį Eimontą</w:t>
      </w:r>
      <w:r w:rsidR="00BD17A3" w:rsidRPr="00034B2E">
        <w:rPr>
          <w:rFonts w:ascii="Times New Roman" w:eastAsia="Times New Roman" w:hAnsi="Times New Roman" w:cs="Times New Roman"/>
          <w:sz w:val="23"/>
          <w:szCs w:val="23"/>
        </w:rPr>
        <w:t xml:space="preserve"> (tel. Nr. </w:t>
      </w:r>
      <w:r w:rsidR="00151581">
        <w:rPr>
          <w:rFonts w:ascii="Times New Roman" w:eastAsia="Times New Roman" w:hAnsi="Times New Roman" w:cs="Times New Roman"/>
          <w:sz w:val="23"/>
          <w:szCs w:val="23"/>
        </w:rPr>
        <w:t>+37069987800</w:t>
      </w:r>
      <w:r w:rsidR="00CC703E" w:rsidRPr="00034B2E">
        <w:rPr>
          <w:rFonts w:ascii="Times New Roman" w:eastAsia="Times New Roman" w:hAnsi="Times New Roman" w:cs="Times New Roman"/>
          <w:sz w:val="23"/>
          <w:szCs w:val="23"/>
        </w:rPr>
        <w:t>,</w:t>
      </w:r>
      <w:r w:rsidR="00BD17A3" w:rsidRPr="00034B2E">
        <w:rPr>
          <w:rFonts w:ascii="Times New Roman" w:eastAsia="Times New Roman" w:hAnsi="Times New Roman" w:cs="Times New Roman"/>
          <w:sz w:val="23"/>
          <w:szCs w:val="23"/>
        </w:rPr>
        <w:t xml:space="preserve"> el. paštas </w:t>
      </w:r>
      <w:r w:rsidR="00151581">
        <w:rPr>
          <w:rFonts w:ascii="Times New Roman" w:eastAsia="Times New Roman" w:hAnsi="Times New Roman" w:cs="Times New Roman"/>
          <w:sz w:val="23"/>
          <w:szCs w:val="23"/>
        </w:rPr>
        <w:t>pardavimai</w:t>
      </w:r>
      <w:r w:rsidR="00151581">
        <w:rPr>
          <w:rFonts w:ascii="Times New Roman" w:eastAsia="Times New Roman" w:hAnsi="Times New Roman" w:cs="Times New Roman"/>
          <w:sz w:val="23"/>
          <w:szCs w:val="23"/>
          <w:lang w:val="en-US"/>
        </w:rPr>
        <w:t>@tirebee.lt</w:t>
      </w:r>
      <w:r w:rsidR="00BD17A3" w:rsidRPr="00034B2E">
        <w:rPr>
          <w:rFonts w:ascii="Times New Roman" w:eastAsia="Times New Roman" w:hAnsi="Times New Roman" w:cs="Times New Roman"/>
          <w:sz w:val="23"/>
          <w:szCs w:val="23"/>
        </w:rPr>
        <w:t>).</w:t>
      </w:r>
      <w:r w:rsidR="00E16392" w:rsidRPr="00034B2E">
        <w:rPr>
          <w:rFonts w:ascii="Times New Roman" w:eastAsia="Times New Roman" w:hAnsi="Times New Roman" w:cs="Times New Roman"/>
          <w:sz w:val="23"/>
          <w:szCs w:val="23"/>
        </w:rPr>
        <w:t xml:space="preserve"> </w:t>
      </w:r>
      <w:bookmarkStart w:id="4" w:name="_Hlk19524460"/>
      <w:r w:rsidR="00635A02" w:rsidRPr="00034B2E">
        <w:rPr>
          <w:rFonts w:ascii="Times New Roman" w:eastAsia="Times New Roman" w:hAnsi="Times New Roman" w:cs="Times New Roman"/>
          <w:sz w:val="23"/>
          <w:szCs w:val="23"/>
        </w:rPr>
        <w:t>Šis asmuo bus atsakingas už Sutartyje numatytos veiklos koordinavimą pagal Paslaugų teikėjui priskirtinus įsipareigojimus ir teises, reikiamų sprendimų priėmimo organizavimą, pagal Sutartį numatytų paslaugų teikimo koordinavimą, Paslaugų teikėjo pateikiamų dokumentų, įskaitant PVM sąskaitas – faktūras ir paslaugų priėmimo-perdavimo aktus, teikimą</w:t>
      </w:r>
      <w:r w:rsidR="00BD17A3" w:rsidRPr="00034B2E">
        <w:rPr>
          <w:rFonts w:ascii="Times New Roman" w:eastAsia="Times New Roman" w:hAnsi="Times New Roman" w:cs="Times New Roman"/>
          <w:sz w:val="23"/>
          <w:szCs w:val="23"/>
        </w:rPr>
        <w:t>.</w:t>
      </w:r>
      <w:bookmarkEnd w:id="3"/>
      <w:bookmarkEnd w:id="4"/>
      <w:r w:rsidR="00BD17A3" w:rsidRPr="00034B2E">
        <w:rPr>
          <w:rFonts w:ascii="Times New Roman" w:eastAsia="Times New Roman" w:hAnsi="Times New Roman" w:cs="Times New Roman"/>
          <w:sz w:val="23"/>
          <w:szCs w:val="23"/>
        </w:rPr>
        <w:t xml:space="preserve"> </w:t>
      </w:r>
    </w:p>
    <w:p w14:paraId="02FD218E" w14:textId="75154B2A" w:rsidR="008A4D1E" w:rsidRPr="00034B2E" w:rsidRDefault="00034B2E" w:rsidP="00AB01E5">
      <w:pPr>
        <w:widowControl w:val="0"/>
        <w:tabs>
          <w:tab w:val="left" w:pos="630"/>
          <w:tab w:val="left" w:pos="1276"/>
          <w:tab w:val="left" w:pos="1701"/>
          <w:tab w:val="left" w:pos="1843"/>
        </w:tabs>
        <w:spacing w:after="0" w:line="240" w:lineRule="auto"/>
        <w:ind w:firstLine="567"/>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4</w:t>
      </w:r>
      <w:r w:rsidR="00833530">
        <w:rPr>
          <w:rFonts w:ascii="Times New Roman" w:eastAsia="Times New Roman" w:hAnsi="Times New Roman" w:cs="Times New Roman"/>
          <w:sz w:val="23"/>
          <w:szCs w:val="23"/>
        </w:rPr>
        <w:t>9</w:t>
      </w:r>
      <w:r w:rsidR="00BD17A3" w:rsidRPr="00034B2E">
        <w:rPr>
          <w:rFonts w:ascii="Times New Roman" w:eastAsia="Times New Roman" w:hAnsi="Times New Roman" w:cs="Times New Roman"/>
          <w:sz w:val="23"/>
          <w:szCs w:val="23"/>
        </w:rPr>
        <w:t xml:space="preserve">. </w:t>
      </w:r>
      <w:bookmarkStart w:id="5" w:name="_Hlk19600564"/>
      <w:r w:rsidR="00E162CC" w:rsidRPr="00034B2E">
        <w:rPr>
          <w:rFonts w:ascii="Times New Roman" w:eastAsia="Times New Roman" w:hAnsi="Times New Roman" w:cs="Times New Roman"/>
          <w:sz w:val="23"/>
          <w:szCs w:val="23"/>
        </w:rPr>
        <w:t xml:space="preserve">Pagrindiniu atsakingu už  Sutarties tinkamą vykdymą Paslaugų gavėjas skiria Gamybinio proceso tarnybos Aikštelių eksploatacijos skyriaus Aikštelių eksploatacinės priežiūros – atliekų specialistą Gžeslav Babkin (tel. Nr. 861690789, el. paštas </w:t>
      </w:r>
      <w:hyperlink r:id="rId7" w:history="1">
        <w:r w:rsidR="00E162CC" w:rsidRPr="00034B2E">
          <w:rPr>
            <w:rStyle w:val="Hyperlink"/>
            <w:rFonts w:ascii="Times New Roman" w:eastAsia="Times New Roman" w:hAnsi="Times New Roman" w:cs="Times New Roman"/>
            <w:sz w:val="23"/>
            <w:szCs w:val="23"/>
          </w:rPr>
          <w:t>gzeslavb@vaatc.lt</w:t>
        </w:r>
      </w:hyperlink>
      <w:r w:rsidR="00E162CC" w:rsidRPr="00034B2E">
        <w:rPr>
          <w:rFonts w:ascii="Times New Roman" w:eastAsia="Times New Roman" w:hAnsi="Times New Roman" w:cs="Times New Roman"/>
          <w:sz w:val="23"/>
          <w:szCs w:val="23"/>
        </w:rPr>
        <w:t xml:space="preserve">), kuris koordinuoja šios Sutarties vykdymą - organizuoja Paslaugų gavėjo įsipareigojimų vykdymą, tikrina paslaugų kokybę ir atitiktį Sutarties sąlygų reikalavimams, priima paslaugas, tikrina kitus Paslaugų teikėjo pateikiamus dokumentus, organizuoja arba vykdo susirašinėjimą su Paslaugų teikėju, inicijuoja Sutarties pakeitimus, pratęsimą, jei tai numatyta bei kontroliuoja, kaip Paslaugų teikėjas vykdo kitus sutartinius įsipareigojimus, ir papildomai – Gamybinio proceso tarnybos Aikštelių eksploatacijos skyriaus vadovą Aurimą </w:t>
      </w:r>
      <w:proofErr w:type="spellStart"/>
      <w:r w:rsidR="00E162CC" w:rsidRPr="00034B2E">
        <w:rPr>
          <w:rFonts w:ascii="Times New Roman" w:eastAsia="Times New Roman" w:hAnsi="Times New Roman" w:cs="Times New Roman"/>
          <w:sz w:val="23"/>
          <w:szCs w:val="23"/>
        </w:rPr>
        <w:t>Uldukį</w:t>
      </w:r>
      <w:proofErr w:type="spellEnd"/>
      <w:r w:rsidR="00E162CC" w:rsidRPr="00034B2E">
        <w:rPr>
          <w:rFonts w:ascii="Times New Roman" w:eastAsia="Times New Roman" w:hAnsi="Times New Roman" w:cs="Times New Roman"/>
          <w:sz w:val="23"/>
          <w:szCs w:val="23"/>
        </w:rPr>
        <w:t xml:space="preserve"> (tel. Nr. 861465901, el. paštas </w:t>
      </w:r>
      <w:proofErr w:type="spellStart"/>
      <w:r w:rsidR="00E162CC" w:rsidRPr="00034B2E">
        <w:rPr>
          <w:rFonts w:ascii="Times New Roman" w:eastAsia="Times New Roman" w:hAnsi="Times New Roman" w:cs="Times New Roman"/>
          <w:sz w:val="23"/>
          <w:szCs w:val="23"/>
        </w:rPr>
        <w:t>aurimasu@vaatc.lt</w:t>
      </w:r>
      <w:proofErr w:type="spellEnd"/>
      <w:r w:rsidR="00E162CC" w:rsidRPr="00034B2E">
        <w:rPr>
          <w:rFonts w:ascii="Times New Roman" w:eastAsia="Times New Roman" w:hAnsi="Times New Roman" w:cs="Times New Roman"/>
          <w:sz w:val="23"/>
          <w:szCs w:val="23"/>
        </w:rPr>
        <w:t>), kuris atlieka prevencinę paslaugų priėmimo kontrolę bei, nesant pagrindinio už sutarties vykdymą atsakingo asmens, atlieka jo funkcijas</w:t>
      </w:r>
      <w:r w:rsidR="00635A02" w:rsidRPr="00034B2E">
        <w:rPr>
          <w:rFonts w:ascii="Times New Roman" w:eastAsia="Times New Roman" w:hAnsi="Times New Roman" w:cs="Times New Roman"/>
          <w:sz w:val="23"/>
          <w:szCs w:val="23"/>
        </w:rPr>
        <w:t>.</w:t>
      </w:r>
      <w:bookmarkEnd w:id="5"/>
    </w:p>
    <w:p w14:paraId="43FCE99A" w14:textId="77777777" w:rsidR="0095442A" w:rsidRPr="00034B2E" w:rsidRDefault="0095442A" w:rsidP="008167A2">
      <w:pPr>
        <w:tabs>
          <w:tab w:val="left" w:pos="284"/>
          <w:tab w:val="left" w:pos="567"/>
          <w:tab w:val="left" w:pos="1296"/>
        </w:tabs>
        <w:suppressAutoHyphens/>
        <w:spacing w:after="0" w:line="240" w:lineRule="auto"/>
        <w:outlineLvl w:val="4"/>
        <w:rPr>
          <w:rFonts w:ascii="Times New Roman" w:eastAsia="Times New Roman" w:hAnsi="Times New Roman" w:cs="Times New Roman"/>
          <w:b/>
          <w:caps/>
          <w:sz w:val="23"/>
          <w:szCs w:val="23"/>
        </w:rPr>
      </w:pPr>
    </w:p>
    <w:p w14:paraId="589A8872" w14:textId="71CE9CD5" w:rsidR="006343D7" w:rsidRPr="00034B2E" w:rsidRDefault="00841589" w:rsidP="00841589">
      <w:pPr>
        <w:tabs>
          <w:tab w:val="left" w:pos="284"/>
          <w:tab w:val="left" w:pos="567"/>
          <w:tab w:val="left" w:pos="1296"/>
        </w:tabs>
        <w:suppressAutoHyphens/>
        <w:spacing w:after="0" w:line="240" w:lineRule="auto"/>
        <w:ind w:left="360"/>
        <w:jc w:val="center"/>
        <w:outlineLvl w:val="4"/>
        <w:rPr>
          <w:rFonts w:ascii="Times New Roman" w:eastAsia="Times New Roman" w:hAnsi="Times New Roman" w:cs="Times New Roman"/>
          <w:b/>
          <w:caps/>
          <w:sz w:val="23"/>
          <w:szCs w:val="23"/>
        </w:rPr>
      </w:pPr>
      <w:r w:rsidRPr="00034B2E">
        <w:rPr>
          <w:rFonts w:ascii="Times New Roman" w:eastAsia="Times New Roman" w:hAnsi="Times New Roman" w:cs="Times New Roman"/>
          <w:b/>
          <w:caps/>
          <w:sz w:val="23"/>
          <w:szCs w:val="23"/>
        </w:rPr>
        <w:t>X</w:t>
      </w:r>
      <w:r w:rsidR="00034B2E" w:rsidRPr="00034B2E">
        <w:rPr>
          <w:rFonts w:ascii="Times New Roman" w:eastAsia="Times New Roman" w:hAnsi="Times New Roman" w:cs="Times New Roman"/>
          <w:b/>
          <w:caps/>
          <w:sz w:val="23"/>
          <w:szCs w:val="23"/>
        </w:rPr>
        <w:t>I</w:t>
      </w:r>
      <w:r w:rsidRPr="00034B2E">
        <w:rPr>
          <w:rFonts w:ascii="Times New Roman" w:eastAsia="Times New Roman" w:hAnsi="Times New Roman" w:cs="Times New Roman"/>
          <w:b/>
          <w:caps/>
          <w:sz w:val="23"/>
          <w:szCs w:val="23"/>
        </w:rPr>
        <w:t xml:space="preserve">. </w:t>
      </w:r>
      <w:r w:rsidR="006343D7" w:rsidRPr="00034B2E">
        <w:rPr>
          <w:rFonts w:ascii="Times New Roman" w:eastAsia="Times New Roman" w:hAnsi="Times New Roman" w:cs="Times New Roman"/>
          <w:b/>
          <w:caps/>
          <w:sz w:val="23"/>
          <w:szCs w:val="23"/>
        </w:rPr>
        <w:t>KITOS SUTARTIES SĄLYGOS</w:t>
      </w:r>
    </w:p>
    <w:p w14:paraId="2D01A35A" w14:textId="0CF2DB12" w:rsidR="00E162CC" w:rsidRPr="00034B2E" w:rsidRDefault="00E162CC" w:rsidP="00520B29">
      <w:pPr>
        <w:widowControl w:val="0"/>
        <w:numPr>
          <w:ilvl w:val="0"/>
          <w:numId w:val="30"/>
        </w:numPr>
        <w:tabs>
          <w:tab w:val="left" w:pos="0"/>
        </w:tabs>
        <w:suppressAutoHyphens/>
        <w:spacing w:after="0" w:line="240" w:lineRule="auto"/>
        <w:ind w:left="0" w:firstLine="540"/>
        <w:contextualSpacing/>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 xml:space="preserve">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w:t>
      </w:r>
      <w:r w:rsidRPr="00034B2E">
        <w:rPr>
          <w:rFonts w:ascii="Times New Roman" w:eastAsia="Times New Roman" w:hAnsi="Times New Roman" w:cs="Times New Roman"/>
          <w:sz w:val="23"/>
          <w:szCs w:val="23"/>
        </w:rPr>
        <w:lastRenderedPageBreak/>
        <w:t>susitaria, kad perduoti asmens duomenys, reikalingi šioje Sutartyje nustatytiems įsipareigojimams įvykdyti, tvarkomi iki šios Sutarties pasibaigimo.</w:t>
      </w:r>
    </w:p>
    <w:p w14:paraId="5BCAFE88" w14:textId="2638FE53" w:rsidR="00E162CC" w:rsidRPr="00034B2E" w:rsidRDefault="00E162CC" w:rsidP="00520B29">
      <w:pPr>
        <w:widowControl w:val="0"/>
        <w:numPr>
          <w:ilvl w:val="0"/>
          <w:numId w:val="30"/>
        </w:numPr>
        <w:tabs>
          <w:tab w:val="left" w:pos="0"/>
        </w:tabs>
        <w:suppressAutoHyphens/>
        <w:spacing w:after="0" w:line="240" w:lineRule="auto"/>
        <w:ind w:left="0" w:firstLine="567"/>
        <w:contextualSpacing/>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3B71638B" w14:textId="22EE5A0E" w:rsidR="006343D7" w:rsidRPr="00034B2E" w:rsidRDefault="006343D7" w:rsidP="00520B29">
      <w:pPr>
        <w:widowControl w:val="0"/>
        <w:numPr>
          <w:ilvl w:val="0"/>
          <w:numId w:val="30"/>
        </w:numPr>
        <w:tabs>
          <w:tab w:val="left" w:pos="0"/>
        </w:tabs>
        <w:suppressAutoHyphens/>
        <w:spacing w:after="0" w:line="240" w:lineRule="auto"/>
        <w:ind w:left="0" w:firstLine="567"/>
        <w:contextualSpacing/>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Šalys aiškiai susitaria, kad ši Sutartis gali būti sudaryta šalims apsikeičiant pasirašytu Sutarties variantu elektroniniu paštu, faksu ir/ar kitu šalių suderintų telekomunikacijų galiniu įrenginiu. Šalims sudarius Sutartį šiame punkte nurodytu būdu, Sutartis bus laikoma sudaryta ir nuo jos įsigaliojimo momento suteikiančia šalims teisines pasekmes bei privalomai vykdoma.</w:t>
      </w:r>
    </w:p>
    <w:p w14:paraId="1F051920" w14:textId="77777777" w:rsidR="006343D7" w:rsidRPr="00034B2E" w:rsidRDefault="006343D7" w:rsidP="00520B29">
      <w:pPr>
        <w:widowControl w:val="0"/>
        <w:numPr>
          <w:ilvl w:val="0"/>
          <w:numId w:val="30"/>
        </w:numPr>
        <w:tabs>
          <w:tab w:val="left" w:pos="0"/>
        </w:tabs>
        <w:suppressAutoHyphens/>
        <w:spacing w:after="0" w:line="240" w:lineRule="auto"/>
        <w:ind w:left="0" w:firstLine="567"/>
        <w:contextualSpacing/>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21A1AA48" w14:textId="77777777" w:rsidR="006343D7" w:rsidRPr="00034B2E" w:rsidRDefault="006343D7" w:rsidP="00520B29">
      <w:pPr>
        <w:widowControl w:val="0"/>
        <w:numPr>
          <w:ilvl w:val="0"/>
          <w:numId w:val="30"/>
        </w:numPr>
        <w:tabs>
          <w:tab w:val="left" w:pos="0"/>
        </w:tabs>
        <w:suppressAutoHyphens/>
        <w:spacing w:after="0" w:line="240" w:lineRule="auto"/>
        <w:ind w:left="0" w:firstLine="567"/>
        <w:contextualSpacing/>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20E54D6" w14:textId="77777777" w:rsidR="008A4D1E" w:rsidRPr="00034B2E" w:rsidRDefault="008A4D1E" w:rsidP="009F16AB">
      <w:pPr>
        <w:widowControl w:val="0"/>
        <w:tabs>
          <w:tab w:val="left" w:pos="0"/>
        </w:tabs>
        <w:suppressAutoHyphens/>
        <w:spacing w:after="0" w:line="240" w:lineRule="auto"/>
        <w:contextualSpacing/>
        <w:jc w:val="both"/>
        <w:rPr>
          <w:rFonts w:ascii="Times New Roman" w:eastAsia="Times New Roman" w:hAnsi="Times New Roman" w:cs="Times New Roman"/>
          <w:sz w:val="23"/>
          <w:szCs w:val="23"/>
        </w:rPr>
      </w:pPr>
    </w:p>
    <w:p w14:paraId="0AD976EE" w14:textId="1E638873" w:rsidR="008A4D1E" w:rsidRPr="00034B2E" w:rsidRDefault="00841589" w:rsidP="00841589">
      <w:pPr>
        <w:tabs>
          <w:tab w:val="left" w:pos="142"/>
        </w:tabs>
        <w:suppressAutoHyphens/>
        <w:spacing w:after="0" w:line="240" w:lineRule="auto"/>
        <w:ind w:left="360"/>
        <w:contextualSpacing/>
        <w:jc w:val="center"/>
        <w:rPr>
          <w:rFonts w:ascii="Times New Roman" w:eastAsia="Times New Roman" w:hAnsi="Times New Roman" w:cs="Times New Roman"/>
          <w:b/>
          <w:sz w:val="23"/>
          <w:szCs w:val="23"/>
        </w:rPr>
      </w:pPr>
      <w:r w:rsidRPr="00034B2E">
        <w:rPr>
          <w:rFonts w:ascii="Times New Roman" w:eastAsia="Times New Roman" w:hAnsi="Times New Roman" w:cs="Times New Roman"/>
          <w:b/>
          <w:sz w:val="23"/>
          <w:szCs w:val="23"/>
        </w:rPr>
        <w:t>XI</w:t>
      </w:r>
      <w:r w:rsidR="00034B2E" w:rsidRPr="00034B2E">
        <w:rPr>
          <w:rFonts w:ascii="Times New Roman" w:eastAsia="Times New Roman" w:hAnsi="Times New Roman" w:cs="Times New Roman"/>
          <w:b/>
          <w:sz w:val="23"/>
          <w:szCs w:val="23"/>
        </w:rPr>
        <w:t>I</w:t>
      </w:r>
      <w:r w:rsidRPr="00034B2E">
        <w:rPr>
          <w:rFonts w:ascii="Times New Roman" w:eastAsia="Times New Roman" w:hAnsi="Times New Roman" w:cs="Times New Roman"/>
          <w:b/>
          <w:sz w:val="23"/>
          <w:szCs w:val="23"/>
        </w:rPr>
        <w:t xml:space="preserve">. </w:t>
      </w:r>
      <w:r w:rsidR="00BD17A3" w:rsidRPr="00034B2E">
        <w:rPr>
          <w:rFonts w:ascii="Times New Roman" w:eastAsia="Times New Roman" w:hAnsi="Times New Roman" w:cs="Times New Roman"/>
          <w:b/>
          <w:sz w:val="23"/>
          <w:szCs w:val="23"/>
        </w:rPr>
        <w:t>SUTARTIES PRIEDAI</w:t>
      </w:r>
    </w:p>
    <w:p w14:paraId="53B42C20" w14:textId="4CF16F56" w:rsidR="008A4D1E" w:rsidRPr="00034B2E" w:rsidRDefault="00034B2E" w:rsidP="009817BE">
      <w:pPr>
        <w:suppressAutoHyphens/>
        <w:spacing w:after="0" w:line="240" w:lineRule="auto"/>
        <w:ind w:firstLine="567"/>
        <w:contextualSpacing/>
        <w:jc w:val="both"/>
        <w:rPr>
          <w:rFonts w:ascii="Times New Roman" w:eastAsia="Times New Roman" w:hAnsi="Times New Roman" w:cs="Times New Roman"/>
          <w:b/>
          <w:sz w:val="23"/>
          <w:szCs w:val="23"/>
        </w:rPr>
      </w:pPr>
      <w:r w:rsidRPr="00034B2E">
        <w:rPr>
          <w:rFonts w:ascii="Times New Roman" w:eastAsia="Times New Roman" w:hAnsi="Times New Roman" w:cs="Times New Roman"/>
          <w:sz w:val="23"/>
          <w:szCs w:val="23"/>
        </w:rPr>
        <w:t>5</w:t>
      </w:r>
      <w:r w:rsidR="00833530">
        <w:rPr>
          <w:rFonts w:ascii="Times New Roman" w:eastAsia="Times New Roman" w:hAnsi="Times New Roman" w:cs="Times New Roman"/>
          <w:sz w:val="23"/>
          <w:szCs w:val="23"/>
        </w:rPr>
        <w:t>5</w:t>
      </w:r>
      <w:r w:rsidR="0029089E" w:rsidRPr="00034B2E">
        <w:rPr>
          <w:rFonts w:ascii="Times New Roman" w:eastAsia="Times New Roman" w:hAnsi="Times New Roman" w:cs="Times New Roman"/>
          <w:sz w:val="23"/>
          <w:szCs w:val="23"/>
        </w:rPr>
        <w:t xml:space="preserve">. </w:t>
      </w:r>
      <w:r w:rsidR="00BD17A3" w:rsidRPr="00034B2E">
        <w:rPr>
          <w:rFonts w:ascii="Times New Roman" w:eastAsia="Times New Roman" w:hAnsi="Times New Roman" w:cs="Times New Roman"/>
          <w:sz w:val="23"/>
          <w:szCs w:val="23"/>
        </w:rPr>
        <w:t>Sutarties priedai yra neatskiriama Sutarties dalis, turintys tokią pačią juridinę galią:</w:t>
      </w:r>
    </w:p>
    <w:p w14:paraId="420DB326" w14:textId="6549116E" w:rsidR="008A4D1E" w:rsidRPr="00034B2E" w:rsidRDefault="00034B2E" w:rsidP="009817BE">
      <w:pPr>
        <w:pStyle w:val="ListParagraph1"/>
        <w:suppressAutoHyphens/>
        <w:spacing w:after="0" w:line="240" w:lineRule="auto"/>
        <w:ind w:left="0" w:firstLine="567"/>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5</w:t>
      </w:r>
      <w:r w:rsidR="00833530">
        <w:rPr>
          <w:rFonts w:ascii="Times New Roman" w:eastAsia="Times New Roman" w:hAnsi="Times New Roman" w:cs="Times New Roman"/>
          <w:sz w:val="23"/>
          <w:szCs w:val="23"/>
        </w:rPr>
        <w:t>5</w:t>
      </w:r>
      <w:r w:rsidR="0029089E" w:rsidRPr="00034B2E">
        <w:rPr>
          <w:rFonts w:ascii="Times New Roman" w:eastAsia="Times New Roman" w:hAnsi="Times New Roman" w:cs="Times New Roman"/>
          <w:sz w:val="23"/>
          <w:szCs w:val="23"/>
        </w:rPr>
        <w:t>.1.</w:t>
      </w:r>
      <w:r w:rsidR="0029089E" w:rsidRPr="00034B2E">
        <w:rPr>
          <w:rFonts w:ascii="Times New Roman" w:eastAsia="Times New Roman" w:hAnsi="Times New Roman" w:cs="Times New Roman"/>
          <w:b/>
          <w:sz w:val="23"/>
          <w:szCs w:val="23"/>
        </w:rPr>
        <w:t xml:space="preserve"> </w:t>
      </w:r>
      <w:r w:rsidR="00BD17A3" w:rsidRPr="00034B2E">
        <w:rPr>
          <w:rFonts w:ascii="Times New Roman" w:eastAsia="Times New Roman" w:hAnsi="Times New Roman" w:cs="Times New Roman"/>
          <w:b/>
          <w:sz w:val="23"/>
          <w:szCs w:val="23"/>
        </w:rPr>
        <w:t>1 priedas</w:t>
      </w:r>
      <w:r w:rsidR="00BD17A3" w:rsidRPr="00034B2E">
        <w:rPr>
          <w:rFonts w:ascii="Times New Roman" w:eastAsia="Times New Roman" w:hAnsi="Times New Roman" w:cs="Times New Roman"/>
          <w:sz w:val="23"/>
          <w:szCs w:val="23"/>
        </w:rPr>
        <w:t xml:space="preserve">. </w:t>
      </w:r>
      <w:r w:rsidR="00734502" w:rsidRPr="00034B2E">
        <w:rPr>
          <w:rFonts w:ascii="Times New Roman" w:eastAsia="Times New Roman" w:hAnsi="Times New Roman" w:cs="Times New Roman"/>
          <w:sz w:val="23"/>
          <w:szCs w:val="23"/>
        </w:rPr>
        <w:t>Techninė specifikacija;</w:t>
      </w:r>
    </w:p>
    <w:p w14:paraId="229E8562" w14:textId="3F2E84F9" w:rsidR="00734502" w:rsidRPr="00034B2E" w:rsidRDefault="00034B2E" w:rsidP="009817BE">
      <w:pPr>
        <w:pStyle w:val="ListParagraph1"/>
        <w:suppressAutoHyphens/>
        <w:spacing w:after="0" w:line="240" w:lineRule="auto"/>
        <w:ind w:left="0" w:firstLine="567"/>
        <w:jc w:val="both"/>
        <w:rPr>
          <w:rFonts w:ascii="Times New Roman" w:eastAsia="Times New Roman" w:hAnsi="Times New Roman" w:cs="Times New Roman"/>
          <w:sz w:val="23"/>
          <w:szCs w:val="23"/>
        </w:rPr>
      </w:pPr>
      <w:r w:rsidRPr="00034B2E">
        <w:rPr>
          <w:rFonts w:ascii="Times New Roman" w:eastAsia="Times New Roman" w:hAnsi="Times New Roman" w:cs="Times New Roman"/>
          <w:sz w:val="23"/>
          <w:szCs w:val="23"/>
        </w:rPr>
        <w:t>5</w:t>
      </w:r>
      <w:r w:rsidR="00833530">
        <w:rPr>
          <w:rFonts w:ascii="Times New Roman" w:eastAsia="Times New Roman" w:hAnsi="Times New Roman" w:cs="Times New Roman"/>
          <w:sz w:val="23"/>
          <w:szCs w:val="23"/>
        </w:rPr>
        <w:t>5</w:t>
      </w:r>
      <w:r w:rsidR="0029089E" w:rsidRPr="00034B2E">
        <w:rPr>
          <w:rFonts w:ascii="Times New Roman" w:eastAsia="Times New Roman" w:hAnsi="Times New Roman" w:cs="Times New Roman"/>
          <w:sz w:val="23"/>
          <w:szCs w:val="23"/>
        </w:rPr>
        <w:t>.2.</w:t>
      </w:r>
      <w:r w:rsidR="0029089E" w:rsidRPr="00034B2E">
        <w:rPr>
          <w:rFonts w:ascii="Times New Roman" w:eastAsia="Times New Roman" w:hAnsi="Times New Roman" w:cs="Times New Roman"/>
          <w:b/>
          <w:sz w:val="23"/>
          <w:szCs w:val="23"/>
        </w:rPr>
        <w:t xml:space="preserve"> </w:t>
      </w:r>
      <w:r w:rsidR="00734502" w:rsidRPr="00034B2E">
        <w:rPr>
          <w:rFonts w:ascii="Times New Roman" w:eastAsia="Times New Roman" w:hAnsi="Times New Roman" w:cs="Times New Roman"/>
          <w:b/>
          <w:sz w:val="23"/>
          <w:szCs w:val="23"/>
        </w:rPr>
        <w:t>2 priedas</w:t>
      </w:r>
      <w:r w:rsidR="00734502" w:rsidRPr="00034B2E">
        <w:rPr>
          <w:rFonts w:ascii="Times New Roman" w:eastAsia="Times New Roman" w:hAnsi="Times New Roman" w:cs="Times New Roman"/>
          <w:sz w:val="23"/>
          <w:szCs w:val="23"/>
        </w:rPr>
        <w:t xml:space="preserve">. </w:t>
      </w:r>
      <w:r w:rsidR="002D1A06" w:rsidRPr="00034B2E">
        <w:rPr>
          <w:rFonts w:ascii="Times New Roman" w:eastAsia="Times New Roman" w:hAnsi="Times New Roman" w:cs="Times New Roman"/>
          <w:sz w:val="23"/>
          <w:szCs w:val="23"/>
        </w:rPr>
        <w:t>Paslaugų teikėjo pasiūlymas.</w:t>
      </w:r>
    </w:p>
    <w:p w14:paraId="366FCC81" w14:textId="77777777" w:rsidR="008A4D1E" w:rsidRPr="00034B2E" w:rsidRDefault="008A4D1E" w:rsidP="00AB01E5">
      <w:pPr>
        <w:tabs>
          <w:tab w:val="left" w:pos="142"/>
        </w:tabs>
        <w:suppressAutoHyphens/>
        <w:spacing w:after="0" w:line="240" w:lineRule="auto"/>
        <w:ind w:left="927" w:firstLine="567"/>
        <w:contextualSpacing/>
        <w:jc w:val="center"/>
        <w:rPr>
          <w:rFonts w:ascii="Times New Roman" w:eastAsia="Times New Roman" w:hAnsi="Times New Roman" w:cs="Times New Roman"/>
          <w:b/>
          <w:sz w:val="23"/>
          <w:szCs w:val="23"/>
        </w:rPr>
      </w:pPr>
    </w:p>
    <w:p w14:paraId="7A054AC6" w14:textId="6B765AFF" w:rsidR="008A4D1E" w:rsidRPr="00034B2E" w:rsidRDefault="00841589" w:rsidP="00841589">
      <w:pPr>
        <w:tabs>
          <w:tab w:val="left" w:pos="142"/>
        </w:tabs>
        <w:suppressAutoHyphens/>
        <w:spacing w:after="0" w:line="240" w:lineRule="auto"/>
        <w:ind w:left="360"/>
        <w:contextualSpacing/>
        <w:jc w:val="center"/>
        <w:rPr>
          <w:rFonts w:ascii="Times New Roman" w:eastAsia="Times New Roman" w:hAnsi="Times New Roman" w:cs="Times New Roman"/>
          <w:b/>
          <w:sz w:val="23"/>
          <w:szCs w:val="23"/>
        </w:rPr>
      </w:pPr>
      <w:r w:rsidRPr="00034B2E">
        <w:rPr>
          <w:rFonts w:ascii="Times New Roman" w:eastAsia="Times New Roman" w:hAnsi="Times New Roman" w:cs="Times New Roman"/>
          <w:b/>
          <w:sz w:val="23"/>
          <w:szCs w:val="23"/>
        </w:rPr>
        <w:t>XI</w:t>
      </w:r>
      <w:r w:rsidR="00034B2E" w:rsidRPr="00034B2E">
        <w:rPr>
          <w:rFonts w:ascii="Times New Roman" w:eastAsia="Times New Roman" w:hAnsi="Times New Roman" w:cs="Times New Roman"/>
          <w:b/>
          <w:sz w:val="23"/>
          <w:szCs w:val="23"/>
        </w:rPr>
        <w:t>I</w:t>
      </w:r>
      <w:r w:rsidRPr="00034B2E">
        <w:rPr>
          <w:rFonts w:ascii="Times New Roman" w:eastAsia="Times New Roman" w:hAnsi="Times New Roman" w:cs="Times New Roman"/>
          <w:b/>
          <w:sz w:val="23"/>
          <w:szCs w:val="23"/>
        </w:rPr>
        <w:t xml:space="preserve">I. </w:t>
      </w:r>
      <w:r w:rsidR="00BD17A3" w:rsidRPr="00034B2E">
        <w:rPr>
          <w:rFonts w:ascii="Times New Roman" w:eastAsia="Times New Roman" w:hAnsi="Times New Roman" w:cs="Times New Roman"/>
          <w:b/>
          <w:sz w:val="23"/>
          <w:szCs w:val="23"/>
        </w:rPr>
        <w:t>ŠALIŲ REKVIZITAI BEI KONTAKTINIAI DUOMENYS</w:t>
      </w:r>
    </w:p>
    <w:p w14:paraId="38128CEF" w14:textId="77777777" w:rsidR="008A4D1E" w:rsidRPr="00034B2E" w:rsidRDefault="008A4D1E" w:rsidP="00AB01E5">
      <w:pPr>
        <w:tabs>
          <w:tab w:val="left" w:pos="142"/>
        </w:tabs>
        <w:spacing w:after="0" w:line="240" w:lineRule="auto"/>
        <w:ind w:left="142" w:firstLine="567"/>
        <w:jc w:val="center"/>
        <w:rPr>
          <w:rFonts w:ascii="Times New Roman" w:eastAsia="Calibri" w:hAnsi="Times New Roman" w:cs="Times New Roman"/>
          <w:b/>
          <w:sz w:val="23"/>
          <w:szCs w:val="23"/>
          <w:lang w:eastAsia="ar-SA"/>
        </w:rPr>
      </w:pPr>
    </w:p>
    <w:tbl>
      <w:tblPr>
        <w:tblW w:w="9747" w:type="dxa"/>
        <w:tblLayout w:type="fixed"/>
        <w:tblLook w:val="04A0" w:firstRow="1" w:lastRow="0" w:firstColumn="1" w:lastColumn="0" w:noHBand="0" w:noVBand="1"/>
      </w:tblPr>
      <w:tblGrid>
        <w:gridCol w:w="5211"/>
        <w:gridCol w:w="4536"/>
      </w:tblGrid>
      <w:tr w:rsidR="008A4D1E" w:rsidRPr="00034B2E" w14:paraId="545A4A54" w14:textId="77777777">
        <w:trPr>
          <w:trHeight w:val="52"/>
        </w:trPr>
        <w:tc>
          <w:tcPr>
            <w:tcW w:w="5211" w:type="dxa"/>
          </w:tcPr>
          <w:p w14:paraId="3AB5822B" w14:textId="77777777" w:rsidR="008A4D1E" w:rsidRPr="00034B2E" w:rsidRDefault="00BD17A3" w:rsidP="00AB01E5">
            <w:pPr>
              <w:suppressAutoHyphens/>
              <w:spacing w:after="0" w:line="240" w:lineRule="auto"/>
              <w:ind w:firstLine="567"/>
              <w:rPr>
                <w:rFonts w:ascii="Times New Roman" w:eastAsia="Calibri" w:hAnsi="Times New Roman" w:cs="Times New Roman"/>
                <w:b/>
                <w:sz w:val="23"/>
                <w:szCs w:val="23"/>
                <w:lang w:eastAsia="ar-SA"/>
              </w:rPr>
            </w:pPr>
            <w:r w:rsidRPr="00034B2E">
              <w:rPr>
                <w:rFonts w:ascii="Times New Roman" w:eastAsia="Calibri" w:hAnsi="Times New Roman" w:cs="Times New Roman"/>
                <w:b/>
                <w:sz w:val="23"/>
                <w:szCs w:val="23"/>
                <w:lang w:eastAsia="ar-SA"/>
              </w:rPr>
              <w:t>PASLAUGŲ GAVĖJAS</w:t>
            </w:r>
          </w:p>
          <w:p w14:paraId="604F8130" w14:textId="77777777" w:rsidR="008A4D1E" w:rsidRPr="00034B2E" w:rsidRDefault="008A4D1E" w:rsidP="00AB01E5">
            <w:pPr>
              <w:suppressAutoHyphens/>
              <w:spacing w:after="0" w:line="240" w:lineRule="auto"/>
              <w:ind w:firstLine="567"/>
              <w:rPr>
                <w:rFonts w:ascii="Times New Roman" w:eastAsia="Calibri" w:hAnsi="Times New Roman" w:cs="Times New Roman"/>
                <w:sz w:val="23"/>
                <w:szCs w:val="23"/>
              </w:rPr>
            </w:pPr>
          </w:p>
          <w:p w14:paraId="651BF8E9" w14:textId="77777777" w:rsidR="008A4D1E" w:rsidRPr="00034B2E" w:rsidRDefault="00BD17A3" w:rsidP="00AB01E5">
            <w:pPr>
              <w:suppressAutoHyphens/>
              <w:spacing w:after="0" w:line="240" w:lineRule="auto"/>
              <w:ind w:firstLine="567"/>
              <w:rPr>
                <w:rFonts w:ascii="Times New Roman" w:eastAsia="Calibri" w:hAnsi="Times New Roman" w:cs="Times New Roman"/>
                <w:b/>
                <w:sz w:val="23"/>
                <w:szCs w:val="23"/>
              </w:rPr>
            </w:pPr>
            <w:r w:rsidRPr="00034B2E">
              <w:rPr>
                <w:rFonts w:ascii="Times New Roman" w:eastAsia="Calibri" w:hAnsi="Times New Roman" w:cs="Times New Roman"/>
                <w:b/>
                <w:sz w:val="23"/>
                <w:szCs w:val="23"/>
              </w:rPr>
              <w:t xml:space="preserve">UAB „VAATC“ </w:t>
            </w:r>
          </w:p>
          <w:p w14:paraId="7D28E0C0" w14:textId="77777777" w:rsidR="008A4D1E" w:rsidRPr="00034B2E" w:rsidRDefault="008760CF"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Lvovo g. 89-75, LT-08104 Vilnius</w:t>
            </w:r>
          </w:p>
          <w:p w14:paraId="24432B59"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 xml:space="preserve">Tel. </w:t>
            </w:r>
            <w:r w:rsidR="00EC2A34" w:rsidRPr="00034B2E">
              <w:rPr>
                <w:rFonts w:ascii="Times New Roman" w:eastAsia="Calibri" w:hAnsi="Times New Roman" w:cs="Times New Roman"/>
                <w:sz w:val="23"/>
                <w:szCs w:val="23"/>
              </w:rPr>
              <w:t xml:space="preserve">Nr. </w:t>
            </w:r>
            <w:r w:rsidRPr="00034B2E">
              <w:rPr>
                <w:rFonts w:ascii="Times New Roman" w:eastAsia="Calibri" w:hAnsi="Times New Roman" w:cs="Times New Roman"/>
                <w:sz w:val="23"/>
                <w:szCs w:val="23"/>
              </w:rPr>
              <w:t>(8 5) 213</w:t>
            </w:r>
            <w:r w:rsidR="00EC2A34" w:rsidRPr="00034B2E">
              <w:rPr>
                <w:rFonts w:ascii="Times New Roman" w:eastAsia="Calibri" w:hAnsi="Times New Roman" w:cs="Times New Roman"/>
                <w:sz w:val="23"/>
                <w:szCs w:val="23"/>
              </w:rPr>
              <w:t xml:space="preserve"> </w:t>
            </w:r>
            <w:r w:rsidRPr="00034B2E">
              <w:rPr>
                <w:rFonts w:ascii="Times New Roman" w:eastAsia="Calibri" w:hAnsi="Times New Roman" w:cs="Times New Roman"/>
                <w:sz w:val="23"/>
                <w:szCs w:val="23"/>
              </w:rPr>
              <w:t>0397</w:t>
            </w:r>
          </w:p>
          <w:p w14:paraId="3FE2CA14"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Faks. (8 5) 233</w:t>
            </w:r>
            <w:r w:rsidR="00EC2A34" w:rsidRPr="00034B2E">
              <w:rPr>
                <w:rFonts w:ascii="Times New Roman" w:eastAsia="Calibri" w:hAnsi="Times New Roman" w:cs="Times New Roman"/>
                <w:sz w:val="23"/>
                <w:szCs w:val="23"/>
              </w:rPr>
              <w:t xml:space="preserve"> </w:t>
            </w:r>
            <w:r w:rsidRPr="00034B2E">
              <w:rPr>
                <w:rFonts w:ascii="Times New Roman" w:eastAsia="Calibri" w:hAnsi="Times New Roman" w:cs="Times New Roman"/>
                <w:sz w:val="23"/>
                <w:szCs w:val="23"/>
              </w:rPr>
              <w:t>3254</w:t>
            </w:r>
          </w:p>
          <w:p w14:paraId="7A6F2572"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 xml:space="preserve">El. paštas: </w:t>
            </w:r>
            <w:hyperlink r:id="rId8" w:history="1">
              <w:r w:rsidRPr="00034B2E">
                <w:rPr>
                  <w:rStyle w:val="Hyperlink"/>
                  <w:rFonts w:ascii="Times New Roman" w:eastAsia="Calibri" w:hAnsi="Times New Roman" w:cs="Times New Roman"/>
                  <w:sz w:val="23"/>
                  <w:szCs w:val="23"/>
                </w:rPr>
                <w:t>info@vaatc.lt</w:t>
              </w:r>
            </w:hyperlink>
            <w:r w:rsidRPr="00034B2E">
              <w:rPr>
                <w:rFonts w:ascii="Times New Roman" w:eastAsia="Calibri" w:hAnsi="Times New Roman" w:cs="Times New Roman"/>
                <w:sz w:val="23"/>
                <w:szCs w:val="23"/>
              </w:rPr>
              <w:t xml:space="preserve"> </w:t>
            </w:r>
          </w:p>
          <w:p w14:paraId="14FC91DC"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Kodas 181705485</w:t>
            </w:r>
          </w:p>
          <w:p w14:paraId="387459BF"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PVM mok. kodas LT100002064111</w:t>
            </w:r>
          </w:p>
          <w:p w14:paraId="62A3D066"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AB SEB bankas</w:t>
            </w:r>
          </w:p>
          <w:p w14:paraId="417EB4FE"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Banko kodas 70440</w:t>
            </w:r>
          </w:p>
          <w:p w14:paraId="34F2493E"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A. s. LT69 7044060001378196</w:t>
            </w:r>
          </w:p>
          <w:p w14:paraId="4DF0A89D" w14:textId="77777777" w:rsidR="008A4D1E" w:rsidRPr="00034B2E" w:rsidRDefault="008A4D1E" w:rsidP="00AB01E5">
            <w:pPr>
              <w:suppressAutoHyphens/>
              <w:spacing w:after="0" w:line="240" w:lineRule="auto"/>
              <w:ind w:firstLine="567"/>
              <w:rPr>
                <w:rFonts w:ascii="Times New Roman" w:eastAsia="Calibri" w:hAnsi="Times New Roman" w:cs="Times New Roman"/>
                <w:sz w:val="23"/>
                <w:szCs w:val="23"/>
              </w:rPr>
            </w:pPr>
          </w:p>
        </w:tc>
        <w:tc>
          <w:tcPr>
            <w:tcW w:w="4536" w:type="dxa"/>
          </w:tcPr>
          <w:p w14:paraId="248167C1" w14:textId="77777777" w:rsidR="008A4D1E" w:rsidRPr="00034B2E" w:rsidRDefault="00BD17A3" w:rsidP="00AB01E5">
            <w:pPr>
              <w:suppressAutoHyphens/>
              <w:spacing w:after="0" w:line="240" w:lineRule="auto"/>
              <w:ind w:firstLine="567"/>
              <w:jc w:val="both"/>
              <w:rPr>
                <w:rFonts w:ascii="Times New Roman" w:eastAsia="Calibri" w:hAnsi="Times New Roman" w:cs="Times New Roman"/>
                <w:b/>
                <w:sz w:val="23"/>
                <w:szCs w:val="23"/>
                <w:lang w:eastAsia="ar-SA"/>
              </w:rPr>
            </w:pPr>
            <w:r w:rsidRPr="00034B2E">
              <w:rPr>
                <w:rFonts w:ascii="Times New Roman" w:eastAsia="Calibri" w:hAnsi="Times New Roman" w:cs="Times New Roman"/>
                <w:b/>
                <w:sz w:val="23"/>
                <w:szCs w:val="23"/>
                <w:lang w:eastAsia="ar-SA"/>
              </w:rPr>
              <w:t>PASLAUGŲ TEIKĖJAS</w:t>
            </w:r>
          </w:p>
          <w:p w14:paraId="13760CFD" w14:textId="77777777" w:rsidR="008A4D1E" w:rsidRPr="00034B2E" w:rsidRDefault="008A4D1E" w:rsidP="00AB01E5">
            <w:pPr>
              <w:suppressAutoHyphens/>
              <w:spacing w:after="0" w:line="240" w:lineRule="auto"/>
              <w:ind w:firstLine="567"/>
              <w:jc w:val="both"/>
              <w:rPr>
                <w:rFonts w:ascii="Times New Roman" w:eastAsia="Calibri" w:hAnsi="Times New Roman" w:cs="Times New Roman"/>
                <w:i/>
                <w:color w:val="FF0000"/>
                <w:spacing w:val="-2"/>
                <w:sz w:val="23"/>
                <w:szCs w:val="23"/>
                <w:lang w:eastAsia="ar-SA"/>
              </w:rPr>
            </w:pPr>
          </w:p>
          <w:p w14:paraId="32DD1064" w14:textId="7846E895" w:rsidR="008A4D1E" w:rsidRPr="00034B2E" w:rsidRDefault="00520B29" w:rsidP="00AB01E5">
            <w:pPr>
              <w:suppressAutoHyphens/>
              <w:spacing w:after="0" w:line="240" w:lineRule="auto"/>
              <w:ind w:firstLine="567"/>
              <w:rPr>
                <w:rFonts w:ascii="Times New Roman" w:eastAsia="Calibri" w:hAnsi="Times New Roman" w:cs="Times New Roman"/>
                <w:b/>
                <w:sz w:val="23"/>
                <w:szCs w:val="23"/>
                <w:lang w:eastAsia="ar-SA"/>
              </w:rPr>
            </w:pPr>
            <w:r w:rsidRPr="00520B29">
              <w:rPr>
                <w:rFonts w:ascii="Times New Roman" w:eastAsia="Calibri" w:hAnsi="Times New Roman" w:cs="Times New Roman"/>
                <w:b/>
                <w:sz w:val="23"/>
                <w:szCs w:val="23"/>
                <w:lang w:eastAsia="ar-SA"/>
              </w:rPr>
              <w:t xml:space="preserve">UAB </w:t>
            </w:r>
            <w:r>
              <w:rPr>
                <w:rFonts w:ascii="Times New Roman" w:eastAsia="Calibri" w:hAnsi="Times New Roman" w:cs="Times New Roman"/>
                <w:b/>
                <w:sz w:val="23"/>
                <w:szCs w:val="23"/>
                <w:lang w:eastAsia="ar-SA"/>
              </w:rPr>
              <w:t>,,</w:t>
            </w:r>
            <w:r w:rsidRPr="00520B29">
              <w:rPr>
                <w:rFonts w:ascii="Times New Roman" w:eastAsia="Calibri" w:hAnsi="Times New Roman" w:cs="Times New Roman"/>
                <w:b/>
                <w:sz w:val="23"/>
                <w:szCs w:val="23"/>
                <w:lang w:eastAsia="ar-SA"/>
              </w:rPr>
              <w:t>Antrinio perdirbimo grupė</w:t>
            </w:r>
            <w:r>
              <w:rPr>
                <w:rFonts w:ascii="Times New Roman" w:eastAsia="Calibri" w:hAnsi="Times New Roman" w:cs="Times New Roman"/>
                <w:b/>
                <w:sz w:val="23"/>
                <w:szCs w:val="23"/>
                <w:lang w:eastAsia="ar-SA"/>
              </w:rPr>
              <w:t>“</w:t>
            </w:r>
          </w:p>
          <w:p w14:paraId="65CA94EF" w14:textId="41DEA584" w:rsidR="008A4D1E" w:rsidRPr="00034B2E" w:rsidRDefault="00520B29" w:rsidP="00AB01E5">
            <w:pPr>
              <w:suppressAutoHyphens/>
              <w:spacing w:after="0" w:line="240" w:lineRule="auto"/>
              <w:ind w:firstLine="567"/>
              <w:rPr>
                <w:rFonts w:ascii="Times New Roman" w:eastAsia="Calibri" w:hAnsi="Times New Roman" w:cs="Times New Roman"/>
                <w:sz w:val="23"/>
                <w:szCs w:val="23"/>
                <w:lang w:eastAsia="ar-SA"/>
              </w:rPr>
            </w:pPr>
            <w:r w:rsidRPr="00520B29">
              <w:rPr>
                <w:rFonts w:ascii="Times New Roman" w:eastAsia="Calibri" w:hAnsi="Times New Roman" w:cs="Times New Roman"/>
                <w:sz w:val="23"/>
                <w:szCs w:val="23"/>
                <w:lang w:eastAsia="ar-SA"/>
              </w:rPr>
              <w:t>Draugystės g. 13A, Kaunas 51225</w:t>
            </w:r>
          </w:p>
          <w:p w14:paraId="27C06F0A" w14:textId="60830DC0" w:rsidR="008A4D1E" w:rsidRPr="00034B2E" w:rsidRDefault="00BD17A3" w:rsidP="00AB01E5">
            <w:pPr>
              <w:suppressAutoHyphens/>
              <w:spacing w:after="0" w:line="240" w:lineRule="auto"/>
              <w:ind w:firstLine="567"/>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lang w:eastAsia="ar-SA"/>
              </w:rPr>
              <w:t xml:space="preserve">Tel. </w:t>
            </w:r>
            <w:r w:rsidR="0014675B" w:rsidRPr="00034B2E">
              <w:rPr>
                <w:rFonts w:ascii="Times New Roman" w:eastAsia="Calibri" w:hAnsi="Times New Roman" w:cs="Times New Roman"/>
                <w:sz w:val="23"/>
                <w:szCs w:val="23"/>
                <w:lang w:eastAsia="ar-SA"/>
              </w:rPr>
              <w:t>Nr.</w:t>
            </w:r>
            <w:r w:rsidR="00270189" w:rsidRPr="00034B2E">
              <w:rPr>
                <w:rFonts w:ascii="Times New Roman" w:eastAsia="Calibri" w:hAnsi="Times New Roman" w:cs="Times New Roman"/>
                <w:sz w:val="23"/>
                <w:szCs w:val="23"/>
                <w:lang w:eastAsia="ar-SA"/>
              </w:rPr>
              <w:t xml:space="preserve"> </w:t>
            </w:r>
            <w:r w:rsidR="00151581">
              <w:rPr>
                <w:rFonts w:ascii="Times New Roman" w:eastAsia="Calibri" w:hAnsi="Times New Roman" w:cs="Times New Roman"/>
                <w:sz w:val="23"/>
                <w:szCs w:val="23"/>
                <w:lang w:eastAsia="ar-SA"/>
              </w:rPr>
              <w:t>+37069987800</w:t>
            </w:r>
            <w:r w:rsidRPr="00034B2E">
              <w:rPr>
                <w:rFonts w:ascii="Times New Roman" w:eastAsia="Calibri" w:hAnsi="Times New Roman" w:cs="Times New Roman"/>
                <w:sz w:val="23"/>
                <w:szCs w:val="23"/>
                <w:lang w:eastAsia="ar-SA"/>
              </w:rPr>
              <w:t xml:space="preserve"> </w:t>
            </w:r>
          </w:p>
          <w:p w14:paraId="1C70A0C9" w14:textId="62A21BC8"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 xml:space="preserve">Faks. </w:t>
            </w:r>
            <w:r w:rsidR="00151581">
              <w:rPr>
                <w:rFonts w:ascii="Times New Roman" w:eastAsia="Calibri" w:hAnsi="Times New Roman" w:cs="Times New Roman"/>
                <w:sz w:val="23"/>
                <w:szCs w:val="23"/>
              </w:rPr>
              <w:t>-</w:t>
            </w:r>
          </w:p>
          <w:p w14:paraId="27D503CE" w14:textId="6154C4EE" w:rsidR="008A4D1E" w:rsidRPr="00034B2E" w:rsidRDefault="00BD17A3" w:rsidP="00AB01E5">
            <w:pPr>
              <w:suppressAutoHyphens/>
              <w:spacing w:after="0" w:line="240" w:lineRule="auto"/>
              <w:ind w:firstLine="567"/>
              <w:rPr>
                <w:rFonts w:ascii="Times New Roman" w:eastAsia="Calibri" w:hAnsi="Times New Roman" w:cs="Times New Roman"/>
                <w:sz w:val="23"/>
                <w:szCs w:val="23"/>
                <w:lang w:val="en-US"/>
              </w:rPr>
            </w:pPr>
            <w:r w:rsidRPr="00034B2E">
              <w:rPr>
                <w:rFonts w:ascii="Times New Roman" w:eastAsia="Calibri" w:hAnsi="Times New Roman" w:cs="Times New Roman"/>
                <w:sz w:val="23"/>
                <w:szCs w:val="23"/>
              </w:rPr>
              <w:t xml:space="preserve">El. paštas: </w:t>
            </w:r>
            <w:hyperlink r:id="rId9" w:history="1">
              <w:r w:rsidR="00151581" w:rsidRPr="00AF19D6">
                <w:rPr>
                  <w:rStyle w:val="Hyperlink"/>
                  <w:rFonts w:ascii="Times New Roman" w:eastAsia="Calibri" w:hAnsi="Times New Roman" w:cs="Times New Roman"/>
                  <w:sz w:val="23"/>
                  <w:szCs w:val="23"/>
                </w:rPr>
                <w:t>info@tirebee.lt</w:t>
              </w:r>
            </w:hyperlink>
            <w:r w:rsidR="00151581">
              <w:rPr>
                <w:rFonts w:ascii="Times New Roman" w:eastAsia="Calibri" w:hAnsi="Times New Roman" w:cs="Times New Roman"/>
                <w:sz w:val="23"/>
                <w:szCs w:val="23"/>
                <w:lang w:val="en-US"/>
              </w:rPr>
              <w:t xml:space="preserve"> </w:t>
            </w:r>
          </w:p>
          <w:p w14:paraId="31FFC5EF" w14:textId="6C642B33"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 xml:space="preserve">Kodas </w:t>
            </w:r>
            <w:r w:rsidR="00520B29" w:rsidRPr="00520B29">
              <w:rPr>
                <w:rFonts w:ascii="Times New Roman" w:eastAsia="Calibri" w:hAnsi="Times New Roman" w:cs="Times New Roman"/>
                <w:sz w:val="23"/>
                <w:szCs w:val="23"/>
              </w:rPr>
              <w:t>302684895</w:t>
            </w:r>
            <w:bookmarkStart w:id="6" w:name="_GoBack"/>
            <w:bookmarkEnd w:id="6"/>
          </w:p>
          <w:p w14:paraId="3C594255" w14:textId="4F8565C9"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 xml:space="preserve">PVM mok. kodas </w:t>
            </w:r>
            <w:r w:rsidR="00520B29" w:rsidRPr="00520B29">
              <w:rPr>
                <w:rFonts w:ascii="Times New Roman" w:eastAsia="Calibri" w:hAnsi="Times New Roman" w:cs="Times New Roman"/>
                <w:sz w:val="23"/>
                <w:szCs w:val="23"/>
              </w:rPr>
              <w:t>LT100006557516</w:t>
            </w:r>
          </w:p>
          <w:p w14:paraId="03C8A40E" w14:textId="77777777" w:rsidR="00151581" w:rsidRDefault="00151581" w:rsidP="00AB01E5">
            <w:pPr>
              <w:suppressAutoHyphens/>
              <w:spacing w:after="0" w:line="240" w:lineRule="auto"/>
              <w:ind w:firstLine="567"/>
              <w:rPr>
                <w:rFonts w:ascii="Times New Roman" w:eastAsia="Calibri" w:hAnsi="Times New Roman" w:cs="Times New Roman"/>
                <w:sz w:val="23"/>
                <w:szCs w:val="23"/>
              </w:rPr>
            </w:pPr>
            <w:proofErr w:type="spellStart"/>
            <w:r w:rsidRPr="00151581">
              <w:rPr>
                <w:rFonts w:ascii="Times New Roman" w:eastAsia="Calibri" w:hAnsi="Times New Roman" w:cs="Times New Roman"/>
                <w:sz w:val="23"/>
                <w:szCs w:val="23"/>
              </w:rPr>
              <w:t>Luminor</w:t>
            </w:r>
            <w:proofErr w:type="spellEnd"/>
            <w:r w:rsidRPr="00151581">
              <w:rPr>
                <w:rFonts w:ascii="Times New Roman" w:eastAsia="Calibri" w:hAnsi="Times New Roman" w:cs="Times New Roman"/>
                <w:sz w:val="23"/>
                <w:szCs w:val="23"/>
              </w:rPr>
              <w:t xml:space="preserve"> Bank AS </w:t>
            </w:r>
          </w:p>
          <w:p w14:paraId="4541B79F" w14:textId="3AE89214"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 xml:space="preserve">Banko kodas </w:t>
            </w:r>
            <w:r w:rsidR="00151581" w:rsidRPr="00151581">
              <w:rPr>
                <w:rFonts w:ascii="Times New Roman" w:eastAsia="Calibri" w:hAnsi="Times New Roman" w:cs="Times New Roman"/>
                <w:sz w:val="23"/>
                <w:szCs w:val="23"/>
              </w:rPr>
              <w:t>40100</w:t>
            </w:r>
          </w:p>
          <w:p w14:paraId="052E17F8" w14:textId="16502990" w:rsidR="008A4D1E" w:rsidRPr="00034B2E" w:rsidRDefault="00BD17A3" w:rsidP="00AB01E5">
            <w:pPr>
              <w:suppressAutoHyphens/>
              <w:spacing w:after="0" w:line="240" w:lineRule="auto"/>
              <w:ind w:firstLine="567"/>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rPr>
              <w:t xml:space="preserve">A. s. </w:t>
            </w:r>
            <w:r w:rsidR="00151581" w:rsidRPr="00151581">
              <w:rPr>
                <w:rFonts w:ascii="Times New Roman" w:eastAsia="Calibri" w:hAnsi="Times New Roman" w:cs="Times New Roman"/>
                <w:sz w:val="23"/>
                <w:szCs w:val="23"/>
              </w:rPr>
              <w:t>LT224010042502788845</w:t>
            </w:r>
          </w:p>
        </w:tc>
      </w:tr>
      <w:tr w:rsidR="008A4D1E" w:rsidRPr="00034B2E" w14:paraId="15D747D8" w14:textId="77777777">
        <w:trPr>
          <w:trHeight w:val="52"/>
        </w:trPr>
        <w:tc>
          <w:tcPr>
            <w:tcW w:w="5211" w:type="dxa"/>
          </w:tcPr>
          <w:p w14:paraId="26E24C10"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Direktorius</w:t>
            </w:r>
          </w:p>
          <w:p w14:paraId="528CC998"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Tomas Vaitkevičius</w:t>
            </w:r>
          </w:p>
          <w:p w14:paraId="7E1EA681" w14:textId="77777777" w:rsidR="008A4D1E" w:rsidRPr="00034B2E" w:rsidRDefault="008A4D1E" w:rsidP="00AB01E5">
            <w:pPr>
              <w:suppressAutoHyphens/>
              <w:spacing w:after="0" w:line="240" w:lineRule="auto"/>
              <w:ind w:firstLine="567"/>
              <w:rPr>
                <w:rFonts w:ascii="Times New Roman" w:eastAsia="Calibri" w:hAnsi="Times New Roman" w:cs="Times New Roman"/>
                <w:sz w:val="23"/>
                <w:szCs w:val="23"/>
              </w:rPr>
            </w:pPr>
          </w:p>
          <w:p w14:paraId="78E69E58"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___________________</w:t>
            </w:r>
          </w:p>
          <w:p w14:paraId="42557CFF"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i/>
                <w:sz w:val="23"/>
                <w:szCs w:val="23"/>
              </w:rPr>
              <w:t>(parašas, data)</w:t>
            </w:r>
          </w:p>
          <w:p w14:paraId="64A9132F" w14:textId="77777777" w:rsidR="008A4D1E" w:rsidRPr="00034B2E" w:rsidRDefault="008A4D1E" w:rsidP="00AB01E5">
            <w:pPr>
              <w:suppressAutoHyphens/>
              <w:spacing w:after="0" w:line="240" w:lineRule="auto"/>
              <w:ind w:firstLine="567"/>
              <w:rPr>
                <w:rFonts w:ascii="Times New Roman" w:eastAsia="Calibri" w:hAnsi="Times New Roman" w:cs="Times New Roman"/>
                <w:sz w:val="23"/>
                <w:szCs w:val="23"/>
              </w:rPr>
            </w:pPr>
          </w:p>
          <w:p w14:paraId="4551D607"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A. V.</w:t>
            </w:r>
          </w:p>
        </w:tc>
        <w:tc>
          <w:tcPr>
            <w:tcW w:w="4536" w:type="dxa"/>
          </w:tcPr>
          <w:p w14:paraId="6F8CB038" w14:textId="41611F24" w:rsidR="008A4D1E" w:rsidRPr="00034B2E" w:rsidRDefault="00151581" w:rsidP="00AB01E5">
            <w:pPr>
              <w:suppressAutoHyphens/>
              <w:spacing w:after="0" w:line="240" w:lineRule="auto"/>
              <w:ind w:firstLine="567"/>
              <w:rPr>
                <w:rFonts w:ascii="Times New Roman" w:eastAsia="Calibri" w:hAnsi="Times New Roman" w:cs="Times New Roman"/>
                <w:sz w:val="23"/>
                <w:szCs w:val="23"/>
              </w:rPr>
            </w:pPr>
            <w:r>
              <w:rPr>
                <w:rFonts w:ascii="Times New Roman" w:eastAsia="Calibri" w:hAnsi="Times New Roman" w:cs="Times New Roman"/>
                <w:sz w:val="23"/>
                <w:szCs w:val="23"/>
              </w:rPr>
              <w:t>Direktorius</w:t>
            </w:r>
          </w:p>
          <w:p w14:paraId="035140D8" w14:textId="5D477B06" w:rsidR="008A4D1E" w:rsidRPr="00034B2E" w:rsidRDefault="00151581" w:rsidP="00AB01E5">
            <w:pPr>
              <w:suppressAutoHyphens/>
              <w:spacing w:after="0" w:line="240" w:lineRule="auto"/>
              <w:ind w:firstLine="567"/>
              <w:rPr>
                <w:rFonts w:ascii="Times New Roman" w:eastAsia="Calibri" w:hAnsi="Times New Roman" w:cs="Times New Roman"/>
                <w:sz w:val="23"/>
                <w:szCs w:val="23"/>
              </w:rPr>
            </w:pPr>
            <w:r>
              <w:rPr>
                <w:rFonts w:ascii="Times New Roman" w:eastAsia="Calibri" w:hAnsi="Times New Roman" w:cs="Times New Roman"/>
                <w:sz w:val="23"/>
                <w:szCs w:val="23"/>
              </w:rPr>
              <w:t>Erikas Juškevičius</w:t>
            </w:r>
          </w:p>
          <w:p w14:paraId="5F31528B" w14:textId="77777777" w:rsidR="008A4D1E" w:rsidRPr="00034B2E" w:rsidRDefault="008A4D1E" w:rsidP="00AB01E5">
            <w:pPr>
              <w:suppressAutoHyphens/>
              <w:spacing w:after="0" w:line="240" w:lineRule="auto"/>
              <w:ind w:firstLine="567"/>
              <w:rPr>
                <w:rFonts w:ascii="Times New Roman" w:eastAsia="Calibri" w:hAnsi="Times New Roman" w:cs="Times New Roman"/>
                <w:sz w:val="23"/>
                <w:szCs w:val="23"/>
              </w:rPr>
            </w:pPr>
          </w:p>
          <w:p w14:paraId="0238818F"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sz w:val="23"/>
                <w:szCs w:val="23"/>
              </w:rPr>
              <w:t>___________________</w:t>
            </w:r>
          </w:p>
          <w:p w14:paraId="4CCEF402" w14:textId="77777777" w:rsidR="008A4D1E" w:rsidRPr="00034B2E" w:rsidRDefault="00BD17A3" w:rsidP="00AB01E5">
            <w:pPr>
              <w:suppressAutoHyphens/>
              <w:spacing w:after="0" w:line="240" w:lineRule="auto"/>
              <w:ind w:firstLine="567"/>
              <w:rPr>
                <w:rFonts w:ascii="Times New Roman" w:eastAsia="Calibri" w:hAnsi="Times New Roman" w:cs="Times New Roman"/>
                <w:sz w:val="23"/>
                <w:szCs w:val="23"/>
              </w:rPr>
            </w:pPr>
            <w:r w:rsidRPr="00034B2E">
              <w:rPr>
                <w:rFonts w:ascii="Times New Roman" w:eastAsia="Calibri" w:hAnsi="Times New Roman" w:cs="Times New Roman"/>
                <w:i/>
                <w:sz w:val="23"/>
                <w:szCs w:val="23"/>
              </w:rPr>
              <w:t>(parašas, data)</w:t>
            </w:r>
          </w:p>
          <w:p w14:paraId="3A73DF40" w14:textId="77777777" w:rsidR="008A4D1E" w:rsidRPr="00034B2E" w:rsidRDefault="008A4D1E" w:rsidP="00AB01E5">
            <w:pPr>
              <w:suppressAutoHyphens/>
              <w:spacing w:after="0" w:line="240" w:lineRule="auto"/>
              <w:ind w:firstLine="567"/>
              <w:rPr>
                <w:rFonts w:ascii="Times New Roman" w:eastAsia="Calibri" w:hAnsi="Times New Roman" w:cs="Times New Roman"/>
                <w:sz w:val="23"/>
                <w:szCs w:val="23"/>
              </w:rPr>
            </w:pPr>
          </w:p>
          <w:p w14:paraId="0A4861A9" w14:textId="77777777" w:rsidR="008A4D1E" w:rsidRPr="00034B2E" w:rsidRDefault="00BD17A3" w:rsidP="00AB01E5">
            <w:pPr>
              <w:spacing w:after="0" w:line="240" w:lineRule="auto"/>
              <w:ind w:firstLine="567"/>
              <w:jc w:val="both"/>
              <w:rPr>
                <w:rFonts w:ascii="Times New Roman" w:eastAsia="Calibri" w:hAnsi="Times New Roman" w:cs="Times New Roman"/>
                <w:sz w:val="23"/>
                <w:szCs w:val="23"/>
                <w:lang w:eastAsia="ar-SA"/>
              </w:rPr>
            </w:pPr>
            <w:r w:rsidRPr="00034B2E">
              <w:rPr>
                <w:rFonts w:ascii="Times New Roman" w:eastAsia="Calibri" w:hAnsi="Times New Roman" w:cs="Times New Roman"/>
                <w:sz w:val="23"/>
                <w:szCs w:val="23"/>
              </w:rPr>
              <w:t>A. V.</w:t>
            </w:r>
          </w:p>
        </w:tc>
      </w:tr>
      <w:tr w:rsidR="00151581" w:rsidRPr="00034B2E" w14:paraId="43C49B0B" w14:textId="77777777">
        <w:trPr>
          <w:trHeight w:val="52"/>
        </w:trPr>
        <w:tc>
          <w:tcPr>
            <w:tcW w:w="5211" w:type="dxa"/>
          </w:tcPr>
          <w:p w14:paraId="0546D20F" w14:textId="77777777" w:rsidR="00151581" w:rsidRPr="00034B2E" w:rsidRDefault="00151581" w:rsidP="00AB01E5">
            <w:pPr>
              <w:suppressAutoHyphens/>
              <w:spacing w:after="0" w:line="240" w:lineRule="auto"/>
              <w:ind w:firstLine="567"/>
              <w:rPr>
                <w:rFonts w:ascii="Times New Roman" w:eastAsia="Calibri" w:hAnsi="Times New Roman" w:cs="Times New Roman"/>
                <w:sz w:val="23"/>
                <w:szCs w:val="23"/>
              </w:rPr>
            </w:pPr>
          </w:p>
        </w:tc>
        <w:tc>
          <w:tcPr>
            <w:tcW w:w="4536" w:type="dxa"/>
          </w:tcPr>
          <w:p w14:paraId="08F540D3" w14:textId="77777777" w:rsidR="00151581" w:rsidRDefault="00151581" w:rsidP="00AB01E5">
            <w:pPr>
              <w:suppressAutoHyphens/>
              <w:spacing w:after="0" w:line="240" w:lineRule="auto"/>
              <w:ind w:firstLine="567"/>
              <w:rPr>
                <w:rFonts w:ascii="Times New Roman" w:eastAsia="Calibri" w:hAnsi="Times New Roman" w:cs="Times New Roman"/>
                <w:sz w:val="23"/>
                <w:szCs w:val="23"/>
              </w:rPr>
            </w:pPr>
          </w:p>
        </w:tc>
      </w:tr>
    </w:tbl>
    <w:p w14:paraId="7EEBECD3" w14:textId="77777777" w:rsidR="008A4D1E" w:rsidRPr="00034B2E" w:rsidRDefault="008A4D1E" w:rsidP="00AB01E5">
      <w:pPr>
        <w:ind w:firstLine="567"/>
        <w:rPr>
          <w:rFonts w:ascii="Times New Roman" w:hAnsi="Times New Roman" w:cs="Times New Roman"/>
        </w:rPr>
      </w:pPr>
    </w:p>
    <w:p w14:paraId="3BE9662B" w14:textId="77777777" w:rsidR="00960680" w:rsidRPr="00524970" w:rsidRDefault="00960680">
      <w:pPr>
        <w:ind w:firstLine="567"/>
        <w:rPr>
          <w:rFonts w:ascii="Times New Roman" w:hAnsi="Times New Roman" w:cs="Times New Roman"/>
        </w:rPr>
      </w:pPr>
    </w:p>
    <w:sectPr w:rsidR="00960680" w:rsidRPr="00524970" w:rsidSect="003B0C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E75"/>
    <w:multiLevelType w:val="hybridMultilevel"/>
    <w:tmpl w:val="08F29A36"/>
    <w:lvl w:ilvl="0" w:tplc="EE2A56F8">
      <w:start w:val="26"/>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30CF5"/>
    <w:multiLevelType w:val="hybridMultilevel"/>
    <w:tmpl w:val="4E6A8B9E"/>
    <w:lvl w:ilvl="0" w:tplc="6FEC4804">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B015DAD"/>
    <w:multiLevelType w:val="multilevel"/>
    <w:tmpl w:val="CFBCDDD4"/>
    <w:lvl w:ilvl="0">
      <w:start w:val="40"/>
      <w:numFmt w:val="decimal"/>
      <w:suff w:val="space"/>
      <w:lvlText w:val="%1."/>
      <w:lvlJc w:val="left"/>
      <w:pPr>
        <w:ind w:left="720" w:hanging="360"/>
      </w:pPr>
      <w:rPr>
        <w:rFonts w:hint="default"/>
        <w:b w:val="0"/>
      </w:rPr>
    </w:lvl>
    <w:lvl w:ilvl="1">
      <w:start w:val="1"/>
      <w:numFmt w:val="decimal"/>
      <w:isLgl/>
      <w:suff w:val="space"/>
      <w:lvlText w:val="%1.%2."/>
      <w:lvlJc w:val="left"/>
      <w:pPr>
        <w:ind w:left="922" w:hanging="525"/>
      </w:pPr>
      <w:rPr>
        <w:rFonts w:hint="default"/>
        <w:b w:val="0"/>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3" w15:restartNumberingAfterBreak="0">
    <w:nsid w:val="0DCF73EA"/>
    <w:multiLevelType w:val="hybridMultilevel"/>
    <w:tmpl w:val="41A48FB6"/>
    <w:lvl w:ilvl="0" w:tplc="DB74ABE0">
      <w:start w:val="50"/>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11949"/>
    <w:multiLevelType w:val="hybridMultilevel"/>
    <w:tmpl w:val="5A3E76D0"/>
    <w:lvl w:ilvl="0" w:tplc="8A08DEE8">
      <w:start w:val="22"/>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D5985"/>
    <w:multiLevelType w:val="multilevel"/>
    <w:tmpl w:val="128D5985"/>
    <w:lvl w:ilvl="0">
      <w:start w:val="1"/>
      <w:numFmt w:val="upperRoman"/>
      <w:suff w:val="space"/>
      <w:lvlText w:val="%1."/>
      <w:lvlJc w:val="left"/>
      <w:pPr>
        <w:ind w:left="1080" w:hanging="720"/>
      </w:pPr>
      <w:rPr>
        <w:rFonts w:cs="Times New Roman" w:hint="default"/>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1"/>
      <w:numFmt w:val="decimal"/>
      <w:suff w:val="space"/>
      <w:lvlText w:val="%4."/>
      <w:lvlJc w:val="left"/>
      <w:pPr>
        <w:ind w:left="2835" w:hanging="315"/>
      </w:pPr>
      <w:rPr>
        <w:rFonts w:hint="default"/>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49310C7"/>
    <w:multiLevelType w:val="multilevel"/>
    <w:tmpl w:val="1DD02C6A"/>
    <w:lvl w:ilvl="0">
      <w:start w:val="41"/>
      <w:numFmt w:val="decimal"/>
      <w:suff w:val="space"/>
      <w:lvlText w:val="%1."/>
      <w:lvlJc w:val="left"/>
      <w:pPr>
        <w:ind w:left="8820" w:hanging="360"/>
      </w:pPr>
      <w:rPr>
        <w:rFonts w:hint="default"/>
        <w:b w:val="0"/>
      </w:rPr>
    </w:lvl>
    <w:lvl w:ilvl="1">
      <w:start w:val="1"/>
      <w:numFmt w:val="decimal"/>
      <w:isLgl/>
      <w:lvlText w:val="%1.%2."/>
      <w:lvlJc w:val="left"/>
      <w:pPr>
        <w:ind w:left="9540" w:hanging="72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0620" w:hanging="1080"/>
      </w:pPr>
      <w:rPr>
        <w:rFonts w:hint="default"/>
      </w:rPr>
    </w:lvl>
    <w:lvl w:ilvl="4">
      <w:start w:val="1"/>
      <w:numFmt w:val="decimal"/>
      <w:isLgl/>
      <w:lvlText w:val="%1.%2.%3.%4.%5."/>
      <w:lvlJc w:val="left"/>
      <w:pPr>
        <w:ind w:left="10980" w:hanging="1080"/>
      </w:pPr>
      <w:rPr>
        <w:rFonts w:hint="default"/>
      </w:rPr>
    </w:lvl>
    <w:lvl w:ilvl="5">
      <w:start w:val="1"/>
      <w:numFmt w:val="decimal"/>
      <w:isLgl/>
      <w:lvlText w:val="%1.%2.%3.%4.%5.%6."/>
      <w:lvlJc w:val="left"/>
      <w:pPr>
        <w:ind w:left="11700" w:hanging="1440"/>
      </w:pPr>
      <w:rPr>
        <w:rFonts w:hint="default"/>
      </w:rPr>
    </w:lvl>
    <w:lvl w:ilvl="6">
      <w:start w:val="1"/>
      <w:numFmt w:val="decimal"/>
      <w:isLgl/>
      <w:lvlText w:val="%1.%2.%3.%4.%5.%6.%7."/>
      <w:lvlJc w:val="left"/>
      <w:pPr>
        <w:ind w:left="12060" w:hanging="1440"/>
      </w:pPr>
      <w:rPr>
        <w:rFonts w:hint="default"/>
      </w:rPr>
    </w:lvl>
    <w:lvl w:ilvl="7">
      <w:start w:val="1"/>
      <w:numFmt w:val="decimal"/>
      <w:isLgl/>
      <w:lvlText w:val="%1.%2.%3.%4.%5.%6.%7.%8."/>
      <w:lvlJc w:val="left"/>
      <w:pPr>
        <w:ind w:left="12780" w:hanging="1800"/>
      </w:pPr>
      <w:rPr>
        <w:rFonts w:hint="default"/>
      </w:rPr>
    </w:lvl>
    <w:lvl w:ilvl="8">
      <w:start w:val="1"/>
      <w:numFmt w:val="decimal"/>
      <w:isLgl/>
      <w:lvlText w:val="%1.%2.%3.%4.%5.%6.%7.%8.%9."/>
      <w:lvlJc w:val="left"/>
      <w:pPr>
        <w:ind w:left="13140" w:hanging="1800"/>
      </w:pPr>
      <w:rPr>
        <w:rFonts w:hint="default"/>
      </w:rPr>
    </w:lvl>
  </w:abstractNum>
  <w:abstractNum w:abstractNumId="7" w15:restartNumberingAfterBreak="0">
    <w:nsid w:val="16172DA6"/>
    <w:multiLevelType w:val="hybridMultilevel"/>
    <w:tmpl w:val="5D98ED7E"/>
    <w:lvl w:ilvl="0" w:tplc="5846EFC0">
      <w:numFmt w:val="bullet"/>
      <w:lvlText w:val="-"/>
      <w:lvlJc w:val="left"/>
      <w:pPr>
        <w:ind w:left="927" w:hanging="360"/>
      </w:pPr>
      <w:rPr>
        <w:rFonts w:ascii="Times New Roman" w:eastAsia="Calibri" w:hAnsi="Times New Roman" w:cs="Times New Roman" w:hint="default"/>
        <w:b/>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8" w15:restartNumberingAfterBreak="0">
    <w:nsid w:val="1C1D40CC"/>
    <w:multiLevelType w:val="multilevel"/>
    <w:tmpl w:val="1960F41C"/>
    <w:lvl w:ilvl="0">
      <w:start w:val="8"/>
      <w:numFmt w:val="decimal"/>
      <w:suff w:val="space"/>
      <w:lvlText w:val="%1."/>
      <w:lvlJc w:val="left"/>
      <w:pPr>
        <w:ind w:left="2771"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3E5BAD"/>
    <w:multiLevelType w:val="hybridMultilevel"/>
    <w:tmpl w:val="79925632"/>
    <w:lvl w:ilvl="0" w:tplc="A8AC743A">
      <w:start w:val="35"/>
      <w:numFmt w:val="decimal"/>
      <w:suff w:val="space"/>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ED1F9E"/>
    <w:multiLevelType w:val="multilevel"/>
    <w:tmpl w:val="34F4FBA2"/>
    <w:lvl w:ilvl="0">
      <w:start w:val="12"/>
      <w:numFmt w:val="decimal"/>
      <w:suff w:val="space"/>
      <w:lvlText w:val="%1."/>
      <w:lvlJc w:val="left"/>
      <w:pPr>
        <w:ind w:left="288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093D72"/>
    <w:multiLevelType w:val="multilevel"/>
    <w:tmpl w:val="F842A34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771641"/>
    <w:multiLevelType w:val="hybridMultilevel"/>
    <w:tmpl w:val="0018105C"/>
    <w:lvl w:ilvl="0" w:tplc="7834C3A0">
      <w:start w:val="34"/>
      <w:numFmt w:val="decimal"/>
      <w:suff w:val="space"/>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DD412C"/>
    <w:multiLevelType w:val="hybridMultilevel"/>
    <w:tmpl w:val="F7ECA530"/>
    <w:lvl w:ilvl="0" w:tplc="C0226DEC">
      <w:start w:val="23"/>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E4EEC"/>
    <w:multiLevelType w:val="multilevel"/>
    <w:tmpl w:val="ED20A1A2"/>
    <w:lvl w:ilvl="0">
      <w:start w:val="10"/>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D50B7F"/>
    <w:multiLevelType w:val="hybridMultilevel"/>
    <w:tmpl w:val="6BFE7604"/>
    <w:lvl w:ilvl="0" w:tplc="CC103916">
      <w:start w:val="38"/>
      <w:numFmt w:val="decimal"/>
      <w:suff w:val="space"/>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7A5EBF"/>
    <w:multiLevelType w:val="hybridMultilevel"/>
    <w:tmpl w:val="44943188"/>
    <w:lvl w:ilvl="0" w:tplc="1DACA20E">
      <w:start w:val="25"/>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0B3"/>
    <w:multiLevelType w:val="hybridMultilevel"/>
    <w:tmpl w:val="D7DED72A"/>
    <w:lvl w:ilvl="0" w:tplc="8D184822">
      <w:start w:val="35"/>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25519"/>
    <w:multiLevelType w:val="hybridMultilevel"/>
    <w:tmpl w:val="E9483302"/>
    <w:lvl w:ilvl="0" w:tplc="DF4850EA">
      <w:start w:val="26"/>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9B3C4C"/>
    <w:multiLevelType w:val="hybridMultilevel"/>
    <w:tmpl w:val="F3D02A3A"/>
    <w:lvl w:ilvl="0" w:tplc="E21C0768">
      <w:start w:val="34"/>
      <w:numFmt w:val="decimal"/>
      <w:suff w:val="space"/>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437C9"/>
    <w:multiLevelType w:val="multilevel"/>
    <w:tmpl w:val="D61EE506"/>
    <w:lvl w:ilvl="0">
      <w:start w:val="46"/>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E623FC"/>
    <w:multiLevelType w:val="multilevel"/>
    <w:tmpl w:val="9E689E70"/>
    <w:lvl w:ilvl="0">
      <w:start w:val="33"/>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279143A"/>
    <w:multiLevelType w:val="hybridMultilevel"/>
    <w:tmpl w:val="31DE7162"/>
    <w:lvl w:ilvl="0" w:tplc="B77A4168">
      <w:start w:val="31"/>
      <w:numFmt w:val="decimal"/>
      <w:suff w:val="space"/>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85976CA"/>
    <w:multiLevelType w:val="hybridMultilevel"/>
    <w:tmpl w:val="F5C425E6"/>
    <w:lvl w:ilvl="0" w:tplc="3B8A8334">
      <w:start w:val="49"/>
      <w:numFmt w:val="decimal"/>
      <w:suff w:val="space"/>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383529"/>
    <w:multiLevelType w:val="hybridMultilevel"/>
    <w:tmpl w:val="3BB60B9C"/>
    <w:lvl w:ilvl="0" w:tplc="40DA42E6">
      <w:start w:val="25"/>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C87F33"/>
    <w:multiLevelType w:val="multilevel"/>
    <w:tmpl w:val="948421F8"/>
    <w:lvl w:ilvl="0">
      <w:start w:val="14"/>
      <w:numFmt w:val="decimal"/>
      <w:lvlText w:val="%1."/>
      <w:lvlJc w:val="left"/>
      <w:pPr>
        <w:ind w:left="480" w:hanging="480"/>
      </w:pPr>
      <w:rPr>
        <w:rFonts w:hint="default"/>
      </w:rPr>
    </w:lvl>
    <w:lvl w:ilvl="1">
      <w:start w:val="1"/>
      <w:numFmt w:val="decimal"/>
      <w:lvlText w:val="18.%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73AF528F"/>
    <w:multiLevelType w:val="multilevel"/>
    <w:tmpl w:val="E318B26A"/>
    <w:lvl w:ilvl="0">
      <w:start w:val="7"/>
      <w:numFmt w:val="decimal"/>
      <w:suff w:val="space"/>
      <w:lvlText w:val="%1."/>
      <w:lvlJc w:val="left"/>
      <w:pPr>
        <w:ind w:left="720" w:hanging="360"/>
      </w:pPr>
      <w:rPr>
        <w:rFonts w:ascii="Times New Roman" w:hAnsi="Times New Roman" w:hint="default"/>
        <w:b w:val="0"/>
        <w:sz w:val="24"/>
      </w:rPr>
    </w:lvl>
    <w:lvl w:ilvl="1">
      <w:start w:val="1"/>
      <w:numFmt w:val="decimal"/>
      <w:suff w:val="space"/>
      <w:lvlText w:val="%1.%2."/>
      <w:lvlJc w:val="left"/>
      <w:pPr>
        <w:ind w:left="757" w:hanging="360"/>
      </w:pPr>
      <w:rPr>
        <w:rFonts w:hint="default"/>
        <w:b w:val="0"/>
      </w:rPr>
    </w:lvl>
    <w:lvl w:ilvl="2">
      <w:start w:val="1"/>
      <w:numFmt w:val="decimal"/>
      <w:lvlText w:val="%1.%2.%3."/>
      <w:lvlJc w:val="left"/>
      <w:pPr>
        <w:ind w:left="115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625" w:hanging="1080"/>
      </w:pPr>
      <w:rPr>
        <w:rFonts w:hint="default"/>
      </w:rPr>
    </w:lvl>
    <w:lvl w:ilvl="6">
      <w:start w:val="1"/>
      <w:numFmt w:val="decimal"/>
      <w:lvlText w:val="%1.%2.%3.%4.%5.%6.%7."/>
      <w:lvlJc w:val="left"/>
      <w:pPr>
        <w:ind w:left="2022" w:hanging="1440"/>
      </w:pPr>
      <w:rPr>
        <w:rFonts w:hint="default"/>
      </w:rPr>
    </w:lvl>
    <w:lvl w:ilvl="7">
      <w:start w:val="1"/>
      <w:numFmt w:val="decimal"/>
      <w:lvlText w:val="%1.%2.%3.%4.%5.%6.%7.%8."/>
      <w:lvlJc w:val="left"/>
      <w:pPr>
        <w:ind w:left="2059" w:hanging="1440"/>
      </w:pPr>
      <w:rPr>
        <w:rFonts w:hint="default"/>
      </w:rPr>
    </w:lvl>
    <w:lvl w:ilvl="8">
      <w:start w:val="1"/>
      <w:numFmt w:val="decimal"/>
      <w:lvlText w:val="%1.%2.%3.%4.%5.%6.%7.%8.%9."/>
      <w:lvlJc w:val="left"/>
      <w:pPr>
        <w:ind w:left="2456" w:hanging="1800"/>
      </w:pPr>
      <w:rPr>
        <w:rFonts w:hint="default"/>
      </w:rPr>
    </w:lvl>
  </w:abstractNum>
  <w:abstractNum w:abstractNumId="27" w15:restartNumberingAfterBreak="0">
    <w:nsid w:val="759E0275"/>
    <w:multiLevelType w:val="multilevel"/>
    <w:tmpl w:val="5C36F474"/>
    <w:lvl w:ilvl="0">
      <w:start w:val="28"/>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476D10"/>
    <w:multiLevelType w:val="multilevel"/>
    <w:tmpl w:val="9D1A8F2C"/>
    <w:lvl w:ilvl="0">
      <w:start w:val="12"/>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5"/>
  </w:num>
  <w:num w:numId="2">
    <w:abstractNumId w:val="8"/>
  </w:num>
  <w:num w:numId="3">
    <w:abstractNumId w:val="28"/>
  </w:num>
  <w:num w:numId="4">
    <w:abstractNumId w:val="25"/>
  </w:num>
  <w:num w:numId="5">
    <w:abstractNumId w:val="2"/>
  </w:num>
  <w:num w:numId="6">
    <w:abstractNumId w:val="14"/>
  </w:num>
  <w:num w:numId="7">
    <w:abstractNumId w:val="10"/>
  </w:num>
  <w:num w:numId="8">
    <w:abstractNumId w:val="4"/>
  </w:num>
  <w:num w:numId="9">
    <w:abstractNumId w:val="20"/>
  </w:num>
  <w:num w:numId="10">
    <w:abstractNumId w:val="22"/>
  </w:num>
  <w:num w:numId="11">
    <w:abstractNumId w:val="18"/>
  </w:num>
  <w:num w:numId="12">
    <w:abstractNumId w:val="9"/>
  </w:num>
  <w:num w:numId="13">
    <w:abstractNumId w:val="24"/>
  </w:num>
  <w:num w:numId="14">
    <w:abstractNumId w:val="12"/>
  </w:num>
  <w:num w:numId="15">
    <w:abstractNumId w:val="0"/>
  </w:num>
  <w:num w:numId="16">
    <w:abstractNumId w:val="17"/>
  </w:num>
  <w:num w:numId="17">
    <w:abstractNumId w:val="11"/>
  </w:num>
  <w:num w:numId="18">
    <w:abstractNumId w:val="16"/>
  </w:num>
  <w:num w:numId="19">
    <w:abstractNumId w:val="19"/>
  </w:num>
  <w:num w:numId="20">
    <w:abstractNumId w:val="1"/>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15"/>
  </w:num>
  <w:num w:numId="26">
    <w:abstractNumId w:val="27"/>
  </w:num>
  <w:num w:numId="27">
    <w:abstractNumId w:val="21"/>
  </w:num>
  <w:num w:numId="28">
    <w:abstractNumId w:val="23"/>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50"/>
    <w:rsid w:val="00002377"/>
    <w:rsid w:val="000040C2"/>
    <w:rsid w:val="0000625E"/>
    <w:rsid w:val="000063CA"/>
    <w:rsid w:val="00011E3D"/>
    <w:rsid w:val="00012AC8"/>
    <w:rsid w:val="000168C5"/>
    <w:rsid w:val="000212E5"/>
    <w:rsid w:val="00022BE1"/>
    <w:rsid w:val="00023855"/>
    <w:rsid w:val="00034B2E"/>
    <w:rsid w:val="00036C2B"/>
    <w:rsid w:val="0004402F"/>
    <w:rsid w:val="000445A7"/>
    <w:rsid w:val="00054039"/>
    <w:rsid w:val="000544D8"/>
    <w:rsid w:val="00055843"/>
    <w:rsid w:val="000564AE"/>
    <w:rsid w:val="00057FE3"/>
    <w:rsid w:val="0006061E"/>
    <w:rsid w:val="00066F8E"/>
    <w:rsid w:val="000715FC"/>
    <w:rsid w:val="00075663"/>
    <w:rsid w:val="00075A2B"/>
    <w:rsid w:val="00076943"/>
    <w:rsid w:val="00084402"/>
    <w:rsid w:val="000873D3"/>
    <w:rsid w:val="00087A91"/>
    <w:rsid w:val="000933C6"/>
    <w:rsid w:val="000936F7"/>
    <w:rsid w:val="00095EA3"/>
    <w:rsid w:val="00097AA4"/>
    <w:rsid w:val="000A1635"/>
    <w:rsid w:val="000A36C8"/>
    <w:rsid w:val="000A4E1A"/>
    <w:rsid w:val="000A55D4"/>
    <w:rsid w:val="000A5FA2"/>
    <w:rsid w:val="000B2C96"/>
    <w:rsid w:val="000B4AA2"/>
    <w:rsid w:val="000C022D"/>
    <w:rsid w:val="000C42DF"/>
    <w:rsid w:val="000D39DF"/>
    <w:rsid w:val="000D4E78"/>
    <w:rsid w:val="000D4EF7"/>
    <w:rsid w:val="000D5A1A"/>
    <w:rsid w:val="000D6BD8"/>
    <w:rsid w:val="000E08D6"/>
    <w:rsid w:val="000E50E5"/>
    <w:rsid w:val="000E5314"/>
    <w:rsid w:val="000F2E9A"/>
    <w:rsid w:val="00103361"/>
    <w:rsid w:val="001038B6"/>
    <w:rsid w:val="00105489"/>
    <w:rsid w:val="00110E72"/>
    <w:rsid w:val="001112F0"/>
    <w:rsid w:val="001118D2"/>
    <w:rsid w:val="001129AA"/>
    <w:rsid w:val="00116B2E"/>
    <w:rsid w:val="00121E76"/>
    <w:rsid w:val="00123C1A"/>
    <w:rsid w:val="00126CBD"/>
    <w:rsid w:val="00130802"/>
    <w:rsid w:val="0013303E"/>
    <w:rsid w:val="00134BB6"/>
    <w:rsid w:val="0014563A"/>
    <w:rsid w:val="0014675B"/>
    <w:rsid w:val="00147BCC"/>
    <w:rsid w:val="00151581"/>
    <w:rsid w:val="0015215B"/>
    <w:rsid w:val="0015296C"/>
    <w:rsid w:val="00154B1C"/>
    <w:rsid w:val="00156657"/>
    <w:rsid w:val="0015688B"/>
    <w:rsid w:val="00160BCE"/>
    <w:rsid w:val="001718A7"/>
    <w:rsid w:val="00172A68"/>
    <w:rsid w:val="001808A4"/>
    <w:rsid w:val="00181F02"/>
    <w:rsid w:val="00182927"/>
    <w:rsid w:val="00184BAE"/>
    <w:rsid w:val="00184FD1"/>
    <w:rsid w:val="00185FBD"/>
    <w:rsid w:val="001861BF"/>
    <w:rsid w:val="00186445"/>
    <w:rsid w:val="001877BD"/>
    <w:rsid w:val="00190394"/>
    <w:rsid w:val="00192C32"/>
    <w:rsid w:val="00193EE2"/>
    <w:rsid w:val="00196314"/>
    <w:rsid w:val="00197E5B"/>
    <w:rsid w:val="001A7AE4"/>
    <w:rsid w:val="001B33B7"/>
    <w:rsid w:val="001C129C"/>
    <w:rsid w:val="001C69DD"/>
    <w:rsid w:val="001D2250"/>
    <w:rsid w:val="001E2C4F"/>
    <w:rsid w:val="001E35DD"/>
    <w:rsid w:val="001F667B"/>
    <w:rsid w:val="002069F9"/>
    <w:rsid w:val="00210A85"/>
    <w:rsid w:val="00210FF9"/>
    <w:rsid w:val="00220D1B"/>
    <w:rsid w:val="002228C9"/>
    <w:rsid w:val="002249EC"/>
    <w:rsid w:val="00233E29"/>
    <w:rsid w:val="00234136"/>
    <w:rsid w:val="002341CC"/>
    <w:rsid w:val="00234E51"/>
    <w:rsid w:val="00237E2D"/>
    <w:rsid w:val="00245005"/>
    <w:rsid w:val="002532E8"/>
    <w:rsid w:val="002553F5"/>
    <w:rsid w:val="00261347"/>
    <w:rsid w:val="002613A9"/>
    <w:rsid w:val="00270189"/>
    <w:rsid w:val="00271E78"/>
    <w:rsid w:val="00273167"/>
    <w:rsid w:val="00273185"/>
    <w:rsid w:val="0027397F"/>
    <w:rsid w:val="00274801"/>
    <w:rsid w:val="00275593"/>
    <w:rsid w:val="00275D9A"/>
    <w:rsid w:val="002779B0"/>
    <w:rsid w:val="00280A79"/>
    <w:rsid w:val="00281715"/>
    <w:rsid w:val="00284196"/>
    <w:rsid w:val="00287341"/>
    <w:rsid w:val="00290291"/>
    <w:rsid w:val="0029089E"/>
    <w:rsid w:val="00293D50"/>
    <w:rsid w:val="00296FFF"/>
    <w:rsid w:val="002979D3"/>
    <w:rsid w:val="002A13FF"/>
    <w:rsid w:val="002A1A93"/>
    <w:rsid w:val="002A4C14"/>
    <w:rsid w:val="002A5772"/>
    <w:rsid w:val="002B4210"/>
    <w:rsid w:val="002C2F64"/>
    <w:rsid w:val="002C5052"/>
    <w:rsid w:val="002C6BD9"/>
    <w:rsid w:val="002C7F50"/>
    <w:rsid w:val="002D10CF"/>
    <w:rsid w:val="002D1A06"/>
    <w:rsid w:val="002D48A5"/>
    <w:rsid w:val="002D5AE4"/>
    <w:rsid w:val="002E1846"/>
    <w:rsid w:val="002E5B63"/>
    <w:rsid w:val="002E5C12"/>
    <w:rsid w:val="002F07E7"/>
    <w:rsid w:val="002F273A"/>
    <w:rsid w:val="002F6311"/>
    <w:rsid w:val="002F7967"/>
    <w:rsid w:val="00301FD0"/>
    <w:rsid w:val="00315743"/>
    <w:rsid w:val="00315D6D"/>
    <w:rsid w:val="00323C3C"/>
    <w:rsid w:val="00326BCB"/>
    <w:rsid w:val="00330B4D"/>
    <w:rsid w:val="0033261F"/>
    <w:rsid w:val="00335E48"/>
    <w:rsid w:val="00337471"/>
    <w:rsid w:val="003407F5"/>
    <w:rsid w:val="003452A8"/>
    <w:rsid w:val="00351E8E"/>
    <w:rsid w:val="0035200C"/>
    <w:rsid w:val="00352159"/>
    <w:rsid w:val="00353E6A"/>
    <w:rsid w:val="00354269"/>
    <w:rsid w:val="00356C1C"/>
    <w:rsid w:val="0036273E"/>
    <w:rsid w:val="00370DC5"/>
    <w:rsid w:val="0037385F"/>
    <w:rsid w:val="00373E0E"/>
    <w:rsid w:val="0037784F"/>
    <w:rsid w:val="00385FC7"/>
    <w:rsid w:val="00387F78"/>
    <w:rsid w:val="003941EC"/>
    <w:rsid w:val="0039495D"/>
    <w:rsid w:val="003960E6"/>
    <w:rsid w:val="003A3C3A"/>
    <w:rsid w:val="003A502E"/>
    <w:rsid w:val="003A525E"/>
    <w:rsid w:val="003B0C9C"/>
    <w:rsid w:val="003B0CFD"/>
    <w:rsid w:val="003B253F"/>
    <w:rsid w:val="003B3293"/>
    <w:rsid w:val="003B6162"/>
    <w:rsid w:val="003B65B2"/>
    <w:rsid w:val="003B712E"/>
    <w:rsid w:val="003B7F5D"/>
    <w:rsid w:val="003C0F9C"/>
    <w:rsid w:val="003C1216"/>
    <w:rsid w:val="003C7536"/>
    <w:rsid w:val="003E7B50"/>
    <w:rsid w:val="003F10AB"/>
    <w:rsid w:val="003F433F"/>
    <w:rsid w:val="003F5D5E"/>
    <w:rsid w:val="003F6444"/>
    <w:rsid w:val="003F65FF"/>
    <w:rsid w:val="003F6D6A"/>
    <w:rsid w:val="00404160"/>
    <w:rsid w:val="0040764E"/>
    <w:rsid w:val="0041080E"/>
    <w:rsid w:val="00412143"/>
    <w:rsid w:val="0041637F"/>
    <w:rsid w:val="004176B7"/>
    <w:rsid w:val="00420265"/>
    <w:rsid w:val="00422D6A"/>
    <w:rsid w:val="00424976"/>
    <w:rsid w:val="004363D6"/>
    <w:rsid w:val="004469D8"/>
    <w:rsid w:val="00451DD6"/>
    <w:rsid w:val="004522C0"/>
    <w:rsid w:val="0045654C"/>
    <w:rsid w:val="004608B6"/>
    <w:rsid w:val="00463338"/>
    <w:rsid w:val="00463AB7"/>
    <w:rsid w:val="00472698"/>
    <w:rsid w:val="00481936"/>
    <w:rsid w:val="00483866"/>
    <w:rsid w:val="00491996"/>
    <w:rsid w:val="00495216"/>
    <w:rsid w:val="004974DF"/>
    <w:rsid w:val="004A2EE1"/>
    <w:rsid w:val="004A6A59"/>
    <w:rsid w:val="004B7011"/>
    <w:rsid w:val="004C0207"/>
    <w:rsid w:val="004C1E42"/>
    <w:rsid w:val="004C759C"/>
    <w:rsid w:val="004D30AD"/>
    <w:rsid w:val="004D7F1E"/>
    <w:rsid w:val="004F377E"/>
    <w:rsid w:val="004F6306"/>
    <w:rsid w:val="004F7C65"/>
    <w:rsid w:val="00500851"/>
    <w:rsid w:val="0050244B"/>
    <w:rsid w:val="005062B6"/>
    <w:rsid w:val="00516116"/>
    <w:rsid w:val="0052050C"/>
    <w:rsid w:val="00520B29"/>
    <w:rsid w:val="00521903"/>
    <w:rsid w:val="00521E0D"/>
    <w:rsid w:val="00523659"/>
    <w:rsid w:val="00524970"/>
    <w:rsid w:val="0052675F"/>
    <w:rsid w:val="00527DE6"/>
    <w:rsid w:val="0053039D"/>
    <w:rsid w:val="005303DD"/>
    <w:rsid w:val="0053073B"/>
    <w:rsid w:val="00532D26"/>
    <w:rsid w:val="005337FA"/>
    <w:rsid w:val="00534E58"/>
    <w:rsid w:val="00535255"/>
    <w:rsid w:val="00540F72"/>
    <w:rsid w:val="00543717"/>
    <w:rsid w:val="00552968"/>
    <w:rsid w:val="00554B28"/>
    <w:rsid w:val="00556F66"/>
    <w:rsid w:val="00557EF3"/>
    <w:rsid w:val="00562CC6"/>
    <w:rsid w:val="005665E1"/>
    <w:rsid w:val="00566881"/>
    <w:rsid w:val="00572852"/>
    <w:rsid w:val="00574070"/>
    <w:rsid w:val="005760F7"/>
    <w:rsid w:val="00581B62"/>
    <w:rsid w:val="0058381E"/>
    <w:rsid w:val="00585C3E"/>
    <w:rsid w:val="00586954"/>
    <w:rsid w:val="00590F98"/>
    <w:rsid w:val="005917A1"/>
    <w:rsid w:val="00592E72"/>
    <w:rsid w:val="00593370"/>
    <w:rsid w:val="00595639"/>
    <w:rsid w:val="00596C01"/>
    <w:rsid w:val="005973AA"/>
    <w:rsid w:val="00597F18"/>
    <w:rsid w:val="005A01CB"/>
    <w:rsid w:val="005A44C3"/>
    <w:rsid w:val="005A6F89"/>
    <w:rsid w:val="005B6EFB"/>
    <w:rsid w:val="005B7FB1"/>
    <w:rsid w:val="005C1FBF"/>
    <w:rsid w:val="005D0490"/>
    <w:rsid w:val="005D05CC"/>
    <w:rsid w:val="005D1C47"/>
    <w:rsid w:val="005D240C"/>
    <w:rsid w:val="005D609D"/>
    <w:rsid w:val="005E09F0"/>
    <w:rsid w:val="005E12C3"/>
    <w:rsid w:val="005E78BD"/>
    <w:rsid w:val="005E7DF4"/>
    <w:rsid w:val="005F1977"/>
    <w:rsid w:val="005F3000"/>
    <w:rsid w:val="005F309B"/>
    <w:rsid w:val="005F758D"/>
    <w:rsid w:val="00601E57"/>
    <w:rsid w:val="00603C8F"/>
    <w:rsid w:val="00604FFC"/>
    <w:rsid w:val="00606377"/>
    <w:rsid w:val="00610EC7"/>
    <w:rsid w:val="0061156B"/>
    <w:rsid w:val="00630BD7"/>
    <w:rsid w:val="006311DC"/>
    <w:rsid w:val="006343D7"/>
    <w:rsid w:val="00635A02"/>
    <w:rsid w:val="00636340"/>
    <w:rsid w:val="00642340"/>
    <w:rsid w:val="00642B59"/>
    <w:rsid w:val="00647556"/>
    <w:rsid w:val="006521E7"/>
    <w:rsid w:val="0065497B"/>
    <w:rsid w:val="006561B4"/>
    <w:rsid w:val="00661E43"/>
    <w:rsid w:val="00661E94"/>
    <w:rsid w:val="00666E7C"/>
    <w:rsid w:val="00667596"/>
    <w:rsid w:val="00667B06"/>
    <w:rsid w:val="006712A6"/>
    <w:rsid w:val="00671CA5"/>
    <w:rsid w:val="0067329C"/>
    <w:rsid w:val="00675223"/>
    <w:rsid w:val="00676B67"/>
    <w:rsid w:val="00682980"/>
    <w:rsid w:val="00685C3E"/>
    <w:rsid w:val="00685F19"/>
    <w:rsid w:val="006865EA"/>
    <w:rsid w:val="006A21A4"/>
    <w:rsid w:val="006B2C76"/>
    <w:rsid w:val="006C34D7"/>
    <w:rsid w:val="006D24F8"/>
    <w:rsid w:val="006D29A9"/>
    <w:rsid w:val="006D7E18"/>
    <w:rsid w:val="006E0523"/>
    <w:rsid w:val="006E6B8B"/>
    <w:rsid w:val="006F0864"/>
    <w:rsid w:val="006F1CD3"/>
    <w:rsid w:val="006F24C0"/>
    <w:rsid w:val="006F370E"/>
    <w:rsid w:val="006F5861"/>
    <w:rsid w:val="006F6201"/>
    <w:rsid w:val="006F7C38"/>
    <w:rsid w:val="00701078"/>
    <w:rsid w:val="007014A0"/>
    <w:rsid w:val="00701A7D"/>
    <w:rsid w:val="00705B95"/>
    <w:rsid w:val="007172AE"/>
    <w:rsid w:val="00726D5F"/>
    <w:rsid w:val="0073101D"/>
    <w:rsid w:val="00733675"/>
    <w:rsid w:val="007341E4"/>
    <w:rsid w:val="00734502"/>
    <w:rsid w:val="0073560A"/>
    <w:rsid w:val="00740158"/>
    <w:rsid w:val="00745BCB"/>
    <w:rsid w:val="007526B1"/>
    <w:rsid w:val="007567DA"/>
    <w:rsid w:val="00761E33"/>
    <w:rsid w:val="00762CC8"/>
    <w:rsid w:val="007642E4"/>
    <w:rsid w:val="00764710"/>
    <w:rsid w:val="00767C99"/>
    <w:rsid w:val="00770320"/>
    <w:rsid w:val="0077652F"/>
    <w:rsid w:val="00777ECF"/>
    <w:rsid w:val="00783218"/>
    <w:rsid w:val="007852F5"/>
    <w:rsid w:val="00785C2F"/>
    <w:rsid w:val="0078653F"/>
    <w:rsid w:val="00791A21"/>
    <w:rsid w:val="00795D87"/>
    <w:rsid w:val="007A156B"/>
    <w:rsid w:val="007A2837"/>
    <w:rsid w:val="007B240D"/>
    <w:rsid w:val="007B4F68"/>
    <w:rsid w:val="007C03DA"/>
    <w:rsid w:val="007C1850"/>
    <w:rsid w:val="007C5B42"/>
    <w:rsid w:val="007D5D51"/>
    <w:rsid w:val="007E1853"/>
    <w:rsid w:val="007E3A74"/>
    <w:rsid w:val="007E42E4"/>
    <w:rsid w:val="007E7095"/>
    <w:rsid w:val="007F2620"/>
    <w:rsid w:val="007F3D32"/>
    <w:rsid w:val="008025F7"/>
    <w:rsid w:val="008044D7"/>
    <w:rsid w:val="008107C0"/>
    <w:rsid w:val="008140FF"/>
    <w:rsid w:val="008167A2"/>
    <w:rsid w:val="00820799"/>
    <w:rsid w:val="008214F5"/>
    <w:rsid w:val="00831611"/>
    <w:rsid w:val="00833530"/>
    <w:rsid w:val="00835938"/>
    <w:rsid w:val="00841589"/>
    <w:rsid w:val="00841FB8"/>
    <w:rsid w:val="00855ED5"/>
    <w:rsid w:val="008605CF"/>
    <w:rsid w:val="00863AC1"/>
    <w:rsid w:val="00871A8D"/>
    <w:rsid w:val="00874000"/>
    <w:rsid w:val="008760CF"/>
    <w:rsid w:val="00890C56"/>
    <w:rsid w:val="008922CB"/>
    <w:rsid w:val="008A350B"/>
    <w:rsid w:val="008A3C26"/>
    <w:rsid w:val="008A48CC"/>
    <w:rsid w:val="008A4D1E"/>
    <w:rsid w:val="008B2787"/>
    <w:rsid w:val="008B33E2"/>
    <w:rsid w:val="008C47EA"/>
    <w:rsid w:val="008C7872"/>
    <w:rsid w:val="008D3145"/>
    <w:rsid w:val="008E2EE4"/>
    <w:rsid w:val="008F1690"/>
    <w:rsid w:val="008F4E14"/>
    <w:rsid w:val="008F5B1C"/>
    <w:rsid w:val="00903134"/>
    <w:rsid w:val="00904397"/>
    <w:rsid w:val="00905FE3"/>
    <w:rsid w:val="00910131"/>
    <w:rsid w:val="00914E91"/>
    <w:rsid w:val="00917949"/>
    <w:rsid w:val="00925AE3"/>
    <w:rsid w:val="009363FE"/>
    <w:rsid w:val="00946AE9"/>
    <w:rsid w:val="00947C53"/>
    <w:rsid w:val="009523E3"/>
    <w:rsid w:val="00952D90"/>
    <w:rsid w:val="0095442A"/>
    <w:rsid w:val="00956C1A"/>
    <w:rsid w:val="009571A0"/>
    <w:rsid w:val="00960680"/>
    <w:rsid w:val="00962122"/>
    <w:rsid w:val="009629E5"/>
    <w:rsid w:val="00963032"/>
    <w:rsid w:val="009630AF"/>
    <w:rsid w:val="0096693E"/>
    <w:rsid w:val="009717AC"/>
    <w:rsid w:val="009727FD"/>
    <w:rsid w:val="0097295B"/>
    <w:rsid w:val="00974DAB"/>
    <w:rsid w:val="009770C1"/>
    <w:rsid w:val="009817BE"/>
    <w:rsid w:val="00985E58"/>
    <w:rsid w:val="00990D41"/>
    <w:rsid w:val="0099262D"/>
    <w:rsid w:val="00992FA2"/>
    <w:rsid w:val="00993733"/>
    <w:rsid w:val="00997582"/>
    <w:rsid w:val="00997D33"/>
    <w:rsid w:val="009A0439"/>
    <w:rsid w:val="009A1645"/>
    <w:rsid w:val="009A2E95"/>
    <w:rsid w:val="009A6A3E"/>
    <w:rsid w:val="009A7F20"/>
    <w:rsid w:val="009B05D9"/>
    <w:rsid w:val="009B0C35"/>
    <w:rsid w:val="009B64B4"/>
    <w:rsid w:val="009B7E84"/>
    <w:rsid w:val="009C4807"/>
    <w:rsid w:val="009C540D"/>
    <w:rsid w:val="009C5BB3"/>
    <w:rsid w:val="009D5E9D"/>
    <w:rsid w:val="009D65D3"/>
    <w:rsid w:val="009E67E8"/>
    <w:rsid w:val="009F1478"/>
    <w:rsid w:val="009F16AB"/>
    <w:rsid w:val="009F1B30"/>
    <w:rsid w:val="009F2EF5"/>
    <w:rsid w:val="009F4490"/>
    <w:rsid w:val="009F5354"/>
    <w:rsid w:val="009F7228"/>
    <w:rsid w:val="00A04851"/>
    <w:rsid w:val="00A05336"/>
    <w:rsid w:val="00A10851"/>
    <w:rsid w:val="00A15834"/>
    <w:rsid w:val="00A204E3"/>
    <w:rsid w:val="00A22BA9"/>
    <w:rsid w:val="00A24413"/>
    <w:rsid w:val="00A2704A"/>
    <w:rsid w:val="00A27329"/>
    <w:rsid w:val="00A31D5B"/>
    <w:rsid w:val="00A35D02"/>
    <w:rsid w:val="00A36EFB"/>
    <w:rsid w:val="00A41C69"/>
    <w:rsid w:val="00A41F62"/>
    <w:rsid w:val="00A45538"/>
    <w:rsid w:val="00A45BE8"/>
    <w:rsid w:val="00A45E39"/>
    <w:rsid w:val="00A45F89"/>
    <w:rsid w:val="00A5199B"/>
    <w:rsid w:val="00A525E2"/>
    <w:rsid w:val="00A529A3"/>
    <w:rsid w:val="00A52BDF"/>
    <w:rsid w:val="00A659BE"/>
    <w:rsid w:val="00A65B0B"/>
    <w:rsid w:val="00A669E8"/>
    <w:rsid w:val="00A71DD0"/>
    <w:rsid w:val="00A8054D"/>
    <w:rsid w:val="00A84E54"/>
    <w:rsid w:val="00A85563"/>
    <w:rsid w:val="00A85A68"/>
    <w:rsid w:val="00A867A2"/>
    <w:rsid w:val="00A86D74"/>
    <w:rsid w:val="00AA13AC"/>
    <w:rsid w:val="00AA2961"/>
    <w:rsid w:val="00AA39B3"/>
    <w:rsid w:val="00AA5054"/>
    <w:rsid w:val="00AA638F"/>
    <w:rsid w:val="00AB01E5"/>
    <w:rsid w:val="00AB1551"/>
    <w:rsid w:val="00AB2198"/>
    <w:rsid w:val="00AB78BB"/>
    <w:rsid w:val="00AC31B3"/>
    <w:rsid w:val="00AC519D"/>
    <w:rsid w:val="00AC7535"/>
    <w:rsid w:val="00AD3108"/>
    <w:rsid w:val="00AD6A9F"/>
    <w:rsid w:val="00AD78B6"/>
    <w:rsid w:val="00AD7C76"/>
    <w:rsid w:val="00AE1E80"/>
    <w:rsid w:val="00AE2235"/>
    <w:rsid w:val="00AE5547"/>
    <w:rsid w:val="00AE5A12"/>
    <w:rsid w:val="00AE79CF"/>
    <w:rsid w:val="00AF0A06"/>
    <w:rsid w:val="00B02B50"/>
    <w:rsid w:val="00B0360B"/>
    <w:rsid w:val="00B04B75"/>
    <w:rsid w:val="00B05DBB"/>
    <w:rsid w:val="00B079DC"/>
    <w:rsid w:val="00B10BA1"/>
    <w:rsid w:val="00B11232"/>
    <w:rsid w:val="00B124C8"/>
    <w:rsid w:val="00B12C29"/>
    <w:rsid w:val="00B15B71"/>
    <w:rsid w:val="00B2241C"/>
    <w:rsid w:val="00B252E5"/>
    <w:rsid w:val="00B3051F"/>
    <w:rsid w:val="00B33D25"/>
    <w:rsid w:val="00B34A8E"/>
    <w:rsid w:val="00B40101"/>
    <w:rsid w:val="00B41AA9"/>
    <w:rsid w:val="00B458C7"/>
    <w:rsid w:val="00B527CB"/>
    <w:rsid w:val="00B53BE9"/>
    <w:rsid w:val="00B60FEB"/>
    <w:rsid w:val="00B71944"/>
    <w:rsid w:val="00B7270A"/>
    <w:rsid w:val="00B731A7"/>
    <w:rsid w:val="00B74262"/>
    <w:rsid w:val="00B7628C"/>
    <w:rsid w:val="00B81468"/>
    <w:rsid w:val="00B85092"/>
    <w:rsid w:val="00B90E70"/>
    <w:rsid w:val="00B920D0"/>
    <w:rsid w:val="00B937D3"/>
    <w:rsid w:val="00B94FA4"/>
    <w:rsid w:val="00B95A32"/>
    <w:rsid w:val="00BA0C20"/>
    <w:rsid w:val="00BA23B0"/>
    <w:rsid w:val="00BA2509"/>
    <w:rsid w:val="00BA6EE0"/>
    <w:rsid w:val="00BA7911"/>
    <w:rsid w:val="00BB1491"/>
    <w:rsid w:val="00BB525F"/>
    <w:rsid w:val="00BC001E"/>
    <w:rsid w:val="00BC327A"/>
    <w:rsid w:val="00BC46D7"/>
    <w:rsid w:val="00BC57B9"/>
    <w:rsid w:val="00BC687F"/>
    <w:rsid w:val="00BD17A3"/>
    <w:rsid w:val="00BD5F19"/>
    <w:rsid w:val="00BD75E2"/>
    <w:rsid w:val="00BE0FDC"/>
    <w:rsid w:val="00BE6D13"/>
    <w:rsid w:val="00BF1BF7"/>
    <w:rsid w:val="00BF1FB4"/>
    <w:rsid w:val="00BF7485"/>
    <w:rsid w:val="00C00174"/>
    <w:rsid w:val="00C01298"/>
    <w:rsid w:val="00C01E3D"/>
    <w:rsid w:val="00C056A9"/>
    <w:rsid w:val="00C250B0"/>
    <w:rsid w:val="00C278B5"/>
    <w:rsid w:val="00C32D14"/>
    <w:rsid w:val="00C41FAB"/>
    <w:rsid w:val="00C441C5"/>
    <w:rsid w:val="00C4625B"/>
    <w:rsid w:val="00C50AF8"/>
    <w:rsid w:val="00C51028"/>
    <w:rsid w:val="00C5504C"/>
    <w:rsid w:val="00C552BB"/>
    <w:rsid w:val="00C62ADE"/>
    <w:rsid w:val="00C65C22"/>
    <w:rsid w:val="00C73ECA"/>
    <w:rsid w:val="00C745CB"/>
    <w:rsid w:val="00C803F1"/>
    <w:rsid w:val="00C80754"/>
    <w:rsid w:val="00C915AB"/>
    <w:rsid w:val="00C91896"/>
    <w:rsid w:val="00C92CBE"/>
    <w:rsid w:val="00C94622"/>
    <w:rsid w:val="00C97157"/>
    <w:rsid w:val="00C977DE"/>
    <w:rsid w:val="00CA5B80"/>
    <w:rsid w:val="00CA7598"/>
    <w:rsid w:val="00CB11D2"/>
    <w:rsid w:val="00CB1908"/>
    <w:rsid w:val="00CB3AC2"/>
    <w:rsid w:val="00CB4F36"/>
    <w:rsid w:val="00CB5C0C"/>
    <w:rsid w:val="00CB73D6"/>
    <w:rsid w:val="00CC2B7D"/>
    <w:rsid w:val="00CC5318"/>
    <w:rsid w:val="00CC5731"/>
    <w:rsid w:val="00CC699B"/>
    <w:rsid w:val="00CC703E"/>
    <w:rsid w:val="00CD16A1"/>
    <w:rsid w:val="00CD1C1E"/>
    <w:rsid w:val="00CD5ACF"/>
    <w:rsid w:val="00CD6209"/>
    <w:rsid w:val="00CE1F70"/>
    <w:rsid w:val="00CE253B"/>
    <w:rsid w:val="00CE2EF7"/>
    <w:rsid w:val="00CE5C44"/>
    <w:rsid w:val="00CF4D7A"/>
    <w:rsid w:val="00CF688B"/>
    <w:rsid w:val="00D00440"/>
    <w:rsid w:val="00D04840"/>
    <w:rsid w:val="00D07F84"/>
    <w:rsid w:val="00D16467"/>
    <w:rsid w:val="00D21417"/>
    <w:rsid w:val="00D23B0C"/>
    <w:rsid w:val="00D31554"/>
    <w:rsid w:val="00D34452"/>
    <w:rsid w:val="00D35460"/>
    <w:rsid w:val="00D40710"/>
    <w:rsid w:val="00D55441"/>
    <w:rsid w:val="00D5591B"/>
    <w:rsid w:val="00D61821"/>
    <w:rsid w:val="00D75182"/>
    <w:rsid w:val="00D80EEF"/>
    <w:rsid w:val="00D81728"/>
    <w:rsid w:val="00D9022F"/>
    <w:rsid w:val="00D9242D"/>
    <w:rsid w:val="00D92729"/>
    <w:rsid w:val="00D969B5"/>
    <w:rsid w:val="00DA0484"/>
    <w:rsid w:val="00DA45D9"/>
    <w:rsid w:val="00DA5C52"/>
    <w:rsid w:val="00DB15AC"/>
    <w:rsid w:val="00DB6207"/>
    <w:rsid w:val="00DB6ADB"/>
    <w:rsid w:val="00DC278D"/>
    <w:rsid w:val="00DC36AA"/>
    <w:rsid w:val="00DC6931"/>
    <w:rsid w:val="00DD3F7F"/>
    <w:rsid w:val="00DD63DA"/>
    <w:rsid w:val="00DD79F0"/>
    <w:rsid w:val="00DE0200"/>
    <w:rsid w:val="00DE2443"/>
    <w:rsid w:val="00DE526A"/>
    <w:rsid w:val="00DE5A35"/>
    <w:rsid w:val="00DF214E"/>
    <w:rsid w:val="00DF42E9"/>
    <w:rsid w:val="00DF5E6F"/>
    <w:rsid w:val="00DF6C8D"/>
    <w:rsid w:val="00E0181F"/>
    <w:rsid w:val="00E01926"/>
    <w:rsid w:val="00E033C5"/>
    <w:rsid w:val="00E0459E"/>
    <w:rsid w:val="00E11DF1"/>
    <w:rsid w:val="00E162CC"/>
    <w:rsid w:val="00E16392"/>
    <w:rsid w:val="00E179FD"/>
    <w:rsid w:val="00E2110A"/>
    <w:rsid w:val="00E2413A"/>
    <w:rsid w:val="00E24A63"/>
    <w:rsid w:val="00E33EE9"/>
    <w:rsid w:val="00E413C9"/>
    <w:rsid w:val="00E42426"/>
    <w:rsid w:val="00E42C2D"/>
    <w:rsid w:val="00E50712"/>
    <w:rsid w:val="00E52403"/>
    <w:rsid w:val="00E551D1"/>
    <w:rsid w:val="00E60AF7"/>
    <w:rsid w:val="00E61238"/>
    <w:rsid w:val="00E63E1F"/>
    <w:rsid w:val="00E67818"/>
    <w:rsid w:val="00E701E0"/>
    <w:rsid w:val="00E7197F"/>
    <w:rsid w:val="00E731FA"/>
    <w:rsid w:val="00E74735"/>
    <w:rsid w:val="00E81B2E"/>
    <w:rsid w:val="00E84012"/>
    <w:rsid w:val="00E86A7B"/>
    <w:rsid w:val="00E97792"/>
    <w:rsid w:val="00EA0918"/>
    <w:rsid w:val="00EA2AB3"/>
    <w:rsid w:val="00EA34E5"/>
    <w:rsid w:val="00EA4620"/>
    <w:rsid w:val="00EB2848"/>
    <w:rsid w:val="00EB3D77"/>
    <w:rsid w:val="00EC12A0"/>
    <w:rsid w:val="00EC2A34"/>
    <w:rsid w:val="00EC2DFE"/>
    <w:rsid w:val="00ED0628"/>
    <w:rsid w:val="00ED08E7"/>
    <w:rsid w:val="00ED261A"/>
    <w:rsid w:val="00ED35AA"/>
    <w:rsid w:val="00ED55ED"/>
    <w:rsid w:val="00ED5F59"/>
    <w:rsid w:val="00ED7EC0"/>
    <w:rsid w:val="00EE3358"/>
    <w:rsid w:val="00EE439F"/>
    <w:rsid w:val="00EF1200"/>
    <w:rsid w:val="00F012B2"/>
    <w:rsid w:val="00F013D7"/>
    <w:rsid w:val="00F06B95"/>
    <w:rsid w:val="00F115F3"/>
    <w:rsid w:val="00F120D3"/>
    <w:rsid w:val="00F16368"/>
    <w:rsid w:val="00F25313"/>
    <w:rsid w:val="00F277BA"/>
    <w:rsid w:val="00F32A40"/>
    <w:rsid w:val="00F40AA2"/>
    <w:rsid w:val="00F434CD"/>
    <w:rsid w:val="00F452DD"/>
    <w:rsid w:val="00F46D8E"/>
    <w:rsid w:val="00F51173"/>
    <w:rsid w:val="00F52D82"/>
    <w:rsid w:val="00F55C61"/>
    <w:rsid w:val="00F578B3"/>
    <w:rsid w:val="00F64F08"/>
    <w:rsid w:val="00F659AF"/>
    <w:rsid w:val="00F73319"/>
    <w:rsid w:val="00F73C48"/>
    <w:rsid w:val="00F74012"/>
    <w:rsid w:val="00F77276"/>
    <w:rsid w:val="00F83DE5"/>
    <w:rsid w:val="00F83F03"/>
    <w:rsid w:val="00F860A3"/>
    <w:rsid w:val="00F97D8F"/>
    <w:rsid w:val="00FA0481"/>
    <w:rsid w:val="00FA348E"/>
    <w:rsid w:val="00FA605D"/>
    <w:rsid w:val="00FB1E18"/>
    <w:rsid w:val="00FB1E5D"/>
    <w:rsid w:val="00FC24C6"/>
    <w:rsid w:val="00FC68A5"/>
    <w:rsid w:val="00FD0E84"/>
    <w:rsid w:val="00FD108B"/>
    <w:rsid w:val="00FD7721"/>
    <w:rsid w:val="00FE4A75"/>
    <w:rsid w:val="00FE7400"/>
    <w:rsid w:val="00FF7B80"/>
    <w:rsid w:val="55CB293B"/>
    <w:rsid w:val="5CB468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CBF6"/>
  <w15:docId w15:val="{DCA64B24-5A59-4CC5-9B4E-602AD3CC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563C1" w:themeColor="hyperlink"/>
      <w:u w:val="single"/>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rPr>
      <w:rFonts w:ascii="Times New Roman" w:hAnsi="Times New Roman" w:cs="Times New Roman" w:hint="default"/>
      <w:color w:val="000000"/>
      <w:sz w:val="24"/>
      <w:szCs w:val="24"/>
    </w:rPr>
  </w:style>
  <w:style w:type="paragraph" w:styleId="Revision">
    <w:name w:val="Revision"/>
    <w:hidden/>
    <w:uiPriority w:val="99"/>
    <w:semiHidden/>
    <w:rsid w:val="00B079DC"/>
    <w:pPr>
      <w:spacing w:after="0" w:line="240" w:lineRule="auto"/>
    </w:pPr>
    <w:rPr>
      <w:sz w:val="22"/>
      <w:szCs w:val="22"/>
      <w:lang w:eastAsia="en-US"/>
    </w:rPr>
  </w:style>
  <w:style w:type="paragraph" w:styleId="ListParagraph">
    <w:name w:val="List Paragraph"/>
    <w:aliases w:val="List Paragraph Red,Bullet EY,Buletai,List Paragraph21,lp1,Bullet 1,Use Case List Paragraph,Numbering,ERP-List Paragraph,List Paragraph11,List Paragraph111,Paragraph,Medium Grid 1 - Accent 21,List Paragraph3"/>
    <w:basedOn w:val="Normal"/>
    <w:link w:val="ListParagraphChar"/>
    <w:uiPriority w:val="34"/>
    <w:qFormat/>
    <w:rsid w:val="00A24413"/>
    <w:pPr>
      <w:ind w:left="720"/>
      <w:contextualSpacing/>
    </w:pPr>
  </w:style>
  <w:style w:type="table" w:styleId="TableGrid">
    <w:name w:val="Table Grid"/>
    <w:basedOn w:val="TableNormal"/>
    <w:uiPriority w:val="39"/>
    <w:rsid w:val="00EF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C703E"/>
    <w:rPr>
      <w:color w:val="808080"/>
      <w:shd w:val="clear" w:color="auto" w:fill="E6E6E6"/>
    </w:rPr>
  </w:style>
  <w:style w:type="character" w:styleId="Emphasis">
    <w:name w:val="Emphasis"/>
    <w:basedOn w:val="DefaultParagraphFont"/>
    <w:uiPriority w:val="20"/>
    <w:qFormat/>
    <w:rsid w:val="00FA348E"/>
    <w:rPr>
      <w:i/>
      <w:iCs/>
    </w:rPr>
  </w:style>
  <w:style w:type="character" w:customStyle="1" w:styleId="ListParagraphChar">
    <w:name w:val="List Paragraph Char"/>
    <w:aliases w:val="List Paragraph Red Char,Bullet EY Char,Buletai Char,List Paragraph21 Char,lp1 Char,Bullet 1 Char,Use Case List Paragraph Char,Numbering Char,ERP-List Paragraph Char,List Paragraph11 Char,List Paragraph111 Char,Paragraph Char"/>
    <w:link w:val="ListParagraph"/>
    <w:uiPriority w:val="34"/>
    <w:locked/>
    <w:rsid w:val="00E162CC"/>
    <w:rPr>
      <w:sz w:val="22"/>
      <w:szCs w:val="22"/>
      <w:lang w:eastAsia="en-US"/>
    </w:rPr>
  </w:style>
  <w:style w:type="character" w:customStyle="1" w:styleId="Laukeliai">
    <w:name w:val="Laukeliai"/>
    <w:basedOn w:val="DefaultParagraphFont"/>
    <w:uiPriority w:val="1"/>
    <w:rsid w:val="0083353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79685">
      <w:bodyDiv w:val="1"/>
      <w:marLeft w:val="0"/>
      <w:marRight w:val="0"/>
      <w:marTop w:val="0"/>
      <w:marBottom w:val="0"/>
      <w:divBdr>
        <w:top w:val="none" w:sz="0" w:space="0" w:color="auto"/>
        <w:left w:val="none" w:sz="0" w:space="0" w:color="auto"/>
        <w:bottom w:val="none" w:sz="0" w:space="0" w:color="auto"/>
        <w:right w:val="none" w:sz="0" w:space="0" w:color="auto"/>
      </w:divBdr>
    </w:div>
    <w:div w:id="350763989">
      <w:bodyDiv w:val="1"/>
      <w:marLeft w:val="0"/>
      <w:marRight w:val="0"/>
      <w:marTop w:val="0"/>
      <w:marBottom w:val="0"/>
      <w:divBdr>
        <w:top w:val="none" w:sz="0" w:space="0" w:color="auto"/>
        <w:left w:val="none" w:sz="0" w:space="0" w:color="auto"/>
        <w:bottom w:val="none" w:sz="0" w:space="0" w:color="auto"/>
        <w:right w:val="none" w:sz="0" w:space="0" w:color="auto"/>
      </w:divBdr>
    </w:div>
    <w:div w:id="1107428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vaatc.lt" TargetMode="External"/><Relationship Id="rId3" Type="http://schemas.openxmlformats.org/officeDocument/2006/relationships/numbering" Target="numbering.xml"/><Relationship Id="rId7" Type="http://schemas.openxmlformats.org/officeDocument/2006/relationships/hyperlink" Target="mailto:gzeslavb@vaat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tirebe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04C65-8A9D-4F1E-9329-E8F7D8A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Jonkutė</dc:creator>
  <cp:lastModifiedBy>HP</cp:lastModifiedBy>
  <cp:revision>2</cp:revision>
  <cp:lastPrinted>2018-10-24T12:32:00Z</cp:lastPrinted>
  <dcterms:created xsi:type="dcterms:W3CDTF">2021-09-27T05:48:00Z</dcterms:created>
  <dcterms:modified xsi:type="dcterms:W3CDTF">2021-09-27T05:48:00Z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1033-10.1.0.5785</vt:lpwstr>
  </property>
</Properties>
</file>