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A7B27" w14:textId="5EF93E4F" w:rsidR="00255BD1" w:rsidRPr="00FF58AC" w:rsidRDefault="00255BD1" w:rsidP="004B030A">
      <w:pPr>
        <w:ind w:left="6278" w:firstLine="202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>Sutarties SUT -</w:t>
      </w:r>
      <w:r w:rsidR="008A0570" w:rsidRPr="00FF58AC">
        <w:rPr>
          <w:rFonts w:asciiTheme="minorHAnsi" w:hAnsiTheme="minorHAnsi" w:cstheme="minorHAnsi"/>
          <w:sz w:val="22"/>
          <w:szCs w:val="22"/>
        </w:rPr>
        <w:t xml:space="preserve"> </w:t>
      </w:r>
      <w:r w:rsidR="004B7D45" w:rsidRPr="00FF58AC">
        <w:rPr>
          <w:rFonts w:asciiTheme="minorHAnsi" w:hAnsiTheme="minorHAnsi" w:cstheme="minorHAnsi"/>
          <w:sz w:val="22"/>
          <w:szCs w:val="22"/>
        </w:rPr>
        <w:t>5</w:t>
      </w:r>
      <w:r w:rsidR="00F81E7D">
        <w:rPr>
          <w:rFonts w:asciiTheme="minorHAnsi" w:hAnsiTheme="minorHAnsi" w:cstheme="minorHAnsi"/>
          <w:sz w:val="22"/>
          <w:szCs w:val="22"/>
        </w:rPr>
        <w:t>82</w:t>
      </w:r>
      <w:r w:rsidRPr="00FF58A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A5DEF31" w14:textId="1DBC267E" w:rsidR="00020FE4" w:rsidRPr="00FF58AC" w:rsidRDefault="00655FE8" w:rsidP="00DF72A6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 xml:space="preserve"> </w:t>
      </w:r>
      <w:r w:rsidR="00425A45" w:rsidRPr="00FF58AC">
        <w:rPr>
          <w:rFonts w:asciiTheme="minorHAnsi" w:hAnsiTheme="minorHAnsi" w:cstheme="minorHAnsi"/>
          <w:sz w:val="22"/>
          <w:szCs w:val="22"/>
        </w:rPr>
        <w:t>6</w:t>
      </w:r>
      <w:r w:rsidR="00B5452C" w:rsidRPr="00FF58AC">
        <w:rPr>
          <w:rFonts w:asciiTheme="minorHAnsi" w:hAnsiTheme="minorHAnsi" w:cstheme="minorHAnsi"/>
          <w:sz w:val="22"/>
          <w:szCs w:val="22"/>
        </w:rPr>
        <w:t xml:space="preserve"> priedas</w:t>
      </w:r>
    </w:p>
    <w:p w14:paraId="2A068FB3" w14:textId="77777777" w:rsidR="00A544AF" w:rsidRPr="00FF58AC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15E43F8A" w:rsidR="00A544AF" w:rsidRPr="00FF58AC" w:rsidRDefault="00420BE9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>PIRKĖJO</w:t>
      </w:r>
      <w:r w:rsidR="00A544AF" w:rsidRPr="00FF58AC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</w:t>
      </w:r>
      <w:r w:rsidRPr="00FF58AC">
        <w:rPr>
          <w:rFonts w:asciiTheme="minorHAnsi" w:hAnsiTheme="minorHAnsi" w:cstheme="minorHAnsi"/>
          <w:sz w:val="22"/>
          <w:szCs w:val="22"/>
        </w:rPr>
        <w:t>TIEKĖJAS</w:t>
      </w:r>
      <w:r w:rsidR="00A544AF" w:rsidRPr="00FF58AC">
        <w:rPr>
          <w:rFonts w:asciiTheme="minorHAnsi" w:hAnsiTheme="minorHAnsi" w:cstheme="minorHAnsi"/>
          <w:sz w:val="22"/>
          <w:szCs w:val="22"/>
        </w:rPr>
        <w:t>,</w:t>
      </w:r>
    </w:p>
    <w:p w14:paraId="27DECA1B" w14:textId="3B34C761" w:rsidR="00A544AF" w:rsidRPr="00FF58AC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FF58AC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08BE7B" w14:textId="1D761211" w:rsidR="00A544AF" w:rsidRPr="00FF58AC" w:rsidRDefault="00A544AF" w:rsidP="00B5452C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4E7AE312" w:rsidR="00F80E42" w:rsidRPr="00FF58AC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 xml:space="preserve">Transporto priemonių judėjimo, sustojimo ir stovėjimo AB Vilniaus šilumos tinklai </w:t>
      </w:r>
      <w:r w:rsidR="00C41D0D" w:rsidRPr="00FF58AC">
        <w:rPr>
          <w:rFonts w:asciiTheme="minorHAnsi" w:hAnsiTheme="minorHAnsi" w:cstheme="minorHAnsi"/>
          <w:sz w:val="22"/>
          <w:szCs w:val="22"/>
        </w:rPr>
        <w:t>Bendrovės t</w:t>
      </w:r>
      <w:r w:rsidRPr="00FF58AC">
        <w:rPr>
          <w:rFonts w:asciiTheme="minorHAnsi" w:hAnsiTheme="minorHAnsi" w:cstheme="minorHAnsi"/>
          <w:sz w:val="22"/>
          <w:szCs w:val="22"/>
        </w:rPr>
        <w:t>eritorijoje taisyklės;</w:t>
      </w:r>
    </w:p>
    <w:p w14:paraId="4030013B" w14:textId="6DB9480E" w:rsidR="00F47092" w:rsidRPr="00FF58AC" w:rsidRDefault="00F81E7D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8" w:tgtFrame="_blank" w:history="1">
        <w:r w:rsidR="00F47092" w:rsidRPr="00FF58AC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FF58AC">
        <w:rPr>
          <w:rFonts w:asciiTheme="minorHAnsi" w:hAnsiTheme="minorHAnsi" w:cstheme="minorHAnsi"/>
          <w:sz w:val="22"/>
          <w:szCs w:val="22"/>
        </w:rPr>
        <w:br/>
      </w:r>
      <w:hyperlink r:id="rId9" w:tgtFrame="_blank" w:history="1">
        <w:r w:rsidR="00F47092" w:rsidRPr="00FF58AC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  <w:r w:rsidR="009E5655" w:rsidRPr="00FF58AC">
        <w:rPr>
          <w:rStyle w:val="Hipersaitas"/>
          <w:rFonts w:asciiTheme="minorHAnsi" w:hAnsiTheme="minorHAnsi" w:cstheme="minorHAnsi"/>
          <w:color w:val="auto"/>
          <w:sz w:val="22"/>
          <w:szCs w:val="22"/>
          <w:u w:val="none"/>
        </w:rPr>
        <w:t>.</w:t>
      </w:r>
    </w:p>
    <w:p w14:paraId="7365CEE1" w14:textId="23BE7A89" w:rsidR="009D313E" w:rsidRPr="00FF58AC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FF58AC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FF58AC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FF58AC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77777777" w:rsidR="00A544AF" w:rsidRPr="00FF58AC" w:rsidRDefault="00F81E7D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A544AF" w:rsidRPr="00FF58AC">
          <w:rPr>
            <w:rStyle w:val="Hipersaitas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</w:p>
    <w:p w14:paraId="3106864E" w14:textId="2A76C841" w:rsidR="00C549D7" w:rsidRPr="00FF58AC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FF58AC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FF58AC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32A86B17" w:rsidR="002841A5" w:rsidRPr="00FF58AC" w:rsidRDefault="0053533D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 xml:space="preserve">Užsakovas </w:t>
      </w:r>
      <w:r w:rsidR="002841A5" w:rsidRPr="00FF58AC">
        <w:rPr>
          <w:rFonts w:asciiTheme="minorHAnsi" w:hAnsiTheme="minorHAnsi" w:cstheme="minorHAnsi"/>
          <w:sz w:val="22"/>
          <w:szCs w:val="22"/>
        </w:rPr>
        <w:tab/>
      </w:r>
      <w:r w:rsidR="002841A5" w:rsidRPr="00FF58AC">
        <w:rPr>
          <w:rFonts w:asciiTheme="minorHAnsi" w:hAnsiTheme="minorHAnsi" w:cstheme="minorHAnsi"/>
          <w:sz w:val="22"/>
          <w:szCs w:val="22"/>
        </w:rPr>
        <w:tab/>
      </w:r>
      <w:r w:rsidR="002841A5" w:rsidRPr="00FF58AC">
        <w:rPr>
          <w:rFonts w:asciiTheme="minorHAnsi" w:hAnsiTheme="minorHAnsi" w:cstheme="minorHAnsi"/>
          <w:sz w:val="22"/>
          <w:szCs w:val="22"/>
        </w:rPr>
        <w:tab/>
      </w:r>
      <w:r w:rsidR="00655FE8" w:rsidRPr="00FF58AC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FF58AC">
        <w:rPr>
          <w:rFonts w:asciiTheme="minorHAnsi" w:hAnsiTheme="minorHAnsi" w:cstheme="minorHAnsi"/>
          <w:sz w:val="22"/>
          <w:szCs w:val="22"/>
        </w:rPr>
        <w:t xml:space="preserve">Paslaugų teikėjas </w:t>
      </w:r>
    </w:p>
    <w:p w14:paraId="52086C82" w14:textId="77777777" w:rsidR="0021016D" w:rsidRPr="00FF58AC" w:rsidRDefault="0021016D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38041B6E" w14:textId="2FDC8AC9" w:rsidR="002841A5" w:rsidRPr="00FF58AC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3AC50D39" w14:textId="5E6D8261" w:rsidR="0021016D" w:rsidRPr="00FF58AC" w:rsidRDefault="0021016D" w:rsidP="0021016D">
      <w:pPr>
        <w:tabs>
          <w:tab w:val="left" w:pos="6240"/>
        </w:tabs>
        <w:ind w:firstLine="851"/>
        <w:rPr>
          <w:rFonts w:asciiTheme="minorHAnsi" w:hAnsiTheme="minorHAnsi" w:cstheme="minorHAnsi"/>
          <w:sz w:val="22"/>
          <w:szCs w:val="22"/>
        </w:rPr>
      </w:pPr>
      <w:r w:rsidRPr="00FF58AC">
        <w:rPr>
          <w:rFonts w:asciiTheme="minorHAnsi" w:hAnsiTheme="minorHAnsi" w:cstheme="minorHAnsi"/>
          <w:sz w:val="22"/>
          <w:szCs w:val="22"/>
        </w:rPr>
        <w:t>___________</w:t>
      </w:r>
      <w:r w:rsidRPr="00FF58AC">
        <w:rPr>
          <w:rFonts w:asciiTheme="minorHAnsi" w:hAnsiTheme="minorHAnsi" w:cstheme="minorHAnsi"/>
          <w:sz w:val="22"/>
          <w:szCs w:val="22"/>
        </w:rPr>
        <w:tab/>
        <w:t>___________</w:t>
      </w:r>
    </w:p>
    <w:sectPr w:rsidR="0021016D" w:rsidRPr="00FF58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0444AF"/>
    <w:rsid w:val="00073A84"/>
    <w:rsid w:val="000E09C6"/>
    <w:rsid w:val="0021016D"/>
    <w:rsid w:val="00255BD1"/>
    <w:rsid w:val="00270F57"/>
    <w:rsid w:val="002841A5"/>
    <w:rsid w:val="002E19D5"/>
    <w:rsid w:val="003C0274"/>
    <w:rsid w:val="00420BE9"/>
    <w:rsid w:val="00425A45"/>
    <w:rsid w:val="00446720"/>
    <w:rsid w:val="004B030A"/>
    <w:rsid w:val="004B7D45"/>
    <w:rsid w:val="0053533D"/>
    <w:rsid w:val="005A02AD"/>
    <w:rsid w:val="005A60D0"/>
    <w:rsid w:val="00624A91"/>
    <w:rsid w:val="00631973"/>
    <w:rsid w:val="00655FE8"/>
    <w:rsid w:val="008A0570"/>
    <w:rsid w:val="009D313E"/>
    <w:rsid w:val="009E5655"/>
    <w:rsid w:val="00A544AF"/>
    <w:rsid w:val="00AA3207"/>
    <w:rsid w:val="00B5452C"/>
    <w:rsid w:val="00BA40AA"/>
    <w:rsid w:val="00C41D0D"/>
    <w:rsid w:val="00C549D7"/>
    <w:rsid w:val="00C55D27"/>
    <w:rsid w:val="00CC5830"/>
    <w:rsid w:val="00DD226B"/>
    <w:rsid w:val="00DF72A6"/>
    <w:rsid w:val="00E87F6D"/>
    <w:rsid w:val="00F47092"/>
    <w:rsid w:val="00F6362D"/>
    <w:rsid w:val="00F80E42"/>
    <w:rsid w:val="00F81E7D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544AF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4A91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2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26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hc.lt/lt/musu-veikla/viesieji-pirkimai/informacija-rangovams/11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20/04/esoc-pasedzio-protokolas-2020-04-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9" ma:contentTypeDescription="Kurkite naują dokumentą." ma:contentTypeScope="" ma:versionID="a7ac91067579b3b99ef703b198576f45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ccd2b662df33cb833781ac9db2412b9c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90729-0118-4865-99AF-3399AD8B9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C3BF6B-CB47-4EAE-87D9-4ABA6E985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466D7-053A-4671-9A7C-8FE4BE4901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Algirdas LELEIVA</cp:lastModifiedBy>
  <cp:revision>3</cp:revision>
  <dcterms:created xsi:type="dcterms:W3CDTF">2021-10-21T09:18:00Z</dcterms:created>
  <dcterms:modified xsi:type="dcterms:W3CDTF">2021-10-21T09:29:00Z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</Properties>
</file>