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0A7E7" w14:textId="7D79C6F2" w:rsidR="00F71018" w:rsidRPr="00410CD9" w:rsidRDefault="000438B1" w:rsidP="00CA1B01">
      <w:pPr>
        <w:widowControl w:val="0"/>
        <w:tabs>
          <w:tab w:val="center" w:pos="4819"/>
          <w:tab w:val="right" w:pos="9638"/>
        </w:tabs>
        <w:suppressAutoHyphens/>
        <w:autoSpaceDE w:val="0"/>
        <w:autoSpaceDN w:val="0"/>
        <w:adjustRightInd w:val="0"/>
        <w:spacing w:after="0" w:line="240" w:lineRule="auto"/>
        <w:jc w:val="center"/>
        <w:textAlignment w:val="baseline"/>
        <w:rPr>
          <w:rFonts w:eastAsia="Times New Roman"/>
          <w:b/>
          <w:bCs/>
          <w:caps/>
          <w:szCs w:val="24"/>
          <w:lang w:eastAsia="en-US"/>
        </w:rPr>
      </w:pPr>
      <w:r w:rsidRPr="00410CD9">
        <w:rPr>
          <w:rFonts w:eastAsia="Times New Roman"/>
          <w:b/>
          <w:bCs/>
          <w:caps/>
          <w:szCs w:val="24"/>
          <w:lang w:eastAsia="en-US"/>
        </w:rPr>
        <w:t>SUSITARIMAS</w:t>
      </w:r>
    </w:p>
    <w:p w14:paraId="11562B14" w14:textId="68A7FD53" w:rsidR="00F71018" w:rsidRPr="00A16673" w:rsidRDefault="00CA1B01" w:rsidP="00CA1B01">
      <w:pPr>
        <w:widowControl w:val="0"/>
        <w:tabs>
          <w:tab w:val="center" w:pos="4819"/>
          <w:tab w:val="right" w:pos="9638"/>
        </w:tabs>
        <w:suppressAutoHyphens/>
        <w:autoSpaceDE w:val="0"/>
        <w:autoSpaceDN w:val="0"/>
        <w:adjustRightInd w:val="0"/>
        <w:spacing w:after="0" w:line="240" w:lineRule="auto"/>
        <w:jc w:val="center"/>
        <w:textAlignment w:val="baseline"/>
        <w:rPr>
          <w:rFonts w:eastAsia="Times New Roman"/>
          <w:b/>
          <w:bCs/>
          <w:caps/>
          <w:sz w:val="23"/>
          <w:szCs w:val="23"/>
          <w:lang w:eastAsia="en-US"/>
        </w:rPr>
      </w:pPr>
      <w:r w:rsidRPr="00A16673">
        <w:rPr>
          <w:rFonts w:eastAsia="Times New Roman"/>
          <w:b/>
          <w:bCs/>
          <w:caps/>
          <w:sz w:val="23"/>
          <w:szCs w:val="23"/>
          <w:lang w:eastAsia="en-US"/>
        </w:rPr>
        <w:t xml:space="preserve">DĖL </w:t>
      </w:r>
      <w:r w:rsidR="00D63F69" w:rsidRPr="00A16673">
        <w:rPr>
          <w:rFonts w:eastAsia="Times New Roman"/>
          <w:b/>
          <w:bCs/>
          <w:caps/>
          <w:sz w:val="23"/>
          <w:szCs w:val="23"/>
          <w:lang w:eastAsia="en-US"/>
        </w:rPr>
        <w:t>202</w:t>
      </w:r>
      <w:r w:rsidR="00AC3B55">
        <w:rPr>
          <w:rFonts w:eastAsia="Times New Roman"/>
          <w:b/>
          <w:bCs/>
          <w:caps/>
          <w:sz w:val="23"/>
          <w:szCs w:val="23"/>
          <w:lang w:eastAsia="en-US"/>
        </w:rPr>
        <w:t>0</w:t>
      </w:r>
      <w:r w:rsidR="00D63F69" w:rsidRPr="00A16673">
        <w:rPr>
          <w:rFonts w:eastAsia="Times New Roman"/>
          <w:b/>
          <w:bCs/>
          <w:caps/>
          <w:sz w:val="23"/>
          <w:szCs w:val="23"/>
          <w:lang w:eastAsia="en-US"/>
        </w:rPr>
        <w:t xml:space="preserve"> M. </w:t>
      </w:r>
      <w:r w:rsidR="00AC3B55">
        <w:rPr>
          <w:rFonts w:eastAsia="Times New Roman"/>
          <w:b/>
          <w:bCs/>
          <w:caps/>
          <w:sz w:val="23"/>
          <w:szCs w:val="23"/>
          <w:lang w:eastAsia="en-US"/>
        </w:rPr>
        <w:t>LAPKRIČIO</w:t>
      </w:r>
      <w:r w:rsidR="00D63F69" w:rsidRPr="00A16673">
        <w:rPr>
          <w:rFonts w:eastAsia="Times New Roman"/>
          <w:b/>
          <w:bCs/>
          <w:caps/>
          <w:sz w:val="23"/>
          <w:szCs w:val="23"/>
          <w:lang w:eastAsia="en-US"/>
        </w:rPr>
        <w:t xml:space="preserve"> </w:t>
      </w:r>
      <w:r w:rsidR="00AC3B55">
        <w:rPr>
          <w:rFonts w:eastAsia="Times New Roman"/>
          <w:b/>
          <w:bCs/>
          <w:caps/>
          <w:sz w:val="23"/>
          <w:szCs w:val="23"/>
          <w:lang w:eastAsia="en-US"/>
        </w:rPr>
        <w:t>25</w:t>
      </w:r>
      <w:r w:rsidR="00D63F69" w:rsidRPr="00A16673">
        <w:rPr>
          <w:rFonts w:eastAsia="Times New Roman"/>
          <w:b/>
          <w:bCs/>
          <w:caps/>
          <w:sz w:val="23"/>
          <w:szCs w:val="23"/>
          <w:lang w:eastAsia="en-US"/>
        </w:rPr>
        <w:t xml:space="preserve"> </w:t>
      </w:r>
      <w:r w:rsidR="00F71018" w:rsidRPr="00A16673">
        <w:rPr>
          <w:rFonts w:eastAsia="Times New Roman"/>
          <w:b/>
          <w:bCs/>
          <w:caps/>
          <w:sz w:val="23"/>
          <w:szCs w:val="23"/>
          <w:lang w:eastAsia="en-US"/>
        </w:rPr>
        <w:t>D. VIEŠOJO PIRKIMO</w:t>
      </w:r>
      <w:r w:rsidR="000438B1" w:rsidRPr="00A16673">
        <w:rPr>
          <w:rFonts w:eastAsia="Times New Roman"/>
          <w:b/>
          <w:bCs/>
          <w:caps/>
          <w:sz w:val="23"/>
          <w:szCs w:val="23"/>
          <w:lang w:eastAsia="en-US"/>
        </w:rPr>
        <w:t>-pardavimo</w:t>
      </w:r>
      <w:r w:rsidR="00F44D9E" w:rsidRPr="00A16673">
        <w:rPr>
          <w:rFonts w:eastAsia="Times New Roman"/>
          <w:b/>
          <w:bCs/>
          <w:caps/>
          <w:sz w:val="23"/>
          <w:szCs w:val="23"/>
          <w:lang w:eastAsia="en-US"/>
        </w:rPr>
        <w:t xml:space="preserve"> </w:t>
      </w:r>
      <w:r w:rsidR="005906E0" w:rsidRPr="00A16673">
        <w:rPr>
          <w:rFonts w:eastAsia="Times New Roman"/>
          <w:b/>
          <w:bCs/>
          <w:caps/>
          <w:sz w:val="23"/>
          <w:szCs w:val="23"/>
          <w:lang w:eastAsia="en-US"/>
        </w:rPr>
        <w:t>SUTARTIES</w:t>
      </w:r>
      <w:r w:rsidR="00A2778D" w:rsidRPr="00A16673">
        <w:rPr>
          <w:rFonts w:eastAsia="Times New Roman"/>
          <w:b/>
          <w:bCs/>
          <w:caps/>
          <w:sz w:val="23"/>
          <w:szCs w:val="23"/>
          <w:lang w:eastAsia="en-US"/>
        </w:rPr>
        <w:t xml:space="preserve"> </w:t>
      </w:r>
      <w:r w:rsidR="005906E0" w:rsidRPr="00A16673">
        <w:rPr>
          <w:rFonts w:eastAsia="Times New Roman"/>
          <w:b/>
          <w:bCs/>
          <w:caps/>
          <w:sz w:val="23"/>
          <w:szCs w:val="23"/>
          <w:lang w:eastAsia="en-US"/>
        </w:rPr>
        <w:t>NR. 8-</w:t>
      </w:r>
      <w:r w:rsidR="00AC3B55">
        <w:rPr>
          <w:rFonts w:eastAsia="Times New Roman"/>
          <w:b/>
          <w:bCs/>
          <w:caps/>
          <w:sz w:val="23"/>
          <w:szCs w:val="23"/>
          <w:lang w:eastAsia="en-US"/>
        </w:rPr>
        <w:t>223</w:t>
      </w:r>
    </w:p>
    <w:p w14:paraId="31BF4FCB" w14:textId="77777777" w:rsidR="00F71018" w:rsidRPr="00A16673" w:rsidRDefault="00F71018" w:rsidP="00CA1B01">
      <w:pPr>
        <w:widowControl w:val="0"/>
        <w:tabs>
          <w:tab w:val="center" w:pos="4819"/>
          <w:tab w:val="right" w:pos="9638"/>
        </w:tabs>
        <w:suppressAutoHyphens/>
        <w:autoSpaceDE w:val="0"/>
        <w:autoSpaceDN w:val="0"/>
        <w:adjustRightInd w:val="0"/>
        <w:spacing w:after="0" w:line="240" w:lineRule="auto"/>
        <w:jc w:val="center"/>
        <w:textAlignment w:val="baseline"/>
        <w:rPr>
          <w:rFonts w:eastAsia="Times New Roman"/>
          <w:b/>
          <w:bCs/>
          <w:caps/>
          <w:sz w:val="23"/>
          <w:szCs w:val="23"/>
          <w:lang w:eastAsia="en-US"/>
        </w:rPr>
      </w:pPr>
    </w:p>
    <w:p w14:paraId="1364FB10" w14:textId="332B11A0" w:rsidR="00F71018" w:rsidRPr="00410CD9" w:rsidRDefault="00F44D9E" w:rsidP="00CA1B01">
      <w:pPr>
        <w:widowControl w:val="0"/>
        <w:tabs>
          <w:tab w:val="center" w:pos="4819"/>
          <w:tab w:val="right" w:pos="9638"/>
        </w:tabs>
        <w:suppressAutoHyphens/>
        <w:autoSpaceDE w:val="0"/>
        <w:autoSpaceDN w:val="0"/>
        <w:adjustRightInd w:val="0"/>
        <w:spacing w:after="0" w:line="240" w:lineRule="auto"/>
        <w:jc w:val="center"/>
        <w:textAlignment w:val="baseline"/>
        <w:rPr>
          <w:rFonts w:eastAsia="Times New Roman"/>
          <w:bCs/>
          <w:szCs w:val="24"/>
          <w:lang w:eastAsia="en-US"/>
        </w:rPr>
      </w:pPr>
      <w:r w:rsidRPr="00410CD9">
        <w:rPr>
          <w:rFonts w:eastAsia="Times New Roman"/>
          <w:bCs/>
          <w:szCs w:val="24"/>
          <w:lang w:eastAsia="en-US"/>
        </w:rPr>
        <w:t>202</w:t>
      </w:r>
      <w:r w:rsidR="00D63F69" w:rsidRPr="00410CD9">
        <w:rPr>
          <w:rFonts w:eastAsia="Times New Roman"/>
          <w:bCs/>
          <w:szCs w:val="24"/>
          <w:lang w:eastAsia="en-US"/>
        </w:rPr>
        <w:t>1</w:t>
      </w:r>
      <w:r w:rsidR="00F71018" w:rsidRPr="00410CD9">
        <w:rPr>
          <w:rFonts w:eastAsia="Times New Roman"/>
          <w:bCs/>
          <w:szCs w:val="24"/>
          <w:lang w:eastAsia="en-US"/>
        </w:rPr>
        <w:t xml:space="preserve"> m. </w:t>
      </w:r>
      <w:r w:rsidR="003F0146" w:rsidRPr="00410CD9">
        <w:rPr>
          <w:rFonts w:eastAsia="Times New Roman"/>
          <w:bCs/>
          <w:szCs w:val="24"/>
          <w:lang w:eastAsia="en-US"/>
        </w:rPr>
        <w:t>spalio</w:t>
      </w:r>
      <w:r w:rsidR="00FB50D7" w:rsidRPr="00410CD9">
        <w:rPr>
          <w:rFonts w:eastAsia="Times New Roman"/>
          <w:bCs/>
          <w:szCs w:val="24"/>
          <w:lang w:eastAsia="en-US"/>
        </w:rPr>
        <w:t xml:space="preserve"> </w:t>
      </w:r>
      <w:r w:rsidRPr="00410CD9">
        <w:rPr>
          <w:rFonts w:eastAsia="Times New Roman"/>
          <w:bCs/>
          <w:szCs w:val="24"/>
          <w:lang w:eastAsia="en-US"/>
        </w:rPr>
        <w:t xml:space="preserve"> </w:t>
      </w:r>
      <w:r w:rsidR="00F71018" w:rsidRPr="00410CD9">
        <w:rPr>
          <w:rFonts w:eastAsia="Times New Roman"/>
          <w:bCs/>
          <w:szCs w:val="24"/>
          <w:lang w:eastAsia="en-US"/>
        </w:rPr>
        <w:t>__ d. Nr. 8-</w:t>
      </w:r>
    </w:p>
    <w:p w14:paraId="24003FE6" w14:textId="77777777" w:rsidR="00F71018" w:rsidRPr="00410CD9" w:rsidRDefault="00F71018" w:rsidP="00CA1B01">
      <w:pPr>
        <w:widowControl w:val="0"/>
        <w:tabs>
          <w:tab w:val="left" w:pos="2410"/>
          <w:tab w:val="center" w:pos="4819"/>
          <w:tab w:val="right" w:pos="9638"/>
        </w:tabs>
        <w:suppressAutoHyphens/>
        <w:autoSpaceDE w:val="0"/>
        <w:autoSpaceDN w:val="0"/>
        <w:adjustRightInd w:val="0"/>
        <w:spacing w:after="0" w:line="240" w:lineRule="auto"/>
        <w:jc w:val="center"/>
        <w:textAlignment w:val="baseline"/>
        <w:rPr>
          <w:rFonts w:eastAsia="Times New Roman"/>
          <w:bCs/>
          <w:szCs w:val="24"/>
          <w:lang w:eastAsia="en-US"/>
        </w:rPr>
      </w:pPr>
      <w:r w:rsidRPr="00410CD9">
        <w:rPr>
          <w:rFonts w:eastAsia="Times New Roman"/>
          <w:bCs/>
          <w:szCs w:val="24"/>
          <w:lang w:eastAsia="en-US"/>
        </w:rPr>
        <w:t>Vilnius</w:t>
      </w:r>
    </w:p>
    <w:p w14:paraId="38A01F0A" w14:textId="77777777" w:rsidR="00F71018" w:rsidRPr="00410CD9" w:rsidRDefault="00F71018" w:rsidP="00CA1B01">
      <w:pPr>
        <w:widowControl w:val="0"/>
        <w:suppressAutoHyphens/>
        <w:autoSpaceDE w:val="0"/>
        <w:autoSpaceDN w:val="0"/>
        <w:adjustRightInd w:val="0"/>
        <w:spacing w:after="0" w:line="240" w:lineRule="auto"/>
        <w:jc w:val="center"/>
        <w:textAlignment w:val="baseline"/>
        <w:rPr>
          <w:rFonts w:eastAsia="Times New Roman"/>
          <w:b/>
          <w:szCs w:val="24"/>
          <w:lang w:eastAsia="en-US"/>
        </w:rPr>
      </w:pPr>
    </w:p>
    <w:p w14:paraId="71D39D38" w14:textId="29B9DF67" w:rsidR="00F71018" w:rsidRPr="00410CD9" w:rsidRDefault="00F71018" w:rsidP="00A2778D">
      <w:pPr>
        <w:widowControl w:val="0"/>
        <w:tabs>
          <w:tab w:val="left" w:pos="1050"/>
        </w:tabs>
        <w:suppressAutoHyphens/>
        <w:autoSpaceDE w:val="0"/>
        <w:autoSpaceDN w:val="0"/>
        <w:adjustRightInd w:val="0"/>
        <w:spacing w:after="0" w:line="240" w:lineRule="auto"/>
        <w:ind w:firstLine="574"/>
        <w:jc w:val="both"/>
        <w:textAlignment w:val="baseline"/>
        <w:rPr>
          <w:rFonts w:eastAsia="Times New Roman"/>
          <w:szCs w:val="24"/>
          <w:lang w:eastAsia="en-US"/>
        </w:rPr>
      </w:pPr>
      <w:bookmarkStart w:id="0" w:name="_Toc474136667"/>
      <w:r w:rsidRPr="00410CD9">
        <w:rPr>
          <w:rFonts w:eastAsia="Times New Roman"/>
          <w:b/>
          <w:szCs w:val="24"/>
          <w:lang w:eastAsia="en-US"/>
        </w:rPr>
        <w:t>Lietuvos Respublikos specialiųjų tyrimų tarnyba</w:t>
      </w:r>
      <w:r w:rsidRPr="00410CD9">
        <w:rPr>
          <w:szCs w:val="24"/>
        </w:rPr>
        <w:t xml:space="preserve"> (toliau – STT), pagal Lietuvos Respublikos įstatymus įsteigta ir veikianti įstaiga, juridinio asmens kodas 188659948, kurios registruota buveinė yra Vilniuje, A. Jakšto g. 6, duomenys apie įstaigą kaupiami ir saugomi Lietuvos Respublikos juridinių asmenų registre, atstovaujama direktoriaus pavaduotojo Egidijaus Radzevičiaus, veikiančio pagal</w:t>
      </w:r>
      <w:r w:rsidRPr="00410CD9">
        <w:rPr>
          <w:bCs/>
          <w:szCs w:val="24"/>
        </w:rPr>
        <w:t xml:space="preserve"> STT </w:t>
      </w:r>
      <w:r w:rsidRPr="00410CD9">
        <w:rPr>
          <w:szCs w:val="24"/>
        </w:rPr>
        <w:t xml:space="preserve">direktoriaus 2018 m. kovo 30 d. įsakymu Nr. 2-76 „Dėl įgaliojimų pasirašyti Lietuvos Respublikos specialiųjų tyrimų tarnybos sudaromas sutartis suteikimo“ suteiktus įgaliojimus </w:t>
      </w:r>
      <w:r w:rsidRPr="00410CD9">
        <w:rPr>
          <w:rFonts w:eastAsia="Times New Roman"/>
          <w:szCs w:val="24"/>
          <w:lang w:eastAsia="en-US"/>
        </w:rPr>
        <w:t xml:space="preserve">(toliau – </w:t>
      </w:r>
      <w:r w:rsidRPr="00410CD9">
        <w:rPr>
          <w:rFonts w:eastAsia="Times New Roman"/>
          <w:b/>
          <w:szCs w:val="24"/>
          <w:lang w:eastAsia="en-US"/>
        </w:rPr>
        <w:t>Perkančioji organizacija</w:t>
      </w:r>
      <w:r w:rsidRPr="00410CD9">
        <w:rPr>
          <w:rFonts w:eastAsia="Times New Roman"/>
          <w:szCs w:val="24"/>
          <w:lang w:eastAsia="en-US"/>
        </w:rPr>
        <w:t>),</w:t>
      </w:r>
      <w:r w:rsidR="000438B1" w:rsidRPr="00410CD9">
        <w:rPr>
          <w:rFonts w:eastAsia="Times New Roman"/>
          <w:szCs w:val="24"/>
          <w:lang w:eastAsia="en-US"/>
        </w:rPr>
        <w:t xml:space="preserve"> ir</w:t>
      </w:r>
    </w:p>
    <w:p w14:paraId="5E435E56" w14:textId="1B9FD66B" w:rsidR="00F71018" w:rsidRPr="00410CD9" w:rsidRDefault="000438B1" w:rsidP="00A2778D">
      <w:pPr>
        <w:widowControl w:val="0"/>
        <w:tabs>
          <w:tab w:val="left" w:pos="1050"/>
        </w:tabs>
        <w:suppressAutoHyphens/>
        <w:autoSpaceDE w:val="0"/>
        <w:autoSpaceDN w:val="0"/>
        <w:adjustRightInd w:val="0"/>
        <w:spacing w:after="0" w:line="240" w:lineRule="auto"/>
        <w:ind w:firstLine="574"/>
        <w:jc w:val="both"/>
        <w:textAlignment w:val="baseline"/>
        <w:rPr>
          <w:rFonts w:eastAsia="Times New Roman"/>
          <w:b/>
          <w:szCs w:val="24"/>
          <w:lang w:eastAsia="en-US"/>
        </w:rPr>
      </w:pPr>
      <w:r w:rsidRPr="00410CD9">
        <w:rPr>
          <w:b/>
          <w:szCs w:val="24"/>
        </w:rPr>
        <w:t>UAB „</w:t>
      </w:r>
      <w:r w:rsidR="00AC3B55" w:rsidRPr="00410CD9">
        <w:rPr>
          <w:b/>
          <w:szCs w:val="24"/>
        </w:rPr>
        <w:t>Musonas</w:t>
      </w:r>
      <w:r w:rsidRPr="00410CD9">
        <w:rPr>
          <w:b/>
          <w:szCs w:val="24"/>
        </w:rPr>
        <w:t>“</w:t>
      </w:r>
      <w:r w:rsidRPr="00410CD9">
        <w:rPr>
          <w:szCs w:val="24"/>
        </w:rPr>
        <w:t xml:space="preserve">, </w:t>
      </w:r>
      <w:r w:rsidRPr="00410CD9">
        <w:rPr>
          <w:rFonts w:eastAsia="Times New Roman"/>
          <w:szCs w:val="24"/>
        </w:rPr>
        <w:t xml:space="preserve">juridinio asmens kodas </w:t>
      </w:r>
      <w:r w:rsidR="00AC3B55" w:rsidRPr="00410CD9">
        <w:rPr>
          <w:rFonts w:eastAsia="Times New Roman"/>
          <w:szCs w:val="24"/>
        </w:rPr>
        <w:t>132748572</w:t>
      </w:r>
      <w:r w:rsidRPr="00410CD9">
        <w:rPr>
          <w:rFonts w:eastAsia="Times New Roman"/>
          <w:snapToGrid w:val="0"/>
          <w:szCs w:val="24"/>
        </w:rPr>
        <w:t xml:space="preserve">, kurios registruota buveinė yra </w:t>
      </w:r>
      <w:r w:rsidR="00AC3B55" w:rsidRPr="00410CD9">
        <w:rPr>
          <w:rFonts w:eastAsia="Times New Roman"/>
          <w:snapToGrid w:val="0"/>
          <w:szCs w:val="24"/>
        </w:rPr>
        <w:t>Žemaičių pl. 25</w:t>
      </w:r>
      <w:r w:rsidRPr="00410CD9">
        <w:rPr>
          <w:rFonts w:eastAsia="Times New Roman"/>
          <w:snapToGrid w:val="0"/>
          <w:szCs w:val="24"/>
        </w:rPr>
        <w:t xml:space="preserve">, </w:t>
      </w:r>
      <w:r w:rsidR="00AC3B55" w:rsidRPr="00410CD9">
        <w:rPr>
          <w:rFonts w:eastAsia="Times New Roman"/>
          <w:snapToGrid w:val="0"/>
          <w:szCs w:val="24"/>
        </w:rPr>
        <w:t>Kaune</w:t>
      </w:r>
      <w:r w:rsidRPr="00410CD9">
        <w:rPr>
          <w:rFonts w:eastAsia="Times New Roman"/>
          <w:snapToGrid w:val="0"/>
          <w:szCs w:val="24"/>
        </w:rPr>
        <w:t xml:space="preserve">, duomenys apie įmonę kaupiami ir saugomi Lietuvos Respublikos juridinių asmenų registre, </w:t>
      </w:r>
      <w:r w:rsidRPr="00410CD9">
        <w:rPr>
          <w:rFonts w:eastAsia="Times New Roman"/>
          <w:szCs w:val="24"/>
        </w:rPr>
        <w:t>atstovaujama direktor</w:t>
      </w:r>
      <w:r w:rsidR="004E15EE" w:rsidRPr="00410CD9">
        <w:rPr>
          <w:rFonts w:eastAsia="Times New Roman"/>
          <w:szCs w:val="24"/>
        </w:rPr>
        <w:t>iaus Dariaus Trakanavičiaus</w:t>
      </w:r>
      <w:r w:rsidRPr="00410CD9">
        <w:rPr>
          <w:rFonts w:eastAsia="Times New Roman"/>
          <w:szCs w:val="24"/>
        </w:rPr>
        <w:t xml:space="preserve">, veikiančio pagal </w:t>
      </w:r>
      <w:r w:rsidRPr="00410CD9">
        <w:rPr>
          <w:rFonts w:eastAsia="Times New Roman"/>
          <w:iCs/>
          <w:szCs w:val="24"/>
        </w:rPr>
        <w:t>bendrovės įstatus</w:t>
      </w:r>
      <w:r w:rsidRPr="00410CD9">
        <w:rPr>
          <w:rFonts w:eastAsia="Times New Roman"/>
          <w:szCs w:val="24"/>
        </w:rPr>
        <w:t xml:space="preserve"> </w:t>
      </w:r>
      <w:r w:rsidRPr="00410CD9">
        <w:rPr>
          <w:rFonts w:eastAsia="Times New Roman"/>
          <w:iCs/>
          <w:szCs w:val="24"/>
        </w:rPr>
        <w:t>(</w:t>
      </w:r>
      <w:r w:rsidRPr="00410CD9">
        <w:rPr>
          <w:rFonts w:eastAsia="Times New Roman"/>
          <w:szCs w:val="24"/>
        </w:rPr>
        <w:t xml:space="preserve">toliau </w:t>
      </w:r>
      <w:r w:rsidRPr="00410CD9">
        <w:rPr>
          <w:rFonts w:eastAsia="Times New Roman"/>
          <w:szCs w:val="24"/>
        </w:rPr>
        <w:sym w:font="Symbol" w:char="F02D"/>
      </w:r>
      <w:r w:rsidRPr="00410CD9">
        <w:rPr>
          <w:rFonts w:eastAsia="Times New Roman"/>
          <w:szCs w:val="24"/>
        </w:rPr>
        <w:t xml:space="preserve"> </w:t>
      </w:r>
      <w:r w:rsidRPr="00410CD9">
        <w:rPr>
          <w:rFonts w:eastAsia="Times New Roman"/>
          <w:b/>
          <w:szCs w:val="24"/>
        </w:rPr>
        <w:t>Pardavėjas</w:t>
      </w:r>
      <w:r w:rsidRPr="00410CD9">
        <w:rPr>
          <w:rFonts w:eastAsia="Times New Roman"/>
          <w:bCs/>
          <w:szCs w:val="24"/>
        </w:rPr>
        <w:t>)</w:t>
      </w:r>
      <w:r w:rsidR="00706AF9" w:rsidRPr="00410CD9">
        <w:rPr>
          <w:rFonts w:eastAsia="Times New Roman"/>
          <w:szCs w:val="24"/>
        </w:rPr>
        <w:t>,</w:t>
      </w:r>
      <w:r w:rsidR="00CA1B01" w:rsidRPr="00410CD9">
        <w:rPr>
          <w:rFonts w:eastAsia="Times New Roman"/>
          <w:b/>
          <w:szCs w:val="24"/>
          <w:lang w:eastAsia="en-US"/>
        </w:rPr>
        <w:t xml:space="preserve"> </w:t>
      </w:r>
      <w:r w:rsidRPr="00410CD9">
        <w:rPr>
          <w:rFonts w:eastAsia="Times New Roman"/>
          <w:szCs w:val="24"/>
          <w:lang w:eastAsia="en-US"/>
        </w:rPr>
        <w:t>toliau kartu vadinamos Šalimis</w:t>
      </w:r>
      <w:r w:rsidR="00251A7F" w:rsidRPr="00410CD9">
        <w:rPr>
          <w:rFonts w:eastAsia="Times New Roman"/>
          <w:szCs w:val="24"/>
          <w:lang w:eastAsia="en-US"/>
        </w:rPr>
        <w:t xml:space="preserve">, o </w:t>
      </w:r>
      <w:r w:rsidR="005906E0" w:rsidRPr="00410CD9">
        <w:rPr>
          <w:rFonts w:eastAsia="Times New Roman"/>
          <w:szCs w:val="24"/>
          <w:lang w:eastAsia="en-US"/>
        </w:rPr>
        <w:t>kiekvien</w:t>
      </w:r>
      <w:r w:rsidR="00251A7F" w:rsidRPr="00410CD9">
        <w:rPr>
          <w:rFonts w:eastAsia="Times New Roman"/>
          <w:szCs w:val="24"/>
          <w:lang w:eastAsia="en-US"/>
        </w:rPr>
        <w:t>a atskirai – Šalimi,</w:t>
      </w:r>
      <w:r w:rsidR="00CA1B01" w:rsidRPr="00410CD9">
        <w:rPr>
          <w:rFonts w:eastAsia="Times New Roman"/>
          <w:szCs w:val="24"/>
          <w:lang w:eastAsia="en-US"/>
        </w:rPr>
        <w:t xml:space="preserve"> sudarė </w:t>
      </w:r>
      <w:r w:rsidR="00251A7F" w:rsidRPr="00410CD9">
        <w:rPr>
          <w:rFonts w:eastAsia="Times New Roman"/>
          <w:szCs w:val="24"/>
          <w:lang w:eastAsia="en-US"/>
        </w:rPr>
        <w:t xml:space="preserve">šį </w:t>
      </w:r>
      <w:r w:rsidR="00CA3E2A" w:rsidRPr="00410CD9">
        <w:rPr>
          <w:rFonts w:eastAsia="Times New Roman"/>
          <w:szCs w:val="24"/>
          <w:lang w:eastAsia="en-US"/>
        </w:rPr>
        <w:t xml:space="preserve">Susitarimą </w:t>
      </w:r>
      <w:r w:rsidR="00251A7F" w:rsidRPr="00410CD9">
        <w:rPr>
          <w:rFonts w:eastAsia="Times New Roman"/>
          <w:szCs w:val="24"/>
          <w:lang w:eastAsia="en-US"/>
        </w:rPr>
        <w:t xml:space="preserve">(toliau – Susitarimas) </w:t>
      </w:r>
      <w:r w:rsidR="00CA3E2A" w:rsidRPr="00410CD9">
        <w:rPr>
          <w:rFonts w:eastAsia="Times New Roman"/>
          <w:szCs w:val="24"/>
          <w:lang w:eastAsia="en-US"/>
        </w:rPr>
        <w:t xml:space="preserve">dėl </w:t>
      </w:r>
      <w:r w:rsidR="00CA1B01" w:rsidRPr="00410CD9">
        <w:rPr>
          <w:rFonts w:eastAsia="Times New Roman"/>
          <w:szCs w:val="24"/>
          <w:lang w:eastAsia="en-US"/>
        </w:rPr>
        <w:t>202</w:t>
      </w:r>
      <w:r w:rsidR="004E15EE" w:rsidRPr="00410CD9">
        <w:rPr>
          <w:rFonts w:eastAsia="Times New Roman"/>
          <w:szCs w:val="24"/>
          <w:lang w:eastAsia="en-US"/>
        </w:rPr>
        <w:t>0</w:t>
      </w:r>
      <w:r w:rsidR="005906E0" w:rsidRPr="00410CD9">
        <w:rPr>
          <w:rFonts w:eastAsia="Times New Roman"/>
          <w:szCs w:val="24"/>
          <w:lang w:eastAsia="en-US"/>
        </w:rPr>
        <w:t xml:space="preserve"> m. </w:t>
      </w:r>
      <w:r w:rsidR="004E15EE" w:rsidRPr="00410CD9">
        <w:rPr>
          <w:rFonts w:eastAsia="Times New Roman"/>
          <w:szCs w:val="24"/>
          <w:lang w:eastAsia="en-US"/>
        </w:rPr>
        <w:t>lapkričio 25</w:t>
      </w:r>
      <w:r w:rsidR="005906E0" w:rsidRPr="00410CD9">
        <w:rPr>
          <w:rFonts w:eastAsia="Times New Roman"/>
          <w:szCs w:val="24"/>
          <w:lang w:eastAsia="en-US"/>
        </w:rPr>
        <w:t xml:space="preserve"> d. Viešojo pirkimo</w:t>
      </w:r>
      <w:r w:rsidRPr="00410CD9">
        <w:rPr>
          <w:rFonts w:eastAsia="Times New Roman"/>
          <w:szCs w:val="24"/>
          <w:lang w:eastAsia="en-US"/>
        </w:rPr>
        <w:t>-pardavimo</w:t>
      </w:r>
      <w:r w:rsidR="005906E0" w:rsidRPr="00410CD9">
        <w:rPr>
          <w:rFonts w:eastAsia="Times New Roman"/>
          <w:szCs w:val="24"/>
          <w:lang w:eastAsia="en-US"/>
        </w:rPr>
        <w:t xml:space="preserve"> sutart</w:t>
      </w:r>
      <w:r w:rsidR="00CA3E2A" w:rsidRPr="00410CD9">
        <w:rPr>
          <w:rFonts w:eastAsia="Times New Roman"/>
          <w:szCs w:val="24"/>
          <w:lang w:eastAsia="en-US"/>
        </w:rPr>
        <w:t>ies</w:t>
      </w:r>
      <w:r w:rsidR="005906E0" w:rsidRPr="00410CD9">
        <w:rPr>
          <w:rFonts w:eastAsia="Times New Roman"/>
          <w:szCs w:val="24"/>
          <w:lang w:eastAsia="en-US"/>
        </w:rPr>
        <w:t xml:space="preserve"> Nr. 8-</w:t>
      </w:r>
      <w:r w:rsidR="004E15EE" w:rsidRPr="00410CD9">
        <w:rPr>
          <w:rFonts w:eastAsia="Times New Roman"/>
          <w:szCs w:val="24"/>
          <w:lang w:eastAsia="en-US"/>
        </w:rPr>
        <w:t>223</w:t>
      </w:r>
      <w:r w:rsidR="006740BF" w:rsidRPr="00410CD9">
        <w:rPr>
          <w:rFonts w:eastAsia="Times New Roman"/>
          <w:szCs w:val="24"/>
          <w:lang w:eastAsia="en-US"/>
        </w:rPr>
        <w:t xml:space="preserve"> (toliau – Sutar</w:t>
      </w:r>
      <w:r w:rsidR="00251A7F" w:rsidRPr="00410CD9">
        <w:rPr>
          <w:rFonts w:eastAsia="Times New Roman"/>
          <w:szCs w:val="24"/>
          <w:lang w:eastAsia="en-US"/>
        </w:rPr>
        <w:t>tis):</w:t>
      </w:r>
    </w:p>
    <w:bookmarkEnd w:id="0"/>
    <w:p w14:paraId="5986DFC8" w14:textId="51D2A18E" w:rsidR="00FB50D7" w:rsidRPr="00410CD9" w:rsidRDefault="00CA3E2A" w:rsidP="00A2778D">
      <w:pPr>
        <w:widowControl w:val="0"/>
        <w:tabs>
          <w:tab w:val="left" w:pos="1050"/>
        </w:tabs>
        <w:suppressAutoHyphens/>
        <w:autoSpaceDE w:val="0"/>
        <w:autoSpaceDN w:val="0"/>
        <w:adjustRightInd w:val="0"/>
        <w:spacing w:after="0" w:line="240" w:lineRule="auto"/>
        <w:ind w:firstLine="574"/>
        <w:jc w:val="both"/>
        <w:textAlignment w:val="baseline"/>
        <w:rPr>
          <w:rFonts w:eastAsia="Times New Roman"/>
          <w:szCs w:val="24"/>
        </w:rPr>
      </w:pPr>
      <w:r w:rsidRPr="00410CD9">
        <w:rPr>
          <w:rFonts w:eastAsia="Times New Roman"/>
          <w:szCs w:val="24"/>
        </w:rPr>
        <w:t xml:space="preserve">Šalys, </w:t>
      </w:r>
      <w:r w:rsidR="006740BF" w:rsidRPr="00410CD9">
        <w:rPr>
          <w:rFonts w:eastAsia="Times New Roman"/>
          <w:szCs w:val="24"/>
        </w:rPr>
        <w:t>į</w:t>
      </w:r>
      <w:r w:rsidR="002164C5" w:rsidRPr="00410CD9">
        <w:rPr>
          <w:rFonts w:eastAsia="Times New Roman"/>
          <w:szCs w:val="24"/>
        </w:rPr>
        <w:t>vertin</w:t>
      </w:r>
      <w:r w:rsidR="006740BF" w:rsidRPr="00410CD9">
        <w:rPr>
          <w:rFonts w:eastAsia="Times New Roman"/>
          <w:szCs w:val="24"/>
        </w:rPr>
        <w:t>usios</w:t>
      </w:r>
      <w:r w:rsidR="00CA1B01" w:rsidRPr="00410CD9">
        <w:rPr>
          <w:rFonts w:eastAsia="Times New Roman"/>
          <w:szCs w:val="24"/>
        </w:rPr>
        <w:t xml:space="preserve"> </w:t>
      </w:r>
      <w:r w:rsidR="007C6FCB" w:rsidRPr="00410CD9">
        <w:rPr>
          <w:rFonts w:eastAsia="Times New Roman"/>
          <w:szCs w:val="24"/>
        </w:rPr>
        <w:t>Perkanči</w:t>
      </w:r>
      <w:r w:rsidR="00DF2C6F" w:rsidRPr="00410CD9">
        <w:rPr>
          <w:rFonts w:eastAsia="Times New Roman"/>
          <w:szCs w:val="24"/>
        </w:rPr>
        <w:t>osios</w:t>
      </w:r>
      <w:r w:rsidR="007C6FCB" w:rsidRPr="00410CD9">
        <w:rPr>
          <w:rFonts w:eastAsia="Times New Roman"/>
          <w:szCs w:val="24"/>
        </w:rPr>
        <w:t xml:space="preserve"> organizacij</w:t>
      </w:r>
      <w:r w:rsidR="00DF2C6F" w:rsidRPr="00410CD9">
        <w:rPr>
          <w:rFonts w:eastAsia="Times New Roman"/>
          <w:szCs w:val="24"/>
        </w:rPr>
        <w:t xml:space="preserve">os poreikį </w:t>
      </w:r>
      <w:r w:rsidR="00D8212F" w:rsidRPr="00410CD9">
        <w:rPr>
          <w:rFonts w:eastAsia="Times New Roman"/>
          <w:szCs w:val="24"/>
        </w:rPr>
        <w:t>įsigyti Sutarties pried</w:t>
      </w:r>
      <w:r w:rsidR="005666C9" w:rsidRPr="00410CD9">
        <w:rPr>
          <w:rFonts w:eastAsia="Times New Roman"/>
          <w:szCs w:val="24"/>
        </w:rPr>
        <w:t>uos</w:t>
      </w:r>
      <w:r w:rsidR="00D8212F" w:rsidRPr="00410CD9">
        <w:rPr>
          <w:rFonts w:eastAsia="Times New Roman"/>
          <w:szCs w:val="24"/>
        </w:rPr>
        <w:t xml:space="preserve">e nenurodytų, tačiau su pirkimo </w:t>
      </w:r>
      <w:r w:rsidR="00D8212F" w:rsidRPr="00410CD9">
        <w:rPr>
          <w:szCs w:val="24"/>
        </w:rPr>
        <w:t>objektu susijusių prekių</w:t>
      </w:r>
      <w:r w:rsidR="00C76F19" w:rsidRPr="00410CD9">
        <w:rPr>
          <w:rFonts w:eastAsia="Times New Roman"/>
          <w:szCs w:val="24"/>
        </w:rPr>
        <w:t xml:space="preserve">, </w:t>
      </w:r>
      <w:r w:rsidR="009F4A1F" w:rsidRPr="00410CD9">
        <w:rPr>
          <w:rFonts w:eastAsia="Times New Roman"/>
          <w:szCs w:val="24"/>
        </w:rPr>
        <w:t>va</w:t>
      </w:r>
      <w:r w:rsidR="00D42D79" w:rsidRPr="00410CD9">
        <w:rPr>
          <w:rFonts w:eastAsia="Times New Roman"/>
          <w:szCs w:val="24"/>
        </w:rPr>
        <w:t xml:space="preserve">dovaudamosios Sutarties </w:t>
      </w:r>
      <w:r w:rsidR="00DF2C6F" w:rsidRPr="00410CD9">
        <w:rPr>
          <w:rFonts w:eastAsia="Times New Roman"/>
          <w:szCs w:val="24"/>
        </w:rPr>
        <w:t>5.3.</w:t>
      </w:r>
      <w:r w:rsidR="004E15EE" w:rsidRPr="00410CD9">
        <w:rPr>
          <w:rFonts w:eastAsia="Times New Roman"/>
          <w:szCs w:val="24"/>
        </w:rPr>
        <w:t>6</w:t>
      </w:r>
      <w:r w:rsidR="005A15BD" w:rsidRPr="00410CD9">
        <w:rPr>
          <w:rFonts w:eastAsia="Times New Roman"/>
          <w:szCs w:val="24"/>
        </w:rPr>
        <w:t xml:space="preserve"> </w:t>
      </w:r>
      <w:r w:rsidR="00DF2C6F" w:rsidRPr="00410CD9">
        <w:rPr>
          <w:rFonts w:eastAsia="Times New Roman"/>
          <w:szCs w:val="24"/>
        </w:rPr>
        <w:t>pa</w:t>
      </w:r>
      <w:r w:rsidR="005A15BD" w:rsidRPr="00410CD9">
        <w:rPr>
          <w:rFonts w:eastAsia="Times New Roman"/>
          <w:szCs w:val="24"/>
        </w:rPr>
        <w:t>punk</w:t>
      </w:r>
      <w:r w:rsidR="00DF2C6F" w:rsidRPr="00410CD9">
        <w:rPr>
          <w:rFonts w:eastAsia="Times New Roman"/>
          <w:szCs w:val="24"/>
        </w:rPr>
        <w:t>čiu</w:t>
      </w:r>
      <w:r w:rsidR="009F4A1F" w:rsidRPr="00410CD9">
        <w:rPr>
          <w:rFonts w:eastAsia="Times New Roman"/>
          <w:szCs w:val="24"/>
        </w:rPr>
        <w:t>,</w:t>
      </w:r>
      <w:r w:rsidR="00CA1B01" w:rsidRPr="00410CD9">
        <w:rPr>
          <w:rFonts w:eastAsia="Times New Roman"/>
          <w:szCs w:val="24"/>
        </w:rPr>
        <w:t xml:space="preserve"> </w:t>
      </w:r>
      <w:r w:rsidR="00CA1B01" w:rsidRPr="00410CD9">
        <w:rPr>
          <w:rFonts w:eastAsia="Times New Roman"/>
          <w:b/>
          <w:szCs w:val="24"/>
        </w:rPr>
        <w:t>su</w:t>
      </w:r>
      <w:r w:rsidR="002164C5" w:rsidRPr="00410CD9">
        <w:rPr>
          <w:rFonts w:eastAsia="Times New Roman"/>
          <w:b/>
          <w:szCs w:val="24"/>
        </w:rPr>
        <w:t>si</w:t>
      </w:r>
      <w:r w:rsidR="00CA1B01" w:rsidRPr="00410CD9">
        <w:rPr>
          <w:rFonts w:eastAsia="Times New Roman"/>
          <w:b/>
          <w:szCs w:val="24"/>
        </w:rPr>
        <w:t>taria dėl žemiau išvardintų sąlygų</w:t>
      </w:r>
      <w:r w:rsidR="00FB50D7" w:rsidRPr="00410CD9">
        <w:rPr>
          <w:color w:val="000000"/>
          <w:szCs w:val="24"/>
          <w:lang w:eastAsia="en-US"/>
        </w:rPr>
        <w:t>:</w:t>
      </w:r>
    </w:p>
    <w:p w14:paraId="4C62D8A1" w14:textId="15653FC0" w:rsidR="00AC03FF" w:rsidRPr="00410CD9" w:rsidRDefault="00ED4D33" w:rsidP="00A2778D">
      <w:pPr>
        <w:pStyle w:val="Sraopastraipa"/>
        <w:numPr>
          <w:ilvl w:val="0"/>
          <w:numId w:val="3"/>
        </w:numPr>
        <w:tabs>
          <w:tab w:val="left" w:pos="952"/>
          <w:tab w:val="num" w:pos="1134"/>
        </w:tabs>
        <w:suppressAutoHyphens/>
        <w:autoSpaceDN w:val="0"/>
        <w:spacing w:after="0" w:line="240" w:lineRule="auto"/>
        <w:ind w:left="0" w:firstLine="574"/>
        <w:jc w:val="both"/>
        <w:textAlignment w:val="baseline"/>
        <w:rPr>
          <w:color w:val="000000"/>
          <w:szCs w:val="24"/>
          <w:lang w:eastAsia="en-US"/>
        </w:rPr>
      </w:pPr>
      <w:r w:rsidRPr="00410CD9">
        <w:rPr>
          <w:color w:val="000000"/>
          <w:szCs w:val="24"/>
          <w:lang w:eastAsia="en-US"/>
        </w:rPr>
        <w:t xml:space="preserve">Pardavėjas parduos, o </w:t>
      </w:r>
      <w:r w:rsidR="00DF2C6F" w:rsidRPr="00410CD9">
        <w:rPr>
          <w:color w:val="000000"/>
          <w:szCs w:val="24"/>
          <w:lang w:eastAsia="en-US"/>
        </w:rPr>
        <w:t xml:space="preserve">STT iš </w:t>
      </w:r>
      <w:r w:rsidRPr="00410CD9">
        <w:rPr>
          <w:color w:val="000000"/>
          <w:szCs w:val="24"/>
          <w:lang w:eastAsia="en-US"/>
        </w:rPr>
        <w:t xml:space="preserve">Pardavėjo nupirks </w:t>
      </w:r>
      <w:r w:rsidR="00AC03FF" w:rsidRPr="00410CD9">
        <w:rPr>
          <w:color w:val="000000"/>
          <w:szCs w:val="24"/>
          <w:lang w:eastAsia="en-US"/>
        </w:rPr>
        <w:t>ši</w:t>
      </w:r>
      <w:r w:rsidR="004E15EE" w:rsidRPr="00410CD9">
        <w:rPr>
          <w:color w:val="000000"/>
          <w:szCs w:val="24"/>
          <w:lang w:eastAsia="en-US"/>
        </w:rPr>
        <w:t>a</w:t>
      </w:r>
      <w:r w:rsidR="00AC03FF" w:rsidRPr="00410CD9">
        <w:rPr>
          <w:color w:val="000000"/>
          <w:szCs w:val="24"/>
          <w:lang w:eastAsia="en-US"/>
        </w:rPr>
        <w:t xml:space="preserve">s </w:t>
      </w:r>
      <w:r w:rsidR="004E15EE" w:rsidRPr="00410CD9">
        <w:rPr>
          <w:color w:val="000000"/>
          <w:szCs w:val="24"/>
          <w:lang w:eastAsia="en-US"/>
        </w:rPr>
        <w:t>ratukines kėdes</w:t>
      </w:r>
      <w:r w:rsidR="00FB6E80" w:rsidRPr="00410CD9">
        <w:rPr>
          <w:color w:val="000000"/>
          <w:szCs w:val="24"/>
          <w:lang w:eastAsia="en-US"/>
        </w:rPr>
        <w:t xml:space="preserve"> (toliau – Prekės)</w:t>
      </w:r>
      <w:r w:rsidR="00AC03FF" w:rsidRPr="00410CD9">
        <w:rPr>
          <w:color w:val="000000"/>
          <w:szCs w:val="24"/>
          <w:lang w:eastAsia="en-US"/>
        </w:rPr>
        <w:t>:</w:t>
      </w:r>
    </w:p>
    <w:p w14:paraId="464D4749" w14:textId="7E0237FE" w:rsidR="00AC03FF" w:rsidRPr="00410CD9" w:rsidRDefault="004E15EE" w:rsidP="00A2778D">
      <w:pPr>
        <w:pStyle w:val="Sraopastraipa"/>
        <w:numPr>
          <w:ilvl w:val="1"/>
          <w:numId w:val="5"/>
        </w:numPr>
        <w:tabs>
          <w:tab w:val="left" w:pos="1050"/>
          <w:tab w:val="left" w:pos="1428"/>
        </w:tabs>
        <w:suppressAutoHyphens/>
        <w:autoSpaceDN w:val="0"/>
        <w:spacing w:after="0" w:line="240" w:lineRule="auto"/>
        <w:ind w:left="0" w:firstLine="574"/>
        <w:jc w:val="both"/>
        <w:textAlignment w:val="baseline"/>
        <w:rPr>
          <w:color w:val="000000"/>
          <w:szCs w:val="24"/>
          <w:lang w:eastAsia="en-US"/>
        </w:rPr>
      </w:pPr>
      <w:r w:rsidRPr="00410CD9">
        <w:rPr>
          <w:color w:val="000000"/>
          <w:szCs w:val="24"/>
          <w:lang w:eastAsia="en-US"/>
        </w:rPr>
        <w:t>vadovo darbo kėdes</w:t>
      </w:r>
      <w:r w:rsidR="000B5946" w:rsidRPr="00410CD9">
        <w:rPr>
          <w:color w:val="000000"/>
          <w:szCs w:val="24"/>
          <w:lang w:eastAsia="en-US"/>
        </w:rPr>
        <w:t xml:space="preserve"> So-One</w:t>
      </w:r>
      <w:r w:rsidR="00C453DD" w:rsidRPr="00410CD9">
        <w:rPr>
          <w:color w:val="000000"/>
          <w:szCs w:val="24"/>
          <w:lang w:eastAsia="en-US"/>
        </w:rPr>
        <w:t xml:space="preserve"> LP-11T</w:t>
      </w:r>
      <w:r w:rsidR="00AC03FF" w:rsidRPr="00410CD9">
        <w:rPr>
          <w:color w:val="000000"/>
          <w:szCs w:val="24"/>
          <w:lang w:eastAsia="en-US"/>
        </w:rPr>
        <w:t xml:space="preserve"> (toliau – Prekė Nr. 1)</w:t>
      </w:r>
      <w:r w:rsidR="00BA6CD9" w:rsidRPr="00410CD9">
        <w:rPr>
          <w:color w:val="000000"/>
          <w:szCs w:val="24"/>
          <w:lang w:eastAsia="en-US"/>
        </w:rPr>
        <w:t xml:space="preserve"> – </w:t>
      </w:r>
      <w:r w:rsidR="00C453DD" w:rsidRPr="00410CD9">
        <w:rPr>
          <w:color w:val="000000"/>
          <w:szCs w:val="24"/>
          <w:lang w:eastAsia="en-US"/>
        </w:rPr>
        <w:t>4</w:t>
      </w:r>
      <w:r w:rsidR="00BA6CD9" w:rsidRPr="00410CD9">
        <w:rPr>
          <w:color w:val="000000"/>
          <w:szCs w:val="24"/>
          <w:lang w:eastAsia="en-US"/>
        </w:rPr>
        <w:t xml:space="preserve"> vnt. Prekės Nr. 1 kaina – </w:t>
      </w:r>
      <w:r w:rsidR="00C453DD" w:rsidRPr="00410CD9">
        <w:rPr>
          <w:color w:val="000000"/>
          <w:szCs w:val="24"/>
          <w:lang w:eastAsia="en-US"/>
        </w:rPr>
        <w:t>447,70</w:t>
      </w:r>
      <w:r w:rsidR="00BA6CD9" w:rsidRPr="00410CD9">
        <w:rPr>
          <w:color w:val="000000"/>
          <w:szCs w:val="24"/>
          <w:lang w:eastAsia="en-US"/>
        </w:rPr>
        <w:t xml:space="preserve"> Eur, įskaitant pridėtinės vertės mokestį (toliau – PVM), už vienetą</w:t>
      </w:r>
      <w:r w:rsidR="00AC03FF" w:rsidRPr="00410CD9">
        <w:rPr>
          <w:color w:val="000000"/>
          <w:szCs w:val="24"/>
          <w:lang w:eastAsia="en-US"/>
        </w:rPr>
        <w:t>;</w:t>
      </w:r>
    </w:p>
    <w:p w14:paraId="34250B35" w14:textId="0563E034" w:rsidR="00AC03FF" w:rsidRPr="00410CD9" w:rsidRDefault="004E15EE" w:rsidP="00A2778D">
      <w:pPr>
        <w:pStyle w:val="Sraopastraipa"/>
        <w:numPr>
          <w:ilvl w:val="1"/>
          <w:numId w:val="5"/>
        </w:numPr>
        <w:tabs>
          <w:tab w:val="left" w:pos="1050"/>
          <w:tab w:val="left" w:pos="1428"/>
        </w:tabs>
        <w:suppressAutoHyphens/>
        <w:autoSpaceDN w:val="0"/>
        <w:spacing w:after="0" w:line="240" w:lineRule="auto"/>
        <w:ind w:left="0" w:firstLine="574"/>
        <w:jc w:val="both"/>
        <w:textAlignment w:val="baseline"/>
        <w:rPr>
          <w:color w:val="000000"/>
          <w:szCs w:val="24"/>
          <w:lang w:eastAsia="en-US"/>
        </w:rPr>
      </w:pPr>
      <w:r w:rsidRPr="00410CD9">
        <w:rPr>
          <w:color w:val="000000"/>
          <w:szCs w:val="24"/>
          <w:lang w:eastAsia="en-US"/>
        </w:rPr>
        <w:t>darbuotojo darbo kėdes So-One</w:t>
      </w:r>
      <w:r w:rsidR="00BA6CD9" w:rsidRPr="00410CD9">
        <w:rPr>
          <w:color w:val="000000"/>
          <w:szCs w:val="24"/>
          <w:lang w:eastAsia="en-US"/>
        </w:rPr>
        <w:t xml:space="preserve"> </w:t>
      </w:r>
      <w:r w:rsidR="00C453DD" w:rsidRPr="00410CD9">
        <w:rPr>
          <w:color w:val="000000"/>
          <w:szCs w:val="24"/>
          <w:lang w:eastAsia="en-US"/>
        </w:rPr>
        <w:t xml:space="preserve">LP-11 </w:t>
      </w:r>
      <w:r w:rsidR="00BA6CD9" w:rsidRPr="00410CD9">
        <w:rPr>
          <w:color w:val="000000"/>
          <w:szCs w:val="24"/>
          <w:lang w:eastAsia="en-US"/>
        </w:rPr>
        <w:t xml:space="preserve">(toliau – Prekė Nr. 2) – </w:t>
      </w:r>
      <w:r w:rsidR="00C453DD" w:rsidRPr="00410CD9">
        <w:rPr>
          <w:color w:val="000000"/>
          <w:szCs w:val="24"/>
          <w:lang w:eastAsia="en-US"/>
        </w:rPr>
        <w:t>7</w:t>
      </w:r>
      <w:r w:rsidR="00BA6CD9" w:rsidRPr="00410CD9">
        <w:rPr>
          <w:color w:val="000000"/>
          <w:szCs w:val="24"/>
          <w:lang w:eastAsia="en-US"/>
        </w:rPr>
        <w:t xml:space="preserve"> vnt. Prekės Nr. 2 kaina – </w:t>
      </w:r>
      <w:r w:rsidR="00C453DD" w:rsidRPr="00410CD9">
        <w:rPr>
          <w:color w:val="000000"/>
          <w:szCs w:val="24"/>
          <w:lang w:eastAsia="en-US"/>
        </w:rPr>
        <w:t>313,39 Eur</w:t>
      </w:r>
      <w:r w:rsidR="006C033E" w:rsidRPr="00410CD9">
        <w:rPr>
          <w:color w:val="000000"/>
          <w:szCs w:val="24"/>
          <w:lang w:eastAsia="en-US"/>
        </w:rPr>
        <w:t>, įskaitant</w:t>
      </w:r>
      <w:r w:rsidR="000D3793">
        <w:rPr>
          <w:color w:val="000000"/>
          <w:szCs w:val="24"/>
          <w:lang w:eastAsia="en-US"/>
        </w:rPr>
        <w:t xml:space="preserve"> </w:t>
      </w:r>
      <w:r w:rsidR="00914D7A" w:rsidRPr="00410CD9">
        <w:rPr>
          <w:color w:val="000000"/>
          <w:szCs w:val="24"/>
          <w:lang w:eastAsia="en-US"/>
        </w:rPr>
        <w:t>PVM už vienetą.</w:t>
      </w:r>
    </w:p>
    <w:p w14:paraId="6A98D511" w14:textId="20252B55" w:rsidR="00C01DA9" w:rsidRPr="00410CD9" w:rsidRDefault="00914D7A" w:rsidP="00A2778D">
      <w:pPr>
        <w:pStyle w:val="Sraopastraipa"/>
        <w:numPr>
          <w:ilvl w:val="0"/>
          <w:numId w:val="3"/>
        </w:numPr>
        <w:tabs>
          <w:tab w:val="left" w:pos="952"/>
        </w:tabs>
        <w:suppressAutoHyphens/>
        <w:autoSpaceDN w:val="0"/>
        <w:spacing w:after="0" w:line="240" w:lineRule="auto"/>
        <w:ind w:left="0" w:firstLine="574"/>
        <w:jc w:val="both"/>
        <w:textAlignment w:val="baseline"/>
        <w:rPr>
          <w:color w:val="000000"/>
          <w:szCs w:val="24"/>
          <w:lang w:eastAsia="en-US"/>
        </w:rPr>
      </w:pPr>
      <w:r w:rsidRPr="00410CD9">
        <w:rPr>
          <w:color w:val="000000"/>
          <w:szCs w:val="24"/>
          <w:lang w:eastAsia="en-US"/>
        </w:rPr>
        <w:t>Prekių pristatymo adresas – Jakšto g. 6, Vilnius.</w:t>
      </w:r>
    </w:p>
    <w:p w14:paraId="2643F3FE" w14:textId="0CB84B38" w:rsidR="005A15BD" w:rsidRPr="00410CD9" w:rsidRDefault="004F0838" w:rsidP="00A2778D">
      <w:pPr>
        <w:pStyle w:val="Sraopastraipa"/>
        <w:numPr>
          <w:ilvl w:val="0"/>
          <w:numId w:val="3"/>
        </w:numPr>
        <w:tabs>
          <w:tab w:val="left" w:pos="938"/>
        </w:tabs>
        <w:suppressAutoHyphens/>
        <w:autoSpaceDN w:val="0"/>
        <w:spacing w:after="0" w:line="240" w:lineRule="auto"/>
        <w:ind w:left="0" w:firstLine="574"/>
        <w:jc w:val="both"/>
        <w:textAlignment w:val="baseline"/>
        <w:rPr>
          <w:color w:val="000000"/>
          <w:szCs w:val="24"/>
          <w:lang w:eastAsia="en-US"/>
        </w:rPr>
      </w:pPr>
      <w:r w:rsidRPr="00410CD9">
        <w:rPr>
          <w:color w:val="000000"/>
          <w:szCs w:val="24"/>
          <w:lang w:eastAsia="en-US"/>
        </w:rPr>
        <w:t>Pagal šį Susitarimą</w:t>
      </w:r>
      <w:r w:rsidR="005421B3" w:rsidRPr="00410CD9">
        <w:rPr>
          <w:color w:val="000000"/>
          <w:szCs w:val="24"/>
          <w:lang w:eastAsia="en-US"/>
        </w:rPr>
        <w:t xml:space="preserve"> įsigyjamų </w:t>
      </w:r>
      <w:r w:rsidR="007D64F7" w:rsidRPr="00410CD9">
        <w:rPr>
          <w:color w:val="000000"/>
          <w:szCs w:val="24"/>
          <w:lang w:eastAsia="en-US"/>
        </w:rPr>
        <w:t>P</w:t>
      </w:r>
      <w:r w:rsidR="00D63F69" w:rsidRPr="00410CD9">
        <w:rPr>
          <w:color w:val="000000"/>
          <w:szCs w:val="24"/>
          <w:lang w:eastAsia="en-US"/>
        </w:rPr>
        <w:t>rekių</w:t>
      </w:r>
      <w:r w:rsidR="005421B3" w:rsidRPr="00410CD9">
        <w:rPr>
          <w:color w:val="000000"/>
          <w:szCs w:val="24"/>
          <w:lang w:eastAsia="en-US"/>
        </w:rPr>
        <w:t xml:space="preserve"> bendra kaina yra </w:t>
      </w:r>
      <w:r w:rsidR="00C453DD" w:rsidRPr="00410CD9">
        <w:rPr>
          <w:b/>
          <w:color w:val="000000"/>
          <w:szCs w:val="24"/>
          <w:lang w:eastAsia="en-US"/>
        </w:rPr>
        <w:t>3</w:t>
      </w:r>
      <w:r w:rsidR="006F1125" w:rsidRPr="00410CD9">
        <w:rPr>
          <w:b/>
          <w:color w:val="000000"/>
          <w:szCs w:val="24"/>
          <w:lang w:eastAsia="en-US"/>
        </w:rPr>
        <w:t> </w:t>
      </w:r>
      <w:r w:rsidR="00C453DD" w:rsidRPr="00410CD9">
        <w:rPr>
          <w:b/>
          <w:color w:val="000000"/>
          <w:szCs w:val="24"/>
          <w:lang w:eastAsia="en-US"/>
        </w:rPr>
        <w:t>984</w:t>
      </w:r>
      <w:r w:rsidR="006F1125" w:rsidRPr="00410CD9">
        <w:rPr>
          <w:b/>
          <w:color w:val="000000"/>
          <w:szCs w:val="24"/>
          <w:lang w:eastAsia="en-US"/>
        </w:rPr>
        <w:t>,</w:t>
      </w:r>
      <w:r w:rsidR="00C453DD" w:rsidRPr="00410CD9">
        <w:rPr>
          <w:b/>
          <w:color w:val="000000"/>
          <w:szCs w:val="24"/>
          <w:lang w:eastAsia="en-US"/>
        </w:rPr>
        <w:t>53</w:t>
      </w:r>
      <w:r w:rsidR="00D42D79" w:rsidRPr="00410CD9">
        <w:rPr>
          <w:b/>
          <w:color w:val="000000"/>
          <w:szCs w:val="24"/>
          <w:lang w:eastAsia="en-US"/>
        </w:rPr>
        <w:t xml:space="preserve"> </w:t>
      </w:r>
      <w:r w:rsidR="00A17EAA" w:rsidRPr="00410CD9">
        <w:rPr>
          <w:b/>
          <w:color w:val="000000"/>
          <w:szCs w:val="24"/>
          <w:lang w:eastAsia="en-US"/>
        </w:rPr>
        <w:t xml:space="preserve">Eur </w:t>
      </w:r>
      <w:r w:rsidR="00CA1B01" w:rsidRPr="00410CD9">
        <w:rPr>
          <w:color w:val="000000"/>
          <w:szCs w:val="24"/>
          <w:lang w:eastAsia="en-US"/>
        </w:rPr>
        <w:t>(</w:t>
      </w:r>
      <w:r w:rsidR="00C453DD" w:rsidRPr="00410CD9">
        <w:rPr>
          <w:color w:val="000000"/>
          <w:szCs w:val="24"/>
          <w:lang w:eastAsia="en-US"/>
        </w:rPr>
        <w:t>trys</w:t>
      </w:r>
      <w:r w:rsidR="00D42D79" w:rsidRPr="00410CD9">
        <w:rPr>
          <w:color w:val="000000"/>
          <w:szCs w:val="24"/>
          <w:lang w:eastAsia="en-US"/>
        </w:rPr>
        <w:t xml:space="preserve"> tūkstanči</w:t>
      </w:r>
      <w:r w:rsidR="006A7A4E" w:rsidRPr="00410CD9">
        <w:rPr>
          <w:color w:val="000000"/>
          <w:szCs w:val="24"/>
          <w:lang w:eastAsia="en-US"/>
        </w:rPr>
        <w:t>ai</w:t>
      </w:r>
      <w:r w:rsidR="006F1125" w:rsidRPr="00410CD9">
        <w:rPr>
          <w:color w:val="000000"/>
          <w:szCs w:val="24"/>
          <w:lang w:eastAsia="en-US"/>
        </w:rPr>
        <w:t xml:space="preserve"> </w:t>
      </w:r>
      <w:r w:rsidR="00C453DD" w:rsidRPr="00410CD9">
        <w:rPr>
          <w:color w:val="000000"/>
          <w:szCs w:val="24"/>
          <w:lang w:eastAsia="en-US"/>
        </w:rPr>
        <w:t>devyni</w:t>
      </w:r>
      <w:r w:rsidR="006F1125" w:rsidRPr="00410CD9">
        <w:rPr>
          <w:color w:val="000000"/>
          <w:szCs w:val="24"/>
          <w:lang w:eastAsia="en-US"/>
        </w:rPr>
        <w:t xml:space="preserve"> šimtai</w:t>
      </w:r>
      <w:r w:rsidR="00D42D79" w:rsidRPr="00410CD9">
        <w:rPr>
          <w:color w:val="000000"/>
          <w:szCs w:val="24"/>
          <w:lang w:eastAsia="en-US"/>
        </w:rPr>
        <w:t xml:space="preserve"> </w:t>
      </w:r>
      <w:r w:rsidR="00C453DD" w:rsidRPr="00410CD9">
        <w:rPr>
          <w:color w:val="000000"/>
          <w:szCs w:val="24"/>
          <w:lang w:eastAsia="en-US"/>
        </w:rPr>
        <w:t>aštuo</w:t>
      </w:r>
      <w:r w:rsidR="006F1125" w:rsidRPr="00410CD9">
        <w:rPr>
          <w:color w:val="000000"/>
          <w:szCs w:val="24"/>
          <w:lang w:eastAsia="en-US"/>
        </w:rPr>
        <w:t>nias</w:t>
      </w:r>
      <w:r w:rsidR="006A7A4E" w:rsidRPr="00410CD9">
        <w:rPr>
          <w:color w:val="000000"/>
          <w:szCs w:val="24"/>
          <w:lang w:eastAsia="en-US"/>
        </w:rPr>
        <w:t xml:space="preserve">dešimt </w:t>
      </w:r>
      <w:r w:rsidR="00C453DD" w:rsidRPr="00410CD9">
        <w:rPr>
          <w:color w:val="000000"/>
          <w:szCs w:val="24"/>
          <w:lang w:eastAsia="en-US"/>
        </w:rPr>
        <w:t>keturi</w:t>
      </w:r>
      <w:r w:rsidR="0097320A" w:rsidRPr="00410CD9">
        <w:rPr>
          <w:color w:val="000000"/>
          <w:szCs w:val="24"/>
          <w:lang w:eastAsia="en-US"/>
        </w:rPr>
        <w:t xml:space="preserve"> eur</w:t>
      </w:r>
      <w:r w:rsidR="006A7A4E" w:rsidRPr="00410CD9">
        <w:rPr>
          <w:color w:val="000000"/>
          <w:szCs w:val="24"/>
          <w:lang w:eastAsia="en-US"/>
        </w:rPr>
        <w:t>ai</w:t>
      </w:r>
      <w:r w:rsidR="00D42D79" w:rsidRPr="00410CD9">
        <w:rPr>
          <w:color w:val="000000"/>
          <w:szCs w:val="24"/>
          <w:lang w:eastAsia="en-US"/>
        </w:rPr>
        <w:t xml:space="preserve"> ir </w:t>
      </w:r>
      <w:r w:rsidR="00C453DD" w:rsidRPr="00410CD9">
        <w:rPr>
          <w:color w:val="000000"/>
          <w:szCs w:val="24"/>
          <w:lang w:eastAsia="en-US"/>
        </w:rPr>
        <w:t>penkia</w:t>
      </w:r>
      <w:r w:rsidR="006F1125" w:rsidRPr="00410CD9">
        <w:rPr>
          <w:color w:val="000000"/>
          <w:szCs w:val="24"/>
          <w:lang w:eastAsia="en-US"/>
        </w:rPr>
        <w:t xml:space="preserve">sdešimt </w:t>
      </w:r>
      <w:r w:rsidR="00C453DD" w:rsidRPr="00410CD9">
        <w:rPr>
          <w:color w:val="000000"/>
          <w:szCs w:val="24"/>
          <w:lang w:eastAsia="en-US"/>
        </w:rPr>
        <w:t>trys</w:t>
      </w:r>
      <w:r w:rsidR="00D42D79" w:rsidRPr="00410CD9">
        <w:rPr>
          <w:color w:val="000000"/>
          <w:szCs w:val="24"/>
          <w:lang w:eastAsia="en-US"/>
        </w:rPr>
        <w:t xml:space="preserve"> cent</w:t>
      </w:r>
      <w:r w:rsidR="00413902" w:rsidRPr="00410CD9">
        <w:rPr>
          <w:color w:val="000000"/>
          <w:szCs w:val="24"/>
          <w:lang w:eastAsia="en-US"/>
        </w:rPr>
        <w:t>a</w:t>
      </w:r>
      <w:r w:rsidR="00C453DD" w:rsidRPr="00410CD9">
        <w:rPr>
          <w:color w:val="000000"/>
          <w:szCs w:val="24"/>
          <w:lang w:eastAsia="en-US"/>
        </w:rPr>
        <w:t>i</w:t>
      </w:r>
      <w:r w:rsidR="005421B3" w:rsidRPr="00410CD9">
        <w:rPr>
          <w:color w:val="000000"/>
          <w:szCs w:val="24"/>
          <w:lang w:eastAsia="en-US"/>
        </w:rPr>
        <w:t>)</w:t>
      </w:r>
      <w:r w:rsidR="00C01DA9" w:rsidRPr="00410CD9">
        <w:rPr>
          <w:color w:val="000000"/>
          <w:szCs w:val="24"/>
          <w:lang w:eastAsia="en-US"/>
        </w:rPr>
        <w:t>,</w:t>
      </w:r>
      <w:r w:rsidR="005421B3" w:rsidRPr="00410CD9">
        <w:rPr>
          <w:color w:val="000000"/>
          <w:szCs w:val="24"/>
          <w:lang w:eastAsia="en-US"/>
        </w:rPr>
        <w:t xml:space="preserve"> įskaitant</w:t>
      </w:r>
      <w:r w:rsidR="00CA1B01" w:rsidRPr="00410CD9">
        <w:rPr>
          <w:b/>
          <w:color w:val="000000"/>
          <w:szCs w:val="24"/>
          <w:lang w:eastAsia="en-US"/>
        </w:rPr>
        <w:t xml:space="preserve"> </w:t>
      </w:r>
      <w:r w:rsidR="00CA1B01" w:rsidRPr="00410CD9">
        <w:rPr>
          <w:color w:val="000000"/>
          <w:szCs w:val="24"/>
          <w:lang w:eastAsia="en-US"/>
        </w:rPr>
        <w:t>PVM</w:t>
      </w:r>
      <w:r w:rsidR="005421B3" w:rsidRPr="00410CD9">
        <w:rPr>
          <w:color w:val="000000"/>
          <w:szCs w:val="24"/>
          <w:lang w:eastAsia="en-US"/>
        </w:rPr>
        <w:t xml:space="preserve"> ir </w:t>
      </w:r>
      <w:r w:rsidR="007D64F7" w:rsidRPr="00410CD9">
        <w:rPr>
          <w:color w:val="000000"/>
          <w:szCs w:val="24"/>
          <w:lang w:eastAsia="en-US"/>
        </w:rPr>
        <w:t>P</w:t>
      </w:r>
      <w:r w:rsidR="006855D9" w:rsidRPr="00410CD9">
        <w:rPr>
          <w:color w:val="000000"/>
          <w:szCs w:val="24"/>
          <w:lang w:eastAsia="en-US"/>
        </w:rPr>
        <w:t>rekių</w:t>
      </w:r>
      <w:r w:rsidR="005421B3" w:rsidRPr="00410CD9">
        <w:rPr>
          <w:color w:val="000000"/>
          <w:szCs w:val="24"/>
          <w:lang w:eastAsia="en-US"/>
        </w:rPr>
        <w:t xml:space="preserve"> pristatymo </w:t>
      </w:r>
      <w:r w:rsidR="007D64F7" w:rsidRPr="00410CD9">
        <w:rPr>
          <w:color w:val="000000"/>
          <w:szCs w:val="24"/>
          <w:lang w:eastAsia="en-US"/>
        </w:rPr>
        <w:t xml:space="preserve">šio Susitarimo 2 punkte </w:t>
      </w:r>
      <w:r w:rsidR="00AC4152" w:rsidRPr="00410CD9">
        <w:rPr>
          <w:color w:val="000000"/>
          <w:szCs w:val="24"/>
          <w:lang w:eastAsia="en-US"/>
        </w:rPr>
        <w:t>nurodyt</w:t>
      </w:r>
      <w:r w:rsidR="00914D7A" w:rsidRPr="00410CD9">
        <w:rPr>
          <w:color w:val="000000"/>
          <w:szCs w:val="24"/>
          <w:lang w:eastAsia="en-US"/>
        </w:rPr>
        <w:t>u</w:t>
      </w:r>
      <w:r w:rsidR="00AC4152" w:rsidRPr="00410CD9">
        <w:rPr>
          <w:color w:val="000000"/>
          <w:szCs w:val="24"/>
          <w:lang w:eastAsia="en-US"/>
        </w:rPr>
        <w:t xml:space="preserve"> adres</w:t>
      </w:r>
      <w:r w:rsidR="00914D7A" w:rsidRPr="00410CD9">
        <w:rPr>
          <w:color w:val="000000"/>
          <w:szCs w:val="24"/>
          <w:lang w:eastAsia="en-US"/>
        </w:rPr>
        <w:t>u</w:t>
      </w:r>
      <w:r w:rsidR="005421B3" w:rsidRPr="00410CD9">
        <w:rPr>
          <w:color w:val="000000"/>
          <w:szCs w:val="24"/>
          <w:lang w:eastAsia="en-US"/>
        </w:rPr>
        <w:t xml:space="preserve">, </w:t>
      </w:r>
      <w:r w:rsidR="00B83FFD" w:rsidRPr="00410CD9">
        <w:rPr>
          <w:color w:val="000000"/>
          <w:szCs w:val="24"/>
          <w:lang w:eastAsia="en-US"/>
        </w:rPr>
        <w:t>jų užnešimo</w:t>
      </w:r>
      <w:r w:rsidR="00914D7A" w:rsidRPr="00410CD9">
        <w:rPr>
          <w:color w:val="000000"/>
          <w:szCs w:val="24"/>
          <w:lang w:eastAsia="en-US"/>
        </w:rPr>
        <w:t xml:space="preserve"> bei</w:t>
      </w:r>
      <w:r w:rsidR="0097320A" w:rsidRPr="00410CD9">
        <w:rPr>
          <w:color w:val="000000"/>
          <w:szCs w:val="24"/>
          <w:lang w:eastAsia="en-US"/>
        </w:rPr>
        <w:t xml:space="preserve"> surinkimo </w:t>
      </w:r>
      <w:r w:rsidR="00914D7A" w:rsidRPr="00410CD9">
        <w:rPr>
          <w:color w:val="000000"/>
          <w:szCs w:val="24"/>
          <w:lang w:eastAsia="en-US"/>
        </w:rPr>
        <w:t xml:space="preserve">ir pakuotės utilizavimo </w:t>
      </w:r>
      <w:r w:rsidR="005421B3" w:rsidRPr="00410CD9">
        <w:rPr>
          <w:color w:val="000000"/>
          <w:szCs w:val="24"/>
          <w:lang w:eastAsia="en-US"/>
        </w:rPr>
        <w:t>išlaidas</w:t>
      </w:r>
      <w:r w:rsidR="005A15BD" w:rsidRPr="00410CD9">
        <w:rPr>
          <w:color w:val="000000"/>
          <w:szCs w:val="24"/>
          <w:lang w:eastAsia="en-US"/>
        </w:rPr>
        <w:t>.</w:t>
      </w:r>
    </w:p>
    <w:p w14:paraId="4F9B5008" w14:textId="1DD6062F" w:rsidR="00A17EAA" w:rsidRPr="00410CD9" w:rsidRDefault="00B817C0" w:rsidP="00A2778D">
      <w:pPr>
        <w:pStyle w:val="Sraopastraipa"/>
        <w:numPr>
          <w:ilvl w:val="0"/>
          <w:numId w:val="3"/>
        </w:numPr>
        <w:tabs>
          <w:tab w:val="left" w:pos="938"/>
          <w:tab w:val="num" w:pos="1134"/>
        </w:tabs>
        <w:suppressAutoHyphens/>
        <w:autoSpaceDN w:val="0"/>
        <w:spacing w:after="0" w:line="240" w:lineRule="auto"/>
        <w:ind w:left="0" w:firstLine="574"/>
        <w:jc w:val="both"/>
        <w:textAlignment w:val="baseline"/>
        <w:rPr>
          <w:color w:val="000000"/>
          <w:szCs w:val="24"/>
          <w:lang w:eastAsia="en-US"/>
        </w:rPr>
      </w:pPr>
      <w:r w:rsidRPr="00410CD9">
        <w:rPr>
          <w:color w:val="000000"/>
          <w:szCs w:val="24"/>
          <w:lang w:eastAsia="en-US"/>
        </w:rPr>
        <w:t>Pardavėjas įsipareigoja Susitarimo sąlygas atitinkanči</w:t>
      </w:r>
      <w:r w:rsidR="004F0838" w:rsidRPr="00410CD9">
        <w:rPr>
          <w:color w:val="000000"/>
          <w:szCs w:val="24"/>
          <w:lang w:eastAsia="en-US"/>
        </w:rPr>
        <w:t>a</w:t>
      </w:r>
      <w:r w:rsidRPr="00410CD9">
        <w:rPr>
          <w:color w:val="000000"/>
          <w:szCs w:val="24"/>
          <w:lang w:eastAsia="en-US"/>
        </w:rPr>
        <w:t xml:space="preserve">s </w:t>
      </w:r>
      <w:r w:rsidR="00FB6E80" w:rsidRPr="00410CD9">
        <w:rPr>
          <w:color w:val="000000"/>
          <w:szCs w:val="24"/>
          <w:lang w:eastAsia="en-US"/>
        </w:rPr>
        <w:t>P</w:t>
      </w:r>
      <w:r w:rsidR="004F0838" w:rsidRPr="00410CD9">
        <w:rPr>
          <w:color w:val="000000"/>
          <w:szCs w:val="24"/>
          <w:lang w:eastAsia="en-US"/>
        </w:rPr>
        <w:t>rekes</w:t>
      </w:r>
      <w:r w:rsidRPr="00410CD9">
        <w:rPr>
          <w:color w:val="000000"/>
          <w:szCs w:val="24"/>
          <w:lang w:eastAsia="en-US"/>
        </w:rPr>
        <w:t xml:space="preserve"> pilna apimtimi pristatyti Perkančiajai organizacijai </w:t>
      </w:r>
      <w:r w:rsidRPr="00410CD9">
        <w:rPr>
          <w:b/>
          <w:color w:val="000000"/>
          <w:szCs w:val="24"/>
          <w:lang w:eastAsia="en-US"/>
        </w:rPr>
        <w:t>ne vėliau kaip iki 202</w:t>
      </w:r>
      <w:r w:rsidR="006855D9" w:rsidRPr="00410CD9">
        <w:rPr>
          <w:b/>
          <w:color w:val="000000"/>
          <w:szCs w:val="24"/>
          <w:lang w:eastAsia="en-US"/>
        </w:rPr>
        <w:t>1</w:t>
      </w:r>
      <w:r w:rsidRPr="00410CD9">
        <w:rPr>
          <w:b/>
          <w:color w:val="000000"/>
          <w:szCs w:val="24"/>
          <w:lang w:eastAsia="en-US"/>
        </w:rPr>
        <w:t xml:space="preserve"> m. </w:t>
      </w:r>
      <w:r w:rsidR="00914D7A" w:rsidRPr="00410CD9">
        <w:rPr>
          <w:b/>
          <w:color w:val="000000"/>
          <w:szCs w:val="24"/>
          <w:lang w:eastAsia="en-US"/>
        </w:rPr>
        <w:t>gruodžio</w:t>
      </w:r>
      <w:r w:rsidR="00AC4152" w:rsidRPr="00410CD9">
        <w:rPr>
          <w:b/>
          <w:color w:val="000000"/>
          <w:szCs w:val="24"/>
          <w:lang w:eastAsia="en-US"/>
        </w:rPr>
        <w:t xml:space="preserve"> 1</w:t>
      </w:r>
      <w:r w:rsidR="00914D7A" w:rsidRPr="00410CD9">
        <w:rPr>
          <w:b/>
          <w:color w:val="000000"/>
          <w:szCs w:val="24"/>
          <w:lang w:eastAsia="en-US"/>
        </w:rPr>
        <w:t>7</w:t>
      </w:r>
      <w:r w:rsidRPr="00410CD9">
        <w:rPr>
          <w:b/>
          <w:color w:val="000000"/>
          <w:szCs w:val="24"/>
          <w:lang w:eastAsia="en-US"/>
        </w:rPr>
        <w:t xml:space="preserve"> d</w:t>
      </w:r>
      <w:r w:rsidR="007E7D1F" w:rsidRPr="00410CD9">
        <w:rPr>
          <w:b/>
          <w:color w:val="000000"/>
          <w:szCs w:val="24"/>
          <w:lang w:eastAsia="en-US"/>
        </w:rPr>
        <w:t>.</w:t>
      </w:r>
      <w:r w:rsidR="00914D7A" w:rsidRPr="00410CD9">
        <w:rPr>
          <w:b/>
          <w:color w:val="000000"/>
          <w:szCs w:val="24"/>
          <w:lang w:eastAsia="en-US"/>
        </w:rPr>
        <w:t xml:space="preserve"> 12.00 val.</w:t>
      </w:r>
    </w:p>
    <w:p w14:paraId="0E7EC2F1" w14:textId="16C7413B" w:rsidR="007E7D1F" w:rsidRPr="00410CD9" w:rsidRDefault="006855D9" w:rsidP="00A2778D">
      <w:pPr>
        <w:pStyle w:val="Sraopastraipa"/>
        <w:numPr>
          <w:ilvl w:val="0"/>
          <w:numId w:val="3"/>
        </w:numPr>
        <w:tabs>
          <w:tab w:val="left" w:pos="938"/>
          <w:tab w:val="num" w:pos="1134"/>
        </w:tabs>
        <w:suppressAutoHyphens/>
        <w:autoSpaceDN w:val="0"/>
        <w:spacing w:after="0" w:line="240" w:lineRule="auto"/>
        <w:ind w:left="0" w:firstLine="574"/>
        <w:jc w:val="both"/>
        <w:textAlignment w:val="baseline"/>
        <w:rPr>
          <w:color w:val="000000"/>
          <w:szCs w:val="24"/>
          <w:lang w:eastAsia="en-US"/>
        </w:rPr>
      </w:pPr>
      <w:r w:rsidRPr="00410CD9">
        <w:rPr>
          <w:color w:val="000000"/>
          <w:szCs w:val="24"/>
          <w:lang w:eastAsia="en-US"/>
        </w:rPr>
        <w:t xml:space="preserve">Pagal šį </w:t>
      </w:r>
      <w:r w:rsidR="004F0838" w:rsidRPr="00410CD9">
        <w:rPr>
          <w:color w:val="000000"/>
          <w:szCs w:val="24"/>
          <w:lang w:eastAsia="en-US"/>
        </w:rPr>
        <w:t>S</w:t>
      </w:r>
      <w:r w:rsidRPr="00410CD9">
        <w:rPr>
          <w:color w:val="000000"/>
          <w:szCs w:val="24"/>
          <w:lang w:eastAsia="en-US"/>
        </w:rPr>
        <w:t>usitarimą</w:t>
      </w:r>
      <w:r w:rsidR="00BB1E28" w:rsidRPr="00410CD9">
        <w:rPr>
          <w:color w:val="000000"/>
          <w:szCs w:val="24"/>
          <w:lang w:eastAsia="en-US"/>
        </w:rPr>
        <w:t xml:space="preserve"> įsigyjam</w:t>
      </w:r>
      <w:r w:rsidRPr="00410CD9">
        <w:rPr>
          <w:color w:val="000000"/>
          <w:szCs w:val="24"/>
          <w:lang w:eastAsia="en-US"/>
        </w:rPr>
        <w:t>oms</w:t>
      </w:r>
      <w:r w:rsidR="00BB1E28" w:rsidRPr="00410CD9">
        <w:rPr>
          <w:color w:val="000000"/>
          <w:szCs w:val="24"/>
          <w:lang w:eastAsia="en-US"/>
        </w:rPr>
        <w:t xml:space="preserve"> </w:t>
      </w:r>
      <w:r w:rsidR="00FB6E80" w:rsidRPr="00410CD9">
        <w:rPr>
          <w:color w:val="000000"/>
          <w:szCs w:val="24"/>
          <w:lang w:eastAsia="en-US"/>
        </w:rPr>
        <w:t>P</w:t>
      </w:r>
      <w:r w:rsidRPr="00410CD9">
        <w:rPr>
          <w:color w:val="000000"/>
          <w:szCs w:val="24"/>
          <w:lang w:eastAsia="en-US"/>
        </w:rPr>
        <w:t>rekėms</w:t>
      </w:r>
      <w:r w:rsidR="00B817C0" w:rsidRPr="00410CD9">
        <w:rPr>
          <w:color w:val="000000"/>
          <w:szCs w:val="24"/>
          <w:lang w:eastAsia="en-US"/>
        </w:rPr>
        <w:t xml:space="preserve"> </w:t>
      </w:r>
      <w:r w:rsidR="00BB1E28" w:rsidRPr="00410CD9">
        <w:rPr>
          <w:color w:val="000000"/>
          <w:szCs w:val="24"/>
          <w:lang w:eastAsia="en-US"/>
        </w:rPr>
        <w:t>bus taikomos Sutartyje numatytos sąlygos (apmokėjimas, garantijos</w:t>
      </w:r>
      <w:r w:rsidRPr="00410CD9">
        <w:rPr>
          <w:color w:val="000000"/>
          <w:szCs w:val="24"/>
          <w:lang w:eastAsia="en-US"/>
        </w:rPr>
        <w:t xml:space="preserve">, pristatymas, </w:t>
      </w:r>
      <w:r w:rsidR="004C4E0E" w:rsidRPr="00410CD9">
        <w:rPr>
          <w:color w:val="000000"/>
          <w:szCs w:val="24"/>
          <w:lang w:eastAsia="en-US"/>
        </w:rPr>
        <w:t xml:space="preserve">sumontavimas, </w:t>
      </w:r>
      <w:r w:rsidR="00BB1E28" w:rsidRPr="00410CD9">
        <w:rPr>
          <w:color w:val="000000"/>
          <w:szCs w:val="24"/>
          <w:lang w:eastAsia="en-US"/>
        </w:rPr>
        <w:t>priėmimas-perdavimas ir kita)</w:t>
      </w:r>
      <w:r w:rsidR="007E7D1F" w:rsidRPr="00410CD9">
        <w:rPr>
          <w:color w:val="000000"/>
          <w:szCs w:val="24"/>
          <w:lang w:eastAsia="en-US"/>
        </w:rPr>
        <w:t>.</w:t>
      </w:r>
    </w:p>
    <w:p w14:paraId="10D83E81" w14:textId="305E677A" w:rsidR="00CA1B01" w:rsidRPr="00410CD9" w:rsidRDefault="00CA1B01" w:rsidP="00A2778D">
      <w:pPr>
        <w:pStyle w:val="Sraopastraipa"/>
        <w:numPr>
          <w:ilvl w:val="0"/>
          <w:numId w:val="3"/>
        </w:numPr>
        <w:tabs>
          <w:tab w:val="left" w:pos="938"/>
          <w:tab w:val="num" w:pos="1134"/>
        </w:tabs>
        <w:suppressAutoHyphens/>
        <w:autoSpaceDN w:val="0"/>
        <w:spacing w:after="0" w:line="240" w:lineRule="auto"/>
        <w:ind w:left="0" w:firstLine="574"/>
        <w:jc w:val="both"/>
        <w:textAlignment w:val="baseline"/>
        <w:rPr>
          <w:color w:val="000000"/>
          <w:szCs w:val="24"/>
          <w:lang w:eastAsia="en-US"/>
        </w:rPr>
      </w:pPr>
      <w:r w:rsidRPr="00410CD9">
        <w:rPr>
          <w:color w:val="000000"/>
          <w:szCs w:val="24"/>
          <w:lang w:eastAsia="en-US"/>
        </w:rPr>
        <w:t>Susitarimas įsigalioja nuo jo pasirašymo dienos ir yra neatskiriama Sutarties dalis.</w:t>
      </w:r>
      <w:r w:rsidR="00541613" w:rsidRPr="00410CD9">
        <w:rPr>
          <w:color w:val="000000"/>
          <w:szCs w:val="24"/>
          <w:lang w:eastAsia="en-US"/>
        </w:rPr>
        <w:t xml:space="preserve"> </w:t>
      </w:r>
      <w:r w:rsidRPr="00410CD9">
        <w:rPr>
          <w:color w:val="000000"/>
          <w:szCs w:val="24"/>
          <w:lang w:eastAsia="en-US"/>
        </w:rPr>
        <w:t>Susitarimas sudarytas dviem vienodą galią turinčiais egzemplioriais – po vieną kiekvienai Šaliai.</w:t>
      </w:r>
    </w:p>
    <w:p w14:paraId="58CECD87" w14:textId="4170D009" w:rsidR="00F71018" w:rsidRPr="00410CD9" w:rsidRDefault="00F71018" w:rsidP="00A2778D">
      <w:pPr>
        <w:pStyle w:val="Sraopastraipa"/>
        <w:numPr>
          <w:ilvl w:val="0"/>
          <w:numId w:val="3"/>
        </w:numPr>
        <w:tabs>
          <w:tab w:val="left" w:pos="938"/>
          <w:tab w:val="num" w:pos="1134"/>
        </w:tabs>
        <w:suppressAutoHyphens/>
        <w:autoSpaceDN w:val="0"/>
        <w:spacing w:after="0" w:line="240" w:lineRule="auto"/>
        <w:ind w:left="0" w:firstLine="574"/>
        <w:jc w:val="both"/>
        <w:textAlignment w:val="baseline"/>
        <w:rPr>
          <w:color w:val="000000"/>
          <w:szCs w:val="24"/>
          <w:lang w:eastAsia="en-US"/>
        </w:rPr>
      </w:pPr>
      <w:r w:rsidRPr="00410CD9">
        <w:rPr>
          <w:color w:val="000000"/>
          <w:szCs w:val="24"/>
          <w:lang w:eastAsia="en-US"/>
        </w:rPr>
        <w:t>Šalių rekvizitai:</w:t>
      </w:r>
    </w:p>
    <w:tbl>
      <w:tblPr>
        <w:tblW w:w="9687" w:type="dxa"/>
        <w:tblInd w:w="-28" w:type="dxa"/>
        <w:tblLayout w:type="fixed"/>
        <w:tblLook w:val="0000" w:firstRow="0" w:lastRow="0" w:firstColumn="0" w:lastColumn="0" w:noHBand="0" w:noVBand="0"/>
      </w:tblPr>
      <w:tblGrid>
        <w:gridCol w:w="4722"/>
        <w:gridCol w:w="4965"/>
      </w:tblGrid>
      <w:tr w:rsidR="007F05FB" w:rsidRPr="00410CD9" w14:paraId="340F0160" w14:textId="77777777" w:rsidTr="0000564E">
        <w:trPr>
          <w:trHeight w:val="1418"/>
        </w:trPr>
        <w:tc>
          <w:tcPr>
            <w:tcW w:w="4722" w:type="dxa"/>
            <w:shd w:val="clear" w:color="auto" w:fill="auto"/>
          </w:tcPr>
          <w:p w14:paraId="68FE27AC" w14:textId="77777777" w:rsidR="007F05FB" w:rsidRPr="00410CD9" w:rsidRDefault="007F05FB" w:rsidP="001D7262">
            <w:pPr>
              <w:tabs>
                <w:tab w:val="left" w:pos="567"/>
              </w:tabs>
              <w:overflowPunct w:val="0"/>
              <w:autoSpaceDE w:val="0"/>
              <w:autoSpaceDN w:val="0"/>
              <w:adjustRightInd w:val="0"/>
              <w:spacing w:after="0" w:line="240" w:lineRule="auto"/>
              <w:textAlignment w:val="baseline"/>
              <w:rPr>
                <w:rFonts w:eastAsia="Times New Roman"/>
                <w:b/>
                <w:szCs w:val="24"/>
                <w:u w:val="single"/>
              </w:rPr>
            </w:pPr>
          </w:p>
          <w:p w14:paraId="7944E03A" w14:textId="6EA274B9" w:rsidR="007F05FB" w:rsidRPr="00410CD9" w:rsidRDefault="007D1FBC" w:rsidP="001D7262">
            <w:pPr>
              <w:tabs>
                <w:tab w:val="left" w:pos="567"/>
              </w:tabs>
              <w:overflowPunct w:val="0"/>
              <w:autoSpaceDE w:val="0"/>
              <w:autoSpaceDN w:val="0"/>
              <w:adjustRightInd w:val="0"/>
              <w:spacing w:after="0" w:line="240" w:lineRule="auto"/>
              <w:textAlignment w:val="baseline"/>
              <w:rPr>
                <w:rFonts w:eastAsia="Times New Roman"/>
                <w:b/>
                <w:szCs w:val="24"/>
              </w:rPr>
            </w:pPr>
            <w:r w:rsidRPr="00410CD9">
              <w:rPr>
                <w:rFonts w:eastAsia="Times New Roman"/>
                <w:b/>
                <w:szCs w:val="24"/>
              </w:rPr>
              <w:t>PARDAVĖJAS</w:t>
            </w:r>
          </w:p>
          <w:p w14:paraId="76173D6F" w14:textId="1E46A65B" w:rsidR="00BB1E28" w:rsidRPr="00410CD9" w:rsidRDefault="00BB1E28" w:rsidP="00BB1E28">
            <w:pPr>
              <w:tabs>
                <w:tab w:val="left" w:pos="567"/>
              </w:tabs>
              <w:overflowPunct w:val="0"/>
              <w:autoSpaceDE w:val="0"/>
              <w:autoSpaceDN w:val="0"/>
              <w:adjustRightInd w:val="0"/>
              <w:spacing w:after="0" w:line="240" w:lineRule="auto"/>
              <w:textAlignment w:val="baseline"/>
              <w:rPr>
                <w:rFonts w:eastAsia="Times New Roman"/>
                <w:iCs/>
                <w:szCs w:val="24"/>
              </w:rPr>
            </w:pPr>
            <w:r w:rsidRPr="00410CD9">
              <w:rPr>
                <w:rFonts w:eastAsia="Times New Roman"/>
                <w:iCs/>
                <w:szCs w:val="24"/>
              </w:rPr>
              <w:t>UAB „</w:t>
            </w:r>
            <w:r w:rsidR="00914D7A" w:rsidRPr="00410CD9">
              <w:rPr>
                <w:rFonts w:eastAsia="Times New Roman"/>
                <w:iCs/>
                <w:szCs w:val="24"/>
              </w:rPr>
              <w:t>Musonas</w:t>
            </w:r>
            <w:r w:rsidRPr="00410CD9">
              <w:rPr>
                <w:rFonts w:eastAsia="Times New Roman"/>
                <w:iCs/>
                <w:szCs w:val="24"/>
              </w:rPr>
              <w:t>“</w:t>
            </w:r>
          </w:p>
          <w:p w14:paraId="5B43A54A" w14:textId="70823DAC" w:rsidR="00BB1E28" w:rsidRPr="00410CD9" w:rsidRDefault="00914D7A" w:rsidP="00BB1E28">
            <w:pPr>
              <w:spacing w:after="0" w:line="240" w:lineRule="auto"/>
              <w:ind w:right="-178"/>
              <w:rPr>
                <w:rFonts w:eastAsia="Times New Roman"/>
                <w:iCs/>
                <w:szCs w:val="24"/>
              </w:rPr>
            </w:pPr>
            <w:r w:rsidRPr="00410CD9">
              <w:rPr>
                <w:rFonts w:eastAsia="Times New Roman"/>
                <w:iCs/>
                <w:szCs w:val="24"/>
              </w:rPr>
              <w:t xml:space="preserve">Žemaičių pl. 25, </w:t>
            </w:r>
            <w:r w:rsidR="00410CD9" w:rsidRPr="00410CD9">
              <w:rPr>
                <w:rFonts w:eastAsia="Times New Roman"/>
                <w:iCs/>
                <w:szCs w:val="24"/>
              </w:rPr>
              <w:t xml:space="preserve">48237 </w:t>
            </w:r>
            <w:r w:rsidRPr="00410CD9">
              <w:rPr>
                <w:rFonts w:eastAsia="Times New Roman"/>
                <w:iCs/>
                <w:szCs w:val="24"/>
              </w:rPr>
              <w:t>Kaunas</w:t>
            </w:r>
            <w:r w:rsidR="00BB1E28" w:rsidRPr="00410CD9">
              <w:rPr>
                <w:rFonts w:eastAsia="Times New Roman"/>
                <w:iCs/>
                <w:szCs w:val="24"/>
              </w:rPr>
              <w:t xml:space="preserve"> </w:t>
            </w:r>
          </w:p>
          <w:p w14:paraId="5A5BA2E7" w14:textId="33393F22" w:rsidR="00BB1E28" w:rsidRPr="00410CD9" w:rsidRDefault="00BB1E28" w:rsidP="00BB1E28">
            <w:pPr>
              <w:spacing w:after="0" w:line="240" w:lineRule="auto"/>
              <w:ind w:right="-178"/>
              <w:rPr>
                <w:rFonts w:eastAsia="Times New Roman"/>
                <w:iCs/>
                <w:szCs w:val="24"/>
              </w:rPr>
            </w:pPr>
            <w:r w:rsidRPr="00410CD9">
              <w:rPr>
                <w:rFonts w:eastAsia="Times New Roman"/>
                <w:iCs/>
                <w:szCs w:val="24"/>
              </w:rPr>
              <w:t xml:space="preserve">Tel. 8 </w:t>
            </w:r>
            <w:r w:rsidR="00410CD9">
              <w:rPr>
                <w:rFonts w:eastAsia="Times New Roman"/>
                <w:iCs/>
                <w:szCs w:val="24"/>
              </w:rPr>
              <w:t>37 567 315</w:t>
            </w:r>
          </w:p>
          <w:p w14:paraId="08855189" w14:textId="2F2E45FA" w:rsidR="00BB1E28" w:rsidRPr="00410CD9" w:rsidRDefault="00BB1E28" w:rsidP="00BB1E28">
            <w:pPr>
              <w:spacing w:after="0" w:line="240" w:lineRule="auto"/>
              <w:ind w:right="-178"/>
              <w:rPr>
                <w:rFonts w:eastAsia="Times New Roman"/>
                <w:iCs/>
                <w:szCs w:val="24"/>
              </w:rPr>
            </w:pPr>
            <w:r w:rsidRPr="00410CD9">
              <w:rPr>
                <w:rFonts w:eastAsia="Times New Roman"/>
                <w:iCs/>
                <w:szCs w:val="24"/>
              </w:rPr>
              <w:t xml:space="preserve">El. paštas </w:t>
            </w:r>
            <w:hyperlink r:id="rId8" w:history="1">
              <w:r w:rsidR="00410CD9" w:rsidRPr="009A55ED">
                <w:rPr>
                  <w:rStyle w:val="Hipersaitas"/>
                  <w:rFonts w:eastAsia="Times New Roman"/>
                  <w:iCs/>
                  <w:szCs w:val="24"/>
                </w:rPr>
                <w:t>info@musonas.lt</w:t>
              </w:r>
            </w:hyperlink>
            <w:r w:rsidR="007D1FBC" w:rsidRPr="00410CD9">
              <w:rPr>
                <w:rFonts w:eastAsia="Times New Roman"/>
                <w:iCs/>
                <w:szCs w:val="24"/>
              </w:rPr>
              <w:t xml:space="preserve"> </w:t>
            </w:r>
            <w:r w:rsidRPr="00410CD9">
              <w:rPr>
                <w:rFonts w:eastAsia="Times New Roman"/>
                <w:iCs/>
                <w:szCs w:val="24"/>
              </w:rPr>
              <w:t xml:space="preserve"> </w:t>
            </w:r>
          </w:p>
          <w:p w14:paraId="7D95B188" w14:textId="77777777" w:rsidR="00BB1E28" w:rsidRPr="00410CD9" w:rsidRDefault="00BB1E28" w:rsidP="00BB1E28">
            <w:pPr>
              <w:spacing w:after="0" w:line="240" w:lineRule="auto"/>
              <w:ind w:right="-178"/>
              <w:rPr>
                <w:rFonts w:eastAsia="Times New Roman"/>
                <w:iCs/>
                <w:szCs w:val="24"/>
              </w:rPr>
            </w:pPr>
          </w:p>
          <w:p w14:paraId="72C8BA85" w14:textId="220B73A8" w:rsidR="00BB1E28" w:rsidRPr="00410CD9" w:rsidRDefault="00BB1E28" w:rsidP="00BB1E28">
            <w:pPr>
              <w:spacing w:after="0" w:line="240" w:lineRule="auto"/>
              <w:ind w:right="-178"/>
              <w:rPr>
                <w:rFonts w:eastAsia="Times New Roman"/>
                <w:iCs/>
                <w:szCs w:val="24"/>
              </w:rPr>
            </w:pPr>
            <w:r w:rsidRPr="00410CD9">
              <w:rPr>
                <w:rFonts w:eastAsia="Times New Roman"/>
                <w:iCs/>
                <w:szCs w:val="24"/>
              </w:rPr>
              <w:t>Direktor</w:t>
            </w:r>
            <w:r w:rsidR="00410CD9">
              <w:rPr>
                <w:rFonts w:eastAsia="Times New Roman"/>
                <w:iCs/>
                <w:szCs w:val="24"/>
              </w:rPr>
              <w:t>ius</w:t>
            </w:r>
          </w:p>
          <w:p w14:paraId="19A873EF" w14:textId="547279BA" w:rsidR="00BB1E28" w:rsidRPr="00410CD9" w:rsidRDefault="00410CD9" w:rsidP="00BB1E28">
            <w:pPr>
              <w:spacing w:after="0" w:line="240" w:lineRule="auto"/>
              <w:ind w:right="-178"/>
              <w:rPr>
                <w:rFonts w:eastAsia="Times New Roman"/>
                <w:iCs/>
                <w:szCs w:val="24"/>
              </w:rPr>
            </w:pPr>
            <w:r>
              <w:rPr>
                <w:rFonts w:eastAsia="Times New Roman"/>
                <w:iCs/>
                <w:szCs w:val="24"/>
              </w:rPr>
              <w:t>Darius Trakanavičius</w:t>
            </w:r>
          </w:p>
          <w:p w14:paraId="6E7455CA" w14:textId="77777777" w:rsidR="00BB1E28" w:rsidRPr="00410CD9" w:rsidRDefault="00BB1E28" w:rsidP="00BB1E28">
            <w:pPr>
              <w:spacing w:after="0" w:line="240" w:lineRule="auto"/>
              <w:ind w:right="-178"/>
              <w:rPr>
                <w:rFonts w:eastAsia="Times New Roman"/>
                <w:iCs/>
                <w:szCs w:val="24"/>
              </w:rPr>
            </w:pPr>
            <w:r w:rsidRPr="00410CD9">
              <w:rPr>
                <w:rFonts w:eastAsia="Times New Roman"/>
                <w:iCs/>
                <w:szCs w:val="24"/>
              </w:rPr>
              <w:t xml:space="preserve">                   </w:t>
            </w:r>
          </w:p>
          <w:p w14:paraId="000C088B" w14:textId="77777777" w:rsidR="00BB1E28" w:rsidRPr="00410CD9" w:rsidRDefault="00BB1E28" w:rsidP="00BB1E28">
            <w:pPr>
              <w:spacing w:after="0" w:line="240" w:lineRule="auto"/>
              <w:ind w:right="-178"/>
              <w:rPr>
                <w:rFonts w:eastAsia="Times New Roman"/>
                <w:iCs/>
                <w:szCs w:val="24"/>
              </w:rPr>
            </w:pPr>
            <w:r w:rsidRPr="00410CD9">
              <w:rPr>
                <w:rFonts w:eastAsia="Times New Roman"/>
                <w:iCs/>
                <w:szCs w:val="24"/>
              </w:rPr>
              <w:t>________________</w:t>
            </w:r>
          </w:p>
          <w:p w14:paraId="0CFC909E" w14:textId="68B06E2C" w:rsidR="007F05FB" w:rsidRPr="00410CD9" w:rsidRDefault="00BB1E28" w:rsidP="00BB1E28">
            <w:pPr>
              <w:tabs>
                <w:tab w:val="left" w:pos="567"/>
              </w:tabs>
              <w:suppressAutoHyphens/>
              <w:overflowPunct w:val="0"/>
              <w:autoSpaceDE w:val="0"/>
              <w:autoSpaceDN w:val="0"/>
              <w:adjustRightInd w:val="0"/>
              <w:spacing w:after="0" w:line="240" w:lineRule="auto"/>
              <w:textAlignment w:val="baseline"/>
              <w:rPr>
                <w:rFonts w:eastAsia="Times New Roman"/>
                <w:szCs w:val="24"/>
              </w:rPr>
            </w:pPr>
            <w:r w:rsidRPr="00410CD9">
              <w:rPr>
                <w:rFonts w:eastAsia="Times New Roman"/>
                <w:iCs/>
                <w:szCs w:val="24"/>
              </w:rPr>
              <w:t xml:space="preserve">       (parašas)</w:t>
            </w:r>
          </w:p>
          <w:p w14:paraId="5044BF2F" w14:textId="66A55BB5" w:rsidR="007F05FB" w:rsidRPr="00410CD9" w:rsidRDefault="007F05FB" w:rsidP="003F0146">
            <w:pPr>
              <w:tabs>
                <w:tab w:val="left" w:pos="567"/>
              </w:tabs>
              <w:overflowPunct w:val="0"/>
              <w:autoSpaceDE w:val="0"/>
              <w:autoSpaceDN w:val="0"/>
              <w:adjustRightInd w:val="0"/>
              <w:spacing w:after="0" w:line="240" w:lineRule="auto"/>
              <w:textAlignment w:val="baseline"/>
              <w:rPr>
                <w:rFonts w:eastAsia="Times New Roman"/>
                <w:iCs/>
                <w:caps/>
                <w:szCs w:val="24"/>
              </w:rPr>
            </w:pPr>
            <w:r w:rsidRPr="00410CD9">
              <w:rPr>
                <w:rFonts w:eastAsia="Times New Roman"/>
                <w:iCs/>
                <w:szCs w:val="24"/>
              </w:rPr>
              <w:t>Pasirašymo data 202</w:t>
            </w:r>
            <w:r w:rsidR="006855D9" w:rsidRPr="00410CD9">
              <w:rPr>
                <w:rFonts w:eastAsia="Times New Roman"/>
                <w:iCs/>
                <w:szCs w:val="24"/>
              </w:rPr>
              <w:t>1</w:t>
            </w:r>
            <w:r w:rsidRPr="00410CD9">
              <w:rPr>
                <w:rFonts w:eastAsia="Times New Roman"/>
                <w:iCs/>
                <w:szCs w:val="24"/>
              </w:rPr>
              <w:t xml:space="preserve"> m. </w:t>
            </w:r>
            <w:r w:rsidR="003F0146" w:rsidRPr="00410CD9">
              <w:rPr>
                <w:rFonts w:eastAsia="Times New Roman"/>
                <w:iCs/>
                <w:szCs w:val="24"/>
              </w:rPr>
              <w:t>spalio</w:t>
            </w:r>
            <w:r w:rsidRPr="00410CD9">
              <w:rPr>
                <w:rFonts w:eastAsia="Times New Roman"/>
                <w:iCs/>
                <w:szCs w:val="24"/>
              </w:rPr>
              <w:t xml:space="preserve"> ____  d.</w:t>
            </w:r>
          </w:p>
        </w:tc>
        <w:tc>
          <w:tcPr>
            <w:tcW w:w="4965" w:type="dxa"/>
            <w:shd w:val="clear" w:color="auto" w:fill="auto"/>
          </w:tcPr>
          <w:p w14:paraId="78675A58" w14:textId="77777777" w:rsidR="007F05FB" w:rsidRPr="00410CD9" w:rsidRDefault="007F05FB" w:rsidP="0000564E">
            <w:pPr>
              <w:tabs>
                <w:tab w:val="left" w:pos="567"/>
              </w:tabs>
              <w:overflowPunct w:val="0"/>
              <w:autoSpaceDE w:val="0"/>
              <w:autoSpaceDN w:val="0"/>
              <w:adjustRightInd w:val="0"/>
              <w:spacing w:after="0" w:line="240" w:lineRule="auto"/>
              <w:textAlignment w:val="baseline"/>
              <w:rPr>
                <w:rFonts w:eastAsia="Times New Roman"/>
                <w:b/>
                <w:szCs w:val="24"/>
                <w:u w:val="single"/>
              </w:rPr>
            </w:pPr>
          </w:p>
          <w:p w14:paraId="3001CDDE" w14:textId="77777777" w:rsidR="007F05FB" w:rsidRPr="00410CD9" w:rsidRDefault="007F05FB" w:rsidP="0000564E">
            <w:pPr>
              <w:tabs>
                <w:tab w:val="left" w:pos="567"/>
              </w:tabs>
              <w:overflowPunct w:val="0"/>
              <w:autoSpaceDE w:val="0"/>
              <w:autoSpaceDN w:val="0"/>
              <w:adjustRightInd w:val="0"/>
              <w:spacing w:after="0" w:line="240" w:lineRule="auto"/>
              <w:textAlignment w:val="baseline"/>
              <w:rPr>
                <w:rFonts w:eastAsia="Times New Roman"/>
                <w:b/>
                <w:szCs w:val="24"/>
              </w:rPr>
            </w:pPr>
            <w:r w:rsidRPr="00410CD9">
              <w:rPr>
                <w:rFonts w:eastAsia="Times New Roman"/>
                <w:b/>
                <w:szCs w:val="24"/>
              </w:rPr>
              <w:t>PERKANČIOJI ORGANIZACIJA</w:t>
            </w:r>
          </w:p>
          <w:p w14:paraId="504386B4" w14:textId="52BB2AD3" w:rsidR="007F05FB" w:rsidRPr="00410CD9" w:rsidRDefault="007F05FB" w:rsidP="0000564E">
            <w:pPr>
              <w:tabs>
                <w:tab w:val="left" w:pos="567"/>
              </w:tabs>
              <w:overflowPunct w:val="0"/>
              <w:autoSpaceDE w:val="0"/>
              <w:autoSpaceDN w:val="0"/>
              <w:adjustRightInd w:val="0"/>
              <w:spacing w:after="0" w:line="240" w:lineRule="auto"/>
              <w:textAlignment w:val="baseline"/>
              <w:rPr>
                <w:rFonts w:eastAsia="Times New Roman"/>
                <w:szCs w:val="24"/>
              </w:rPr>
            </w:pPr>
            <w:r w:rsidRPr="00410CD9">
              <w:rPr>
                <w:rFonts w:eastAsia="Times New Roman"/>
                <w:szCs w:val="24"/>
              </w:rPr>
              <w:t xml:space="preserve">Lietuvos Respublikos specialiųjų tyrimų </w:t>
            </w:r>
            <w:r w:rsidR="0000564E" w:rsidRPr="00410CD9">
              <w:rPr>
                <w:rFonts w:eastAsia="Times New Roman"/>
                <w:szCs w:val="24"/>
              </w:rPr>
              <w:t>t</w:t>
            </w:r>
            <w:r w:rsidRPr="00410CD9">
              <w:rPr>
                <w:rFonts w:eastAsia="Times New Roman"/>
                <w:szCs w:val="24"/>
              </w:rPr>
              <w:t>arnyba</w:t>
            </w:r>
          </w:p>
          <w:p w14:paraId="4993850D" w14:textId="4466042A" w:rsidR="007F05FB" w:rsidRPr="00410CD9" w:rsidRDefault="00410CD9" w:rsidP="0000564E">
            <w:pPr>
              <w:tabs>
                <w:tab w:val="left" w:pos="567"/>
              </w:tabs>
              <w:overflowPunct w:val="0"/>
              <w:autoSpaceDE w:val="0"/>
              <w:autoSpaceDN w:val="0"/>
              <w:adjustRightInd w:val="0"/>
              <w:spacing w:after="0" w:line="240" w:lineRule="auto"/>
              <w:textAlignment w:val="baseline"/>
              <w:rPr>
                <w:rFonts w:eastAsia="Times New Roman"/>
                <w:szCs w:val="24"/>
              </w:rPr>
            </w:pPr>
            <w:r w:rsidRPr="00410CD9">
              <w:rPr>
                <w:rFonts w:eastAsia="Times New Roman"/>
                <w:szCs w:val="24"/>
              </w:rPr>
              <w:t>A. Jakšto g.6, 01105</w:t>
            </w:r>
            <w:r w:rsidR="007F05FB" w:rsidRPr="00410CD9">
              <w:rPr>
                <w:rFonts w:eastAsia="Times New Roman"/>
                <w:szCs w:val="24"/>
              </w:rPr>
              <w:t xml:space="preserve"> Vilnius</w:t>
            </w:r>
          </w:p>
          <w:p w14:paraId="0B4B4102" w14:textId="77777777" w:rsidR="007F05FB" w:rsidRPr="00410CD9" w:rsidRDefault="007F05FB" w:rsidP="0000564E">
            <w:pPr>
              <w:tabs>
                <w:tab w:val="left" w:pos="567"/>
              </w:tabs>
              <w:overflowPunct w:val="0"/>
              <w:autoSpaceDE w:val="0"/>
              <w:autoSpaceDN w:val="0"/>
              <w:adjustRightInd w:val="0"/>
              <w:spacing w:after="0" w:line="240" w:lineRule="auto"/>
              <w:textAlignment w:val="baseline"/>
              <w:rPr>
                <w:rFonts w:eastAsia="Times New Roman"/>
                <w:szCs w:val="24"/>
              </w:rPr>
            </w:pPr>
            <w:r w:rsidRPr="00410CD9">
              <w:rPr>
                <w:rFonts w:eastAsia="Times New Roman"/>
                <w:szCs w:val="24"/>
              </w:rPr>
              <w:t xml:space="preserve">Tel. (8 706) 63 335 </w:t>
            </w:r>
          </w:p>
          <w:p w14:paraId="61099EA0" w14:textId="77777777" w:rsidR="007F05FB" w:rsidRPr="00410CD9" w:rsidRDefault="007F05FB" w:rsidP="0000564E">
            <w:pPr>
              <w:tabs>
                <w:tab w:val="left" w:pos="567"/>
              </w:tabs>
              <w:overflowPunct w:val="0"/>
              <w:autoSpaceDE w:val="0"/>
              <w:autoSpaceDN w:val="0"/>
              <w:adjustRightInd w:val="0"/>
              <w:spacing w:after="0" w:line="240" w:lineRule="auto"/>
              <w:textAlignment w:val="baseline"/>
              <w:rPr>
                <w:rFonts w:eastAsia="Times New Roman"/>
                <w:caps/>
                <w:szCs w:val="24"/>
              </w:rPr>
            </w:pPr>
            <w:r w:rsidRPr="00410CD9">
              <w:rPr>
                <w:rFonts w:eastAsia="Times New Roman"/>
                <w:szCs w:val="24"/>
              </w:rPr>
              <w:t xml:space="preserve">El. p. </w:t>
            </w:r>
            <w:hyperlink r:id="rId9" w:history="1">
              <w:r w:rsidRPr="00410CD9">
                <w:rPr>
                  <w:rStyle w:val="Hipersaitas"/>
                  <w:rFonts w:eastAsia="Times New Roman"/>
                  <w:szCs w:val="24"/>
                </w:rPr>
                <w:t>dokumentai@stt.lt</w:t>
              </w:r>
            </w:hyperlink>
            <w:r w:rsidRPr="00410CD9">
              <w:rPr>
                <w:rFonts w:eastAsia="Times New Roman"/>
                <w:szCs w:val="24"/>
              </w:rPr>
              <w:t xml:space="preserve"> </w:t>
            </w:r>
          </w:p>
          <w:p w14:paraId="331D149F" w14:textId="77777777" w:rsidR="0000564E" w:rsidRPr="00410CD9" w:rsidRDefault="0000564E" w:rsidP="0000564E">
            <w:pPr>
              <w:pStyle w:val="Pavadinimas"/>
              <w:jc w:val="left"/>
              <w:rPr>
                <w:rFonts w:cs="Times New Roman"/>
                <w:szCs w:val="24"/>
              </w:rPr>
            </w:pPr>
          </w:p>
          <w:p w14:paraId="55DD8E29" w14:textId="77777777" w:rsidR="007F05FB" w:rsidRPr="006406DC" w:rsidRDefault="007F05FB" w:rsidP="0000564E">
            <w:pPr>
              <w:pStyle w:val="Pavadinimas"/>
              <w:jc w:val="left"/>
              <w:rPr>
                <w:rFonts w:cs="Times New Roman"/>
                <w:b/>
                <w:spacing w:val="0"/>
                <w:szCs w:val="24"/>
              </w:rPr>
            </w:pPr>
            <w:bookmarkStart w:id="1" w:name="_GoBack"/>
            <w:r w:rsidRPr="006406DC">
              <w:rPr>
                <w:rFonts w:cs="Times New Roman"/>
                <w:spacing w:val="0"/>
                <w:szCs w:val="24"/>
              </w:rPr>
              <w:t>Direktoriaus pavaduotojas</w:t>
            </w:r>
          </w:p>
          <w:p w14:paraId="3411A500" w14:textId="54631F78" w:rsidR="007F05FB" w:rsidRPr="006406DC" w:rsidRDefault="00541613" w:rsidP="0000564E">
            <w:pPr>
              <w:pStyle w:val="Pavadinimas"/>
              <w:jc w:val="left"/>
              <w:rPr>
                <w:rFonts w:cs="Times New Roman"/>
                <w:spacing w:val="0"/>
                <w:szCs w:val="24"/>
              </w:rPr>
            </w:pPr>
            <w:r w:rsidRPr="006406DC">
              <w:rPr>
                <w:rFonts w:cs="Times New Roman"/>
                <w:spacing w:val="0"/>
                <w:szCs w:val="24"/>
              </w:rPr>
              <w:t>Egidijus Radzevičius</w:t>
            </w:r>
          </w:p>
          <w:bookmarkEnd w:id="1"/>
          <w:p w14:paraId="7DACE23D" w14:textId="77777777" w:rsidR="0000564E" w:rsidRPr="00410CD9" w:rsidRDefault="0000564E" w:rsidP="0000564E">
            <w:pPr>
              <w:spacing w:after="0"/>
              <w:rPr>
                <w:szCs w:val="24"/>
                <w:lang w:eastAsia="en-US"/>
              </w:rPr>
            </w:pPr>
          </w:p>
          <w:p w14:paraId="23F3C7FE" w14:textId="77777777" w:rsidR="007F05FB" w:rsidRPr="00410CD9" w:rsidRDefault="007F05FB" w:rsidP="0000564E">
            <w:pPr>
              <w:tabs>
                <w:tab w:val="left" w:pos="567"/>
              </w:tabs>
              <w:overflowPunct w:val="0"/>
              <w:autoSpaceDE w:val="0"/>
              <w:autoSpaceDN w:val="0"/>
              <w:adjustRightInd w:val="0"/>
              <w:spacing w:after="0" w:line="240" w:lineRule="auto"/>
              <w:textAlignment w:val="baseline"/>
              <w:rPr>
                <w:rFonts w:eastAsia="Times New Roman"/>
                <w:szCs w:val="24"/>
              </w:rPr>
            </w:pPr>
            <w:r w:rsidRPr="00410CD9">
              <w:rPr>
                <w:rFonts w:eastAsia="Times New Roman"/>
                <w:caps/>
                <w:szCs w:val="24"/>
              </w:rPr>
              <w:t>________________</w:t>
            </w:r>
          </w:p>
          <w:p w14:paraId="5A4C30B1" w14:textId="77777777" w:rsidR="007F05FB" w:rsidRPr="00410CD9" w:rsidRDefault="007F05FB" w:rsidP="0000564E">
            <w:pPr>
              <w:tabs>
                <w:tab w:val="left" w:pos="522"/>
                <w:tab w:val="left" w:pos="567"/>
              </w:tabs>
              <w:overflowPunct w:val="0"/>
              <w:autoSpaceDE w:val="0"/>
              <w:autoSpaceDN w:val="0"/>
              <w:adjustRightInd w:val="0"/>
              <w:spacing w:after="0" w:line="240" w:lineRule="auto"/>
              <w:textAlignment w:val="baseline"/>
              <w:rPr>
                <w:rFonts w:eastAsia="Times New Roman"/>
                <w:szCs w:val="24"/>
              </w:rPr>
            </w:pPr>
            <w:r w:rsidRPr="00410CD9">
              <w:rPr>
                <w:rFonts w:eastAsia="Times New Roman"/>
                <w:szCs w:val="24"/>
              </w:rPr>
              <w:t xml:space="preserve">       (parašas)</w:t>
            </w:r>
          </w:p>
          <w:p w14:paraId="64F8B39A" w14:textId="7A8F7ABF" w:rsidR="007F05FB" w:rsidRPr="00410CD9" w:rsidRDefault="007F05FB" w:rsidP="003F0146">
            <w:pPr>
              <w:tabs>
                <w:tab w:val="left" w:pos="567"/>
              </w:tabs>
              <w:suppressAutoHyphens/>
              <w:overflowPunct w:val="0"/>
              <w:autoSpaceDE w:val="0"/>
              <w:autoSpaceDN w:val="0"/>
              <w:adjustRightInd w:val="0"/>
              <w:spacing w:after="0" w:line="240" w:lineRule="auto"/>
              <w:textAlignment w:val="baseline"/>
              <w:rPr>
                <w:rFonts w:eastAsia="Times New Roman"/>
                <w:iCs/>
                <w:szCs w:val="24"/>
              </w:rPr>
            </w:pPr>
            <w:r w:rsidRPr="00410CD9">
              <w:rPr>
                <w:rFonts w:eastAsia="Times New Roman"/>
                <w:iCs/>
                <w:szCs w:val="24"/>
              </w:rPr>
              <w:t>Pasirašymo data 202</w:t>
            </w:r>
            <w:r w:rsidR="006855D9" w:rsidRPr="00410CD9">
              <w:rPr>
                <w:rFonts w:eastAsia="Times New Roman"/>
                <w:iCs/>
                <w:szCs w:val="24"/>
              </w:rPr>
              <w:t>1</w:t>
            </w:r>
            <w:r w:rsidRPr="00410CD9">
              <w:rPr>
                <w:rFonts w:eastAsia="Times New Roman"/>
                <w:iCs/>
                <w:szCs w:val="24"/>
              </w:rPr>
              <w:t xml:space="preserve"> m. </w:t>
            </w:r>
            <w:r w:rsidR="003F0146" w:rsidRPr="00410CD9">
              <w:rPr>
                <w:rFonts w:eastAsia="Times New Roman"/>
                <w:iCs/>
                <w:szCs w:val="24"/>
              </w:rPr>
              <w:t>spalio</w:t>
            </w:r>
            <w:r w:rsidRPr="00410CD9">
              <w:rPr>
                <w:rFonts w:eastAsia="Times New Roman"/>
                <w:iCs/>
                <w:szCs w:val="24"/>
              </w:rPr>
              <w:t xml:space="preserve"> ____  d.</w:t>
            </w:r>
          </w:p>
        </w:tc>
      </w:tr>
    </w:tbl>
    <w:p w14:paraId="24BD0705" w14:textId="1970AF9C" w:rsidR="005421B3" w:rsidRPr="00A16673" w:rsidRDefault="005421B3">
      <w:pPr>
        <w:spacing w:after="160" w:line="259" w:lineRule="auto"/>
        <w:rPr>
          <w:rFonts w:eastAsia="Times New Roman"/>
          <w:bCs/>
          <w:caps/>
          <w:sz w:val="23"/>
          <w:szCs w:val="23"/>
          <w:lang w:eastAsia="en-US"/>
        </w:rPr>
      </w:pPr>
    </w:p>
    <w:sectPr w:rsidR="005421B3" w:rsidRPr="00A16673" w:rsidSect="00A16673">
      <w:headerReference w:type="default" r:id="rId10"/>
      <w:pgSz w:w="11906" w:h="16838" w:code="9"/>
      <w:pgMar w:top="79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ABF4C" w14:textId="77777777" w:rsidR="00D850A4" w:rsidRDefault="00D850A4">
      <w:pPr>
        <w:spacing w:after="0" w:line="240" w:lineRule="auto"/>
      </w:pPr>
      <w:r>
        <w:separator/>
      </w:r>
    </w:p>
  </w:endnote>
  <w:endnote w:type="continuationSeparator" w:id="0">
    <w:p w14:paraId="13129C53" w14:textId="77777777" w:rsidR="00D850A4" w:rsidRDefault="00D85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A6A62" w14:textId="77777777" w:rsidR="00D850A4" w:rsidRDefault="00D850A4">
      <w:pPr>
        <w:spacing w:after="0" w:line="240" w:lineRule="auto"/>
      </w:pPr>
      <w:r>
        <w:separator/>
      </w:r>
    </w:p>
  </w:footnote>
  <w:footnote w:type="continuationSeparator" w:id="0">
    <w:p w14:paraId="498F7F85" w14:textId="77777777" w:rsidR="00D850A4" w:rsidRDefault="00D85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BD9C0" w14:textId="5202506D" w:rsidR="00C65153" w:rsidRDefault="006406DC">
    <w:pPr>
      <w:pStyle w:val="Antrats"/>
      <w:jc w:val="center"/>
    </w:pPr>
  </w:p>
  <w:p w14:paraId="74FD5830" w14:textId="77777777" w:rsidR="00C65153" w:rsidRPr="00566B7F" w:rsidRDefault="006406DC">
    <w:pPr>
      <w:pStyle w:val="Antrats"/>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312E5"/>
    <w:multiLevelType w:val="hybridMultilevel"/>
    <w:tmpl w:val="F920FDB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28753A01"/>
    <w:multiLevelType w:val="multilevel"/>
    <w:tmpl w:val="F8662C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BA3B62"/>
    <w:multiLevelType w:val="hybridMultilevel"/>
    <w:tmpl w:val="EBDCFBD2"/>
    <w:lvl w:ilvl="0" w:tplc="C64A8F56">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ADE1E9C"/>
    <w:multiLevelType w:val="multilevel"/>
    <w:tmpl w:val="1BDE5B70"/>
    <w:lvl w:ilvl="0">
      <w:start w:val="1"/>
      <w:numFmt w:val="decimal"/>
      <w:lvlText w:val="%1."/>
      <w:lvlJc w:val="left"/>
      <w:pPr>
        <w:ind w:left="360" w:hanging="360"/>
      </w:pPr>
      <w:rPr>
        <w:rFonts w:hint="default"/>
      </w:rPr>
    </w:lvl>
    <w:lvl w:ilvl="1">
      <w:start w:val="1"/>
      <w:numFmt w:val="decimal"/>
      <w:lvlText w:val="%1.%2."/>
      <w:lvlJc w:val="left"/>
      <w:pPr>
        <w:ind w:left="1228" w:hanging="360"/>
      </w:pPr>
      <w:rPr>
        <w:rFonts w:hint="default"/>
      </w:rPr>
    </w:lvl>
    <w:lvl w:ilvl="2">
      <w:start w:val="1"/>
      <w:numFmt w:val="decimal"/>
      <w:lvlText w:val="%1.%2.%3."/>
      <w:lvlJc w:val="left"/>
      <w:pPr>
        <w:ind w:left="2456" w:hanging="720"/>
      </w:pPr>
      <w:rPr>
        <w:rFonts w:hint="default"/>
      </w:rPr>
    </w:lvl>
    <w:lvl w:ilvl="3">
      <w:start w:val="1"/>
      <w:numFmt w:val="decimal"/>
      <w:lvlText w:val="%1.%2.%3.%4."/>
      <w:lvlJc w:val="left"/>
      <w:pPr>
        <w:ind w:left="3324" w:hanging="720"/>
      </w:pPr>
      <w:rPr>
        <w:rFonts w:hint="default"/>
      </w:rPr>
    </w:lvl>
    <w:lvl w:ilvl="4">
      <w:start w:val="1"/>
      <w:numFmt w:val="decimal"/>
      <w:lvlText w:val="%1.%2.%3.%4.%5."/>
      <w:lvlJc w:val="left"/>
      <w:pPr>
        <w:ind w:left="4552" w:hanging="1080"/>
      </w:pPr>
      <w:rPr>
        <w:rFonts w:hint="default"/>
      </w:rPr>
    </w:lvl>
    <w:lvl w:ilvl="5">
      <w:start w:val="1"/>
      <w:numFmt w:val="decimal"/>
      <w:lvlText w:val="%1.%2.%3.%4.%5.%6."/>
      <w:lvlJc w:val="left"/>
      <w:pPr>
        <w:ind w:left="5420" w:hanging="1080"/>
      </w:pPr>
      <w:rPr>
        <w:rFonts w:hint="default"/>
      </w:rPr>
    </w:lvl>
    <w:lvl w:ilvl="6">
      <w:start w:val="1"/>
      <w:numFmt w:val="decimal"/>
      <w:lvlText w:val="%1.%2.%3.%4.%5.%6.%7."/>
      <w:lvlJc w:val="left"/>
      <w:pPr>
        <w:ind w:left="6648" w:hanging="1440"/>
      </w:pPr>
      <w:rPr>
        <w:rFonts w:hint="default"/>
      </w:rPr>
    </w:lvl>
    <w:lvl w:ilvl="7">
      <w:start w:val="1"/>
      <w:numFmt w:val="decimal"/>
      <w:lvlText w:val="%1.%2.%3.%4.%5.%6.%7.%8."/>
      <w:lvlJc w:val="left"/>
      <w:pPr>
        <w:ind w:left="7516" w:hanging="1440"/>
      </w:pPr>
      <w:rPr>
        <w:rFonts w:hint="default"/>
      </w:rPr>
    </w:lvl>
    <w:lvl w:ilvl="8">
      <w:start w:val="1"/>
      <w:numFmt w:val="decimal"/>
      <w:lvlText w:val="%1.%2.%3.%4.%5.%6.%7.%8.%9."/>
      <w:lvlJc w:val="left"/>
      <w:pPr>
        <w:ind w:left="8744" w:hanging="1800"/>
      </w:pPr>
      <w:rPr>
        <w:rFonts w:hint="default"/>
      </w:rPr>
    </w:lvl>
  </w:abstractNum>
  <w:abstractNum w:abstractNumId="4" w15:restartNumberingAfterBreak="0">
    <w:nsid w:val="508658F9"/>
    <w:multiLevelType w:val="hybridMultilevel"/>
    <w:tmpl w:val="D9B6C4EA"/>
    <w:lvl w:ilvl="0" w:tplc="C41CFA6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72E76649"/>
    <w:multiLevelType w:val="multilevel"/>
    <w:tmpl w:val="A67EAE0E"/>
    <w:lvl w:ilvl="0">
      <w:start w:val="2"/>
      <w:numFmt w:val="decimal"/>
      <w:lvlText w:val="%1."/>
      <w:lvlJc w:val="left"/>
      <w:pPr>
        <w:ind w:left="360" w:hanging="360"/>
      </w:pPr>
      <w:rPr>
        <w:rFonts w:hint="default"/>
      </w:rPr>
    </w:lvl>
    <w:lvl w:ilvl="1">
      <w:start w:val="1"/>
      <w:numFmt w:val="decimal"/>
      <w:lvlText w:val="%1.%2."/>
      <w:lvlJc w:val="left"/>
      <w:pPr>
        <w:ind w:left="2291" w:hanging="36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67B"/>
    <w:rsid w:val="0000564E"/>
    <w:rsid w:val="00011B2E"/>
    <w:rsid w:val="000438B1"/>
    <w:rsid w:val="00053189"/>
    <w:rsid w:val="00056317"/>
    <w:rsid w:val="000648CF"/>
    <w:rsid w:val="00072DFD"/>
    <w:rsid w:val="000B5946"/>
    <w:rsid w:val="000D3793"/>
    <w:rsid w:val="000E18FF"/>
    <w:rsid w:val="000F0770"/>
    <w:rsid w:val="00113082"/>
    <w:rsid w:val="00141F21"/>
    <w:rsid w:val="00157AE8"/>
    <w:rsid w:val="00171C6D"/>
    <w:rsid w:val="0019072B"/>
    <w:rsid w:val="001C6175"/>
    <w:rsid w:val="001D3B31"/>
    <w:rsid w:val="002164C5"/>
    <w:rsid w:val="002227A1"/>
    <w:rsid w:val="00251A7F"/>
    <w:rsid w:val="00252FC1"/>
    <w:rsid w:val="00256659"/>
    <w:rsid w:val="00277ABA"/>
    <w:rsid w:val="00293665"/>
    <w:rsid w:val="002B18B5"/>
    <w:rsid w:val="002D0866"/>
    <w:rsid w:val="002D13FB"/>
    <w:rsid w:val="002D1678"/>
    <w:rsid w:val="002F10B7"/>
    <w:rsid w:val="002F3815"/>
    <w:rsid w:val="003052DF"/>
    <w:rsid w:val="003332EF"/>
    <w:rsid w:val="003632C9"/>
    <w:rsid w:val="00381626"/>
    <w:rsid w:val="003B2B0E"/>
    <w:rsid w:val="003B5EA8"/>
    <w:rsid w:val="003C014F"/>
    <w:rsid w:val="003D343B"/>
    <w:rsid w:val="003F0146"/>
    <w:rsid w:val="00410CD9"/>
    <w:rsid w:val="00413902"/>
    <w:rsid w:val="0044415C"/>
    <w:rsid w:val="00462F87"/>
    <w:rsid w:val="004722C8"/>
    <w:rsid w:val="00475D71"/>
    <w:rsid w:val="004934EB"/>
    <w:rsid w:val="004A7A28"/>
    <w:rsid w:val="004B14CB"/>
    <w:rsid w:val="004C4E0E"/>
    <w:rsid w:val="004C5301"/>
    <w:rsid w:val="004D2D88"/>
    <w:rsid w:val="004E15EE"/>
    <w:rsid w:val="004E1FC9"/>
    <w:rsid w:val="004E5FD7"/>
    <w:rsid w:val="004F0838"/>
    <w:rsid w:val="004F5461"/>
    <w:rsid w:val="005051DA"/>
    <w:rsid w:val="00532028"/>
    <w:rsid w:val="00537FF5"/>
    <w:rsid w:val="00541613"/>
    <w:rsid w:val="005421B3"/>
    <w:rsid w:val="005448D3"/>
    <w:rsid w:val="00551F9E"/>
    <w:rsid w:val="005666C9"/>
    <w:rsid w:val="005740C0"/>
    <w:rsid w:val="005752DB"/>
    <w:rsid w:val="005906E0"/>
    <w:rsid w:val="005A15BD"/>
    <w:rsid w:val="005C358E"/>
    <w:rsid w:val="006015E8"/>
    <w:rsid w:val="00606AAD"/>
    <w:rsid w:val="00633D2C"/>
    <w:rsid w:val="00637D9F"/>
    <w:rsid w:val="006406DC"/>
    <w:rsid w:val="0064159A"/>
    <w:rsid w:val="006740BF"/>
    <w:rsid w:val="00674D8D"/>
    <w:rsid w:val="006855D9"/>
    <w:rsid w:val="006A3639"/>
    <w:rsid w:val="006A7A4E"/>
    <w:rsid w:val="006C033E"/>
    <w:rsid w:val="006F1125"/>
    <w:rsid w:val="00700F35"/>
    <w:rsid w:val="00704DD2"/>
    <w:rsid w:val="00706AF9"/>
    <w:rsid w:val="00754FF8"/>
    <w:rsid w:val="00773BAA"/>
    <w:rsid w:val="0077467B"/>
    <w:rsid w:val="0078273E"/>
    <w:rsid w:val="00786395"/>
    <w:rsid w:val="0079258D"/>
    <w:rsid w:val="007C6FCB"/>
    <w:rsid w:val="007D1FBC"/>
    <w:rsid w:val="007D64F7"/>
    <w:rsid w:val="007D6658"/>
    <w:rsid w:val="007E6F43"/>
    <w:rsid w:val="007E762C"/>
    <w:rsid w:val="007E7D1F"/>
    <w:rsid w:val="007F05FB"/>
    <w:rsid w:val="008432F7"/>
    <w:rsid w:val="00867B12"/>
    <w:rsid w:val="008829BD"/>
    <w:rsid w:val="008A18E1"/>
    <w:rsid w:val="008C31BC"/>
    <w:rsid w:val="008C66B1"/>
    <w:rsid w:val="008D0C60"/>
    <w:rsid w:val="00914D7A"/>
    <w:rsid w:val="00932720"/>
    <w:rsid w:val="009332D5"/>
    <w:rsid w:val="00957061"/>
    <w:rsid w:val="00966561"/>
    <w:rsid w:val="0097320A"/>
    <w:rsid w:val="009C11E7"/>
    <w:rsid w:val="009E2CA2"/>
    <w:rsid w:val="009F4A1F"/>
    <w:rsid w:val="00A12180"/>
    <w:rsid w:val="00A16673"/>
    <w:rsid w:val="00A17EAA"/>
    <w:rsid w:val="00A2778D"/>
    <w:rsid w:val="00A365DE"/>
    <w:rsid w:val="00A512A4"/>
    <w:rsid w:val="00A51371"/>
    <w:rsid w:val="00A53329"/>
    <w:rsid w:val="00A54854"/>
    <w:rsid w:val="00A71CA0"/>
    <w:rsid w:val="00A77C2E"/>
    <w:rsid w:val="00AC03FF"/>
    <w:rsid w:val="00AC3B55"/>
    <w:rsid w:val="00AC4152"/>
    <w:rsid w:val="00AD0660"/>
    <w:rsid w:val="00AD56C7"/>
    <w:rsid w:val="00AE4F9E"/>
    <w:rsid w:val="00AF3B9D"/>
    <w:rsid w:val="00B01A44"/>
    <w:rsid w:val="00B36600"/>
    <w:rsid w:val="00B63015"/>
    <w:rsid w:val="00B718E4"/>
    <w:rsid w:val="00B740FA"/>
    <w:rsid w:val="00B76140"/>
    <w:rsid w:val="00B817C0"/>
    <w:rsid w:val="00B83FFD"/>
    <w:rsid w:val="00B93792"/>
    <w:rsid w:val="00BA1E87"/>
    <w:rsid w:val="00BA6CD9"/>
    <w:rsid w:val="00BB1E28"/>
    <w:rsid w:val="00BC3B5D"/>
    <w:rsid w:val="00BD7701"/>
    <w:rsid w:val="00BF1DBD"/>
    <w:rsid w:val="00C01DA9"/>
    <w:rsid w:val="00C453DD"/>
    <w:rsid w:val="00C76F19"/>
    <w:rsid w:val="00C8674F"/>
    <w:rsid w:val="00C87516"/>
    <w:rsid w:val="00C878DA"/>
    <w:rsid w:val="00CA1B01"/>
    <w:rsid w:val="00CA3E2A"/>
    <w:rsid w:val="00CA5F64"/>
    <w:rsid w:val="00CC1DD5"/>
    <w:rsid w:val="00CE3DAC"/>
    <w:rsid w:val="00CF5883"/>
    <w:rsid w:val="00D11AC9"/>
    <w:rsid w:val="00D14EFF"/>
    <w:rsid w:val="00D17ACF"/>
    <w:rsid w:val="00D20E30"/>
    <w:rsid w:val="00D33D76"/>
    <w:rsid w:val="00D42D79"/>
    <w:rsid w:val="00D4388F"/>
    <w:rsid w:val="00D55346"/>
    <w:rsid w:val="00D63F69"/>
    <w:rsid w:val="00D8212F"/>
    <w:rsid w:val="00D850A4"/>
    <w:rsid w:val="00D86120"/>
    <w:rsid w:val="00DA2228"/>
    <w:rsid w:val="00DA647D"/>
    <w:rsid w:val="00DC4A86"/>
    <w:rsid w:val="00DD6302"/>
    <w:rsid w:val="00DF2C6F"/>
    <w:rsid w:val="00DF6B24"/>
    <w:rsid w:val="00E136B8"/>
    <w:rsid w:val="00E50F6A"/>
    <w:rsid w:val="00E633C7"/>
    <w:rsid w:val="00E805FA"/>
    <w:rsid w:val="00EC7E96"/>
    <w:rsid w:val="00ED4D33"/>
    <w:rsid w:val="00EE2D82"/>
    <w:rsid w:val="00F23A54"/>
    <w:rsid w:val="00F32285"/>
    <w:rsid w:val="00F36957"/>
    <w:rsid w:val="00F44D9E"/>
    <w:rsid w:val="00F4511E"/>
    <w:rsid w:val="00F71018"/>
    <w:rsid w:val="00F72E85"/>
    <w:rsid w:val="00F75238"/>
    <w:rsid w:val="00F962F9"/>
    <w:rsid w:val="00FB50D7"/>
    <w:rsid w:val="00FB6E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0D02B"/>
  <w15:chartTrackingRefBased/>
  <w15:docId w15:val="{CBD5FA80-C613-4753-8DC3-89DFD33EC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2. TEKSTAS"/>
    <w:qFormat/>
    <w:rsid w:val="00F71018"/>
    <w:pPr>
      <w:spacing w:after="200" w:line="276" w:lineRule="auto"/>
    </w:pPr>
    <w:rPr>
      <w:rFonts w:ascii="Times New Roman" w:eastAsia="Calibri" w:hAnsi="Times New Roman" w:cs="Times New Roman"/>
      <w:sz w:val="24"/>
      <w:szCs w:val="20"/>
      <w:lang w:eastAsia="lt-LT"/>
    </w:rPr>
  </w:style>
  <w:style w:type="paragraph" w:styleId="Antrat1">
    <w:name w:val="heading 1"/>
    <w:basedOn w:val="prastasis"/>
    <w:next w:val="prastasis"/>
    <w:link w:val="Antrat1Diagrama"/>
    <w:autoRedefine/>
    <w:uiPriority w:val="9"/>
    <w:qFormat/>
    <w:rsid w:val="00606AAD"/>
    <w:pPr>
      <w:keepNext/>
      <w:keepLines/>
      <w:spacing w:before="240" w:after="0" w:line="240" w:lineRule="auto"/>
      <w:jc w:val="both"/>
      <w:outlineLvl w:val="0"/>
    </w:pPr>
    <w:rPr>
      <w:rFonts w:eastAsiaTheme="majorEastAsia" w:cstheme="majorBidi"/>
      <w:b/>
      <w:color w:val="000000" w:themeColor="text1"/>
      <w:sz w:val="2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06AAD"/>
    <w:rPr>
      <w:rFonts w:ascii="Times New Roman" w:eastAsiaTheme="majorEastAsia" w:hAnsi="Times New Roman" w:cstheme="majorBidi"/>
      <w:b/>
      <w:color w:val="000000" w:themeColor="text1"/>
      <w:szCs w:val="32"/>
    </w:rPr>
  </w:style>
  <w:style w:type="paragraph" w:styleId="Pavadinimas">
    <w:name w:val="Title"/>
    <w:aliases w:val="1. PAVADINIMAS"/>
    <w:basedOn w:val="prastasis"/>
    <w:next w:val="prastasis"/>
    <w:link w:val="PavadinimasDiagrama"/>
    <w:autoRedefine/>
    <w:qFormat/>
    <w:rsid w:val="000648CF"/>
    <w:pPr>
      <w:spacing w:after="0" w:line="240" w:lineRule="auto"/>
      <w:contextualSpacing/>
      <w:jc w:val="both"/>
    </w:pPr>
    <w:rPr>
      <w:rFonts w:eastAsiaTheme="majorEastAsia" w:cstheme="majorBidi"/>
      <w:spacing w:val="-10"/>
      <w:kern w:val="28"/>
      <w:szCs w:val="56"/>
      <w:lang w:eastAsia="en-US"/>
    </w:rPr>
  </w:style>
  <w:style w:type="character" w:customStyle="1" w:styleId="PavadinimasDiagrama">
    <w:name w:val="Pavadinimas Diagrama"/>
    <w:aliases w:val="1. PAVADINIMAS Diagrama"/>
    <w:basedOn w:val="Numatytasispastraiposriftas"/>
    <w:link w:val="Pavadinimas"/>
    <w:rsid w:val="000648CF"/>
    <w:rPr>
      <w:rFonts w:ascii="Times New Roman" w:eastAsiaTheme="majorEastAsia" w:hAnsi="Times New Roman" w:cstheme="majorBidi"/>
      <w:spacing w:val="-10"/>
      <w:kern w:val="28"/>
      <w:sz w:val="24"/>
      <w:szCs w:val="56"/>
    </w:rPr>
  </w:style>
  <w:style w:type="paragraph" w:styleId="Antrats">
    <w:name w:val="header"/>
    <w:aliases w:val="Specialioji žyma,En-tête-1,En-tête-2,hd,Header 2"/>
    <w:basedOn w:val="prastasis"/>
    <w:link w:val="AntratsDiagrama"/>
    <w:uiPriority w:val="99"/>
    <w:rsid w:val="00F71018"/>
    <w:pPr>
      <w:widowControl w:val="0"/>
      <w:tabs>
        <w:tab w:val="center" w:pos="4153"/>
        <w:tab w:val="right" w:pos="8306"/>
      </w:tabs>
      <w:spacing w:after="20" w:line="240" w:lineRule="auto"/>
      <w:jc w:val="both"/>
    </w:pPr>
    <w:rPr>
      <w:rFonts w:eastAsia="Times New Roman"/>
      <w:lang w:val="x-none" w:eastAsia="x-none"/>
    </w:rPr>
  </w:style>
  <w:style w:type="character" w:customStyle="1" w:styleId="AntratsDiagrama">
    <w:name w:val="Antraštės Diagrama"/>
    <w:aliases w:val="Specialioji žyma Diagrama,En-tête-1 Diagrama,En-tête-2 Diagrama,hd Diagrama,Header 2 Diagrama"/>
    <w:basedOn w:val="Numatytasispastraiposriftas"/>
    <w:link w:val="Antrats"/>
    <w:uiPriority w:val="99"/>
    <w:rsid w:val="00F71018"/>
    <w:rPr>
      <w:rFonts w:ascii="Times New Roman" w:eastAsia="Times New Roman" w:hAnsi="Times New Roman" w:cs="Times New Roman"/>
      <w:sz w:val="24"/>
      <w:szCs w:val="20"/>
      <w:lang w:val="x-none" w:eastAsia="x-none"/>
    </w:rPr>
  </w:style>
  <w:style w:type="character" w:styleId="Hipersaitas">
    <w:name w:val="Hyperlink"/>
    <w:basedOn w:val="Numatytasispastraiposriftas"/>
    <w:uiPriority w:val="99"/>
    <w:unhideWhenUsed/>
    <w:rsid w:val="00293665"/>
    <w:rPr>
      <w:color w:val="0563C1" w:themeColor="hyperlink"/>
      <w:u w:val="single"/>
    </w:rPr>
  </w:style>
  <w:style w:type="paragraph" w:styleId="Debesliotekstas">
    <w:name w:val="Balloon Text"/>
    <w:basedOn w:val="prastasis"/>
    <w:link w:val="DebesliotekstasDiagrama"/>
    <w:uiPriority w:val="99"/>
    <w:semiHidden/>
    <w:unhideWhenUsed/>
    <w:rsid w:val="00C87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78DA"/>
    <w:rPr>
      <w:rFonts w:ascii="Segoe UI" w:eastAsia="Calibri" w:hAnsi="Segoe UI" w:cs="Segoe UI"/>
      <w:sz w:val="18"/>
      <w:szCs w:val="18"/>
      <w:lang w:eastAsia="lt-LT"/>
    </w:rPr>
  </w:style>
  <w:style w:type="character" w:styleId="Komentaronuoroda">
    <w:name w:val="annotation reference"/>
    <w:basedOn w:val="Numatytasispastraiposriftas"/>
    <w:uiPriority w:val="99"/>
    <w:semiHidden/>
    <w:unhideWhenUsed/>
    <w:rsid w:val="002D1678"/>
    <w:rPr>
      <w:sz w:val="16"/>
      <w:szCs w:val="16"/>
    </w:rPr>
  </w:style>
  <w:style w:type="paragraph" w:styleId="Komentarotekstas">
    <w:name w:val="annotation text"/>
    <w:basedOn w:val="prastasis"/>
    <w:link w:val="KomentarotekstasDiagrama"/>
    <w:uiPriority w:val="99"/>
    <w:semiHidden/>
    <w:unhideWhenUsed/>
    <w:rsid w:val="002D1678"/>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2D1678"/>
    <w:rPr>
      <w:rFonts w:ascii="Times New Roman" w:eastAsia="Calibri"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2D1678"/>
    <w:rPr>
      <w:b/>
      <w:bCs/>
    </w:rPr>
  </w:style>
  <w:style w:type="character" w:customStyle="1" w:styleId="KomentarotemaDiagrama">
    <w:name w:val="Komentaro tema Diagrama"/>
    <w:basedOn w:val="KomentarotekstasDiagrama"/>
    <w:link w:val="Komentarotema"/>
    <w:uiPriority w:val="99"/>
    <w:semiHidden/>
    <w:rsid w:val="002D1678"/>
    <w:rPr>
      <w:rFonts w:ascii="Times New Roman" w:eastAsia="Calibri" w:hAnsi="Times New Roman" w:cs="Times New Roman"/>
      <w:b/>
      <w:bCs/>
      <w:sz w:val="20"/>
      <w:szCs w:val="20"/>
      <w:lang w:eastAsia="lt-LT"/>
    </w:rPr>
  </w:style>
  <w:style w:type="paragraph" w:styleId="Sraopastraipa">
    <w:name w:val="List Paragraph"/>
    <w:basedOn w:val="prastasis"/>
    <w:uiPriority w:val="34"/>
    <w:qFormat/>
    <w:rsid w:val="00A17EAA"/>
    <w:pPr>
      <w:ind w:left="720"/>
      <w:contextualSpacing/>
    </w:pPr>
  </w:style>
  <w:style w:type="paragraph" w:styleId="Porat">
    <w:name w:val="footer"/>
    <w:basedOn w:val="prastasis"/>
    <w:link w:val="PoratDiagrama"/>
    <w:uiPriority w:val="99"/>
    <w:unhideWhenUsed/>
    <w:rsid w:val="0000564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0564E"/>
    <w:rPr>
      <w:rFonts w:ascii="Times New Roman" w:eastAsia="Calibri"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229178">
      <w:bodyDiv w:val="1"/>
      <w:marLeft w:val="0"/>
      <w:marRight w:val="0"/>
      <w:marTop w:val="0"/>
      <w:marBottom w:val="0"/>
      <w:divBdr>
        <w:top w:val="none" w:sz="0" w:space="0" w:color="auto"/>
        <w:left w:val="none" w:sz="0" w:space="0" w:color="auto"/>
        <w:bottom w:val="none" w:sz="0" w:space="0" w:color="auto"/>
        <w:right w:val="none" w:sz="0" w:space="0" w:color="auto"/>
      </w:divBdr>
    </w:div>
    <w:div w:id="561140433">
      <w:bodyDiv w:val="1"/>
      <w:marLeft w:val="0"/>
      <w:marRight w:val="0"/>
      <w:marTop w:val="0"/>
      <w:marBottom w:val="0"/>
      <w:divBdr>
        <w:top w:val="none" w:sz="0" w:space="0" w:color="auto"/>
        <w:left w:val="none" w:sz="0" w:space="0" w:color="auto"/>
        <w:bottom w:val="none" w:sz="0" w:space="0" w:color="auto"/>
        <w:right w:val="none" w:sz="0" w:space="0" w:color="auto"/>
      </w:divBdr>
    </w:div>
    <w:div w:id="71115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so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kumentai@st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B9773-E1CA-480B-96BA-DDBCCE173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2106</Words>
  <Characters>1201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STT</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Iškauskaitė</dc:creator>
  <cp:keywords/>
  <dc:description/>
  <cp:lastModifiedBy>Solėja Karalienė</cp:lastModifiedBy>
  <cp:revision>8</cp:revision>
  <cp:lastPrinted>2020-02-12T11:56:00Z</cp:lastPrinted>
  <dcterms:created xsi:type="dcterms:W3CDTF">2021-10-08T05:10:00Z</dcterms:created>
  <dcterms:modified xsi:type="dcterms:W3CDTF">2021-10-08T11:40:00Z</dcterms:modified>
</cp:coreProperties>
</file>