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CDB4" w14:textId="08948AC0" w:rsidR="0013029D" w:rsidRPr="00D066CF" w:rsidRDefault="009401E8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PAPILDOMAS </w:t>
      </w:r>
      <w:r w:rsidR="0013029D" w:rsidRPr="00D066CF">
        <w:rPr>
          <w:b/>
          <w:sz w:val="24"/>
          <w:szCs w:val="24"/>
        </w:rPr>
        <w:t xml:space="preserve">SUSITARIMAS </w:t>
      </w:r>
    </w:p>
    <w:p w14:paraId="504FDC69" w14:textId="196911F4" w:rsidR="000E513C" w:rsidRDefault="0013029D" w:rsidP="008621E8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4959E1">
        <w:rPr>
          <w:b/>
          <w:sz w:val="24"/>
          <w:szCs w:val="24"/>
        </w:rPr>
        <w:t>2</w:t>
      </w:r>
      <w:r w:rsidR="00F61103">
        <w:rPr>
          <w:b/>
          <w:sz w:val="24"/>
          <w:szCs w:val="24"/>
        </w:rPr>
        <w:t>1-01-20</w:t>
      </w:r>
      <w:r w:rsidRPr="00D066CF">
        <w:rPr>
          <w:b/>
          <w:sz w:val="24"/>
          <w:szCs w:val="24"/>
        </w:rPr>
        <w:t xml:space="preserve"> PIRKIMO SUTARTIES NR. S-</w:t>
      </w:r>
      <w:r w:rsidR="00F61103">
        <w:rPr>
          <w:b/>
          <w:sz w:val="24"/>
          <w:szCs w:val="24"/>
        </w:rPr>
        <w:t>66</w:t>
      </w:r>
    </w:p>
    <w:p w14:paraId="4A53E153" w14:textId="77777777" w:rsidR="008621E8" w:rsidRPr="00931F92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52382304"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991A31">
        <w:rPr>
          <w:szCs w:val="24"/>
        </w:rPr>
        <w:t>1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070CC9">
        <w:rPr>
          <w:szCs w:val="24"/>
        </w:rPr>
        <w:t>3</w:t>
      </w:r>
    </w:p>
    <w:p w14:paraId="504FDC6B" w14:textId="77777777"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14:paraId="504FDC6C" w14:textId="77777777"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1A6B0E">
        <w:rPr>
          <w:szCs w:val="24"/>
        </w:rPr>
        <w:t>Valstybės įmonė 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1A6B0E">
        <w:rPr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1A6B0E">
        <w:rPr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14:paraId="47CAE967" w14:textId="3F8D88B8" w:rsidR="002973DC" w:rsidRPr="001A6B0E" w:rsidRDefault="00B86994" w:rsidP="008621E8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t xml:space="preserve">TS </w:t>
      </w:r>
      <w:r w:rsidR="008621E8">
        <w:t>UAB „</w:t>
      </w:r>
      <w:r w:rsidR="00F61103">
        <w:t>Tilsta</w:t>
      </w:r>
      <w:r w:rsidR="008621E8">
        <w:t xml:space="preserve">“, juridinio </w:t>
      </w:r>
      <w:r w:rsidR="008621E8" w:rsidRPr="00B632E4">
        <w:t xml:space="preserve">asmens kodas </w:t>
      </w:r>
      <w:r w:rsidR="00313BB8" w:rsidRPr="00B632E4">
        <w:t>121477326</w:t>
      </w:r>
      <w:r w:rsidR="008621E8" w:rsidRPr="00B632E4">
        <w:t xml:space="preserve">, kurios registruota buveinė yra </w:t>
      </w:r>
      <w:r w:rsidR="00313BB8" w:rsidRPr="00B632E4">
        <w:t>Granito g. 6</w:t>
      </w:r>
      <w:r w:rsidR="008621E8" w:rsidRPr="00B632E4">
        <w:t>, LT</w:t>
      </w:r>
      <w:r w:rsidR="00313BB8" w:rsidRPr="00B632E4">
        <w:t>-02241</w:t>
      </w:r>
      <w:r w:rsidR="008621E8" w:rsidRPr="00B632E4">
        <w:t xml:space="preserve"> </w:t>
      </w:r>
      <w:r w:rsidR="00313BB8" w:rsidRPr="00B632E4">
        <w:t>Vilnius</w:t>
      </w:r>
      <w:r w:rsidR="008621E8" w:rsidRPr="00B632E4">
        <w:t xml:space="preserve">, duomenys apie įmonę kaupiami ir saugomi Lietuvos Respublikos juridinių asmenų registre, atstovaujama generalinio direktoriaus </w:t>
      </w:r>
      <w:r w:rsidR="00313BB8" w:rsidRPr="00B632E4">
        <w:t>Gedimino Gribulio</w:t>
      </w:r>
      <w:r w:rsidR="008621E8" w:rsidRPr="00B632E4">
        <w:t>, veikiančio pagal bendrovės įstatus, toliau vadinama Rangovu</w:t>
      </w:r>
      <w:r w:rsidR="001A6B0E" w:rsidRPr="00B632E4">
        <w:t xml:space="preserve">, </w:t>
      </w:r>
      <w:r w:rsidR="00F86475" w:rsidRPr="00B632E4">
        <w:rPr>
          <w:szCs w:val="24"/>
        </w:rPr>
        <w:t>sutartyje vadinamos Šalimis, o kiekviena atskirai Šalimi,</w:t>
      </w:r>
      <w:r w:rsidR="00DB73E8" w:rsidRPr="003C7606">
        <w:rPr>
          <w:szCs w:val="24"/>
        </w:rPr>
        <w:t xml:space="preserve"> </w:t>
      </w:r>
    </w:p>
    <w:p w14:paraId="0DCAEAF1" w14:textId="2F3DC74A" w:rsidR="00DB73E8" w:rsidRPr="00F61103" w:rsidRDefault="00866E08" w:rsidP="00F61103">
      <w:pPr>
        <w:spacing w:line="360" w:lineRule="auto"/>
        <w:jc w:val="both"/>
        <w:rPr>
          <w:sz w:val="24"/>
          <w:szCs w:val="24"/>
        </w:rPr>
      </w:pPr>
      <w:r w:rsidRPr="00F61103">
        <w:rPr>
          <w:sz w:val="24"/>
          <w:szCs w:val="24"/>
        </w:rPr>
        <w:t>vadovaudamosi 20</w:t>
      </w:r>
      <w:r w:rsidR="000C1932" w:rsidRPr="00F61103">
        <w:rPr>
          <w:sz w:val="24"/>
          <w:szCs w:val="24"/>
        </w:rPr>
        <w:t>2</w:t>
      </w:r>
      <w:r w:rsidR="00F61103" w:rsidRPr="00F61103">
        <w:rPr>
          <w:sz w:val="24"/>
          <w:szCs w:val="24"/>
        </w:rPr>
        <w:t>1</w:t>
      </w:r>
      <w:r w:rsidRPr="00F61103">
        <w:rPr>
          <w:sz w:val="24"/>
          <w:szCs w:val="24"/>
        </w:rPr>
        <w:t xml:space="preserve"> m. </w:t>
      </w:r>
      <w:r w:rsidR="00F61103" w:rsidRPr="00F61103">
        <w:rPr>
          <w:sz w:val="24"/>
          <w:szCs w:val="24"/>
        </w:rPr>
        <w:t>sausio</w:t>
      </w:r>
      <w:r w:rsidR="008621E8" w:rsidRPr="00F61103">
        <w:rPr>
          <w:sz w:val="24"/>
          <w:szCs w:val="24"/>
        </w:rPr>
        <w:t xml:space="preserve"> </w:t>
      </w:r>
      <w:r w:rsidR="00F61103" w:rsidRPr="00F61103">
        <w:rPr>
          <w:sz w:val="24"/>
          <w:szCs w:val="24"/>
        </w:rPr>
        <w:t>20</w:t>
      </w:r>
      <w:r w:rsidRPr="00F61103">
        <w:rPr>
          <w:sz w:val="24"/>
          <w:szCs w:val="24"/>
        </w:rPr>
        <w:t xml:space="preserve"> d. pirkimo sutarties Nr. S-</w:t>
      </w:r>
      <w:r w:rsidR="00F61103" w:rsidRPr="00F61103">
        <w:rPr>
          <w:sz w:val="24"/>
          <w:szCs w:val="24"/>
        </w:rPr>
        <w:t>66</w:t>
      </w:r>
      <w:r w:rsidRPr="00F61103">
        <w:rPr>
          <w:sz w:val="24"/>
          <w:szCs w:val="24"/>
        </w:rPr>
        <w:t xml:space="preserve"> </w:t>
      </w:r>
      <w:r w:rsidRPr="00F61103">
        <w:rPr>
          <w:b/>
          <w:sz w:val="24"/>
          <w:szCs w:val="24"/>
        </w:rPr>
        <w:t>„</w:t>
      </w:r>
      <w:bookmarkStart w:id="1" w:name="_Hlk3900375"/>
      <w:r w:rsidR="00F61103" w:rsidRPr="00F61103">
        <w:rPr>
          <w:b/>
          <w:bCs/>
          <w:sz w:val="24"/>
          <w:szCs w:val="24"/>
        </w:rPr>
        <w:t>Kelio Nr. 105 Pirčiupiai–Eišiškės 13,647 km viaduko kapitalinis remontas“</w:t>
      </w:r>
      <w:bookmarkEnd w:id="1"/>
      <w:r w:rsidR="0052199A" w:rsidRPr="00F61103">
        <w:rPr>
          <w:b/>
          <w:sz w:val="24"/>
          <w:szCs w:val="24"/>
        </w:rPr>
        <w:t xml:space="preserve"> </w:t>
      </w:r>
      <w:r w:rsidRPr="00F61103">
        <w:rPr>
          <w:sz w:val="24"/>
          <w:szCs w:val="24"/>
        </w:rPr>
        <w:t>(toliau – Sutartis) XI</w:t>
      </w:r>
      <w:r w:rsidR="001A6B0E" w:rsidRPr="00F61103">
        <w:rPr>
          <w:sz w:val="24"/>
          <w:szCs w:val="24"/>
        </w:rPr>
        <w:t>I</w:t>
      </w:r>
      <w:r w:rsidRPr="00F61103">
        <w:rPr>
          <w:sz w:val="24"/>
          <w:szCs w:val="24"/>
        </w:rPr>
        <w:t xml:space="preserve"> dalies „Papildomi darbai“ nuostatomis</w:t>
      </w:r>
      <w:r w:rsidR="0052199A" w:rsidRPr="00F61103">
        <w:rPr>
          <w:sz w:val="24"/>
          <w:szCs w:val="24"/>
        </w:rPr>
        <w:t>,</w:t>
      </w:r>
      <w:r w:rsidR="00350703" w:rsidRPr="00F61103">
        <w:rPr>
          <w:sz w:val="24"/>
          <w:szCs w:val="24"/>
        </w:rPr>
        <w:t xml:space="preserve"> </w:t>
      </w:r>
    </w:p>
    <w:p w14:paraId="3CA3CCF5" w14:textId="77777777"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14:paraId="57ABC417" w14:textId="0CE89A8C" w:rsidR="005D0AD2" w:rsidRPr="00437F16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070CC9">
        <w:rPr>
          <w:sz w:val="24"/>
          <w:szCs w:val="24"/>
        </w:rPr>
        <w:t>3</w:t>
      </w:r>
      <w:r w:rsidR="000E513C" w:rsidRPr="00E94E96">
        <w:rPr>
          <w:sz w:val="24"/>
          <w:szCs w:val="24"/>
        </w:rPr>
        <w:t xml:space="preserve"> (toliau – Susitarimas)</w:t>
      </w:r>
      <w:r w:rsidR="00F70BC7" w:rsidRPr="00E94E96">
        <w:rPr>
          <w:sz w:val="24"/>
          <w:szCs w:val="24"/>
        </w:rPr>
        <w:t xml:space="preserve">, dėl atsiradusių </w:t>
      </w:r>
      <w:r w:rsidR="00F70BC7" w:rsidRPr="00B272A1">
        <w:rPr>
          <w:bCs/>
          <w:sz w:val="24"/>
          <w:szCs w:val="24"/>
        </w:rPr>
        <w:t xml:space="preserve">Sutarties </w:t>
      </w:r>
      <w:r w:rsidR="00490E94">
        <w:rPr>
          <w:bCs/>
          <w:sz w:val="24"/>
          <w:szCs w:val="24"/>
        </w:rPr>
        <w:t>papildomų</w:t>
      </w:r>
      <w:r w:rsidR="008621E8">
        <w:rPr>
          <w:bCs/>
          <w:sz w:val="24"/>
          <w:szCs w:val="24"/>
        </w:rPr>
        <w:t xml:space="preserve"> ir neatliekamų</w:t>
      </w:r>
      <w:r w:rsidR="00490E94">
        <w:rPr>
          <w:bCs/>
          <w:sz w:val="24"/>
          <w:szCs w:val="24"/>
        </w:rPr>
        <w:t xml:space="preserve"> </w:t>
      </w:r>
      <w:r w:rsidR="00B42451" w:rsidRPr="00B42451">
        <w:rPr>
          <w:bCs/>
          <w:sz w:val="24"/>
          <w:szCs w:val="24"/>
        </w:rPr>
        <w:t xml:space="preserve">darbų, </w:t>
      </w:r>
      <w:r w:rsidR="005D0AD2" w:rsidRPr="005D0AD2">
        <w:rPr>
          <w:bCs/>
          <w:sz w:val="24"/>
          <w:szCs w:val="24"/>
        </w:rPr>
        <w:t>patvirtintų Darbų pakeitim</w:t>
      </w:r>
      <w:r w:rsidR="00F61103">
        <w:rPr>
          <w:bCs/>
          <w:sz w:val="24"/>
          <w:szCs w:val="24"/>
        </w:rPr>
        <w:t xml:space="preserve">o aktu </w:t>
      </w:r>
      <w:r w:rsidR="005D0AD2" w:rsidRPr="005D0AD2">
        <w:rPr>
          <w:bCs/>
          <w:sz w:val="24"/>
          <w:szCs w:val="24"/>
        </w:rPr>
        <w:t xml:space="preserve">Nr. </w:t>
      </w:r>
      <w:r w:rsidR="00F86475">
        <w:rPr>
          <w:bCs/>
          <w:sz w:val="24"/>
          <w:szCs w:val="24"/>
        </w:rPr>
        <w:t>1</w:t>
      </w:r>
      <w:r w:rsidR="005D0AD2" w:rsidRPr="005D0AD2">
        <w:rPr>
          <w:bCs/>
          <w:sz w:val="24"/>
          <w:szCs w:val="24"/>
        </w:rPr>
        <w:t xml:space="preserve"> (šio Susitarimo </w:t>
      </w:r>
      <w:r w:rsidR="005D0AD2" w:rsidRPr="00437F16">
        <w:rPr>
          <w:bCs/>
          <w:sz w:val="24"/>
          <w:szCs w:val="24"/>
        </w:rPr>
        <w:t xml:space="preserve">priedas) ir nustatyti </w:t>
      </w:r>
      <w:r w:rsidR="00490E94" w:rsidRPr="00437F16">
        <w:rPr>
          <w:bCs/>
          <w:sz w:val="24"/>
          <w:szCs w:val="24"/>
        </w:rPr>
        <w:t xml:space="preserve">papildomų </w:t>
      </w:r>
      <w:r w:rsidR="008621E8" w:rsidRPr="00437F16">
        <w:rPr>
          <w:bCs/>
          <w:sz w:val="24"/>
          <w:szCs w:val="24"/>
        </w:rPr>
        <w:t xml:space="preserve">ir neatliekamų </w:t>
      </w:r>
      <w:r w:rsidR="00E233BA" w:rsidRPr="00437F16">
        <w:rPr>
          <w:bCs/>
          <w:sz w:val="24"/>
          <w:szCs w:val="24"/>
        </w:rPr>
        <w:t>d</w:t>
      </w:r>
      <w:r w:rsidR="005D0AD2" w:rsidRPr="00437F16">
        <w:rPr>
          <w:bCs/>
          <w:sz w:val="24"/>
          <w:szCs w:val="24"/>
        </w:rPr>
        <w:t>arbų sum</w:t>
      </w:r>
      <w:r w:rsidR="00437F16">
        <w:rPr>
          <w:bCs/>
          <w:sz w:val="24"/>
          <w:szCs w:val="24"/>
        </w:rPr>
        <w:t>ą</w:t>
      </w:r>
      <w:r w:rsidR="00F70BC7" w:rsidRPr="00437F16">
        <w:rPr>
          <w:sz w:val="24"/>
          <w:szCs w:val="24"/>
        </w:rPr>
        <w:t>:</w:t>
      </w:r>
    </w:p>
    <w:p w14:paraId="181CCA14" w14:textId="2ADB649A" w:rsidR="00437F16" w:rsidRPr="00437F16" w:rsidRDefault="00437F16" w:rsidP="00437F16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633"/>
        <w:jc w:val="both"/>
        <w:rPr>
          <w:sz w:val="24"/>
          <w:szCs w:val="24"/>
        </w:rPr>
      </w:pPr>
      <w:r w:rsidRPr="00437F16">
        <w:rPr>
          <w:sz w:val="24"/>
          <w:szCs w:val="24"/>
        </w:rPr>
        <w:t xml:space="preserve"> Papildomų ir neatliekamų darbų suma be PVM yra 4 218,07 Eur (keturi tūkstančiai du šimtai aštuoniolika eurų, 7 ct).</w:t>
      </w:r>
    </w:p>
    <w:p w14:paraId="6DE43DBA" w14:textId="29843484" w:rsidR="00603A7C" w:rsidRPr="0040306F" w:rsidRDefault="005D0AD2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37F16">
        <w:rPr>
          <w:sz w:val="24"/>
          <w:szCs w:val="24"/>
        </w:rPr>
        <w:t xml:space="preserve">21 proc. PVM yra </w:t>
      </w:r>
      <w:r w:rsidR="00475AE9" w:rsidRPr="00437F16">
        <w:rPr>
          <w:sz w:val="24"/>
          <w:szCs w:val="24"/>
        </w:rPr>
        <w:t xml:space="preserve">885,79 </w:t>
      </w:r>
      <w:r w:rsidRPr="00437F16">
        <w:rPr>
          <w:sz w:val="24"/>
          <w:szCs w:val="24"/>
        </w:rPr>
        <w:t>Eur (</w:t>
      </w:r>
      <w:r w:rsidR="00475AE9">
        <w:rPr>
          <w:sz w:val="24"/>
          <w:szCs w:val="24"/>
        </w:rPr>
        <w:t>aštuoni</w:t>
      </w:r>
      <w:r w:rsidR="00EE496D">
        <w:rPr>
          <w:sz w:val="24"/>
          <w:szCs w:val="24"/>
        </w:rPr>
        <w:t xml:space="preserve"> šimtai </w:t>
      </w:r>
      <w:r w:rsidR="00475AE9">
        <w:rPr>
          <w:sz w:val="24"/>
          <w:szCs w:val="24"/>
        </w:rPr>
        <w:t xml:space="preserve">aštuoniasdešimt penki </w:t>
      </w:r>
      <w:r w:rsidR="00EE496D">
        <w:rPr>
          <w:sz w:val="24"/>
          <w:szCs w:val="24"/>
        </w:rPr>
        <w:t xml:space="preserve">eurai, </w:t>
      </w:r>
      <w:r w:rsidR="00475AE9">
        <w:rPr>
          <w:sz w:val="24"/>
          <w:szCs w:val="24"/>
        </w:rPr>
        <w:t>79</w:t>
      </w:r>
      <w:r w:rsidR="00EE496D">
        <w:rPr>
          <w:sz w:val="24"/>
          <w:szCs w:val="24"/>
        </w:rPr>
        <w:t xml:space="preserve"> ct</w:t>
      </w:r>
      <w:r w:rsidR="00614E0F">
        <w:rPr>
          <w:sz w:val="24"/>
          <w:szCs w:val="24"/>
        </w:rPr>
        <w:t>)</w:t>
      </w:r>
      <w:r w:rsidRPr="0040306F">
        <w:rPr>
          <w:sz w:val="24"/>
          <w:szCs w:val="24"/>
        </w:rPr>
        <w:t>.</w:t>
      </w:r>
    </w:p>
    <w:p w14:paraId="4B5BBD5D" w14:textId="3C637662" w:rsidR="005D0AD2" w:rsidRPr="00313BB8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</w:t>
      </w:r>
      <w:r w:rsidR="00475AE9">
        <w:rPr>
          <w:sz w:val="24"/>
          <w:szCs w:val="24"/>
        </w:rPr>
        <w:t xml:space="preserve">Viso </w:t>
      </w:r>
      <w:r w:rsidR="002A1859">
        <w:rPr>
          <w:sz w:val="24"/>
          <w:szCs w:val="24"/>
        </w:rPr>
        <w:t xml:space="preserve">Papildomų </w:t>
      </w:r>
      <w:r w:rsidR="00EE496D">
        <w:rPr>
          <w:sz w:val="24"/>
          <w:szCs w:val="24"/>
        </w:rPr>
        <w:t xml:space="preserve">ir neatliekamų </w:t>
      </w:r>
      <w:r w:rsidR="00307624">
        <w:rPr>
          <w:sz w:val="24"/>
          <w:szCs w:val="24"/>
        </w:rPr>
        <w:t>d</w:t>
      </w:r>
      <w:r w:rsidR="005D0AD2" w:rsidRPr="0040306F">
        <w:rPr>
          <w:sz w:val="24"/>
          <w:szCs w:val="24"/>
        </w:rPr>
        <w:t xml:space="preserve">arbų suma su </w:t>
      </w:r>
      <w:r w:rsidR="005D0AD2" w:rsidRPr="00313BB8">
        <w:rPr>
          <w:sz w:val="24"/>
          <w:szCs w:val="24"/>
        </w:rPr>
        <w:t xml:space="preserve">PVM yra </w:t>
      </w:r>
      <w:r w:rsidR="00475AE9" w:rsidRPr="00313BB8">
        <w:rPr>
          <w:sz w:val="24"/>
          <w:szCs w:val="24"/>
        </w:rPr>
        <w:t>5103,86</w:t>
      </w:r>
      <w:r w:rsidR="00307624" w:rsidRPr="00313BB8">
        <w:rPr>
          <w:sz w:val="24"/>
          <w:szCs w:val="24"/>
        </w:rPr>
        <w:t xml:space="preserve"> Eur</w:t>
      </w:r>
      <w:r w:rsidR="005D0AD2" w:rsidRPr="00313BB8">
        <w:rPr>
          <w:sz w:val="24"/>
          <w:szCs w:val="24"/>
        </w:rPr>
        <w:t xml:space="preserve"> (</w:t>
      </w:r>
      <w:r w:rsidR="00475AE9" w:rsidRPr="00313BB8">
        <w:rPr>
          <w:sz w:val="24"/>
          <w:szCs w:val="24"/>
        </w:rPr>
        <w:t>penki</w:t>
      </w:r>
      <w:r w:rsidR="00EE496D" w:rsidRPr="00313BB8">
        <w:rPr>
          <w:sz w:val="24"/>
          <w:szCs w:val="24"/>
        </w:rPr>
        <w:t xml:space="preserve"> tūkstanči</w:t>
      </w:r>
      <w:r w:rsidR="00475AE9" w:rsidRPr="00313BB8">
        <w:rPr>
          <w:sz w:val="24"/>
          <w:szCs w:val="24"/>
        </w:rPr>
        <w:t>ai vienas šimtas</w:t>
      </w:r>
      <w:r w:rsidR="00EE496D" w:rsidRPr="00313BB8">
        <w:rPr>
          <w:sz w:val="24"/>
          <w:szCs w:val="24"/>
        </w:rPr>
        <w:t xml:space="preserve"> </w:t>
      </w:r>
      <w:r w:rsidR="00475AE9" w:rsidRPr="00313BB8">
        <w:rPr>
          <w:sz w:val="24"/>
          <w:szCs w:val="24"/>
        </w:rPr>
        <w:t>trys</w:t>
      </w:r>
      <w:r w:rsidR="00EE496D" w:rsidRPr="00313BB8">
        <w:rPr>
          <w:sz w:val="24"/>
          <w:szCs w:val="24"/>
        </w:rPr>
        <w:t xml:space="preserve"> eura</w:t>
      </w:r>
      <w:r w:rsidR="00475AE9" w:rsidRPr="00313BB8">
        <w:rPr>
          <w:sz w:val="24"/>
          <w:szCs w:val="24"/>
        </w:rPr>
        <w:t>i</w:t>
      </w:r>
      <w:r w:rsidR="00EE496D" w:rsidRPr="00313BB8">
        <w:rPr>
          <w:sz w:val="24"/>
          <w:szCs w:val="24"/>
        </w:rPr>
        <w:t xml:space="preserve">, </w:t>
      </w:r>
      <w:r w:rsidR="00475AE9" w:rsidRPr="00313BB8">
        <w:rPr>
          <w:sz w:val="24"/>
          <w:szCs w:val="24"/>
        </w:rPr>
        <w:t>86</w:t>
      </w:r>
      <w:r w:rsidR="00EE496D" w:rsidRPr="00313BB8">
        <w:rPr>
          <w:sz w:val="24"/>
          <w:szCs w:val="24"/>
        </w:rPr>
        <w:t xml:space="preserve"> </w:t>
      </w:r>
      <w:r w:rsidR="00BC7FF2" w:rsidRPr="00313BB8">
        <w:rPr>
          <w:sz w:val="24"/>
          <w:szCs w:val="24"/>
        </w:rPr>
        <w:t>ct</w:t>
      </w:r>
      <w:r w:rsidR="005D0AD2" w:rsidRPr="00313BB8">
        <w:rPr>
          <w:sz w:val="24"/>
          <w:szCs w:val="24"/>
        </w:rPr>
        <w:t>).</w:t>
      </w:r>
    </w:p>
    <w:p w14:paraId="42048C72" w14:textId="4CBBFF8C"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14:paraId="17483DC7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14:paraId="1E4903FA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lastRenderedPageBreak/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14:paraId="2E12280C" w14:textId="77777777" w:rsidR="004A51CD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504FDC95" w14:textId="22CCAFBB"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14:paraId="5313BB21" w14:textId="78E56E88" w:rsidR="00364B56" w:rsidRDefault="00364B56" w:rsidP="0040306F">
      <w:pPr>
        <w:spacing w:line="360" w:lineRule="auto"/>
        <w:ind w:firstLine="567"/>
      </w:pPr>
    </w:p>
    <w:p w14:paraId="14CE61CD" w14:textId="77777777" w:rsidR="00603A7C" w:rsidRPr="008A3091" w:rsidRDefault="00603A7C" w:rsidP="0040306F">
      <w:pPr>
        <w:spacing w:line="360" w:lineRule="auto"/>
        <w:ind w:firstLine="567"/>
      </w:pPr>
    </w:p>
    <w:p w14:paraId="504FDC96" w14:textId="6F2D8F99" w:rsidR="000E513C" w:rsidRPr="003C7606" w:rsidRDefault="00364B56" w:rsidP="0040306F">
      <w:pPr>
        <w:pStyle w:val="Antrat1"/>
        <w:tabs>
          <w:tab w:val="left" w:pos="0"/>
          <w:tab w:val="left" w:pos="5245"/>
        </w:tabs>
        <w:suppressAutoHyphens w:val="0"/>
        <w:spacing w:line="360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E750AA" w:rsidRPr="003C7606" w14:paraId="504FDCB8" w14:textId="77777777" w:rsidTr="0019774A">
        <w:trPr>
          <w:trHeight w:val="4622"/>
        </w:trPr>
        <w:tc>
          <w:tcPr>
            <w:tcW w:w="5387" w:type="dxa"/>
          </w:tcPr>
          <w:p w14:paraId="7A2AB7F3" w14:textId="3BDADB26" w:rsidR="00364B56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76BBA">
              <w:rPr>
                <w:i w:val="0"/>
                <w:szCs w:val="24"/>
              </w:rPr>
              <w:t>VĮ Lietuvos automobilių kelių direkcija</w:t>
            </w:r>
          </w:p>
          <w:p w14:paraId="504FDC9A" w14:textId="69A89BBB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J. Basanavičiaus g. 36</w:t>
            </w:r>
            <w:r w:rsidR="00364B56" w:rsidRPr="003C7606">
              <w:rPr>
                <w:i w:val="0"/>
                <w:szCs w:val="24"/>
              </w:rPr>
              <w:t xml:space="preserve">, </w:t>
            </w:r>
            <w:r w:rsidRPr="003C7606">
              <w:rPr>
                <w:i w:val="0"/>
                <w:szCs w:val="24"/>
              </w:rPr>
              <w:t>LT–03109 Vilnius</w:t>
            </w:r>
          </w:p>
          <w:p w14:paraId="504FDC9B" w14:textId="4EEF67D6" w:rsidR="000E513C" w:rsidRPr="003C7606" w:rsidRDefault="00364B56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K</w:t>
            </w:r>
            <w:r w:rsidR="000E513C" w:rsidRPr="003C7606">
              <w:rPr>
                <w:i w:val="0"/>
                <w:szCs w:val="24"/>
              </w:rPr>
              <w:t>odas 188710638</w:t>
            </w:r>
          </w:p>
          <w:p w14:paraId="504FDC9C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 xml:space="preserve">Telefonas  (8 5)  232 9600 </w:t>
            </w:r>
          </w:p>
          <w:p w14:paraId="504FDC9D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El. paštas lakd@lakd.lt</w:t>
            </w:r>
          </w:p>
          <w:p w14:paraId="504FDC9E" w14:textId="656D6A9D" w:rsidR="000E513C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A.</w:t>
            </w:r>
            <w:r w:rsidR="000E513C" w:rsidRPr="003C7606">
              <w:rPr>
                <w:i w:val="0"/>
                <w:szCs w:val="24"/>
              </w:rPr>
              <w:t>s. LT 37 7300 0100 0245 6303</w:t>
            </w:r>
          </w:p>
          <w:p w14:paraId="504FDC9F" w14:textId="77777777" w:rsidR="000E513C" w:rsidRPr="003C7606" w:rsidRDefault="000E513C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  <w:lang w:val="en-GB"/>
              </w:rPr>
              <w:t>AB „Swedbank“, 73000</w:t>
            </w:r>
            <w:r w:rsidRPr="003C7606">
              <w:rPr>
                <w:sz w:val="24"/>
                <w:szCs w:val="24"/>
              </w:rPr>
              <w:t>.</w:t>
            </w:r>
          </w:p>
          <w:p w14:paraId="504FDCA0" w14:textId="5DAF969D" w:rsidR="00E6589D" w:rsidRPr="003C7606" w:rsidRDefault="00E6589D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31ECE3" w14:textId="77777777" w:rsidR="0087073A" w:rsidRPr="003C7606" w:rsidRDefault="0087073A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3" w14:textId="3B672717" w:rsidR="000E513C" w:rsidRDefault="00776BBA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6BBA">
              <w:rPr>
                <w:sz w:val="24"/>
                <w:szCs w:val="24"/>
              </w:rPr>
              <w:t>VĮ Lietuvos automobilių kelių direkcijos</w:t>
            </w:r>
            <w:r w:rsidR="000E513C" w:rsidRPr="003C7606">
              <w:rPr>
                <w:sz w:val="24"/>
                <w:szCs w:val="24"/>
              </w:rPr>
              <w:t xml:space="preserve"> </w:t>
            </w:r>
          </w:p>
          <w:p w14:paraId="2282929C" w14:textId="063F36E1" w:rsidR="004A194F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42290A4D" w14:textId="77777777" w:rsidR="004A194F" w:rsidRPr="003C7606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4" w14:textId="77777777" w:rsidR="00E6589D" w:rsidRPr="003C7606" w:rsidRDefault="00E6589D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2B23073" w14:textId="68F988E9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14:paraId="689C07DF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A7" w14:textId="44E6EC19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  <w:tc>
          <w:tcPr>
            <w:tcW w:w="4927" w:type="dxa"/>
          </w:tcPr>
          <w:p w14:paraId="5EF60DB6" w14:textId="03118080" w:rsidR="00496137" w:rsidRDefault="00B86994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TS </w:t>
            </w:r>
            <w:r w:rsidR="00011D64" w:rsidRPr="00011D64">
              <w:rPr>
                <w:sz w:val="24"/>
                <w:szCs w:val="24"/>
              </w:rPr>
              <w:t>UAB „</w:t>
            </w:r>
            <w:r w:rsidR="00475AE9">
              <w:rPr>
                <w:sz w:val="24"/>
                <w:szCs w:val="24"/>
              </w:rPr>
              <w:t>Tilsta</w:t>
            </w:r>
            <w:r w:rsidR="00011D64" w:rsidRPr="00011D64">
              <w:rPr>
                <w:sz w:val="24"/>
                <w:szCs w:val="24"/>
              </w:rPr>
              <w:t>“</w:t>
            </w:r>
          </w:p>
          <w:p w14:paraId="02084766" w14:textId="01320722" w:rsidR="000C1932" w:rsidRPr="00B632E4" w:rsidRDefault="00B86994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B632E4">
              <w:rPr>
                <w:sz w:val="24"/>
                <w:szCs w:val="24"/>
              </w:rPr>
              <w:t>Granito g. 6</w:t>
            </w:r>
            <w:r w:rsidR="001471F2" w:rsidRPr="00B632E4">
              <w:rPr>
                <w:sz w:val="24"/>
                <w:szCs w:val="24"/>
              </w:rPr>
              <w:t>,</w:t>
            </w:r>
            <w:r w:rsidR="00496137" w:rsidRPr="00B632E4">
              <w:rPr>
                <w:sz w:val="24"/>
                <w:szCs w:val="24"/>
              </w:rPr>
              <w:t xml:space="preserve"> </w:t>
            </w:r>
            <w:r w:rsidRPr="00B632E4">
              <w:rPr>
                <w:sz w:val="24"/>
                <w:szCs w:val="24"/>
              </w:rPr>
              <w:t>LT-02241 Vilnius</w:t>
            </w:r>
          </w:p>
          <w:p w14:paraId="19EDD1A7" w14:textId="068B7EBE" w:rsidR="000C1932" w:rsidRPr="00B632E4" w:rsidRDefault="00011D64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B632E4">
              <w:rPr>
                <w:sz w:val="24"/>
                <w:szCs w:val="24"/>
              </w:rPr>
              <w:t xml:space="preserve">Įstaigos kodas </w:t>
            </w:r>
            <w:r w:rsidR="00B86994" w:rsidRPr="00B632E4">
              <w:rPr>
                <w:sz w:val="24"/>
                <w:szCs w:val="24"/>
              </w:rPr>
              <w:t>121477326</w:t>
            </w:r>
          </w:p>
          <w:p w14:paraId="6F2F8AB2" w14:textId="4885452E" w:rsidR="000C1932" w:rsidRPr="00B632E4" w:rsidRDefault="00496137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B632E4">
              <w:rPr>
                <w:sz w:val="24"/>
                <w:szCs w:val="24"/>
              </w:rPr>
              <w:t xml:space="preserve">Telefonas </w:t>
            </w:r>
            <w:r w:rsidR="00B86994" w:rsidRPr="00B632E4">
              <w:rPr>
                <w:sz w:val="24"/>
                <w:szCs w:val="24"/>
              </w:rPr>
              <w:t>(8 5) 264 1725</w:t>
            </w:r>
          </w:p>
          <w:p w14:paraId="0DE8D41D" w14:textId="1A97552C" w:rsidR="000C1932" w:rsidRPr="00B632E4" w:rsidRDefault="00496137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B632E4">
              <w:rPr>
                <w:sz w:val="24"/>
                <w:szCs w:val="24"/>
              </w:rPr>
              <w:t xml:space="preserve">El. paštas: </w:t>
            </w:r>
            <w:hyperlink r:id="rId8" w:history="1">
              <w:r w:rsidR="00B86994" w:rsidRPr="00B632E4">
                <w:rPr>
                  <w:rStyle w:val="Hipersaitas"/>
                  <w:sz w:val="24"/>
                  <w:szCs w:val="24"/>
                </w:rPr>
                <w:t>info@tilsta.lt</w:t>
              </w:r>
            </w:hyperlink>
          </w:p>
          <w:p w14:paraId="3B580194" w14:textId="058C8654" w:rsidR="00B86994" w:rsidRPr="00B632E4" w:rsidRDefault="00B86994" w:rsidP="00B86994">
            <w:pPr>
              <w:tabs>
                <w:tab w:val="left" w:pos="459"/>
                <w:tab w:val="num" w:pos="567"/>
              </w:tabs>
              <w:suppressAutoHyphens/>
              <w:ind w:left="30"/>
              <w:rPr>
                <w:sz w:val="24"/>
                <w:szCs w:val="24"/>
              </w:rPr>
            </w:pPr>
            <w:r w:rsidRPr="00B632E4">
              <w:rPr>
                <w:sz w:val="24"/>
                <w:szCs w:val="24"/>
              </w:rPr>
              <w:t>A.s. LT22 2150 0510 0001 6564</w:t>
            </w:r>
          </w:p>
          <w:p w14:paraId="7B0A05B3" w14:textId="77777777" w:rsidR="00B86994" w:rsidRPr="00B632E4" w:rsidRDefault="00B86994" w:rsidP="00B86994">
            <w:pPr>
              <w:tabs>
                <w:tab w:val="left" w:pos="459"/>
                <w:tab w:val="num" w:pos="567"/>
              </w:tabs>
              <w:suppressAutoHyphens/>
              <w:ind w:left="30"/>
              <w:rPr>
                <w:sz w:val="16"/>
                <w:szCs w:val="16"/>
              </w:rPr>
            </w:pPr>
          </w:p>
          <w:p w14:paraId="1D967B5F" w14:textId="77777777" w:rsidR="00B86994" w:rsidRPr="00B632E4" w:rsidRDefault="00B86994" w:rsidP="00B86994">
            <w:pPr>
              <w:tabs>
                <w:tab w:val="left" w:pos="459"/>
                <w:tab w:val="num" w:pos="567"/>
              </w:tabs>
              <w:suppressAutoHyphens/>
              <w:ind w:left="30"/>
              <w:rPr>
                <w:sz w:val="24"/>
                <w:szCs w:val="24"/>
              </w:rPr>
            </w:pPr>
            <w:r w:rsidRPr="00B632E4">
              <w:rPr>
                <w:sz w:val="24"/>
                <w:szCs w:val="24"/>
              </w:rPr>
              <w:t>OP Corporate Bank PLC, Lietuvos filialas</w:t>
            </w:r>
          </w:p>
          <w:p w14:paraId="249D9BD5" w14:textId="77777777" w:rsidR="00B86994" w:rsidRPr="00B632E4" w:rsidRDefault="00B86994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14A7B80D" w14:textId="77777777" w:rsidR="000C1932" w:rsidRPr="00B632E4" w:rsidRDefault="000C1932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014C8339" w14:textId="6806867C" w:rsidR="000C1932" w:rsidRPr="00B632E4" w:rsidRDefault="00313BB8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B632E4">
              <w:rPr>
                <w:sz w:val="24"/>
                <w:szCs w:val="24"/>
              </w:rPr>
              <w:t xml:space="preserve">TS </w:t>
            </w:r>
            <w:r w:rsidR="00011D64" w:rsidRPr="00B632E4">
              <w:rPr>
                <w:sz w:val="24"/>
                <w:szCs w:val="24"/>
              </w:rPr>
              <w:t>U</w:t>
            </w:r>
            <w:r w:rsidR="000C1932" w:rsidRPr="00B632E4">
              <w:rPr>
                <w:sz w:val="24"/>
                <w:szCs w:val="24"/>
              </w:rPr>
              <w:t>AB „</w:t>
            </w:r>
            <w:r w:rsidR="00475AE9" w:rsidRPr="00B632E4">
              <w:rPr>
                <w:sz w:val="24"/>
                <w:szCs w:val="24"/>
              </w:rPr>
              <w:t>Tilsta</w:t>
            </w:r>
            <w:r w:rsidR="000C1932" w:rsidRPr="00B632E4">
              <w:rPr>
                <w:sz w:val="24"/>
                <w:szCs w:val="24"/>
              </w:rPr>
              <w:t>“</w:t>
            </w:r>
          </w:p>
          <w:p w14:paraId="578A0097" w14:textId="77777777" w:rsidR="000C1932" w:rsidRPr="00B632E4" w:rsidRDefault="000C1932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44593B8" w14:textId="3457E1AE" w:rsidR="000C1932" w:rsidRPr="00B632E4" w:rsidRDefault="00313BB8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B632E4">
              <w:rPr>
                <w:sz w:val="24"/>
                <w:szCs w:val="24"/>
              </w:rPr>
              <w:t>D</w:t>
            </w:r>
            <w:r w:rsidR="001471F2" w:rsidRPr="00B632E4">
              <w:rPr>
                <w:sz w:val="24"/>
                <w:szCs w:val="24"/>
              </w:rPr>
              <w:t>i</w:t>
            </w:r>
            <w:r w:rsidR="000C1932" w:rsidRPr="00B632E4">
              <w:rPr>
                <w:sz w:val="24"/>
                <w:szCs w:val="24"/>
              </w:rPr>
              <w:t>rektorius</w:t>
            </w:r>
          </w:p>
          <w:p w14:paraId="4005978C" w14:textId="16CC09B6" w:rsidR="0095521E" w:rsidRDefault="00313BB8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Gediminas Gribulis</w:t>
            </w:r>
          </w:p>
          <w:p w14:paraId="7A53D654" w14:textId="77777777" w:rsidR="00345E29" w:rsidRPr="003C7606" w:rsidRDefault="00345E29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8050560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B7" w14:textId="53AC18CD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</w:tr>
    </w:tbl>
    <w:p w14:paraId="14C4A23B" w14:textId="0BB59C6F" w:rsidR="0053384F" w:rsidRDefault="0053384F" w:rsidP="0019774A">
      <w:pPr>
        <w:rPr>
          <w:color w:val="FF0000"/>
        </w:rPr>
      </w:pPr>
    </w:p>
    <w:p w14:paraId="513F0133" w14:textId="791DE82D" w:rsidR="00D029C5" w:rsidRDefault="00D029C5" w:rsidP="0019774A">
      <w:pPr>
        <w:rPr>
          <w:color w:val="FF0000"/>
        </w:rPr>
      </w:pPr>
    </w:p>
    <w:p w14:paraId="0B6100B6" w14:textId="2364EB0F" w:rsidR="00D029C5" w:rsidRDefault="00D029C5" w:rsidP="0019774A">
      <w:pPr>
        <w:rPr>
          <w:color w:val="FF0000"/>
        </w:rPr>
      </w:pPr>
    </w:p>
    <w:p w14:paraId="719A66FA" w14:textId="4B6D7E6E" w:rsidR="00D029C5" w:rsidRDefault="00D029C5" w:rsidP="0019774A">
      <w:pPr>
        <w:rPr>
          <w:color w:val="FF0000"/>
        </w:rPr>
      </w:pPr>
    </w:p>
    <w:p w14:paraId="4298144F" w14:textId="5F4FE613" w:rsidR="00D029C5" w:rsidRDefault="00D029C5" w:rsidP="0019774A">
      <w:pPr>
        <w:rPr>
          <w:color w:val="FF0000"/>
        </w:rPr>
      </w:pPr>
    </w:p>
    <w:p w14:paraId="173A5CC4" w14:textId="35059A54" w:rsidR="00D029C5" w:rsidRDefault="00D029C5" w:rsidP="0019774A">
      <w:pPr>
        <w:rPr>
          <w:color w:val="FF0000"/>
        </w:rPr>
      </w:pPr>
    </w:p>
    <w:p w14:paraId="32FE5B2A" w14:textId="62FC1B25" w:rsidR="00D029C5" w:rsidRDefault="00D029C5" w:rsidP="0019774A">
      <w:pPr>
        <w:rPr>
          <w:color w:val="FF0000"/>
        </w:rPr>
      </w:pPr>
    </w:p>
    <w:p w14:paraId="7CAA3FD1" w14:textId="2A5F2BEA" w:rsidR="00D029C5" w:rsidRDefault="00D029C5" w:rsidP="0019774A">
      <w:pPr>
        <w:rPr>
          <w:color w:val="FF0000"/>
        </w:rPr>
      </w:pPr>
    </w:p>
    <w:p w14:paraId="7E1CA291" w14:textId="32DB2721" w:rsidR="00D029C5" w:rsidRDefault="00D029C5" w:rsidP="0019774A">
      <w:pPr>
        <w:rPr>
          <w:color w:val="FF0000"/>
        </w:rPr>
      </w:pPr>
    </w:p>
    <w:sectPr w:rsidR="00D029C5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2F14A" w14:textId="77777777" w:rsidR="00036CDD" w:rsidRDefault="00036CDD" w:rsidP="00F60B4E">
      <w:r>
        <w:separator/>
      </w:r>
    </w:p>
  </w:endnote>
  <w:endnote w:type="continuationSeparator" w:id="0">
    <w:p w14:paraId="655B9580" w14:textId="77777777" w:rsidR="00036CDD" w:rsidRDefault="00036CDD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DE983" w14:textId="77777777" w:rsidR="00036CDD" w:rsidRDefault="00036CDD" w:rsidP="00F60B4E">
      <w:r>
        <w:separator/>
      </w:r>
    </w:p>
  </w:footnote>
  <w:footnote w:type="continuationSeparator" w:id="0">
    <w:p w14:paraId="41FE289B" w14:textId="77777777" w:rsidR="00036CDD" w:rsidRDefault="00036CDD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60E3"/>
    <w:rsid w:val="00007117"/>
    <w:rsid w:val="00011D64"/>
    <w:rsid w:val="00014DE1"/>
    <w:rsid w:val="00035B44"/>
    <w:rsid w:val="00036CDD"/>
    <w:rsid w:val="00064C3A"/>
    <w:rsid w:val="00070CC9"/>
    <w:rsid w:val="000C1932"/>
    <w:rsid w:val="000C3D4C"/>
    <w:rsid w:val="000C7761"/>
    <w:rsid w:val="000D06C0"/>
    <w:rsid w:val="000E0D1A"/>
    <w:rsid w:val="000E513C"/>
    <w:rsid w:val="000F1F5F"/>
    <w:rsid w:val="000F7D82"/>
    <w:rsid w:val="00120024"/>
    <w:rsid w:val="0012448B"/>
    <w:rsid w:val="0013029D"/>
    <w:rsid w:val="00133A6A"/>
    <w:rsid w:val="0014469F"/>
    <w:rsid w:val="001471F2"/>
    <w:rsid w:val="00160996"/>
    <w:rsid w:val="00160C67"/>
    <w:rsid w:val="00165380"/>
    <w:rsid w:val="00166F76"/>
    <w:rsid w:val="00173D66"/>
    <w:rsid w:val="00176E4A"/>
    <w:rsid w:val="0019774A"/>
    <w:rsid w:val="001A15AC"/>
    <w:rsid w:val="001A6B0E"/>
    <w:rsid w:val="001C5A3D"/>
    <w:rsid w:val="001E2D7F"/>
    <w:rsid w:val="001F56E8"/>
    <w:rsid w:val="001F6358"/>
    <w:rsid w:val="00211E10"/>
    <w:rsid w:val="00215CC0"/>
    <w:rsid w:val="002344F0"/>
    <w:rsid w:val="00254B74"/>
    <w:rsid w:val="00270787"/>
    <w:rsid w:val="002973DC"/>
    <w:rsid w:val="002A1859"/>
    <w:rsid w:val="002A3190"/>
    <w:rsid w:val="002A44AB"/>
    <w:rsid w:val="002C558C"/>
    <w:rsid w:val="002C633F"/>
    <w:rsid w:val="0030399A"/>
    <w:rsid w:val="00307624"/>
    <w:rsid w:val="00313BB8"/>
    <w:rsid w:val="003209EC"/>
    <w:rsid w:val="00323432"/>
    <w:rsid w:val="00342F90"/>
    <w:rsid w:val="00345E29"/>
    <w:rsid w:val="00350703"/>
    <w:rsid w:val="0035667B"/>
    <w:rsid w:val="00364B56"/>
    <w:rsid w:val="0038532E"/>
    <w:rsid w:val="003A087F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37F16"/>
    <w:rsid w:val="0044736F"/>
    <w:rsid w:val="0044758D"/>
    <w:rsid w:val="00464E67"/>
    <w:rsid w:val="00475AE9"/>
    <w:rsid w:val="00475EBD"/>
    <w:rsid w:val="00483228"/>
    <w:rsid w:val="00490E94"/>
    <w:rsid w:val="004959E1"/>
    <w:rsid w:val="00496137"/>
    <w:rsid w:val="00496F3C"/>
    <w:rsid w:val="004A194F"/>
    <w:rsid w:val="004A1A49"/>
    <w:rsid w:val="004A51CD"/>
    <w:rsid w:val="004B432C"/>
    <w:rsid w:val="004D6327"/>
    <w:rsid w:val="004E126A"/>
    <w:rsid w:val="004F3229"/>
    <w:rsid w:val="0052067F"/>
    <w:rsid w:val="0052199A"/>
    <w:rsid w:val="0053384F"/>
    <w:rsid w:val="00536704"/>
    <w:rsid w:val="0055584C"/>
    <w:rsid w:val="005678DE"/>
    <w:rsid w:val="005734A9"/>
    <w:rsid w:val="00575E36"/>
    <w:rsid w:val="00585F81"/>
    <w:rsid w:val="005A2A5A"/>
    <w:rsid w:val="005B0B2C"/>
    <w:rsid w:val="005C71A2"/>
    <w:rsid w:val="005C7C1B"/>
    <w:rsid w:val="005D0AD2"/>
    <w:rsid w:val="005E31A8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73F9"/>
    <w:rsid w:val="006C1B46"/>
    <w:rsid w:val="006C723E"/>
    <w:rsid w:val="006E4312"/>
    <w:rsid w:val="006F7AA2"/>
    <w:rsid w:val="007049DE"/>
    <w:rsid w:val="0071029E"/>
    <w:rsid w:val="00717F4F"/>
    <w:rsid w:val="007443D0"/>
    <w:rsid w:val="00747095"/>
    <w:rsid w:val="00750DAC"/>
    <w:rsid w:val="0076022F"/>
    <w:rsid w:val="0077464C"/>
    <w:rsid w:val="00776BBA"/>
    <w:rsid w:val="007830AE"/>
    <w:rsid w:val="00787459"/>
    <w:rsid w:val="007B34DC"/>
    <w:rsid w:val="007B4560"/>
    <w:rsid w:val="007C7F7B"/>
    <w:rsid w:val="007D4092"/>
    <w:rsid w:val="007E1C54"/>
    <w:rsid w:val="00800D4F"/>
    <w:rsid w:val="00832F86"/>
    <w:rsid w:val="0084696A"/>
    <w:rsid w:val="008621E8"/>
    <w:rsid w:val="00866E08"/>
    <w:rsid w:val="0087073A"/>
    <w:rsid w:val="008729D5"/>
    <w:rsid w:val="00874EC5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F3D44"/>
    <w:rsid w:val="008F50ED"/>
    <w:rsid w:val="008F7DAB"/>
    <w:rsid w:val="00910BDA"/>
    <w:rsid w:val="009278BB"/>
    <w:rsid w:val="00931F92"/>
    <w:rsid w:val="00933454"/>
    <w:rsid w:val="00936160"/>
    <w:rsid w:val="009401E8"/>
    <w:rsid w:val="00951AEB"/>
    <w:rsid w:val="0095521E"/>
    <w:rsid w:val="00991A31"/>
    <w:rsid w:val="009C384A"/>
    <w:rsid w:val="009E1E2A"/>
    <w:rsid w:val="009E3FD7"/>
    <w:rsid w:val="00A07965"/>
    <w:rsid w:val="00A230B4"/>
    <w:rsid w:val="00A341DD"/>
    <w:rsid w:val="00A40ED3"/>
    <w:rsid w:val="00A42964"/>
    <w:rsid w:val="00A541A4"/>
    <w:rsid w:val="00A60DB9"/>
    <w:rsid w:val="00A70B9A"/>
    <w:rsid w:val="00A81DBF"/>
    <w:rsid w:val="00AB5603"/>
    <w:rsid w:val="00B11981"/>
    <w:rsid w:val="00B270B0"/>
    <w:rsid w:val="00B272A1"/>
    <w:rsid w:val="00B358FA"/>
    <w:rsid w:val="00B35F5F"/>
    <w:rsid w:val="00B42451"/>
    <w:rsid w:val="00B429EE"/>
    <w:rsid w:val="00B56000"/>
    <w:rsid w:val="00B632E4"/>
    <w:rsid w:val="00B712A5"/>
    <w:rsid w:val="00B83CEE"/>
    <w:rsid w:val="00B86994"/>
    <w:rsid w:val="00B95BBF"/>
    <w:rsid w:val="00B96E96"/>
    <w:rsid w:val="00BA57B6"/>
    <w:rsid w:val="00BC1A33"/>
    <w:rsid w:val="00BC7FF2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4CB1"/>
    <w:rsid w:val="00C86AE6"/>
    <w:rsid w:val="00CA121C"/>
    <w:rsid w:val="00CA5CD1"/>
    <w:rsid w:val="00CD727B"/>
    <w:rsid w:val="00CD7685"/>
    <w:rsid w:val="00CF6F04"/>
    <w:rsid w:val="00D029C5"/>
    <w:rsid w:val="00D33109"/>
    <w:rsid w:val="00D37BBC"/>
    <w:rsid w:val="00D47A4C"/>
    <w:rsid w:val="00D60979"/>
    <w:rsid w:val="00D70FB1"/>
    <w:rsid w:val="00D71D71"/>
    <w:rsid w:val="00D8717B"/>
    <w:rsid w:val="00D96147"/>
    <w:rsid w:val="00DA67DC"/>
    <w:rsid w:val="00DB73E8"/>
    <w:rsid w:val="00DB7CAF"/>
    <w:rsid w:val="00DF514E"/>
    <w:rsid w:val="00DF7B2F"/>
    <w:rsid w:val="00E233BA"/>
    <w:rsid w:val="00E3488A"/>
    <w:rsid w:val="00E369DD"/>
    <w:rsid w:val="00E51132"/>
    <w:rsid w:val="00E55536"/>
    <w:rsid w:val="00E6589D"/>
    <w:rsid w:val="00E750AA"/>
    <w:rsid w:val="00E81462"/>
    <w:rsid w:val="00E94E96"/>
    <w:rsid w:val="00EA0830"/>
    <w:rsid w:val="00EA085D"/>
    <w:rsid w:val="00EB52EC"/>
    <w:rsid w:val="00EC0EDB"/>
    <w:rsid w:val="00EE496D"/>
    <w:rsid w:val="00F10C22"/>
    <w:rsid w:val="00F1610D"/>
    <w:rsid w:val="00F4020F"/>
    <w:rsid w:val="00F438A7"/>
    <w:rsid w:val="00F47FB3"/>
    <w:rsid w:val="00F510B8"/>
    <w:rsid w:val="00F54880"/>
    <w:rsid w:val="00F60B4E"/>
    <w:rsid w:val="00F61103"/>
    <w:rsid w:val="00F61F08"/>
    <w:rsid w:val="00F70BC7"/>
    <w:rsid w:val="00F82CAC"/>
    <w:rsid w:val="00F86475"/>
    <w:rsid w:val="00FA6E9B"/>
    <w:rsid w:val="00FB0CE5"/>
    <w:rsid w:val="00FB67D8"/>
    <w:rsid w:val="00FC3AFC"/>
    <w:rsid w:val="00FD14DA"/>
    <w:rsid w:val="00FD3664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lst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C98A-9DEA-4CD2-8AAC-9EF57C39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2019-10-02T12:48:00Z</cp:lastPrinted>
  <dcterms:created xsi:type="dcterms:W3CDTF">2021-10-12T05:52:00Z</dcterms:created>
  <dcterms:modified xsi:type="dcterms:W3CDTF">2021-10-12T05:52:00Z</dcterms:modified>
</cp:coreProperties>
</file>