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3E61C5F4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961BC4">
        <w:rPr>
          <w:b/>
          <w:sz w:val="24"/>
          <w:szCs w:val="24"/>
        </w:rPr>
        <w:t>08-17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961BC4">
        <w:rPr>
          <w:b/>
          <w:sz w:val="24"/>
          <w:szCs w:val="24"/>
        </w:rPr>
        <w:t>09</w:t>
      </w:r>
      <w:r w:rsidR="00F53303">
        <w:rPr>
          <w:b/>
          <w:sz w:val="24"/>
          <w:szCs w:val="24"/>
        </w:rPr>
        <w:t>8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290D2421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991A31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991A31">
        <w:rPr>
          <w:szCs w:val="24"/>
        </w:rPr>
        <w:t>1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45C2EDEF" w:rsidR="002973DC" w:rsidRPr="001A6B0E" w:rsidRDefault="008621E8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961BC4">
        <w:t>Fegda</w:t>
      </w:r>
      <w:r>
        <w:t>“, juridinio asmens kodas</w:t>
      </w:r>
      <w:r w:rsidR="00961BC4">
        <w:t xml:space="preserve"> 110801759, kurios registruota buveinė yra Geologų g. 12, Vilnius</w:t>
      </w:r>
      <w:r>
        <w:t xml:space="preserve">, duomenys apie įmonę kaupiami ir saugomi Lietuvos Respublikos juridinių asmenų registre, </w:t>
      </w:r>
      <w:r w:rsidR="00961BC4">
        <w:t>atstovaujama generalinio direktoriaus Žydriaus Baublio</w:t>
      </w:r>
      <w:r>
        <w:t xml:space="preserve">, veikiančio pagal </w:t>
      </w:r>
      <w:r w:rsidR="00961BC4">
        <w:t xml:space="preserve">įmonės </w:t>
      </w:r>
      <w:r>
        <w:t>įstatus,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343D82F4" w:rsidR="00DB73E8" w:rsidRPr="003C7606" w:rsidRDefault="00866E08" w:rsidP="001A6B0E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E82DED">
        <w:rPr>
          <w:szCs w:val="24"/>
        </w:rPr>
        <w:t>rugpjūčio</w:t>
      </w:r>
      <w:r w:rsidR="008621E8">
        <w:rPr>
          <w:szCs w:val="24"/>
        </w:rPr>
        <w:t xml:space="preserve"> 17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E82DED">
        <w:rPr>
          <w:szCs w:val="24"/>
        </w:rPr>
        <w:t>09</w:t>
      </w:r>
      <w:r w:rsidR="004C14D4">
        <w:rPr>
          <w:szCs w:val="24"/>
        </w:rPr>
        <w:t>8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E82DED" w:rsidRPr="00E82DED">
        <w:rPr>
          <w:b/>
          <w:bCs/>
        </w:rPr>
        <w:t>Žvyrkelių, esančių Kauno rajone, kapitalinis remontas (I pirkimo dalis)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7E7CD092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F86475">
        <w:rPr>
          <w:sz w:val="24"/>
          <w:szCs w:val="24"/>
        </w:rPr>
        <w:t>1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490E94">
        <w:rPr>
          <w:bCs/>
          <w:sz w:val="24"/>
          <w:szCs w:val="24"/>
        </w:rPr>
        <w:t>papildomų</w:t>
      </w:r>
      <w:r w:rsidR="008621E8">
        <w:rPr>
          <w:bCs/>
          <w:sz w:val="24"/>
          <w:szCs w:val="24"/>
        </w:rPr>
        <w:t xml:space="preserve"> ir neatliekamų</w:t>
      </w:r>
      <w:r w:rsidR="00490E94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F53303">
        <w:rPr>
          <w:bCs/>
          <w:sz w:val="24"/>
          <w:szCs w:val="24"/>
        </w:rPr>
        <w:t>e</w:t>
      </w:r>
      <w:r w:rsidR="005D0AD2" w:rsidRPr="005D0AD2">
        <w:rPr>
          <w:bCs/>
          <w:sz w:val="24"/>
          <w:szCs w:val="24"/>
        </w:rPr>
        <w:t xml:space="preserve"> Nr. </w:t>
      </w:r>
      <w:r w:rsidR="00F86475">
        <w:rPr>
          <w:bCs/>
          <w:sz w:val="24"/>
          <w:szCs w:val="24"/>
        </w:rPr>
        <w:t>1</w:t>
      </w:r>
      <w:r w:rsidR="00A44458">
        <w:rPr>
          <w:bCs/>
          <w:sz w:val="24"/>
          <w:szCs w:val="24"/>
        </w:rPr>
        <w:t xml:space="preserve"> </w:t>
      </w:r>
      <w:r w:rsidR="005D0AD2" w:rsidRPr="005D0AD2">
        <w:rPr>
          <w:bCs/>
          <w:sz w:val="24"/>
          <w:szCs w:val="24"/>
        </w:rPr>
        <w:t>(šio Susitarimo prieda</w:t>
      </w:r>
      <w:r w:rsidR="00F53303">
        <w:rPr>
          <w:bCs/>
          <w:sz w:val="24"/>
          <w:szCs w:val="24"/>
        </w:rPr>
        <w:t>s</w:t>
      </w:r>
      <w:r w:rsidR="005D0AD2" w:rsidRPr="005D0AD2">
        <w:rPr>
          <w:bCs/>
          <w:sz w:val="24"/>
          <w:szCs w:val="24"/>
        </w:rPr>
        <w:t xml:space="preserve">) ir nustatyti </w:t>
      </w:r>
      <w:r w:rsidR="00490E94">
        <w:rPr>
          <w:bCs/>
          <w:sz w:val="24"/>
          <w:szCs w:val="24"/>
        </w:rPr>
        <w:t xml:space="preserve">papildomų </w:t>
      </w:r>
      <w:r w:rsidR="008621E8">
        <w:rPr>
          <w:bCs/>
          <w:sz w:val="24"/>
          <w:szCs w:val="24"/>
        </w:rPr>
        <w:t xml:space="preserve">ir neatliekamų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6F34621E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90E94">
        <w:rPr>
          <w:sz w:val="24"/>
          <w:szCs w:val="24"/>
        </w:rPr>
        <w:t xml:space="preserve">Papildomų </w:t>
      </w:r>
      <w:r w:rsidR="008621E8">
        <w:rPr>
          <w:sz w:val="24"/>
          <w:szCs w:val="24"/>
        </w:rPr>
        <w:t xml:space="preserve">ir neatliekamų </w:t>
      </w:r>
      <w:r w:rsidR="005D0AD2" w:rsidRPr="0040306F">
        <w:rPr>
          <w:sz w:val="24"/>
          <w:szCs w:val="24"/>
        </w:rPr>
        <w:t xml:space="preserve">darbų suma be PVM yra </w:t>
      </w:r>
      <w:r w:rsidR="00F53303">
        <w:rPr>
          <w:sz w:val="24"/>
          <w:szCs w:val="24"/>
        </w:rPr>
        <w:t>135 310,22</w:t>
      </w:r>
      <w:r w:rsidR="005D0AD2" w:rsidRPr="0040306F">
        <w:rPr>
          <w:sz w:val="24"/>
          <w:szCs w:val="24"/>
        </w:rPr>
        <w:t xml:space="preserve"> Eur (</w:t>
      </w:r>
      <w:r w:rsidR="00F53303">
        <w:rPr>
          <w:sz w:val="24"/>
          <w:szCs w:val="24"/>
        </w:rPr>
        <w:t>vienas šimtas trisdešimt penki tūkstančiai trys šimtai dešimt eurų, 22 ct</w:t>
      </w:r>
      <w:r w:rsidR="005D0AD2" w:rsidRPr="0040306F">
        <w:rPr>
          <w:sz w:val="24"/>
          <w:szCs w:val="24"/>
        </w:rPr>
        <w:t>).</w:t>
      </w:r>
    </w:p>
    <w:p w14:paraId="6DE43DBA" w14:textId="7357314A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F53303">
        <w:rPr>
          <w:sz w:val="24"/>
          <w:szCs w:val="24"/>
        </w:rPr>
        <w:t>28 415,15</w:t>
      </w:r>
      <w:r w:rsidR="005D0AD2" w:rsidRPr="0040306F">
        <w:rPr>
          <w:sz w:val="24"/>
          <w:szCs w:val="24"/>
        </w:rPr>
        <w:t xml:space="preserve"> Eur (</w:t>
      </w:r>
      <w:r w:rsidR="00F53303">
        <w:rPr>
          <w:sz w:val="24"/>
          <w:szCs w:val="24"/>
        </w:rPr>
        <w:t>dvidešimt aštuoni tūkstančiai keturi šimtai penkiolika eurų, 15 ct</w:t>
      </w:r>
      <w:r w:rsidR="00614E0F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3AAAC6EF" w14:textId="47FE1E6A" w:rsidR="00E97517" w:rsidRPr="00E97517" w:rsidRDefault="00603A7C" w:rsidP="00E97517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F53303">
        <w:rPr>
          <w:sz w:val="24"/>
          <w:szCs w:val="24"/>
        </w:rPr>
        <w:t>163</w:t>
      </w:r>
      <w:r w:rsidR="00D34EF4">
        <w:rPr>
          <w:sz w:val="24"/>
          <w:szCs w:val="24"/>
        </w:rPr>
        <w:t> 725,37</w:t>
      </w:r>
      <w:r w:rsidR="00E97517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E97517">
        <w:rPr>
          <w:sz w:val="24"/>
          <w:szCs w:val="24"/>
        </w:rPr>
        <w:t xml:space="preserve">vienas šimtas </w:t>
      </w:r>
      <w:r w:rsidR="00D34EF4">
        <w:rPr>
          <w:sz w:val="24"/>
          <w:szCs w:val="24"/>
        </w:rPr>
        <w:t>šešiasdešimt trys tūkstančiai septyni šimtai dvidešimt penki eurai, 37 ct</w:t>
      </w:r>
      <w:r w:rsidR="005D0AD2" w:rsidRPr="0040306F">
        <w:rPr>
          <w:sz w:val="24"/>
          <w:szCs w:val="24"/>
        </w:rPr>
        <w:t>).</w:t>
      </w:r>
    </w:p>
    <w:p w14:paraId="15360093" w14:textId="40B6876A" w:rsidR="00E97517" w:rsidRPr="00DA24C9" w:rsidRDefault="00E97517" w:rsidP="00E97517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DA24C9">
        <w:rPr>
          <w:sz w:val="24"/>
          <w:szCs w:val="24"/>
        </w:rPr>
        <w:t>Papildomus darbus, numatytus Darbų pakeitime Nr.</w:t>
      </w:r>
      <w:r w:rsidR="00DA24C9" w:rsidRPr="00DA24C9">
        <w:rPr>
          <w:sz w:val="24"/>
          <w:szCs w:val="24"/>
        </w:rPr>
        <w:t>1</w:t>
      </w:r>
      <w:r w:rsidRPr="00DA24C9">
        <w:rPr>
          <w:sz w:val="24"/>
          <w:szCs w:val="24"/>
        </w:rPr>
        <w:t>, Rangovas įsipareigoja atlikti per 25 kalendorines dienas.</w:t>
      </w:r>
    </w:p>
    <w:p w14:paraId="53C0B389" w14:textId="5EFC57F1" w:rsidR="00E97517" w:rsidRPr="00DA24C9" w:rsidRDefault="00E97517" w:rsidP="00E97517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DA24C9">
        <w:rPr>
          <w:sz w:val="24"/>
          <w:szCs w:val="24"/>
        </w:rPr>
        <w:t xml:space="preserve">Šalys susitaria, kad tuo atveju, jeigu Rangovas vėluos atlikti Darbus per </w:t>
      </w:r>
      <w:r w:rsidR="006C6BF7" w:rsidRPr="00DA24C9">
        <w:rPr>
          <w:sz w:val="24"/>
          <w:szCs w:val="24"/>
        </w:rPr>
        <w:t xml:space="preserve">Sutartyje </w:t>
      </w:r>
      <w:r w:rsidRPr="00DA24C9">
        <w:rPr>
          <w:sz w:val="24"/>
          <w:szCs w:val="24"/>
        </w:rPr>
        <w:t xml:space="preserve">nustatytą terminą dėl </w:t>
      </w:r>
      <w:r w:rsidR="006C6BF7" w:rsidRPr="00DA24C9">
        <w:rPr>
          <w:sz w:val="24"/>
          <w:szCs w:val="24"/>
        </w:rPr>
        <w:t xml:space="preserve">Darbų pakeitime Nr. </w:t>
      </w:r>
      <w:r w:rsidR="00DA24C9">
        <w:rPr>
          <w:sz w:val="24"/>
          <w:szCs w:val="24"/>
        </w:rPr>
        <w:t>1</w:t>
      </w:r>
      <w:r w:rsidR="006C6BF7" w:rsidRPr="00DA24C9">
        <w:rPr>
          <w:sz w:val="24"/>
          <w:szCs w:val="24"/>
        </w:rPr>
        <w:t xml:space="preserve"> </w:t>
      </w:r>
      <w:r w:rsidRPr="00DA24C9">
        <w:rPr>
          <w:sz w:val="24"/>
          <w:szCs w:val="24"/>
        </w:rPr>
        <w:t xml:space="preserve"> nurodytų papildomų darbų, Rangovo atžvilgiu už </w:t>
      </w:r>
      <w:r w:rsidR="006C6BF7" w:rsidRPr="00DA24C9">
        <w:rPr>
          <w:sz w:val="24"/>
          <w:szCs w:val="24"/>
        </w:rPr>
        <w:t>25</w:t>
      </w:r>
      <w:r w:rsidRPr="00DA24C9">
        <w:rPr>
          <w:sz w:val="24"/>
          <w:szCs w:val="24"/>
        </w:rPr>
        <w:t xml:space="preserve"> vėlavimo dien</w:t>
      </w:r>
      <w:r w:rsidR="006C6BF7" w:rsidRPr="00DA24C9">
        <w:rPr>
          <w:sz w:val="24"/>
          <w:szCs w:val="24"/>
        </w:rPr>
        <w:t>as</w:t>
      </w:r>
      <w:r w:rsidRPr="00DA24C9">
        <w:rPr>
          <w:sz w:val="24"/>
          <w:szCs w:val="24"/>
        </w:rPr>
        <w:t xml:space="preserve"> nebus skaičiuojamos Sutartyje numatytos netesybos.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lastRenderedPageBreak/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074C7E2" w14:textId="77777777" w:rsidR="006C6BF7" w:rsidRPr="00572323" w:rsidRDefault="006C6BF7" w:rsidP="006C6BF7">
            <w:pPr>
              <w:spacing w:line="360" w:lineRule="auto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2B24FA2D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 xml:space="preserve">Geologų g. 12, LT-02190 Vilnius </w:t>
            </w:r>
          </w:p>
          <w:p w14:paraId="449E585B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Juridinio asmens kodas 110801759</w:t>
            </w:r>
          </w:p>
          <w:p w14:paraId="09B063E4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Telefonas (8 5)  230 6234</w:t>
            </w:r>
          </w:p>
          <w:p w14:paraId="4EF4EA95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El. paštas vilnius@fegda.lt</w:t>
            </w:r>
          </w:p>
          <w:p w14:paraId="24D83E48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A.s. LT27 2150 0510 0001 1527</w:t>
            </w:r>
          </w:p>
          <w:p w14:paraId="16DA1611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OP Corporate Bank plc Lietuvos filialas</w:t>
            </w:r>
          </w:p>
          <w:p w14:paraId="3B750E05" w14:textId="0451C810" w:rsidR="000C1932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96137">
              <w:rPr>
                <w:sz w:val="24"/>
                <w:szCs w:val="24"/>
              </w:rPr>
              <w:cr/>
            </w:r>
          </w:p>
          <w:p w14:paraId="6501A2C7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0ACE8F94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166C7B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F0915C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Žydrius Baublys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B9E93" w14:textId="77777777" w:rsidR="00D072B8" w:rsidRDefault="00D072B8" w:rsidP="00F60B4E">
      <w:r>
        <w:separator/>
      </w:r>
    </w:p>
  </w:endnote>
  <w:endnote w:type="continuationSeparator" w:id="0">
    <w:p w14:paraId="294C70F8" w14:textId="77777777" w:rsidR="00D072B8" w:rsidRDefault="00D072B8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8241B" w14:textId="77777777" w:rsidR="00D072B8" w:rsidRDefault="00D072B8" w:rsidP="00F60B4E">
      <w:r>
        <w:separator/>
      </w:r>
    </w:p>
  </w:footnote>
  <w:footnote w:type="continuationSeparator" w:id="0">
    <w:p w14:paraId="6F079B13" w14:textId="77777777" w:rsidR="00D072B8" w:rsidRDefault="00D072B8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3D6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B6B07"/>
    <w:rsid w:val="004C14D4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6BF7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61BC4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44458"/>
    <w:rsid w:val="00A541A4"/>
    <w:rsid w:val="00A60DB9"/>
    <w:rsid w:val="00A70B9A"/>
    <w:rsid w:val="00A81DB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727B"/>
    <w:rsid w:val="00CD7685"/>
    <w:rsid w:val="00CF6F04"/>
    <w:rsid w:val="00D029C5"/>
    <w:rsid w:val="00D072B8"/>
    <w:rsid w:val="00D33109"/>
    <w:rsid w:val="00D34EF4"/>
    <w:rsid w:val="00D37BBC"/>
    <w:rsid w:val="00D47A4C"/>
    <w:rsid w:val="00D60979"/>
    <w:rsid w:val="00D70FB1"/>
    <w:rsid w:val="00D71D71"/>
    <w:rsid w:val="00D8717B"/>
    <w:rsid w:val="00D96147"/>
    <w:rsid w:val="00DA24C9"/>
    <w:rsid w:val="00DA67DC"/>
    <w:rsid w:val="00DB73E8"/>
    <w:rsid w:val="00DB7CAF"/>
    <w:rsid w:val="00DF514E"/>
    <w:rsid w:val="00DF7B2F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3303"/>
    <w:rsid w:val="00F54880"/>
    <w:rsid w:val="00F57126"/>
    <w:rsid w:val="00F60B4E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0022-69C6-411D-889E-FD7B6AB3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2021-10-29T05:08:00Z</dcterms:created>
  <dcterms:modified xsi:type="dcterms:W3CDTF">2021-10-29T05:08:00Z</dcterms:modified>
</cp:coreProperties>
</file>