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E4D6" w14:textId="77777777" w:rsidR="006D5644" w:rsidRDefault="0085503F" w:rsidP="00160723">
      <w:pPr>
        <w:spacing w:line="276" w:lineRule="auto"/>
        <w:jc w:val="center"/>
        <w:rPr>
          <w:b/>
          <w:szCs w:val="24"/>
        </w:rPr>
      </w:pPr>
      <w:r>
        <w:rPr>
          <w:b/>
          <w:bCs/>
          <w:szCs w:val="24"/>
        </w:rPr>
        <w:t>DĖKLŲ ŠTURMO KARABINO DĖTUVEI</w:t>
      </w:r>
    </w:p>
    <w:p w14:paraId="59CA9026" w14:textId="77777777" w:rsidR="006D5644" w:rsidRDefault="006D5644" w:rsidP="00160723">
      <w:pPr>
        <w:spacing w:line="276" w:lineRule="auto"/>
        <w:jc w:val="center"/>
        <w:rPr>
          <w:b/>
          <w:bCs/>
          <w:caps/>
          <w:szCs w:val="24"/>
          <w:lang w:eastAsia="lt-LT"/>
        </w:rPr>
      </w:pPr>
      <w:r>
        <w:rPr>
          <w:b/>
          <w:bCs/>
          <w:caps/>
          <w:szCs w:val="24"/>
          <w:lang w:eastAsia="lt-LT"/>
        </w:rPr>
        <w:t xml:space="preserve">PIRKIMO – PARDAVIMO SUTARTIS </w:t>
      </w:r>
    </w:p>
    <w:p w14:paraId="4B08FAAA" w14:textId="77777777" w:rsidR="006D5644" w:rsidRDefault="006D5644" w:rsidP="00160723">
      <w:pPr>
        <w:spacing w:line="276" w:lineRule="auto"/>
        <w:jc w:val="center"/>
        <w:rPr>
          <w:b/>
          <w:szCs w:val="24"/>
          <w:lang w:eastAsia="lt-LT"/>
        </w:rPr>
      </w:pPr>
    </w:p>
    <w:p w14:paraId="3285308A" w14:textId="38813DE6" w:rsidR="006D5644" w:rsidRDefault="006D5644" w:rsidP="00160723">
      <w:pPr>
        <w:spacing w:line="276" w:lineRule="auto"/>
        <w:jc w:val="center"/>
        <w:rPr>
          <w:szCs w:val="24"/>
          <w:lang w:eastAsia="lt-LT"/>
        </w:rPr>
      </w:pPr>
      <w:r>
        <w:rPr>
          <w:szCs w:val="24"/>
          <w:lang w:eastAsia="lt-LT"/>
        </w:rPr>
        <w:t xml:space="preserve">    2021 m. </w:t>
      </w:r>
      <w:r w:rsidR="00703332">
        <w:rPr>
          <w:szCs w:val="24"/>
          <w:lang w:eastAsia="lt-LT"/>
        </w:rPr>
        <w:t>lapkričio 16</w:t>
      </w:r>
      <w:r>
        <w:rPr>
          <w:szCs w:val="24"/>
          <w:lang w:eastAsia="lt-LT"/>
        </w:rPr>
        <w:t xml:space="preserve"> d. Nr. (21)-16-</w:t>
      </w:r>
      <w:r w:rsidR="00703332">
        <w:rPr>
          <w:szCs w:val="24"/>
          <w:lang w:eastAsia="lt-LT"/>
        </w:rPr>
        <w:t>695</w:t>
      </w:r>
    </w:p>
    <w:p w14:paraId="3AA3DD5F" w14:textId="77777777" w:rsidR="006D5644" w:rsidRDefault="006D5644" w:rsidP="00160723">
      <w:pPr>
        <w:spacing w:line="276" w:lineRule="auto"/>
        <w:jc w:val="center"/>
        <w:rPr>
          <w:szCs w:val="24"/>
          <w:lang w:eastAsia="lt-LT"/>
        </w:rPr>
      </w:pPr>
      <w:r>
        <w:rPr>
          <w:szCs w:val="24"/>
          <w:lang w:eastAsia="lt-LT"/>
        </w:rPr>
        <w:t>Vilnius</w:t>
      </w:r>
    </w:p>
    <w:p w14:paraId="3B706B0A" w14:textId="77777777" w:rsidR="006D5644" w:rsidRDefault="006D5644" w:rsidP="00160723">
      <w:pPr>
        <w:spacing w:line="276" w:lineRule="auto"/>
        <w:jc w:val="center"/>
        <w:rPr>
          <w:color w:val="4F6228"/>
          <w:szCs w:val="24"/>
          <w:lang w:eastAsia="lt-LT"/>
        </w:rPr>
      </w:pPr>
    </w:p>
    <w:p w14:paraId="62C73D31" w14:textId="648C112A" w:rsidR="006D5644" w:rsidRPr="00471942" w:rsidRDefault="006D5644" w:rsidP="00160723">
      <w:pPr>
        <w:spacing w:line="276" w:lineRule="auto"/>
        <w:ind w:firstLine="851"/>
        <w:jc w:val="both"/>
      </w:pPr>
      <w:bookmarkStart w:id="0" w:name="_Hlk87860743"/>
      <w:r w:rsidRPr="00471942">
        <w:rPr>
          <w:rFonts w:eastAsia="Calibri"/>
          <w:b/>
        </w:rPr>
        <w:t>Pirkėjas</w:t>
      </w:r>
      <w:r w:rsidRPr="00471942">
        <w:rPr>
          <w:rFonts w:eastAsia="Calibri"/>
        </w:rPr>
        <w:t xml:space="preserve"> – </w:t>
      </w:r>
      <w:r w:rsidRPr="00471942">
        <w:t xml:space="preserve">Valstybės sienos apsaugos tarnyba prie Lietuvos Respublikos vidaus reikalų ministerijos (toliau </w:t>
      </w:r>
      <w:r>
        <w:t>–</w:t>
      </w:r>
      <w:r w:rsidRPr="00471942">
        <w:t xml:space="preserve"> </w:t>
      </w:r>
      <w:r>
        <w:t xml:space="preserve">tarnyba, </w:t>
      </w:r>
      <w:r w:rsidRPr="00471942">
        <w:t xml:space="preserve">Pirkėjas), atstovaujama tarnybos vado </w:t>
      </w:r>
      <w:proofErr w:type="spellStart"/>
      <w:r w:rsidR="00BE67FE">
        <w:t>Rustamo</w:t>
      </w:r>
      <w:proofErr w:type="spellEnd"/>
      <w:r w:rsidR="00BE67FE">
        <w:t xml:space="preserve"> </w:t>
      </w:r>
      <w:proofErr w:type="spellStart"/>
      <w:r w:rsidR="00BE67FE">
        <w:t>Liubajevo</w:t>
      </w:r>
      <w:proofErr w:type="spellEnd"/>
      <w:r w:rsidRPr="00471942">
        <w:t xml:space="preserve">,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w:t>
      </w:r>
      <w:r w:rsidRPr="00382665">
        <w:t>patvirtinimo“</w:t>
      </w:r>
      <w:r w:rsidR="002B1BAD">
        <w:t>,</w:t>
      </w:r>
      <w:r w:rsidRPr="00382665">
        <w:t xml:space="preserve"> </w:t>
      </w:r>
      <w:r w:rsidRPr="00471942">
        <w:t xml:space="preserve">ir </w:t>
      </w:r>
    </w:p>
    <w:bookmarkEnd w:id="0"/>
    <w:p w14:paraId="1083637C" w14:textId="77777777" w:rsidR="0085503F" w:rsidRPr="00471942" w:rsidRDefault="006D5644" w:rsidP="00160723">
      <w:pPr>
        <w:spacing w:line="276" w:lineRule="auto"/>
        <w:ind w:firstLine="851"/>
        <w:jc w:val="both"/>
      </w:pPr>
      <w:r>
        <w:rPr>
          <w:b/>
        </w:rPr>
        <w:t>Pardavėjas</w:t>
      </w:r>
      <w:r w:rsidR="00985286">
        <w:rPr>
          <w:i/>
        </w:rPr>
        <w:t xml:space="preserve"> – </w:t>
      </w:r>
      <w:r w:rsidR="00F53ACE">
        <w:t>UAB „Taktiniai sprendimai“</w:t>
      </w:r>
      <w:r w:rsidR="00985286" w:rsidRPr="008F32E8">
        <w:t xml:space="preserve"> </w:t>
      </w:r>
      <w:r w:rsidR="00985286" w:rsidRPr="00471942">
        <w:t xml:space="preserve">(toliau - </w:t>
      </w:r>
      <w:r w:rsidR="00985286">
        <w:t>Pardavėjas</w:t>
      </w:r>
      <w:r w:rsidR="00985286" w:rsidRPr="00471942">
        <w:t>),</w:t>
      </w:r>
      <w:r w:rsidR="00985286" w:rsidRPr="008F32E8">
        <w:t xml:space="preserve"> </w:t>
      </w:r>
      <w:r w:rsidR="0085503F" w:rsidRPr="00471942">
        <w:t xml:space="preserve">atstovaujamas </w:t>
      </w:r>
      <w:r w:rsidR="00F53ACE" w:rsidRPr="00EA6515">
        <w:rPr>
          <w:iCs/>
        </w:rPr>
        <w:t xml:space="preserve">direktoriaus </w:t>
      </w:r>
      <w:proofErr w:type="spellStart"/>
      <w:r w:rsidR="00F53ACE" w:rsidRPr="00EA6515">
        <w:rPr>
          <w:iCs/>
        </w:rPr>
        <w:t>Aidano</w:t>
      </w:r>
      <w:proofErr w:type="spellEnd"/>
      <w:r w:rsidR="00F53ACE" w:rsidRPr="00EA6515">
        <w:rPr>
          <w:iCs/>
        </w:rPr>
        <w:t xml:space="preserve"> </w:t>
      </w:r>
      <w:proofErr w:type="spellStart"/>
      <w:r w:rsidR="00F53ACE" w:rsidRPr="00EA6515">
        <w:rPr>
          <w:iCs/>
        </w:rPr>
        <w:t>Sudento</w:t>
      </w:r>
      <w:proofErr w:type="spellEnd"/>
      <w:r w:rsidR="0085503F" w:rsidRPr="00EA6515">
        <w:rPr>
          <w:iCs/>
        </w:rPr>
        <w:t>,</w:t>
      </w:r>
      <w:r w:rsidR="0085503F" w:rsidRPr="00471942">
        <w:t xml:space="preserve"> veikiančio pagal </w:t>
      </w:r>
      <w:r w:rsidR="00E35C5C" w:rsidRPr="00EA6515">
        <w:rPr>
          <w:iCs/>
        </w:rPr>
        <w:t>bendrovės įstatus</w:t>
      </w:r>
      <w:r w:rsidR="00E35C5C">
        <w:rPr>
          <w:i/>
        </w:rPr>
        <w:t>,</w:t>
      </w:r>
      <w:r w:rsidR="0085503F" w:rsidRPr="00471942">
        <w:t xml:space="preserve"> toliau kartu vadinami „Šalimis“ arba atskirai „Šalimi“, sudarėme šią prekių viešojo pirkimo–pardavimo sutartį, toliau vadinamą „Sutartimi“, ir susitarėme dėl toliau išvardintų sąlygų.</w:t>
      </w:r>
    </w:p>
    <w:p w14:paraId="1B8C47FE" w14:textId="77777777" w:rsidR="006D5644" w:rsidRDefault="006D5644" w:rsidP="00160723">
      <w:pPr>
        <w:spacing w:line="276" w:lineRule="auto"/>
        <w:ind w:firstLine="851"/>
        <w:jc w:val="both"/>
        <w:rPr>
          <w:snapToGrid w:val="0"/>
        </w:rPr>
      </w:pPr>
    </w:p>
    <w:p w14:paraId="6FB29ABC" w14:textId="77777777" w:rsidR="006D5644" w:rsidRDefault="006D5644" w:rsidP="00160723">
      <w:pPr>
        <w:spacing w:line="276" w:lineRule="auto"/>
        <w:jc w:val="center"/>
        <w:rPr>
          <w:b/>
          <w:bCs/>
          <w:szCs w:val="24"/>
          <w:lang w:eastAsia="lt-LT"/>
        </w:rPr>
      </w:pPr>
      <w:r>
        <w:rPr>
          <w:b/>
          <w:szCs w:val="24"/>
        </w:rPr>
        <w:t xml:space="preserve">I </w:t>
      </w:r>
      <w:r>
        <w:rPr>
          <w:b/>
          <w:bCs/>
          <w:szCs w:val="24"/>
          <w:lang w:eastAsia="lt-LT"/>
        </w:rPr>
        <w:t>SKYRIUS</w:t>
      </w:r>
    </w:p>
    <w:p w14:paraId="31E718BB" w14:textId="77777777" w:rsidR="006D5644" w:rsidRDefault="006D5644" w:rsidP="00160723">
      <w:pPr>
        <w:spacing w:line="276" w:lineRule="auto"/>
        <w:ind w:firstLine="374"/>
        <w:jc w:val="center"/>
        <w:rPr>
          <w:b/>
          <w:szCs w:val="24"/>
        </w:rPr>
      </w:pPr>
      <w:r>
        <w:rPr>
          <w:b/>
          <w:szCs w:val="24"/>
        </w:rPr>
        <w:t>SUTARTIES OBJEKTAS</w:t>
      </w:r>
    </w:p>
    <w:p w14:paraId="09AC9049" w14:textId="77777777" w:rsidR="006D5644" w:rsidRDefault="006D5644" w:rsidP="00160723">
      <w:pPr>
        <w:spacing w:line="276" w:lineRule="auto"/>
        <w:ind w:firstLine="374"/>
        <w:jc w:val="both"/>
        <w:rPr>
          <w:b/>
          <w:szCs w:val="24"/>
        </w:rPr>
      </w:pPr>
    </w:p>
    <w:p w14:paraId="3C27E589" w14:textId="77777777" w:rsidR="006D5644" w:rsidRPr="00D12A65" w:rsidRDefault="006D5644" w:rsidP="00160723">
      <w:pPr>
        <w:tabs>
          <w:tab w:val="left" w:pos="408"/>
          <w:tab w:val="left" w:pos="567"/>
        </w:tabs>
        <w:spacing w:line="276" w:lineRule="auto"/>
        <w:jc w:val="both"/>
        <w:rPr>
          <w:szCs w:val="24"/>
        </w:rPr>
      </w:pPr>
      <w:r>
        <w:tab/>
      </w:r>
      <w:r>
        <w:tab/>
      </w:r>
      <w:r w:rsidRPr="00D12A65">
        <w:t xml:space="preserve">1.1. </w:t>
      </w:r>
      <w:r w:rsidR="00160723">
        <w:t xml:space="preserve"> </w:t>
      </w:r>
      <w:r w:rsidRPr="00D12A65">
        <w:t xml:space="preserve">Sutarties dalykas yra </w:t>
      </w:r>
      <w:r w:rsidRPr="0028631B">
        <w:rPr>
          <w:szCs w:val="24"/>
        </w:rPr>
        <w:t xml:space="preserve">– </w:t>
      </w:r>
      <w:r w:rsidR="0085503F">
        <w:rPr>
          <w:szCs w:val="24"/>
        </w:rPr>
        <w:t xml:space="preserve">246 vnt. </w:t>
      </w:r>
      <w:r w:rsidR="0085503F" w:rsidRPr="00521132">
        <w:rPr>
          <w:szCs w:val="24"/>
        </w:rPr>
        <w:t>dėklų šturmo karabino dėtuvei</w:t>
      </w:r>
      <w:r w:rsidR="0085503F">
        <w:rPr>
          <w:szCs w:val="24"/>
        </w:rPr>
        <w:t xml:space="preserve"> </w:t>
      </w:r>
      <w:r w:rsidR="00CE0036">
        <w:rPr>
          <w:szCs w:val="24"/>
        </w:rPr>
        <w:t xml:space="preserve">pirkimas </w:t>
      </w:r>
      <w:r w:rsidRPr="00D12A65">
        <w:rPr>
          <w:szCs w:val="24"/>
        </w:rPr>
        <w:t>(toliau – prekė</w:t>
      </w:r>
      <w:r w:rsidR="0085503F">
        <w:rPr>
          <w:szCs w:val="24"/>
        </w:rPr>
        <w:t>s</w:t>
      </w:r>
      <w:r w:rsidRPr="00D12A65">
        <w:rPr>
          <w:szCs w:val="24"/>
        </w:rPr>
        <w:t>)</w:t>
      </w:r>
      <w:r>
        <w:rPr>
          <w:szCs w:val="24"/>
        </w:rPr>
        <w:t>.</w:t>
      </w:r>
    </w:p>
    <w:p w14:paraId="619D8844" w14:textId="77777777" w:rsidR="006D5644" w:rsidRDefault="006D5644" w:rsidP="00160723">
      <w:pPr>
        <w:tabs>
          <w:tab w:val="left" w:pos="567"/>
        </w:tabs>
        <w:spacing w:line="276" w:lineRule="auto"/>
        <w:jc w:val="both"/>
        <w:rPr>
          <w:iCs/>
        </w:rPr>
      </w:pPr>
      <w:r w:rsidRPr="00477BDE">
        <w:t xml:space="preserve"> </w:t>
      </w:r>
      <w:r>
        <w:tab/>
        <w:t>1</w:t>
      </w:r>
      <w:r>
        <w:rPr>
          <w:iCs/>
        </w:rPr>
        <w:t xml:space="preserve">.2. </w:t>
      </w:r>
      <w:r w:rsidR="00160723">
        <w:rPr>
          <w:iCs/>
        </w:rPr>
        <w:t xml:space="preserve"> </w:t>
      </w:r>
      <w:r>
        <w:rPr>
          <w:iCs/>
        </w:rPr>
        <w:t>Prek</w:t>
      </w:r>
      <w:r w:rsidR="0085503F">
        <w:rPr>
          <w:iCs/>
        </w:rPr>
        <w:t>ių</w:t>
      </w:r>
      <w:r>
        <w:rPr>
          <w:iCs/>
        </w:rPr>
        <w:t xml:space="preserve"> techninė specifikacija pateikiama Sutarties 1 priede.</w:t>
      </w:r>
    </w:p>
    <w:p w14:paraId="73818E30" w14:textId="77777777" w:rsidR="006D5644" w:rsidRDefault="006D5644" w:rsidP="00160723">
      <w:pPr>
        <w:spacing w:line="276" w:lineRule="auto"/>
        <w:ind w:firstLine="567"/>
        <w:jc w:val="both"/>
        <w:rPr>
          <w:szCs w:val="24"/>
        </w:rPr>
      </w:pPr>
      <w:r>
        <w:rPr>
          <w:szCs w:val="24"/>
        </w:rPr>
        <w:t>1.3. Pardavėjas įsipareigoja perduoti Pirkėjui nuosavybės teise Sutarties 1.1 papunktyje nurodyt</w:t>
      </w:r>
      <w:r w:rsidR="0085503F">
        <w:rPr>
          <w:szCs w:val="24"/>
        </w:rPr>
        <w:t>as</w:t>
      </w:r>
      <w:r>
        <w:rPr>
          <w:szCs w:val="24"/>
        </w:rPr>
        <w:t xml:space="preserve"> prek</w:t>
      </w:r>
      <w:r w:rsidR="0085503F">
        <w:rPr>
          <w:szCs w:val="24"/>
        </w:rPr>
        <w:t>es</w:t>
      </w:r>
      <w:r>
        <w:rPr>
          <w:szCs w:val="24"/>
        </w:rPr>
        <w:t>, o Pirkėjas įsipareigoja priimti tvarking</w:t>
      </w:r>
      <w:r w:rsidR="0085503F">
        <w:rPr>
          <w:szCs w:val="24"/>
        </w:rPr>
        <w:t xml:space="preserve">as </w:t>
      </w:r>
      <w:r>
        <w:rPr>
          <w:szCs w:val="24"/>
        </w:rPr>
        <w:t>ir kokybišk</w:t>
      </w:r>
      <w:r w:rsidR="0085503F">
        <w:rPr>
          <w:szCs w:val="24"/>
        </w:rPr>
        <w:t>as</w:t>
      </w:r>
      <w:r>
        <w:rPr>
          <w:szCs w:val="24"/>
        </w:rPr>
        <w:t xml:space="preserve"> prek</w:t>
      </w:r>
      <w:r w:rsidR="0085503F">
        <w:rPr>
          <w:szCs w:val="24"/>
        </w:rPr>
        <w:t>es</w:t>
      </w:r>
      <w:r>
        <w:rPr>
          <w:szCs w:val="24"/>
        </w:rPr>
        <w:t xml:space="preserve"> ir sumokėti Pardavėjui Sutartyje numatytą kainą Sutartyje numatytomis sąlygomis ir terminais.</w:t>
      </w:r>
    </w:p>
    <w:p w14:paraId="4C38C072" w14:textId="77777777" w:rsidR="006D5644" w:rsidRDefault="006D5644" w:rsidP="00160723">
      <w:pPr>
        <w:spacing w:line="276" w:lineRule="auto"/>
        <w:ind w:firstLine="567"/>
        <w:jc w:val="both"/>
        <w:rPr>
          <w:szCs w:val="24"/>
        </w:rPr>
      </w:pPr>
      <w:r>
        <w:rPr>
          <w:szCs w:val="24"/>
        </w:rPr>
        <w:t>1.4. Nuosavybės teisė į prek</w:t>
      </w:r>
      <w:r w:rsidR="0085503F">
        <w:rPr>
          <w:szCs w:val="24"/>
        </w:rPr>
        <w:t>es</w:t>
      </w:r>
      <w:r>
        <w:rPr>
          <w:szCs w:val="24"/>
        </w:rPr>
        <w:t xml:space="preserve"> Pirkėjui pereina nuo prek</w:t>
      </w:r>
      <w:r w:rsidR="0085503F">
        <w:rPr>
          <w:szCs w:val="24"/>
        </w:rPr>
        <w:t>ių</w:t>
      </w:r>
      <w:r>
        <w:rPr>
          <w:szCs w:val="24"/>
        </w:rPr>
        <w:t xml:space="preserve"> priėmimo-perdavimo akto pasirašymo. Pirkėjas pasirašo prekių priėmimo-perdavimo aktą (Sutarties 3 priedas), jei prekė</w:t>
      </w:r>
      <w:r w:rsidR="0085503F">
        <w:rPr>
          <w:szCs w:val="24"/>
        </w:rPr>
        <w:t>s</w:t>
      </w:r>
      <w:r>
        <w:rPr>
          <w:szCs w:val="24"/>
        </w:rPr>
        <w:t xml:space="preserve"> atitinka Sutartyje nustatytus reikalavimus, yra tinkamai pristatyt</w:t>
      </w:r>
      <w:r w:rsidR="0085503F">
        <w:rPr>
          <w:szCs w:val="24"/>
        </w:rPr>
        <w:t>i</w:t>
      </w:r>
      <w:r>
        <w:rPr>
          <w:szCs w:val="24"/>
        </w:rPr>
        <w:t xml:space="preserve"> bei įvykdyti kiti Sutartyje nustatyti Pardavėjo įsipareigojimai.</w:t>
      </w:r>
    </w:p>
    <w:p w14:paraId="383BBCBE" w14:textId="77777777" w:rsidR="00AC027E" w:rsidRDefault="006D5644" w:rsidP="00160723">
      <w:pPr>
        <w:tabs>
          <w:tab w:val="left" w:pos="0"/>
        </w:tabs>
        <w:spacing w:line="276" w:lineRule="auto"/>
        <w:ind w:firstLine="567"/>
        <w:jc w:val="both"/>
        <w:rPr>
          <w:rFonts w:eastAsia="Symbol"/>
          <w:iCs/>
          <w:lang w:eastAsia="zh-CN"/>
        </w:rPr>
      </w:pPr>
      <w:r>
        <w:rPr>
          <w:szCs w:val="24"/>
        </w:rPr>
        <w:t xml:space="preserve">1.5. </w:t>
      </w:r>
      <w:r w:rsidRPr="00471942">
        <w:t xml:space="preserve">Prekių pristatymo vieta </w:t>
      </w:r>
      <w:r>
        <w:t xml:space="preserve">– </w:t>
      </w:r>
      <w:r w:rsidR="0085503F">
        <w:t>Vilniaus</w:t>
      </w:r>
      <w:r w:rsidR="0085503F" w:rsidRPr="00DC4A74">
        <w:t xml:space="preserve"> </w:t>
      </w:r>
      <w:r w:rsidR="007E3F83">
        <w:t xml:space="preserve">g. </w:t>
      </w:r>
      <w:r w:rsidR="0085503F">
        <w:t>47</w:t>
      </w:r>
      <w:r w:rsidR="00CE0036" w:rsidRPr="00DC4A74">
        <w:rPr>
          <w:szCs w:val="24"/>
        </w:rPr>
        <w:t>,</w:t>
      </w:r>
      <w:r w:rsidR="0085503F">
        <w:rPr>
          <w:szCs w:val="24"/>
        </w:rPr>
        <w:t xml:space="preserve"> Mickūnų sen.</w:t>
      </w:r>
      <w:r w:rsidRPr="00DC4A74">
        <w:t xml:space="preserve"> </w:t>
      </w:r>
      <w:r w:rsidRPr="006C3576">
        <w:t>Vilni</w:t>
      </w:r>
      <w:r w:rsidR="0085503F">
        <w:t>aus r</w:t>
      </w:r>
      <w:r>
        <w:t>.</w:t>
      </w:r>
      <w:r w:rsidR="00AC027E" w:rsidRPr="00AC027E">
        <w:rPr>
          <w:rFonts w:eastAsia="Symbol"/>
          <w:iCs/>
          <w:lang w:eastAsia="zh-CN"/>
        </w:rPr>
        <w:t xml:space="preserve"> </w:t>
      </w:r>
    </w:p>
    <w:p w14:paraId="66C48B01" w14:textId="77777777" w:rsidR="006D5644" w:rsidRPr="00471942" w:rsidRDefault="00AC027E" w:rsidP="00160723">
      <w:pPr>
        <w:tabs>
          <w:tab w:val="left" w:pos="0"/>
        </w:tabs>
        <w:spacing w:line="276" w:lineRule="auto"/>
        <w:ind w:firstLine="567"/>
        <w:jc w:val="both"/>
      </w:pPr>
      <w:r>
        <w:rPr>
          <w:rFonts w:eastAsia="Symbol"/>
          <w:iCs/>
          <w:lang w:eastAsia="zh-CN"/>
        </w:rPr>
        <w:t>1.6. Prekių pristatymo terminas</w:t>
      </w:r>
      <w:r w:rsidRPr="008F1E4E">
        <w:rPr>
          <w:rFonts w:eastAsia="Symbol"/>
          <w:iCs/>
          <w:lang w:eastAsia="zh-CN"/>
        </w:rPr>
        <w:t xml:space="preserve"> ne vėliau kaip </w:t>
      </w:r>
      <w:r w:rsidRPr="00521132">
        <w:rPr>
          <w:rFonts w:eastAsia="Symbol"/>
          <w:bCs/>
          <w:iCs/>
          <w:lang w:eastAsia="zh-CN"/>
        </w:rPr>
        <w:t xml:space="preserve">iki </w:t>
      </w:r>
      <w:r w:rsidRPr="00A936EB">
        <w:rPr>
          <w:rFonts w:eastAsia="Symbol"/>
          <w:bCs/>
          <w:iCs/>
          <w:lang w:eastAsia="zh-CN"/>
        </w:rPr>
        <w:t>2021</w:t>
      </w:r>
      <w:r w:rsidR="00160723" w:rsidRPr="00A936EB">
        <w:rPr>
          <w:rFonts w:eastAsia="Symbol"/>
          <w:bCs/>
          <w:iCs/>
          <w:lang w:eastAsia="zh-CN"/>
        </w:rPr>
        <w:t xml:space="preserve"> </w:t>
      </w:r>
      <w:r w:rsidRPr="00A936EB">
        <w:rPr>
          <w:rFonts w:eastAsia="Symbol"/>
          <w:bCs/>
          <w:iCs/>
          <w:lang w:eastAsia="zh-CN"/>
        </w:rPr>
        <w:t>m. gruodžio 10 d.</w:t>
      </w:r>
    </w:p>
    <w:p w14:paraId="1D15983B" w14:textId="77777777" w:rsidR="006D5644" w:rsidRPr="00471942" w:rsidRDefault="006D5644" w:rsidP="00160723">
      <w:pPr>
        <w:tabs>
          <w:tab w:val="left" w:pos="1134"/>
        </w:tabs>
        <w:spacing w:line="276" w:lineRule="auto"/>
        <w:ind w:firstLine="567"/>
        <w:jc w:val="both"/>
      </w:pPr>
      <w:r w:rsidRPr="00471942">
        <w:t>1.</w:t>
      </w:r>
      <w:r w:rsidR="00AC027E">
        <w:t>7</w:t>
      </w:r>
      <w:r w:rsidRPr="00471942">
        <w:t>. Šios Sutarties įsigaliojimo diena laikoma diena, kai Sutartį pasirašo abi Šalys.</w:t>
      </w:r>
    </w:p>
    <w:p w14:paraId="607DD45E" w14:textId="77777777" w:rsidR="006D5644" w:rsidRDefault="006D5644" w:rsidP="00160723">
      <w:pPr>
        <w:tabs>
          <w:tab w:val="left" w:pos="851"/>
        </w:tabs>
        <w:spacing w:line="276" w:lineRule="auto"/>
        <w:ind w:firstLine="567"/>
        <w:jc w:val="both"/>
        <w:rPr>
          <w:b/>
          <w:bCs/>
          <w:szCs w:val="24"/>
          <w:lang w:eastAsia="lt-LT"/>
        </w:rPr>
      </w:pPr>
      <w:r>
        <w:rPr>
          <w:szCs w:val="24"/>
        </w:rPr>
        <w:t>1.</w:t>
      </w:r>
      <w:r w:rsidR="00AC027E">
        <w:rPr>
          <w:szCs w:val="24"/>
        </w:rPr>
        <w:t>8</w:t>
      </w:r>
      <w:r>
        <w:rPr>
          <w:szCs w:val="24"/>
        </w:rPr>
        <w:t xml:space="preserve">. Bendrojo viešųjų pirkimų žinyno (BVPŽ) kodas – </w:t>
      </w:r>
      <w:r w:rsidR="0085503F">
        <w:rPr>
          <w:szCs w:val="24"/>
        </w:rPr>
        <w:t>18925200-1</w:t>
      </w:r>
      <w:r w:rsidR="0085503F" w:rsidRPr="001259A3">
        <w:rPr>
          <w:szCs w:val="24"/>
        </w:rPr>
        <w:t xml:space="preserve"> </w:t>
      </w:r>
      <w:r w:rsidR="00CE0036">
        <w:rPr>
          <w:szCs w:val="24"/>
        </w:rPr>
        <w:t>(</w:t>
      </w:r>
      <w:r w:rsidR="0085503F">
        <w:rPr>
          <w:szCs w:val="24"/>
        </w:rPr>
        <w:t>Pistoletų dėklai</w:t>
      </w:r>
      <w:r w:rsidR="00CE0036">
        <w:rPr>
          <w:szCs w:val="24"/>
        </w:rPr>
        <w:t>).</w:t>
      </w:r>
    </w:p>
    <w:p w14:paraId="5648F82F" w14:textId="77777777" w:rsidR="00CE0036" w:rsidRDefault="00CE0036" w:rsidP="00160723">
      <w:pPr>
        <w:spacing w:line="276" w:lineRule="auto"/>
        <w:jc w:val="center"/>
        <w:rPr>
          <w:b/>
          <w:bCs/>
          <w:szCs w:val="24"/>
          <w:lang w:eastAsia="lt-LT"/>
        </w:rPr>
      </w:pPr>
    </w:p>
    <w:p w14:paraId="4865FB57" w14:textId="77777777" w:rsidR="006D5644" w:rsidRDefault="006D5644" w:rsidP="00160723">
      <w:pPr>
        <w:spacing w:line="276" w:lineRule="auto"/>
        <w:jc w:val="center"/>
        <w:rPr>
          <w:b/>
          <w:bCs/>
          <w:szCs w:val="24"/>
          <w:lang w:eastAsia="lt-LT"/>
        </w:rPr>
      </w:pPr>
      <w:r>
        <w:rPr>
          <w:b/>
          <w:bCs/>
          <w:szCs w:val="24"/>
          <w:lang w:eastAsia="lt-LT"/>
        </w:rPr>
        <w:t>II SKYRIUS</w:t>
      </w:r>
    </w:p>
    <w:p w14:paraId="0B681166" w14:textId="77777777" w:rsidR="006D5644" w:rsidRDefault="006D5644" w:rsidP="00160723">
      <w:pPr>
        <w:spacing w:line="276" w:lineRule="auto"/>
        <w:ind w:firstLine="374"/>
        <w:jc w:val="center"/>
        <w:rPr>
          <w:b/>
          <w:szCs w:val="24"/>
        </w:rPr>
      </w:pPr>
      <w:r>
        <w:rPr>
          <w:b/>
          <w:szCs w:val="24"/>
        </w:rPr>
        <w:t>SUTARTIES KAINA IR ATSISKAITYMO TVARKA</w:t>
      </w:r>
    </w:p>
    <w:p w14:paraId="327032E6" w14:textId="77777777" w:rsidR="006D5644" w:rsidRDefault="006D5644" w:rsidP="00160723">
      <w:pPr>
        <w:widowControl w:val="0"/>
        <w:tabs>
          <w:tab w:val="left" w:pos="0"/>
        </w:tabs>
        <w:autoSpaceDE w:val="0"/>
        <w:autoSpaceDN w:val="0"/>
        <w:adjustRightInd w:val="0"/>
        <w:spacing w:line="276" w:lineRule="auto"/>
        <w:ind w:firstLine="851"/>
        <w:jc w:val="both"/>
        <w:rPr>
          <w:bCs/>
        </w:rPr>
      </w:pPr>
    </w:p>
    <w:p w14:paraId="155D67EA" w14:textId="77777777" w:rsidR="0085503F" w:rsidRPr="00374835" w:rsidRDefault="0085503F" w:rsidP="00160723">
      <w:pPr>
        <w:spacing w:line="276" w:lineRule="auto"/>
        <w:ind w:firstLine="567"/>
        <w:jc w:val="both"/>
        <w:rPr>
          <w:szCs w:val="24"/>
          <w:lang w:eastAsia="lt-LT"/>
        </w:rPr>
      </w:pPr>
      <w:r>
        <w:rPr>
          <w:szCs w:val="24"/>
        </w:rPr>
        <w:t xml:space="preserve">2.1. </w:t>
      </w:r>
      <w:r w:rsidRPr="00634E6C">
        <w:rPr>
          <w:szCs w:val="24"/>
        </w:rPr>
        <w:t xml:space="preserve">Bendra </w:t>
      </w:r>
      <w:r>
        <w:rPr>
          <w:szCs w:val="24"/>
        </w:rPr>
        <w:t xml:space="preserve">preliminari </w:t>
      </w:r>
      <w:r w:rsidRPr="00634E6C">
        <w:rPr>
          <w:szCs w:val="24"/>
        </w:rPr>
        <w:t xml:space="preserve">sutarties kaina </w:t>
      </w:r>
      <w:r w:rsidR="00374835">
        <w:rPr>
          <w:szCs w:val="24"/>
        </w:rPr>
        <w:t>7011,</w:t>
      </w:r>
      <w:r w:rsidR="00374835" w:rsidRPr="00374835">
        <w:rPr>
          <w:szCs w:val="24"/>
        </w:rPr>
        <w:t>00</w:t>
      </w:r>
      <w:r w:rsidRPr="00374835">
        <w:rPr>
          <w:color w:val="333333"/>
          <w:szCs w:val="24"/>
          <w:shd w:val="clear" w:color="auto" w:fill="FFFFFF"/>
        </w:rPr>
        <w:t xml:space="preserve"> </w:t>
      </w:r>
      <w:r w:rsidR="00374835" w:rsidRPr="00374835">
        <w:rPr>
          <w:color w:val="333333"/>
          <w:szCs w:val="24"/>
          <w:shd w:val="clear" w:color="auto" w:fill="FFFFFF"/>
        </w:rPr>
        <w:t xml:space="preserve">(septyni tūkstančiai vienuolika eurų 0 ct) </w:t>
      </w:r>
      <w:r w:rsidRPr="00374835">
        <w:rPr>
          <w:szCs w:val="24"/>
        </w:rPr>
        <w:t>eurų su pridėtinės vertės mokesčiu (toliau – PVM).</w:t>
      </w:r>
    </w:p>
    <w:p w14:paraId="3B6844FD" w14:textId="77777777" w:rsidR="0085503F" w:rsidRPr="00617719" w:rsidRDefault="0085503F" w:rsidP="00160723">
      <w:pPr>
        <w:tabs>
          <w:tab w:val="left" w:pos="1026"/>
        </w:tabs>
        <w:spacing w:line="276" w:lineRule="auto"/>
        <w:ind w:left="786" w:hanging="219"/>
        <w:contextualSpacing/>
        <w:jc w:val="both"/>
        <w:rPr>
          <w:bCs/>
          <w:iCs/>
          <w:sz w:val="20"/>
          <w:szCs w:val="24"/>
        </w:rPr>
      </w:pPr>
      <w:r w:rsidRPr="00617719">
        <w:rPr>
          <w:color w:val="000000"/>
          <w:szCs w:val="24"/>
        </w:rPr>
        <w:t>2.</w:t>
      </w:r>
      <w:r>
        <w:rPr>
          <w:color w:val="000000"/>
          <w:szCs w:val="24"/>
        </w:rPr>
        <w:t>2</w:t>
      </w:r>
      <w:r w:rsidRPr="00617719">
        <w:rPr>
          <w:color w:val="000000"/>
          <w:sz w:val="20"/>
          <w:szCs w:val="24"/>
        </w:rPr>
        <w:t xml:space="preserve">. </w:t>
      </w:r>
      <w:r w:rsidRPr="00617719">
        <w:rPr>
          <w:rFonts w:eastAsia="Arial Unicode MS"/>
          <w:sz w:val="23"/>
          <w:szCs w:val="23"/>
        </w:rPr>
        <w:t xml:space="preserve">Prekių įkainiai: </w:t>
      </w:r>
    </w:p>
    <w:tbl>
      <w:tblPr>
        <w:tblStyle w:val="Lentelstinklelis"/>
        <w:tblW w:w="9634" w:type="dxa"/>
        <w:tblLook w:val="04A0" w:firstRow="1" w:lastRow="0" w:firstColumn="1" w:lastColumn="0" w:noHBand="0" w:noVBand="1"/>
      </w:tblPr>
      <w:tblGrid>
        <w:gridCol w:w="4673"/>
        <w:gridCol w:w="2693"/>
        <w:gridCol w:w="2268"/>
      </w:tblGrid>
      <w:tr w:rsidR="0085503F" w:rsidRPr="00617719" w14:paraId="4C9BFCF3" w14:textId="77777777" w:rsidTr="00573B78">
        <w:tc>
          <w:tcPr>
            <w:tcW w:w="4673" w:type="dxa"/>
          </w:tcPr>
          <w:p w14:paraId="2A2B749B" w14:textId="77777777" w:rsidR="0085503F" w:rsidRPr="00617719" w:rsidRDefault="0085503F" w:rsidP="00160723">
            <w:pPr>
              <w:tabs>
                <w:tab w:val="left" w:pos="893"/>
              </w:tabs>
              <w:spacing w:line="276" w:lineRule="auto"/>
              <w:ind w:right="279"/>
              <w:jc w:val="center"/>
              <w:rPr>
                <w:iCs/>
                <w:caps/>
              </w:rPr>
            </w:pPr>
            <w:r w:rsidRPr="00617719">
              <w:rPr>
                <w:iCs/>
              </w:rPr>
              <w:t>Prekės pavadinimas</w:t>
            </w:r>
          </w:p>
        </w:tc>
        <w:tc>
          <w:tcPr>
            <w:tcW w:w="2693" w:type="dxa"/>
          </w:tcPr>
          <w:p w14:paraId="602517DA" w14:textId="77777777" w:rsidR="0085503F" w:rsidRPr="00617719" w:rsidRDefault="0085503F" w:rsidP="00160723">
            <w:pPr>
              <w:keepNext/>
              <w:spacing w:line="276" w:lineRule="auto"/>
              <w:ind w:left="-392"/>
              <w:jc w:val="center"/>
              <w:rPr>
                <w:bCs/>
              </w:rPr>
            </w:pPr>
            <w:r w:rsidRPr="00617719">
              <w:rPr>
                <w:bCs/>
              </w:rPr>
              <w:t>Vieneto įkainis</w:t>
            </w:r>
          </w:p>
          <w:p w14:paraId="0A10F338" w14:textId="77777777" w:rsidR="0085503F" w:rsidRPr="00617719" w:rsidRDefault="0085503F" w:rsidP="00160723">
            <w:pPr>
              <w:tabs>
                <w:tab w:val="left" w:pos="893"/>
              </w:tabs>
              <w:spacing w:line="276" w:lineRule="auto"/>
              <w:ind w:right="279"/>
              <w:jc w:val="center"/>
              <w:rPr>
                <w:bCs/>
                <w:iCs/>
                <w:caps/>
              </w:rPr>
            </w:pPr>
            <w:r w:rsidRPr="00617719">
              <w:rPr>
                <w:bCs/>
              </w:rPr>
              <w:t>su PVM, Eur</w:t>
            </w:r>
          </w:p>
        </w:tc>
        <w:tc>
          <w:tcPr>
            <w:tcW w:w="2268" w:type="dxa"/>
          </w:tcPr>
          <w:p w14:paraId="474F69D5" w14:textId="77777777" w:rsidR="0085503F" w:rsidRPr="00617719" w:rsidRDefault="0085503F" w:rsidP="00160723">
            <w:pPr>
              <w:tabs>
                <w:tab w:val="left" w:pos="893"/>
              </w:tabs>
              <w:spacing w:line="276" w:lineRule="auto"/>
              <w:ind w:right="279"/>
              <w:jc w:val="center"/>
              <w:rPr>
                <w:bCs/>
                <w:iCs/>
                <w:caps/>
              </w:rPr>
            </w:pPr>
            <w:r>
              <w:rPr>
                <w:sz w:val="23"/>
                <w:szCs w:val="23"/>
              </w:rPr>
              <w:t>P</w:t>
            </w:r>
            <w:r w:rsidRPr="00617719">
              <w:rPr>
                <w:sz w:val="23"/>
                <w:szCs w:val="23"/>
              </w:rPr>
              <w:t>rekių kiekis</w:t>
            </w:r>
          </w:p>
        </w:tc>
      </w:tr>
      <w:tr w:rsidR="0085503F" w:rsidRPr="00617719" w14:paraId="67A24175" w14:textId="77777777" w:rsidTr="00573B78">
        <w:tc>
          <w:tcPr>
            <w:tcW w:w="4673" w:type="dxa"/>
            <w:vAlign w:val="center"/>
          </w:tcPr>
          <w:p w14:paraId="1743D7B0" w14:textId="77777777" w:rsidR="0085503F" w:rsidRPr="0050030A" w:rsidRDefault="0085503F" w:rsidP="00160723">
            <w:pPr>
              <w:spacing w:line="276" w:lineRule="auto"/>
              <w:rPr>
                <w:szCs w:val="24"/>
              </w:rPr>
            </w:pPr>
            <w:r>
              <w:rPr>
                <w:szCs w:val="24"/>
              </w:rPr>
              <w:t>Dėklas šturmo karabino dėtuvei</w:t>
            </w:r>
          </w:p>
          <w:p w14:paraId="20B63383" w14:textId="77777777" w:rsidR="0085503F" w:rsidRPr="00617719" w:rsidRDefault="0085503F" w:rsidP="00160723">
            <w:pPr>
              <w:tabs>
                <w:tab w:val="left" w:pos="893"/>
              </w:tabs>
              <w:spacing w:line="276" w:lineRule="auto"/>
              <w:ind w:right="279"/>
              <w:jc w:val="both"/>
              <w:rPr>
                <w:iCs/>
                <w:caps/>
              </w:rPr>
            </w:pPr>
          </w:p>
        </w:tc>
        <w:tc>
          <w:tcPr>
            <w:tcW w:w="2693" w:type="dxa"/>
          </w:tcPr>
          <w:p w14:paraId="08E2E164" w14:textId="77777777" w:rsidR="0085503F" w:rsidRPr="00617719" w:rsidRDefault="00374835" w:rsidP="00160723">
            <w:pPr>
              <w:tabs>
                <w:tab w:val="left" w:pos="893"/>
              </w:tabs>
              <w:spacing w:line="276" w:lineRule="auto"/>
              <w:ind w:right="279"/>
              <w:jc w:val="center"/>
              <w:rPr>
                <w:iCs/>
                <w:caps/>
              </w:rPr>
            </w:pPr>
            <w:r>
              <w:rPr>
                <w:iCs/>
                <w:caps/>
              </w:rPr>
              <w:t>28,50</w:t>
            </w:r>
          </w:p>
        </w:tc>
        <w:tc>
          <w:tcPr>
            <w:tcW w:w="2268" w:type="dxa"/>
          </w:tcPr>
          <w:p w14:paraId="02ED60AB" w14:textId="77777777" w:rsidR="0085503F" w:rsidRPr="00617719" w:rsidRDefault="00521132" w:rsidP="00160723">
            <w:pPr>
              <w:tabs>
                <w:tab w:val="left" w:pos="893"/>
              </w:tabs>
              <w:spacing w:line="276" w:lineRule="auto"/>
              <w:ind w:right="279"/>
              <w:jc w:val="center"/>
              <w:rPr>
                <w:iCs/>
                <w:caps/>
              </w:rPr>
            </w:pPr>
            <w:r>
              <w:rPr>
                <w:iCs/>
                <w:caps/>
              </w:rPr>
              <w:t>246</w:t>
            </w:r>
          </w:p>
        </w:tc>
      </w:tr>
    </w:tbl>
    <w:p w14:paraId="56B60E54" w14:textId="77777777" w:rsidR="006D5644" w:rsidRDefault="006D5644" w:rsidP="00160723">
      <w:pPr>
        <w:tabs>
          <w:tab w:val="left" w:pos="720"/>
        </w:tabs>
        <w:spacing w:line="276" w:lineRule="auto"/>
        <w:ind w:firstLine="567"/>
        <w:jc w:val="both"/>
      </w:pPr>
      <w:r>
        <w:rPr>
          <w:bCs/>
        </w:rPr>
        <w:t>2.</w:t>
      </w:r>
      <w:r w:rsidR="0085503F">
        <w:rPr>
          <w:bCs/>
        </w:rPr>
        <w:t>3</w:t>
      </w:r>
      <w:r>
        <w:rPr>
          <w:bCs/>
        </w:rPr>
        <w:t xml:space="preserve">. </w:t>
      </w:r>
      <w:r>
        <w:t xml:space="preserve">Kaina perskaičiuojama tuo atveju, kai sutarties vykdymo laikotarpiu pasikeičia pridėtinės vertės mokesčio dydis. Kaina turi būti perskaičiuojama ne vėliau kaip per 10 darbo dienų įsigaliojus pakeistam pridėtinės vertės mokesčio dydžiui. Perskaičiuojant kainą dėl pridėtinės vertės mokesčio </w:t>
      </w:r>
      <w:r>
        <w:lastRenderedPageBreak/>
        <w:t xml:space="preserve">pasikeitimo, kaina sumažinama arba padidinama proporcingai padidėjusiam ar sumažėjusiam pridėtinės vertės mokesčiui. Sutarties kainos perskaičiavimas įforminamas papildomu abiejų šalių įgaliotų atstovų pasirašytu susitarimu, kuris tampa neatskiriama </w:t>
      </w:r>
      <w:r w:rsidR="00D555B4">
        <w:t>S</w:t>
      </w:r>
      <w:r>
        <w:t>utarties dalimi.</w:t>
      </w:r>
    </w:p>
    <w:p w14:paraId="2150A1C8" w14:textId="77777777" w:rsidR="006D5644" w:rsidRDefault="006D5644" w:rsidP="00160723">
      <w:pPr>
        <w:widowControl w:val="0"/>
        <w:tabs>
          <w:tab w:val="left" w:pos="0"/>
        </w:tabs>
        <w:autoSpaceDE w:val="0"/>
        <w:autoSpaceDN w:val="0"/>
        <w:adjustRightInd w:val="0"/>
        <w:spacing w:line="276" w:lineRule="auto"/>
        <w:ind w:firstLine="567"/>
        <w:jc w:val="both"/>
        <w:rPr>
          <w:bCs/>
        </w:rPr>
      </w:pPr>
      <w:r>
        <w:rPr>
          <w:bCs/>
        </w:rPr>
        <w:t>2.</w:t>
      </w:r>
      <w:r w:rsidR="0085503F">
        <w:rPr>
          <w:bCs/>
        </w:rPr>
        <w:t>4</w:t>
      </w:r>
      <w:r>
        <w:rPr>
          <w:bCs/>
        </w:rPr>
        <w:t>. Į prekės kainą įskaičiuoti visi mokesčiai ir visos Pardavėjo išlaidos, apimančios viską, ko reikia visiškam ir tinkamam Sutarties įvykdymui.</w:t>
      </w:r>
    </w:p>
    <w:p w14:paraId="2D5B3366" w14:textId="77777777" w:rsidR="006D5644" w:rsidRDefault="006D5644" w:rsidP="00160723">
      <w:pPr>
        <w:widowControl w:val="0"/>
        <w:tabs>
          <w:tab w:val="left" w:pos="0"/>
        </w:tabs>
        <w:autoSpaceDE w:val="0"/>
        <w:autoSpaceDN w:val="0"/>
        <w:adjustRightInd w:val="0"/>
        <w:spacing w:line="276" w:lineRule="auto"/>
        <w:ind w:firstLine="567"/>
        <w:jc w:val="both"/>
        <w:rPr>
          <w:bCs/>
        </w:rPr>
      </w:pPr>
      <w:r>
        <w:rPr>
          <w:bCs/>
        </w:rPr>
        <w:t>2.</w:t>
      </w:r>
      <w:r w:rsidR="0085503F">
        <w:rPr>
          <w:bCs/>
        </w:rPr>
        <w:t>5</w:t>
      </w:r>
      <w:r>
        <w:rPr>
          <w:bCs/>
        </w:rPr>
        <w:t>. Pirkėjas sumoka už prek</w:t>
      </w:r>
      <w:r w:rsidR="0085503F">
        <w:rPr>
          <w:bCs/>
        </w:rPr>
        <w:t>es</w:t>
      </w:r>
      <w:r>
        <w:rPr>
          <w:bCs/>
        </w:rPr>
        <w:t xml:space="preserve"> Pardavėjui į jo atsiskaitomąją sąskaitą, nurodytą Sutarties X skyriuje per </w:t>
      </w:r>
      <w:r>
        <w:t>30</w:t>
      </w:r>
      <w:r w:rsidRPr="00471942">
        <w:t xml:space="preserve"> (</w:t>
      </w:r>
      <w:r>
        <w:t>trisdešimt</w:t>
      </w:r>
      <w:r w:rsidRPr="00471942">
        <w:t xml:space="preserve">) </w:t>
      </w:r>
      <w:r>
        <w:rPr>
          <w:bCs/>
        </w:rPr>
        <w:t xml:space="preserve">dienų nuo </w:t>
      </w:r>
      <w:r w:rsidR="00363DD6">
        <w:rPr>
          <w:bCs/>
        </w:rPr>
        <w:t>PVM sąskaitos faktūros ar prekės pirkimo-pardavimo kvito pateikimo</w:t>
      </w:r>
      <w:r>
        <w:rPr>
          <w:bCs/>
        </w:rPr>
        <w:t xml:space="preserve"> ir </w:t>
      </w:r>
      <w:r w:rsidR="00A97421">
        <w:rPr>
          <w:bCs/>
        </w:rPr>
        <w:t xml:space="preserve">prekės </w:t>
      </w:r>
      <w:r>
        <w:rPr>
          <w:bCs/>
        </w:rPr>
        <w:t>priėmimo-perdavimo akto pasirašymo</w:t>
      </w:r>
      <w:r w:rsidR="00363DD6">
        <w:rPr>
          <w:bCs/>
        </w:rPr>
        <w:t xml:space="preserve"> dienos.</w:t>
      </w:r>
      <w:r>
        <w:rPr>
          <w:bCs/>
        </w:rPr>
        <w:t xml:space="preserve"> </w:t>
      </w:r>
    </w:p>
    <w:p w14:paraId="1ECF9D4F" w14:textId="77777777" w:rsidR="006D5644" w:rsidRDefault="006D5644" w:rsidP="00160723">
      <w:pPr>
        <w:spacing w:line="276" w:lineRule="auto"/>
        <w:ind w:firstLine="567"/>
        <w:jc w:val="both"/>
        <w:rPr>
          <w:bCs/>
        </w:rPr>
      </w:pPr>
      <w:r>
        <w:rPr>
          <w:bCs/>
        </w:rPr>
        <w:t>2.</w:t>
      </w:r>
      <w:r w:rsidR="0085503F">
        <w:rPr>
          <w:bCs/>
        </w:rPr>
        <w:t>6</w:t>
      </w:r>
      <w:r>
        <w:rPr>
          <w:bCs/>
        </w:rPr>
        <w:t xml:space="preserve">. </w:t>
      </w:r>
      <w:r w:rsidRPr="00471942">
        <w:t xml:space="preserve">PVM sąskaita-faktūra pagal Sutartį turi būti teikiama naudojantis informacinės sistemos „E. sąskaita“ priemonėmis. Asmuo, užsakinėjęs </w:t>
      </w:r>
      <w:r>
        <w:t>p</w:t>
      </w:r>
      <w:r w:rsidRPr="00471942">
        <w:t>rek</w:t>
      </w:r>
      <w:r>
        <w:t>ę</w:t>
      </w:r>
      <w:r w:rsidRPr="00471942">
        <w:t xml:space="preserve">, turi būti nurodytas E. sąskaitoje, nurodomas jo vardas ir pavardė. </w:t>
      </w:r>
      <w:r>
        <w:rPr>
          <w:bCs/>
        </w:rPr>
        <w:t>Jei informacinės sistemos „E. sąskaita“ funkcinės galimybės nepakankamos ar laikinai neužtikrinamos, Pardavėjas gali pateikti reikalingą informaciją raštu.</w:t>
      </w:r>
    </w:p>
    <w:p w14:paraId="1DD29D98" w14:textId="77777777" w:rsidR="00160723" w:rsidRDefault="00160723" w:rsidP="00160723">
      <w:pPr>
        <w:spacing w:line="276" w:lineRule="auto"/>
        <w:ind w:firstLine="567"/>
        <w:jc w:val="both"/>
        <w:rPr>
          <w:szCs w:val="24"/>
        </w:rPr>
      </w:pPr>
      <w:r w:rsidRPr="002973EE">
        <w:rPr>
          <w:szCs w:val="24"/>
        </w:rPr>
        <w:t xml:space="preserve">2.7. </w:t>
      </w:r>
      <w:r w:rsidRPr="002973EE">
        <w:t>Sutarties 2.1 papunktyje nurodyta Sutarties kaina bei Sutarties 2.</w:t>
      </w:r>
      <w:r>
        <w:t>2</w:t>
      </w:r>
      <w:r w:rsidRPr="002973EE">
        <w:t xml:space="preserve"> papunktyje nurodytas prekių kiekis yra preliminarūs.</w:t>
      </w:r>
      <w:r w:rsidRPr="002973EE">
        <w:rPr>
          <w:szCs w:val="24"/>
        </w:rPr>
        <w:t xml:space="preserve"> </w:t>
      </w:r>
      <w:r w:rsidRPr="001A7356">
        <w:rPr>
          <w:szCs w:val="24"/>
        </w:rPr>
        <w:t>Pirkėjas neįsipareigoja išpirkti viso prekių kiekio ir/arba sumokėti visos Sutarties kainos, numatytos šios Sutarties 2.1. papunktyje bei Pardavėjo pasiūlyme</w:t>
      </w:r>
      <w:r w:rsidR="009B1B37">
        <w:rPr>
          <w:szCs w:val="24"/>
        </w:rPr>
        <w:t xml:space="preserve"> (Sutarties 2 priedas)</w:t>
      </w:r>
      <w:r>
        <w:rPr>
          <w:szCs w:val="24"/>
        </w:rPr>
        <w:t>.</w:t>
      </w:r>
    </w:p>
    <w:p w14:paraId="33F4850B" w14:textId="77777777" w:rsidR="00160723" w:rsidRDefault="00160723" w:rsidP="00160723">
      <w:pPr>
        <w:spacing w:line="276" w:lineRule="auto"/>
        <w:ind w:firstLine="567"/>
        <w:jc w:val="both"/>
        <w:rPr>
          <w:bCs/>
        </w:rPr>
      </w:pPr>
    </w:p>
    <w:p w14:paraId="46A0D302" w14:textId="77777777" w:rsidR="006D5644" w:rsidRDefault="006D5644" w:rsidP="00160723">
      <w:pPr>
        <w:spacing w:line="276" w:lineRule="auto"/>
        <w:jc w:val="center"/>
        <w:rPr>
          <w:b/>
          <w:bCs/>
          <w:szCs w:val="24"/>
          <w:lang w:eastAsia="lt-LT"/>
        </w:rPr>
      </w:pPr>
      <w:r>
        <w:rPr>
          <w:b/>
          <w:szCs w:val="24"/>
        </w:rPr>
        <w:t xml:space="preserve">III </w:t>
      </w:r>
      <w:r>
        <w:rPr>
          <w:b/>
          <w:bCs/>
          <w:szCs w:val="24"/>
          <w:lang w:eastAsia="lt-LT"/>
        </w:rPr>
        <w:t>SKYRIUS</w:t>
      </w:r>
    </w:p>
    <w:p w14:paraId="22CBCFAA" w14:textId="77777777" w:rsidR="006D5644" w:rsidRPr="00DC5E9D" w:rsidRDefault="006D5644" w:rsidP="00160723">
      <w:pPr>
        <w:spacing w:line="276" w:lineRule="auto"/>
        <w:ind w:firstLine="374"/>
        <w:jc w:val="center"/>
        <w:rPr>
          <w:b/>
          <w:szCs w:val="24"/>
        </w:rPr>
      </w:pPr>
      <w:r w:rsidRPr="00DC5E9D">
        <w:rPr>
          <w:b/>
          <w:szCs w:val="24"/>
        </w:rPr>
        <w:t>PARDAVĖJO TEISĖS IR PAREIGOS</w:t>
      </w:r>
    </w:p>
    <w:p w14:paraId="7FEA81B9" w14:textId="77777777" w:rsidR="006D5644" w:rsidRPr="00DC5E9D" w:rsidRDefault="006D5644" w:rsidP="00160723">
      <w:pPr>
        <w:spacing w:line="276" w:lineRule="auto"/>
        <w:ind w:firstLine="374"/>
        <w:jc w:val="center"/>
        <w:rPr>
          <w:b/>
          <w:szCs w:val="24"/>
        </w:rPr>
      </w:pPr>
    </w:p>
    <w:p w14:paraId="627F95A9" w14:textId="448869B3" w:rsidR="00AC027E" w:rsidRPr="006A2937" w:rsidRDefault="00AC027E" w:rsidP="00160723">
      <w:pPr>
        <w:tabs>
          <w:tab w:val="left" w:pos="0"/>
        </w:tabs>
        <w:spacing w:line="276" w:lineRule="auto"/>
        <w:ind w:firstLine="567"/>
        <w:jc w:val="both"/>
      </w:pPr>
      <w:bookmarkStart w:id="1" w:name="_Toc474136670"/>
      <w:r w:rsidRPr="006A2937">
        <w:rPr>
          <w:szCs w:val="24"/>
          <w:lang w:eastAsia="lt-LT"/>
        </w:rPr>
        <w:t xml:space="preserve">3.1. Pardavėjas prekę </w:t>
      </w:r>
      <w:r w:rsidRPr="00A936EB">
        <w:rPr>
          <w:szCs w:val="24"/>
          <w:lang w:eastAsia="lt-LT"/>
        </w:rPr>
        <w:t xml:space="preserve">pristato </w:t>
      </w:r>
      <w:r w:rsidR="00776036" w:rsidRPr="008F1E4E">
        <w:rPr>
          <w:rFonts w:eastAsia="Symbol"/>
          <w:iCs/>
          <w:lang w:eastAsia="zh-CN"/>
        </w:rPr>
        <w:t xml:space="preserve">ne vėliau kaip </w:t>
      </w:r>
      <w:r w:rsidR="00776036" w:rsidRPr="00521132">
        <w:rPr>
          <w:rFonts w:eastAsia="Symbol"/>
          <w:bCs/>
          <w:iCs/>
          <w:lang w:eastAsia="zh-CN"/>
        </w:rPr>
        <w:t xml:space="preserve">iki </w:t>
      </w:r>
      <w:r w:rsidR="00776036" w:rsidRPr="00A936EB">
        <w:rPr>
          <w:rFonts w:eastAsia="Symbol"/>
          <w:bCs/>
          <w:iCs/>
          <w:lang w:eastAsia="zh-CN"/>
        </w:rPr>
        <w:t>2021 m. gruodžio 10 d.</w:t>
      </w:r>
      <w:r w:rsidR="00776036">
        <w:rPr>
          <w:rFonts w:eastAsia="Symbol"/>
          <w:bCs/>
          <w:iCs/>
          <w:lang w:eastAsia="zh-CN"/>
        </w:rPr>
        <w:t xml:space="preserve"> </w:t>
      </w:r>
      <w:r w:rsidRPr="006A2937">
        <w:t>adresu nurodytu Sutarties 1.</w:t>
      </w:r>
      <w:r w:rsidR="00776036">
        <w:t>5</w:t>
      </w:r>
      <w:r w:rsidRPr="006A2937">
        <w:t xml:space="preserve"> p</w:t>
      </w:r>
      <w:r w:rsidR="001042D3">
        <w:t>apunktyj</w:t>
      </w:r>
      <w:r w:rsidRPr="006A2937">
        <w:t xml:space="preserve">e. </w:t>
      </w:r>
    </w:p>
    <w:p w14:paraId="539D4D2F" w14:textId="77777777" w:rsidR="00AC027E" w:rsidRDefault="00AC027E" w:rsidP="00160723">
      <w:pPr>
        <w:tabs>
          <w:tab w:val="left" w:pos="851"/>
        </w:tabs>
        <w:spacing w:line="276" w:lineRule="auto"/>
        <w:ind w:right="-1" w:firstLine="567"/>
        <w:jc w:val="both"/>
        <w:rPr>
          <w:iCs/>
        </w:rPr>
      </w:pPr>
      <w:r w:rsidRPr="006A2937">
        <w:rPr>
          <w:szCs w:val="24"/>
        </w:rPr>
        <w:t>3.2.</w:t>
      </w:r>
      <w:r w:rsidRPr="006A2937">
        <w:rPr>
          <w:szCs w:val="24"/>
          <w:lang w:eastAsia="lt-LT"/>
        </w:rPr>
        <w:t xml:space="preserve"> </w:t>
      </w:r>
      <w:r>
        <w:rPr>
          <w:szCs w:val="24"/>
          <w:lang w:eastAsia="lt-LT"/>
        </w:rPr>
        <w:t xml:space="preserve"> </w:t>
      </w:r>
      <w:r w:rsidRPr="006A2937">
        <w:rPr>
          <w:szCs w:val="24"/>
          <w:lang w:eastAsia="lt-LT"/>
        </w:rPr>
        <w:t>Pardavėjo pristatyta prekė turi atitikti reikalavimus</w:t>
      </w:r>
      <w:r w:rsidR="001042D3">
        <w:rPr>
          <w:szCs w:val="24"/>
          <w:lang w:eastAsia="lt-LT"/>
        </w:rPr>
        <w:t>,</w:t>
      </w:r>
      <w:r w:rsidRPr="006A2937">
        <w:rPr>
          <w:szCs w:val="24"/>
          <w:lang w:eastAsia="lt-LT"/>
        </w:rPr>
        <w:t xml:space="preserve"> nustatytus </w:t>
      </w:r>
      <w:r w:rsidRPr="006A2937">
        <w:rPr>
          <w:iCs/>
        </w:rPr>
        <w:t>techninėje specifikacijoje Sutarties 1 priede.</w:t>
      </w:r>
    </w:p>
    <w:p w14:paraId="54A6E747" w14:textId="77777777" w:rsidR="00AC027E" w:rsidRPr="00DC5E9D" w:rsidRDefault="00AC027E" w:rsidP="00160723">
      <w:pPr>
        <w:tabs>
          <w:tab w:val="left" w:pos="851"/>
        </w:tabs>
        <w:spacing w:line="276" w:lineRule="auto"/>
        <w:ind w:right="-1" w:firstLine="567"/>
        <w:jc w:val="both"/>
        <w:rPr>
          <w:iCs/>
        </w:rPr>
      </w:pPr>
      <w:r>
        <w:rPr>
          <w:iCs/>
        </w:rPr>
        <w:t xml:space="preserve">3.3. </w:t>
      </w:r>
      <w:r w:rsidRPr="00D76B07">
        <w:t xml:space="preserve"> </w:t>
      </w:r>
      <w:r w:rsidRPr="00DC5E9D">
        <w:rPr>
          <w:iCs/>
        </w:rPr>
        <w:t xml:space="preserve">Pardavėjas </w:t>
      </w:r>
      <w:r>
        <w:rPr>
          <w:iCs/>
        </w:rPr>
        <w:t>prekėms</w:t>
      </w:r>
      <w:r w:rsidRPr="00DC5E9D">
        <w:rPr>
          <w:iCs/>
        </w:rPr>
        <w:t xml:space="preserve"> suteikia garantiją laikotarpiui</w:t>
      </w:r>
      <w:r>
        <w:rPr>
          <w:iCs/>
        </w:rPr>
        <w:t xml:space="preserve"> n</w:t>
      </w:r>
      <w:r w:rsidRPr="00FE1AA8">
        <w:rPr>
          <w:bCs/>
          <w:color w:val="000000"/>
        </w:rPr>
        <w:t xml:space="preserve">e </w:t>
      </w:r>
      <w:r>
        <w:rPr>
          <w:bCs/>
          <w:color w:val="000000"/>
        </w:rPr>
        <w:t>trumpesniam</w:t>
      </w:r>
      <w:r w:rsidRPr="00FE1AA8">
        <w:rPr>
          <w:bCs/>
          <w:color w:val="000000"/>
        </w:rPr>
        <w:t xml:space="preserve"> </w:t>
      </w:r>
      <w:r>
        <w:rPr>
          <w:bCs/>
          <w:color w:val="000000"/>
        </w:rPr>
        <w:t>kaip 24</w:t>
      </w:r>
      <w:r w:rsidRPr="00FE1AA8">
        <w:rPr>
          <w:bCs/>
          <w:color w:val="000000"/>
        </w:rPr>
        <w:t xml:space="preserve"> mėnesi</w:t>
      </w:r>
      <w:r>
        <w:rPr>
          <w:bCs/>
          <w:color w:val="000000"/>
        </w:rPr>
        <w:t>ai.</w:t>
      </w:r>
    </w:p>
    <w:p w14:paraId="22037B84" w14:textId="77777777" w:rsidR="00AC027E" w:rsidRPr="006A2937" w:rsidRDefault="00AC027E" w:rsidP="00160723">
      <w:pPr>
        <w:spacing w:line="276" w:lineRule="auto"/>
        <w:ind w:firstLine="567"/>
        <w:jc w:val="both"/>
      </w:pPr>
      <w:r w:rsidRPr="006A2937">
        <w:rPr>
          <w:szCs w:val="24"/>
          <w:lang w:eastAsia="lt-LT"/>
        </w:rPr>
        <w:t>3.</w:t>
      </w:r>
      <w:r>
        <w:rPr>
          <w:szCs w:val="24"/>
          <w:lang w:eastAsia="lt-LT"/>
        </w:rPr>
        <w:t>4</w:t>
      </w:r>
      <w:r w:rsidRPr="006A2937">
        <w:rPr>
          <w:szCs w:val="24"/>
          <w:lang w:eastAsia="lt-LT"/>
        </w:rPr>
        <w:t xml:space="preserve">. </w:t>
      </w:r>
      <w:r>
        <w:rPr>
          <w:szCs w:val="24"/>
          <w:lang w:eastAsia="lt-LT"/>
        </w:rPr>
        <w:t xml:space="preserve"> </w:t>
      </w:r>
      <w:r w:rsidRPr="006A2937">
        <w:t>Pardavėjas gavęs pretenziją, kad prekė neatitinka techninėje specifikacijoje (Sutarties 1 priedas) pateikto aprašymo, privalo pašalinti neatitikimus arba netinkamą prekę pakeisti kita savo sąskaita be papildomo apmokėjimo per 14 (keturiolika) dienų nuo pretenzijos gavimo dienos.</w:t>
      </w:r>
    </w:p>
    <w:p w14:paraId="7AA63FEE" w14:textId="77777777" w:rsidR="00AC027E" w:rsidRPr="006A2937" w:rsidRDefault="00AC027E" w:rsidP="00160723">
      <w:pPr>
        <w:tabs>
          <w:tab w:val="left" w:pos="567"/>
          <w:tab w:val="left" w:pos="993"/>
        </w:tabs>
        <w:spacing w:line="276" w:lineRule="auto"/>
        <w:jc w:val="both"/>
        <w:rPr>
          <w:b/>
          <w:szCs w:val="24"/>
        </w:rPr>
      </w:pPr>
      <w:r w:rsidRPr="006A2937">
        <w:t xml:space="preserve">         3.</w:t>
      </w:r>
      <w:r>
        <w:t>5</w:t>
      </w:r>
      <w:r w:rsidRPr="006A2937">
        <w:t xml:space="preserve">. </w:t>
      </w:r>
      <w:r>
        <w:t xml:space="preserve"> </w:t>
      </w:r>
      <w:r w:rsidRPr="006A2937">
        <w:rPr>
          <w:rFonts w:eastAsia="Calibri"/>
        </w:rPr>
        <w:t xml:space="preserve">Pardavėjas turi teisę </w:t>
      </w:r>
      <w:r w:rsidRPr="006A2937">
        <w:rPr>
          <w:snapToGrid w:val="0"/>
        </w:rPr>
        <w:t>perduoti prek</w:t>
      </w:r>
      <w:r w:rsidR="00494F33">
        <w:rPr>
          <w:snapToGrid w:val="0"/>
        </w:rPr>
        <w:t>e</w:t>
      </w:r>
      <w:r w:rsidRPr="006A2937">
        <w:rPr>
          <w:snapToGrid w:val="0"/>
        </w:rPr>
        <w:t>s Pirkėjui anksčiau nei nurodyta Sutarties 1.</w:t>
      </w:r>
      <w:r>
        <w:rPr>
          <w:snapToGrid w:val="0"/>
        </w:rPr>
        <w:t>6</w:t>
      </w:r>
      <w:r w:rsidRPr="006A2937">
        <w:rPr>
          <w:snapToGrid w:val="0"/>
        </w:rPr>
        <w:t xml:space="preserve"> papunktyje.</w:t>
      </w:r>
    </w:p>
    <w:p w14:paraId="56EF8A84" w14:textId="77777777" w:rsidR="00AC027E" w:rsidRPr="006A2937" w:rsidRDefault="00AC027E" w:rsidP="00160723">
      <w:pPr>
        <w:spacing w:line="276" w:lineRule="auto"/>
        <w:ind w:right="38" w:firstLine="567"/>
        <w:jc w:val="both"/>
        <w:rPr>
          <w:snapToGrid w:val="0"/>
        </w:rPr>
      </w:pPr>
      <w:r w:rsidRPr="006A2937">
        <w:rPr>
          <w:rFonts w:eastAsia="Calibri"/>
        </w:rPr>
        <w:t>3.</w:t>
      </w:r>
      <w:r>
        <w:rPr>
          <w:rFonts w:eastAsia="Calibri"/>
        </w:rPr>
        <w:t>6</w:t>
      </w:r>
      <w:r w:rsidRPr="006A2937">
        <w:rPr>
          <w:rFonts w:eastAsia="Calibri"/>
        </w:rPr>
        <w:t xml:space="preserve">. </w:t>
      </w:r>
      <w:r>
        <w:rPr>
          <w:rFonts w:eastAsia="Calibri"/>
        </w:rPr>
        <w:t xml:space="preserve"> </w:t>
      </w:r>
      <w:r w:rsidRPr="006A2937">
        <w:t xml:space="preserve">Pardavėjas </w:t>
      </w:r>
      <w:r w:rsidRPr="006A2937">
        <w:rPr>
          <w:szCs w:val="24"/>
        </w:rPr>
        <w:t>turi teisę gauti iš Pirkėjo visą informaciją, reikalingą šiai Sutarčiai įvykdyti</w:t>
      </w:r>
      <w:r w:rsidRPr="006A2937">
        <w:rPr>
          <w:rFonts w:eastAsia="Calibri"/>
        </w:rPr>
        <w:t>.</w:t>
      </w:r>
    </w:p>
    <w:p w14:paraId="3EA1C9F0" w14:textId="77777777" w:rsidR="006D5644" w:rsidRDefault="006D5644" w:rsidP="00160723">
      <w:pPr>
        <w:shd w:val="clear" w:color="auto" w:fill="FFFFFF"/>
        <w:spacing w:line="276" w:lineRule="auto"/>
        <w:jc w:val="both"/>
        <w:rPr>
          <w:szCs w:val="24"/>
        </w:rPr>
      </w:pPr>
    </w:p>
    <w:bookmarkEnd w:id="1"/>
    <w:p w14:paraId="5FCCC9D0" w14:textId="77777777" w:rsidR="006D5644" w:rsidRDefault="006D5644" w:rsidP="00160723">
      <w:pPr>
        <w:spacing w:line="276" w:lineRule="auto"/>
        <w:jc w:val="center"/>
        <w:rPr>
          <w:b/>
          <w:bCs/>
          <w:szCs w:val="24"/>
          <w:lang w:eastAsia="lt-LT"/>
        </w:rPr>
      </w:pPr>
      <w:r>
        <w:rPr>
          <w:b/>
          <w:szCs w:val="24"/>
        </w:rPr>
        <w:t xml:space="preserve">IV </w:t>
      </w:r>
      <w:r>
        <w:rPr>
          <w:b/>
          <w:bCs/>
          <w:szCs w:val="24"/>
          <w:lang w:eastAsia="lt-LT"/>
        </w:rPr>
        <w:t>SKYRIUS</w:t>
      </w:r>
    </w:p>
    <w:p w14:paraId="4E67114B" w14:textId="77777777" w:rsidR="006D5644" w:rsidRDefault="006D5644" w:rsidP="00160723">
      <w:pPr>
        <w:spacing w:line="276" w:lineRule="auto"/>
        <w:ind w:firstLine="374"/>
        <w:jc w:val="center"/>
        <w:rPr>
          <w:b/>
          <w:szCs w:val="24"/>
        </w:rPr>
      </w:pPr>
      <w:r>
        <w:rPr>
          <w:b/>
          <w:szCs w:val="24"/>
        </w:rPr>
        <w:t xml:space="preserve">PIRKĖJO TEISĖS IR PAREIGOS </w:t>
      </w:r>
    </w:p>
    <w:p w14:paraId="630F5731" w14:textId="77777777" w:rsidR="006D5644" w:rsidRDefault="006D5644" w:rsidP="00160723">
      <w:pPr>
        <w:spacing w:line="276" w:lineRule="auto"/>
        <w:ind w:firstLine="374"/>
        <w:jc w:val="center"/>
        <w:rPr>
          <w:b/>
          <w:szCs w:val="24"/>
        </w:rPr>
      </w:pPr>
    </w:p>
    <w:p w14:paraId="5E90D0AF" w14:textId="77777777" w:rsidR="006D5644" w:rsidRDefault="006D5644" w:rsidP="00160723">
      <w:pPr>
        <w:shd w:val="clear" w:color="auto" w:fill="FFFFFF"/>
        <w:tabs>
          <w:tab w:val="left" w:pos="1134"/>
        </w:tabs>
        <w:spacing w:line="276" w:lineRule="auto"/>
        <w:ind w:firstLine="567"/>
        <w:jc w:val="both"/>
      </w:pPr>
      <w:r>
        <w:t>4.1.</w:t>
      </w:r>
      <w:r>
        <w:tab/>
        <w:t>Pirkėjas per 2 (dvi) darbo dienas patikrina pristatytos prek</w:t>
      </w:r>
      <w:r w:rsidR="00494F33">
        <w:t>ė</w:t>
      </w:r>
      <w:r>
        <w:t>s kokybę ir atitikimą Sutarties 1 priede nurodytiems reikalavimams. Po prekės patikrinimo pasirašo prekių priėmimo - perdavimo aktą.</w:t>
      </w:r>
    </w:p>
    <w:p w14:paraId="74A2BA43" w14:textId="77777777" w:rsidR="006D5644" w:rsidRDefault="006D5644" w:rsidP="00160723">
      <w:pPr>
        <w:shd w:val="clear" w:color="auto" w:fill="FFFFFF"/>
        <w:tabs>
          <w:tab w:val="left" w:pos="1134"/>
        </w:tabs>
        <w:spacing w:line="276" w:lineRule="auto"/>
        <w:ind w:firstLine="567"/>
        <w:jc w:val="both"/>
      </w:pPr>
      <w:r>
        <w:t>4.2.</w:t>
      </w:r>
      <w:r>
        <w:tab/>
        <w:t>Jei prekė neatitinka techninėje specifikacijoje (Sutarties 1 priedas) pateikto aprašymo, Pirkėjas pateikia Pardavėjui pretenziją kartu su neatitikimų aktu ne vėliau kaip per 5 (penkias) darbo dienas nuo trūkumų nustatymo dienos, jeigu Šalys nesusitaria kitaip.</w:t>
      </w:r>
    </w:p>
    <w:p w14:paraId="21D0A3BD" w14:textId="77777777" w:rsidR="006D5644" w:rsidRDefault="006D5644" w:rsidP="00160723">
      <w:pPr>
        <w:shd w:val="clear" w:color="auto" w:fill="FFFFFF"/>
        <w:tabs>
          <w:tab w:val="left" w:pos="1134"/>
        </w:tabs>
        <w:spacing w:line="276" w:lineRule="auto"/>
        <w:ind w:firstLine="567"/>
        <w:jc w:val="both"/>
      </w:pPr>
      <w:r>
        <w:t>4.3.</w:t>
      </w:r>
      <w:r>
        <w:tab/>
        <w:t>Pirkėjas priima tvarking</w:t>
      </w:r>
      <w:r w:rsidR="00AC027E">
        <w:t>as</w:t>
      </w:r>
      <w:r>
        <w:t xml:space="preserve"> ir kokybišk</w:t>
      </w:r>
      <w:r w:rsidR="00AC027E">
        <w:t>as</w:t>
      </w:r>
      <w:r>
        <w:t xml:space="preserve"> prek</w:t>
      </w:r>
      <w:r w:rsidR="00AC027E">
        <w:t>es</w:t>
      </w:r>
      <w:r>
        <w:t>, sumoka už prek</w:t>
      </w:r>
      <w:r w:rsidR="00AC027E">
        <w:t>es</w:t>
      </w:r>
      <w:r>
        <w:t xml:space="preserve"> Pardavėjui Sutarties II skyriuje nurodyta tvarka ir terminais.</w:t>
      </w:r>
    </w:p>
    <w:p w14:paraId="5C2645D4" w14:textId="77777777" w:rsidR="006D5644" w:rsidRDefault="006D5644" w:rsidP="00160723">
      <w:pPr>
        <w:shd w:val="clear" w:color="auto" w:fill="FFFFFF"/>
        <w:tabs>
          <w:tab w:val="left" w:pos="1134"/>
        </w:tabs>
        <w:spacing w:line="276" w:lineRule="auto"/>
        <w:ind w:firstLine="567"/>
        <w:jc w:val="both"/>
        <w:rPr>
          <w:szCs w:val="24"/>
        </w:rPr>
      </w:pPr>
      <w:r>
        <w:t>4.4.</w:t>
      </w:r>
      <w:r>
        <w:tab/>
        <w:t>Pirkėjas turi teisę bet kuriuo metu reikalauti, kad Pardavėjas praneštų apie Sutarties vykdymo eigą.</w:t>
      </w:r>
    </w:p>
    <w:p w14:paraId="4351AA63" w14:textId="77777777" w:rsidR="006D5644" w:rsidRDefault="006D5644" w:rsidP="00160723">
      <w:pPr>
        <w:spacing w:line="276" w:lineRule="auto"/>
        <w:jc w:val="center"/>
        <w:rPr>
          <w:b/>
          <w:bCs/>
          <w:szCs w:val="24"/>
          <w:lang w:eastAsia="lt-LT"/>
        </w:rPr>
      </w:pPr>
      <w:r>
        <w:rPr>
          <w:b/>
          <w:caps/>
          <w:szCs w:val="24"/>
        </w:rPr>
        <w:t xml:space="preserve">V </w:t>
      </w:r>
      <w:r>
        <w:rPr>
          <w:b/>
          <w:bCs/>
          <w:szCs w:val="24"/>
          <w:lang w:eastAsia="lt-LT"/>
        </w:rPr>
        <w:t>SKYRIUS</w:t>
      </w:r>
    </w:p>
    <w:p w14:paraId="2F025FAC" w14:textId="77777777" w:rsidR="006D5644" w:rsidRDefault="006D5644" w:rsidP="00160723">
      <w:pPr>
        <w:spacing w:line="276" w:lineRule="auto"/>
        <w:jc w:val="center"/>
        <w:rPr>
          <w:b/>
          <w:caps/>
          <w:szCs w:val="24"/>
        </w:rPr>
      </w:pPr>
      <w:r>
        <w:rPr>
          <w:b/>
          <w:caps/>
          <w:szCs w:val="24"/>
        </w:rPr>
        <w:lastRenderedPageBreak/>
        <w:t>Šalių atsakomybė</w:t>
      </w:r>
    </w:p>
    <w:p w14:paraId="091D1CCF" w14:textId="77777777" w:rsidR="006D5644" w:rsidRDefault="006D5644" w:rsidP="00160723">
      <w:pPr>
        <w:spacing w:line="276" w:lineRule="auto"/>
        <w:jc w:val="center"/>
        <w:rPr>
          <w:b/>
          <w:caps/>
          <w:szCs w:val="24"/>
        </w:rPr>
      </w:pPr>
    </w:p>
    <w:p w14:paraId="3CE6E413" w14:textId="77777777" w:rsidR="006D5644" w:rsidRDefault="006D5644" w:rsidP="00160723">
      <w:pPr>
        <w:tabs>
          <w:tab w:val="left" w:pos="500"/>
        </w:tabs>
        <w:spacing w:line="276" w:lineRule="auto"/>
        <w:ind w:firstLine="567"/>
        <w:jc w:val="both"/>
        <w:rPr>
          <w:szCs w:val="24"/>
        </w:rPr>
      </w:pPr>
      <w:r>
        <w:rPr>
          <w:szCs w:val="24"/>
        </w:rPr>
        <w:t>5.1. Jei Pardavėjas laiku nepristato prekės, už kiekvieną pavėluotą dieną moka Pirkėjui, pastarajam pareikalavus, 0,03 proc. dydžio delspinigius nuo nepristatytos prekės kainos.</w:t>
      </w:r>
    </w:p>
    <w:p w14:paraId="00C8938F" w14:textId="77777777" w:rsidR="006D5644" w:rsidRDefault="006D5644" w:rsidP="00160723">
      <w:pPr>
        <w:tabs>
          <w:tab w:val="left" w:pos="500"/>
        </w:tabs>
        <w:spacing w:line="276" w:lineRule="auto"/>
        <w:ind w:firstLine="567"/>
        <w:jc w:val="both"/>
        <w:rPr>
          <w:szCs w:val="24"/>
        </w:rPr>
      </w:pPr>
      <w:r>
        <w:rPr>
          <w:szCs w:val="24"/>
        </w:rPr>
        <w:t>5.2. Jei Pirkėjas laiku nesumoka už pristatytą prekę, už kiekvieną pavėluotą dieną moka Pardavėjui, pastarajam pareikalavus, 0,03 proc. dydžio delspinigius nuo nesumokėtos prekės kainos.</w:t>
      </w:r>
    </w:p>
    <w:p w14:paraId="29D18295" w14:textId="77777777" w:rsidR="006D5644" w:rsidRDefault="006D5644" w:rsidP="00160723">
      <w:pPr>
        <w:spacing w:line="276" w:lineRule="auto"/>
        <w:jc w:val="center"/>
        <w:rPr>
          <w:rFonts w:eastAsia="Calibri"/>
          <w:b/>
        </w:rPr>
      </w:pPr>
    </w:p>
    <w:p w14:paraId="658B595B" w14:textId="77777777" w:rsidR="006D5644" w:rsidRDefault="006D5644" w:rsidP="00160723">
      <w:pPr>
        <w:spacing w:line="276" w:lineRule="auto"/>
        <w:jc w:val="center"/>
        <w:rPr>
          <w:b/>
          <w:bCs/>
          <w:szCs w:val="24"/>
          <w:lang w:eastAsia="lt-LT"/>
        </w:rPr>
      </w:pPr>
      <w:r>
        <w:rPr>
          <w:b/>
          <w:snapToGrid w:val="0"/>
          <w:szCs w:val="24"/>
        </w:rPr>
        <w:t xml:space="preserve">VI </w:t>
      </w:r>
      <w:r>
        <w:rPr>
          <w:b/>
          <w:bCs/>
          <w:szCs w:val="24"/>
          <w:lang w:eastAsia="lt-LT"/>
        </w:rPr>
        <w:t>SKYRIUS</w:t>
      </w:r>
    </w:p>
    <w:p w14:paraId="2DEFEB7D" w14:textId="77777777" w:rsidR="006D5644" w:rsidRDefault="006D5644" w:rsidP="00160723">
      <w:pPr>
        <w:keepNext/>
        <w:tabs>
          <w:tab w:val="left" w:pos="4395"/>
          <w:tab w:val="center" w:pos="5244"/>
        </w:tabs>
        <w:spacing w:line="276" w:lineRule="auto"/>
        <w:jc w:val="center"/>
        <w:outlineLvl w:val="2"/>
        <w:rPr>
          <w:b/>
          <w:snapToGrid w:val="0"/>
          <w:szCs w:val="24"/>
        </w:rPr>
      </w:pPr>
      <w:r>
        <w:rPr>
          <w:b/>
          <w:snapToGrid w:val="0"/>
          <w:szCs w:val="24"/>
        </w:rPr>
        <w:t>FORCE MAJEURE SĄLYGOS</w:t>
      </w:r>
    </w:p>
    <w:p w14:paraId="6829DA19" w14:textId="77777777" w:rsidR="006D5644" w:rsidRDefault="006D5644" w:rsidP="00160723">
      <w:pPr>
        <w:keepNext/>
        <w:tabs>
          <w:tab w:val="left" w:pos="4395"/>
          <w:tab w:val="center" w:pos="5244"/>
        </w:tabs>
        <w:spacing w:line="276" w:lineRule="auto"/>
        <w:jc w:val="center"/>
        <w:outlineLvl w:val="2"/>
        <w:rPr>
          <w:b/>
          <w:snapToGrid w:val="0"/>
          <w:szCs w:val="24"/>
        </w:rPr>
      </w:pPr>
    </w:p>
    <w:p w14:paraId="28A0DA0F" w14:textId="77777777" w:rsidR="006D5644" w:rsidRPr="00932130" w:rsidRDefault="006D5644" w:rsidP="00160723">
      <w:pPr>
        <w:tabs>
          <w:tab w:val="left" w:pos="1276"/>
        </w:tabs>
        <w:spacing w:line="276" w:lineRule="auto"/>
        <w:ind w:firstLine="567"/>
        <w:jc w:val="both"/>
        <w:rPr>
          <w:szCs w:val="24"/>
        </w:rPr>
      </w:pPr>
      <w:r>
        <w:rPr>
          <w:szCs w:val="24"/>
        </w:rPr>
        <w:t>6.1.  Šalys neatsakys už dalinį ar visišką prisiimtų įsipareigojimų neįvykdymą, jeigu įrodys, kad įsipareigojimų neįvykdė dėl nenugalimos jėgos aplinkybių</w:t>
      </w:r>
      <w:r w:rsidR="00494F33">
        <w:rPr>
          <w:szCs w:val="24"/>
        </w:rPr>
        <w:t>.</w:t>
      </w:r>
    </w:p>
    <w:p w14:paraId="3DDA3748" w14:textId="77777777" w:rsidR="006D5644" w:rsidRDefault="006D5644" w:rsidP="00160723">
      <w:pPr>
        <w:pStyle w:val="Pagrindinistekstas21"/>
        <w:spacing w:line="276" w:lineRule="auto"/>
        <w:ind w:firstLine="567"/>
        <w:rPr>
          <w:szCs w:val="24"/>
        </w:rPr>
      </w:pPr>
      <w:r>
        <w:rPr>
          <w:rFonts w:ascii="Times New Roman" w:hAnsi="Times New Roman" w:cs="Times New Roman"/>
          <w:szCs w:val="24"/>
        </w:rPr>
        <w:t>6.2.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r w:rsidR="00494F33">
        <w:rPr>
          <w:rFonts w:ascii="Times New Roman" w:hAnsi="Times New Roman" w:cs="Times New Roman"/>
          <w:szCs w:val="24"/>
        </w:rPr>
        <w:t>.</w:t>
      </w:r>
    </w:p>
    <w:p w14:paraId="7787AA15" w14:textId="77777777" w:rsidR="006D5644" w:rsidRDefault="006D5644" w:rsidP="00160723">
      <w:pPr>
        <w:tabs>
          <w:tab w:val="left" w:pos="1418"/>
        </w:tabs>
        <w:spacing w:line="276" w:lineRule="auto"/>
        <w:ind w:firstLine="567"/>
        <w:jc w:val="both"/>
        <w:rPr>
          <w:szCs w:val="24"/>
        </w:rPr>
      </w:pPr>
      <w:r>
        <w:rPr>
          <w:szCs w:val="24"/>
        </w:rPr>
        <w:t xml:space="preserve">6.3. </w:t>
      </w:r>
      <w:r w:rsidR="00BB704E">
        <w:rPr>
          <w:szCs w:val="24"/>
        </w:rPr>
        <w:t xml:space="preserve">Nenugalimos </w:t>
      </w:r>
      <w:r>
        <w:rPr>
          <w:szCs w:val="24"/>
        </w:rPr>
        <w:t>jėgos aplinkybėmis laikomos aplinkybės, nurodytos Lietuvos Respublikos civilinio kodekso 6.212 straipsnyje ir Atleidimo nuo atsakomybės esant nenugalimos jėgos (</w:t>
      </w:r>
      <w:r w:rsidRPr="00663A92">
        <w:rPr>
          <w:i/>
          <w:szCs w:val="24"/>
        </w:rPr>
        <w:t>force majeur</w:t>
      </w:r>
      <w:r>
        <w:rPr>
          <w:szCs w:val="24"/>
        </w:rPr>
        <w:t>e) aplinkybėms taisyklėse, patvirtintose 1996 m. liepos 15 d. Lietuvos Respublikos Vyriausybės nutarimu Nr. 840 „D</w:t>
      </w:r>
      <w:r w:rsidRPr="00181AC6">
        <w:rPr>
          <w:szCs w:val="24"/>
        </w:rPr>
        <w:t xml:space="preserve">ėl atleidimo nuo atsakomybės esant nenugalimos jėgos </w:t>
      </w:r>
      <w:r w:rsidRPr="00B451EB">
        <w:rPr>
          <w:i/>
          <w:szCs w:val="24"/>
        </w:rPr>
        <w:t>(force majeure)</w:t>
      </w:r>
      <w:r w:rsidRPr="00181AC6">
        <w:rPr>
          <w:szCs w:val="24"/>
        </w:rPr>
        <w:t xml:space="preserve"> aplinkybėms taisyklių patvirtinimo</w:t>
      </w:r>
      <w:r>
        <w:rPr>
          <w:szCs w:val="24"/>
        </w:rPr>
        <w:t>“. Nustatydamos nenugalimos jėgos aplinkybes Šalys</w:t>
      </w:r>
      <w:r>
        <w:rPr>
          <w:b/>
          <w:szCs w:val="24"/>
        </w:rPr>
        <w:t xml:space="preserve"> </w:t>
      </w:r>
      <w:r>
        <w:rPr>
          <w:szCs w:val="24"/>
        </w:rPr>
        <w:t>vadovaujasi N</w:t>
      </w:r>
      <w:r w:rsidRPr="00181AC6">
        <w:rPr>
          <w:szCs w:val="24"/>
        </w:rPr>
        <w:t xml:space="preserve">enugalimos jėgos </w:t>
      </w:r>
      <w:r w:rsidRPr="00B451EB">
        <w:rPr>
          <w:i/>
          <w:szCs w:val="24"/>
        </w:rPr>
        <w:t xml:space="preserve">(force majeure) </w:t>
      </w:r>
      <w:r w:rsidRPr="00181AC6">
        <w:rPr>
          <w:szCs w:val="24"/>
        </w:rPr>
        <w:t>aplinkybes liudijančių pažymų išdavimo tvarkos apraš</w:t>
      </w:r>
      <w:r>
        <w:rPr>
          <w:szCs w:val="24"/>
        </w:rPr>
        <w:t xml:space="preserve">u, patvirtintu 1997 m. kovo 13 d. Lietuvos Respublikos Vyriausybės nutarimu Nr. 222 „Dėl nenugalimos jėgos </w:t>
      </w:r>
      <w:r w:rsidRPr="009C6996">
        <w:rPr>
          <w:i/>
          <w:szCs w:val="24"/>
        </w:rPr>
        <w:t>(force majeure)</w:t>
      </w:r>
      <w:r>
        <w:rPr>
          <w:szCs w:val="24"/>
        </w:rPr>
        <w:t xml:space="preserve"> aplinkybes liudijančių pažymų išdavimo tvarkos patvirtinimo“ </w:t>
      </w:r>
      <w:r w:rsidRPr="00C44DC0">
        <w:rPr>
          <w:szCs w:val="24"/>
        </w:rPr>
        <w:t>(Lietuvos Respublikos Vyriausybės</w:t>
      </w:r>
      <w:r>
        <w:rPr>
          <w:szCs w:val="24"/>
        </w:rPr>
        <w:t xml:space="preserve"> </w:t>
      </w:r>
      <w:r w:rsidRPr="00C44DC0">
        <w:rPr>
          <w:szCs w:val="24"/>
        </w:rPr>
        <w:t>2015 m. liepos 29 d. nutarimo Nr. 766</w:t>
      </w:r>
      <w:r>
        <w:rPr>
          <w:szCs w:val="24"/>
        </w:rPr>
        <w:t xml:space="preserve"> </w:t>
      </w:r>
      <w:r w:rsidRPr="00C44DC0">
        <w:rPr>
          <w:szCs w:val="24"/>
        </w:rPr>
        <w:t>redakcija)</w:t>
      </w:r>
      <w:r>
        <w:rPr>
          <w:szCs w:val="24"/>
        </w:rPr>
        <w:t>.</w:t>
      </w:r>
    </w:p>
    <w:p w14:paraId="2A94DB2C" w14:textId="77777777" w:rsidR="001411B7" w:rsidRDefault="001411B7" w:rsidP="00160723">
      <w:pPr>
        <w:spacing w:line="276" w:lineRule="auto"/>
        <w:ind w:firstLine="567"/>
        <w:jc w:val="both"/>
      </w:pPr>
      <w:r>
        <w:t xml:space="preserve">6.4.   Šalys pripažįsta COVID-19 </w:t>
      </w:r>
      <w:proofErr w:type="spellStart"/>
      <w:r>
        <w:t>pandeminės</w:t>
      </w:r>
      <w:proofErr w:type="spellEnd"/>
      <w: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2BA8DE0F" w14:textId="77777777" w:rsidR="006D5644" w:rsidRDefault="006D5644" w:rsidP="00160723">
      <w:pPr>
        <w:tabs>
          <w:tab w:val="left" w:pos="500"/>
        </w:tabs>
        <w:spacing w:line="276" w:lineRule="auto"/>
        <w:ind w:firstLine="1080"/>
        <w:jc w:val="both"/>
        <w:rPr>
          <w:szCs w:val="24"/>
        </w:rPr>
      </w:pPr>
    </w:p>
    <w:p w14:paraId="085BAC56" w14:textId="77777777" w:rsidR="006D5644" w:rsidRDefault="006D5644" w:rsidP="00160723">
      <w:pPr>
        <w:spacing w:line="276" w:lineRule="auto"/>
        <w:jc w:val="center"/>
        <w:rPr>
          <w:b/>
          <w:bCs/>
          <w:szCs w:val="24"/>
          <w:lang w:eastAsia="lt-LT"/>
        </w:rPr>
      </w:pPr>
      <w:r>
        <w:rPr>
          <w:b/>
          <w:szCs w:val="24"/>
        </w:rPr>
        <w:t xml:space="preserve">VII </w:t>
      </w:r>
      <w:r>
        <w:rPr>
          <w:b/>
          <w:bCs/>
          <w:szCs w:val="24"/>
          <w:lang w:eastAsia="lt-LT"/>
        </w:rPr>
        <w:t>SKYRIUS</w:t>
      </w:r>
    </w:p>
    <w:p w14:paraId="3FEF0C46" w14:textId="77777777" w:rsidR="006D5644" w:rsidRDefault="006D5644" w:rsidP="00160723">
      <w:pPr>
        <w:spacing w:line="276" w:lineRule="auto"/>
        <w:jc w:val="center"/>
        <w:rPr>
          <w:b/>
          <w:szCs w:val="24"/>
        </w:rPr>
      </w:pPr>
      <w:r>
        <w:rPr>
          <w:b/>
          <w:szCs w:val="24"/>
        </w:rPr>
        <w:t>SUTARTIES GALIOJIMAS, PAKEITIMAS AR NUTRAUKIMAS</w:t>
      </w:r>
    </w:p>
    <w:p w14:paraId="50B6B9A3" w14:textId="77777777" w:rsidR="006D5644" w:rsidRDefault="006D5644" w:rsidP="00160723">
      <w:pPr>
        <w:spacing w:line="276" w:lineRule="auto"/>
        <w:jc w:val="center"/>
        <w:rPr>
          <w:b/>
          <w:szCs w:val="24"/>
        </w:rPr>
      </w:pPr>
    </w:p>
    <w:p w14:paraId="0CFC84C0" w14:textId="77777777" w:rsidR="006D5644" w:rsidRDefault="006D5644" w:rsidP="00160723">
      <w:pPr>
        <w:spacing w:line="276" w:lineRule="auto"/>
        <w:ind w:firstLine="567"/>
        <w:jc w:val="both"/>
      </w:pPr>
      <w:r>
        <w:rPr>
          <w:lang w:eastAsia="lt-LT"/>
        </w:rPr>
        <w:t xml:space="preserve">7.1. </w:t>
      </w:r>
      <w:r w:rsidR="00DC4A74" w:rsidRPr="002D127D">
        <w:rPr>
          <w:szCs w:val="24"/>
        </w:rPr>
        <w:t>Sutartis įsigalioja, kai Sutartį pasirašo abi Sutarties Šalys</w:t>
      </w:r>
      <w:r w:rsidR="00DC4A74">
        <w:rPr>
          <w:szCs w:val="24"/>
        </w:rPr>
        <w:t xml:space="preserve"> ir </w:t>
      </w:r>
      <w:r w:rsidR="00DC4A74" w:rsidRPr="00611A08">
        <w:t xml:space="preserve"> galioja iki visiško Sutarties Šalių įsipareigojimų įvykdymo</w:t>
      </w:r>
      <w:r w:rsidR="00DC4A74">
        <w:t>.</w:t>
      </w:r>
    </w:p>
    <w:p w14:paraId="4E7D67C1" w14:textId="77777777" w:rsidR="006D5644" w:rsidRDefault="006D5644" w:rsidP="00160723">
      <w:pPr>
        <w:spacing w:line="276" w:lineRule="auto"/>
        <w:ind w:firstLine="567"/>
        <w:jc w:val="both"/>
        <w:rPr>
          <w:szCs w:val="24"/>
          <w:lang w:eastAsia="lt-LT"/>
        </w:rPr>
      </w:pPr>
      <w:r>
        <w:rPr>
          <w:szCs w:val="24"/>
          <w:lang w:eastAsia="lt-LT"/>
        </w:rPr>
        <w:t>7.2. Sutartis gali būti nutraukta Pirkėjui ar P</w:t>
      </w:r>
      <w:r>
        <w:rPr>
          <w:lang w:eastAsia="lt-LT"/>
        </w:rPr>
        <w:t>ardavėj</w:t>
      </w:r>
      <w:r>
        <w:rPr>
          <w:szCs w:val="24"/>
          <w:lang w:eastAsia="lt-LT"/>
        </w:rPr>
        <w:t xml:space="preserve">ui pažeidus Sutarties sąlygas arba vienos iš Šalių iniciatyva, raštu įspėjus kitą Šalį ne </w:t>
      </w:r>
      <w:r w:rsidR="00494F33">
        <w:rPr>
          <w:szCs w:val="24"/>
          <w:lang w:eastAsia="lt-LT"/>
        </w:rPr>
        <w:t xml:space="preserve">vėliau </w:t>
      </w:r>
      <w:r>
        <w:rPr>
          <w:szCs w:val="24"/>
          <w:lang w:eastAsia="lt-LT"/>
        </w:rPr>
        <w:t>kaip prieš 30 kalendorinių dienų iki jos nutraukimo.</w:t>
      </w:r>
    </w:p>
    <w:p w14:paraId="3C02452F" w14:textId="77777777" w:rsidR="006D5644" w:rsidRDefault="006D5644" w:rsidP="00160723">
      <w:pPr>
        <w:spacing w:line="276" w:lineRule="auto"/>
        <w:ind w:firstLine="567"/>
        <w:jc w:val="both"/>
        <w:rPr>
          <w:szCs w:val="24"/>
        </w:rPr>
      </w:pPr>
      <w:r>
        <w:rPr>
          <w:szCs w:val="24"/>
        </w:rPr>
        <w:t>7.3. Sutartis gali būti pakeista ar papildyta rašytiniu Šalių susitarimu. Bet kokie šios Sutarties papildymai ar pakeitimai sudaro neatskiriamą Sutarties dalį ir turi juridinę galią tik tada, kai jie pasirašyti abiejų Šalių.</w:t>
      </w:r>
    </w:p>
    <w:p w14:paraId="3E24EF65" w14:textId="77777777" w:rsidR="006D5644" w:rsidRDefault="006D5644" w:rsidP="00160723">
      <w:pPr>
        <w:spacing w:line="276" w:lineRule="auto"/>
        <w:ind w:firstLine="567"/>
        <w:jc w:val="both"/>
        <w:rPr>
          <w:szCs w:val="24"/>
        </w:rPr>
      </w:pPr>
      <w:r>
        <w:rPr>
          <w:szCs w:val="24"/>
        </w:rPr>
        <w:t xml:space="preserve">7.4. Sutarties 3.1 – 3.4 </w:t>
      </w:r>
      <w:r w:rsidR="00B02223">
        <w:rPr>
          <w:szCs w:val="24"/>
        </w:rPr>
        <w:t>papunkčiuose</w:t>
      </w:r>
      <w:r w:rsidR="00AC027E">
        <w:rPr>
          <w:szCs w:val="24"/>
        </w:rPr>
        <w:t xml:space="preserve"> </w:t>
      </w:r>
      <w:r>
        <w:rPr>
          <w:szCs w:val="24"/>
        </w:rPr>
        <w:t xml:space="preserve">įtvirtintos sąlygos yra esminės, </w:t>
      </w:r>
      <w:r w:rsidR="00B02223">
        <w:rPr>
          <w:szCs w:val="24"/>
        </w:rPr>
        <w:t xml:space="preserve">už </w:t>
      </w:r>
      <w:r>
        <w:rPr>
          <w:szCs w:val="24"/>
        </w:rPr>
        <w:t>kurių ne</w:t>
      </w:r>
      <w:r w:rsidR="00B02223">
        <w:rPr>
          <w:szCs w:val="24"/>
        </w:rPr>
        <w:t>į</w:t>
      </w:r>
      <w:r>
        <w:rPr>
          <w:szCs w:val="24"/>
        </w:rPr>
        <w:t>vykdym</w:t>
      </w:r>
      <w:r w:rsidR="00B02223">
        <w:rPr>
          <w:szCs w:val="24"/>
        </w:rPr>
        <w:t>ą</w:t>
      </w:r>
      <w:r>
        <w:rPr>
          <w:szCs w:val="24"/>
        </w:rPr>
        <w:t xml:space="preserve"> Pardavėjas bus įtrauktas į nepatikimų tiekėjų sąrašą.</w:t>
      </w:r>
    </w:p>
    <w:p w14:paraId="2A00CEEF" w14:textId="77777777" w:rsidR="006D5644" w:rsidRDefault="006D5644" w:rsidP="00160723">
      <w:pPr>
        <w:spacing w:line="276" w:lineRule="auto"/>
        <w:jc w:val="center"/>
        <w:rPr>
          <w:b/>
          <w:bCs/>
          <w:szCs w:val="24"/>
          <w:lang w:eastAsia="lt-LT"/>
        </w:rPr>
      </w:pPr>
      <w:r>
        <w:rPr>
          <w:b/>
          <w:bCs/>
          <w:szCs w:val="24"/>
        </w:rPr>
        <w:t xml:space="preserve">VIII </w:t>
      </w:r>
      <w:r>
        <w:rPr>
          <w:b/>
          <w:bCs/>
          <w:szCs w:val="24"/>
          <w:lang w:eastAsia="lt-LT"/>
        </w:rPr>
        <w:t>SKYRIUS</w:t>
      </w:r>
    </w:p>
    <w:p w14:paraId="7C0F671C" w14:textId="77777777" w:rsidR="006D5644" w:rsidRDefault="006D5644" w:rsidP="00160723">
      <w:pPr>
        <w:spacing w:line="276" w:lineRule="auto"/>
        <w:jc w:val="center"/>
        <w:rPr>
          <w:b/>
          <w:bCs/>
          <w:szCs w:val="24"/>
        </w:rPr>
      </w:pPr>
      <w:r>
        <w:rPr>
          <w:b/>
          <w:szCs w:val="24"/>
        </w:rPr>
        <w:t>KITOS SĄLYGOS</w:t>
      </w:r>
      <w:r>
        <w:rPr>
          <w:b/>
          <w:bCs/>
          <w:szCs w:val="24"/>
        </w:rPr>
        <w:t xml:space="preserve"> </w:t>
      </w:r>
    </w:p>
    <w:p w14:paraId="75F39787" w14:textId="77777777" w:rsidR="006D5644" w:rsidRDefault="006D5644" w:rsidP="00160723">
      <w:pPr>
        <w:spacing w:line="276" w:lineRule="auto"/>
        <w:jc w:val="center"/>
        <w:rPr>
          <w:b/>
          <w:bCs/>
          <w:szCs w:val="24"/>
        </w:rPr>
      </w:pPr>
    </w:p>
    <w:p w14:paraId="1D0907B6" w14:textId="77777777" w:rsidR="00AC027E" w:rsidRDefault="0013743C" w:rsidP="00EA6515">
      <w:pPr>
        <w:tabs>
          <w:tab w:val="left" w:pos="0"/>
          <w:tab w:val="left" w:pos="33"/>
          <w:tab w:val="left" w:pos="466"/>
          <w:tab w:val="left" w:pos="572"/>
        </w:tabs>
        <w:spacing w:line="276" w:lineRule="auto"/>
        <w:jc w:val="both"/>
        <w:rPr>
          <w:szCs w:val="24"/>
        </w:rPr>
      </w:pPr>
      <w:r w:rsidRPr="00F12A53">
        <w:rPr>
          <w:szCs w:val="24"/>
        </w:rPr>
        <w:lastRenderedPageBreak/>
        <w:t xml:space="preserve">         </w:t>
      </w:r>
      <w:r w:rsidR="006D5644" w:rsidRPr="00F12A53">
        <w:rPr>
          <w:szCs w:val="24"/>
        </w:rPr>
        <w:t xml:space="preserve">8.1. </w:t>
      </w:r>
      <w:r w:rsidR="00363DD6" w:rsidRPr="00F12A53">
        <w:rPr>
          <w:szCs w:val="24"/>
        </w:rPr>
        <w:t xml:space="preserve"> </w:t>
      </w:r>
      <w:r w:rsidR="006D5644" w:rsidRPr="00F12A53">
        <w:rPr>
          <w:szCs w:val="24"/>
        </w:rPr>
        <w:t xml:space="preserve">Už šios Sutarties vykdymo kontrolę Pirkėjo atsakingas </w:t>
      </w:r>
      <w:r w:rsidR="006D5644" w:rsidRPr="0013743C">
        <w:rPr>
          <w:szCs w:val="24"/>
        </w:rPr>
        <w:t>asmuo</w:t>
      </w:r>
      <w:r w:rsidRPr="0013743C">
        <w:rPr>
          <w:szCs w:val="24"/>
        </w:rPr>
        <w:t xml:space="preserve"> </w:t>
      </w:r>
      <w:r w:rsidR="00AC027E" w:rsidRPr="003D1388">
        <w:rPr>
          <w:szCs w:val="24"/>
        </w:rPr>
        <w:t>Andrius Sližauskas</w:t>
      </w:r>
      <w:r w:rsidR="00AC027E">
        <w:rPr>
          <w:szCs w:val="24"/>
        </w:rPr>
        <w:t xml:space="preserve">, </w:t>
      </w:r>
      <w:r w:rsidR="00AC027E">
        <w:t xml:space="preserve"> tarnybos Specialiosios paskirties skyriaus Vilniaus </w:t>
      </w:r>
      <w:r w:rsidR="00AC027E" w:rsidRPr="003D1388">
        <w:t xml:space="preserve">komandos </w:t>
      </w:r>
      <w:r w:rsidR="00AC027E" w:rsidRPr="003D1388">
        <w:rPr>
          <w:szCs w:val="24"/>
        </w:rPr>
        <w:t xml:space="preserve">viršininkas, </w:t>
      </w:r>
      <w:r w:rsidR="00AC027E">
        <w:rPr>
          <w:szCs w:val="24"/>
        </w:rPr>
        <w:t>(</w:t>
      </w:r>
      <w:r w:rsidR="00AC027E" w:rsidRPr="00887BA6">
        <w:rPr>
          <w:szCs w:val="24"/>
        </w:rPr>
        <w:t>8</w:t>
      </w:r>
      <w:r w:rsidR="00AC027E">
        <w:rPr>
          <w:szCs w:val="24"/>
        </w:rPr>
        <w:t>-</w:t>
      </w:r>
      <w:r w:rsidR="00AC027E" w:rsidRPr="00887BA6">
        <w:rPr>
          <w:szCs w:val="24"/>
        </w:rPr>
        <w:t>5</w:t>
      </w:r>
      <w:r w:rsidR="00AC027E">
        <w:rPr>
          <w:szCs w:val="24"/>
        </w:rPr>
        <w:t xml:space="preserve">) </w:t>
      </w:r>
      <w:r w:rsidR="00AC027E" w:rsidRPr="00887BA6">
        <w:rPr>
          <w:szCs w:val="24"/>
        </w:rPr>
        <w:t>219</w:t>
      </w:r>
      <w:r w:rsidR="00AC027E">
        <w:rPr>
          <w:szCs w:val="24"/>
        </w:rPr>
        <w:t xml:space="preserve"> </w:t>
      </w:r>
      <w:r w:rsidR="00AC027E" w:rsidRPr="00887BA6">
        <w:rPr>
          <w:szCs w:val="24"/>
        </w:rPr>
        <w:t>80</w:t>
      </w:r>
      <w:r w:rsidR="00AC027E">
        <w:rPr>
          <w:szCs w:val="24"/>
        </w:rPr>
        <w:t xml:space="preserve"> </w:t>
      </w:r>
      <w:r w:rsidR="00AC027E" w:rsidRPr="00887BA6">
        <w:rPr>
          <w:szCs w:val="24"/>
        </w:rPr>
        <w:t>63</w:t>
      </w:r>
      <w:r w:rsidR="00AC027E" w:rsidRPr="003D1388">
        <w:rPr>
          <w:szCs w:val="24"/>
        </w:rPr>
        <w:t xml:space="preserve">, el. p. </w:t>
      </w:r>
      <w:hyperlink r:id="rId7" w:history="1">
        <w:r w:rsidR="00AC027E" w:rsidRPr="001B4321">
          <w:rPr>
            <w:rStyle w:val="Hipersaitas"/>
            <w:szCs w:val="24"/>
          </w:rPr>
          <w:t>andrius.slizauskas@vsat.vrm.lt</w:t>
        </w:r>
      </w:hyperlink>
      <w:r w:rsidR="00AC027E">
        <w:rPr>
          <w:szCs w:val="24"/>
        </w:rPr>
        <w:t xml:space="preserve"> </w:t>
      </w:r>
      <w:r w:rsidR="00AC027E" w:rsidRPr="003D1388">
        <w:rPr>
          <w:szCs w:val="24"/>
        </w:rPr>
        <w:t xml:space="preserve">        </w:t>
      </w:r>
    </w:p>
    <w:p w14:paraId="7E7999B8" w14:textId="77777777" w:rsidR="006D5644" w:rsidRPr="00EA5396" w:rsidRDefault="006D5644" w:rsidP="00EA6515">
      <w:pPr>
        <w:pStyle w:val="Porat"/>
        <w:ind w:firstLine="567"/>
        <w:jc w:val="both"/>
        <w:rPr>
          <w:lang w:val="en-US"/>
        </w:rPr>
      </w:pPr>
      <w:r w:rsidRPr="00521132">
        <w:t>8.2.</w:t>
      </w:r>
      <w:r w:rsidR="00363DD6" w:rsidRPr="00521132">
        <w:t xml:space="preserve">   </w:t>
      </w:r>
      <w:r w:rsidRPr="00521132">
        <w:t>Už šios</w:t>
      </w:r>
      <w:r w:rsidR="00EA5396">
        <w:t xml:space="preserve"> </w:t>
      </w:r>
      <w:r w:rsidRPr="00521132">
        <w:t xml:space="preserve">Sutarties vykdymo kontrolę Pardavėjo atsakingas asmuo </w:t>
      </w:r>
      <w:r w:rsidR="00E35C5C">
        <w:t>direktorius Aidanas Sudentas</w:t>
      </w:r>
      <w:r w:rsidR="00EA5396">
        <w:t xml:space="preserve">, +37065746528, el.p. </w:t>
      </w:r>
      <w:hyperlink r:id="rId8" w:history="1">
        <w:r w:rsidR="00EA5396">
          <w:rPr>
            <w:rStyle w:val="Hipersaitas"/>
          </w:rPr>
          <w:t>info</w:t>
        </w:r>
        <w:r w:rsidR="00EA5396">
          <w:rPr>
            <w:rStyle w:val="Hipersaitas"/>
            <w:lang w:val="en-US"/>
          </w:rPr>
          <w:t>@tactical-solutions.eu</w:t>
        </w:r>
      </w:hyperlink>
      <w:r w:rsidR="00EA5396" w:rsidRPr="00EA5396">
        <w:t xml:space="preserve"> </w:t>
      </w:r>
    </w:p>
    <w:p w14:paraId="1A0B286C" w14:textId="77777777" w:rsidR="006D5644" w:rsidRDefault="006D5644" w:rsidP="00160723">
      <w:pPr>
        <w:spacing w:line="276" w:lineRule="auto"/>
        <w:ind w:firstLine="567"/>
        <w:jc w:val="both"/>
        <w:rPr>
          <w:szCs w:val="24"/>
        </w:rPr>
      </w:pPr>
      <w:r>
        <w:rPr>
          <w:szCs w:val="24"/>
          <w:lang w:eastAsia="lt-LT"/>
        </w:rPr>
        <w:t>8.3.</w:t>
      </w:r>
      <w:r>
        <w:rPr>
          <w:szCs w:val="24"/>
        </w:rPr>
        <w:t xml:space="preserve"> </w:t>
      </w:r>
      <w:r w:rsidR="001411B7">
        <w:rPr>
          <w:szCs w:val="24"/>
        </w:rPr>
        <w:t xml:space="preserve"> </w:t>
      </w:r>
      <w:r>
        <w:rPr>
          <w:szCs w:val="24"/>
        </w:rPr>
        <w:t>Visi iš Sutarties kilę ginčai sprendžiami abipusių derybų būdu, o Šalims nesusitarus, Lietuvos Respublikos įstatymų nustatyta tvarka.</w:t>
      </w:r>
    </w:p>
    <w:p w14:paraId="391A8563" w14:textId="77777777" w:rsidR="006D5644" w:rsidRDefault="006D5644" w:rsidP="00160723">
      <w:pPr>
        <w:widowControl w:val="0"/>
        <w:suppressAutoHyphens/>
        <w:autoSpaceDE w:val="0"/>
        <w:autoSpaceDN w:val="0"/>
        <w:adjustRightInd w:val="0"/>
        <w:spacing w:line="276" w:lineRule="auto"/>
        <w:ind w:firstLine="567"/>
        <w:jc w:val="both"/>
        <w:rPr>
          <w:szCs w:val="24"/>
        </w:rPr>
      </w:pPr>
      <w:r>
        <w:rPr>
          <w:szCs w:val="24"/>
        </w:rPr>
        <w:t>8.4.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497BEBC0" w14:textId="77777777" w:rsidR="006D5644" w:rsidRDefault="006D5644" w:rsidP="00160723">
      <w:pPr>
        <w:spacing w:line="276" w:lineRule="auto"/>
        <w:ind w:firstLine="567"/>
        <w:jc w:val="both"/>
        <w:rPr>
          <w:szCs w:val="24"/>
          <w:lang w:eastAsia="lt-LT"/>
        </w:rPr>
      </w:pPr>
      <w:r>
        <w:rPr>
          <w:szCs w:val="24"/>
          <w:lang w:eastAsia="lt-LT"/>
        </w:rPr>
        <w:t>8.5. Sutartis sudaryta dviem vienodą juridinę galią turinčiais egzemplioriais, po vieną kiekvienai Šaliai</w:t>
      </w:r>
      <w:r>
        <w:rPr>
          <w:i/>
          <w:szCs w:val="24"/>
          <w:lang w:eastAsia="lt-LT"/>
        </w:rPr>
        <w:t>.</w:t>
      </w:r>
    </w:p>
    <w:p w14:paraId="320FF4D9" w14:textId="77777777" w:rsidR="006D5644" w:rsidRDefault="006D5644" w:rsidP="00160723">
      <w:pPr>
        <w:widowControl w:val="0"/>
        <w:autoSpaceDE w:val="0"/>
        <w:autoSpaceDN w:val="0"/>
        <w:adjustRightInd w:val="0"/>
        <w:spacing w:line="276" w:lineRule="auto"/>
        <w:jc w:val="center"/>
        <w:rPr>
          <w:b/>
          <w:szCs w:val="24"/>
          <w:lang w:eastAsia="lt-LT"/>
        </w:rPr>
      </w:pPr>
      <w:r>
        <w:rPr>
          <w:b/>
          <w:szCs w:val="24"/>
          <w:lang w:eastAsia="lt-LT"/>
        </w:rPr>
        <w:t>IX SKYRIUS</w:t>
      </w:r>
    </w:p>
    <w:p w14:paraId="29310957" w14:textId="77777777" w:rsidR="006D5644" w:rsidRDefault="006D5644" w:rsidP="00160723">
      <w:pPr>
        <w:widowControl w:val="0"/>
        <w:autoSpaceDE w:val="0"/>
        <w:autoSpaceDN w:val="0"/>
        <w:adjustRightInd w:val="0"/>
        <w:spacing w:line="276" w:lineRule="auto"/>
        <w:jc w:val="center"/>
        <w:rPr>
          <w:b/>
          <w:szCs w:val="24"/>
          <w:lang w:eastAsia="lt-LT"/>
        </w:rPr>
      </w:pPr>
      <w:r>
        <w:rPr>
          <w:b/>
          <w:szCs w:val="24"/>
          <w:lang w:eastAsia="lt-LT"/>
        </w:rPr>
        <w:t xml:space="preserve">SUTARTIES PRIEDAI  </w:t>
      </w:r>
    </w:p>
    <w:p w14:paraId="594026A5" w14:textId="77777777" w:rsidR="006D5644" w:rsidRDefault="006D5644" w:rsidP="00160723">
      <w:pPr>
        <w:widowControl w:val="0"/>
        <w:autoSpaceDE w:val="0"/>
        <w:autoSpaceDN w:val="0"/>
        <w:adjustRightInd w:val="0"/>
        <w:spacing w:line="276" w:lineRule="auto"/>
        <w:jc w:val="center"/>
        <w:rPr>
          <w:b/>
          <w:szCs w:val="24"/>
          <w:lang w:eastAsia="lt-LT"/>
        </w:rPr>
      </w:pPr>
    </w:p>
    <w:p w14:paraId="0D177231" w14:textId="77777777" w:rsidR="006D5644" w:rsidRDefault="006D5644" w:rsidP="00160723">
      <w:pPr>
        <w:spacing w:line="276" w:lineRule="auto"/>
        <w:ind w:firstLine="567"/>
        <w:rPr>
          <w:i/>
          <w:szCs w:val="24"/>
          <w:lang w:eastAsia="lt-LT"/>
        </w:rPr>
      </w:pPr>
      <w:r>
        <w:rPr>
          <w:lang w:eastAsia="lt-LT"/>
        </w:rPr>
        <w:t>9.1 Sutarties neatskiriam</w:t>
      </w:r>
      <w:r w:rsidR="00B02223">
        <w:rPr>
          <w:lang w:eastAsia="lt-LT"/>
        </w:rPr>
        <w:t>os</w:t>
      </w:r>
      <w:r>
        <w:rPr>
          <w:lang w:eastAsia="lt-LT"/>
        </w:rPr>
        <w:t xml:space="preserve"> dal</w:t>
      </w:r>
      <w:r w:rsidR="00B02223">
        <w:rPr>
          <w:lang w:eastAsia="lt-LT"/>
        </w:rPr>
        <w:t>ys</w:t>
      </w:r>
      <w:r>
        <w:rPr>
          <w:lang w:eastAsia="lt-LT"/>
        </w:rPr>
        <w:t xml:space="preserve"> yra Sutarties priedai:</w:t>
      </w:r>
    </w:p>
    <w:p w14:paraId="57848B01" w14:textId="77777777" w:rsidR="006D5644" w:rsidRDefault="006D5644" w:rsidP="00160723">
      <w:pPr>
        <w:suppressAutoHyphens/>
        <w:spacing w:line="276" w:lineRule="auto"/>
        <w:ind w:firstLine="567"/>
        <w:jc w:val="both"/>
        <w:rPr>
          <w:szCs w:val="24"/>
        </w:rPr>
      </w:pPr>
      <w:r>
        <w:rPr>
          <w:szCs w:val="24"/>
        </w:rPr>
        <w:t xml:space="preserve">9.1.1. </w:t>
      </w:r>
      <w:r w:rsidR="00F576B8">
        <w:rPr>
          <w:szCs w:val="24"/>
        </w:rPr>
        <w:t>T</w:t>
      </w:r>
      <w:r>
        <w:rPr>
          <w:szCs w:val="24"/>
        </w:rPr>
        <w:t>echninė specifikacija</w:t>
      </w:r>
      <w:r w:rsidR="00B02223">
        <w:rPr>
          <w:szCs w:val="24"/>
        </w:rPr>
        <w:t xml:space="preserve"> (1 priedas)</w:t>
      </w:r>
      <w:r>
        <w:rPr>
          <w:szCs w:val="24"/>
        </w:rPr>
        <w:t>;</w:t>
      </w:r>
    </w:p>
    <w:p w14:paraId="12D590F7" w14:textId="77777777" w:rsidR="006D5644" w:rsidRDefault="006D5644" w:rsidP="00160723">
      <w:pPr>
        <w:suppressAutoHyphens/>
        <w:spacing w:line="276" w:lineRule="auto"/>
        <w:ind w:firstLine="567"/>
        <w:jc w:val="both"/>
        <w:rPr>
          <w:szCs w:val="24"/>
        </w:rPr>
      </w:pPr>
      <w:r>
        <w:rPr>
          <w:szCs w:val="24"/>
        </w:rPr>
        <w:t>9.1.2. Pardavėjo pasiūlymas</w:t>
      </w:r>
      <w:r w:rsidR="00B02223">
        <w:rPr>
          <w:szCs w:val="24"/>
        </w:rPr>
        <w:t xml:space="preserve"> (2 priedas)</w:t>
      </w:r>
      <w:r>
        <w:rPr>
          <w:szCs w:val="24"/>
        </w:rPr>
        <w:t>;</w:t>
      </w:r>
    </w:p>
    <w:p w14:paraId="262700EA" w14:textId="77777777" w:rsidR="006D5644" w:rsidRDefault="006D5644" w:rsidP="00160723">
      <w:pPr>
        <w:spacing w:line="276" w:lineRule="auto"/>
        <w:ind w:firstLine="567"/>
        <w:rPr>
          <w:b/>
          <w:snapToGrid w:val="0"/>
          <w:szCs w:val="24"/>
        </w:rPr>
      </w:pPr>
      <w:r>
        <w:rPr>
          <w:szCs w:val="24"/>
        </w:rPr>
        <w:t xml:space="preserve">9.1.3. </w:t>
      </w:r>
      <w:r w:rsidR="00F12A53">
        <w:rPr>
          <w:szCs w:val="24"/>
        </w:rPr>
        <w:t>P</w:t>
      </w:r>
      <w:r>
        <w:rPr>
          <w:szCs w:val="24"/>
        </w:rPr>
        <w:t>rekių priėmimo–perdavimo akto forma</w:t>
      </w:r>
      <w:r w:rsidR="00B02223">
        <w:rPr>
          <w:szCs w:val="24"/>
        </w:rPr>
        <w:t xml:space="preserve"> (3 priedas)</w:t>
      </w:r>
      <w:r>
        <w:rPr>
          <w:szCs w:val="24"/>
        </w:rPr>
        <w:t>.</w:t>
      </w:r>
    </w:p>
    <w:p w14:paraId="415AD8CA" w14:textId="77777777" w:rsidR="006D5644" w:rsidRDefault="006D5644" w:rsidP="00160723">
      <w:pPr>
        <w:suppressAutoHyphens/>
        <w:spacing w:line="276" w:lineRule="auto"/>
        <w:ind w:firstLine="851"/>
        <w:jc w:val="both"/>
        <w:rPr>
          <w:szCs w:val="24"/>
        </w:rPr>
      </w:pPr>
    </w:p>
    <w:p w14:paraId="553B97AC" w14:textId="77777777" w:rsidR="006D5644" w:rsidRDefault="006D5644" w:rsidP="00160723">
      <w:pPr>
        <w:spacing w:line="276" w:lineRule="auto"/>
        <w:jc w:val="center"/>
        <w:rPr>
          <w:b/>
          <w:bCs/>
          <w:szCs w:val="24"/>
          <w:lang w:eastAsia="lt-LT"/>
        </w:rPr>
      </w:pPr>
      <w:r>
        <w:rPr>
          <w:b/>
          <w:snapToGrid w:val="0"/>
          <w:szCs w:val="24"/>
        </w:rPr>
        <w:t xml:space="preserve">X </w:t>
      </w:r>
      <w:r>
        <w:rPr>
          <w:b/>
          <w:bCs/>
          <w:szCs w:val="24"/>
          <w:lang w:eastAsia="lt-LT"/>
        </w:rPr>
        <w:t>SKYRIUS</w:t>
      </w:r>
    </w:p>
    <w:p w14:paraId="6A36769A" w14:textId="77777777" w:rsidR="006D5644" w:rsidRDefault="006D5644" w:rsidP="00160723">
      <w:pPr>
        <w:keepNext/>
        <w:spacing w:line="276" w:lineRule="auto"/>
        <w:ind w:firstLine="539"/>
        <w:jc w:val="center"/>
        <w:outlineLvl w:val="2"/>
        <w:rPr>
          <w:b/>
          <w:snapToGrid w:val="0"/>
          <w:szCs w:val="24"/>
        </w:rPr>
      </w:pPr>
      <w:r>
        <w:rPr>
          <w:b/>
          <w:snapToGrid w:val="0"/>
          <w:szCs w:val="24"/>
        </w:rPr>
        <w:t>ŠALIŲ ADRESAI IR REKVIZITAI</w:t>
      </w:r>
    </w:p>
    <w:tbl>
      <w:tblPr>
        <w:tblW w:w="0" w:type="auto"/>
        <w:tblLayout w:type="fixed"/>
        <w:tblLook w:val="01E0" w:firstRow="1" w:lastRow="1" w:firstColumn="1" w:lastColumn="1" w:noHBand="0" w:noVBand="0"/>
      </w:tblPr>
      <w:tblGrid>
        <w:gridCol w:w="5103"/>
        <w:gridCol w:w="3603"/>
      </w:tblGrid>
      <w:tr w:rsidR="006D5644" w14:paraId="5F67AA43" w14:textId="77777777" w:rsidTr="006D3369">
        <w:tc>
          <w:tcPr>
            <w:tcW w:w="5103" w:type="dxa"/>
          </w:tcPr>
          <w:p w14:paraId="4670D8F9" w14:textId="77777777" w:rsidR="006D5644" w:rsidRDefault="006D5644" w:rsidP="00160723">
            <w:pPr>
              <w:widowControl w:val="0"/>
              <w:tabs>
                <w:tab w:val="left" w:pos="720"/>
                <w:tab w:val="right" w:pos="10065"/>
              </w:tabs>
              <w:autoSpaceDE w:val="0"/>
              <w:autoSpaceDN w:val="0"/>
              <w:adjustRightInd w:val="0"/>
              <w:spacing w:line="276" w:lineRule="auto"/>
              <w:ind w:hanging="5580"/>
              <w:rPr>
                <w:lang w:eastAsia="lt-LT"/>
              </w:rPr>
            </w:pPr>
            <w:r>
              <w:rPr>
                <w:snapToGrid w:val="0"/>
                <w:lang w:eastAsia="lt-LT"/>
              </w:rPr>
              <w:t xml:space="preserve">Valstybės sienos apsaugos tarnyba </w:t>
            </w:r>
          </w:p>
          <w:p w14:paraId="724098ED" w14:textId="77777777" w:rsidR="006D5644" w:rsidRDefault="006D5644" w:rsidP="00160723">
            <w:pPr>
              <w:widowControl w:val="0"/>
              <w:tabs>
                <w:tab w:val="right" w:pos="10065"/>
              </w:tabs>
              <w:autoSpaceDE w:val="0"/>
              <w:autoSpaceDN w:val="0"/>
              <w:adjustRightInd w:val="0"/>
              <w:spacing w:line="276" w:lineRule="auto"/>
              <w:rPr>
                <w:b/>
                <w:snapToGrid w:val="0"/>
                <w:lang w:eastAsia="lt-LT"/>
              </w:rPr>
            </w:pPr>
            <w:r>
              <w:rPr>
                <w:b/>
                <w:snapToGrid w:val="0"/>
                <w:lang w:eastAsia="lt-LT"/>
              </w:rPr>
              <w:t>PIRKĖJAS</w:t>
            </w:r>
          </w:p>
          <w:p w14:paraId="3337BF73" w14:textId="77777777" w:rsidR="006D5644" w:rsidRDefault="006D5644" w:rsidP="00160723">
            <w:pPr>
              <w:widowControl w:val="0"/>
              <w:tabs>
                <w:tab w:val="left" w:pos="720"/>
                <w:tab w:val="right" w:pos="10065"/>
              </w:tabs>
              <w:autoSpaceDE w:val="0"/>
              <w:autoSpaceDN w:val="0"/>
              <w:adjustRightInd w:val="0"/>
              <w:spacing w:line="276" w:lineRule="auto"/>
              <w:rPr>
                <w:lang w:eastAsia="lt-LT"/>
              </w:rPr>
            </w:pPr>
          </w:p>
        </w:tc>
        <w:tc>
          <w:tcPr>
            <w:tcW w:w="3603" w:type="dxa"/>
          </w:tcPr>
          <w:p w14:paraId="7CB86249" w14:textId="77777777" w:rsidR="006D5644" w:rsidRDefault="006D5644" w:rsidP="00160723">
            <w:pPr>
              <w:widowControl w:val="0"/>
              <w:tabs>
                <w:tab w:val="right" w:pos="10065"/>
              </w:tabs>
              <w:autoSpaceDE w:val="0"/>
              <w:autoSpaceDN w:val="0"/>
              <w:adjustRightInd w:val="0"/>
              <w:spacing w:line="276" w:lineRule="auto"/>
              <w:rPr>
                <w:snapToGrid w:val="0"/>
                <w:lang w:eastAsia="lt-LT"/>
              </w:rPr>
            </w:pPr>
          </w:p>
          <w:p w14:paraId="489F7D9C" w14:textId="77777777" w:rsidR="006D5644" w:rsidRDefault="006D5644" w:rsidP="00160723">
            <w:pPr>
              <w:widowControl w:val="0"/>
              <w:tabs>
                <w:tab w:val="right" w:pos="10065"/>
              </w:tabs>
              <w:autoSpaceDE w:val="0"/>
              <w:autoSpaceDN w:val="0"/>
              <w:adjustRightInd w:val="0"/>
              <w:spacing w:line="276" w:lineRule="auto"/>
              <w:ind w:left="-108"/>
              <w:rPr>
                <w:b/>
                <w:snapToGrid w:val="0"/>
                <w:lang w:eastAsia="lt-LT"/>
              </w:rPr>
            </w:pPr>
            <w:r>
              <w:rPr>
                <w:b/>
                <w:snapToGrid w:val="0"/>
                <w:lang w:eastAsia="lt-LT"/>
              </w:rPr>
              <w:t>PARDAVĖJAS</w:t>
            </w:r>
          </w:p>
          <w:p w14:paraId="29A2A383" w14:textId="77777777" w:rsidR="006D5644" w:rsidRDefault="006D5644" w:rsidP="00160723">
            <w:pPr>
              <w:widowControl w:val="0"/>
              <w:tabs>
                <w:tab w:val="right" w:pos="10065"/>
              </w:tabs>
              <w:autoSpaceDE w:val="0"/>
              <w:autoSpaceDN w:val="0"/>
              <w:adjustRightInd w:val="0"/>
              <w:spacing w:line="276" w:lineRule="auto"/>
              <w:rPr>
                <w:rFonts w:ascii="Arial" w:hAnsi="Arial" w:cs="Arial"/>
                <w:sz w:val="20"/>
                <w:lang w:eastAsia="lt-LT"/>
              </w:rPr>
            </w:pPr>
            <w:r>
              <w:rPr>
                <w:rFonts w:ascii="Arial" w:hAnsi="Arial" w:cs="Arial"/>
                <w:sz w:val="20"/>
                <w:lang w:eastAsia="lt-LT"/>
              </w:rPr>
              <w:t xml:space="preserve"> </w:t>
            </w:r>
          </w:p>
        </w:tc>
      </w:tr>
      <w:tr w:rsidR="006D5644" w14:paraId="14C5AF9F" w14:textId="77777777" w:rsidTr="006D3369">
        <w:tc>
          <w:tcPr>
            <w:tcW w:w="5103" w:type="dxa"/>
          </w:tcPr>
          <w:p w14:paraId="26FBA5BB" w14:textId="77777777" w:rsidR="006D5644" w:rsidRDefault="006D5644" w:rsidP="00160723">
            <w:pPr>
              <w:widowControl w:val="0"/>
              <w:tabs>
                <w:tab w:val="left" w:pos="720"/>
              </w:tabs>
              <w:autoSpaceDE w:val="0"/>
              <w:autoSpaceDN w:val="0"/>
              <w:adjustRightInd w:val="0"/>
              <w:spacing w:line="276" w:lineRule="auto"/>
              <w:ind w:left="5580" w:hanging="5580"/>
              <w:rPr>
                <w:lang w:eastAsia="lt-LT"/>
              </w:rPr>
            </w:pPr>
            <w:bookmarkStart w:id="2" w:name="_Hlk51232628"/>
            <w:r>
              <w:rPr>
                <w:snapToGrid w:val="0"/>
                <w:lang w:eastAsia="lt-LT"/>
              </w:rPr>
              <w:t xml:space="preserve">Valstybės sienos apsaugos tarnyba </w:t>
            </w:r>
          </w:p>
          <w:p w14:paraId="1F11C529" w14:textId="77777777" w:rsidR="006D5644" w:rsidRDefault="006D5644" w:rsidP="00160723">
            <w:pPr>
              <w:widowControl w:val="0"/>
              <w:autoSpaceDE w:val="0"/>
              <w:autoSpaceDN w:val="0"/>
              <w:adjustRightInd w:val="0"/>
              <w:spacing w:line="276" w:lineRule="auto"/>
              <w:rPr>
                <w:snapToGrid w:val="0"/>
                <w:lang w:eastAsia="lt-LT"/>
              </w:rPr>
            </w:pPr>
            <w:r>
              <w:rPr>
                <w:snapToGrid w:val="0"/>
                <w:lang w:eastAsia="lt-LT"/>
              </w:rPr>
              <w:t xml:space="preserve">prie Lietuvos Respublikos vidaus </w:t>
            </w:r>
          </w:p>
          <w:p w14:paraId="07C581A7" w14:textId="77777777" w:rsidR="006D5644" w:rsidRDefault="006D5644" w:rsidP="00160723">
            <w:pPr>
              <w:widowControl w:val="0"/>
              <w:autoSpaceDE w:val="0"/>
              <w:autoSpaceDN w:val="0"/>
              <w:adjustRightInd w:val="0"/>
              <w:spacing w:line="276" w:lineRule="auto"/>
              <w:rPr>
                <w:snapToGrid w:val="0"/>
                <w:lang w:eastAsia="lt-LT"/>
              </w:rPr>
            </w:pPr>
            <w:r>
              <w:rPr>
                <w:snapToGrid w:val="0"/>
                <w:lang w:eastAsia="lt-LT"/>
              </w:rPr>
              <w:t>reikalų ministerijos</w:t>
            </w:r>
          </w:p>
          <w:p w14:paraId="3F0B8948" w14:textId="77777777" w:rsidR="006D5644" w:rsidRDefault="006D5644" w:rsidP="00160723">
            <w:pPr>
              <w:widowControl w:val="0"/>
              <w:autoSpaceDE w:val="0"/>
              <w:autoSpaceDN w:val="0"/>
              <w:adjustRightInd w:val="0"/>
              <w:spacing w:line="276" w:lineRule="auto"/>
              <w:rPr>
                <w:snapToGrid w:val="0"/>
                <w:lang w:eastAsia="lt-LT"/>
              </w:rPr>
            </w:pPr>
            <w:r>
              <w:rPr>
                <w:snapToGrid w:val="0"/>
                <w:lang w:eastAsia="lt-LT"/>
              </w:rPr>
              <w:t>Įmonės kodas 188608252</w:t>
            </w:r>
          </w:p>
          <w:p w14:paraId="389E700A" w14:textId="77777777" w:rsidR="006D5644" w:rsidRDefault="006D5644" w:rsidP="00160723">
            <w:pPr>
              <w:widowControl w:val="0"/>
              <w:tabs>
                <w:tab w:val="left" w:pos="5220"/>
              </w:tabs>
              <w:autoSpaceDE w:val="0"/>
              <w:autoSpaceDN w:val="0"/>
              <w:adjustRightInd w:val="0"/>
              <w:spacing w:line="276" w:lineRule="auto"/>
              <w:rPr>
                <w:snapToGrid w:val="0"/>
                <w:lang w:eastAsia="lt-LT"/>
              </w:rPr>
            </w:pPr>
            <w:r>
              <w:rPr>
                <w:snapToGrid w:val="0"/>
                <w:lang w:eastAsia="lt-LT"/>
              </w:rPr>
              <w:t xml:space="preserve">PVM mokėtojo kodas LT 886082515 </w:t>
            </w:r>
          </w:p>
          <w:p w14:paraId="313D0427" w14:textId="77777777" w:rsidR="006D5644" w:rsidRDefault="006D5644" w:rsidP="00160723">
            <w:pPr>
              <w:widowControl w:val="0"/>
              <w:tabs>
                <w:tab w:val="left" w:pos="5220"/>
              </w:tabs>
              <w:autoSpaceDE w:val="0"/>
              <w:autoSpaceDN w:val="0"/>
              <w:adjustRightInd w:val="0"/>
              <w:spacing w:line="276" w:lineRule="auto"/>
              <w:rPr>
                <w:snapToGrid w:val="0"/>
                <w:lang w:eastAsia="lt-LT"/>
              </w:rPr>
            </w:pPr>
            <w:r>
              <w:rPr>
                <w:snapToGrid w:val="0"/>
                <w:lang w:eastAsia="lt-LT"/>
              </w:rPr>
              <w:t xml:space="preserve">Savanorių pr. 2, LT-03116 Vilnius </w:t>
            </w:r>
          </w:p>
          <w:p w14:paraId="0CD521D1" w14:textId="77777777" w:rsidR="006D5644" w:rsidRDefault="006D5644" w:rsidP="00160723">
            <w:pPr>
              <w:widowControl w:val="0"/>
              <w:tabs>
                <w:tab w:val="left" w:pos="5220"/>
              </w:tabs>
              <w:autoSpaceDE w:val="0"/>
              <w:autoSpaceDN w:val="0"/>
              <w:adjustRightInd w:val="0"/>
              <w:spacing w:line="276" w:lineRule="auto"/>
              <w:rPr>
                <w:snapToGrid w:val="0"/>
                <w:lang w:eastAsia="lt-LT"/>
              </w:rPr>
            </w:pPr>
            <w:r>
              <w:rPr>
                <w:lang w:eastAsia="lt-LT"/>
              </w:rPr>
              <w:t xml:space="preserve">Tel.: +370 5 2719305 </w:t>
            </w:r>
          </w:p>
          <w:p w14:paraId="677EF3A3" w14:textId="77777777" w:rsidR="006D5644" w:rsidRDefault="006D5644" w:rsidP="00160723">
            <w:pPr>
              <w:widowControl w:val="0"/>
              <w:tabs>
                <w:tab w:val="left" w:pos="720"/>
              </w:tabs>
              <w:autoSpaceDE w:val="0"/>
              <w:autoSpaceDN w:val="0"/>
              <w:adjustRightInd w:val="0"/>
              <w:spacing w:line="276" w:lineRule="auto"/>
              <w:rPr>
                <w:lang w:eastAsia="lt-LT"/>
              </w:rPr>
            </w:pPr>
            <w:r>
              <w:rPr>
                <w:lang w:eastAsia="lt-LT"/>
              </w:rPr>
              <w:t xml:space="preserve">El. p. dvks@vsat.vrm.lt </w:t>
            </w:r>
          </w:p>
          <w:p w14:paraId="0C55B492" w14:textId="77777777" w:rsidR="006D5644" w:rsidRDefault="006D5644" w:rsidP="00160723">
            <w:pPr>
              <w:widowControl w:val="0"/>
              <w:tabs>
                <w:tab w:val="left" w:pos="720"/>
              </w:tabs>
              <w:autoSpaceDE w:val="0"/>
              <w:autoSpaceDN w:val="0"/>
              <w:adjustRightInd w:val="0"/>
              <w:spacing w:line="276" w:lineRule="auto"/>
              <w:rPr>
                <w:szCs w:val="24"/>
              </w:rPr>
            </w:pPr>
            <w:proofErr w:type="spellStart"/>
            <w:r>
              <w:rPr>
                <w:lang w:eastAsia="lt-LT"/>
              </w:rPr>
              <w:t>Atsisk</w:t>
            </w:r>
            <w:proofErr w:type="spellEnd"/>
            <w:r>
              <w:rPr>
                <w:lang w:eastAsia="lt-LT"/>
              </w:rPr>
              <w:t xml:space="preserve">. </w:t>
            </w:r>
            <w:proofErr w:type="spellStart"/>
            <w:r>
              <w:rPr>
                <w:lang w:eastAsia="lt-LT"/>
              </w:rPr>
              <w:t>sąsk</w:t>
            </w:r>
            <w:proofErr w:type="spellEnd"/>
            <w:r>
              <w:rPr>
                <w:lang w:eastAsia="lt-LT"/>
              </w:rPr>
              <w:t xml:space="preserve">. </w:t>
            </w:r>
            <w:r>
              <w:rPr>
                <w:szCs w:val="24"/>
              </w:rPr>
              <w:t>LT95 7300 0100 0054 3098</w:t>
            </w:r>
          </w:p>
          <w:p w14:paraId="4EFCFE49" w14:textId="77777777" w:rsidR="006D5644" w:rsidRDefault="006D5644" w:rsidP="00160723">
            <w:pPr>
              <w:widowControl w:val="0"/>
              <w:tabs>
                <w:tab w:val="left" w:pos="720"/>
              </w:tabs>
              <w:autoSpaceDE w:val="0"/>
              <w:autoSpaceDN w:val="0"/>
              <w:adjustRightInd w:val="0"/>
              <w:spacing w:line="276" w:lineRule="auto"/>
              <w:rPr>
                <w:lang w:eastAsia="lt-LT"/>
              </w:rPr>
            </w:pPr>
            <w:r>
              <w:rPr>
                <w:lang w:eastAsia="lt-LT"/>
              </w:rPr>
              <w:t xml:space="preserve"> „Swedbank“, AB 73000 </w:t>
            </w:r>
          </w:p>
          <w:bookmarkEnd w:id="2"/>
          <w:p w14:paraId="5AB407AA" w14:textId="77777777" w:rsidR="006D5644" w:rsidRDefault="006D5644" w:rsidP="00160723">
            <w:pPr>
              <w:widowControl w:val="0"/>
              <w:tabs>
                <w:tab w:val="left" w:pos="720"/>
              </w:tabs>
              <w:autoSpaceDE w:val="0"/>
              <w:autoSpaceDN w:val="0"/>
              <w:adjustRightInd w:val="0"/>
              <w:spacing w:line="276" w:lineRule="auto"/>
              <w:rPr>
                <w:lang w:eastAsia="lt-LT"/>
              </w:rPr>
            </w:pPr>
          </w:p>
          <w:p w14:paraId="4796FA18" w14:textId="0403BA17" w:rsidR="006D5644" w:rsidRDefault="006D5644" w:rsidP="00160723">
            <w:pPr>
              <w:widowControl w:val="0"/>
              <w:tabs>
                <w:tab w:val="left" w:pos="1296"/>
                <w:tab w:val="left" w:pos="2592"/>
                <w:tab w:val="left" w:pos="3888"/>
                <w:tab w:val="right" w:pos="4556"/>
              </w:tabs>
              <w:autoSpaceDE w:val="0"/>
              <w:autoSpaceDN w:val="0"/>
              <w:adjustRightInd w:val="0"/>
              <w:spacing w:line="276" w:lineRule="auto"/>
              <w:jc w:val="both"/>
              <w:rPr>
                <w:lang w:eastAsia="lt-LT"/>
              </w:rPr>
            </w:pPr>
            <w:r>
              <w:rPr>
                <w:lang w:eastAsia="lt-LT"/>
              </w:rPr>
              <w:t>Tarnybos vad</w:t>
            </w:r>
            <w:r w:rsidR="00BE67FE">
              <w:rPr>
                <w:lang w:eastAsia="lt-LT"/>
              </w:rPr>
              <w:t>as</w:t>
            </w:r>
            <w:r>
              <w:rPr>
                <w:lang w:eastAsia="lt-LT"/>
              </w:rPr>
              <w:tab/>
              <w:t xml:space="preserve"> </w:t>
            </w:r>
            <w:r>
              <w:rPr>
                <w:lang w:eastAsia="lt-LT"/>
              </w:rPr>
              <w:tab/>
            </w:r>
          </w:p>
          <w:p w14:paraId="060555CC" w14:textId="77777777" w:rsidR="006D5644" w:rsidRDefault="006D5644" w:rsidP="00160723">
            <w:pPr>
              <w:widowControl w:val="0"/>
              <w:autoSpaceDE w:val="0"/>
              <w:autoSpaceDN w:val="0"/>
              <w:adjustRightInd w:val="0"/>
              <w:spacing w:line="276" w:lineRule="auto"/>
              <w:jc w:val="both"/>
              <w:rPr>
                <w:lang w:eastAsia="lt-LT"/>
              </w:rPr>
            </w:pPr>
          </w:p>
          <w:p w14:paraId="15B915E1" w14:textId="0F71B9B5" w:rsidR="006D5644" w:rsidRDefault="00BE67FE" w:rsidP="00160723">
            <w:pPr>
              <w:widowControl w:val="0"/>
              <w:autoSpaceDE w:val="0"/>
              <w:autoSpaceDN w:val="0"/>
              <w:adjustRightInd w:val="0"/>
              <w:spacing w:line="276" w:lineRule="auto"/>
              <w:jc w:val="both"/>
              <w:rPr>
                <w:lang w:eastAsia="lt-LT"/>
              </w:rPr>
            </w:pPr>
            <w:proofErr w:type="spellStart"/>
            <w:r>
              <w:rPr>
                <w:lang w:eastAsia="lt-LT"/>
              </w:rPr>
              <w:t>Rustamas</w:t>
            </w:r>
            <w:proofErr w:type="spellEnd"/>
            <w:r>
              <w:rPr>
                <w:lang w:eastAsia="lt-LT"/>
              </w:rPr>
              <w:t xml:space="preserve"> </w:t>
            </w:r>
            <w:proofErr w:type="spellStart"/>
            <w:r>
              <w:rPr>
                <w:lang w:eastAsia="lt-LT"/>
              </w:rPr>
              <w:t>Liubajevas</w:t>
            </w:r>
            <w:proofErr w:type="spellEnd"/>
          </w:p>
        </w:tc>
        <w:tc>
          <w:tcPr>
            <w:tcW w:w="3603" w:type="dxa"/>
          </w:tcPr>
          <w:p w14:paraId="78891700" w14:textId="77777777" w:rsidR="006D3369" w:rsidRDefault="006D3369" w:rsidP="006D3369">
            <w:pPr>
              <w:pStyle w:val="Porat"/>
            </w:pPr>
            <w:r>
              <w:t>UAB Taktiniai sprendimai</w:t>
            </w:r>
          </w:p>
          <w:p w14:paraId="3E445908" w14:textId="77777777" w:rsidR="006D3369" w:rsidRDefault="006D3369" w:rsidP="006D3369">
            <w:pPr>
              <w:pStyle w:val="Porat"/>
            </w:pPr>
            <w:r>
              <w:t>Ateities g. 77-36, Vilnius LT-06324</w:t>
            </w:r>
          </w:p>
          <w:p w14:paraId="5F184F76" w14:textId="77777777" w:rsidR="006D3369" w:rsidRDefault="006D3369" w:rsidP="006D3369">
            <w:pPr>
              <w:pStyle w:val="Porat"/>
            </w:pPr>
            <w:r>
              <w:t>Įmonės kodas: 304490992</w:t>
            </w:r>
          </w:p>
          <w:p w14:paraId="42AD4D9D" w14:textId="77777777" w:rsidR="006D3369" w:rsidRDefault="006D3369" w:rsidP="006D3369">
            <w:pPr>
              <w:pStyle w:val="Porat"/>
            </w:pPr>
            <w:r>
              <w:t>PVM kodas: LT100010824419</w:t>
            </w:r>
          </w:p>
          <w:p w14:paraId="0D876185" w14:textId="77777777" w:rsidR="006D3369" w:rsidRDefault="006D3369" w:rsidP="006D3369">
            <w:pPr>
              <w:pStyle w:val="Porat"/>
            </w:pPr>
            <w:r>
              <w:t>Tel. +370 657 46528</w:t>
            </w:r>
          </w:p>
          <w:p w14:paraId="1DB4EADC" w14:textId="77777777" w:rsidR="006D3369" w:rsidRDefault="006D3369" w:rsidP="006D3369">
            <w:pPr>
              <w:pStyle w:val="Porat"/>
              <w:rPr>
                <w:lang w:val="en-US"/>
              </w:rPr>
            </w:pPr>
            <w:r>
              <w:t xml:space="preserve">El. paštas: </w:t>
            </w:r>
            <w:hyperlink r:id="rId9" w:history="1">
              <w:r>
                <w:rPr>
                  <w:rStyle w:val="Hipersaitas"/>
                </w:rPr>
                <w:t>info</w:t>
              </w:r>
              <w:r>
                <w:rPr>
                  <w:rStyle w:val="Hipersaitas"/>
                  <w:lang w:val="en-US"/>
                </w:rPr>
                <w:t>@tactical-solutions.eu</w:t>
              </w:r>
            </w:hyperlink>
          </w:p>
          <w:p w14:paraId="40A2AE99" w14:textId="77777777" w:rsidR="006D3369" w:rsidRDefault="006D3369" w:rsidP="006D3369">
            <w:pPr>
              <w:pStyle w:val="Porat"/>
              <w:rPr>
                <w:lang w:val="en-US"/>
              </w:rPr>
            </w:pPr>
            <w:r>
              <w:rPr>
                <w:lang w:val="en-US"/>
              </w:rPr>
              <w:t>A.s. LT05 7300 0101 5155 1214</w:t>
            </w:r>
          </w:p>
          <w:p w14:paraId="3C10F1A8" w14:textId="77777777" w:rsidR="006D5644" w:rsidRDefault="006D3369" w:rsidP="006D3369">
            <w:pPr>
              <w:widowControl w:val="0"/>
              <w:autoSpaceDE w:val="0"/>
              <w:autoSpaceDN w:val="0"/>
              <w:adjustRightInd w:val="0"/>
              <w:spacing w:line="276" w:lineRule="auto"/>
              <w:rPr>
                <w:lang w:eastAsia="lt-LT"/>
              </w:rPr>
            </w:pPr>
            <w:r>
              <w:t>AB Bankas „Swedbank“</w:t>
            </w:r>
          </w:p>
          <w:p w14:paraId="71139E35" w14:textId="77777777" w:rsidR="006D5644" w:rsidRDefault="006D5644" w:rsidP="00160723">
            <w:pPr>
              <w:widowControl w:val="0"/>
              <w:autoSpaceDE w:val="0"/>
              <w:autoSpaceDN w:val="0"/>
              <w:adjustRightInd w:val="0"/>
              <w:spacing w:line="276" w:lineRule="auto"/>
              <w:rPr>
                <w:lang w:eastAsia="lt-LT"/>
              </w:rPr>
            </w:pPr>
          </w:p>
          <w:p w14:paraId="18A951D7" w14:textId="77777777" w:rsidR="006D3369" w:rsidRDefault="006D3369" w:rsidP="00160723">
            <w:pPr>
              <w:widowControl w:val="0"/>
              <w:autoSpaceDE w:val="0"/>
              <w:autoSpaceDN w:val="0"/>
              <w:adjustRightInd w:val="0"/>
              <w:spacing w:line="276" w:lineRule="auto"/>
              <w:rPr>
                <w:lang w:eastAsia="lt-LT"/>
              </w:rPr>
            </w:pPr>
          </w:p>
          <w:p w14:paraId="32B55EE0" w14:textId="77777777" w:rsidR="006D3369" w:rsidRDefault="006D3369" w:rsidP="00160723">
            <w:pPr>
              <w:widowControl w:val="0"/>
              <w:autoSpaceDE w:val="0"/>
              <w:autoSpaceDN w:val="0"/>
              <w:adjustRightInd w:val="0"/>
              <w:spacing w:line="276" w:lineRule="auto"/>
              <w:rPr>
                <w:lang w:eastAsia="lt-LT"/>
              </w:rPr>
            </w:pPr>
            <w:r>
              <w:rPr>
                <w:lang w:eastAsia="lt-LT"/>
              </w:rPr>
              <w:t>Direktorius</w:t>
            </w:r>
          </w:p>
          <w:p w14:paraId="730592EF" w14:textId="77777777" w:rsidR="006D3369" w:rsidRDefault="006D3369" w:rsidP="00160723">
            <w:pPr>
              <w:widowControl w:val="0"/>
              <w:autoSpaceDE w:val="0"/>
              <w:autoSpaceDN w:val="0"/>
              <w:adjustRightInd w:val="0"/>
              <w:spacing w:line="276" w:lineRule="auto"/>
              <w:rPr>
                <w:lang w:eastAsia="lt-LT"/>
              </w:rPr>
            </w:pPr>
          </w:p>
          <w:p w14:paraId="37E2D9AE" w14:textId="77777777" w:rsidR="006D3369" w:rsidRDefault="006D3369" w:rsidP="00160723">
            <w:pPr>
              <w:widowControl w:val="0"/>
              <w:autoSpaceDE w:val="0"/>
              <w:autoSpaceDN w:val="0"/>
              <w:adjustRightInd w:val="0"/>
              <w:spacing w:line="276" w:lineRule="auto"/>
              <w:rPr>
                <w:lang w:eastAsia="lt-LT"/>
              </w:rPr>
            </w:pPr>
            <w:r>
              <w:rPr>
                <w:lang w:eastAsia="lt-LT"/>
              </w:rPr>
              <w:t>Aidanas Sudentas</w:t>
            </w:r>
          </w:p>
        </w:tc>
      </w:tr>
    </w:tbl>
    <w:p w14:paraId="7EEF1E35" w14:textId="77777777" w:rsidR="006D5644" w:rsidRDefault="006D5644" w:rsidP="00160723">
      <w:pPr>
        <w:spacing w:line="276" w:lineRule="auto"/>
        <w:jc w:val="right"/>
        <w:rPr>
          <w:szCs w:val="24"/>
          <w:lang w:eastAsia="lt-LT"/>
        </w:rPr>
      </w:pPr>
    </w:p>
    <w:p w14:paraId="3666C0FB" w14:textId="77777777" w:rsidR="006D5644" w:rsidRDefault="006D5644" w:rsidP="00160723">
      <w:pPr>
        <w:spacing w:line="276" w:lineRule="auto"/>
        <w:rPr>
          <w:szCs w:val="24"/>
        </w:rPr>
        <w:sectPr w:rsidR="006D5644" w:rsidSect="00160723">
          <w:headerReference w:type="default" r:id="rId10"/>
          <w:pgSz w:w="11906" w:h="16838"/>
          <w:pgMar w:top="851" w:right="567" w:bottom="851" w:left="1701" w:header="720" w:footer="720" w:gutter="0"/>
          <w:cols w:space="1296"/>
          <w:titlePg/>
          <w:docGrid w:linePitch="326"/>
        </w:sectPr>
      </w:pPr>
    </w:p>
    <w:p w14:paraId="1F061C0D" w14:textId="77777777" w:rsidR="00985286" w:rsidRDefault="00985286" w:rsidP="00160723">
      <w:pPr>
        <w:spacing w:line="276" w:lineRule="auto"/>
        <w:jc w:val="center"/>
        <w:rPr>
          <w:szCs w:val="24"/>
        </w:rPr>
      </w:pPr>
      <w:r>
        <w:rPr>
          <w:szCs w:val="24"/>
        </w:rPr>
        <w:lastRenderedPageBreak/>
        <w:t xml:space="preserve">                                                                                                            2021 m.                    d.</w:t>
      </w:r>
    </w:p>
    <w:p w14:paraId="486EE169" w14:textId="77777777" w:rsidR="00985286" w:rsidRDefault="00985286" w:rsidP="00160723">
      <w:pPr>
        <w:spacing w:line="276" w:lineRule="auto"/>
        <w:jc w:val="center"/>
        <w:rPr>
          <w:szCs w:val="24"/>
        </w:rPr>
      </w:pPr>
      <w:r>
        <w:rPr>
          <w:szCs w:val="24"/>
        </w:rPr>
        <w:t xml:space="preserve">                                                                                                          Sutarties Nr. (21)-16-</w:t>
      </w:r>
    </w:p>
    <w:p w14:paraId="60CA45F2" w14:textId="77777777" w:rsidR="006D5644" w:rsidRDefault="00985286" w:rsidP="00160723">
      <w:pPr>
        <w:spacing w:line="276" w:lineRule="auto"/>
        <w:jc w:val="center"/>
        <w:outlineLvl w:val="1"/>
        <w:rPr>
          <w:i/>
          <w:szCs w:val="24"/>
          <w:lang w:eastAsia="lt-LT"/>
        </w:rPr>
      </w:pPr>
      <w:r>
        <w:rPr>
          <w:szCs w:val="24"/>
        </w:rPr>
        <w:t xml:space="preserve">                                                                                      3 priedas</w:t>
      </w:r>
      <w:r>
        <w:rPr>
          <w:i/>
          <w:szCs w:val="24"/>
          <w:lang w:eastAsia="lt-LT"/>
        </w:rPr>
        <w:t xml:space="preserve">   </w:t>
      </w:r>
      <w:r w:rsidR="006D5644">
        <w:rPr>
          <w:i/>
          <w:szCs w:val="24"/>
          <w:lang w:eastAsia="lt-LT"/>
        </w:rPr>
        <w:t xml:space="preserve">   </w:t>
      </w:r>
    </w:p>
    <w:p w14:paraId="4AEA35B9" w14:textId="77777777" w:rsidR="00985286" w:rsidRDefault="00985286" w:rsidP="00FB644D">
      <w:pPr>
        <w:ind w:right="176"/>
        <w:jc w:val="center"/>
        <w:rPr>
          <w:b/>
          <w:bCs/>
          <w:iCs/>
        </w:rPr>
      </w:pPr>
    </w:p>
    <w:p w14:paraId="161BC7C3" w14:textId="77777777" w:rsidR="006D5644" w:rsidRDefault="006D5644" w:rsidP="00FB644D">
      <w:pPr>
        <w:ind w:right="176"/>
        <w:jc w:val="center"/>
        <w:rPr>
          <w:b/>
          <w:bCs/>
          <w:iCs/>
        </w:rPr>
      </w:pPr>
      <w:r>
        <w:rPr>
          <w:b/>
          <w:bCs/>
          <w:iCs/>
        </w:rPr>
        <w:t xml:space="preserve">PREKIŲ PRIĖMIMO–PERDAVIMO AKTAS </w:t>
      </w:r>
    </w:p>
    <w:p w14:paraId="42CB373E" w14:textId="77777777" w:rsidR="006D5644" w:rsidRDefault="006D5644" w:rsidP="00FB644D">
      <w:pPr>
        <w:ind w:right="176"/>
        <w:jc w:val="center"/>
        <w:rPr>
          <w:b/>
          <w:bCs/>
          <w:iCs/>
        </w:rPr>
      </w:pPr>
    </w:p>
    <w:p w14:paraId="0913103B" w14:textId="77777777" w:rsidR="006D5644" w:rsidRDefault="006D5644" w:rsidP="00FB644D">
      <w:pPr>
        <w:shd w:val="clear" w:color="auto" w:fill="FFFFFF"/>
        <w:jc w:val="center"/>
        <w:rPr>
          <w:b/>
          <w:bCs/>
          <w:szCs w:val="24"/>
        </w:rPr>
      </w:pPr>
      <w:r>
        <w:rPr>
          <w:szCs w:val="24"/>
        </w:rPr>
        <w:t>____________</w:t>
      </w:r>
      <w:r>
        <w:rPr>
          <w:b/>
          <w:bCs/>
          <w:szCs w:val="24"/>
        </w:rPr>
        <w:t xml:space="preserve"> </w:t>
      </w:r>
      <w:r>
        <w:rPr>
          <w:bCs/>
          <w:szCs w:val="24"/>
        </w:rPr>
        <w:t>Nr.</w:t>
      </w:r>
      <w:r>
        <w:rPr>
          <w:szCs w:val="24"/>
        </w:rPr>
        <w:t xml:space="preserve"> ______</w:t>
      </w:r>
    </w:p>
    <w:p w14:paraId="3B625E95" w14:textId="77777777" w:rsidR="006D5644" w:rsidRDefault="006D5644" w:rsidP="00FB644D">
      <w:pPr>
        <w:shd w:val="clear" w:color="auto" w:fill="FFFFFF"/>
        <w:ind w:left="2592" w:firstLine="1296"/>
        <w:rPr>
          <w:bCs/>
          <w:sz w:val="22"/>
          <w:szCs w:val="22"/>
        </w:rPr>
      </w:pPr>
      <w:r>
        <w:rPr>
          <w:bCs/>
          <w:sz w:val="22"/>
          <w:szCs w:val="22"/>
        </w:rPr>
        <w:t>(Data)</w:t>
      </w:r>
    </w:p>
    <w:p w14:paraId="47D347FB" w14:textId="77777777" w:rsidR="006D5644" w:rsidRDefault="006D5644" w:rsidP="00FB644D">
      <w:pPr>
        <w:shd w:val="clear" w:color="auto" w:fill="FFFFFF"/>
        <w:jc w:val="center"/>
        <w:rPr>
          <w:bCs/>
          <w:szCs w:val="24"/>
        </w:rPr>
      </w:pPr>
      <w:r>
        <w:rPr>
          <w:bCs/>
          <w:szCs w:val="24"/>
        </w:rPr>
        <w:t>_____________</w:t>
      </w:r>
    </w:p>
    <w:p w14:paraId="0F7D3776" w14:textId="77777777" w:rsidR="006D5644" w:rsidRDefault="006D5644" w:rsidP="00FB644D">
      <w:pPr>
        <w:shd w:val="clear" w:color="auto" w:fill="FFFFFF"/>
        <w:jc w:val="center"/>
        <w:rPr>
          <w:bCs/>
          <w:szCs w:val="24"/>
        </w:rPr>
      </w:pPr>
      <w:r>
        <w:rPr>
          <w:bCs/>
          <w:sz w:val="22"/>
          <w:szCs w:val="22"/>
        </w:rPr>
        <w:t>(Sudarymo vieta</w:t>
      </w:r>
      <w:r>
        <w:rPr>
          <w:bCs/>
          <w:szCs w:val="24"/>
        </w:rPr>
        <w:t>)</w:t>
      </w:r>
    </w:p>
    <w:p w14:paraId="51C56416" w14:textId="77777777" w:rsidR="006D5644" w:rsidRDefault="006D5644" w:rsidP="00160723">
      <w:pPr>
        <w:autoSpaceDE w:val="0"/>
        <w:autoSpaceDN w:val="0"/>
        <w:adjustRightInd w:val="0"/>
        <w:spacing w:line="276" w:lineRule="auto"/>
        <w:ind w:right="176"/>
        <w:rPr>
          <w:i/>
          <w:color w:val="000000"/>
          <w:szCs w:val="24"/>
        </w:rPr>
      </w:pPr>
    </w:p>
    <w:tbl>
      <w:tblPr>
        <w:tblW w:w="9665" w:type="dxa"/>
        <w:tblInd w:w="108" w:type="dxa"/>
        <w:tblLook w:val="04A0" w:firstRow="1" w:lastRow="0" w:firstColumn="1" w:lastColumn="0" w:noHBand="0" w:noVBand="1"/>
      </w:tblPr>
      <w:tblGrid>
        <w:gridCol w:w="9665"/>
      </w:tblGrid>
      <w:tr w:rsidR="006D5644" w14:paraId="611E0920" w14:textId="77777777" w:rsidTr="00CB3C47">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1C9D7F01" w14:textId="77777777" w:rsidR="006D5644" w:rsidRDefault="006D5644" w:rsidP="00160723">
            <w:pPr>
              <w:spacing w:line="276" w:lineRule="auto"/>
              <w:ind w:right="176"/>
            </w:pPr>
            <w:r>
              <w:t>Pirkėjas:</w:t>
            </w:r>
            <w:r>
              <w:rPr>
                <w:szCs w:val="24"/>
                <w:lang w:eastAsia="lt-LT"/>
              </w:rPr>
              <w:t xml:space="preserve"> </w:t>
            </w:r>
            <w:r w:rsidRPr="00A97421">
              <w:rPr>
                <w:bCs/>
                <w:iCs/>
                <w:szCs w:val="24"/>
                <w:lang w:eastAsia="lt-LT"/>
              </w:rPr>
              <w:t>Valstybės sienos apsaugos tarnyba prie Lietuvos Respublikos vidaus reikalų ministerijos.</w:t>
            </w:r>
          </w:p>
        </w:tc>
      </w:tr>
      <w:tr w:rsidR="006D5644" w14:paraId="3F63850E" w14:textId="77777777" w:rsidTr="00CB3C47">
        <w:trPr>
          <w:trHeight w:val="570"/>
        </w:trPr>
        <w:tc>
          <w:tcPr>
            <w:tcW w:w="9665" w:type="dxa"/>
            <w:tcBorders>
              <w:top w:val="single" w:sz="6" w:space="0" w:color="000000"/>
              <w:left w:val="single" w:sz="6" w:space="0" w:color="000000"/>
              <w:bottom w:val="single" w:sz="6" w:space="0" w:color="000000"/>
              <w:right w:val="single" w:sz="6" w:space="0" w:color="000000"/>
            </w:tcBorders>
          </w:tcPr>
          <w:p w14:paraId="58510091" w14:textId="77777777" w:rsidR="006D5644" w:rsidRDefault="006D5644" w:rsidP="00160723">
            <w:pPr>
              <w:spacing w:line="276" w:lineRule="auto"/>
              <w:ind w:right="176"/>
            </w:pPr>
            <w:r>
              <w:t xml:space="preserve">Pardavėjas: </w:t>
            </w:r>
            <w:r>
              <w:rPr>
                <w:color w:val="000000"/>
                <w:szCs w:val="24"/>
              </w:rPr>
              <w:t>(jei tai ūkio subjektų grupė, nurodyti: (</w:t>
            </w:r>
            <w:r>
              <w:rPr>
                <w:i/>
                <w:color w:val="000000"/>
                <w:szCs w:val="24"/>
              </w:rPr>
              <w:t>jungtinės veiklos sutarties pagrindu veikianti ūkio subjektų grupė, sudaryta iš: (nurodyti visų ūkio subjektų pavadinimus), atstovaujamas atsakingojo partnerio (nurodyti atsakingojo partnerio pavadinimą)</w:t>
            </w:r>
          </w:p>
          <w:p w14:paraId="368FA2C1" w14:textId="77777777" w:rsidR="006D5644" w:rsidRDefault="006D5644" w:rsidP="00160723">
            <w:pPr>
              <w:autoSpaceDE w:val="0"/>
              <w:autoSpaceDN w:val="0"/>
              <w:adjustRightInd w:val="0"/>
              <w:spacing w:line="276" w:lineRule="auto"/>
              <w:ind w:right="176"/>
              <w:jc w:val="both"/>
              <w:rPr>
                <w:color w:val="000000"/>
                <w:szCs w:val="24"/>
              </w:rPr>
            </w:pPr>
          </w:p>
        </w:tc>
      </w:tr>
      <w:tr w:rsidR="006D5644" w14:paraId="0E2D8293" w14:textId="77777777" w:rsidTr="00CB3C47">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67F433BD" w14:textId="77777777" w:rsidR="006D5644" w:rsidRDefault="006D5644" w:rsidP="00160723">
            <w:pPr>
              <w:autoSpaceDE w:val="0"/>
              <w:autoSpaceDN w:val="0"/>
              <w:adjustRightInd w:val="0"/>
              <w:spacing w:line="276" w:lineRule="auto"/>
              <w:ind w:right="176"/>
              <w:rPr>
                <w:color w:val="000000"/>
                <w:szCs w:val="24"/>
              </w:rPr>
            </w:pPr>
            <w:r>
              <w:rPr>
                <w:color w:val="000000"/>
                <w:szCs w:val="24"/>
              </w:rPr>
              <w:t>Sutarties Nr.:</w:t>
            </w:r>
          </w:p>
          <w:p w14:paraId="1E71C8B5" w14:textId="77777777" w:rsidR="006D5644" w:rsidRDefault="006D5644" w:rsidP="00160723">
            <w:pPr>
              <w:autoSpaceDE w:val="0"/>
              <w:autoSpaceDN w:val="0"/>
              <w:adjustRightInd w:val="0"/>
              <w:spacing w:line="276" w:lineRule="auto"/>
              <w:ind w:right="176"/>
              <w:rPr>
                <w:color w:val="000000"/>
                <w:szCs w:val="24"/>
              </w:rPr>
            </w:pPr>
            <w:r>
              <w:rPr>
                <w:color w:val="000000"/>
                <w:szCs w:val="24"/>
              </w:rPr>
              <w:t xml:space="preserve"> </w:t>
            </w:r>
          </w:p>
        </w:tc>
      </w:tr>
      <w:tr w:rsidR="006D5644" w14:paraId="3E2E6FA0" w14:textId="77777777" w:rsidTr="00CB3C47">
        <w:trPr>
          <w:trHeight w:val="480"/>
        </w:trPr>
        <w:tc>
          <w:tcPr>
            <w:tcW w:w="9665" w:type="dxa"/>
            <w:tcBorders>
              <w:top w:val="single" w:sz="6" w:space="0" w:color="000000"/>
              <w:left w:val="single" w:sz="6" w:space="0" w:color="000000"/>
              <w:bottom w:val="single" w:sz="6" w:space="0" w:color="000000"/>
              <w:right w:val="single" w:sz="6" w:space="0" w:color="000000"/>
            </w:tcBorders>
          </w:tcPr>
          <w:p w14:paraId="02F70B70" w14:textId="77777777" w:rsidR="006D5644" w:rsidRDefault="006D5644" w:rsidP="00160723">
            <w:pPr>
              <w:autoSpaceDE w:val="0"/>
              <w:autoSpaceDN w:val="0"/>
              <w:adjustRightInd w:val="0"/>
              <w:spacing w:line="276" w:lineRule="auto"/>
              <w:ind w:right="176"/>
              <w:rPr>
                <w:color w:val="000000"/>
                <w:szCs w:val="24"/>
              </w:rPr>
            </w:pPr>
            <w:r>
              <w:rPr>
                <w:color w:val="000000"/>
                <w:szCs w:val="24"/>
              </w:rPr>
              <w:t xml:space="preserve">Sutarties pavadinimas: </w:t>
            </w:r>
          </w:p>
          <w:p w14:paraId="5A7E667B" w14:textId="77777777" w:rsidR="006D5644" w:rsidRDefault="006D5644" w:rsidP="00160723">
            <w:pPr>
              <w:autoSpaceDE w:val="0"/>
              <w:autoSpaceDN w:val="0"/>
              <w:adjustRightInd w:val="0"/>
              <w:spacing w:line="276" w:lineRule="auto"/>
              <w:ind w:right="176"/>
              <w:rPr>
                <w:color w:val="000000"/>
                <w:szCs w:val="24"/>
              </w:rPr>
            </w:pPr>
          </w:p>
        </w:tc>
      </w:tr>
      <w:tr w:rsidR="006D5644" w14:paraId="686D8C93" w14:textId="77777777" w:rsidTr="00CB3C47">
        <w:trPr>
          <w:trHeight w:val="480"/>
        </w:trPr>
        <w:tc>
          <w:tcPr>
            <w:tcW w:w="9665" w:type="dxa"/>
            <w:tcBorders>
              <w:top w:val="single" w:sz="6" w:space="0" w:color="000000"/>
              <w:left w:val="single" w:sz="6" w:space="0" w:color="000000"/>
              <w:bottom w:val="single" w:sz="6" w:space="0" w:color="000000"/>
              <w:right w:val="single" w:sz="6" w:space="0" w:color="000000"/>
            </w:tcBorders>
          </w:tcPr>
          <w:p w14:paraId="167D3009" w14:textId="77777777" w:rsidR="006D5644" w:rsidRDefault="006D5644" w:rsidP="00160723">
            <w:pPr>
              <w:autoSpaceDE w:val="0"/>
              <w:autoSpaceDN w:val="0"/>
              <w:adjustRightInd w:val="0"/>
              <w:spacing w:line="276" w:lineRule="auto"/>
              <w:ind w:right="176"/>
              <w:rPr>
                <w:color w:val="000000"/>
                <w:szCs w:val="24"/>
              </w:rPr>
            </w:pPr>
            <w:r>
              <w:rPr>
                <w:color w:val="000000"/>
                <w:szCs w:val="24"/>
              </w:rPr>
              <w:t>Pristatytos prekės:</w:t>
            </w:r>
          </w:p>
          <w:p w14:paraId="5BA873C1" w14:textId="77777777" w:rsidR="006D5644" w:rsidRDefault="006D5644" w:rsidP="00160723">
            <w:pPr>
              <w:autoSpaceDE w:val="0"/>
              <w:autoSpaceDN w:val="0"/>
              <w:adjustRightInd w:val="0"/>
              <w:spacing w:line="276" w:lineRule="auto"/>
              <w:ind w:right="176"/>
              <w:rPr>
                <w:color w:val="000000"/>
                <w:szCs w:val="24"/>
              </w:rPr>
            </w:pPr>
          </w:p>
        </w:tc>
      </w:tr>
    </w:tbl>
    <w:p w14:paraId="4DB6DEF5" w14:textId="77777777" w:rsidR="006D5644" w:rsidRDefault="006D5644" w:rsidP="00160723">
      <w:pPr>
        <w:spacing w:line="276" w:lineRule="auto"/>
        <w:ind w:right="176"/>
        <w:jc w:val="both"/>
      </w:pPr>
    </w:p>
    <w:p w14:paraId="7B944AFF" w14:textId="77777777" w:rsidR="006D5644" w:rsidRDefault="006D5644" w:rsidP="00160723">
      <w:pPr>
        <w:spacing w:line="276" w:lineRule="auto"/>
        <w:ind w:right="176" w:firstLine="567"/>
        <w:jc w:val="both"/>
      </w:pPr>
      <w:r>
        <w:t>Visi Sutartyje numatyti Pardavėjo įsipareigojimai įvykdyti (</w:t>
      </w:r>
      <w:r>
        <w:rPr>
          <w:i/>
        </w:rPr>
        <w:t xml:space="preserve">įrašyti datą).  </w:t>
      </w:r>
    </w:p>
    <w:p w14:paraId="030E0B5B" w14:textId="77777777" w:rsidR="006D5644" w:rsidRDefault="006D5644" w:rsidP="00160723">
      <w:pPr>
        <w:spacing w:line="276" w:lineRule="auto"/>
        <w:ind w:right="176" w:firstLine="567"/>
        <w:jc w:val="both"/>
      </w:pPr>
      <w:r>
        <w:t xml:space="preserve">Pateikti visi reikalingi dokumentai (sąskaita ir kt.). </w:t>
      </w:r>
    </w:p>
    <w:p w14:paraId="4CD65921" w14:textId="77777777" w:rsidR="006D5644" w:rsidRDefault="006D5644" w:rsidP="00160723">
      <w:pPr>
        <w:spacing w:line="276" w:lineRule="auto"/>
        <w:ind w:right="176" w:firstLine="567"/>
        <w:jc w:val="both"/>
      </w:pPr>
      <w:r>
        <w:t>Pirkėjas pristatytas prekes priėmė ir patvirtina, kad pristatytos prekės atitinka Sutarties sąlygas ir yra tinkamos naudoti, visos Sutartyje numatytos sąlygos įvykdytos.</w:t>
      </w:r>
    </w:p>
    <w:p w14:paraId="5626343C" w14:textId="77777777" w:rsidR="006D5644" w:rsidRDefault="006D5644" w:rsidP="00160723">
      <w:pPr>
        <w:spacing w:line="276" w:lineRule="auto"/>
        <w:ind w:right="176" w:firstLine="567"/>
        <w:jc w:val="both"/>
      </w:pPr>
    </w:p>
    <w:p w14:paraId="12AECC33" w14:textId="77777777" w:rsidR="006D5644" w:rsidRDefault="006D5644" w:rsidP="00160723">
      <w:pPr>
        <w:spacing w:line="276" w:lineRule="auto"/>
        <w:ind w:right="176" w:firstLine="567"/>
        <w:jc w:val="both"/>
      </w:pPr>
      <w:r>
        <w:t>Šiuo aktu Pirkėjas patvirtina, kad prekės priimtos (</w:t>
      </w:r>
      <w:r>
        <w:rPr>
          <w:i/>
        </w:rPr>
        <w:t>įrašyti datą)</w:t>
      </w:r>
      <w:r w:rsidR="00DC5E9D">
        <w:rPr>
          <w:i/>
        </w:rPr>
        <w:t>.</w:t>
      </w:r>
      <w:r>
        <w:t xml:space="preserve"> </w:t>
      </w:r>
    </w:p>
    <w:p w14:paraId="56DC714E" w14:textId="77777777" w:rsidR="006D5644" w:rsidRDefault="006D5644" w:rsidP="00160723">
      <w:pPr>
        <w:autoSpaceDE w:val="0"/>
        <w:autoSpaceDN w:val="0"/>
        <w:adjustRightInd w:val="0"/>
        <w:spacing w:line="276" w:lineRule="auto"/>
        <w:ind w:right="176"/>
        <w:rPr>
          <w:color w:val="000000"/>
          <w:szCs w:val="24"/>
        </w:rPr>
      </w:pPr>
    </w:p>
    <w:tbl>
      <w:tblPr>
        <w:tblW w:w="9523"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845"/>
      </w:tblGrid>
      <w:tr w:rsidR="006D5644" w14:paraId="75340051" w14:textId="77777777" w:rsidTr="00CB3C47">
        <w:trPr>
          <w:trHeight w:val="270"/>
        </w:trPr>
        <w:tc>
          <w:tcPr>
            <w:tcW w:w="4678" w:type="dxa"/>
            <w:tcBorders>
              <w:top w:val="single" w:sz="6" w:space="0" w:color="000000"/>
              <w:left w:val="single" w:sz="6" w:space="0" w:color="000000"/>
              <w:bottom w:val="nil"/>
              <w:right w:val="single" w:sz="6" w:space="0" w:color="000000"/>
            </w:tcBorders>
            <w:hideMark/>
          </w:tcPr>
          <w:p w14:paraId="61F3A0B0"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Perdavė</w:t>
            </w:r>
          </w:p>
        </w:tc>
        <w:tc>
          <w:tcPr>
            <w:tcW w:w="4845" w:type="dxa"/>
            <w:tcBorders>
              <w:top w:val="single" w:sz="6" w:space="0" w:color="000000"/>
              <w:left w:val="single" w:sz="6" w:space="0" w:color="000000"/>
              <w:bottom w:val="nil"/>
              <w:right w:val="single" w:sz="6" w:space="0" w:color="000000"/>
            </w:tcBorders>
            <w:hideMark/>
          </w:tcPr>
          <w:p w14:paraId="5A687A98"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Priėmė </w:t>
            </w:r>
          </w:p>
        </w:tc>
      </w:tr>
      <w:tr w:rsidR="006D5644" w14:paraId="073806A8" w14:textId="77777777" w:rsidTr="00CB3C47">
        <w:trPr>
          <w:trHeight w:val="375"/>
        </w:trPr>
        <w:tc>
          <w:tcPr>
            <w:tcW w:w="4678" w:type="dxa"/>
            <w:tcBorders>
              <w:top w:val="nil"/>
              <w:left w:val="single" w:sz="6" w:space="0" w:color="000000"/>
              <w:bottom w:val="single" w:sz="6" w:space="0" w:color="000000"/>
              <w:right w:val="single" w:sz="6" w:space="0" w:color="000000"/>
            </w:tcBorders>
            <w:vAlign w:val="center"/>
            <w:hideMark/>
          </w:tcPr>
          <w:p w14:paraId="66FD213A"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Pardavėjas</w:t>
            </w:r>
          </w:p>
        </w:tc>
        <w:tc>
          <w:tcPr>
            <w:tcW w:w="4845" w:type="dxa"/>
            <w:tcBorders>
              <w:top w:val="nil"/>
              <w:left w:val="single" w:sz="6" w:space="0" w:color="000000"/>
              <w:bottom w:val="single" w:sz="6" w:space="0" w:color="000000"/>
              <w:right w:val="single" w:sz="6" w:space="0" w:color="000000"/>
            </w:tcBorders>
            <w:vAlign w:val="center"/>
            <w:hideMark/>
          </w:tcPr>
          <w:p w14:paraId="17F0AD60"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Pirkėjas</w:t>
            </w:r>
          </w:p>
        </w:tc>
      </w:tr>
      <w:tr w:rsidR="006D5644" w14:paraId="2E26A76B" w14:textId="77777777" w:rsidTr="00CB3C47">
        <w:trPr>
          <w:trHeight w:val="285"/>
        </w:trPr>
        <w:tc>
          <w:tcPr>
            <w:tcW w:w="4678" w:type="dxa"/>
            <w:tcBorders>
              <w:top w:val="single" w:sz="6" w:space="0" w:color="000000"/>
              <w:left w:val="single" w:sz="6" w:space="0" w:color="000000"/>
              <w:bottom w:val="nil"/>
              <w:right w:val="single" w:sz="6" w:space="0" w:color="000000"/>
            </w:tcBorders>
            <w:hideMark/>
          </w:tcPr>
          <w:p w14:paraId="0B641926"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(Data) </w:t>
            </w:r>
          </w:p>
        </w:tc>
        <w:tc>
          <w:tcPr>
            <w:tcW w:w="4845" w:type="dxa"/>
            <w:tcBorders>
              <w:top w:val="single" w:sz="6" w:space="0" w:color="000000"/>
              <w:left w:val="single" w:sz="6" w:space="0" w:color="000000"/>
              <w:bottom w:val="nil"/>
              <w:right w:val="single" w:sz="6" w:space="0" w:color="000000"/>
            </w:tcBorders>
            <w:hideMark/>
          </w:tcPr>
          <w:p w14:paraId="1A259089"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(Data)</w:t>
            </w:r>
          </w:p>
        </w:tc>
      </w:tr>
      <w:tr w:rsidR="006D5644" w14:paraId="6AB9F812" w14:textId="77777777" w:rsidTr="00CB3C47">
        <w:trPr>
          <w:trHeight w:val="285"/>
        </w:trPr>
        <w:tc>
          <w:tcPr>
            <w:tcW w:w="4678" w:type="dxa"/>
            <w:tcBorders>
              <w:top w:val="nil"/>
              <w:left w:val="single" w:sz="6" w:space="0" w:color="000000"/>
              <w:bottom w:val="nil"/>
              <w:right w:val="single" w:sz="6" w:space="0" w:color="000000"/>
            </w:tcBorders>
            <w:hideMark/>
          </w:tcPr>
          <w:p w14:paraId="1BF190EF"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(Parašas) </w:t>
            </w:r>
          </w:p>
        </w:tc>
        <w:tc>
          <w:tcPr>
            <w:tcW w:w="4845" w:type="dxa"/>
            <w:tcBorders>
              <w:top w:val="nil"/>
              <w:left w:val="single" w:sz="6" w:space="0" w:color="000000"/>
              <w:bottom w:val="nil"/>
              <w:right w:val="single" w:sz="6" w:space="0" w:color="000000"/>
            </w:tcBorders>
            <w:hideMark/>
          </w:tcPr>
          <w:p w14:paraId="1D51EB3B"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(Parašas) </w:t>
            </w:r>
          </w:p>
        </w:tc>
      </w:tr>
      <w:tr w:rsidR="006D5644" w14:paraId="50EF0B9F" w14:textId="77777777" w:rsidTr="00CB3C47">
        <w:trPr>
          <w:trHeight w:val="310"/>
        </w:trPr>
        <w:tc>
          <w:tcPr>
            <w:tcW w:w="4678" w:type="dxa"/>
            <w:tcBorders>
              <w:top w:val="nil"/>
              <w:left w:val="single" w:sz="6" w:space="0" w:color="000000"/>
              <w:bottom w:val="nil"/>
              <w:right w:val="single" w:sz="6" w:space="0" w:color="000000"/>
            </w:tcBorders>
            <w:hideMark/>
          </w:tcPr>
          <w:p w14:paraId="7B6EA8DF"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(Vardas, pavardė) </w:t>
            </w:r>
          </w:p>
        </w:tc>
        <w:tc>
          <w:tcPr>
            <w:tcW w:w="4845" w:type="dxa"/>
            <w:tcBorders>
              <w:top w:val="nil"/>
              <w:left w:val="single" w:sz="6" w:space="0" w:color="000000"/>
              <w:bottom w:val="nil"/>
              <w:right w:val="single" w:sz="6" w:space="0" w:color="000000"/>
            </w:tcBorders>
            <w:hideMark/>
          </w:tcPr>
          <w:p w14:paraId="5F516726"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(Vardas, pavardė) </w:t>
            </w:r>
          </w:p>
        </w:tc>
      </w:tr>
      <w:tr w:rsidR="006D5644" w14:paraId="3CFFADAC" w14:textId="77777777" w:rsidTr="00CB3C47">
        <w:trPr>
          <w:trHeight w:val="310"/>
        </w:trPr>
        <w:tc>
          <w:tcPr>
            <w:tcW w:w="4678" w:type="dxa"/>
            <w:tcBorders>
              <w:top w:val="nil"/>
              <w:left w:val="single" w:sz="6" w:space="0" w:color="000000"/>
              <w:bottom w:val="nil"/>
              <w:right w:val="single" w:sz="6" w:space="0" w:color="000000"/>
            </w:tcBorders>
            <w:hideMark/>
          </w:tcPr>
          <w:p w14:paraId="7D9DC566"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(Pareigos) </w:t>
            </w:r>
          </w:p>
        </w:tc>
        <w:tc>
          <w:tcPr>
            <w:tcW w:w="4845" w:type="dxa"/>
            <w:tcBorders>
              <w:top w:val="nil"/>
              <w:left w:val="single" w:sz="6" w:space="0" w:color="000000"/>
              <w:bottom w:val="nil"/>
              <w:right w:val="single" w:sz="6" w:space="0" w:color="000000"/>
            </w:tcBorders>
            <w:hideMark/>
          </w:tcPr>
          <w:p w14:paraId="28AAD6D0"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(Pareigos) </w:t>
            </w:r>
          </w:p>
        </w:tc>
      </w:tr>
      <w:tr w:rsidR="006D5644" w14:paraId="7D46A9CE" w14:textId="77777777" w:rsidTr="00CB3C47">
        <w:trPr>
          <w:trHeight w:val="345"/>
        </w:trPr>
        <w:tc>
          <w:tcPr>
            <w:tcW w:w="4678" w:type="dxa"/>
            <w:tcBorders>
              <w:top w:val="nil"/>
              <w:left w:val="single" w:sz="6" w:space="0" w:color="000000"/>
              <w:bottom w:val="single" w:sz="6" w:space="0" w:color="000000"/>
              <w:right w:val="single" w:sz="6" w:space="0" w:color="000000"/>
            </w:tcBorders>
            <w:hideMark/>
          </w:tcPr>
          <w:p w14:paraId="37B67D98"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(Antspaudas) </w:t>
            </w:r>
          </w:p>
        </w:tc>
        <w:tc>
          <w:tcPr>
            <w:tcW w:w="4845" w:type="dxa"/>
            <w:tcBorders>
              <w:top w:val="nil"/>
              <w:left w:val="single" w:sz="6" w:space="0" w:color="000000"/>
              <w:bottom w:val="single" w:sz="6" w:space="0" w:color="000000"/>
              <w:right w:val="single" w:sz="6" w:space="0" w:color="000000"/>
            </w:tcBorders>
            <w:hideMark/>
          </w:tcPr>
          <w:p w14:paraId="6EFD0F73" w14:textId="77777777" w:rsidR="006D5644" w:rsidRDefault="006D5644" w:rsidP="00160723">
            <w:pPr>
              <w:autoSpaceDE w:val="0"/>
              <w:autoSpaceDN w:val="0"/>
              <w:adjustRightInd w:val="0"/>
              <w:spacing w:before="120" w:after="120" w:line="276" w:lineRule="auto"/>
              <w:ind w:right="176"/>
              <w:rPr>
                <w:color w:val="000000"/>
                <w:szCs w:val="24"/>
              </w:rPr>
            </w:pPr>
            <w:r>
              <w:rPr>
                <w:color w:val="000000"/>
                <w:szCs w:val="24"/>
              </w:rPr>
              <w:t xml:space="preserve">(Antspaudas) </w:t>
            </w:r>
          </w:p>
        </w:tc>
      </w:tr>
    </w:tbl>
    <w:p w14:paraId="1AED4DEE" w14:textId="77777777" w:rsidR="006D5644" w:rsidRPr="00521132" w:rsidRDefault="00F576B8" w:rsidP="00160723">
      <w:pPr>
        <w:tabs>
          <w:tab w:val="left" w:pos="709"/>
        </w:tabs>
        <w:suppressAutoHyphens/>
        <w:spacing w:line="276" w:lineRule="auto"/>
        <w:ind w:right="279"/>
        <w:jc w:val="center"/>
      </w:pPr>
      <w:r w:rsidRPr="00521132">
        <w:t>_________________________</w:t>
      </w:r>
    </w:p>
    <w:p w14:paraId="1CD37450" w14:textId="77777777" w:rsidR="006D5644" w:rsidRDefault="006D5644" w:rsidP="00160723">
      <w:pPr>
        <w:tabs>
          <w:tab w:val="left" w:pos="709"/>
        </w:tabs>
        <w:suppressAutoHyphens/>
        <w:spacing w:line="276" w:lineRule="auto"/>
        <w:ind w:right="279"/>
        <w:jc w:val="both"/>
        <w:rPr>
          <w:color w:val="0070C0"/>
        </w:rPr>
      </w:pPr>
    </w:p>
    <w:p w14:paraId="7721D429" w14:textId="77777777" w:rsidR="006D5644" w:rsidRDefault="006D5644" w:rsidP="00160723">
      <w:pPr>
        <w:tabs>
          <w:tab w:val="left" w:pos="709"/>
        </w:tabs>
        <w:suppressAutoHyphens/>
        <w:spacing w:line="276" w:lineRule="auto"/>
        <w:ind w:right="279"/>
        <w:jc w:val="both"/>
        <w:rPr>
          <w:color w:val="0070C0"/>
        </w:rPr>
      </w:pPr>
    </w:p>
    <w:p w14:paraId="67D52473" w14:textId="77777777" w:rsidR="00DB4A44" w:rsidRDefault="00DB4A44" w:rsidP="00160723">
      <w:pPr>
        <w:spacing w:line="276" w:lineRule="auto"/>
      </w:pPr>
    </w:p>
    <w:sectPr w:rsidR="00DB4A44" w:rsidSect="0016072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7330" w14:textId="77777777" w:rsidR="00F030AC" w:rsidRDefault="00F030AC">
      <w:r>
        <w:separator/>
      </w:r>
    </w:p>
  </w:endnote>
  <w:endnote w:type="continuationSeparator" w:id="0">
    <w:p w14:paraId="18C4B51F" w14:textId="77777777" w:rsidR="00F030AC" w:rsidRDefault="00F0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4343" w14:textId="77777777" w:rsidR="00F030AC" w:rsidRDefault="00F030AC">
      <w:r>
        <w:separator/>
      </w:r>
    </w:p>
  </w:footnote>
  <w:footnote w:type="continuationSeparator" w:id="0">
    <w:p w14:paraId="030DD290" w14:textId="77777777" w:rsidR="00F030AC" w:rsidRDefault="00F0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60068"/>
      <w:docPartObj>
        <w:docPartGallery w:val="Page Numbers (Top of Page)"/>
        <w:docPartUnique/>
      </w:docPartObj>
    </w:sdtPr>
    <w:sdtEndPr/>
    <w:sdtContent>
      <w:p w14:paraId="35690284" w14:textId="77777777" w:rsidR="00EE4414" w:rsidRDefault="006D5644">
        <w:pPr>
          <w:pStyle w:val="Antrats"/>
          <w:jc w:val="center"/>
        </w:pPr>
        <w:r>
          <w:fldChar w:fldCharType="begin"/>
        </w:r>
        <w:r>
          <w:instrText>PAGE   \* MERGEFORMAT</w:instrText>
        </w:r>
        <w:r>
          <w:fldChar w:fldCharType="separate"/>
        </w:r>
        <w:r w:rsidR="00A936EB">
          <w:rPr>
            <w:noProof/>
          </w:rPr>
          <w:t>2</w:t>
        </w:r>
        <w:r>
          <w:fldChar w:fldCharType="end"/>
        </w:r>
      </w:p>
    </w:sdtContent>
  </w:sdt>
  <w:p w14:paraId="18925520" w14:textId="77777777" w:rsidR="00EE4414" w:rsidRDefault="00F030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0MDAwMzY0MDYwM7RU0lEKTi0uzszPAykwrAUApDkkLiwAAAA="/>
  </w:docVars>
  <w:rsids>
    <w:rsidRoot w:val="00AF4347"/>
    <w:rsid w:val="000B3DE3"/>
    <w:rsid w:val="000B7647"/>
    <w:rsid w:val="000E7FDE"/>
    <w:rsid w:val="00100D10"/>
    <w:rsid w:val="00101599"/>
    <w:rsid w:val="001042D3"/>
    <w:rsid w:val="0013743C"/>
    <w:rsid w:val="001411B7"/>
    <w:rsid w:val="00155694"/>
    <w:rsid w:val="00160723"/>
    <w:rsid w:val="001B168C"/>
    <w:rsid w:val="001B1E30"/>
    <w:rsid w:val="00287C51"/>
    <w:rsid w:val="002B1BAD"/>
    <w:rsid w:val="00311399"/>
    <w:rsid w:val="00363DD6"/>
    <w:rsid w:val="00374835"/>
    <w:rsid w:val="004251A1"/>
    <w:rsid w:val="00432D12"/>
    <w:rsid w:val="00494F33"/>
    <w:rsid w:val="004C04B3"/>
    <w:rsid w:val="0050178E"/>
    <w:rsid w:val="00514DEC"/>
    <w:rsid w:val="00521132"/>
    <w:rsid w:val="006D3369"/>
    <w:rsid w:val="006D5644"/>
    <w:rsid w:val="00703332"/>
    <w:rsid w:val="007233FD"/>
    <w:rsid w:val="00723462"/>
    <w:rsid w:val="00723ED8"/>
    <w:rsid w:val="00736B50"/>
    <w:rsid w:val="00762C06"/>
    <w:rsid w:val="00776036"/>
    <w:rsid w:val="00786007"/>
    <w:rsid w:val="007A24D3"/>
    <w:rsid w:val="007C7A0B"/>
    <w:rsid w:val="007E3F83"/>
    <w:rsid w:val="007F5701"/>
    <w:rsid w:val="0081447E"/>
    <w:rsid w:val="00836EFF"/>
    <w:rsid w:val="0085503F"/>
    <w:rsid w:val="00860155"/>
    <w:rsid w:val="00892B56"/>
    <w:rsid w:val="00911DCD"/>
    <w:rsid w:val="00985286"/>
    <w:rsid w:val="009A53B5"/>
    <w:rsid w:val="009B1B37"/>
    <w:rsid w:val="009E76DC"/>
    <w:rsid w:val="00A936EB"/>
    <w:rsid w:val="00A97421"/>
    <w:rsid w:val="00AA4364"/>
    <w:rsid w:val="00AC027E"/>
    <w:rsid w:val="00AD60BF"/>
    <w:rsid w:val="00AF4347"/>
    <w:rsid w:val="00AF7576"/>
    <w:rsid w:val="00B02223"/>
    <w:rsid w:val="00B109FE"/>
    <w:rsid w:val="00B92340"/>
    <w:rsid w:val="00BB704E"/>
    <w:rsid w:val="00BE67FE"/>
    <w:rsid w:val="00CE0036"/>
    <w:rsid w:val="00D073E0"/>
    <w:rsid w:val="00D157FC"/>
    <w:rsid w:val="00D31A97"/>
    <w:rsid w:val="00D555B4"/>
    <w:rsid w:val="00DB4A44"/>
    <w:rsid w:val="00DC4A74"/>
    <w:rsid w:val="00DC5E9D"/>
    <w:rsid w:val="00E2303C"/>
    <w:rsid w:val="00E35C5C"/>
    <w:rsid w:val="00EA5396"/>
    <w:rsid w:val="00EA6515"/>
    <w:rsid w:val="00EE4E4D"/>
    <w:rsid w:val="00F030AC"/>
    <w:rsid w:val="00F12A53"/>
    <w:rsid w:val="00F53ACE"/>
    <w:rsid w:val="00F576B8"/>
    <w:rsid w:val="00F920CF"/>
    <w:rsid w:val="00FB3A24"/>
    <w:rsid w:val="00FB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0C97"/>
  <w15:docId w15:val="{B0F1681B-CCF4-4B7F-9E92-8E44FAE6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64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D5644"/>
    <w:pPr>
      <w:tabs>
        <w:tab w:val="center" w:pos="4819"/>
        <w:tab w:val="right" w:pos="9638"/>
      </w:tabs>
    </w:pPr>
  </w:style>
  <w:style w:type="character" w:customStyle="1" w:styleId="AntratsDiagrama">
    <w:name w:val="Antraštės Diagrama"/>
    <w:basedOn w:val="Numatytasispastraiposriftas"/>
    <w:link w:val="Antrats"/>
    <w:uiPriority w:val="99"/>
    <w:rsid w:val="006D5644"/>
    <w:rPr>
      <w:rFonts w:ascii="Times New Roman" w:eastAsia="Times New Roman" w:hAnsi="Times New Roman" w:cs="Times New Roman"/>
      <w:sz w:val="24"/>
      <w:szCs w:val="20"/>
      <w:lang w:val="lt-LT"/>
    </w:rPr>
  </w:style>
  <w:style w:type="paragraph" w:customStyle="1" w:styleId="Pagrindinistekstas21">
    <w:name w:val="Pagrindinis tekstas 21"/>
    <w:basedOn w:val="prastasis"/>
    <w:rsid w:val="006D5644"/>
    <w:pPr>
      <w:suppressAutoHyphens/>
      <w:jc w:val="both"/>
    </w:pPr>
    <w:rPr>
      <w:rFonts w:ascii="Arial" w:hAnsi="Arial" w:cs="Arial"/>
      <w:lang w:eastAsia="zh-CN"/>
    </w:rPr>
  </w:style>
  <w:style w:type="character" w:styleId="Komentaronuoroda">
    <w:name w:val="annotation reference"/>
    <w:basedOn w:val="Numatytasispastraiposriftas"/>
    <w:uiPriority w:val="99"/>
    <w:semiHidden/>
    <w:unhideWhenUsed/>
    <w:rsid w:val="00860155"/>
    <w:rPr>
      <w:sz w:val="16"/>
      <w:szCs w:val="16"/>
    </w:rPr>
  </w:style>
  <w:style w:type="paragraph" w:styleId="Komentarotekstas">
    <w:name w:val="annotation text"/>
    <w:basedOn w:val="prastasis"/>
    <w:link w:val="KomentarotekstasDiagrama"/>
    <w:uiPriority w:val="99"/>
    <w:semiHidden/>
    <w:unhideWhenUsed/>
    <w:rsid w:val="00860155"/>
    <w:rPr>
      <w:sz w:val="20"/>
    </w:rPr>
  </w:style>
  <w:style w:type="character" w:customStyle="1" w:styleId="KomentarotekstasDiagrama">
    <w:name w:val="Komentaro tekstas Diagrama"/>
    <w:basedOn w:val="Numatytasispastraiposriftas"/>
    <w:link w:val="Komentarotekstas"/>
    <w:uiPriority w:val="99"/>
    <w:semiHidden/>
    <w:rsid w:val="0086015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60155"/>
    <w:rPr>
      <w:b/>
      <w:bCs/>
    </w:rPr>
  </w:style>
  <w:style w:type="character" w:customStyle="1" w:styleId="KomentarotemaDiagrama">
    <w:name w:val="Komentaro tema Diagrama"/>
    <w:basedOn w:val="KomentarotekstasDiagrama"/>
    <w:link w:val="Komentarotema"/>
    <w:uiPriority w:val="99"/>
    <w:semiHidden/>
    <w:rsid w:val="0086015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8601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155"/>
    <w:rPr>
      <w:rFonts w:ascii="Tahoma" w:eastAsia="Times New Roman" w:hAnsi="Tahoma" w:cs="Tahoma"/>
      <w:sz w:val="16"/>
      <w:szCs w:val="16"/>
      <w:lang w:val="lt-LT"/>
    </w:rPr>
  </w:style>
  <w:style w:type="character" w:styleId="Hipersaitas">
    <w:name w:val="Hyperlink"/>
    <w:aliases w:val="Alna"/>
    <w:basedOn w:val="Numatytasispastraiposriftas"/>
    <w:uiPriority w:val="99"/>
    <w:unhideWhenUsed/>
    <w:rsid w:val="0013743C"/>
    <w:rPr>
      <w:rFonts w:ascii="Times New Roman" w:hAnsi="Times New Roman" w:cs="Times New Roman" w:hint="default"/>
      <w:color w:val="0000FF"/>
      <w:u w:val="singl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13743C"/>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
    <w:basedOn w:val="prastasis"/>
    <w:link w:val="SraopastraipaDiagrama"/>
    <w:uiPriority w:val="34"/>
    <w:qFormat/>
    <w:rsid w:val="0013743C"/>
    <w:pPr>
      <w:ind w:left="720" w:firstLine="720"/>
      <w:contextualSpacing/>
      <w:jc w:val="both"/>
    </w:pPr>
    <w:rPr>
      <w:sz w:val="20"/>
      <w:lang w:val="en-US"/>
    </w:rPr>
  </w:style>
  <w:style w:type="table" w:styleId="Lentelstinklelis">
    <w:name w:val="Table Grid"/>
    <w:basedOn w:val="prastojilentel"/>
    <w:uiPriority w:val="39"/>
    <w:rsid w:val="0085503F"/>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C027E"/>
    <w:rPr>
      <w:color w:val="605E5C"/>
      <w:shd w:val="clear" w:color="auto" w:fill="E1DFDD"/>
    </w:rPr>
  </w:style>
  <w:style w:type="paragraph" w:styleId="Porat">
    <w:name w:val="footer"/>
    <w:basedOn w:val="prastasis"/>
    <w:link w:val="PoratDiagrama"/>
    <w:uiPriority w:val="99"/>
    <w:unhideWhenUsed/>
    <w:rsid w:val="006D3369"/>
    <w:pPr>
      <w:tabs>
        <w:tab w:val="center" w:pos="4320"/>
        <w:tab w:val="right" w:pos="8640"/>
      </w:tabs>
    </w:pPr>
    <w:rPr>
      <w:noProof/>
      <w:szCs w:val="24"/>
      <w:lang w:val="en-ZA"/>
    </w:rPr>
  </w:style>
  <w:style w:type="character" w:customStyle="1" w:styleId="PoratDiagrama">
    <w:name w:val="Poraštė Diagrama"/>
    <w:basedOn w:val="Numatytasispastraiposriftas"/>
    <w:link w:val="Porat"/>
    <w:uiPriority w:val="99"/>
    <w:rsid w:val="006D3369"/>
    <w:rPr>
      <w:rFonts w:ascii="Times New Roman" w:eastAsia="Times New Roman" w:hAnsi="Times New Roman" w:cs="Times New Roman"/>
      <w:noProof/>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78495">
      <w:bodyDiv w:val="1"/>
      <w:marLeft w:val="0"/>
      <w:marRight w:val="0"/>
      <w:marTop w:val="0"/>
      <w:marBottom w:val="0"/>
      <w:divBdr>
        <w:top w:val="none" w:sz="0" w:space="0" w:color="auto"/>
        <w:left w:val="none" w:sz="0" w:space="0" w:color="auto"/>
        <w:bottom w:val="none" w:sz="0" w:space="0" w:color="auto"/>
        <w:right w:val="none" w:sz="0" w:space="0" w:color="auto"/>
      </w:divBdr>
    </w:div>
    <w:div w:id="20176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ctical-solutions.eu" TargetMode="External"/><Relationship Id="rId3" Type="http://schemas.openxmlformats.org/officeDocument/2006/relationships/settings" Target="settings.xml"/><Relationship Id="rId7" Type="http://schemas.openxmlformats.org/officeDocument/2006/relationships/hyperlink" Target="mailto:andrius.slizauskas@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actical-solution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24D1-4117-4818-BFAA-B8ED5D35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1805</Words>
  <Characters>10290</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8</cp:revision>
  <dcterms:created xsi:type="dcterms:W3CDTF">2021-11-15T06:16:00Z</dcterms:created>
  <dcterms:modified xsi:type="dcterms:W3CDTF">2021-11-16T08:50:00Z</dcterms:modified>
</cp:coreProperties>
</file>