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CF2C7" w14:textId="609A9E73" w:rsidR="003F74D8" w:rsidRPr="00365399" w:rsidRDefault="003F74D8" w:rsidP="00365399">
      <w:pPr>
        <w:pStyle w:val="Antrat1"/>
        <w:tabs>
          <w:tab w:val="left" w:pos="9630"/>
        </w:tabs>
        <w:jc w:val="center"/>
      </w:pPr>
      <w:r w:rsidRPr="00365399">
        <w:rPr>
          <w:b w:val="0"/>
          <w:noProof/>
          <w:color w:val="000000"/>
          <w:lang w:eastAsia="lt-LT"/>
        </w:rPr>
        <w:drawing>
          <wp:inline distT="0" distB="0" distL="0" distR="0" wp14:anchorId="26BD79AC" wp14:editId="4DF1716F">
            <wp:extent cx="1865538" cy="932769"/>
            <wp:effectExtent l="0" t="0" r="1905" b="127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s.png"/>
                    <pic:cNvPicPr/>
                  </pic:nvPicPr>
                  <pic:blipFill>
                    <a:blip r:embed="rId7">
                      <a:extLst>
                        <a:ext uri="{28A0092B-C50C-407E-A947-70E740481C1C}">
                          <a14:useLocalDpi xmlns:a14="http://schemas.microsoft.com/office/drawing/2010/main" val="0"/>
                        </a:ext>
                      </a:extLst>
                    </a:blip>
                    <a:stretch>
                      <a:fillRect/>
                    </a:stretch>
                  </pic:blipFill>
                  <pic:spPr>
                    <a:xfrm>
                      <a:off x="0" y="0"/>
                      <a:ext cx="1865538" cy="932769"/>
                    </a:xfrm>
                    <a:prstGeom prst="rect">
                      <a:avLst/>
                    </a:prstGeom>
                    <a:ln>
                      <a:noFill/>
                    </a:ln>
                  </pic:spPr>
                </pic:pic>
              </a:graphicData>
            </a:graphic>
          </wp:inline>
        </w:drawing>
      </w:r>
    </w:p>
    <w:p w14:paraId="3DD28788" w14:textId="5BF33603" w:rsidR="003F74D8" w:rsidRPr="00365399" w:rsidRDefault="003F74D8" w:rsidP="00365399">
      <w:pPr>
        <w:jc w:val="center"/>
        <w:rPr>
          <w:b/>
          <w:color w:val="000000"/>
          <w:lang w:val="lt-LT" w:eastAsia="ar-SA"/>
        </w:rPr>
      </w:pPr>
      <w:r w:rsidRPr="00365399">
        <w:rPr>
          <w:b/>
          <w:lang w:val="lt-LT"/>
        </w:rPr>
        <w:t xml:space="preserve">Pirkimas finansuojamas iš </w:t>
      </w:r>
      <w:r w:rsidRPr="00365399">
        <w:rPr>
          <w:lang w:val="lt-LT"/>
        </w:rPr>
        <w:t xml:space="preserve"> </w:t>
      </w:r>
      <w:r w:rsidRPr="00365399">
        <w:rPr>
          <w:b/>
          <w:lang w:val="lt-LT"/>
        </w:rPr>
        <w:t xml:space="preserve">projekto Nr. </w:t>
      </w:r>
      <w:r w:rsidRPr="00365399">
        <w:rPr>
          <w:b/>
          <w:bCs/>
          <w:lang w:val="lt-LT"/>
        </w:rPr>
        <w:t>12.0.1-CPVA-V-202-01-0009 „Lietuvos Respublikos vidaus reikalų ministerija - Informavimas apie veiksmų programą“</w:t>
      </w:r>
      <w:r w:rsidRPr="00365399">
        <w:rPr>
          <w:b/>
          <w:lang w:val="lt-LT"/>
        </w:rPr>
        <w:t xml:space="preserve"> </w:t>
      </w:r>
      <w:r w:rsidRPr="00365399">
        <w:rPr>
          <w:b/>
          <w:bCs/>
          <w:lang w:val="lt-LT"/>
        </w:rPr>
        <w:t>lėšų</w:t>
      </w:r>
    </w:p>
    <w:p w14:paraId="6CF12965" w14:textId="77777777" w:rsidR="003F74D8" w:rsidRPr="00365399" w:rsidRDefault="003F74D8" w:rsidP="00365399">
      <w:pPr>
        <w:jc w:val="center"/>
        <w:rPr>
          <w:lang w:val="lt-LT"/>
        </w:rPr>
      </w:pPr>
    </w:p>
    <w:p w14:paraId="5A5A5CB0" w14:textId="77777777" w:rsidR="002112B1" w:rsidRPr="00365399" w:rsidRDefault="002112B1" w:rsidP="00365399">
      <w:pPr>
        <w:pStyle w:val="Antrat1"/>
        <w:tabs>
          <w:tab w:val="left" w:pos="9630"/>
        </w:tabs>
        <w:jc w:val="center"/>
      </w:pPr>
      <w:r w:rsidRPr="00365399">
        <w:t>PASLAUGŲ VIEŠOJO PIRKIMO–PARDAVIMO SUTARTIS</w:t>
      </w:r>
    </w:p>
    <w:p w14:paraId="57A2B270" w14:textId="77777777" w:rsidR="002112B1" w:rsidRPr="00365399" w:rsidRDefault="002112B1" w:rsidP="00365399">
      <w:pPr>
        <w:tabs>
          <w:tab w:val="left" w:pos="9630"/>
        </w:tabs>
        <w:rPr>
          <w:lang w:val="lt-LT"/>
        </w:rPr>
      </w:pPr>
    </w:p>
    <w:p w14:paraId="17A45F1D" w14:textId="77777777" w:rsidR="002112B1" w:rsidRPr="00365399" w:rsidRDefault="002112B1" w:rsidP="00365399">
      <w:pPr>
        <w:pStyle w:val="Antrat5"/>
        <w:tabs>
          <w:tab w:val="left" w:pos="9630"/>
        </w:tabs>
        <w:jc w:val="center"/>
        <w:rPr>
          <w:rFonts w:ascii="Times New Roman" w:hAnsi="Times New Roman" w:cs="Times New Roman"/>
          <w:szCs w:val="24"/>
        </w:rPr>
      </w:pPr>
      <w:r w:rsidRPr="00365399">
        <w:rPr>
          <w:rFonts w:ascii="Times New Roman" w:hAnsi="Times New Roman" w:cs="Times New Roman"/>
          <w:szCs w:val="24"/>
        </w:rPr>
        <w:t>2021 m.                         d. Nr.</w:t>
      </w:r>
    </w:p>
    <w:p w14:paraId="17E188A5" w14:textId="77777777" w:rsidR="002112B1" w:rsidRPr="00365399" w:rsidRDefault="002112B1" w:rsidP="00365399">
      <w:pPr>
        <w:tabs>
          <w:tab w:val="left" w:pos="9630"/>
        </w:tabs>
        <w:jc w:val="center"/>
        <w:rPr>
          <w:lang w:val="lt-LT"/>
        </w:rPr>
      </w:pPr>
      <w:r w:rsidRPr="00365399">
        <w:rPr>
          <w:lang w:val="lt-LT"/>
        </w:rPr>
        <w:t>Vilnius</w:t>
      </w:r>
    </w:p>
    <w:p w14:paraId="6FA28AE3" w14:textId="77777777" w:rsidR="00C253AE" w:rsidRPr="00365399" w:rsidRDefault="00C253AE" w:rsidP="00365399">
      <w:pPr>
        <w:tabs>
          <w:tab w:val="left" w:pos="9630"/>
          <w:tab w:val="left" w:pos="9720"/>
        </w:tabs>
        <w:ind w:firstLine="567"/>
        <w:jc w:val="both"/>
        <w:rPr>
          <w:b/>
          <w:lang w:val="lt-LT"/>
        </w:rPr>
      </w:pPr>
    </w:p>
    <w:p w14:paraId="415EE486" w14:textId="28C0C229" w:rsidR="002112B1" w:rsidRPr="00365399" w:rsidRDefault="002112B1" w:rsidP="00365399">
      <w:pPr>
        <w:tabs>
          <w:tab w:val="left" w:pos="9630"/>
          <w:tab w:val="left" w:pos="9720"/>
        </w:tabs>
        <w:ind w:firstLine="567"/>
        <w:jc w:val="both"/>
        <w:rPr>
          <w:rFonts w:eastAsia="Calibri"/>
          <w:lang w:val="lt-LT"/>
        </w:rPr>
      </w:pPr>
      <w:r w:rsidRPr="00753AE9">
        <w:rPr>
          <w:b/>
          <w:lang w:val="lt-LT"/>
        </w:rPr>
        <w:t xml:space="preserve">Lietuvos Respublikos vidaus reikalų ministerija </w:t>
      </w:r>
      <w:r w:rsidRPr="00753AE9">
        <w:rPr>
          <w:lang w:val="lt-LT"/>
        </w:rPr>
        <w:t xml:space="preserve">(toliau – </w:t>
      </w:r>
      <w:r w:rsidRPr="00753AE9">
        <w:rPr>
          <w:b/>
          <w:lang w:val="lt-LT"/>
        </w:rPr>
        <w:t xml:space="preserve">Klientas, </w:t>
      </w:r>
      <w:r w:rsidR="00AE6D30" w:rsidRPr="00753AE9">
        <w:rPr>
          <w:b/>
          <w:lang w:val="lt-LT"/>
        </w:rPr>
        <w:t>Perkančioji organizacija</w:t>
      </w:r>
      <w:r w:rsidRPr="00753AE9">
        <w:rPr>
          <w:lang w:val="lt-LT"/>
        </w:rPr>
        <w:t>),</w:t>
      </w:r>
      <w:r w:rsidRPr="00753AE9">
        <w:rPr>
          <w:b/>
          <w:lang w:val="lt-LT"/>
        </w:rPr>
        <w:t xml:space="preserve"> </w:t>
      </w:r>
      <w:r w:rsidRPr="00753AE9">
        <w:rPr>
          <w:lang w:val="lt-LT"/>
        </w:rPr>
        <w:t>atstovaujama ministerijos kanclerės Jovitos Petkuvienės, ir</w:t>
      </w:r>
      <w:r w:rsidRPr="00753AE9">
        <w:rPr>
          <w:b/>
          <w:lang w:val="lt-LT"/>
        </w:rPr>
        <w:t xml:space="preserve"> </w:t>
      </w:r>
      <w:r w:rsidR="00C253AE" w:rsidRPr="00753AE9">
        <w:rPr>
          <w:b/>
          <w:lang w:val="lt-LT"/>
        </w:rPr>
        <w:t>UAB „Vox Vera“</w:t>
      </w:r>
      <w:r w:rsidR="005A1CB2" w:rsidRPr="00753AE9">
        <w:rPr>
          <w:b/>
          <w:lang w:val="lt-LT"/>
        </w:rPr>
        <w:t xml:space="preserve"> </w:t>
      </w:r>
      <w:r w:rsidRPr="00753AE9">
        <w:rPr>
          <w:lang w:val="lt-LT"/>
        </w:rPr>
        <w:t xml:space="preserve">(toliau – </w:t>
      </w:r>
      <w:r w:rsidRPr="00753AE9">
        <w:rPr>
          <w:b/>
          <w:lang w:val="lt-LT"/>
        </w:rPr>
        <w:t>Paslaugų teikėjas</w:t>
      </w:r>
      <w:r w:rsidR="00AE6D30" w:rsidRPr="00753AE9">
        <w:rPr>
          <w:b/>
          <w:lang w:val="lt-LT"/>
        </w:rPr>
        <w:t>, tiekėjas</w:t>
      </w:r>
      <w:r w:rsidRPr="00753AE9">
        <w:rPr>
          <w:lang w:val="lt-LT"/>
        </w:rPr>
        <w:t xml:space="preserve">), atstovaujamas </w:t>
      </w:r>
      <w:r w:rsidR="005A1CB2" w:rsidRPr="00753AE9">
        <w:rPr>
          <w:lang w:val="lt-LT"/>
        </w:rPr>
        <w:t xml:space="preserve">direktoriaus </w:t>
      </w:r>
      <w:r w:rsidR="00C52A4D" w:rsidRPr="00753AE9">
        <w:rPr>
          <w:lang w:val="lt-LT"/>
        </w:rPr>
        <w:t>M</w:t>
      </w:r>
      <w:r w:rsidR="00C253AE" w:rsidRPr="00753AE9">
        <w:rPr>
          <w:lang w:val="lt-LT"/>
        </w:rPr>
        <w:t xml:space="preserve">anto Krasausko, </w:t>
      </w:r>
      <w:r w:rsidRPr="00753AE9">
        <w:rPr>
          <w:lang w:val="lt-LT"/>
        </w:rPr>
        <w:t xml:space="preserve">toliau kartu ar atskirai vadinamos Šalimis, </w:t>
      </w:r>
      <w:r w:rsidR="00011698" w:rsidRPr="00753AE9">
        <w:rPr>
          <w:rFonts w:eastAsia="Calibri"/>
          <w:lang w:val="lt-LT"/>
        </w:rPr>
        <w:t>vadovaudamiesi</w:t>
      </w:r>
      <w:r w:rsidRPr="00753AE9">
        <w:rPr>
          <w:rFonts w:eastAsia="Calibri"/>
          <w:lang w:val="lt-LT"/>
        </w:rPr>
        <w:t xml:space="preserve"> Turto valdymo ir ūkio departamento prie Lietuvos Respublikos vidaus reikalų ministerijos </w:t>
      </w:r>
      <w:r w:rsidR="00C253AE" w:rsidRPr="00753AE9">
        <w:rPr>
          <w:rFonts w:eastAsia="Calibri"/>
          <w:lang w:val="lt-LT"/>
        </w:rPr>
        <w:t>supaprastintų</w:t>
      </w:r>
      <w:r w:rsidR="00C253AE" w:rsidRPr="00365399">
        <w:rPr>
          <w:rFonts w:eastAsia="Calibri"/>
          <w:lang w:val="lt-LT"/>
        </w:rPr>
        <w:t xml:space="preserve"> viešųjų pirkimų komisijos 2021 m. lapkričio 8 d. posėdžio protokolu Nr. </w:t>
      </w:r>
      <w:sdt>
        <w:sdtPr>
          <w:rPr>
            <w:lang w:val="lt-LT"/>
          </w:rPr>
          <w:id w:val="236975635"/>
          <w:placeholder>
            <w:docPart w:val="15C3ACA53D66482D91C642C9EB32E878"/>
          </w:placeholder>
          <w:comboBox>
            <w:listItem w:value="Pasirinkite elementą."/>
            <w:listItem w:displayText="P-" w:value="P-"/>
            <w:listItem w:displayText="P-TVŪD-" w:value="P-TVŪD-"/>
            <w:listItem w:displayText="P-GS-" w:value="P-GS-"/>
          </w:comboBox>
        </w:sdtPr>
        <w:sdtEndPr/>
        <w:sdtContent>
          <w:r w:rsidR="00C253AE" w:rsidRPr="00365399">
            <w:rPr>
              <w:lang w:val="lt-LT"/>
            </w:rPr>
            <w:t>P-TVŪD-112</w:t>
          </w:r>
        </w:sdtContent>
      </w:sdt>
      <w:r w:rsidR="00C253AE" w:rsidRPr="00365399">
        <w:rPr>
          <w:rFonts w:eastAsia="Calibri"/>
          <w:lang w:val="lt-LT"/>
        </w:rPr>
        <w:t xml:space="preserve">, </w:t>
      </w:r>
      <w:r w:rsidRPr="00365399">
        <w:rPr>
          <w:lang w:val="lt-LT"/>
        </w:rPr>
        <w:t>sudaro šią paslaugų viešojo pirkimo-pardavimo (paslaugų teikimo) sutartį (toliau – Sutartis).</w:t>
      </w:r>
    </w:p>
    <w:p w14:paraId="1DA69853" w14:textId="77777777" w:rsidR="00C253AE" w:rsidRPr="00365399" w:rsidRDefault="00C253AE" w:rsidP="00365399">
      <w:pPr>
        <w:tabs>
          <w:tab w:val="left" w:pos="9630"/>
        </w:tabs>
        <w:ind w:left="360"/>
        <w:jc w:val="center"/>
        <w:rPr>
          <w:b/>
          <w:lang w:val="lt-LT"/>
        </w:rPr>
      </w:pPr>
    </w:p>
    <w:p w14:paraId="567CC2C8" w14:textId="77777777" w:rsidR="002112B1" w:rsidRPr="00365399" w:rsidRDefault="002112B1" w:rsidP="00365399">
      <w:pPr>
        <w:tabs>
          <w:tab w:val="left" w:pos="9630"/>
        </w:tabs>
        <w:ind w:left="360"/>
        <w:jc w:val="center"/>
        <w:rPr>
          <w:b/>
          <w:lang w:val="lt-LT"/>
        </w:rPr>
      </w:pPr>
      <w:r w:rsidRPr="00365399">
        <w:rPr>
          <w:b/>
          <w:lang w:val="lt-LT"/>
        </w:rPr>
        <w:t>1. SUTARTIES DALYKAS</w:t>
      </w:r>
    </w:p>
    <w:p w14:paraId="0B4957E3" w14:textId="77777777" w:rsidR="002112B1" w:rsidRPr="00365399" w:rsidRDefault="002112B1" w:rsidP="00365399">
      <w:pPr>
        <w:pStyle w:val="Sraopastraipa"/>
        <w:tabs>
          <w:tab w:val="left" w:pos="9630"/>
        </w:tabs>
        <w:rPr>
          <w:b/>
          <w:lang w:val="lt-LT"/>
        </w:rPr>
      </w:pPr>
    </w:p>
    <w:p w14:paraId="17BD6227" w14:textId="38610259" w:rsidR="002112B1" w:rsidRPr="00365399" w:rsidRDefault="002112B1" w:rsidP="00365399">
      <w:pPr>
        <w:tabs>
          <w:tab w:val="left" w:pos="1134"/>
          <w:tab w:val="left" w:pos="9630"/>
          <w:tab w:val="left" w:pos="9720"/>
        </w:tabs>
        <w:ind w:firstLine="567"/>
        <w:jc w:val="both"/>
        <w:rPr>
          <w:lang w:val="lt-LT"/>
        </w:rPr>
      </w:pPr>
      <w:r w:rsidRPr="00365399">
        <w:rPr>
          <w:lang w:val="lt-LT"/>
        </w:rPr>
        <w:t>1.1. Paslaugų teikėjas įsipareigoja Sutartyje nustatyta tvarka ir sąlygo</w:t>
      </w:r>
      <w:r w:rsidRPr="00753AE9">
        <w:rPr>
          <w:lang w:val="lt-LT"/>
        </w:rPr>
        <w:t xml:space="preserve">mis teikti </w:t>
      </w:r>
      <w:r w:rsidR="00484B81" w:rsidRPr="00753AE9">
        <w:rPr>
          <w:color w:val="000000" w:themeColor="text1"/>
          <w:lang w:val="lt-LT" w:eastAsia="lt-LT"/>
        </w:rPr>
        <w:t>audiovizualinės produkcijos (vaizdo reportažų) gamybos</w:t>
      </w:r>
      <w:r w:rsidR="00484B81" w:rsidRPr="00753AE9">
        <w:rPr>
          <w:lang w:val="lt-LT"/>
        </w:rPr>
        <w:t xml:space="preserve"> </w:t>
      </w:r>
      <w:r w:rsidR="00AE6D30" w:rsidRPr="00753AE9">
        <w:rPr>
          <w:lang w:val="lt-LT"/>
        </w:rPr>
        <w:t xml:space="preserve">paslaugas </w:t>
      </w:r>
      <w:r w:rsidRPr="00753AE9">
        <w:rPr>
          <w:lang w:val="lt-LT"/>
        </w:rPr>
        <w:t>(toliau – paslaugos</w:t>
      </w:r>
      <w:r w:rsidRPr="00365399">
        <w:rPr>
          <w:lang w:val="lt-LT"/>
        </w:rPr>
        <w:t>), kurių specifikacija nurodyta Sutarties priede</w:t>
      </w:r>
      <w:r w:rsidR="00484B81" w:rsidRPr="00365399">
        <w:rPr>
          <w:lang w:val="lt-LT"/>
        </w:rPr>
        <w:t xml:space="preserve"> </w:t>
      </w:r>
      <w:r w:rsidRPr="00365399">
        <w:rPr>
          <w:lang w:val="lt-LT"/>
        </w:rPr>
        <w:t xml:space="preserve">– </w:t>
      </w:r>
      <w:r w:rsidR="005A1CB2" w:rsidRPr="00365399">
        <w:rPr>
          <w:lang w:val="lt-LT"/>
        </w:rPr>
        <w:t>Techninėje</w:t>
      </w:r>
      <w:r w:rsidRPr="00365399">
        <w:rPr>
          <w:lang w:val="lt-LT"/>
        </w:rPr>
        <w:t xml:space="preserve"> specifikacijoje (toliau – Sutarties priedas), o Klientas Sutartyje nustatyta tvarka ir sąlygomis įsipareigoja priimti tinkamai ir faktiškai suteiktas paslaugas ir sumokėti Paslaugų teikėjui už jas.</w:t>
      </w:r>
    </w:p>
    <w:p w14:paraId="576B3EF8" w14:textId="77777777" w:rsidR="002112B1" w:rsidRPr="00365399" w:rsidRDefault="002112B1" w:rsidP="00365399">
      <w:pPr>
        <w:tabs>
          <w:tab w:val="left" w:pos="9630"/>
        </w:tabs>
        <w:jc w:val="both"/>
        <w:rPr>
          <w:lang w:val="lt-LT"/>
        </w:rPr>
      </w:pPr>
    </w:p>
    <w:p w14:paraId="485B90E7" w14:textId="77777777" w:rsidR="002112B1" w:rsidRPr="00365399" w:rsidRDefault="002112B1" w:rsidP="00365399">
      <w:pPr>
        <w:tabs>
          <w:tab w:val="left" w:pos="9630"/>
        </w:tabs>
        <w:ind w:left="360"/>
        <w:jc w:val="center"/>
        <w:rPr>
          <w:b/>
          <w:lang w:val="lt-LT"/>
        </w:rPr>
      </w:pPr>
      <w:r w:rsidRPr="00365399">
        <w:rPr>
          <w:b/>
          <w:lang w:val="lt-LT"/>
        </w:rPr>
        <w:t>2. SUTARTIES KAINA IR ATSISKAITYMO TVARKA</w:t>
      </w:r>
    </w:p>
    <w:p w14:paraId="7BD2BB77" w14:textId="77777777" w:rsidR="002112B1" w:rsidRPr="00365399" w:rsidRDefault="002112B1" w:rsidP="00365399">
      <w:pPr>
        <w:pStyle w:val="Pagrindinistekstas"/>
        <w:tabs>
          <w:tab w:val="left" w:pos="9630"/>
          <w:tab w:val="left" w:pos="9720"/>
        </w:tabs>
        <w:ind w:firstLine="360"/>
      </w:pPr>
    </w:p>
    <w:p w14:paraId="2C8B4D59" w14:textId="3E038B12" w:rsidR="002112B1" w:rsidRPr="00365399" w:rsidRDefault="002112B1" w:rsidP="00365399">
      <w:pPr>
        <w:tabs>
          <w:tab w:val="left" w:pos="1134"/>
          <w:tab w:val="left" w:pos="9630"/>
          <w:tab w:val="left" w:pos="9720"/>
        </w:tabs>
        <w:ind w:firstLine="567"/>
        <w:jc w:val="both"/>
        <w:rPr>
          <w:lang w:val="lt-LT"/>
        </w:rPr>
      </w:pPr>
      <w:r w:rsidRPr="00365399">
        <w:rPr>
          <w:lang w:val="lt-LT"/>
        </w:rPr>
        <w:t>2.1. Sutarties kaina</w:t>
      </w:r>
      <w:r w:rsidR="00E663B9" w:rsidRPr="00365399">
        <w:rPr>
          <w:lang w:val="lt-LT"/>
        </w:rPr>
        <w:t xml:space="preserve"> </w:t>
      </w:r>
      <w:r w:rsidRPr="00365399">
        <w:rPr>
          <w:lang w:val="lt-LT"/>
        </w:rPr>
        <w:t xml:space="preserve">– </w:t>
      </w:r>
      <w:r w:rsidR="00484B81" w:rsidRPr="00365399">
        <w:rPr>
          <w:b/>
          <w:lang w:val="lt-LT"/>
        </w:rPr>
        <w:t>38 659,50 Eur (trisdešimt aštuoni tūkstančiai šeši šimtai penkiasdešimt devyni eurai penkiasdešimt centų)</w:t>
      </w:r>
      <w:r w:rsidR="007239F1" w:rsidRPr="00365399">
        <w:rPr>
          <w:lang w:val="lt-LT"/>
        </w:rPr>
        <w:t xml:space="preserve">, </w:t>
      </w:r>
      <w:r w:rsidRPr="00365399">
        <w:rPr>
          <w:lang w:val="lt-LT"/>
        </w:rPr>
        <w:t>įskaitant pridėtinės vertės mokestį (toliau – PVM). Detalios paslaugų kainos (įkainiai):</w:t>
      </w:r>
    </w:p>
    <w:p w14:paraId="1976BF9A" w14:textId="77777777" w:rsidR="00E663B9" w:rsidRPr="00365399" w:rsidRDefault="00E663B9" w:rsidP="00365399">
      <w:pPr>
        <w:tabs>
          <w:tab w:val="left" w:pos="1134"/>
          <w:tab w:val="left" w:pos="9630"/>
          <w:tab w:val="left" w:pos="9720"/>
        </w:tabs>
        <w:ind w:firstLine="567"/>
        <w:jc w:val="both"/>
        <w:rPr>
          <w:lang w:val="lt-LT"/>
        </w:rPr>
      </w:pPr>
    </w:p>
    <w:tbl>
      <w:tblPr>
        <w:tblW w:w="490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3533"/>
        <w:gridCol w:w="870"/>
        <w:gridCol w:w="1203"/>
        <w:gridCol w:w="1003"/>
        <w:gridCol w:w="1155"/>
        <w:gridCol w:w="1116"/>
      </w:tblGrid>
      <w:tr w:rsidR="007239F1" w:rsidRPr="00365399" w14:paraId="6820DA01" w14:textId="77777777" w:rsidTr="00DB10CF">
        <w:trPr>
          <w:trHeight w:val="20"/>
        </w:trPr>
        <w:tc>
          <w:tcPr>
            <w:tcW w:w="302" w:type="pct"/>
            <w:shd w:val="clear" w:color="auto" w:fill="F2F2F2"/>
            <w:vAlign w:val="center"/>
          </w:tcPr>
          <w:p w14:paraId="63F65E9E" w14:textId="77777777" w:rsidR="007239F1" w:rsidRPr="00365399" w:rsidRDefault="007239F1" w:rsidP="00365399">
            <w:pPr>
              <w:jc w:val="center"/>
              <w:rPr>
                <w:b/>
                <w:lang w:val="lt-LT"/>
              </w:rPr>
            </w:pPr>
            <w:r w:rsidRPr="00365399">
              <w:rPr>
                <w:b/>
                <w:lang w:val="lt-LT"/>
              </w:rPr>
              <w:t>Eil. Nr.</w:t>
            </w:r>
          </w:p>
        </w:tc>
        <w:tc>
          <w:tcPr>
            <w:tcW w:w="1870" w:type="pct"/>
            <w:shd w:val="clear" w:color="auto" w:fill="F2F2F2"/>
            <w:vAlign w:val="center"/>
          </w:tcPr>
          <w:p w14:paraId="7D98AD9C" w14:textId="77777777" w:rsidR="007239F1" w:rsidRPr="00365399" w:rsidRDefault="007239F1" w:rsidP="00365399">
            <w:pPr>
              <w:jc w:val="center"/>
              <w:rPr>
                <w:b/>
                <w:bCs/>
                <w:lang w:val="lt-LT"/>
              </w:rPr>
            </w:pPr>
            <w:r w:rsidRPr="00365399">
              <w:rPr>
                <w:b/>
                <w:bCs/>
                <w:lang w:val="lt-LT"/>
              </w:rPr>
              <w:t>Paslaugų pavadinimas</w:t>
            </w:r>
          </w:p>
        </w:tc>
        <w:tc>
          <w:tcPr>
            <w:tcW w:w="460" w:type="pct"/>
            <w:shd w:val="clear" w:color="auto" w:fill="F2F2F2"/>
            <w:vAlign w:val="center"/>
          </w:tcPr>
          <w:p w14:paraId="65492E2F" w14:textId="77777777" w:rsidR="007239F1" w:rsidRPr="00365399" w:rsidRDefault="007239F1" w:rsidP="00365399">
            <w:pPr>
              <w:jc w:val="center"/>
              <w:rPr>
                <w:b/>
                <w:lang w:val="lt-LT"/>
              </w:rPr>
            </w:pPr>
            <w:r w:rsidRPr="00365399">
              <w:rPr>
                <w:b/>
                <w:lang w:val="lt-LT"/>
              </w:rPr>
              <w:t>Kiekis</w:t>
            </w:r>
          </w:p>
        </w:tc>
        <w:tc>
          <w:tcPr>
            <w:tcW w:w="637" w:type="pct"/>
            <w:shd w:val="clear" w:color="auto" w:fill="F2F2F2"/>
            <w:vAlign w:val="center"/>
          </w:tcPr>
          <w:p w14:paraId="437DAC4C" w14:textId="77777777" w:rsidR="007239F1" w:rsidRPr="00365399" w:rsidRDefault="007239F1" w:rsidP="00365399">
            <w:pPr>
              <w:jc w:val="center"/>
              <w:rPr>
                <w:b/>
                <w:lang w:val="lt-LT"/>
              </w:rPr>
            </w:pPr>
            <w:r w:rsidRPr="00365399">
              <w:rPr>
                <w:b/>
                <w:lang w:val="lt-LT"/>
              </w:rPr>
              <w:t>Mato vienetas</w:t>
            </w:r>
          </w:p>
        </w:tc>
        <w:tc>
          <w:tcPr>
            <w:tcW w:w="531" w:type="pct"/>
            <w:shd w:val="clear" w:color="auto" w:fill="F2F2F2"/>
            <w:vAlign w:val="center"/>
          </w:tcPr>
          <w:p w14:paraId="4747B6AD" w14:textId="77777777" w:rsidR="007239F1" w:rsidRPr="00365399" w:rsidRDefault="007239F1" w:rsidP="00365399">
            <w:pPr>
              <w:jc w:val="center"/>
              <w:rPr>
                <w:b/>
                <w:lang w:val="lt-LT"/>
              </w:rPr>
            </w:pPr>
            <w:r w:rsidRPr="00365399">
              <w:rPr>
                <w:b/>
                <w:lang w:val="lt-LT"/>
              </w:rPr>
              <w:t>Vieneto kaina (Eur be PVM)</w:t>
            </w:r>
          </w:p>
        </w:tc>
        <w:tc>
          <w:tcPr>
            <w:tcW w:w="611" w:type="pct"/>
            <w:shd w:val="clear" w:color="auto" w:fill="F2F2F2"/>
            <w:vAlign w:val="center"/>
          </w:tcPr>
          <w:p w14:paraId="2537E73C" w14:textId="77777777" w:rsidR="007239F1" w:rsidRPr="00365399" w:rsidRDefault="007239F1" w:rsidP="00365399">
            <w:pPr>
              <w:jc w:val="center"/>
              <w:rPr>
                <w:b/>
                <w:lang w:val="lt-LT"/>
              </w:rPr>
            </w:pPr>
            <w:r w:rsidRPr="00365399">
              <w:rPr>
                <w:b/>
                <w:lang w:val="lt-LT"/>
              </w:rPr>
              <w:t>Bendra kaina, EUR be PVM</w:t>
            </w:r>
          </w:p>
          <w:p w14:paraId="6CAEC136" w14:textId="77777777" w:rsidR="007239F1" w:rsidRPr="00365399" w:rsidRDefault="007239F1" w:rsidP="00365399">
            <w:pPr>
              <w:jc w:val="center"/>
              <w:rPr>
                <w:b/>
                <w:lang w:val="lt-LT"/>
              </w:rPr>
            </w:pPr>
            <w:r w:rsidRPr="00365399">
              <w:rPr>
                <w:b/>
                <w:lang w:val="lt-LT"/>
              </w:rPr>
              <w:t>(3 st. x 5 st.)</w:t>
            </w:r>
          </w:p>
        </w:tc>
        <w:tc>
          <w:tcPr>
            <w:tcW w:w="590" w:type="pct"/>
            <w:shd w:val="clear" w:color="auto" w:fill="F2F2F2"/>
            <w:vAlign w:val="center"/>
          </w:tcPr>
          <w:p w14:paraId="07371B59" w14:textId="6AB4A9B6" w:rsidR="007239F1" w:rsidRPr="00365399" w:rsidRDefault="007239F1" w:rsidP="00365399">
            <w:pPr>
              <w:jc w:val="center"/>
              <w:rPr>
                <w:b/>
                <w:lang w:val="lt-LT"/>
              </w:rPr>
            </w:pPr>
            <w:r w:rsidRPr="00365399">
              <w:rPr>
                <w:b/>
                <w:lang w:val="lt-LT"/>
              </w:rPr>
              <w:t>Bendra kaina, EUR su PVM</w:t>
            </w:r>
          </w:p>
        </w:tc>
      </w:tr>
      <w:tr w:rsidR="007239F1" w:rsidRPr="00365399" w14:paraId="18672360" w14:textId="77777777" w:rsidTr="00DB10CF">
        <w:trPr>
          <w:trHeight w:val="20"/>
        </w:trPr>
        <w:tc>
          <w:tcPr>
            <w:tcW w:w="302" w:type="pct"/>
            <w:shd w:val="clear" w:color="auto" w:fill="F2F2F2"/>
            <w:vAlign w:val="center"/>
          </w:tcPr>
          <w:p w14:paraId="4F584CCD" w14:textId="77777777" w:rsidR="007239F1" w:rsidRPr="00365399" w:rsidRDefault="007239F1" w:rsidP="00365399">
            <w:pPr>
              <w:jc w:val="center"/>
              <w:rPr>
                <w:b/>
                <w:lang w:val="lt-LT"/>
              </w:rPr>
            </w:pPr>
            <w:r w:rsidRPr="00365399">
              <w:rPr>
                <w:b/>
                <w:lang w:val="lt-LT"/>
              </w:rPr>
              <w:t>1</w:t>
            </w:r>
          </w:p>
        </w:tc>
        <w:tc>
          <w:tcPr>
            <w:tcW w:w="1870" w:type="pct"/>
            <w:shd w:val="clear" w:color="auto" w:fill="F2F2F2"/>
            <w:vAlign w:val="center"/>
          </w:tcPr>
          <w:p w14:paraId="098738A8" w14:textId="77777777" w:rsidR="007239F1" w:rsidRPr="00365399" w:rsidRDefault="007239F1" w:rsidP="00365399">
            <w:pPr>
              <w:jc w:val="center"/>
              <w:rPr>
                <w:b/>
                <w:bCs/>
                <w:lang w:val="lt-LT"/>
              </w:rPr>
            </w:pPr>
            <w:r w:rsidRPr="00365399">
              <w:rPr>
                <w:b/>
                <w:bCs/>
                <w:lang w:val="lt-LT"/>
              </w:rPr>
              <w:t>2</w:t>
            </w:r>
          </w:p>
        </w:tc>
        <w:tc>
          <w:tcPr>
            <w:tcW w:w="460" w:type="pct"/>
            <w:shd w:val="clear" w:color="auto" w:fill="F2F2F2"/>
          </w:tcPr>
          <w:p w14:paraId="239532E4" w14:textId="77777777" w:rsidR="007239F1" w:rsidRPr="00365399" w:rsidRDefault="007239F1" w:rsidP="00365399">
            <w:pPr>
              <w:jc w:val="center"/>
              <w:rPr>
                <w:b/>
                <w:lang w:val="lt-LT"/>
              </w:rPr>
            </w:pPr>
            <w:r w:rsidRPr="00365399">
              <w:rPr>
                <w:b/>
                <w:lang w:val="lt-LT"/>
              </w:rPr>
              <w:t>3</w:t>
            </w:r>
          </w:p>
        </w:tc>
        <w:tc>
          <w:tcPr>
            <w:tcW w:w="637" w:type="pct"/>
            <w:shd w:val="clear" w:color="auto" w:fill="F2F2F2"/>
          </w:tcPr>
          <w:p w14:paraId="2DCE0E99" w14:textId="77777777" w:rsidR="007239F1" w:rsidRPr="00365399" w:rsidRDefault="007239F1" w:rsidP="00365399">
            <w:pPr>
              <w:jc w:val="center"/>
              <w:rPr>
                <w:b/>
                <w:lang w:val="lt-LT"/>
              </w:rPr>
            </w:pPr>
            <w:r w:rsidRPr="00365399">
              <w:rPr>
                <w:b/>
                <w:lang w:val="lt-LT"/>
              </w:rPr>
              <w:t>4</w:t>
            </w:r>
          </w:p>
        </w:tc>
        <w:tc>
          <w:tcPr>
            <w:tcW w:w="531" w:type="pct"/>
            <w:shd w:val="clear" w:color="auto" w:fill="F2F2F2"/>
          </w:tcPr>
          <w:p w14:paraId="5512DF25" w14:textId="77777777" w:rsidR="007239F1" w:rsidRPr="00365399" w:rsidRDefault="007239F1" w:rsidP="00365399">
            <w:pPr>
              <w:jc w:val="center"/>
              <w:rPr>
                <w:b/>
                <w:lang w:val="lt-LT"/>
              </w:rPr>
            </w:pPr>
            <w:r w:rsidRPr="00365399">
              <w:rPr>
                <w:b/>
                <w:lang w:val="lt-LT"/>
              </w:rPr>
              <w:t>5</w:t>
            </w:r>
          </w:p>
        </w:tc>
        <w:tc>
          <w:tcPr>
            <w:tcW w:w="611" w:type="pct"/>
            <w:shd w:val="clear" w:color="auto" w:fill="F2F2F2"/>
          </w:tcPr>
          <w:p w14:paraId="500766EE" w14:textId="77777777" w:rsidR="007239F1" w:rsidRPr="00365399" w:rsidRDefault="007239F1" w:rsidP="00365399">
            <w:pPr>
              <w:jc w:val="center"/>
              <w:rPr>
                <w:b/>
                <w:lang w:val="lt-LT"/>
              </w:rPr>
            </w:pPr>
            <w:r w:rsidRPr="00365399">
              <w:rPr>
                <w:b/>
                <w:lang w:val="lt-LT"/>
              </w:rPr>
              <w:t>6</w:t>
            </w:r>
          </w:p>
        </w:tc>
        <w:tc>
          <w:tcPr>
            <w:tcW w:w="590" w:type="pct"/>
            <w:shd w:val="clear" w:color="auto" w:fill="F2F2F2"/>
            <w:vAlign w:val="center"/>
          </w:tcPr>
          <w:p w14:paraId="4704A628" w14:textId="77777777" w:rsidR="007239F1" w:rsidRPr="00365399" w:rsidRDefault="007239F1" w:rsidP="00365399">
            <w:pPr>
              <w:jc w:val="center"/>
              <w:rPr>
                <w:b/>
                <w:lang w:val="lt-LT"/>
              </w:rPr>
            </w:pPr>
            <w:r w:rsidRPr="00365399">
              <w:rPr>
                <w:b/>
                <w:lang w:val="lt-LT"/>
              </w:rPr>
              <w:t>7</w:t>
            </w:r>
          </w:p>
        </w:tc>
      </w:tr>
      <w:tr w:rsidR="007239F1" w:rsidRPr="00365399" w14:paraId="5C197675" w14:textId="77777777" w:rsidTr="00DB10CF">
        <w:trPr>
          <w:trHeight w:val="20"/>
        </w:trPr>
        <w:tc>
          <w:tcPr>
            <w:tcW w:w="302" w:type="pct"/>
            <w:shd w:val="clear" w:color="auto" w:fill="auto"/>
            <w:vAlign w:val="center"/>
          </w:tcPr>
          <w:p w14:paraId="47C4E15B" w14:textId="77777777" w:rsidR="007239F1" w:rsidRPr="00365399" w:rsidRDefault="007239F1" w:rsidP="00365399">
            <w:pPr>
              <w:numPr>
                <w:ilvl w:val="0"/>
                <w:numId w:val="3"/>
              </w:numPr>
              <w:ind w:left="0" w:firstLine="0"/>
              <w:jc w:val="center"/>
              <w:rPr>
                <w:lang w:val="lt-LT"/>
              </w:rPr>
            </w:pPr>
          </w:p>
        </w:tc>
        <w:tc>
          <w:tcPr>
            <w:tcW w:w="1870" w:type="pct"/>
            <w:shd w:val="clear" w:color="auto" w:fill="auto"/>
            <w:vAlign w:val="center"/>
          </w:tcPr>
          <w:p w14:paraId="670644D6" w14:textId="77777777" w:rsidR="007239F1" w:rsidRPr="00365399" w:rsidRDefault="007239F1" w:rsidP="00365399">
            <w:pPr>
              <w:rPr>
                <w:lang w:val="lt-LT"/>
              </w:rPr>
            </w:pPr>
            <w:r w:rsidRPr="00365399">
              <w:rPr>
                <w:lang w:val="lt-LT"/>
              </w:rPr>
              <w:t>Audiovizualinės produkcijos, vaizdo reportažų,  gamyba</w:t>
            </w:r>
          </w:p>
        </w:tc>
        <w:tc>
          <w:tcPr>
            <w:tcW w:w="460" w:type="pct"/>
            <w:vAlign w:val="center"/>
          </w:tcPr>
          <w:p w14:paraId="768BAB58" w14:textId="77777777" w:rsidR="007239F1" w:rsidRPr="00365399" w:rsidRDefault="007239F1" w:rsidP="00365399">
            <w:pPr>
              <w:jc w:val="center"/>
              <w:rPr>
                <w:lang w:val="lt-LT"/>
              </w:rPr>
            </w:pPr>
            <w:r w:rsidRPr="00365399">
              <w:rPr>
                <w:lang w:val="lt-LT"/>
              </w:rPr>
              <w:t>15</w:t>
            </w:r>
          </w:p>
        </w:tc>
        <w:tc>
          <w:tcPr>
            <w:tcW w:w="637" w:type="pct"/>
            <w:vAlign w:val="center"/>
          </w:tcPr>
          <w:p w14:paraId="6739347F" w14:textId="77777777" w:rsidR="007239F1" w:rsidRPr="00365399" w:rsidRDefault="007239F1" w:rsidP="00365399">
            <w:pPr>
              <w:jc w:val="center"/>
              <w:rPr>
                <w:lang w:val="lt-LT"/>
              </w:rPr>
            </w:pPr>
            <w:r w:rsidRPr="00365399">
              <w:rPr>
                <w:lang w:val="lt-LT"/>
              </w:rPr>
              <w:t>1 vaizdo reportažas</w:t>
            </w:r>
          </w:p>
        </w:tc>
        <w:tc>
          <w:tcPr>
            <w:tcW w:w="531" w:type="pct"/>
            <w:vAlign w:val="center"/>
          </w:tcPr>
          <w:p w14:paraId="189FCAC6" w14:textId="2FDF8E40" w:rsidR="007239F1" w:rsidRPr="00365399" w:rsidRDefault="007239F1" w:rsidP="00365399">
            <w:pPr>
              <w:jc w:val="center"/>
              <w:rPr>
                <w:lang w:val="lt-LT"/>
              </w:rPr>
            </w:pPr>
            <w:r w:rsidRPr="00365399">
              <w:rPr>
                <w:lang w:val="lt-LT"/>
              </w:rPr>
              <w:t>2130,00</w:t>
            </w:r>
          </w:p>
        </w:tc>
        <w:tc>
          <w:tcPr>
            <w:tcW w:w="611" w:type="pct"/>
            <w:vAlign w:val="center"/>
          </w:tcPr>
          <w:p w14:paraId="4532D137" w14:textId="2E60ECA4" w:rsidR="007239F1" w:rsidRPr="00365399" w:rsidRDefault="007239F1" w:rsidP="00365399">
            <w:pPr>
              <w:jc w:val="center"/>
              <w:rPr>
                <w:lang w:val="lt-LT"/>
              </w:rPr>
            </w:pPr>
            <w:r w:rsidRPr="00365399">
              <w:rPr>
                <w:lang w:val="lt-LT"/>
              </w:rPr>
              <w:t>31950,00</w:t>
            </w:r>
          </w:p>
        </w:tc>
        <w:tc>
          <w:tcPr>
            <w:tcW w:w="590" w:type="pct"/>
            <w:shd w:val="clear" w:color="auto" w:fill="auto"/>
            <w:vAlign w:val="center"/>
          </w:tcPr>
          <w:p w14:paraId="4991092A" w14:textId="57631CAE" w:rsidR="007239F1" w:rsidRPr="00365399" w:rsidRDefault="007239F1" w:rsidP="00365399">
            <w:pPr>
              <w:jc w:val="center"/>
              <w:rPr>
                <w:lang w:val="lt-LT"/>
              </w:rPr>
            </w:pPr>
            <w:r w:rsidRPr="00365399">
              <w:rPr>
                <w:lang w:val="lt-LT"/>
              </w:rPr>
              <w:t>38659,50</w:t>
            </w:r>
          </w:p>
        </w:tc>
      </w:tr>
    </w:tbl>
    <w:p w14:paraId="55A433EE" w14:textId="77777777" w:rsidR="007239F1" w:rsidRPr="00365399" w:rsidRDefault="007239F1" w:rsidP="00365399">
      <w:pPr>
        <w:tabs>
          <w:tab w:val="left" w:pos="1134"/>
          <w:tab w:val="left" w:pos="9630"/>
          <w:tab w:val="left" w:pos="9720"/>
        </w:tabs>
        <w:ind w:firstLine="567"/>
        <w:jc w:val="both"/>
        <w:rPr>
          <w:lang w:val="lt-LT"/>
        </w:rPr>
      </w:pPr>
    </w:p>
    <w:p w14:paraId="3C6F1609" w14:textId="77777777" w:rsidR="002112B1" w:rsidRPr="00365399" w:rsidRDefault="002112B1" w:rsidP="00365399">
      <w:pPr>
        <w:tabs>
          <w:tab w:val="left" w:pos="1134"/>
          <w:tab w:val="left" w:pos="9630"/>
          <w:tab w:val="left" w:pos="9720"/>
        </w:tabs>
        <w:ind w:firstLine="567"/>
        <w:jc w:val="both"/>
        <w:rPr>
          <w:lang w:val="lt-LT"/>
        </w:rPr>
      </w:pPr>
      <w:r w:rsidRPr="00365399">
        <w:rPr>
          <w:lang w:val="lt-LT"/>
        </w:rPr>
        <w:t>2.2. Į Sutarties kainą/paslaugų kainas (įkainius) įskaitomi visi mokesčiai ir rinkliavos bei kitos išlaidos, susijusios su tinkamu Sutarties vykdymu (įskaitant ir PVM sąskaitų faktūrų / sąskaitų faktūrų teikimo elektroniniu būdu išlaidas).</w:t>
      </w:r>
    </w:p>
    <w:p w14:paraId="0CAD2FFD" w14:textId="418C3DFC" w:rsidR="002112B1" w:rsidRPr="00365399" w:rsidRDefault="002112B1" w:rsidP="00365399">
      <w:pPr>
        <w:tabs>
          <w:tab w:val="left" w:pos="1134"/>
          <w:tab w:val="left" w:pos="9630"/>
          <w:tab w:val="left" w:pos="9720"/>
        </w:tabs>
        <w:ind w:firstLine="567"/>
        <w:jc w:val="both"/>
        <w:rPr>
          <w:lang w:val="lt-LT"/>
        </w:rPr>
      </w:pPr>
      <w:r w:rsidRPr="00365399">
        <w:rPr>
          <w:lang w:val="lt-LT"/>
        </w:rPr>
        <w:t>2.3. Sutarties kaina/paslaugų kainos (įkainiai) negali būti keičiama/os per visą Sutarties galiojimo laiką.</w:t>
      </w:r>
    </w:p>
    <w:p w14:paraId="6B16B2C8" w14:textId="352479A7" w:rsidR="002112B1" w:rsidRPr="00753AE9" w:rsidRDefault="002112B1" w:rsidP="00365399">
      <w:pPr>
        <w:tabs>
          <w:tab w:val="left" w:pos="1134"/>
          <w:tab w:val="left" w:pos="9630"/>
          <w:tab w:val="left" w:pos="9720"/>
        </w:tabs>
        <w:ind w:firstLine="567"/>
        <w:jc w:val="both"/>
        <w:rPr>
          <w:lang w:val="lt-LT"/>
        </w:rPr>
      </w:pPr>
      <w:r w:rsidRPr="00631E18">
        <w:rPr>
          <w:lang w:val="lt-LT"/>
        </w:rPr>
        <w:t xml:space="preserve">2.4. Tinkamai ir faktiškai </w:t>
      </w:r>
      <w:r w:rsidR="00631E18">
        <w:rPr>
          <w:lang w:val="lt-LT"/>
        </w:rPr>
        <w:t xml:space="preserve">per praėjusį kalendorinį mėnesį </w:t>
      </w:r>
      <w:r w:rsidRPr="00631E18">
        <w:rPr>
          <w:lang w:val="lt-LT"/>
        </w:rPr>
        <w:t xml:space="preserve">suteiktų paslaugų perdavimas ir priėmimas įforminamas paslaugų perdavimo–priėmimo aktu (-ais), kuris (-ie) Sutartyje nustatyta tvarka </w:t>
      </w:r>
      <w:r w:rsidRPr="00753AE9">
        <w:rPr>
          <w:lang w:val="lt-LT"/>
        </w:rPr>
        <w:t xml:space="preserve">pasirašomas </w:t>
      </w:r>
      <w:r w:rsidR="002B78C4" w:rsidRPr="00753AE9">
        <w:rPr>
          <w:lang w:val="lt-LT"/>
        </w:rPr>
        <w:t xml:space="preserve">(-i) </w:t>
      </w:r>
      <w:r w:rsidRPr="00753AE9">
        <w:rPr>
          <w:lang w:val="lt-LT"/>
        </w:rPr>
        <w:t xml:space="preserve">Paslaugų teikėjo ir Kliento ir tik dėl tokių paslaugų, kurios atitinka Sutartyje ir Sutarties priede nurodytus reikalavimus. </w:t>
      </w:r>
    </w:p>
    <w:p w14:paraId="426A94E3" w14:textId="77777777" w:rsidR="00AC5EDD" w:rsidRDefault="002112B1" w:rsidP="00AC5EDD">
      <w:pPr>
        <w:tabs>
          <w:tab w:val="left" w:pos="1134"/>
          <w:tab w:val="left" w:pos="9630"/>
          <w:tab w:val="left" w:pos="9720"/>
        </w:tabs>
        <w:ind w:firstLine="567"/>
        <w:jc w:val="both"/>
        <w:rPr>
          <w:lang w:val="lt-LT"/>
        </w:rPr>
      </w:pPr>
      <w:r w:rsidRPr="00753AE9">
        <w:rPr>
          <w:lang w:val="lt-LT"/>
        </w:rPr>
        <w:lastRenderedPageBreak/>
        <w:t xml:space="preserve">2.5. Už tinkamai ir faktiškai </w:t>
      </w:r>
      <w:r w:rsidR="00880661" w:rsidRPr="00753AE9">
        <w:rPr>
          <w:lang w:val="lt-LT"/>
        </w:rPr>
        <w:t xml:space="preserve">per praėjusį kalendorinį mėnesį </w:t>
      </w:r>
      <w:r w:rsidRPr="00753AE9">
        <w:rPr>
          <w:lang w:val="lt-LT"/>
        </w:rPr>
        <w:t>suteiktas paslaugas Klientas su Paslaugų teikėju atsiskaito mokėjimo pavedimu, pinigus pervesdamas į Sutartyje nurodytą Paslaugų teikėjo atsiskaitomąj</w:t>
      </w:r>
      <w:r w:rsidR="00435DF1" w:rsidRPr="00753AE9">
        <w:rPr>
          <w:lang w:val="lt-LT"/>
        </w:rPr>
        <w:t>ą sąskaitą ne vėliau kaip per 60 (šešiasdešimt</w:t>
      </w:r>
      <w:r w:rsidRPr="00753AE9">
        <w:rPr>
          <w:lang w:val="lt-LT"/>
        </w:rPr>
        <w:t>) dienų nuo paslaugų perdavimo–priėmimo akto pasirašymo ir teisingos PVM</w:t>
      </w:r>
      <w:r w:rsidRPr="00365399">
        <w:rPr>
          <w:lang w:val="lt-LT"/>
        </w:rPr>
        <w:t xml:space="preserve"> sąskaitos faktūros gavimo dienos. </w:t>
      </w:r>
      <w:r w:rsidR="00AC5EDD" w:rsidRPr="000D5409">
        <w:rPr>
          <w:lang w:val="lt-LT"/>
        </w:rPr>
        <w:t xml:space="preserve">Paslaugų teikėjas PVM sąskaitą faktūrą / sąskaitą faktūrą turi pateikti </w:t>
      </w:r>
      <w:r w:rsidR="00AC5EDD">
        <w:rPr>
          <w:lang w:val="lt-LT"/>
        </w:rPr>
        <w:t xml:space="preserve">elektroniniu būdu, kaip numatyta Lietuvos Respublikos viešųjų pirkimų įstatymo 22 straipsnio 3 dalyje. </w:t>
      </w:r>
      <w:r w:rsidR="00AC5EDD" w:rsidRPr="000D5409">
        <w:rPr>
          <w:lang w:val="lt-LT"/>
        </w:rPr>
        <w:t xml:space="preserve">Paslaugų teikėjui nepateikus </w:t>
      </w:r>
      <w:r w:rsidR="00AC5EDD" w:rsidRPr="007B5FEA">
        <w:rPr>
          <w:lang w:val="lt-LT"/>
        </w:rPr>
        <w:t>PVM sąskait</w:t>
      </w:r>
      <w:r w:rsidR="00AC5EDD">
        <w:rPr>
          <w:lang w:val="lt-LT"/>
        </w:rPr>
        <w:t>os</w:t>
      </w:r>
      <w:r w:rsidR="00AC5EDD" w:rsidRPr="007B5FEA">
        <w:rPr>
          <w:lang w:val="lt-LT"/>
        </w:rPr>
        <w:t xml:space="preserve"> faktūr</w:t>
      </w:r>
      <w:r w:rsidR="00AC5EDD">
        <w:rPr>
          <w:lang w:val="lt-LT"/>
        </w:rPr>
        <w:t>os /</w:t>
      </w:r>
      <w:r w:rsidR="00AC5EDD" w:rsidRPr="007B5FEA">
        <w:rPr>
          <w:lang w:val="lt-LT"/>
        </w:rPr>
        <w:t xml:space="preserve"> </w:t>
      </w:r>
      <w:r w:rsidR="00AC5EDD" w:rsidRPr="000D5409">
        <w:rPr>
          <w:lang w:val="lt-LT"/>
        </w:rPr>
        <w:t xml:space="preserve">sąskaitos faktūros </w:t>
      </w:r>
      <w:r w:rsidR="00AC5EDD">
        <w:rPr>
          <w:lang w:val="lt-LT"/>
        </w:rPr>
        <w:t>elektroniniu būdu</w:t>
      </w:r>
      <w:r w:rsidR="00AC5EDD" w:rsidRPr="000D5409">
        <w:rPr>
          <w:lang w:val="lt-LT"/>
        </w:rPr>
        <w:t>, Klientas turi teisę nevykdyti mokėjimo.</w:t>
      </w:r>
    </w:p>
    <w:p w14:paraId="4C7A3D0D" w14:textId="0931F607" w:rsidR="007B12DB" w:rsidRPr="00753AE9" w:rsidRDefault="007B12DB" w:rsidP="00365399">
      <w:pPr>
        <w:tabs>
          <w:tab w:val="left" w:pos="1134"/>
          <w:tab w:val="left" w:pos="9630"/>
          <w:tab w:val="left" w:pos="9720"/>
        </w:tabs>
        <w:ind w:firstLine="567"/>
        <w:jc w:val="both"/>
        <w:rPr>
          <w:lang w:val="lt-LT"/>
        </w:rPr>
      </w:pPr>
      <w:r w:rsidRPr="00365399">
        <w:rPr>
          <w:lang w:val="lt-LT"/>
        </w:rPr>
        <w:t>2.</w:t>
      </w:r>
      <w:r w:rsidR="00D56BBB" w:rsidRPr="00365399">
        <w:rPr>
          <w:lang w:val="lt-LT"/>
        </w:rPr>
        <w:t>6</w:t>
      </w:r>
      <w:r w:rsidRPr="00365399">
        <w:rPr>
          <w:lang w:val="lt-LT"/>
        </w:rPr>
        <w:t xml:space="preserve">. </w:t>
      </w:r>
      <w:r w:rsidR="007239F1" w:rsidRPr="00365399">
        <w:rPr>
          <w:rFonts w:eastAsia="Calibri"/>
          <w:lang w:val="lt-LT"/>
        </w:rPr>
        <w:t xml:space="preserve">Jeigu einamaisiais biudžetiniais metais teisės aktais bus apribotas tam tikram laikotarpiui </w:t>
      </w:r>
      <w:r w:rsidR="007239F1" w:rsidRPr="00753AE9">
        <w:rPr>
          <w:rFonts w:eastAsia="Calibri"/>
          <w:lang w:val="lt-LT"/>
        </w:rPr>
        <w:t>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sankcijos, kylančios dėl sutartinių įsipareigojimų nevykdymo.</w:t>
      </w:r>
    </w:p>
    <w:p w14:paraId="7CD3ABE2" w14:textId="28CA6BF8" w:rsidR="002112B1" w:rsidRPr="00365399" w:rsidRDefault="00626255" w:rsidP="00365399">
      <w:pPr>
        <w:tabs>
          <w:tab w:val="left" w:pos="1134"/>
          <w:tab w:val="left" w:pos="9630"/>
          <w:tab w:val="left" w:pos="9720"/>
        </w:tabs>
        <w:ind w:firstLine="567"/>
        <w:jc w:val="both"/>
        <w:rPr>
          <w:lang w:val="lt-LT"/>
        </w:rPr>
      </w:pPr>
      <w:r w:rsidRPr="00753AE9">
        <w:rPr>
          <w:lang w:val="lt-LT"/>
        </w:rPr>
        <w:t>2.</w:t>
      </w:r>
      <w:r w:rsidR="00D56BBB" w:rsidRPr="00753AE9">
        <w:rPr>
          <w:lang w:val="lt-LT"/>
        </w:rPr>
        <w:t>7</w:t>
      </w:r>
      <w:r w:rsidR="002112B1" w:rsidRPr="00753AE9">
        <w:rPr>
          <w:lang w:val="lt-LT"/>
        </w:rPr>
        <w:t>. Sutarties kainai apskaičiuoti</w:t>
      </w:r>
      <w:r w:rsidR="002112B1" w:rsidRPr="00365399">
        <w:rPr>
          <w:lang w:val="lt-LT"/>
        </w:rPr>
        <w:t xml:space="preserve"> taikomas kainodaros būdas: </w:t>
      </w:r>
      <w:r w:rsidR="007B12DB" w:rsidRPr="00365399">
        <w:rPr>
          <w:lang w:val="lt-LT"/>
        </w:rPr>
        <w:t>fiksuota kaina.</w:t>
      </w:r>
    </w:p>
    <w:p w14:paraId="5ED6DFCC" w14:textId="77777777" w:rsidR="009B66DD" w:rsidRPr="00365399" w:rsidRDefault="009B66DD" w:rsidP="00365399">
      <w:pPr>
        <w:tabs>
          <w:tab w:val="left" w:pos="9630"/>
        </w:tabs>
        <w:ind w:left="360"/>
        <w:jc w:val="center"/>
        <w:rPr>
          <w:b/>
          <w:lang w:val="lt-LT"/>
        </w:rPr>
      </w:pPr>
    </w:p>
    <w:p w14:paraId="4E3297AF" w14:textId="77777777" w:rsidR="002112B1" w:rsidRPr="00365399" w:rsidRDefault="002112B1" w:rsidP="00365399">
      <w:pPr>
        <w:tabs>
          <w:tab w:val="left" w:pos="9630"/>
        </w:tabs>
        <w:ind w:left="360"/>
        <w:jc w:val="center"/>
        <w:rPr>
          <w:b/>
          <w:lang w:val="lt-LT"/>
        </w:rPr>
      </w:pPr>
      <w:r w:rsidRPr="00365399">
        <w:rPr>
          <w:b/>
          <w:lang w:val="lt-LT"/>
        </w:rPr>
        <w:t>3. ŠALIŲ ĮSIPAREIGOJIMAI</w:t>
      </w:r>
    </w:p>
    <w:p w14:paraId="05F1F097" w14:textId="77777777" w:rsidR="002112B1" w:rsidRPr="00365399" w:rsidRDefault="002112B1" w:rsidP="00365399">
      <w:pPr>
        <w:tabs>
          <w:tab w:val="left" w:pos="9630"/>
        </w:tabs>
        <w:ind w:firstLine="360"/>
        <w:jc w:val="both"/>
        <w:rPr>
          <w:lang w:val="lt-LT"/>
        </w:rPr>
      </w:pPr>
    </w:p>
    <w:p w14:paraId="2DA7866E" w14:textId="77777777" w:rsidR="002112B1" w:rsidRPr="00753AE9" w:rsidRDefault="002112B1" w:rsidP="00365399">
      <w:pPr>
        <w:tabs>
          <w:tab w:val="left" w:pos="1134"/>
          <w:tab w:val="left" w:pos="9630"/>
          <w:tab w:val="left" w:pos="9720"/>
        </w:tabs>
        <w:ind w:firstLine="567"/>
        <w:jc w:val="both"/>
        <w:rPr>
          <w:lang w:val="lt-LT"/>
        </w:rPr>
      </w:pPr>
      <w:r w:rsidRPr="00365399">
        <w:rPr>
          <w:lang w:val="lt-LT"/>
        </w:rPr>
        <w:t>3.</w:t>
      </w:r>
      <w:r w:rsidRPr="00753AE9">
        <w:rPr>
          <w:lang w:val="lt-LT"/>
        </w:rPr>
        <w:t>1. Paslaugų teikėjas įsipareigoja:</w:t>
      </w:r>
    </w:p>
    <w:p w14:paraId="0EDCFEEF" w14:textId="3C32CF87" w:rsidR="002112B1" w:rsidRPr="00753AE9" w:rsidRDefault="002112B1" w:rsidP="00365399">
      <w:pPr>
        <w:pStyle w:val="Pagrindinistekstas"/>
        <w:tabs>
          <w:tab w:val="left" w:pos="1044"/>
          <w:tab w:val="left" w:pos="1276"/>
          <w:tab w:val="left" w:pos="9630"/>
          <w:tab w:val="left" w:pos="9720"/>
        </w:tabs>
        <w:ind w:firstLine="567"/>
        <w:rPr>
          <w:rFonts w:eastAsia="Calibri"/>
        </w:rPr>
      </w:pPr>
      <w:r w:rsidRPr="00753AE9">
        <w:t>3.1.1. Sutartyje ir Sutarties priede</w:t>
      </w:r>
      <w:r w:rsidR="00052D61" w:rsidRPr="00753AE9">
        <w:t xml:space="preserve"> </w:t>
      </w:r>
      <w:r w:rsidRPr="00753AE9">
        <w:t xml:space="preserve">nustatyta </w:t>
      </w:r>
      <w:r w:rsidR="007B12DB" w:rsidRPr="00753AE9">
        <w:t>tvarka, sąlygomis ir terminais teikti</w:t>
      </w:r>
      <w:r w:rsidRPr="00753AE9">
        <w:t xml:space="preserve"> Sutarties ir Sutarties </w:t>
      </w:r>
      <w:r w:rsidR="00753AE9" w:rsidRPr="00753AE9">
        <w:t>pried</w:t>
      </w:r>
      <w:r w:rsidR="00753AE9">
        <w:t>e nustatytus</w:t>
      </w:r>
      <w:r w:rsidR="00753AE9" w:rsidRPr="00753AE9">
        <w:t xml:space="preserve"> </w:t>
      </w:r>
      <w:r w:rsidRPr="00753AE9">
        <w:t>reikalavimus atitinkančias paslaugas nuo Sutarties įsigaliojimo dienos</w:t>
      </w:r>
      <w:r w:rsidR="007B12DB" w:rsidRPr="00753AE9">
        <w:t xml:space="preserve"> iki </w:t>
      </w:r>
      <w:r w:rsidR="007B12DB" w:rsidRPr="00753AE9">
        <w:rPr>
          <w:rFonts w:eastAsia="Calibri"/>
        </w:rPr>
        <w:t xml:space="preserve">2021 m. </w:t>
      </w:r>
      <w:r w:rsidR="00F87BF8" w:rsidRPr="00753AE9">
        <w:rPr>
          <w:rFonts w:eastAsia="Calibri"/>
        </w:rPr>
        <w:t>gruodžio</w:t>
      </w:r>
      <w:r w:rsidR="007B12DB" w:rsidRPr="00753AE9">
        <w:rPr>
          <w:rFonts w:eastAsia="Calibri"/>
        </w:rPr>
        <w:t xml:space="preserve"> 1</w:t>
      </w:r>
      <w:r w:rsidR="00F87BF8" w:rsidRPr="00753AE9">
        <w:rPr>
          <w:rFonts w:eastAsia="Calibri"/>
        </w:rPr>
        <w:t>0</w:t>
      </w:r>
      <w:r w:rsidR="007B12DB" w:rsidRPr="00753AE9">
        <w:rPr>
          <w:rFonts w:eastAsia="Calibri"/>
        </w:rPr>
        <w:t xml:space="preserve"> dienos, nuotoliniu būdu;</w:t>
      </w:r>
    </w:p>
    <w:p w14:paraId="3D2F7888" w14:textId="54174852" w:rsidR="007B12DB" w:rsidRPr="00753AE9" w:rsidRDefault="007B12DB" w:rsidP="00365399">
      <w:pPr>
        <w:pStyle w:val="Pagrindinistekstas"/>
        <w:tabs>
          <w:tab w:val="left" w:pos="1276"/>
          <w:tab w:val="left" w:pos="9630"/>
          <w:tab w:val="left" w:pos="9720"/>
        </w:tabs>
        <w:ind w:firstLine="567"/>
      </w:pPr>
      <w:r w:rsidRPr="00753AE9">
        <w:t xml:space="preserve">3.1.2. iki einamojo mėnesio 10 dienos pateikti Klientui </w:t>
      </w:r>
      <w:r w:rsidRPr="00753AE9">
        <w:rPr>
          <w:bCs/>
          <w:lang w:eastAsia="lt-LT"/>
        </w:rPr>
        <w:t>paslaugų perdavimo–priėmimo aktą ir kitus</w:t>
      </w:r>
      <w:r w:rsidRPr="00753AE9">
        <w:t xml:space="preserve"> </w:t>
      </w:r>
      <w:r w:rsidR="002B78C4" w:rsidRPr="00753AE9">
        <w:t xml:space="preserve">Sutarties priede </w:t>
      </w:r>
      <w:r w:rsidRPr="00753AE9">
        <w:t xml:space="preserve">nurodytus dokumentus, reikalingus atsiskaitymui už per </w:t>
      </w:r>
      <w:r w:rsidR="002B78C4" w:rsidRPr="00753AE9">
        <w:t xml:space="preserve">praėjusį </w:t>
      </w:r>
      <w:r w:rsidRPr="00753AE9">
        <w:t>mėnesį suteiktas paslaugas</w:t>
      </w:r>
      <w:r w:rsidR="00277ABB">
        <w:t>, o už gruodžio mėnesį per 5 dienas pasibaigus 3.1.1 papunktyje nurodytam terminui</w:t>
      </w:r>
      <w:r w:rsidRPr="00753AE9">
        <w:t xml:space="preserve">; </w:t>
      </w:r>
    </w:p>
    <w:p w14:paraId="367B1F03" w14:textId="5DAA6E9E" w:rsidR="005F0F79" w:rsidRPr="00753AE9" w:rsidRDefault="005F0F79" w:rsidP="00365399">
      <w:pPr>
        <w:pStyle w:val="Sraopastraipa"/>
        <w:tabs>
          <w:tab w:val="left" w:pos="1276"/>
        </w:tabs>
        <w:ind w:left="0" w:firstLine="601"/>
        <w:contextualSpacing w:val="0"/>
        <w:jc w:val="both"/>
        <w:rPr>
          <w:lang w:val="lt-LT"/>
        </w:rPr>
      </w:pPr>
      <w:r w:rsidRPr="00753AE9">
        <w:rPr>
          <w:lang w:val="lt-LT"/>
        </w:rPr>
        <w:t>3.1.3. perdavimo–priėmimo aktu perduoti Klientui nuosavybės teises ir visas išimtines autoriaus turtines teises, nustatytas Lietuvos Respublikos autorių teisių ir gretutinių teisių įstatymo 15 straipsnio 1 dalyje, į visus Sutartyje nurodytus reikalav</w:t>
      </w:r>
      <w:bookmarkStart w:id="0" w:name="_GoBack"/>
      <w:bookmarkEnd w:id="0"/>
      <w:r w:rsidRPr="00753AE9">
        <w:rPr>
          <w:lang w:val="lt-LT"/>
        </w:rPr>
        <w:t>imus atitinkančius, Sutarties vykdymo metu atsiradusius, autorių teisių objektus, visam turtinių teisių galiojimo terminui ir neribodamas teritorijos nuo perdavimo–priėmimo akto pasirašymo dienos;</w:t>
      </w:r>
    </w:p>
    <w:p w14:paraId="043CFEF1" w14:textId="671BFCC2" w:rsidR="002112B1" w:rsidRPr="00753AE9" w:rsidRDefault="002112B1" w:rsidP="00365399">
      <w:pPr>
        <w:pStyle w:val="Pagrindinistekstas"/>
        <w:tabs>
          <w:tab w:val="left" w:pos="1276"/>
          <w:tab w:val="left" w:pos="9630"/>
          <w:tab w:val="left" w:pos="9720"/>
        </w:tabs>
        <w:ind w:firstLine="567"/>
      </w:pPr>
      <w:r w:rsidRPr="00753AE9">
        <w:t>3.1.</w:t>
      </w:r>
      <w:r w:rsidR="00AA1E6C" w:rsidRPr="00753AE9">
        <w:t>4</w:t>
      </w:r>
      <w:r w:rsidRPr="00753AE9">
        <w:t>. ne vėliau kaip per 3 (tris) darbo dienas nuo Sutarties įsigaliojimo dienos paskirti kompetentingą asmenį, kuris būtų atsakingas už ryšių su Kliento paskirtu atstovu palaikymą, ir apie jį raštu informuoti Klientą;</w:t>
      </w:r>
    </w:p>
    <w:p w14:paraId="330D196D" w14:textId="5909776D" w:rsidR="002112B1" w:rsidRPr="00753AE9" w:rsidRDefault="00AA1E6C" w:rsidP="00365399">
      <w:pPr>
        <w:pStyle w:val="Pagrindinistekstas"/>
        <w:tabs>
          <w:tab w:val="left" w:pos="1276"/>
          <w:tab w:val="left" w:pos="9630"/>
          <w:tab w:val="left" w:pos="9720"/>
        </w:tabs>
        <w:ind w:firstLine="567"/>
      </w:pPr>
      <w:r w:rsidRPr="00753AE9">
        <w:t>3.1.5</w:t>
      </w:r>
      <w:r w:rsidR="002112B1" w:rsidRPr="00753AE9">
        <w:t>. nedelsdamas raštu informuoti Klientą:</w:t>
      </w:r>
    </w:p>
    <w:p w14:paraId="18953514" w14:textId="7A53E154" w:rsidR="002112B1" w:rsidRPr="00753AE9" w:rsidRDefault="00AA1E6C" w:rsidP="00365399">
      <w:pPr>
        <w:pStyle w:val="Pagrindinistekstas"/>
        <w:tabs>
          <w:tab w:val="left" w:pos="1276"/>
          <w:tab w:val="left" w:pos="9630"/>
          <w:tab w:val="left" w:pos="9720"/>
        </w:tabs>
        <w:ind w:firstLine="567"/>
      </w:pPr>
      <w:r w:rsidRPr="00753AE9">
        <w:t>3.1.5</w:t>
      </w:r>
      <w:r w:rsidR="002112B1" w:rsidRPr="00753AE9">
        <w:t>.1. jei laiku negali suteikti paslaugų;</w:t>
      </w:r>
    </w:p>
    <w:p w14:paraId="2F2208DF" w14:textId="31900B68" w:rsidR="002112B1" w:rsidRPr="00753AE9" w:rsidRDefault="002112B1" w:rsidP="00365399">
      <w:pPr>
        <w:pStyle w:val="Pagrindinistekstas"/>
        <w:tabs>
          <w:tab w:val="left" w:pos="1276"/>
          <w:tab w:val="left" w:pos="9630"/>
          <w:tab w:val="left" w:pos="9720"/>
        </w:tabs>
        <w:ind w:firstLine="567"/>
      </w:pPr>
      <w:r w:rsidRPr="00753AE9">
        <w:t>3.1.</w:t>
      </w:r>
      <w:r w:rsidR="00AA1E6C" w:rsidRPr="00753AE9">
        <w:t>5</w:t>
      </w:r>
      <w:r w:rsidRPr="00753AE9">
        <w:t>.2. apie pasikeitusius savo rekvizitus, te</w:t>
      </w:r>
      <w:r w:rsidR="00AA1E6C" w:rsidRPr="00753AE9">
        <w:t>isinį statusą, paskirtą atstovą.</w:t>
      </w:r>
      <w:r w:rsidRPr="00753AE9">
        <w:t xml:space="preserve"> </w:t>
      </w:r>
    </w:p>
    <w:p w14:paraId="47BB2D3A" w14:textId="420011CA" w:rsidR="002112B1" w:rsidRPr="00753AE9" w:rsidRDefault="002112B1" w:rsidP="00365399">
      <w:pPr>
        <w:pStyle w:val="Pagrindinistekstas"/>
        <w:tabs>
          <w:tab w:val="left" w:pos="1276"/>
          <w:tab w:val="left" w:pos="9630"/>
          <w:tab w:val="left" w:pos="9720"/>
        </w:tabs>
        <w:ind w:firstLine="567"/>
      </w:pPr>
      <w:r w:rsidRPr="00753AE9">
        <w:t>3.1.</w:t>
      </w:r>
      <w:r w:rsidR="00AA1E6C" w:rsidRPr="00753AE9">
        <w:t>6</w:t>
      </w:r>
      <w:r w:rsidRPr="00753AE9">
        <w:t>. kilus Šalių ginčui dėl Sutarties, ne vėliau kaip per 3 (tris) darbo dienas nuo ginčo kilimo dienos, deleguoti atstovą spręsti ginčo;</w:t>
      </w:r>
    </w:p>
    <w:p w14:paraId="72C2D838" w14:textId="6FAEA476" w:rsidR="002112B1" w:rsidRPr="00753AE9" w:rsidRDefault="002112B1" w:rsidP="00365399">
      <w:pPr>
        <w:pStyle w:val="Pagrindinistekstas"/>
        <w:tabs>
          <w:tab w:val="left" w:pos="1276"/>
          <w:tab w:val="left" w:pos="9630"/>
          <w:tab w:val="left" w:pos="9720"/>
        </w:tabs>
        <w:ind w:firstLine="567"/>
      </w:pPr>
      <w:r w:rsidRPr="00753AE9">
        <w:t>3.1.</w:t>
      </w:r>
      <w:r w:rsidR="00AA1E6C" w:rsidRPr="00753AE9">
        <w:t>7</w:t>
      </w:r>
      <w:r w:rsidRPr="00753AE9">
        <w:t>. gavęs Sutarties 3.2.3 papunktyje numatytą Kliento raštišką atsisakymą priimti paslaugas, per Kliento nurodytą terminą įgyvendinti Kliento reikalavimą, nurodytą Sutarties 4.2.2 papunktyje;</w:t>
      </w:r>
    </w:p>
    <w:p w14:paraId="4107F1EE" w14:textId="617E1505" w:rsidR="007B12DB" w:rsidRPr="00365399" w:rsidRDefault="00D2581D" w:rsidP="00365399">
      <w:pPr>
        <w:pStyle w:val="Pagrindinistekstas"/>
        <w:tabs>
          <w:tab w:val="left" w:pos="1276"/>
          <w:tab w:val="left" w:pos="9630"/>
          <w:tab w:val="left" w:pos="9720"/>
        </w:tabs>
        <w:ind w:firstLine="567"/>
        <w:rPr>
          <w:rFonts w:eastAsia="Calibri"/>
        </w:rPr>
      </w:pPr>
      <w:r w:rsidRPr="00753AE9">
        <w:t>3.1.</w:t>
      </w:r>
      <w:r w:rsidR="00AA1E6C" w:rsidRPr="00753AE9">
        <w:t>8</w:t>
      </w:r>
      <w:r w:rsidRPr="00753AE9">
        <w:t xml:space="preserve">. </w:t>
      </w:r>
      <w:r w:rsidR="005F0F79" w:rsidRPr="00753AE9">
        <w:rPr>
          <w:rFonts w:eastAsia="Calibri"/>
        </w:rPr>
        <w:t>užtikrinti, kad visą Sutarties galiojimo laikotarpį paslaugas teiks</w:t>
      </w:r>
      <w:r w:rsidRPr="00753AE9">
        <w:t xml:space="preserve"> šie specialistai: </w:t>
      </w:r>
      <w:r w:rsidR="00A305A5" w:rsidRPr="00753AE9">
        <w:t xml:space="preserve">komunikacijos specialistė/laidos redaktorė Sigita Šeštokaitė-Puvačiauskienė ir vaizdo operatorė/vaizdo montavimo specialistė Karolina Derbutaitė. </w:t>
      </w:r>
      <w:r w:rsidR="005F0F79" w:rsidRPr="00753AE9">
        <w:rPr>
          <w:rFonts w:eastAsia="Calibri"/>
        </w:rPr>
        <w:t xml:space="preserve">Paslaugas teikiantys specialistai gali būti keičiami tik gavus rašytinį Kliento sutikimą. Keičiamas specialistas turi atitikti </w:t>
      </w:r>
      <w:r w:rsidR="0078752F" w:rsidRPr="00753AE9">
        <w:rPr>
          <w:rFonts w:eastAsia="Calibri"/>
        </w:rPr>
        <w:t xml:space="preserve">toliau </w:t>
      </w:r>
      <w:r w:rsidR="005F0F79" w:rsidRPr="00753AE9">
        <w:rPr>
          <w:rFonts w:eastAsia="Calibri"/>
        </w:rPr>
        <w:t>nurodytus kvalifikacinius reikalavimus tai dienai</w:t>
      </w:r>
      <w:r w:rsidR="005F0F79" w:rsidRPr="00365399">
        <w:rPr>
          <w:rFonts w:eastAsia="Calibri"/>
        </w:rPr>
        <w:t>, kai Paslaugų teikėjas kreipiasi į Klientą su prašymu pakeisti specialistus. Kvalifikaciniai reikalavimai:</w:t>
      </w:r>
    </w:p>
    <w:p w14:paraId="12D840B8" w14:textId="77777777" w:rsidR="00365399" w:rsidRPr="00365399" w:rsidRDefault="00365399" w:rsidP="00365399">
      <w:pPr>
        <w:pStyle w:val="Pagrindinistekstas"/>
        <w:tabs>
          <w:tab w:val="left" w:pos="1276"/>
          <w:tab w:val="left" w:pos="9630"/>
          <w:tab w:val="left" w:pos="9720"/>
        </w:tabs>
        <w:ind w:firstLine="567"/>
        <w:rPr>
          <w:rFonts w:eastAsia="Calibri"/>
        </w:rPr>
      </w:pP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1008"/>
        <w:gridCol w:w="4199"/>
        <w:gridCol w:w="4428"/>
      </w:tblGrid>
      <w:tr w:rsidR="00A305A5" w:rsidRPr="00365399" w14:paraId="5BA9C475" w14:textId="77777777" w:rsidTr="00155538">
        <w:trPr>
          <w:trHeight w:val="241"/>
        </w:trPr>
        <w:tc>
          <w:tcPr>
            <w:tcW w:w="523" w:type="pct"/>
            <w:shd w:val="clear" w:color="auto" w:fill="F2F2F2" w:themeFill="background1" w:themeFillShade="F2"/>
            <w:vAlign w:val="center"/>
          </w:tcPr>
          <w:p w14:paraId="3443E619" w14:textId="77777777" w:rsidR="00A305A5" w:rsidRPr="00365399" w:rsidRDefault="00A305A5" w:rsidP="00365399">
            <w:pPr>
              <w:rPr>
                <w:rFonts w:eastAsia="Calibri"/>
                <w:b/>
                <w:lang w:val="lt-LT"/>
              </w:rPr>
            </w:pPr>
            <w:r w:rsidRPr="00365399">
              <w:rPr>
                <w:rFonts w:eastAsia="Calibri"/>
                <w:b/>
                <w:lang w:val="lt-LT"/>
              </w:rPr>
              <w:t>Eil. Nr.</w:t>
            </w:r>
          </w:p>
        </w:tc>
        <w:tc>
          <w:tcPr>
            <w:tcW w:w="2179" w:type="pct"/>
            <w:shd w:val="clear" w:color="auto" w:fill="F2F2F2" w:themeFill="background1" w:themeFillShade="F2"/>
            <w:vAlign w:val="center"/>
          </w:tcPr>
          <w:p w14:paraId="2BDF122B" w14:textId="77777777" w:rsidR="00A305A5" w:rsidRPr="00365399" w:rsidRDefault="00A305A5" w:rsidP="00365399">
            <w:pPr>
              <w:jc w:val="center"/>
              <w:rPr>
                <w:rFonts w:eastAsia="Calibri"/>
                <w:b/>
                <w:lang w:val="lt-LT"/>
              </w:rPr>
            </w:pPr>
            <w:r w:rsidRPr="00365399">
              <w:rPr>
                <w:rFonts w:eastAsia="Calibri"/>
                <w:b/>
                <w:lang w:val="lt-LT"/>
              </w:rPr>
              <w:t>Kvalifikacijos reikalavimai</w:t>
            </w:r>
          </w:p>
        </w:tc>
        <w:tc>
          <w:tcPr>
            <w:tcW w:w="2298" w:type="pct"/>
            <w:shd w:val="clear" w:color="auto" w:fill="F2F2F2" w:themeFill="background1" w:themeFillShade="F2"/>
            <w:vAlign w:val="center"/>
          </w:tcPr>
          <w:p w14:paraId="27C8C13B" w14:textId="77777777" w:rsidR="00A305A5" w:rsidRPr="00365399" w:rsidRDefault="00A305A5" w:rsidP="00365399">
            <w:pPr>
              <w:jc w:val="center"/>
              <w:rPr>
                <w:rFonts w:eastAsia="Calibri"/>
                <w:b/>
                <w:lang w:val="lt-LT"/>
              </w:rPr>
            </w:pPr>
            <w:r w:rsidRPr="00365399">
              <w:rPr>
                <w:rFonts w:eastAsia="Calibri"/>
                <w:b/>
                <w:lang w:val="lt-LT"/>
              </w:rPr>
              <w:t>Atitiktį įrodantys dokumentai</w:t>
            </w:r>
          </w:p>
        </w:tc>
      </w:tr>
      <w:tr w:rsidR="00A305A5" w:rsidRPr="00365399" w14:paraId="5E0168E2" w14:textId="77777777" w:rsidTr="00155538">
        <w:trPr>
          <w:trHeight w:val="257"/>
        </w:trPr>
        <w:tc>
          <w:tcPr>
            <w:tcW w:w="523" w:type="pct"/>
            <w:shd w:val="clear" w:color="auto" w:fill="F2F2F2" w:themeFill="background1" w:themeFillShade="F2"/>
            <w:vAlign w:val="center"/>
          </w:tcPr>
          <w:p w14:paraId="474BE9D4" w14:textId="5F46EC56" w:rsidR="00A305A5" w:rsidRPr="00365399" w:rsidRDefault="00A305A5" w:rsidP="00365399">
            <w:pPr>
              <w:pStyle w:val="Sraopastraipa"/>
              <w:numPr>
                <w:ilvl w:val="0"/>
                <w:numId w:val="5"/>
              </w:numPr>
              <w:tabs>
                <w:tab w:val="left" w:pos="284"/>
                <w:tab w:val="left" w:pos="459"/>
              </w:tabs>
              <w:jc w:val="center"/>
              <w:rPr>
                <w:rFonts w:eastAsia="Calibri"/>
                <w:lang w:val="lt-LT"/>
              </w:rPr>
            </w:pPr>
          </w:p>
        </w:tc>
        <w:tc>
          <w:tcPr>
            <w:tcW w:w="2179" w:type="pct"/>
            <w:shd w:val="clear" w:color="auto" w:fill="auto"/>
          </w:tcPr>
          <w:p w14:paraId="46564833" w14:textId="77777777" w:rsidR="00A305A5" w:rsidRPr="00365399" w:rsidRDefault="00A305A5" w:rsidP="00365399">
            <w:pPr>
              <w:rPr>
                <w:rFonts w:eastAsia="Calibri"/>
                <w:lang w:val="lt-LT"/>
              </w:rPr>
            </w:pPr>
            <w:r w:rsidRPr="00365399">
              <w:rPr>
                <w:rFonts w:eastAsia="Calibri"/>
                <w:lang w:val="lt-LT"/>
              </w:rPr>
              <w:t>Tiekėjas sutarties vykdymui privalo turėti ne mažiau kaip nurodyta kvalifikuotų specialistų, kurie atitiktų žemiau nurodytus reikalavimus:</w:t>
            </w:r>
          </w:p>
          <w:p w14:paraId="1E745968" w14:textId="77777777" w:rsidR="00A305A5" w:rsidRPr="00365399" w:rsidRDefault="00A305A5" w:rsidP="00365399">
            <w:pPr>
              <w:tabs>
                <w:tab w:val="left" w:pos="0"/>
                <w:tab w:val="left" w:pos="142"/>
              </w:tabs>
              <w:rPr>
                <w:rFonts w:eastAsia="Calibri"/>
                <w:lang w:val="lt-LT"/>
              </w:rPr>
            </w:pPr>
          </w:p>
          <w:p w14:paraId="2301807C" w14:textId="77777777" w:rsidR="00A305A5" w:rsidRPr="00365399" w:rsidRDefault="00A305A5" w:rsidP="00365399">
            <w:pPr>
              <w:tabs>
                <w:tab w:val="left" w:pos="0"/>
                <w:tab w:val="left" w:pos="142"/>
              </w:tabs>
              <w:rPr>
                <w:rFonts w:eastAsia="Calibri"/>
                <w:lang w:val="lt-LT"/>
              </w:rPr>
            </w:pPr>
            <w:r w:rsidRPr="00365399">
              <w:rPr>
                <w:rFonts w:eastAsia="Calibri"/>
                <w:lang w:val="lt-LT"/>
              </w:rPr>
              <w:lastRenderedPageBreak/>
              <w:t xml:space="preserve">1) Tiekėjo pasiūlytas </w:t>
            </w:r>
            <w:r w:rsidRPr="00365399">
              <w:rPr>
                <w:rFonts w:eastAsia="Calibri"/>
                <w:b/>
                <w:lang w:val="lt-LT"/>
              </w:rPr>
              <w:t xml:space="preserve">komunikacijos specialistas/laidos redaktorius </w:t>
            </w:r>
            <w:r w:rsidRPr="00365399">
              <w:rPr>
                <w:rFonts w:eastAsia="Calibri"/>
                <w:lang w:val="lt-LT"/>
              </w:rPr>
              <w:t>(ne mažiau kaip 1 specialistas) turi atitikti šiuos reikalavimus:</w:t>
            </w:r>
          </w:p>
          <w:p w14:paraId="0BAAD2B7" w14:textId="77777777" w:rsidR="00A305A5" w:rsidRPr="00365399" w:rsidRDefault="00A305A5" w:rsidP="00365399">
            <w:pPr>
              <w:tabs>
                <w:tab w:val="left" w:pos="0"/>
                <w:tab w:val="left" w:pos="142"/>
              </w:tabs>
              <w:rPr>
                <w:rFonts w:eastAsia="Calibri"/>
                <w:lang w:val="lt-LT"/>
              </w:rPr>
            </w:pPr>
            <w:r w:rsidRPr="00365399">
              <w:rPr>
                <w:rFonts w:eastAsia="Calibri"/>
                <w:lang w:val="lt-LT"/>
              </w:rPr>
              <w:t>- per pastaruosius 3 metus turi būti dalyvavęs ne mažiau kaip 1 tinkamai įvykdytame (baigtame) sutartyje/projekte, kurio metu vykdė viešinimo/informacinės sklaidos paslaugas, susijusias su vaizdo reportažo rengimu;</w:t>
            </w:r>
          </w:p>
          <w:p w14:paraId="33627CC4" w14:textId="77777777" w:rsidR="00A305A5" w:rsidRPr="00365399" w:rsidRDefault="00A305A5" w:rsidP="00365399">
            <w:pPr>
              <w:tabs>
                <w:tab w:val="left" w:pos="0"/>
                <w:tab w:val="left" w:pos="142"/>
              </w:tabs>
              <w:rPr>
                <w:rFonts w:eastAsia="Calibri"/>
                <w:lang w:val="lt-LT"/>
              </w:rPr>
            </w:pPr>
            <w:r w:rsidRPr="00365399">
              <w:rPr>
                <w:rFonts w:eastAsia="Calibri"/>
                <w:lang w:val="lt-LT"/>
              </w:rPr>
              <w:t xml:space="preserve">- turi turėti </w:t>
            </w:r>
            <w:r w:rsidRPr="00365399">
              <w:rPr>
                <w:lang w:val="lt-LT" w:eastAsia="lt-LT"/>
              </w:rPr>
              <w:t>aukštąjį universitetinį arba jam prilygstantį išsilavinimą socialinių mokslų arba humanitarinių mokslų srityje.</w:t>
            </w:r>
          </w:p>
          <w:p w14:paraId="100EAFA0" w14:textId="77777777" w:rsidR="00A305A5" w:rsidRPr="00365399" w:rsidRDefault="00A305A5" w:rsidP="00365399">
            <w:pPr>
              <w:rPr>
                <w:rFonts w:eastAsia="Calibri"/>
                <w:lang w:val="lt-LT"/>
              </w:rPr>
            </w:pPr>
          </w:p>
          <w:p w14:paraId="4C2871CB" w14:textId="77777777" w:rsidR="00A305A5" w:rsidRPr="00365399" w:rsidRDefault="00A305A5" w:rsidP="00365399">
            <w:pPr>
              <w:rPr>
                <w:rFonts w:eastAsia="Calibri"/>
                <w:lang w:val="lt-LT"/>
              </w:rPr>
            </w:pPr>
            <w:r w:rsidRPr="00365399">
              <w:rPr>
                <w:rFonts w:eastAsia="Calibri"/>
                <w:lang w:val="lt-LT"/>
              </w:rPr>
              <w:t xml:space="preserve">2) Tiekėjo pasiūlytas </w:t>
            </w:r>
            <w:r w:rsidRPr="00365399">
              <w:rPr>
                <w:rFonts w:eastAsia="Calibri"/>
                <w:b/>
                <w:lang w:val="lt-LT"/>
              </w:rPr>
              <w:t>vaizdo operatorius/vaizdo montavimo specialistas</w:t>
            </w:r>
            <w:r w:rsidRPr="00365399">
              <w:rPr>
                <w:rFonts w:eastAsia="Calibri"/>
                <w:lang w:val="lt-LT"/>
              </w:rPr>
              <w:t xml:space="preserve"> </w:t>
            </w:r>
            <w:r w:rsidRPr="00365399">
              <w:rPr>
                <w:rFonts w:eastAsia="Calibri"/>
                <w:bCs/>
                <w:lang w:val="lt-LT"/>
              </w:rPr>
              <w:t>(ne mažiau kaip 1 specialistas)</w:t>
            </w:r>
            <w:r w:rsidRPr="00365399">
              <w:rPr>
                <w:rFonts w:eastAsia="Calibri"/>
                <w:lang w:val="lt-LT"/>
              </w:rPr>
              <w:t xml:space="preserve"> turi atitikti reikalavimus:</w:t>
            </w:r>
          </w:p>
          <w:p w14:paraId="46A25848" w14:textId="77777777" w:rsidR="00A305A5" w:rsidRPr="00365399" w:rsidRDefault="00A305A5" w:rsidP="00365399">
            <w:pPr>
              <w:rPr>
                <w:rFonts w:eastAsia="Calibri"/>
                <w:lang w:val="lt-LT"/>
              </w:rPr>
            </w:pPr>
            <w:r w:rsidRPr="00365399">
              <w:rPr>
                <w:rFonts w:eastAsia="Calibri"/>
                <w:lang w:val="lt-LT"/>
              </w:rPr>
              <w:t>- per pastaruosius 3 metus turi būti dalyvavęs ne mažiau kaip 1 tinkamai įvykdytame (baigtame) sutartyje/projekte, kurio metu sėkmingai nufilmavimo/sumontavo  bent vieną vaizdo reportažą (klipą).</w:t>
            </w:r>
          </w:p>
          <w:p w14:paraId="5D218C55" w14:textId="77777777" w:rsidR="00A305A5" w:rsidRPr="00365399" w:rsidRDefault="00A305A5" w:rsidP="00365399">
            <w:pPr>
              <w:rPr>
                <w:rFonts w:eastAsia="Calibri"/>
                <w:lang w:val="lt-LT"/>
              </w:rPr>
            </w:pPr>
          </w:p>
          <w:p w14:paraId="6B119256" w14:textId="77777777" w:rsidR="00A305A5" w:rsidRPr="00365399" w:rsidRDefault="00A305A5" w:rsidP="00365399">
            <w:pPr>
              <w:rPr>
                <w:rFonts w:eastAsia="Calibri"/>
                <w:lang w:val="lt-LT"/>
              </w:rPr>
            </w:pPr>
            <w:r w:rsidRPr="00365399">
              <w:rPr>
                <w:rFonts w:eastAsia="Calibri"/>
                <w:lang w:val="lt-LT"/>
              </w:rPr>
              <w:t xml:space="preserve">Vienas specialistas gali būti siūlomas vykdyti </w:t>
            </w:r>
            <w:r w:rsidRPr="00753AE9">
              <w:rPr>
                <w:rFonts w:eastAsia="Calibri"/>
                <w:lang w:val="lt-LT"/>
              </w:rPr>
              <w:t>daugiau nei vienos srities specialisto funkcijas, jei jo kvalifikacija atitinka tos pozicijos specialistui keliamus reikalavimus</w:t>
            </w:r>
            <w:r w:rsidRPr="00365399">
              <w:rPr>
                <w:rFonts w:eastAsia="Calibri"/>
                <w:lang w:val="lt-LT"/>
              </w:rPr>
              <w:t>.</w:t>
            </w:r>
          </w:p>
        </w:tc>
        <w:tc>
          <w:tcPr>
            <w:tcW w:w="2298" w:type="pct"/>
            <w:shd w:val="clear" w:color="auto" w:fill="auto"/>
          </w:tcPr>
          <w:p w14:paraId="1C27D7F1" w14:textId="77777777" w:rsidR="00A305A5" w:rsidRPr="00365399" w:rsidRDefault="00A305A5" w:rsidP="00365399">
            <w:pPr>
              <w:rPr>
                <w:rFonts w:eastAsia="Calibri"/>
                <w:lang w:val="lt-LT"/>
              </w:rPr>
            </w:pPr>
            <w:r w:rsidRPr="00365399">
              <w:rPr>
                <w:rFonts w:eastAsia="Calibri"/>
                <w:lang w:val="lt-LT"/>
              </w:rPr>
              <w:lastRenderedPageBreak/>
              <w:t>Pateikti reikalaujamą kvalifikaciją įrodančius dokumentus:</w:t>
            </w:r>
          </w:p>
          <w:p w14:paraId="3F940534" w14:textId="77777777" w:rsidR="00A305A5" w:rsidRPr="00365399" w:rsidRDefault="00A305A5" w:rsidP="00365399">
            <w:pPr>
              <w:rPr>
                <w:rFonts w:eastAsia="Calibri"/>
                <w:lang w:val="lt-LT"/>
              </w:rPr>
            </w:pPr>
            <w:r w:rsidRPr="00365399">
              <w:rPr>
                <w:rFonts w:eastAsia="Calibri"/>
                <w:lang w:val="lt-LT"/>
              </w:rPr>
              <w:t xml:space="preserve">1) Tiekėjo siūlomų specialistų sąrašas </w:t>
            </w:r>
            <w:r w:rsidRPr="00365399">
              <w:rPr>
                <w:rFonts w:eastAsia="Calibri"/>
                <w:bCs/>
                <w:lang w:val="lt-LT"/>
              </w:rPr>
              <w:t xml:space="preserve">(Pirkimo dokumentų bendrųjų sąlygų „1 TVŪD PD BS“ 15.4 punkte nurodytu atveju užpildyti 2 lentelę dokumente „6 </w:t>
            </w:r>
            <w:r w:rsidRPr="00365399">
              <w:rPr>
                <w:rFonts w:eastAsia="Calibri"/>
                <w:bCs/>
                <w:lang w:val="lt-LT"/>
              </w:rPr>
              <w:lastRenderedPageBreak/>
              <w:t>TVŪD PD FK“ Forma kvalifikacijai(FK))</w:t>
            </w:r>
            <w:r w:rsidRPr="00365399">
              <w:rPr>
                <w:rFonts w:eastAsia="Calibri"/>
                <w:lang w:val="lt-LT"/>
              </w:rPr>
              <w:t>, nurodant poziciją į kurią siūlomas ir kurio specialisto reikalavimus atitinka.</w:t>
            </w:r>
          </w:p>
          <w:p w14:paraId="2C986EC3" w14:textId="77777777" w:rsidR="00A305A5" w:rsidRPr="00365399" w:rsidRDefault="00A305A5" w:rsidP="00365399">
            <w:pPr>
              <w:rPr>
                <w:rFonts w:eastAsia="Calibri"/>
                <w:lang w:val="lt-LT"/>
              </w:rPr>
            </w:pPr>
            <w:r w:rsidRPr="00365399">
              <w:rPr>
                <w:rFonts w:eastAsia="Calibri"/>
                <w:lang w:val="lt-LT"/>
              </w:rPr>
              <w:t>Lentelėje nurodomas kiekvieno siūlomo specialisto patirties, vykdant reikalavimuose nurodytas veiklas, aprašymas (vykdytos sutarties/projekto pavadinimas, data ir Nr., sutarties/projekto aprašymas, užsakovo duomenys, sutarties/projekto pradžia ir pabaiga (nurodant metus ir mėnesį), specialisto vykdytos veiklos, vaidmuo). Turi būti nurodyta tiek ir tokio pobūdžio sutarčių, kad pagal juose dirbtą laiką bei atliktas funkcijas, siūlomi specialistai turėtų pirkimo dokumentuose reikalaujamą patirtį;</w:t>
            </w:r>
          </w:p>
          <w:p w14:paraId="6EDE04A1" w14:textId="77777777" w:rsidR="00A305A5" w:rsidRPr="00365399" w:rsidRDefault="00A305A5" w:rsidP="00365399">
            <w:pPr>
              <w:rPr>
                <w:rFonts w:eastAsia="Calibri"/>
                <w:lang w:val="lt-LT"/>
              </w:rPr>
            </w:pPr>
            <w:r w:rsidRPr="00365399">
              <w:rPr>
                <w:rFonts w:eastAsia="Calibri"/>
                <w:lang w:val="lt-LT"/>
              </w:rPr>
              <w:t xml:space="preserve">2) </w:t>
            </w:r>
            <w:r w:rsidRPr="00365399">
              <w:rPr>
                <w:rFonts w:eastAsia="Calibri"/>
                <w:bCs/>
                <w:lang w:val="lt-LT"/>
              </w:rPr>
              <w:t>dokumentas /ai, patvirtinantis/tys, specialisto esamus santykius su tiekėju. Jei specialistas yra Paslaugų teikėjo darbuotojas, tuomet užtenka tai pažymėti dokumento „6 TVŪD PD FK“ Forma kvalifikacijai (FK) 2 lentelėje, tačiau jei specialistas yra ne Paslaugų teikėjo darbuotojas, Paslaugų teikėjas privalo ne tik tai pažymėti aukščiau minimoje lentelėje, tačiau ir pateikti Pirkimo dokumentų Bendrųjų sąlygų „1 TVŪD PD BS“ 7.2-7.3 punktuose nurodytą informaciją</w:t>
            </w:r>
            <w:r w:rsidRPr="00365399">
              <w:rPr>
                <w:rFonts w:eastAsia="Calibri"/>
                <w:lang w:val="lt-LT"/>
              </w:rPr>
              <w:t>.</w:t>
            </w:r>
          </w:p>
          <w:p w14:paraId="566493DE" w14:textId="77777777" w:rsidR="00A305A5" w:rsidRPr="00365399" w:rsidRDefault="00A305A5" w:rsidP="00365399">
            <w:pPr>
              <w:rPr>
                <w:rFonts w:eastAsia="Calibri"/>
                <w:lang w:val="lt-LT"/>
              </w:rPr>
            </w:pPr>
          </w:p>
          <w:p w14:paraId="4FE9F8FA" w14:textId="5CBDE199" w:rsidR="00A305A5" w:rsidRPr="00365399" w:rsidRDefault="00A305A5" w:rsidP="00365399">
            <w:pPr>
              <w:rPr>
                <w:rFonts w:eastAsia="Calibri"/>
                <w:lang w:val="lt-LT"/>
              </w:rPr>
            </w:pPr>
            <w:r w:rsidRPr="00365399">
              <w:rPr>
                <w:rFonts w:eastAsia="Calibri"/>
                <w:lang w:val="lt-LT"/>
              </w:rPr>
              <w:t>Pastaba. Pirkimo vykdytojas, siekdamas įsitikinti arba patikslinti pateiktą informaciją, gali atskiru prašymu paprašyti pateikti nurodytų sutarčių patvirtintas kopijas arba išrašus iš sutarčių bei pirkimo objektą apibūdinančius dokumentus, taip pat gali žodžiu ar raštu tikrinti šią informaciją tiesiogiai pas sutarčių sąraše nurodytus užsakovus.</w:t>
            </w:r>
          </w:p>
        </w:tc>
      </w:tr>
    </w:tbl>
    <w:p w14:paraId="413CFB88" w14:textId="77777777" w:rsidR="00F87BF8" w:rsidRPr="00365399" w:rsidRDefault="00F87BF8" w:rsidP="00365399">
      <w:pPr>
        <w:pStyle w:val="Pagrindinistekstas"/>
        <w:tabs>
          <w:tab w:val="left" w:pos="1276"/>
          <w:tab w:val="left" w:pos="9630"/>
          <w:tab w:val="left" w:pos="9720"/>
        </w:tabs>
        <w:ind w:firstLine="567"/>
        <w:rPr>
          <w:rFonts w:eastAsia="Calibri"/>
        </w:rPr>
      </w:pPr>
    </w:p>
    <w:p w14:paraId="37EDC77E" w14:textId="586F1094" w:rsidR="002112B1" w:rsidRPr="00365399" w:rsidRDefault="00BB15B0" w:rsidP="00365399">
      <w:pPr>
        <w:pStyle w:val="Pagrindinistekstas"/>
        <w:tabs>
          <w:tab w:val="left" w:pos="1134"/>
          <w:tab w:val="left" w:pos="9630"/>
          <w:tab w:val="left" w:pos="9720"/>
        </w:tabs>
        <w:ind w:firstLine="567"/>
      </w:pPr>
      <w:r w:rsidRPr="00365399">
        <w:t>3.1.9</w:t>
      </w:r>
      <w:r w:rsidR="002112B1" w:rsidRPr="00365399">
        <w:t xml:space="preserve">. </w:t>
      </w:r>
      <w:r w:rsidR="005F0F79" w:rsidRPr="00365399">
        <w:t xml:space="preserve">laikytis </w:t>
      </w:r>
      <w:r w:rsidR="005F0F79" w:rsidRPr="00753AE9">
        <w:t>konfidencialumo įsipareigojimų,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w:t>
      </w:r>
      <w:r w:rsidR="005F0F79" w:rsidRPr="00365399">
        <w:t>,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w:t>
      </w:r>
      <w:r w:rsidRPr="00365399">
        <w:t>fidencialią informaciją.</w:t>
      </w:r>
    </w:p>
    <w:p w14:paraId="380AFD06" w14:textId="77777777" w:rsidR="002112B1" w:rsidRPr="00365399" w:rsidRDefault="002112B1" w:rsidP="00365399">
      <w:pPr>
        <w:tabs>
          <w:tab w:val="left" w:pos="1134"/>
          <w:tab w:val="left" w:pos="9630"/>
          <w:tab w:val="left" w:pos="9720"/>
        </w:tabs>
        <w:ind w:firstLine="567"/>
        <w:jc w:val="both"/>
        <w:rPr>
          <w:lang w:val="lt-LT"/>
        </w:rPr>
      </w:pPr>
      <w:r w:rsidRPr="00365399">
        <w:rPr>
          <w:lang w:val="lt-LT"/>
        </w:rPr>
        <w:t>3.2. Klientas įsipareigoja:</w:t>
      </w:r>
    </w:p>
    <w:p w14:paraId="18999743" w14:textId="77777777" w:rsidR="002112B1" w:rsidRPr="00365399" w:rsidRDefault="002112B1" w:rsidP="00365399">
      <w:pPr>
        <w:pStyle w:val="Pagrindinistekstas"/>
        <w:tabs>
          <w:tab w:val="left" w:pos="1276"/>
          <w:tab w:val="left" w:pos="9630"/>
          <w:tab w:val="left" w:pos="9720"/>
        </w:tabs>
        <w:ind w:firstLine="567"/>
      </w:pPr>
      <w:r w:rsidRPr="00365399">
        <w:t>3.2.1. sumokėti Paslaugų teikėjui už tinkamai ir faktiškai suteiktas paslaugas Sutartyje numatyta tvarka ir sąlygomis;</w:t>
      </w:r>
    </w:p>
    <w:p w14:paraId="574CB523" w14:textId="77777777" w:rsidR="002112B1" w:rsidRPr="00365399" w:rsidRDefault="002112B1" w:rsidP="00365399">
      <w:pPr>
        <w:pStyle w:val="Pagrindinistekstas"/>
        <w:tabs>
          <w:tab w:val="left" w:pos="1276"/>
          <w:tab w:val="left" w:pos="9630"/>
          <w:tab w:val="left" w:pos="9720"/>
        </w:tabs>
        <w:ind w:firstLine="567"/>
      </w:pPr>
      <w:r w:rsidRPr="00365399">
        <w:t>3.2.2. teikti Paslaugų teikėjui Sutarčiai vykdyti pagrįstai reikalingą turimą informaciją;</w:t>
      </w:r>
    </w:p>
    <w:p w14:paraId="34CDEAB7" w14:textId="77777777" w:rsidR="002112B1" w:rsidRPr="00365399" w:rsidRDefault="002112B1" w:rsidP="00365399">
      <w:pPr>
        <w:pStyle w:val="Pagrindinistekstas"/>
        <w:tabs>
          <w:tab w:val="left" w:pos="1276"/>
          <w:tab w:val="left" w:pos="9630"/>
          <w:tab w:val="left" w:pos="9720"/>
        </w:tabs>
        <w:ind w:firstLine="567"/>
      </w:pPr>
      <w:r w:rsidRPr="00365399">
        <w:lastRenderedPageBreak/>
        <w:t xml:space="preserve">3.2.3. ne vėliau kaip per 5 (penkias) darbo dienas nuo pasirašyto paslaugų perdavimo–priėmimo akto gavimo dienos priimti faktiškai ir tinkamai suteiktas paslaugas, pasirašydamas paslaugų perdavimo–priėmimo aktą, arba raštu informuoti Paslaugų teikėją apie atsisakymą priimti paslaugas, nurodydamas suteiktų paslaugų trūkumus ir sprendimą, nurodytą Sutarties 4.2.2 papunktyje;  </w:t>
      </w:r>
    </w:p>
    <w:p w14:paraId="5AB230A4" w14:textId="77777777" w:rsidR="002112B1" w:rsidRPr="00365399" w:rsidRDefault="002112B1" w:rsidP="00365399">
      <w:pPr>
        <w:pStyle w:val="Pagrindinistekstas"/>
        <w:tabs>
          <w:tab w:val="left" w:pos="1276"/>
          <w:tab w:val="left" w:pos="9630"/>
          <w:tab w:val="left" w:pos="9720"/>
        </w:tabs>
        <w:ind w:firstLine="567"/>
      </w:pPr>
      <w:r w:rsidRPr="00365399">
        <w:t>3.2.4. kilus Šalių ginčui dėl Sutarties, ne vėliau kaip per 3 (tris) darbo dienas nuo ginčo kilimo dienos deleguoti atstovą spręsti ginčo;</w:t>
      </w:r>
    </w:p>
    <w:p w14:paraId="0100EC55" w14:textId="77777777" w:rsidR="002112B1" w:rsidRPr="00365399" w:rsidRDefault="002112B1" w:rsidP="00365399">
      <w:pPr>
        <w:pStyle w:val="Pagrindinistekstas"/>
        <w:tabs>
          <w:tab w:val="left" w:pos="1276"/>
          <w:tab w:val="left" w:pos="9630"/>
          <w:tab w:val="left" w:pos="9720"/>
        </w:tabs>
        <w:ind w:firstLine="567"/>
      </w:pPr>
      <w:r w:rsidRPr="00365399">
        <w:t>3.2.5. nedelsdamas raštu pranešti Paslaugų teikėjui apie savo pasikeitusius rekvizitus, teisinį statusą, paskirtą atstovą.</w:t>
      </w:r>
    </w:p>
    <w:p w14:paraId="458BB521" w14:textId="045045DD" w:rsidR="002112B1" w:rsidRPr="00365399" w:rsidRDefault="002112B1" w:rsidP="00365399">
      <w:pPr>
        <w:pStyle w:val="Pagrindinistekstas"/>
        <w:tabs>
          <w:tab w:val="left" w:pos="1170"/>
          <w:tab w:val="left" w:pos="9630"/>
          <w:tab w:val="left" w:pos="9720"/>
        </w:tabs>
        <w:ind w:firstLine="567"/>
      </w:pPr>
      <w:r w:rsidRPr="00365399">
        <w:t>3.</w:t>
      </w:r>
      <w:r w:rsidR="00BB15B0" w:rsidRPr="00365399">
        <w:t>3</w:t>
      </w:r>
      <w:r w:rsidRPr="00365399">
        <w:t>. Kiti Šalių įsipareig</w:t>
      </w:r>
      <w:r w:rsidR="00052D61" w:rsidRPr="00365399">
        <w:t>ojimai nurodyti Sutarties priede</w:t>
      </w:r>
      <w:r w:rsidRPr="00365399">
        <w:t>.</w:t>
      </w:r>
    </w:p>
    <w:p w14:paraId="751BA327" w14:textId="77777777" w:rsidR="005F0F79" w:rsidRPr="00365399" w:rsidRDefault="005F0F79" w:rsidP="00365399">
      <w:pPr>
        <w:pStyle w:val="Pagrindinistekstas"/>
        <w:tabs>
          <w:tab w:val="left" w:pos="1170"/>
          <w:tab w:val="left" w:pos="9630"/>
          <w:tab w:val="left" w:pos="9720"/>
        </w:tabs>
        <w:ind w:firstLine="567"/>
      </w:pPr>
    </w:p>
    <w:p w14:paraId="5EBFC6AB" w14:textId="77777777" w:rsidR="002112B1" w:rsidRPr="00365399" w:rsidRDefault="002112B1" w:rsidP="00365399">
      <w:pPr>
        <w:pStyle w:val="Sraopastraipa"/>
        <w:tabs>
          <w:tab w:val="left" w:pos="9630"/>
        </w:tabs>
        <w:jc w:val="center"/>
        <w:rPr>
          <w:b/>
          <w:lang w:val="lt-LT"/>
        </w:rPr>
      </w:pPr>
      <w:r w:rsidRPr="00365399">
        <w:rPr>
          <w:b/>
          <w:lang w:val="lt-LT"/>
        </w:rPr>
        <w:t>4. ŠALIŲ TEISĖS</w:t>
      </w:r>
    </w:p>
    <w:p w14:paraId="7E357598" w14:textId="77777777" w:rsidR="002112B1" w:rsidRPr="00365399" w:rsidRDefault="002112B1" w:rsidP="00365399">
      <w:pPr>
        <w:pStyle w:val="Pagrindinistekstas"/>
        <w:tabs>
          <w:tab w:val="left" w:pos="9630"/>
          <w:tab w:val="left" w:pos="9720"/>
        </w:tabs>
        <w:ind w:firstLine="360"/>
        <w:rPr>
          <w:lang w:eastAsia="lt-LT"/>
        </w:rPr>
      </w:pPr>
    </w:p>
    <w:p w14:paraId="63ED4280" w14:textId="77777777" w:rsidR="002112B1" w:rsidRPr="00753AE9" w:rsidRDefault="002112B1" w:rsidP="00365399">
      <w:pPr>
        <w:tabs>
          <w:tab w:val="left" w:pos="1134"/>
          <w:tab w:val="left" w:pos="9630"/>
          <w:tab w:val="left" w:pos="9720"/>
        </w:tabs>
        <w:ind w:firstLine="567"/>
        <w:jc w:val="both"/>
        <w:rPr>
          <w:lang w:val="lt-LT"/>
        </w:rPr>
      </w:pPr>
      <w:r w:rsidRPr="00753AE9">
        <w:rPr>
          <w:lang w:val="lt-LT"/>
        </w:rPr>
        <w:t>4.1. Paslaugų teikėjas turi teisę:</w:t>
      </w:r>
    </w:p>
    <w:p w14:paraId="201D1320" w14:textId="77777777" w:rsidR="002112B1" w:rsidRPr="00753AE9" w:rsidRDefault="002112B1" w:rsidP="00365399">
      <w:pPr>
        <w:pStyle w:val="Pagrindinistekstas"/>
        <w:tabs>
          <w:tab w:val="left" w:pos="1276"/>
          <w:tab w:val="left" w:pos="9630"/>
          <w:tab w:val="left" w:pos="9720"/>
        </w:tabs>
        <w:ind w:firstLine="567"/>
      </w:pPr>
      <w:r w:rsidRPr="00753AE9">
        <w:t>4.1.1. reikalauti, kad Klientas priimtų tinkamai ir faktiškai suteiktas paslaugas arba atsisakyti vykdyti Sutartį, jeigu Klientas, pažeisdamas savo įsipareigojimus, nepriima ar atsisako priimti tinkamai ir faktiškai suteiktas paslaugas;</w:t>
      </w:r>
    </w:p>
    <w:p w14:paraId="16737850" w14:textId="77777777" w:rsidR="002112B1" w:rsidRPr="00753AE9" w:rsidRDefault="002112B1" w:rsidP="00365399">
      <w:pPr>
        <w:pStyle w:val="Pagrindinistekstas"/>
        <w:tabs>
          <w:tab w:val="left" w:pos="1276"/>
          <w:tab w:val="left" w:pos="9630"/>
          <w:tab w:val="left" w:pos="9720"/>
        </w:tabs>
        <w:ind w:firstLine="567"/>
      </w:pPr>
      <w:r w:rsidRPr="00753AE9">
        <w:t>4.1.2. reikalauti iš Kliento sumokėti už tinkamai ir faktiškai suteiktas paslaugas Sutartyje nurodyta tvarka, sąlygomis ir terminais.</w:t>
      </w:r>
    </w:p>
    <w:p w14:paraId="66DB45B0" w14:textId="77777777" w:rsidR="002112B1" w:rsidRPr="00753AE9" w:rsidRDefault="002112B1" w:rsidP="00365399">
      <w:pPr>
        <w:tabs>
          <w:tab w:val="left" w:pos="1134"/>
          <w:tab w:val="left" w:pos="9630"/>
          <w:tab w:val="left" w:pos="9720"/>
        </w:tabs>
        <w:ind w:firstLine="567"/>
        <w:jc w:val="both"/>
        <w:rPr>
          <w:lang w:val="lt-LT"/>
        </w:rPr>
      </w:pPr>
      <w:r w:rsidRPr="00753AE9">
        <w:rPr>
          <w:lang w:val="lt-LT"/>
        </w:rPr>
        <w:t>4.2. Klientas turi teisę:</w:t>
      </w:r>
    </w:p>
    <w:p w14:paraId="050D6CB9" w14:textId="77777777" w:rsidR="002112B1" w:rsidRPr="00753AE9" w:rsidRDefault="002112B1" w:rsidP="00365399">
      <w:pPr>
        <w:pStyle w:val="Pagrindinistekstas"/>
        <w:tabs>
          <w:tab w:val="left" w:pos="1276"/>
          <w:tab w:val="left" w:pos="9630"/>
          <w:tab w:val="left" w:pos="9720"/>
        </w:tabs>
        <w:ind w:firstLine="567"/>
      </w:pPr>
      <w:r w:rsidRPr="00753AE9">
        <w:t xml:space="preserve">4.2.1. nemokėti už tinkamai ir faktiškai suteiktas paslaugas, jeigu pateikta neteisinga PVM sąskaita faktūra (kol bus išsiaiškinta su Paslaugų teikėju ir bus pateikta teisinga PVM sąskaita faktūra); </w:t>
      </w:r>
    </w:p>
    <w:p w14:paraId="6F10AB61" w14:textId="77777777" w:rsidR="002112B1" w:rsidRPr="00753AE9" w:rsidRDefault="002112B1" w:rsidP="00365399">
      <w:pPr>
        <w:pStyle w:val="Pagrindinistekstas"/>
        <w:tabs>
          <w:tab w:val="left" w:pos="1276"/>
          <w:tab w:val="left" w:pos="9630"/>
          <w:tab w:val="left" w:pos="9720"/>
        </w:tabs>
        <w:ind w:firstLine="567"/>
      </w:pPr>
      <w:r w:rsidRPr="00753AE9">
        <w:t>4.2.2. nustatęs paslaugų trūkumus, reikalauti, kad Paslaugų teikėjas neatlygintinai pašalintų paslaugų trūkumus per Kliento nustatytą terminą ir (arba) atlygintų nuostolius, susijusius su netinkamu Sutarties vykdymu;</w:t>
      </w:r>
    </w:p>
    <w:p w14:paraId="6D8B8E96" w14:textId="77777777" w:rsidR="002112B1" w:rsidRPr="00753AE9" w:rsidRDefault="002112B1" w:rsidP="00365399">
      <w:pPr>
        <w:pStyle w:val="Pagrindinistekstas"/>
        <w:tabs>
          <w:tab w:val="left" w:pos="1276"/>
          <w:tab w:val="left" w:pos="9630"/>
          <w:tab w:val="left" w:pos="9720"/>
        </w:tabs>
        <w:ind w:firstLine="567"/>
      </w:pPr>
      <w:r w:rsidRPr="00753AE9">
        <w:t>4.2.3. Paslaugų teikėjui neįvykdžius Kliento reikalavimų, nurodytų Sutarties 4.2.2 papunktyje, ar Paslaugų teikėjui nevykdant Sutarties, vienašališkai nutraukti Sutartį ir reikalauti nuostolių atlyginimo;</w:t>
      </w:r>
    </w:p>
    <w:p w14:paraId="1DEA157E" w14:textId="77777777" w:rsidR="002112B1" w:rsidRPr="00753AE9" w:rsidRDefault="002112B1" w:rsidP="00365399">
      <w:pPr>
        <w:pStyle w:val="Pagrindinistekstas"/>
        <w:tabs>
          <w:tab w:val="left" w:pos="1276"/>
          <w:tab w:val="left" w:pos="9630"/>
          <w:tab w:val="left" w:pos="9720"/>
        </w:tabs>
        <w:ind w:firstLine="567"/>
      </w:pPr>
      <w:r w:rsidRPr="00753AE9">
        <w:t>4.2.4. reikalauti iš Paslaugų teikėjo kartu ir netesybų, ir realiai įvykdyti prievolę, kai Paslaugų teikėjas praleidžia prievolės įvykdymo terminą;</w:t>
      </w:r>
    </w:p>
    <w:p w14:paraId="38474623" w14:textId="77777777" w:rsidR="002112B1" w:rsidRPr="00365399" w:rsidRDefault="002112B1" w:rsidP="00365399">
      <w:pPr>
        <w:pStyle w:val="Pagrindinistekstas"/>
        <w:tabs>
          <w:tab w:val="left" w:pos="1276"/>
          <w:tab w:val="left" w:pos="9630"/>
          <w:tab w:val="left" w:pos="9720"/>
        </w:tabs>
        <w:ind w:firstLine="567"/>
      </w:pPr>
      <w:r w:rsidRPr="00753AE9">
        <w:t>4.2.5. priskaičiuotų netesybų sumos dydžiu mažinti savo piniginę prievolę Paslaugų</w:t>
      </w:r>
      <w:r w:rsidRPr="00365399">
        <w:t xml:space="preserve"> teikėjui.</w:t>
      </w:r>
    </w:p>
    <w:p w14:paraId="215A6B82" w14:textId="1694DE45" w:rsidR="002112B1" w:rsidRPr="00365399" w:rsidRDefault="002112B1" w:rsidP="00365399">
      <w:pPr>
        <w:pStyle w:val="Pagrindinistekstas"/>
        <w:tabs>
          <w:tab w:val="left" w:pos="1170"/>
          <w:tab w:val="left" w:pos="9630"/>
          <w:tab w:val="left" w:pos="9720"/>
        </w:tabs>
        <w:ind w:firstLine="567"/>
      </w:pPr>
      <w:r w:rsidRPr="00365399">
        <w:t>4.3. Kitos Šalių teisės</w:t>
      </w:r>
      <w:r w:rsidR="00052D61" w:rsidRPr="00365399">
        <w:t xml:space="preserve"> nurodytos Sutarties priede</w:t>
      </w:r>
      <w:r w:rsidRPr="00365399">
        <w:t>.</w:t>
      </w:r>
    </w:p>
    <w:p w14:paraId="7DB7E7CB" w14:textId="77777777" w:rsidR="001152B0" w:rsidRPr="00365399" w:rsidRDefault="001152B0" w:rsidP="00365399">
      <w:pPr>
        <w:pStyle w:val="Pagrindinistekstas"/>
        <w:tabs>
          <w:tab w:val="left" w:pos="1170"/>
          <w:tab w:val="left" w:pos="9630"/>
          <w:tab w:val="left" w:pos="9720"/>
        </w:tabs>
        <w:ind w:firstLine="567"/>
      </w:pPr>
    </w:p>
    <w:p w14:paraId="03E5B5D7" w14:textId="77777777" w:rsidR="002112B1" w:rsidRPr="00365399" w:rsidRDefault="002112B1" w:rsidP="00365399">
      <w:pPr>
        <w:pStyle w:val="Sraopastraipa"/>
        <w:tabs>
          <w:tab w:val="left" w:pos="9630"/>
        </w:tabs>
        <w:jc w:val="center"/>
        <w:rPr>
          <w:b/>
          <w:lang w:val="lt-LT"/>
        </w:rPr>
      </w:pPr>
      <w:r w:rsidRPr="00365399">
        <w:rPr>
          <w:b/>
          <w:lang w:val="lt-LT"/>
        </w:rPr>
        <w:t>5. ŠALIŲ ATSAKOMYBĖ</w:t>
      </w:r>
    </w:p>
    <w:p w14:paraId="1E7DB32D" w14:textId="77777777" w:rsidR="002112B1" w:rsidRPr="00365399" w:rsidRDefault="002112B1" w:rsidP="00365399">
      <w:pPr>
        <w:shd w:val="clear" w:color="auto" w:fill="FFFFFF"/>
        <w:tabs>
          <w:tab w:val="left" w:pos="9630"/>
          <w:tab w:val="left" w:pos="9720"/>
        </w:tabs>
        <w:ind w:left="24" w:firstLine="336"/>
        <w:jc w:val="both"/>
        <w:rPr>
          <w:lang w:val="lt-LT"/>
        </w:rPr>
      </w:pPr>
    </w:p>
    <w:p w14:paraId="574F966B" w14:textId="77777777" w:rsidR="002112B1" w:rsidRPr="00365399" w:rsidRDefault="002112B1" w:rsidP="00365399">
      <w:pPr>
        <w:tabs>
          <w:tab w:val="left" w:pos="1134"/>
          <w:tab w:val="left" w:pos="9630"/>
          <w:tab w:val="left" w:pos="9720"/>
        </w:tabs>
        <w:ind w:firstLine="567"/>
        <w:jc w:val="both"/>
        <w:rPr>
          <w:lang w:val="lt-LT"/>
        </w:rPr>
      </w:pPr>
      <w:r w:rsidRPr="00365399">
        <w:rPr>
          <w:lang w:val="lt-LT"/>
        </w:rPr>
        <w:t>5.1. Už įsipareigojimų, prisiimtų Sutartimi, nevykdymą arba netinkamą vykdymą Šalys atsako įstatymų nustatyta tvarka, atsižvelgdamos į Sutartyje nustatytus ypatumus.</w:t>
      </w:r>
    </w:p>
    <w:p w14:paraId="234A753E" w14:textId="77777777" w:rsidR="002112B1" w:rsidRPr="00365399" w:rsidRDefault="002112B1" w:rsidP="00365399">
      <w:pPr>
        <w:tabs>
          <w:tab w:val="left" w:pos="1134"/>
          <w:tab w:val="left" w:pos="9630"/>
          <w:tab w:val="left" w:pos="9720"/>
        </w:tabs>
        <w:ind w:firstLine="567"/>
        <w:jc w:val="both"/>
        <w:rPr>
          <w:lang w:val="lt-LT"/>
        </w:rPr>
      </w:pPr>
      <w:r w:rsidRPr="00365399">
        <w:rPr>
          <w:lang w:val="lt-LT"/>
        </w:rPr>
        <w:t>5.2. Paslaugų teikėjas atsako už visus pagal Sutartį prisiimtus įsipareigojimus, nepaisant to, ar jiems vykdyti bus pasitelkti tretieji asmenys.</w:t>
      </w:r>
    </w:p>
    <w:p w14:paraId="7A80945A" w14:textId="77777777" w:rsidR="002112B1" w:rsidRPr="00365399" w:rsidRDefault="002112B1" w:rsidP="00365399">
      <w:pPr>
        <w:tabs>
          <w:tab w:val="left" w:pos="1134"/>
          <w:tab w:val="left" w:pos="9630"/>
          <w:tab w:val="left" w:pos="9720"/>
        </w:tabs>
        <w:ind w:firstLine="567"/>
        <w:jc w:val="both"/>
        <w:rPr>
          <w:lang w:val="lt-LT"/>
        </w:rPr>
      </w:pPr>
      <w:r w:rsidRPr="00365399">
        <w:rPr>
          <w:lang w:val="lt-LT"/>
        </w:rPr>
        <w:t>5.3. Nei viena iš Šalių nėra atsakinga už įsipareigojimų nevykdymą ar netinkamą vykdymą, jeigu juos vykdyti trukdė nenugalima jėga (force majeure).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31C82FD1" w14:textId="77777777" w:rsidR="002112B1" w:rsidRDefault="002112B1" w:rsidP="00365399">
      <w:pPr>
        <w:tabs>
          <w:tab w:val="left" w:pos="1134"/>
          <w:tab w:val="left" w:pos="9630"/>
          <w:tab w:val="left" w:pos="9720"/>
        </w:tabs>
        <w:ind w:firstLine="567"/>
        <w:jc w:val="both"/>
        <w:rPr>
          <w:lang w:val="lt-LT"/>
        </w:rPr>
      </w:pPr>
      <w:r w:rsidRPr="00365399">
        <w:rPr>
          <w:lang w:val="lt-L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325BC74B" w14:textId="77777777" w:rsidR="00277ABB" w:rsidRDefault="00277ABB" w:rsidP="00365399">
      <w:pPr>
        <w:tabs>
          <w:tab w:val="left" w:pos="1134"/>
          <w:tab w:val="left" w:pos="9630"/>
          <w:tab w:val="left" w:pos="9720"/>
        </w:tabs>
        <w:ind w:firstLine="567"/>
        <w:jc w:val="both"/>
        <w:rPr>
          <w:lang w:val="lt-LT"/>
        </w:rPr>
      </w:pPr>
    </w:p>
    <w:p w14:paraId="05F964B6" w14:textId="77777777" w:rsidR="00277ABB" w:rsidRPr="00365399" w:rsidRDefault="00277ABB" w:rsidP="00365399">
      <w:pPr>
        <w:tabs>
          <w:tab w:val="left" w:pos="1134"/>
          <w:tab w:val="left" w:pos="9630"/>
          <w:tab w:val="left" w:pos="9720"/>
        </w:tabs>
        <w:ind w:firstLine="567"/>
        <w:jc w:val="both"/>
        <w:rPr>
          <w:lang w:val="lt-LT"/>
        </w:rPr>
      </w:pPr>
    </w:p>
    <w:p w14:paraId="67DF26C9" w14:textId="77777777" w:rsidR="002112B1" w:rsidRPr="00365399" w:rsidRDefault="002112B1" w:rsidP="00365399">
      <w:pPr>
        <w:pStyle w:val="Pagrindinistekstas"/>
        <w:tabs>
          <w:tab w:val="left" w:pos="1170"/>
          <w:tab w:val="left" w:pos="9630"/>
          <w:tab w:val="left" w:pos="9720"/>
        </w:tabs>
      </w:pPr>
    </w:p>
    <w:p w14:paraId="76DFE042" w14:textId="77777777" w:rsidR="002112B1" w:rsidRPr="00365399" w:rsidRDefault="002112B1" w:rsidP="00365399">
      <w:pPr>
        <w:pStyle w:val="Pagrindinistekstas"/>
        <w:tabs>
          <w:tab w:val="left" w:pos="1170"/>
          <w:tab w:val="left" w:pos="9630"/>
          <w:tab w:val="left" w:pos="9720"/>
        </w:tabs>
        <w:jc w:val="center"/>
        <w:rPr>
          <w:b/>
        </w:rPr>
      </w:pPr>
      <w:r w:rsidRPr="00365399">
        <w:rPr>
          <w:b/>
        </w:rPr>
        <w:t xml:space="preserve">6. PASLAUGŲ TEIKĖJO TEISĖ PASITELKTI TREČIUOSIUS ASMENIS (SUBTEIKIMAS) </w:t>
      </w:r>
    </w:p>
    <w:p w14:paraId="05AB2BC2" w14:textId="77777777" w:rsidR="002112B1" w:rsidRPr="00365399" w:rsidRDefault="002112B1" w:rsidP="00365399">
      <w:pPr>
        <w:pStyle w:val="Pagrindinistekstas"/>
        <w:tabs>
          <w:tab w:val="left" w:pos="1170"/>
          <w:tab w:val="left" w:pos="9630"/>
          <w:tab w:val="left" w:pos="9720"/>
        </w:tabs>
        <w:jc w:val="center"/>
        <w:rPr>
          <w:b/>
        </w:rPr>
      </w:pPr>
    </w:p>
    <w:p w14:paraId="0AB3EB40" w14:textId="77777777" w:rsidR="00A305A5" w:rsidRPr="00365399" w:rsidRDefault="002112B1" w:rsidP="00365399">
      <w:pPr>
        <w:pStyle w:val="Pagrindinistekstas"/>
        <w:tabs>
          <w:tab w:val="left" w:pos="1170"/>
          <w:tab w:val="left" w:pos="9630"/>
          <w:tab w:val="left" w:pos="9720"/>
        </w:tabs>
        <w:ind w:firstLine="567"/>
        <w:rPr>
          <w:bCs/>
        </w:rPr>
      </w:pPr>
      <w:r w:rsidRPr="00365399">
        <w:rPr>
          <w:bCs/>
        </w:rPr>
        <w:t>6.1. Paslaugų teikėjas Sutarties vykdymui gali pasitelkti:</w:t>
      </w:r>
    </w:p>
    <w:p w14:paraId="372F1350" w14:textId="77777777" w:rsidR="00A305A5" w:rsidRPr="00365399" w:rsidRDefault="002112B1" w:rsidP="00365399">
      <w:pPr>
        <w:pStyle w:val="Pagrindinistekstas"/>
        <w:tabs>
          <w:tab w:val="left" w:pos="1170"/>
          <w:tab w:val="left" w:pos="9630"/>
          <w:tab w:val="left" w:pos="9720"/>
        </w:tabs>
        <w:ind w:firstLine="567"/>
        <w:rPr>
          <w:bCs/>
        </w:rPr>
      </w:pPr>
      <w:r w:rsidRPr="00365399">
        <w:rPr>
          <w:bCs/>
        </w:rPr>
        <w:t xml:space="preserve">6.1.1. </w:t>
      </w:r>
      <w:r w:rsidR="00A305A5" w:rsidRPr="00365399">
        <w:rPr>
          <w:bCs/>
        </w:rPr>
        <w:t>savo pasiūlyme nurodytus subteikėjus, kuriais grindžiama Paslaugų teikėjo kvalifikacija;</w:t>
      </w:r>
    </w:p>
    <w:p w14:paraId="1CADB738" w14:textId="77777777" w:rsidR="00365399" w:rsidRDefault="002112B1" w:rsidP="00365399">
      <w:pPr>
        <w:pStyle w:val="Pagrindinistekstas"/>
        <w:tabs>
          <w:tab w:val="left" w:pos="1170"/>
          <w:tab w:val="left" w:pos="9630"/>
          <w:tab w:val="left" w:pos="9720"/>
        </w:tabs>
        <w:ind w:firstLine="567"/>
        <w:rPr>
          <w:bCs/>
        </w:rPr>
      </w:pPr>
      <w:r w:rsidRPr="00365399">
        <w:rPr>
          <w:bCs/>
        </w:rPr>
        <w:t xml:space="preserve">6.1.2. </w:t>
      </w:r>
      <w:r w:rsidR="00A305A5" w:rsidRPr="00365399">
        <w:rPr>
          <w:bCs/>
        </w:rPr>
        <w:t xml:space="preserve">kitus subteikėjus, jeigu pasiūlymo pateikimo metu jie buvo žinomi. </w:t>
      </w:r>
    </w:p>
    <w:p w14:paraId="24977204" w14:textId="4F5AA0C1" w:rsidR="00A305A5" w:rsidRPr="00365399" w:rsidRDefault="002112B1" w:rsidP="00365399">
      <w:pPr>
        <w:pStyle w:val="Pagrindinistekstas"/>
        <w:tabs>
          <w:tab w:val="left" w:pos="1170"/>
          <w:tab w:val="left" w:pos="9630"/>
          <w:tab w:val="left" w:pos="9720"/>
        </w:tabs>
        <w:ind w:firstLine="567"/>
        <w:rPr>
          <w:bCs/>
        </w:rPr>
      </w:pPr>
      <w:r w:rsidRPr="00365399">
        <w:rPr>
          <w:bCs/>
        </w:rPr>
        <w:t xml:space="preserve">6.2. </w:t>
      </w:r>
      <w:r w:rsidR="00A305A5" w:rsidRPr="00365399">
        <w:rPr>
          <w:bCs/>
        </w:rPr>
        <w:t>Tuo atveju, jei pasiūlymo pateikimo metu Paslaugų teikėjui nebuvo žinomi kiti subteikėjai, Paslaugų teikėjas po Sutarties įsigaliojimo įsipareigoja ne vėliau kaip likus 2 (dviem) darbo dienoms iki Sutarties etapo, kurio veiklas vykdys numatomas pasitelkti subteikėjas, vykdymo pradžios Klientui privalo pranešti tuo metu žinomų subteikėjų pavadinimus, kontaktinius duomenis ir jų atstovus. Paslaugų teikėjas privalo informuoti Klientą apie minėtos informacijos pasikeitimus visu Sutarties vykdymo metu. Subteikėjo pasitelkimas nekeičia Paslaugų teikėjo atsakomybės dėl Sutarties įvykdymo. Paslaugų teikėjas</w:t>
      </w:r>
      <w:r w:rsidR="00A305A5" w:rsidRPr="00365399">
        <w:t xml:space="preserve"> gali pakeisti subteikėjus, jeigu Sutarties vykdymo metu jie:</w:t>
      </w:r>
    </w:p>
    <w:p w14:paraId="462DCD6C" w14:textId="77777777" w:rsidR="00365399" w:rsidRDefault="00AA5296" w:rsidP="00365399">
      <w:pPr>
        <w:pStyle w:val="Pagrindinistekstas"/>
        <w:tabs>
          <w:tab w:val="left" w:pos="1170"/>
          <w:tab w:val="left" w:pos="9630"/>
          <w:tab w:val="left" w:pos="9720"/>
        </w:tabs>
        <w:ind w:firstLine="567"/>
      </w:pPr>
      <w:r w:rsidRPr="00365399">
        <w:t xml:space="preserve">6.2.1. </w:t>
      </w:r>
      <w:r w:rsidR="00A305A5" w:rsidRPr="00365399">
        <w:t xml:space="preserve">netinkamai vykdo įsipareigojimus </w:t>
      </w:r>
      <w:r w:rsidR="00A305A5" w:rsidRPr="00365399">
        <w:rPr>
          <w:bCs/>
        </w:rPr>
        <w:t>Paslaugų teikėjui</w:t>
      </w:r>
      <w:r w:rsidR="00A305A5" w:rsidRPr="00365399">
        <w:t>,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0F10B605" w14:textId="77777777" w:rsidR="00365399" w:rsidRDefault="00AA5296" w:rsidP="00365399">
      <w:pPr>
        <w:pStyle w:val="Pagrindinistekstas"/>
        <w:tabs>
          <w:tab w:val="left" w:pos="1170"/>
          <w:tab w:val="left" w:pos="9630"/>
          <w:tab w:val="left" w:pos="9720"/>
        </w:tabs>
        <w:ind w:firstLine="567"/>
      </w:pPr>
      <w:r w:rsidRPr="00365399">
        <w:t xml:space="preserve">6.2.2. </w:t>
      </w:r>
      <w:r w:rsidR="00A305A5" w:rsidRPr="00365399">
        <w:rPr>
          <w:bCs/>
        </w:rPr>
        <w:t>Paslaugų teikėjo</w:t>
      </w:r>
      <w:r w:rsidR="00A305A5" w:rsidRPr="00365399">
        <w:t xml:space="preserve"> pasiūlyme nurodyto subteikėjo, </w:t>
      </w:r>
      <w:r w:rsidR="00A305A5" w:rsidRPr="00365399">
        <w:rPr>
          <w:bCs/>
        </w:rPr>
        <w:t>kuriuo grindžiama Paslaugų teikėjo kvalifikacija,</w:t>
      </w:r>
      <w:r w:rsidR="00A305A5" w:rsidRPr="00365399">
        <w:t xml:space="preserve"> padėtis atitinka bent vieną Lietuvos Respublikos viešųjų pirkimų įstatymo 46 straipsnyje nustatytų pašalinimo pagrindų.</w:t>
      </w:r>
    </w:p>
    <w:p w14:paraId="49FBCB2C" w14:textId="0F239B7C" w:rsidR="00A305A5" w:rsidRPr="00365399" w:rsidRDefault="00AA5296" w:rsidP="00365399">
      <w:pPr>
        <w:pStyle w:val="Pagrindinistekstas"/>
        <w:tabs>
          <w:tab w:val="left" w:pos="1170"/>
          <w:tab w:val="left" w:pos="9630"/>
          <w:tab w:val="left" w:pos="9720"/>
        </w:tabs>
        <w:ind w:firstLine="567"/>
      </w:pPr>
      <w:r w:rsidRPr="00365399">
        <w:t xml:space="preserve">6.3. </w:t>
      </w:r>
      <w:r w:rsidR="00A305A5" w:rsidRPr="00365399">
        <w:t xml:space="preserve">Apie subteikėjų keitimą </w:t>
      </w:r>
      <w:r w:rsidR="00A305A5" w:rsidRPr="00365399">
        <w:rPr>
          <w:bCs/>
        </w:rPr>
        <w:t>Paslaugų teikėjas</w:t>
      </w:r>
      <w:r w:rsidR="00A305A5" w:rsidRPr="00365399">
        <w:t xml:space="preserve"> iš anksto raštu turi informuoti Klientą, nurodydamas subteikėjų pakeitimo priežastis ir būsimus subteikėjus, kitus ūkio subjektus. Pasitelkdamas ir vėliau keisdamas subteikėjus </w:t>
      </w:r>
      <w:r w:rsidR="00A305A5" w:rsidRPr="00365399">
        <w:rPr>
          <w:bCs/>
        </w:rPr>
        <w:t>Paslaugų teikėjas</w:t>
      </w:r>
      <w:r w:rsidR="00A305A5" w:rsidRPr="00365399">
        <w:t xml:space="preserve"> turi užtikrinti, kad subteikėjai yra pajėgūs ir kompetentingi tinkamam jiems pavestų užduočių vykdymui. Subteikėjai, kurie buvo nurodyti Paslaugų teikėjo pasiūlyme, gali būti keičiami tik gavus rašytinį Kliento sutikimą. Jeigu keičiami, </w:t>
      </w:r>
      <w:r w:rsidR="00A305A5" w:rsidRPr="00365399">
        <w:rPr>
          <w:bCs/>
        </w:rPr>
        <w:t xml:space="preserve">Paslaugų teikėjo </w:t>
      </w:r>
      <w:r w:rsidR="00A305A5" w:rsidRPr="00365399">
        <w:t xml:space="preserve">pasiūlyme nurodyti subteikėjai, </w:t>
      </w:r>
      <w:r w:rsidR="00A305A5" w:rsidRPr="00365399">
        <w:rPr>
          <w:bCs/>
        </w:rPr>
        <w:t>kuriais grindžiama Paslaugų teikėjo kvalifikacija</w:t>
      </w:r>
      <w:r w:rsidR="00A305A5" w:rsidRPr="00365399">
        <w:t xml:space="preserve">, </w:t>
      </w:r>
      <w:r w:rsidR="00A305A5" w:rsidRPr="00365399">
        <w:rPr>
          <w:bCs/>
        </w:rPr>
        <w:t>Paslaugų teikėjas</w:t>
      </w:r>
      <w:r w:rsidR="00A305A5" w:rsidRPr="00365399">
        <w:t xml:space="preserve"> privalo pateikti jų pašalinimo pagrindų nebuvimą, kvalifikaciją patvirtinančius dokumentus tai dienai, kai </w:t>
      </w:r>
      <w:r w:rsidR="00A305A5" w:rsidRPr="00365399">
        <w:rPr>
          <w:bCs/>
        </w:rPr>
        <w:t>Paslaugų teikėjas</w:t>
      </w:r>
      <w:r w:rsidR="00A305A5" w:rsidRPr="00365399">
        <w:t xml:space="preserve"> kreipiasi į Klientą su prašymu pakeisti. Prieš duodamas sutikimą keisti </w:t>
      </w:r>
      <w:r w:rsidR="00A305A5" w:rsidRPr="00365399">
        <w:rPr>
          <w:bCs/>
        </w:rPr>
        <w:t xml:space="preserve">Paslaugų teikėjo </w:t>
      </w:r>
      <w:r w:rsidR="00A305A5" w:rsidRPr="00365399">
        <w:t xml:space="preserve">pasiūlyme nurodytus subteikėjus, </w:t>
      </w:r>
      <w:r w:rsidR="00A305A5" w:rsidRPr="00365399">
        <w:rPr>
          <w:bCs/>
        </w:rPr>
        <w:t>kuriais grindžiama Paslaugų teikėjo kvalifikacija,</w:t>
      </w:r>
      <w:r w:rsidR="00A305A5" w:rsidRPr="00365399">
        <w:t xml:space="preserve"> Klientas privalo patikrinti naujų, </w:t>
      </w:r>
      <w:r w:rsidR="00A305A5" w:rsidRPr="00365399">
        <w:rPr>
          <w:bCs/>
        </w:rPr>
        <w:t xml:space="preserve">Paslaugų teikėjo </w:t>
      </w:r>
      <w:r w:rsidR="00A305A5" w:rsidRPr="00365399">
        <w:t xml:space="preserve">pasiūlyme nenurodytų, subteikėjų, kuriais </w:t>
      </w:r>
      <w:r w:rsidR="00A305A5" w:rsidRPr="00365399">
        <w:rPr>
          <w:bCs/>
        </w:rPr>
        <w:t>grindžiama Paslaugų teikėjo kvalifikacija,</w:t>
      </w:r>
      <w:r w:rsidR="00A305A5" w:rsidRPr="00365399">
        <w:t xml:space="preserve"> pašalinimo pagrindų nebuvimą ir kvalifikacijos atitiktį.</w:t>
      </w:r>
    </w:p>
    <w:p w14:paraId="1113DF94" w14:textId="77777777" w:rsidR="00A305A5" w:rsidRPr="00365399" w:rsidRDefault="00A305A5" w:rsidP="00365399">
      <w:pPr>
        <w:pStyle w:val="Pagrindinistekstas"/>
        <w:tabs>
          <w:tab w:val="left" w:pos="1170"/>
          <w:tab w:val="left" w:pos="9630"/>
          <w:tab w:val="left" w:pos="9720"/>
        </w:tabs>
        <w:ind w:firstLine="567"/>
        <w:rPr>
          <w:bCs/>
        </w:rPr>
      </w:pPr>
    </w:p>
    <w:p w14:paraId="00D1A14C" w14:textId="77777777" w:rsidR="002112B1" w:rsidRPr="00753AE9" w:rsidRDefault="002112B1" w:rsidP="00365399">
      <w:pPr>
        <w:ind w:left="360"/>
        <w:jc w:val="center"/>
        <w:rPr>
          <w:lang w:val="lt-LT"/>
        </w:rPr>
      </w:pPr>
      <w:r w:rsidRPr="00753AE9">
        <w:rPr>
          <w:b/>
          <w:bCs/>
          <w:lang w:val="lt-LT"/>
        </w:rPr>
        <w:t>7. SUTARTIES ĮVYKDYMO UŽTIKRINIMAS</w:t>
      </w:r>
    </w:p>
    <w:p w14:paraId="05258268" w14:textId="77777777" w:rsidR="002112B1" w:rsidRPr="00753AE9" w:rsidRDefault="002112B1" w:rsidP="00365399">
      <w:pPr>
        <w:pStyle w:val="Sraopastraipa"/>
        <w:rPr>
          <w:lang w:val="lt-LT"/>
        </w:rPr>
      </w:pPr>
    </w:p>
    <w:p w14:paraId="2AA04BDA" w14:textId="77777777" w:rsidR="00BB15B0" w:rsidRPr="00753AE9" w:rsidRDefault="002112B1" w:rsidP="00365399">
      <w:pPr>
        <w:pStyle w:val="Sraopastraipa"/>
        <w:ind w:left="0" w:firstLine="567"/>
        <w:contextualSpacing w:val="0"/>
        <w:jc w:val="both"/>
        <w:rPr>
          <w:rFonts w:eastAsia="Calibri"/>
          <w:lang w:val="lt-LT"/>
        </w:rPr>
      </w:pPr>
      <w:r w:rsidRPr="00753AE9">
        <w:rPr>
          <w:lang w:val="lt-LT" w:eastAsia="lt-LT"/>
        </w:rPr>
        <w:t>7.1</w:t>
      </w:r>
      <w:r w:rsidR="00AA5296" w:rsidRPr="00753AE9">
        <w:rPr>
          <w:lang w:val="lt-LT" w:eastAsia="lt-LT"/>
        </w:rPr>
        <w:t>.</w:t>
      </w:r>
      <w:r w:rsidR="00AA5296" w:rsidRPr="00753AE9">
        <w:rPr>
          <w:rFonts w:eastAsia="Calibri"/>
          <w:lang w:val="lt-LT"/>
        </w:rPr>
        <w:t xml:space="preserve"> Jei Paslaugų teikėjas nevykdo savo sutartinių įsipareigojimų Sutartyje nurodytais terminais, Klientas turi teisę be oficialaus įspėjimo ir nesumažindamas kitų savo teisių gynimo būdų pradėti skaičiuoti </w:t>
      </w:r>
      <w:r w:rsidRPr="00753AE9">
        <w:rPr>
          <w:rFonts w:eastAsia="Calibri"/>
          <w:lang w:val="lt-LT"/>
        </w:rPr>
        <w:t>0,0</w:t>
      </w:r>
      <w:r w:rsidR="00AA5296" w:rsidRPr="00753AE9">
        <w:rPr>
          <w:rFonts w:eastAsia="Calibri"/>
          <w:lang w:val="lt-LT"/>
        </w:rPr>
        <w:t>3</w:t>
      </w:r>
      <w:r w:rsidRPr="00753AE9">
        <w:rPr>
          <w:rFonts w:eastAsia="Calibri"/>
          <w:lang w:val="lt-LT"/>
        </w:rPr>
        <w:t xml:space="preserve"> (</w:t>
      </w:r>
      <w:r w:rsidR="00AA5296" w:rsidRPr="00753AE9">
        <w:rPr>
          <w:rFonts w:eastAsia="Calibri"/>
          <w:lang w:val="lt-LT"/>
        </w:rPr>
        <w:t xml:space="preserve">trijų </w:t>
      </w:r>
      <w:r w:rsidRPr="00753AE9">
        <w:rPr>
          <w:rFonts w:eastAsia="Calibri"/>
          <w:lang w:val="lt-LT"/>
        </w:rPr>
        <w:t xml:space="preserve">šimtųjų) procentų dydžio delspinigius </w:t>
      </w:r>
      <w:r w:rsidR="00AA5296" w:rsidRPr="00753AE9">
        <w:rPr>
          <w:rFonts w:eastAsia="Calibri"/>
          <w:lang w:val="lt-LT"/>
        </w:rPr>
        <w:t>nuo nesuteiktų ar netinkamai suteiktų paslaugų kainos (įskaitant PVM) už kiekvieną uždelstą dieną.</w:t>
      </w:r>
    </w:p>
    <w:p w14:paraId="31882C29" w14:textId="5012FB55" w:rsidR="00BB15B0" w:rsidRPr="00753AE9" w:rsidRDefault="00AA5296" w:rsidP="00365399">
      <w:pPr>
        <w:pStyle w:val="Sraopastraipa"/>
        <w:ind w:left="0" w:firstLine="567"/>
        <w:contextualSpacing w:val="0"/>
        <w:jc w:val="both"/>
        <w:rPr>
          <w:rFonts w:eastAsia="Calibri"/>
          <w:lang w:val="lt-LT"/>
        </w:rPr>
      </w:pPr>
      <w:r w:rsidRPr="00753AE9">
        <w:rPr>
          <w:rFonts w:eastAsia="Calibri"/>
          <w:lang w:val="lt-LT"/>
        </w:rPr>
        <w:t>7.2. Jei Klientas nevykdo savo įsipareigojimų Sutartyje numatytais terminais, Paslaugų teikėjas turi teisę, apie tai įspėjęs Klientą, pradėti skaičiuoti 0,03 (trijų šimtųjų) procentų dydžio delspinigius nuo neįvykdytų įsipareigojimų vertės už kiekvieną uždelstą dieną.</w:t>
      </w:r>
    </w:p>
    <w:p w14:paraId="1FF221B2" w14:textId="684F859B" w:rsidR="00AA5296" w:rsidRPr="00365399" w:rsidRDefault="00BB15B0" w:rsidP="00365399">
      <w:pPr>
        <w:pStyle w:val="Sraopastraipa"/>
        <w:ind w:left="0" w:firstLine="567"/>
        <w:contextualSpacing w:val="0"/>
        <w:jc w:val="both"/>
        <w:rPr>
          <w:lang w:val="lt-LT" w:eastAsia="lt-LT"/>
        </w:rPr>
      </w:pPr>
      <w:r w:rsidRPr="00753AE9">
        <w:rPr>
          <w:lang w:val="lt-LT" w:eastAsia="lt-LT"/>
        </w:rPr>
        <w:t>7.3</w:t>
      </w:r>
      <w:r w:rsidR="002112B1" w:rsidRPr="00753AE9">
        <w:rPr>
          <w:lang w:val="lt-LT" w:eastAsia="lt-LT"/>
        </w:rPr>
        <w:t xml:space="preserve">. </w:t>
      </w:r>
      <w:r w:rsidR="00AA5296" w:rsidRPr="00753AE9">
        <w:rPr>
          <w:rFonts w:eastAsia="Calibri"/>
          <w:lang w:val="lt-LT"/>
        </w:rPr>
        <w:t xml:space="preserve">Jei Paslaugų teikėjas nevykdo ar netinkamai vykdo sutartinius įsipareigojimus, </w:t>
      </w:r>
      <w:r w:rsidR="00AA5296" w:rsidRPr="00753AE9">
        <w:rPr>
          <w:lang w:val="lt-LT"/>
        </w:rPr>
        <w:t xml:space="preserve">apie kuriuos Paslaugų teikėjas buvo raštiškai įspėtas, tačiau per Kliento nustatytą terminą nepašalino paslaugų teikimo trūkumų, Kliento reikalavimu </w:t>
      </w:r>
      <w:r w:rsidR="00AA5296" w:rsidRPr="00753AE9">
        <w:rPr>
          <w:rFonts w:eastAsia="Calibri"/>
          <w:lang w:val="lt-LT"/>
        </w:rPr>
        <w:t xml:space="preserve">moka Klientui 2 (dviejų) procentų </w:t>
      </w:r>
      <w:r w:rsidR="00AA5296" w:rsidRPr="00753AE9">
        <w:rPr>
          <w:lang w:val="lt-LT" w:eastAsia="lt-LT"/>
        </w:rPr>
        <w:t>nuo visos Sutarties kainos (įskaitant PVM), nurodytos Sutarties 2.1 papunktyje</w:t>
      </w:r>
      <w:r w:rsidR="00AA5296" w:rsidRPr="00365399">
        <w:rPr>
          <w:lang w:val="lt-LT" w:eastAsia="lt-LT"/>
        </w:rPr>
        <w:t>, dydžio baudą.</w:t>
      </w:r>
    </w:p>
    <w:p w14:paraId="2FCEE63A" w14:textId="77777777" w:rsidR="00A305A5" w:rsidRPr="00365399" w:rsidRDefault="00A305A5" w:rsidP="00365399">
      <w:pPr>
        <w:pStyle w:val="Sraopastraipa"/>
        <w:ind w:left="0" w:firstLine="567"/>
        <w:contextualSpacing w:val="0"/>
        <w:jc w:val="both"/>
        <w:rPr>
          <w:lang w:val="lt-LT" w:eastAsia="lt-LT"/>
        </w:rPr>
      </w:pPr>
    </w:p>
    <w:p w14:paraId="687899D1" w14:textId="77777777" w:rsidR="00A305A5" w:rsidRPr="00365399" w:rsidRDefault="00A305A5" w:rsidP="00365399">
      <w:pPr>
        <w:pStyle w:val="Sraopastraipa"/>
        <w:ind w:left="0" w:firstLine="567"/>
        <w:contextualSpacing w:val="0"/>
        <w:jc w:val="both"/>
        <w:rPr>
          <w:lang w:val="lt-LT" w:eastAsia="lt-LT"/>
        </w:rPr>
      </w:pPr>
    </w:p>
    <w:p w14:paraId="0C64C930" w14:textId="77777777" w:rsidR="002112B1" w:rsidRPr="00365399" w:rsidRDefault="002112B1" w:rsidP="00365399">
      <w:pPr>
        <w:tabs>
          <w:tab w:val="left" w:pos="9630"/>
        </w:tabs>
        <w:ind w:left="360"/>
        <w:jc w:val="center"/>
        <w:rPr>
          <w:b/>
          <w:lang w:val="lt-LT"/>
        </w:rPr>
      </w:pPr>
      <w:r w:rsidRPr="00365399">
        <w:rPr>
          <w:b/>
          <w:lang w:val="lt-LT"/>
        </w:rPr>
        <w:t>8. SUTARTIES GALIOJIMAS</w:t>
      </w:r>
    </w:p>
    <w:p w14:paraId="1186F827" w14:textId="77777777" w:rsidR="002112B1" w:rsidRPr="00365399" w:rsidRDefault="002112B1" w:rsidP="00365399">
      <w:pPr>
        <w:pStyle w:val="Pagrindiniotekstotrauka"/>
        <w:tabs>
          <w:tab w:val="left" w:pos="800"/>
          <w:tab w:val="left" w:pos="9630"/>
        </w:tabs>
        <w:spacing w:after="0"/>
        <w:ind w:left="0"/>
        <w:jc w:val="both"/>
      </w:pPr>
    </w:p>
    <w:p w14:paraId="01EAAF1D" w14:textId="77777777" w:rsidR="002112B1" w:rsidRPr="00753AE9" w:rsidRDefault="002112B1" w:rsidP="00365399">
      <w:pPr>
        <w:tabs>
          <w:tab w:val="left" w:pos="1134"/>
          <w:tab w:val="left" w:pos="9630"/>
          <w:tab w:val="left" w:pos="9720"/>
        </w:tabs>
        <w:ind w:firstLine="567"/>
        <w:jc w:val="both"/>
        <w:rPr>
          <w:lang w:val="lt-LT"/>
        </w:rPr>
      </w:pPr>
      <w:r w:rsidRPr="00365399">
        <w:rPr>
          <w:lang w:val="lt-LT"/>
        </w:rPr>
        <w:t xml:space="preserve">8.1. Sutartis įsigalioja nuo Sutarties pasirašymo dienos ir galioja iki visiško Šalių sutartinių </w:t>
      </w:r>
      <w:r w:rsidRPr="00753AE9">
        <w:rPr>
          <w:lang w:val="lt-LT"/>
        </w:rPr>
        <w:t xml:space="preserve">įsipareigojimų įvykdymo arba iki kol ji nėra nutraukiama teisės aktuose ar šioje Sutartyje nustatytais atvejais. </w:t>
      </w:r>
    </w:p>
    <w:p w14:paraId="290E51A3" w14:textId="77777777" w:rsidR="00C52A4D" w:rsidRPr="00753AE9" w:rsidRDefault="002112B1" w:rsidP="00365399">
      <w:pPr>
        <w:tabs>
          <w:tab w:val="left" w:pos="1134"/>
          <w:tab w:val="left" w:pos="9630"/>
          <w:tab w:val="left" w:pos="9720"/>
        </w:tabs>
        <w:ind w:firstLine="567"/>
        <w:jc w:val="both"/>
        <w:rPr>
          <w:lang w:val="lt-LT"/>
        </w:rPr>
      </w:pPr>
      <w:r w:rsidRPr="00753AE9">
        <w:rPr>
          <w:lang w:val="lt-LT"/>
        </w:rPr>
        <w:lastRenderedPageBreak/>
        <w:t>8.2. Nutraukus Sutartį ar jai pasibaigus, lieka galioti Sutarties nuostatos, susijusios su atsakomybe, ginčų nagrinėjimo tvarka, taip pat visos kitos Sutarties nuostatos, jeigu šios nuostatos pagal savo esmę lieka galioti ir po Sutarties nutraukimo.</w:t>
      </w:r>
    </w:p>
    <w:p w14:paraId="5FB63DC9" w14:textId="040EF066" w:rsidR="00C52A4D" w:rsidRPr="00753AE9" w:rsidRDefault="002112B1" w:rsidP="00365399">
      <w:pPr>
        <w:tabs>
          <w:tab w:val="left" w:pos="1134"/>
          <w:tab w:val="left" w:pos="9630"/>
          <w:tab w:val="left" w:pos="9720"/>
        </w:tabs>
        <w:ind w:firstLine="567"/>
        <w:jc w:val="both"/>
        <w:rPr>
          <w:lang w:val="lt-LT"/>
        </w:rPr>
      </w:pPr>
      <w:r w:rsidRPr="00753AE9">
        <w:rPr>
          <w:lang w:val="lt-LT"/>
        </w:rPr>
        <w:t xml:space="preserve">8.3. </w:t>
      </w:r>
      <w:r w:rsidR="00C52A4D" w:rsidRPr="00753AE9">
        <w:rPr>
          <w:rFonts w:eastAsia="Calibri"/>
          <w:lang w:val="lt-LT"/>
        </w:rPr>
        <w:t xml:space="preserve">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Lietuvos Respublikos civilinio kodekso 6.217 straipsnio 2 dalies kriterijus, ir pagal Sutartį (kai Šalys susitaria, ką laikys esminiu Sutarties pažeidimu). </w:t>
      </w:r>
      <w:r w:rsidR="0078752F" w:rsidRPr="00753AE9">
        <w:rPr>
          <w:rFonts w:eastAsia="Calibri"/>
          <w:lang w:val="lt-LT"/>
        </w:rPr>
        <w:t xml:space="preserve">Esminiu </w:t>
      </w:r>
      <w:r w:rsidR="00E518FA" w:rsidRPr="00753AE9">
        <w:rPr>
          <w:rFonts w:eastAsia="Calibri"/>
          <w:lang w:val="lt-LT"/>
        </w:rPr>
        <w:t xml:space="preserve">Sutarties </w:t>
      </w:r>
      <w:r w:rsidR="0078752F" w:rsidRPr="00753AE9">
        <w:rPr>
          <w:rFonts w:eastAsia="Calibri"/>
          <w:lang w:val="lt-LT"/>
        </w:rPr>
        <w:t xml:space="preserve">pažeidimu </w:t>
      </w:r>
      <w:r w:rsidR="00E518FA" w:rsidRPr="00753AE9">
        <w:rPr>
          <w:rFonts w:eastAsia="Calibri"/>
          <w:lang w:val="lt-LT"/>
        </w:rPr>
        <w:t>pagal Sutartį laikom</w:t>
      </w:r>
      <w:r w:rsidR="0078752F" w:rsidRPr="00753AE9">
        <w:rPr>
          <w:rFonts w:eastAsia="Calibri"/>
          <w:lang w:val="lt-LT"/>
        </w:rPr>
        <w:t xml:space="preserve">as </w:t>
      </w:r>
      <w:r w:rsidR="00C52A4D" w:rsidRPr="00753AE9">
        <w:rPr>
          <w:rFonts w:eastAsia="Calibri"/>
          <w:lang w:val="lt-LT"/>
        </w:rPr>
        <w:t>netinkamos kokybės, t. y. Sutarties reikalavimų neatitinkančių</w:t>
      </w:r>
      <w:r w:rsidR="00347706" w:rsidRPr="00753AE9">
        <w:rPr>
          <w:rFonts w:eastAsia="Calibri"/>
          <w:lang w:val="lt-LT"/>
        </w:rPr>
        <w:t>,</w:t>
      </w:r>
      <w:r w:rsidR="00C52A4D" w:rsidRPr="00753AE9">
        <w:rPr>
          <w:rFonts w:eastAsia="Calibri"/>
          <w:lang w:val="lt-LT"/>
        </w:rPr>
        <w:t xml:space="preserve"> paslaugų teikimas, kai paslaugų teikimo trūkumai neištaisomi per Kliento nustatytą protingą terminą.</w:t>
      </w:r>
    </w:p>
    <w:p w14:paraId="167799E1" w14:textId="6D6D3EB4" w:rsidR="002112B1" w:rsidRPr="00365399" w:rsidRDefault="002112B1" w:rsidP="00365399">
      <w:pPr>
        <w:tabs>
          <w:tab w:val="left" w:pos="1134"/>
          <w:tab w:val="left" w:pos="9630"/>
          <w:tab w:val="left" w:pos="9720"/>
        </w:tabs>
        <w:ind w:firstLine="567"/>
        <w:jc w:val="both"/>
        <w:rPr>
          <w:lang w:val="lt-LT"/>
        </w:rPr>
      </w:pPr>
      <w:r w:rsidRPr="00753AE9">
        <w:rPr>
          <w:lang w:val="lt-LT"/>
        </w:rPr>
        <w:t>8.4. Klientas turi teisę vienašališkai nutraukti Sutartį, apie tai pranešęs Paslaugų teikėjui raštu prieš 30 (trisdešimt) darbo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w:t>
      </w:r>
      <w:r w:rsidRPr="00365399">
        <w:rPr>
          <w:lang w:val="lt-LT"/>
        </w:rPr>
        <w:t xml:space="preserve"> 30 (trisdešimt) darbo dienų. Šiuo atveju Paslaugų teikėjas privalo visiškai atlyginti Kliento patirtus nuostolius.</w:t>
      </w:r>
    </w:p>
    <w:p w14:paraId="0557193E" w14:textId="77777777" w:rsidR="002112B1" w:rsidRPr="00365399" w:rsidRDefault="002112B1" w:rsidP="00365399">
      <w:pPr>
        <w:tabs>
          <w:tab w:val="left" w:pos="1134"/>
          <w:tab w:val="left" w:pos="9630"/>
          <w:tab w:val="left" w:pos="9720"/>
        </w:tabs>
        <w:ind w:firstLine="567"/>
        <w:jc w:val="both"/>
        <w:rPr>
          <w:lang w:val="lt-LT"/>
        </w:rPr>
      </w:pPr>
      <w:r w:rsidRPr="00365399">
        <w:rPr>
          <w:lang w:val="lt-LT"/>
        </w:rPr>
        <w:t>8.5. Sutartis bet kada gali būti nutraukta raštišku abiejų Šalių susitarimu, Lietuvos Respublikos viešųjų pirkimų įstatymo 90 straipsnio nustatytais atvejais ir tvarka bei kitų teisės aktų numatytais atvejais.</w:t>
      </w:r>
    </w:p>
    <w:p w14:paraId="79702474" w14:textId="77777777" w:rsidR="002112B1" w:rsidRPr="00365399" w:rsidRDefault="002112B1" w:rsidP="00365399">
      <w:pPr>
        <w:pStyle w:val="Pagrindiniotekstotrauka"/>
        <w:tabs>
          <w:tab w:val="left" w:pos="1311"/>
          <w:tab w:val="num" w:pos="1368"/>
          <w:tab w:val="left" w:pos="9630"/>
        </w:tabs>
        <w:spacing w:after="0"/>
        <w:ind w:left="0"/>
        <w:jc w:val="both"/>
      </w:pPr>
    </w:p>
    <w:p w14:paraId="5E337A8A" w14:textId="77777777" w:rsidR="002112B1" w:rsidRPr="00365399" w:rsidRDefault="002112B1" w:rsidP="00365399">
      <w:pPr>
        <w:tabs>
          <w:tab w:val="left" w:pos="9630"/>
        </w:tabs>
        <w:ind w:left="360"/>
        <w:jc w:val="center"/>
        <w:rPr>
          <w:b/>
          <w:lang w:val="lt-LT"/>
        </w:rPr>
      </w:pPr>
      <w:r w:rsidRPr="00365399">
        <w:rPr>
          <w:b/>
          <w:lang w:val="lt-LT"/>
        </w:rPr>
        <w:t>9. KITOS SĄLYGOS</w:t>
      </w:r>
    </w:p>
    <w:p w14:paraId="77F0D878" w14:textId="77777777" w:rsidR="002112B1" w:rsidRPr="00365399" w:rsidRDefault="002112B1" w:rsidP="00365399">
      <w:pPr>
        <w:shd w:val="clear" w:color="auto" w:fill="FFFFFF"/>
        <w:tabs>
          <w:tab w:val="left" w:pos="720"/>
          <w:tab w:val="left" w:pos="1008"/>
          <w:tab w:val="left" w:pos="9630"/>
        </w:tabs>
        <w:ind w:left="57"/>
        <w:jc w:val="both"/>
        <w:rPr>
          <w:spacing w:val="-2"/>
          <w:lang w:val="lt-LT"/>
        </w:rPr>
      </w:pPr>
    </w:p>
    <w:p w14:paraId="6DAD79B7" w14:textId="77777777" w:rsidR="002112B1" w:rsidRPr="00365399" w:rsidRDefault="002112B1" w:rsidP="00365399">
      <w:pPr>
        <w:tabs>
          <w:tab w:val="left" w:pos="1134"/>
          <w:tab w:val="left" w:pos="9630"/>
          <w:tab w:val="left" w:pos="9720"/>
        </w:tabs>
        <w:ind w:firstLine="567"/>
        <w:jc w:val="both"/>
        <w:rPr>
          <w:lang w:val="lt-LT"/>
        </w:rPr>
      </w:pPr>
      <w:r w:rsidRPr="00365399">
        <w:rPr>
          <w:lang w:val="lt-LT"/>
        </w:rPr>
        <w:t xml:space="preserve">9.1. Sutarties sąlygos Sutarties galiojimo laikotarpiu gali būti keičiamos šioje Sutartyje ir Lietuvos Respublikos viešųjų pirkimų įstatymo </w:t>
      </w:r>
      <w:r w:rsidRPr="00365399">
        <w:rPr>
          <w:rStyle w:val="Hipersaitas"/>
          <w:color w:val="auto"/>
          <w:u w:val="none"/>
          <w:lang w:val="lt-LT"/>
        </w:rPr>
        <w:t>89 straipsnyje numatytais atvejais</w:t>
      </w:r>
      <w:r w:rsidRPr="00365399">
        <w:rPr>
          <w:lang w:val="lt-LT"/>
        </w:rPr>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Visi Sutarties pakeitimai galioja tik tada, kai jie sudaryti raštu ir pasirašyti Šalių įgaliotų atstovų.</w:t>
      </w:r>
    </w:p>
    <w:p w14:paraId="332340B7" w14:textId="77777777" w:rsidR="002112B1" w:rsidRPr="00365399" w:rsidRDefault="002112B1" w:rsidP="00365399">
      <w:pPr>
        <w:tabs>
          <w:tab w:val="left" w:pos="1134"/>
          <w:tab w:val="left" w:pos="9630"/>
          <w:tab w:val="left" w:pos="9720"/>
        </w:tabs>
        <w:ind w:firstLine="567"/>
        <w:jc w:val="both"/>
        <w:rPr>
          <w:lang w:val="lt-LT"/>
        </w:rPr>
      </w:pPr>
      <w:r w:rsidRPr="00365399">
        <w:rPr>
          <w:lang w:val="lt-LT"/>
        </w:rPr>
        <w:t>9.2. Klientas atsakingu už Sutarties vykdymą asmeniu skiria Strateginės komunikacijos skyriaus vedėją Mindaugą Bajarūną (el. paštas mindaugas.bajarunas@vrm.lt, tel. (8 5) 271 8234).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karolis.klusevicius@vrm.lt, tel. (8 5) 271 7242) arba jo paskirtas asmuo.</w:t>
      </w:r>
    </w:p>
    <w:p w14:paraId="6A768139" w14:textId="77777777" w:rsidR="002112B1" w:rsidRPr="00365399" w:rsidRDefault="002112B1" w:rsidP="00365399">
      <w:pPr>
        <w:tabs>
          <w:tab w:val="left" w:pos="1134"/>
          <w:tab w:val="left" w:pos="9630"/>
          <w:tab w:val="left" w:pos="9720"/>
        </w:tabs>
        <w:ind w:firstLine="567"/>
        <w:jc w:val="both"/>
        <w:rPr>
          <w:lang w:val="lt-LT"/>
        </w:rPr>
      </w:pPr>
      <w:r w:rsidRPr="00365399">
        <w:rPr>
          <w:lang w:val="lt-LT"/>
        </w:rPr>
        <w:t>9.3. Šalių tarpusavio santykiai, neaptarti Sutartyje, reguliuojami Lietuvos Respublikos civilinio kodekso ir kitų teisės aktų nustatyta tvarka.</w:t>
      </w:r>
    </w:p>
    <w:p w14:paraId="5F485241" w14:textId="77777777" w:rsidR="002112B1" w:rsidRPr="00365399" w:rsidRDefault="002112B1" w:rsidP="00365399">
      <w:pPr>
        <w:tabs>
          <w:tab w:val="left" w:pos="1134"/>
          <w:tab w:val="left" w:pos="9630"/>
          <w:tab w:val="left" w:pos="9720"/>
        </w:tabs>
        <w:ind w:firstLine="567"/>
        <w:jc w:val="both"/>
        <w:rPr>
          <w:lang w:val="lt-LT"/>
        </w:rPr>
      </w:pPr>
      <w:r w:rsidRPr="00365399">
        <w:rPr>
          <w:lang w:val="lt-LT"/>
        </w:rPr>
        <w:t xml:space="preserve">9.4.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74886CB0" w14:textId="77777777" w:rsidR="002112B1" w:rsidRPr="00365399" w:rsidRDefault="002112B1" w:rsidP="00365399">
      <w:pPr>
        <w:tabs>
          <w:tab w:val="left" w:pos="1134"/>
          <w:tab w:val="left" w:pos="9630"/>
          <w:tab w:val="left" w:pos="9720"/>
        </w:tabs>
        <w:ind w:firstLine="567"/>
        <w:jc w:val="both"/>
        <w:rPr>
          <w:lang w:val="lt-LT"/>
        </w:rPr>
      </w:pPr>
      <w:r w:rsidRPr="00365399">
        <w:rPr>
          <w:lang w:val="lt-LT"/>
        </w:rPr>
        <w:t>9.5.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30BE9D6A" w14:textId="77777777" w:rsidR="002112B1" w:rsidRPr="00365399" w:rsidRDefault="002112B1" w:rsidP="00365399">
      <w:pPr>
        <w:tabs>
          <w:tab w:val="left" w:pos="1134"/>
          <w:tab w:val="left" w:pos="9630"/>
          <w:tab w:val="left" w:pos="9720"/>
        </w:tabs>
        <w:ind w:firstLine="567"/>
        <w:jc w:val="both"/>
        <w:rPr>
          <w:lang w:val="lt-LT"/>
        </w:rPr>
      </w:pPr>
      <w:r w:rsidRPr="00365399">
        <w:rPr>
          <w:lang w:val="lt-LT"/>
        </w:rPr>
        <w:t>9.6. Sutarčiai aiškinti bei ginčams spręsti taikoma Lietuvos Respublikos teisė.</w:t>
      </w:r>
    </w:p>
    <w:p w14:paraId="1BA9C08E" w14:textId="77777777" w:rsidR="002112B1" w:rsidRPr="00365399" w:rsidRDefault="002112B1" w:rsidP="00365399">
      <w:pPr>
        <w:tabs>
          <w:tab w:val="left" w:pos="1134"/>
          <w:tab w:val="left" w:pos="9630"/>
          <w:tab w:val="left" w:pos="9720"/>
        </w:tabs>
        <w:ind w:firstLine="567"/>
        <w:jc w:val="both"/>
        <w:rPr>
          <w:lang w:val="lt-LT"/>
        </w:rPr>
      </w:pPr>
      <w:r w:rsidRPr="00365399">
        <w:rPr>
          <w:lang w:val="lt-LT"/>
        </w:rPr>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6617B6AF" w14:textId="6B4B6AC1" w:rsidR="00052D61" w:rsidRPr="00365399" w:rsidRDefault="0042032C" w:rsidP="00C43B68">
      <w:pPr>
        <w:tabs>
          <w:tab w:val="left" w:pos="1134"/>
          <w:tab w:val="left" w:pos="9630"/>
          <w:tab w:val="left" w:pos="9720"/>
        </w:tabs>
        <w:ind w:firstLine="567"/>
        <w:jc w:val="both"/>
        <w:rPr>
          <w:lang w:val="lt-LT"/>
        </w:rPr>
      </w:pPr>
      <w:r w:rsidRPr="00365399">
        <w:rPr>
          <w:lang w:val="lt-LT"/>
        </w:rPr>
        <w:lastRenderedPageBreak/>
        <w:t>9.8. Sutarties neatskiriamas</w:t>
      </w:r>
      <w:r w:rsidR="00052D61" w:rsidRPr="00365399">
        <w:rPr>
          <w:lang w:val="lt-LT"/>
        </w:rPr>
        <w:t xml:space="preserve"> prieda</w:t>
      </w:r>
      <w:r w:rsidRPr="00365399">
        <w:rPr>
          <w:lang w:val="lt-LT"/>
        </w:rPr>
        <w:t>s</w:t>
      </w:r>
      <w:r w:rsidR="00C43B68">
        <w:rPr>
          <w:lang w:val="lt-LT"/>
        </w:rPr>
        <w:t xml:space="preserve"> </w:t>
      </w:r>
      <w:r w:rsidR="00664FA8" w:rsidRPr="00365399">
        <w:rPr>
          <w:lang w:val="lt-LT"/>
        </w:rPr>
        <w:t>– Techninė specifikacija, 3</w:t>
      </w:r>
      <w:r w:rsidR="00052D61" w:rsidRPr="00365399">
        <w:rPr>
          <w:lang w:val="lt-LT"/>
        </w:rPr>
        <w:t xml:space="preserve"> lapai;</w:t>
      </w:r>
    </w:p>
    <w:p w14:paraId="4D9FBBC0" w14:textId="77777777" w:rsidR="002112B1" w:rsidRPr="00365399" w:rsidRDefault="002112B1" w:rsidP="00365399">
      <w:pPr>
        <w:shd w:val="clear" w:color="auto" w:fill="FFFFFF"/>
        <w:tabs>
          <w:tab w:val="left" w:pos="9630"/>
          <w:tab w:val="left" w:pos="9720"/>
        </w:tabs>
        <w:jc w:val="both"/>
        <w:rPr>
          <w:lang w:val="lt-LT"/>
        </w:rPr>
      </w:pPr>
    </w:p>
    <w:p w14:paraId="03F2915E" w14:textId="77777777" w:rsidR="002112B1" w:rsidRPr="00365399" w:rsidRDefault="002112B1" w:rsidP="00365399">
      <w:pPr>
        <w:tabs>
          <w:tab w:val="left" w:pos="9630"/>
        </w:tabs>
        <w:ind w:left="360"/>
        <w:jc w:val="center"/>
        <w:rPr>
          <w:b/>
          <w:lang w:val="lt-LT"/>
        </w:rPr>
      </w:pPr>
      <w:r w:rsidRPr="00365399">
        <w:rPr>
          <w:b/>
          <w:lang w:val="lt-LT"/>
        </w:rPr>
        <w:t>10. ŠALIŲ REKVIZITAI</w:t>
      </w:r>
    </w:p>
    <w:tbl>
      <w:tblPr>
        <w:tblW w:w="9374" w:type="dxa"/>
        <w:tblInd w:w="165" w:type="dxa"/>
        <w:tblLook w:val="0000" w:firstRow="0" w:lastRow="0" w:firstColumn="0" w:lastColumn="0" w:noHBand="0" w:noVBand="0"/>
      </w:tblPr>
      <w:tblGrid>
        <w:gridCol w:w="4659"/>
        <w:gridCol w:w="4715"/>
      </w:tblGrid>
      <w:tr w:rsidR="002112B1" w:rsidRPr="00365399" w14:paraId="1C121E75" w14:textId="77777777" w:rsidTr="00F25A73">
        <w:trPr>
          <w:trHeight w:val="4041"/>
        </w:trPr>
        <w:tc>
          <w:tcPr>
            <w:tcW w:w="4659" w:type="dxa"/>
          </w:tcPr>
          <w:p w14:paraId="0BBF63BF" w14:textId="77777777" w:rsidR="002112B1" w:rsidRPr="00365399" w:rsidRDefault="002112B1" w:rsidP="00365399">
            <w:pPr>
              <w:tabs>
                <w:tab w:val="left" w:pos="9630"/>
              </w:tabs>
              <w:rPr>
                <w:b/>
                <w:lang w:val="lt-LT"/>
              </w:rPr>
            </w:pPr>
          </w:p>
          <w:p w14:paraId="48624A63" w14:textId="77777777" w:rsidR="002112B1" w:rsidRPr="00365399" w:rsidRDefault="002112B1" w:rsidP="00365399">
            <w:pPr>
              <w:tabs>
                <w:tab w:val="left" w:pos="720"/>
                <w:tab w:val="left" w:pos="1008"/>
                <w:tab w:val="left" w:pos="9630"/>
              </w:tabs>
              <w:rPr>
                <w:b/>
                <w:lang w:val="lt-LT"/>
              </w:rPr>
            </w:pPr>
            <w:r w:rsidRPr="00365399">
              <w:rPr>
                <w:b/>
                <w:lang w:val="lt-LT"/>
              </w:rPr>
              <w:t>KLIENTAS:</w:t>
            </w:r>
          </w:p>
          <w:p w14:paraId="7DCC940C" w14:textId="77777777" w:rsidR="002112B1" w:rsidRPr="00365399" w:rsidRDefault="002112B1" w:rsidP="00365399">
            <w:pPr>
              <w:tabs>
                <w:tab w:val="left" w:pos="720"/>
                <w:tab w:val="left" w:pos="1008"/>
                <w:tab w:val="left" w:pos="9630"/>
              </w:tabs>
              <w:rPr>
                <w:lang w:val="lt-LT"/>
              </w:rPr>
            </w:pPr>
          </w:p>
          <w:p w14:paraId="2C5899A1" w14:textId="77777777" w:rsidR="002112B1" w:rsidRPr="00365399" w:rsidRDefault="002112B1" w:rsidP="00365399">
            <w:pPr>
              <w:rPr>
                <w:b/>
                <w:bCs/>
                <w:lang w:val="lt-LT"/>
              </w:rPr>
            </w:pPr>
            <w:r w:rsidRPr="00365399">
              <w:rPr>
                <w:b/>
                <w:bCs/>
                <w:lang w:val="lt-LT"/>
              </w:rPr>
              <w:t>Lietuvos Respublikos vidaus</w:t>
            </w:r>
          </w:p>
          <w:p w14:paraId="5E0A8656" w14:textId="77777777" w:rsidR="002112B1" w:rsidRPr="00365399" w:rsidRDefault="002112B1" w:rsidP="00365399">
            <w:pPr>
              <w:rPr>
                <w:b/>
                <w:bCs/>
                <w:lang w:val="lt-LT"/>
              </w:rPr>
            </w:pPr>
            <w:r w:rsidRPr="00365399">
              <w:rPr>
                <w:b/>
                <w:bCs/>
                <w:lang w:val="lt-LT"/>
              </w:rPr>
              <w:t>reikalų ministerija</w:t>
            </w:r>
          </w:p>
          <w:p w14:paraId="54D06AB5" w14:textId="77777777" w:rsidR="002112B1" w:rsidRPr="00365399" w:rsidRDefault="002112B1" w:rsidP="00365399">
            <w:pPr>
              <w:rPr>
                <w:b/>
                <w:bCs/>
                <w:lang w:val="lt-LT"/>
              </w:rPr>
            </w:pPr>
          </w:p>
          <w:p w14:paraId="5A9A76F2" w14:textId="77777777" w:rsidR="002112B1" w:rsidRPr="00365399" w:rsidRDefault="002112B1" w:rsidP="00365399">
            <w:pPr>
              <w:tabs>
                <w:tab w:val="left" w:pos="9630"/>
              </w:tabs>
              <w:rPr>
                <w:lang w:val="lt-LT"/>
              </w:rPr>
            </w:pPr>
            <w:r w:rsidRPr="00365399">
              <w:rPr>
                <w:lang w:val="lt-LT"/>
              </w:rPr>
              <w:t>Duomenys kaupiami ir saugomi Juridinių asmenų registre, kodas 188601464</w:t>
            </w:r>
          </w:p>
          <w:p w14:paraId="72D20FE8" w14:textId="77777777" w:rsidR="002112B1" w:rsidRPr="00365399" w:rsidRDefault="002112B1" w:rsidP="00365399">
            <w:pPr>
              <w:tabs>
                <w:tab w:val="left" w:pos="9630"/>
              </w:tabs>
              <w:rPr>
                <w:lang w:val="lt-LT"/>
              </w:rPr>
            </w:pPr>
            <w:r w:rsidRPr="00365399">
              <w:rPr>
                <w:lang w:val="lt-LT"/>
              </w:rPr>
              <w:t>PVM mokėtojo kodas LT886014610</w:t>
            </w:r>
          </w:p>
          <w:p w14:paraId="7FB929FE" w14:textId="77777777" w:rsidR="002112B1" w:rsidRPr="00365399" w:rsidRDefault="002112B1" w:rsidP="00365399">
            <w:pPr>
              <w:tabs>
                <w:tab w:val="left" w:pos="9630"/>
              </w:tabs>
              <w:rPr>
                <w:lang w:val="lt-LT"/>
              </w:rPr>
            </w:pPr>
            <w:r w:rsidRPr="00365399">
              <w:rPr>
                <w:lang w:val="lt-LT"/>
              </w:rPr>
              <w:t>Šventaragio g. 2, 01510 Vilnius</w:t>
            </w:r>
          </w:p>
          <w:p w14:paraId="7D8CF912" w14:textId="77777777" w:rsidR="002112B1" w:rsidRPr="00365399" w:rsidRDefault="002112B1" w:rsidP="00365399">
            <w:pPr>
              <w:tabs>
                <w:tab w:val="left" w:pos="9630"/>
              </w:tabs>
              <w:rPr>
                <w:lang w:val="lt-LT"/>
              </w:rPr>
            </w:pPr>
            <w:r w:rsidRPr="00365399">
              <w:rPr>
                <w:lang w:val="lt-LT"/>
              </w:rPr>
              <w:t>Tel. (8  5) 271 7130</w:t>
            </w:r>
          </w:p>
          <w:p w14:paraId="243C14DD" w14:textId="77777777" w:rsidR="002112B1" w:rsidRPr="00365399" w:rsidRDefault="002112B1" w:rsidP="00365399">
            <w:pPr>
              <w:tabs>
                <w:tab w:val="left" w:pos="9630"/>
              </w:tabs>
              <w:rPr>
                <w:lang w:val="lt-LT"/>
              </w:rPr>
            </w:pPr>
            <w:r w:rsidRPr="00365399">
              <w:rPr>
                <w:lang w:val="lt-LT"/>
              </w:rPr>
              <w:t>Faks. (8  5) 271 8551</w:t>
            </w:r>
          </w:p>
          <w:p w14:paraId="2FF9165D" w14:textId="77777777" w:rsidR="002112B1" w:rsidRPr="00365399" w:rsidRDefault="002112B1" w:rsidP="00365399">
            <w:pPr>
              <w:tabs>
                <w:tab w:val="left" w:pos="9630"/>
              </w:tabs>
              <w:rPr>
                <w:lang w:val="lt-LT"/>
              </w:rPr>
            </w:pPr>
            <w:r w:rsidRPr="00365399">
              <w:rPr>
                <w:lang w:val="lt-LT"/>
              </w:rPr>
              <w:t>El. paštas: bendrasisd@vrm.lt</w:t>
            </w:r>
          </w:p>
          <w:p w14:paraId="01DBAA7B" w14:textId="77777777" w:rsidR="002112B1" w:rsidRPr="00365399" w:rsidRDefault="002112B1" w:rsidP="00365399">
            <w:pPr>
              <w:tabs>
                <w:tab w:val="left" w:pos="9630"/>
              </w:tabs>
              <w:rPr>
                <w:lang w:val="lt-LT"/>
              </w:rPr>
            </w:pPr>
            <w:r w:rsidRPr="00365399">
              <w:rPr>
                <w:lang w:val="lt-LT"/>
              </w:rPr>
              <w:t>A. s. LT05 4010 0510 0490 6954</w:t>
            </w:r>
          </w:p>
          <w:p w14:paraId="6327E91A" w14:textId="77777777" w:rsidR="002112B1" w:rsidRPr="00365399" w:rsidRDefault="002112B1" w:rsidP="00365399">
            <w:pPr>
              <w:tabs>
                <w:tab w:val="left" w:pos="9630"/>
              </w:tabs>
              <w:rPr>
                <w:lang w:val="lt-LT"/>
              </w:rPr>
            </w:pPr>
            <w:r w:rsidRPr="00365399">
              <w:rPr>
                <w:lang w:val="lt-LT"/>
              </w:rPr>
              <w:t>Luminor bank AS</w:t>
            </w:r>
          </w:p>
          <w:p w14:paraId="0D268209" w14:textId="77777777" w:rsidR="002112B1" w:rsidRPr="00365399" w:rsidRDefault="002112B1" w:rsidP="00365399">
            <w:pPr>
              <w:tabs>
                <w:tab w:val="left" w:pos="9630"/>
              </w:tabs>
              <w:rPr>
                <w:lang w:val="lt-LT"/>
              </w:rPr>
            </w:pPr>
            <w:r w:rsidRPr="00365399">
              <w:rPr>
                <w:lang w:val="lt-LT"/>
              </w:rPr>
              <w:t>Banko kodas 40100</w:t>
            </w:r>
          </w:p>
          <w:p w14:paraId="195759DB" w14:textId="77777777" w:rsidR="002112B1" w:rsidRPr="00365399" w:rsidRDefault="002112B1" w:rsidP="00365399">
            <w:pPr>
              <w:rPr>
                <w:lang w:val="lt-LT"/>
              </w:rPr>
            </w:pPr>
          </w:p>
          <w:p w14:paraId="471EDE15" w14:textId="77777777" w:rsidR="002112B1" w:rsidRPr="00365399" w:rsidRDefault="002112B1" w:rsidP="00365399">
            <w:pPr>
              <w:rPr>
                <w:lang w:val="lt-LT"/>
              </w:rPr>
            </w:pPr>
            <w:r w:rsidRPr="00365399">
              <w:rPr>
                <w:lang w:val="lt-LT"/>
              </w:rPr>
              <w:t>Kanclerė</w:t>
            </w:r>
          </w:p>
          <w:p w14:paraId="063A95F6" w14:textId="77777777" w:rsidR="002112B1" w:rsidRPr="00365399" w:rsidRDefault="002112B1" w:rsidP="00365399">
            <w:pPr>
              <w:rPr>
                <w:lang w:val="lt-LT"/>
              </w:rPr>
            </w:pPr>
          </w:p>
          <w:p w14:paraId="1097B90A" w14:textId="77777777" w:rsidR="002112B1" w:rsidRPr="00365399" w:rsidRDefault="002112B1" w:rsidP="00365399">
            <w:pPr>
              <w:contextualSpacing/>
              <w:rPr>
                <w:lang w:val="lt-LT"/>
              </w:rPr>
            </w:pPr>
            <w:r w:rsidRPr="00365399">
              <w:rPr>
                <w:lang w:val="lt-LT"/>
              </w:rPr>
              <w:t xml:space="preserve">                                                      </w:t>
            </w:r>
          </w:p>
          <w:p w14:paraId="27A270BA" w14:textId="77777777" w:rsidR="002112B1" w:rsidRPr="00365399" w:rsidRDefault="002112B1" w:rsidP="00365399">
            <w:pPr>
              <w:tabs>
                <w:tab w:val="left" w:pos="9630"/>
              </w:tabs>
              <w:rPr>
                <w:lang w:val="lt-LT"/>
              </w:rPr>
            </w:pPr>
            <w:r w:rsidRPr="00365399">
              <w:rPr>
                <w:lang w:val="lt-LT"/>
              </w:rPr>
              <w:t>Jovita Petkuvienė</w:t>
            </w:r>
          </w:p>
        </w:tc>
        <w:tc>
          <w:tcPr>
            <w:tcW w:w="4715" w:type="dxa"/>
          </w:tcPr>
          <w:p w14:paraId="1DCB5CF9" w14:textId="77777777" w:rsidR="002112B1" w:rsidRPr="00365399" w:rsidRDefault="002112B1" w:rsidP="00365399">
            <w:pPr>
              <w:keepNext/>
              <w:tabs>
                <w:tab w:val="left" w:pos="9630"/>
              </w:tabs>
              <w:jc w:val="both"/>
              <w:outlineLvl w:val="0"/>
              <w:rPr>
                <w:rFonts w:eastAsia="Arial Unicode MS"/>
                <w:b/>
                <w:bCs/>
                <w:lang w:val="lt-LT"/>
              </w:rPr>
            </w:pPr>
          </w:p>
          <w:p w14:paraId="1DBA8849" w14:textId="77777777" w:rsidR="002112B1" w:rsidRPr="00365399" w:rsidRDefault="002112B1" w:rsidP="00365399">
            <w:pPr>
              <w:keepNext/>
              <w:tabs>
                <w:tab w:val="left" w:pos="9630"/>
              </w:tabs>
              <w:jc w:val="both"/>
              <w:outlineLvl w:val="0"/>
              <w:rPr>
                <w:rFonts w:eastAsia="Arial Unicode MS"/>
                <w:b/>
                <w:bCs/>
                <w:lang w:val="lt-LT"/>
              </w:rPr>
            </w:pPr>
            <w:r w:rsidRPr="00365399">
              <w:rPr>
                <w:rFonts w:eastAsia="Arial Unicode MS"/>
                <w:b/>
                <w:bCs/>
                <w:lang w:val="lt-LT"/>
              </w:rPr>
              <w:t>PASLAUGŲ TEIKĖJAS</w:t>
            </w:r>
          </w:p>
          <w:p w14:paraId="180B2B78" w14:textId="77777777" w:rsidR="002112B1" w:rsidRPr="00365399" w:rsidRDefault="002112B1" w:rsidP="00365399">
            <w:pPr>
              <w:tabs>
                <w:tab w:val="left" w:pos="9630"/>
              </w:tabs>
              <w:jc w:val="both"/>
              <w:rPr>
                <w:b/>
                <w:lang w:val="lt-LT" w:eastAsia="lt-LT"/>
              </w:rPr>
            </w:pPr>
          </w:p>
          <w:p w14:paraId="7F8F50FD" w14:textId="30B7E019" w:rsidR="002112B1" w:rsidRPr="00365399" w:rsidRDefault="002112B1" w:rsidP="00365399">
            <w:pPr>
              <w:keepNext/>
              <w:tabs>
                <w:tab w:val="left" w:pos="9360"/>
              </w:tabs>
              <w:jc w:val="both"/>
              <w:outlineLvl w:val="0"/>
              <w:rPr>
                <w:b/>
                <w:bCs/>
                <w:lang w:val="lt-LT"/>
              </w:rPr>
            </w:pPr>
            <w:r w:rsidRPr="00365399">
              <w:rPr>
                <w:b/>
                <w:bCs/>
                <w:lang w:val="lt-LT"/>
              </w:rPr>
              <w:t>UAB „</w:t>
            </w:r>
            <w:r w:rsidR="00DA22C1">
              <w:rPr>
                <w:b/>
                <w:bCs/>
                <w:lang w:val="lt-LT"/>
              </w:rPr>
              <w:t>Vox V</w:t>
            </w:r>
            <w:r w:rsidR="00C52A4D" w:rsidRPr="00365399">
              <w:rPr>
                <w:b/>
                <w:bCs/>
                <w:lang w:val="lt-LT"/>
              </w:rPr>
              <w:t>era</w:t>
            </w:r>
            <w:r w:rsidRPr="00365399">
              <w:rPr>
                <w:b/>
                <w:bCs/>
                <w:lang w:val="lt-LT"/>
              </w:rPr>
              <w:t>“</w:t>
            </w:r>
          </w:p>
          <w:p w14:paraId="3822F52B" w14:textId="77777777" w:rsidR="002112B1" w:rsidRPr="00365399" w:rsidRDefault="002112B1" w:rsidP="00365399">
            <w:pPr>
              <w:rPr>
                <w:lang w:val="lt-LT"/>
              </w:rPr>
            </w:pPr>
          </w:p>
          <w:p w14:paraId="302444D2" w14:textId="77777777" w:rsidR="002112B1" w:rsidRPr="00365399" w:rsidRDefault="002112B1" w:rsidP="00365399">
            <w:pPr>
              <w:rPr>
                <w:lang w:val="lt-LT"/>
              </w:rPr>
            </w:pPr>
          </w:p>
          <w:p w14:paraId="7A70E9BA" w14:textId="3DFF5945" w:rsidR="002112B1" w:rsidRPr="00365399" w:rsidRDefault="002112B1" w:rsidP="00365399">
            <w:pPr>
              <w:tabs>
                <w:tab w:val="left" w:pos="720"/>
              </w:tabs>
              <w:rPr>
                <w:lang w:val="lt-LT"/>
              </w:rPr>
            </w:pPr>
            <w:r w:rsidRPr="00365399">
              <w:rPr>
                <w:bCs/>
                <w:lang w:val="lt-LT"/>
              </w:rPr>
              <w:t xml:space="preserve">Duomenys kaupiami ir saugomi Juridinių asmenų registre, </w:t>
            </w:r>
            <w:r w:rsidRPr="00365399">
              <w:rPr>
                <w:lang w:val="lt-LT"/>
              </w:rPr>
              <w:t xml:space="preserve">kodas </w:t>
            </w:r>
            <w:r w:rsidR="00C52A4D" w:rsidRPr="00365399">
              <w:rPr>
                <w:rFonts w:eastAsiaTheme="minorHAnsi"/>
                <w:lang w:val="lt-LT"/>
              </w:rPr>
              <w:t>302731359</w:t>
            </w:r>
          </w:p>
          <w:p w14:paraId="58C382AC" w14:textId="7C3BAEF8" w:rsidR="002112B1" w:rsidRPr="00365399" w:rsidRDefault="002112B1" w:rsidP="00365399">
            <w:pPr>
              <w:tabs>
                <w:tab w:val="left" w:pos="720"/>
              </w:tabs>
              <w:rPr>
                <w:lang w:val="lt-LT"/>
              </w:rPr>
            </w:pPr>
            <w:r w:rsidRPr="00365399">
              <w:rPr>
                <w:lang w:val="lt-LT"/>
              </w:rPr>
              <w:t xml:space="preserve">PVM mokėtojo kodas </w:t>
            </w:r>
            <w:r w:rsidR="00C52A4D" w:rsidRPr="00365399">
              <w:rPr>
                <w:rFonts w:eastAsiaTheme="minorHAnsi"/>
                <w:lang w:val="lt-LT"/>
              </w:rPr>
              <w:t>LT100007984016</w:t>
            </w:r>
          </w:p>
          <w:p w14:paraId="44B86E38" w14:textId="58D9ACA2" w:rsidR="00E518FA" w:rsidRPr="00365399" w:rsidRDefault="00C52A4D" w:rsidP="00365399">
            <w:pPr>
              <w:tabs>
                <w:tab w:val="left" w:pos="720"/>
              </w:tabs>
              <w:rPr>
                <w:rFonts w:eastAsiaTheme="minorHAnsi"/>
                <w:lang w:val="lt-LT"/>
              </w:rPr>
            </w:pPr>
            <w:r w:rsidRPr="00365399">
              <w:rPr>
                <w:rFonts w:eastAsiaTheme="minorHAnsi"/>
                <w:lang w:val="lt-LT"/>
              </w:rPr>
              <w:t>Didžioji g. 25-28A, Vilnius</w:t>
            </w:r>
          </w:p>
          <w:p w14:paraId="3E674544" w14:textId="4830827A" w:rsidR="002112B1" w:rsidRPr="00365399" w:rsidRDefault="002112B1" w:rsidP="00365399">
            <w:pPr>
              <w:tabs>
                <w:tab w:val="left" w:pos="720"/>
              </w:tabs>
              <w:rPr>
                <w:lang w:val="lt-LT"/>
              </w:rPr>
            </w:pPr>
            <w:r w:rsidRPr="00365399">
              <w:rPr>
                <w:lang w:val="lt-LT"/>
              </w:rPr>
              <w:t xml:space="preserve">Tel. </w:t>
            </w:r>
            <w:r w:rsidR="00C52A4D" w:rsidRPr="00365399">
              <w:rPr>
                <w:rFonts w:eastAsiaTheme="minorHAnsi"/>
                <w:lang w:val="lt-LT"/>
              </w:rPr>
              <w:t>860058424</w:t>
            </w:r>
          </w:p>
          <w:p w14:paraId="17D42038" w14:textId="78F956C5" w:rsidR="002112B1" w:rsidRPr="00365399" w:rsidRDefault="002112B1" w:rsidP="00365399">
            <w:pPr>
              <w:tabs>
                <w:tab w:val="left" w:pos="720"/>
              </w:tabs>
              <w:rPr>
                <w:lang w:val="lt-LT"/>
              </w:rPr>
            </w:pPr>
            <w:r w:rsidRPr="00365399">
              <w:rPr>
                <w:lang w:val="lt-LT"/>
              </w:rPr>
              <w:t xml:space="preserve">El. paštas: </w:t>
            </w:r>
            <w:r w:rsidR="00C52A4D" w:rsidRPr="00365399">
              <w:rPr>
                <w:rFonts w:eastAsiaTheme="minorHAnsi"/>
                <w:lang w:val="lt-LT"/>
              </w:rPr>
              <w:t>info@voxvera.lt</w:t>
            </w:r>
          </w:p>
          <w:p w14:paraId="3FE4CE4C" w14:textId="00E58D9D" w:rsidR="002112B1" w:rsidRPr="00365399" w:rsidRDefault="002112B1" w:rsidP="00365399">
            <w:pPr>
              <w:tabs>
                <w:tab w:val="left" w:pos="720"/>
              </w:tabs>
              <w:rPr>
                <w:lang w:val="lt-LT"/>
              </w:rPr>
            </w:pPr>
            <w:r w:rsidRPr="00365399">
              <w:rPr>
                <w:lang w:val="lt-LT"/>
              </w:rPr>
              <w:t xml:space="preserve">A. s. </w:t>
            </w:r>
            <w:r w:rsidR="00C52A4D" w:rsidRPr="00365399">
              <w:rPr>
                <w:rFonts w:eastAsiaTheme="minorHAnsi"/>
                <w:lang w:val="lt-LT"/>
              </w:rPr>
              <w:t>LT68 7044 0600 0788 5071</w:t>
            </w:r>
          </w:p>
          <w:p w14:paraId="47CB1E2A" w14:textId="37CB9FF7" w:rsidR="002112B1" w:rsidRPr="00365399" w:rsidRDefault="00C52A4D" w:rsidP="00365399">
            <w:pPr>
              <w:rPr>
                <w:lang w:val="lt-LT"/>
              </w:rPr>
            </w:pPr>
            <w:r w:rsidRPr="00365399">
              <w:rPr>
                <w:rFonts w:eastAsiaTheme="minorHAnsi"/>
                <w:lang w:val="lt-LT"/>
              </w:rPr>
              <w:t>SEB bankas</w:t>
            </w:r>
            <w:r w:rsidR="002112B1" w:rsidRPr="00365399">
              <w:rPr>
                <w:lang w:val="lt-LT"/>
              </w:rPr>
              <w:br/>
            </w:r>
            <w:r w:rsidRPr="00365399">
              <w:rPr>
                <w:lang w:val="lt-LT"/>
              </w:rPr>
              <w:t>Banko kodas 70440</w:t>
            </w:r>
          </w:p>
          <w:p w14:paraId="565101F4" w14:textId="77777777" w:rsidR="002112B1" w:rsidRPr="00365399" w:rsidRDefault="002112B1" w:rsidP="00365399">
            <w:pPr>
              <w:rPr>
                <w:lang w:val="lt-LT"/>
              </w:rPr>
            </w:pPr>
          </w:p>
          <w:p w14:paraId="2019DC3A" w14:textId="77777777" w:rsidR="00E518FA" w:rsidRPr="00365399" w:rsidRDefault="00E518FA" w:rsidP="00365399">
            <w:pPr>
              <w:rPr>
                <w:lang w:val="lt-LT"/>
              </w:rPr>
            </w:pPr>
          </w:p>
          <w:p w14:paraId="7CC4DF87" w14:textId="0F19D54B" w:rsidR="002112B1" w:rsidRPr="00365399" w:rsidRDefault="00E518FA" w:rsidP="00365399">
            <w:pPr>
              <w:rPr>
                <w:lang w:val="lt-LT"/>
              </w:rPr>
            </w:pPr>
            <w:r w:rsidRPr="00365399">
              <w:rPr>
                <w:lang w:val="lt-LT"/>
              </w:rPr>
              <w:t>Direktorius</w:t>
            </w:r>
          </w:p>
          <w:p w14:paraId="27C041D8" w14:textId="77777777" w:rsidR="002112B1" w:rsidRPr="00365399" w:rsidRDefault="002112B1" w:rsidP="00365399">
            <w:pPr>
              <w:ind w:left="720"/>
              <w:contextualSpacing/>
              <w:jc w:val="center"/>
              <w:rPr>
                <w:lang w:val="lt-LT"/>
              </w:rPr>
            </w:pPr>
            <w:r w:rsidRPr="00365399">
              <w:rPr>
                <w:lang w:val="lt-LT"/>
              </w:rPr>
              <w:t xml:space="preserve">                                     </w:t>
            </w:r>
          </w:p>
          <w:p w14:paraId="15AAC26E" w14:textId="77777777" w:rsidR="002112B1" w:rsidRPr="00365399" w:rsidRDefault="002112B1" w:rsidP="00365399">
            <w:pPr>
              <w:ind w:left="720"/>
              <w:contextualSpacing/>
              <w:jc w:val="center"/>
              <w:rPr>
                <w:lang w:val="lt-LT"/>
              </w:rPr>
            </w:pPr>
            <w:r w:rsidRPr="00365399">
              <w:rPr>
                <w:lang w:val="lt-LT"/>
              </w:rPr>
              <w:t xml:space="preserve">                                                         </w:t>
            </w:r>
          </w:p>
          <w:p w14:paraId="52F1A9F6" w14:textId="4AF48868" w:rsidR="002112B1" w:rsidRPr="00365399" w:rsidRDefault="00C52A4D" w:rsidP="00365399">
            <w:pPr>
              <w:tabs>
                <w:tab w:val="left" w:pos="720"/>
                <w:tab w:val="left" w:pos="9630"/>
              </w:tabs>
              <w:rPr>
                <w:lang w:val="lt-LT"/>
              </w:rPr>
            </w:pPr>
            <w:r w:rsidRPr="00365399">
              <w:rPr>
                <w:lang w:val="lt-LT"/>
              </w:rPr>
              <w:t>Mantas Krasauskas</w:t>
            </w:r>
          </w:p>
        </w:tc>
      </w:tr>
    </w:tbl>
    <w:p w14:paraId="7E272B0B" w14:textId="77777777" w:rsidR="002112B1" w:rsidRPr="00365399" w:rsidRDefault="002112B1" w:rsidP="00365399">
      <w:pPr>
        <w:rPr>
          <w:lang w:val="lt-LT"/>
        </w:rPr>
      </w:pPr>
    </w:p>
    <w:p w14:paraId="3FAB3C35" w14:textId="77777777" w:rsidR="002112B1" w:rsidRPr="00365399" w:rsidRDefault="002112B1" w:rsidP="00365399">
      <w:pPr>
        <w:rPr>
          <w:lang w:val="lt-LT"/>
        </w:rPr>
      </w:pPr>
    </w:p>
    <w:p w14:paraId="273196CC" w14:textId="77777777" w:rsidR="006D0D92" w:rsidRPr="00365399" w:rsidRDefault="006D0D92" w:rsidP="00365399">
      <w:pPr>
        <w:rPr>
          <w:lang w:val="lt-LT"/>
        </w:rPr>
      </w:pPr>
    </w:p>
    <w:sectPr w:rsidR="006D0D92" w:rsidRPr="00365399" w:rsidSect="00A80AA7">
      <w:headerReference w:type="even" r:id="rId8"/>
      <w:headerReference w:type="default" r:id="rId9"/>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C80B1" w14:textId="77777777" w:rsidR="00076262" w:rsidRDefault="00076262">
      <w:r>
        <w:separator/>
      </w:r>
    </w:p>
  </w:endnote>
  <w:endnote w:type="continuationSeparator" w:id="0">
    <w:p w14:paraId="12B193D6" w14:textId="77777777" w:rsidR="00076262" w:rsidRDefault="00076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0FD99" w14:textId="77777777" w:rsidR="00076262" w:rsidRDefault="00076262">
      <w:r>
        <w:separator/>
      </w:r>
    </w:p>
  </w:footnote>
  <w:footnote w:type="continuationSeparator" w:id="0">
    <w:p w14:paraId="4617CD9E" w14:textId="77777777" w:rsidR="00076262" w:rsidRDefault="000762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7BAA6" w14:textId="77777777" w:rsidR="00A35CD8" w:rsidRDefault="002112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EC06864" w14:textId="77777777" w:rsidR="00A35CD8" w:rsidRDefault="0007626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497B5" w14:textId="336C3627" w:rsidR="00A35CD8" w:rsidRPr="00E61E79" w:rsidRDefault="002112B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725703">
      <w:rPr>
        <w:rStyle w:val="Puslapionumeris"/>
        <w:noProof/>
        <w:sz w:val="24"/>
        <w:szCs w:val="24"/>
      </w:rPr>
      <w:t>7</w:t>
    </w:r>
    <w:r w:rsidRPr="00E61E79">
      <w:rPr>
        <w:rStyle w:val="Puslapionumeris"/>
        <w:sz w:val="24"/>
        <w:szCs w:val="24"/>
      </w:rPr>
      <w:fldChar w:fldCharType="end"/>
    </w:r>
  </w:p>
  <w:p w14:paraId="454CBCC4" w14:textId="77777777" w:rsidR="00A35CD8" w:rsidRDefault="0007626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7803A07"/>
    <w:multiLevelType w:val="hybridMultilevel"/>
    <w:tmpl w:val="9AB4890C"/>
    <w:lvl w:ilvl="0" w:tplc="8FDA2FD2">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0133774"/>
    <w:multiLevelType w:val="hybridMultilevel"/>
    <w:tmpl w:val="E324667E"/>
    <w:lvl w:ilvl="0" w:tplc="034E3DA8">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EE5053D"/>
    <w:multiLevelType w:val="hybridMultilevel"/>
    <w:tmpl w:val="E15C068E"/>
    <w:lvl w:ilvl="0" w:tplc="D48478B2">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2B1"/>
    <w:rsid w:val="00010AAB"/>
    <w:rsid w:val="00011698"/>
    <w:rsid w:val="00044B01"/>
    <w:rsid w:val="00052D61"/>
    <w:rsid w:val="00076262"/>
    <w:rsid w:val="000915E7"/>
    <w:rsid w:val="000B42ED"/>
    <w:rsid w:val="000C2F6F"/>
    <w:rsid w:val="001152B0"/>
    <w:rsid w:val="001B7299"/>
    <w:rsid w:val="002112B1"/>
    <w:rsid w:val="00277ABB"/>
    <w:rsid w:val="00294E3C"/>
    <w:rsid w:val="002958F3"/>
    <w:rsid w:val="002B78C4"/>
    <w:rsid w:val="002F66D1"/>
    <w:rsid w:val="003306C5"/>
    <w:rsid w:val="00342B49"/>
    <w:rsid w:val="00347706"/>
    <w:rsid w:val="00356A11"/>
    <w:rsid w:val="00365399"/>
    <w:rsid w:val="003F74D8"/>
    <w:rsid w:val="0042032C"/>
    <w:rsid w:val="00430064"/>
    <w:rsid w:val="00435DF1"/>
    <w:rsid w:val="004373FE"/>
    <w:rsid w:val="00473EF4"/>
    <w:rsid w:val="00480D64"/>
    <w:rsid w:val="00484B81"/>
    <w:rsid w:val="004914C5"/>
    <w:rsid w:val="00511656"/>
    <w:rsid w:val="005A1CB2"/>
    <w:rsid w:val="005A3CBD"/>
    <w:rsid w:val="005A742B"/>
    <w:rsid w:val="005F0F79"/>
    <w:rsid w:val="005F2C2A"/>
    <w:rsid w:val="00620D45"/>
    <w:rsid w:val="00626255"/>
    <w:rsid w:val="00631E18"/>
    <w:rsid w:val="00633317"/>
    <w:rsid w:val="00634623"/>
    <w:rsid w:val="006351C2"/>
    <w:rsid w:val="00653C29"/>
    <w:rsid w:val="00664FA8"/>
    <w:rsid w:val="006D0D92"/>
    <w:rsid w:val="00706BC4"/>
    <w:rsid w:val="007239F1"/>
    <w:rsid w:val="00723AED"/>
    <w:rsid w:val="00725703"/>
    <w:rsid w:val="0073297A"/>
    <w:rsid w:val="00753AE9"/>
    <w:rsid w:val="0078752F"/>
    <w:rsid w:val="007B12DB"/>
    <w:rsid w:val="00880661"/>
    <w:rsid w:val="009170ED"/>
    <w:rsid w:val="00917EED"/>
    <w:rsid w:val="009575C9"/>
    <w:rsid w:val="009B66DD"/>
    <w:rsid w:val="00A305A5"/>
    <w:rsid w:val="00A34001"/>
    <w:rsid w:val="00AA1E6C"/>
    <w:rsid w:val="00AA5296"/>
    <w:rsid w:val="00AC1EC8"/>
    <w:rsid w:val="00AC5EDD"/>
    <w:rsid w:val="00AD08F5"/>
    <w:rsid w:val="00AE6D30"/>
    <w:rsid w:val="00B255AD"/>
    <w:rsid w:val="00BB15B0"/>
    <w:rsid w:val="00BC3548"/>
    <w:rsid w:val="00BD5B7E"/>
    <w:rsid w:val="00C253AE"/>
    <w:rsid w:val="00C43B68"/>
    <w:rsid w:val="00C52A4D"/>
    <w:rsid w:val="00C55E9F"/>
    <w:rsid w:val="00CB365A"/>
    <w:rsid w:val="00CE32FD"/>
    <w:rsid w:val="00D018D4"/>
    <w:rsid w:val="00D03935"/>
    <w:rsid w:val="00D2581D"/>
    <w:rsid w:val="00D260CB"/>
    <w:rsid w:val="00D56BBB"/>
    <w:rsid w:val="00D72DD1"/>
    <w:rsid w:val="00DA22C1"/>
    <w:rsid w:val="00DB10CF"/>
    <w:rsid w:val="00DB495B"/>
    <w:rsid w:val="00E340D4"/>
    <w:rsid w:val="00E518FA"/>
    <w:rsid w:val="00E54C93"/>
    <w:rsid w:val="00E663B9"/>
    <w:rsid w:val="00EB2CE2"/>
    <w:rsid w:val="00EC2FF9"/>
    <w:rsid w:val="00F34F56"/>
    <w:rsid w:val="00F40AD5"/>
    <w:rsid w:val="00F87BF8"/>
    <w:rsid w:val="00FB37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B7F75"/>
  <w15:chartTrackingRefBased/>
  <w15:docId w15:val="{4AC4B9A3-A576-4D5B-969C-C11CD62E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12B1"/>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2112B1"/>
    <w:pPr>
      <w:keepNext/>
      <w:jc w:val="both"/>
      <w:outlineLvl w:val="0"/>
    </w:pPr>
    <w:rPr>
      <w:b/>
      <w:bCs/>
      <w:lang w:val="lt-LT"/>
    </w:rPr>
  </w:style>
  <w:style w:type="paragraph" w:styleId="Antrat5">
    <w:name w:val="heading 5"/>
    <w:basedOn w:val="prastasis"/>
    <w:next w:val="prastasis"/>
    <w:link w:val="Antrat5Diagrama"/>
    <w:uiPriority w:val="99"/>
    <w:qFormat/>
    <w:rsid w:val="002112B1"/>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2112B1"/>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link w:val="Antrat5"/>
    <w:uiPriority w:val="99"/>
    <w:rsid w:val="002112B1"/>
    <w:rPr>
      <w:rFonts w:ascii="TimesLT" w:eastAsia="Arial Unicode MS" w:hAnsi="TimesLT" w:cs="Arial Unicode MS"/>
      <w:sz w:val="24"/>
      <w:szCs w:val="20"/>
    </w:rPr>
  </w:style>
  <w:style w:type="paragraph" w:styleId="Antrats">
    <w:name w:val="header"/>
    <w:basedOn w:val="prastasis"/>
    <w:link w:val="AntratsDiagrama"/>
    <w:uiPriority w:val="99"/>
    <w:rsid w:val="002112B1"/>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2112B1"/>
    <w:rPr>
      <w:rFonts w:ascii="Times New Roman" w:eastAsia="Times New Roman" w:hAnsi="Times New Roman" w:cs="Times New Roman"/>
      <w:sz w:val="28"/>
      <w:szCs w:val="20"/>
    </w:rPr>
  </w:style>
  <w:style w:type="paragraph" w:styleId="Pagrindinistekstas">
    <w:name w:val="Body Text"/>
    <w:basedOn w:val="prastasis"/>
    <w:link w:val="PagrindinistekstasDiagrama"/>
    <w:uiPriority w:val="99"/>
    <w:rsid w:val="002112B1"/>
    <w:pPr>
      <w:jc w:val="both"/>
    </w:pPr>
    <w:rPr>
      <w:lang w:val="lt-LT"/>
    </w:rPr>
  </w:style>
  <w:style w:type="character" w:customStyle="1" w:styleId="PagrindinistekstasDiagrama">
    <w:name w:val="Pagrindinis tekstas Diagrama"/>
    <w:basedOn w:val="Numatytasispastraiposriftas"/>
    <w:link w:val="Pagrindinistekstas"/>
    <w:uiPriority w:val="99"/>
    <w:rsid w:val="002112B1"/>
    <w:rPr>
      <w:rFonts w:ascii="Times New Roman" w:eastAsia="Times New Roman" w:hAnsi="Times New Roman" w:cs="Times New Roman"/>
      <w:sz w:val="24"/>
      <w:szCs w:val="24"/>
    </w:rPr>
  </w:style>
  <w:style w:type="character" w:styleId="Puslapionumeris">
    <w:name w:val="page number"/>
    <w:basedOn w:val="Numatytasispastraiposriftas"/>
    <w:uiPriority w:val="99"/>
    <w:rsid w:val="002112B1"/>
    <w:rPr>
      <w:rFonts w:cs="Times New Roman"/>
    </w:rPr>
  </w:style>
  <w:style w:type="paragraph" w:styleId="Pagrindiniotekstotrauka">
    <w:name w:val="Body Text Indent"/>
    <w:basedOn w:val="prastasis"/>
    <w:link w:val="PagrindiniotekstotraukaDiagrama"/>
    <w:uiPriority w:val="99"/>
    <w:rsid w:val="002112B1"/>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2112B1"/>
    <w:rPr>
      <w:rFonts w:ascii="Times New Roman" w:eastAsia="Times New Roman" w:hAnsi="Times New Roman" w:cs="Times New Roman"/>
      <w:sz w:val="24"/>
      <w:szCs w:val="24"/>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2112B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2112B1"/>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2112B1"/>
    <w:rPr>
      <w:color w:val="0563C1" w:themeColor="hyperlink"/>
      <w:u w:val="single"/>
    </w:rPr>
  </w:style>
  <w:style w:type="table" w:styleId="Lentelstinklelis">
    <w:name w:val="Table Grid"/>
    <w:basedOn w:val="prastojilentel"/>
    <w:uiPriority w:val="59"/>
    <w:rsid w:val="002112B1"/>
    <w:pPr>
      <w:spacing w:after="0" w:line="240" w:lineRule="auto"/>
    </w:pPr>
    <w:rPr>
      <w:rFonts w:eastAsia="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A1CB2"/>
    <w:rPr>
      <w:sz w:val="16"/>
      <w:szCs w:val="16"/>
    </w:rPr>
  </w:style>
  <w:style w:type="paragraph" w:styleId="Komentarotekstas">
    <w:name w:val="annotation text"/>
    <w:basedOn w:val="prastasis"/>
    <w:link w:val="KomentarotekstasDiagrama"/>
    <w:uiPriority w:val="99"/>
    <w:semiHidden/>
    <w:unhideWhenUsed/>
    <w:rsid w:val="005A1CB2"/>
    <w:rPr>
      <w:sz w:val="20"/>
      <w:szCs w:val="20"/>
    </w:rPr>
  </w:style>
  <w:style w:type="character" w:customStyle="1" w:styleId="KomentarotekstasDiagrama">
    <w:name w:val="Komentaro tekstas Diagrama"/>
    <w:basedOn w:val="Numatytasispastraiposriftas"/>
    <w:link w:val="Komentarotekstas"/>
    <w:uiPriority w:val="99"/>
    <w:semiHidden/>
    <w:rsid w:val="005A1CB2"/>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5A1CB2"/>
    <w:rPr>
      <w:b/>
      <w:bCs/>
    </w:rPr>
  </w:style>
  <w:style w:type="character" w:customStyle="1" w:styleId="KomentarotemaDiagrama">
    <w:name w:val="Komentaro tema Diagrama"/>
    <w:basedOn w:val="KomentarotekstasDiagrama"/>
    <w:link w:val="Komentarotema"/>
    <w:uiPriority w:val="99"/>
    <w:semiHidden/>
    <w:rsid w:val="005A1CB2"/>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5A1C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1CB2"/>
    <w:rPr>
      <w:rFonts w:ascii="Segoe UI" w:eastAsia="Times New Roman" w:hAnsi="Segoe UI" w:cs="Segoe UI"/>
      <w:sz w:val="18"/>
      <w:szCs w:val="18"/>
      <w:lang w:val="en-GB"/>
    </w:rPr>
  </w:style>
  <w:style w:type="character" w:styleId="Perirtashipersaitas">
    <w:name w:val="FollowedHyperlink"/>
    <w:basedOn w:val="Numatytasispastraiposriftas"/>
    <w:uiPriority w:val="99"/>
    <w:semiHidden/>
    <w:unhideWhenUsed/>
    <w:rsid w:val="004300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C3ACA53D66482D91C642C9EB32E878"/>
        <w:category>
          <w:name w:val="Bendrosios nuostatos"/>
          <w:gallery w:val="placeholder"/>
        </w:category>
        <w:types>
          <w:type w:val="bbPlcHdr"/>
        </w:types>
        <w:behaviors>
          <w:behavior w:val="content"/>
        </w:behaviors>
        <w:guid w:val="{4648BDC1-17C8-4D79-84CB-8C8376EBF5D5}"/>
      </w:docPartPr>
      <w:docPartBody>
        <w:p w:rsidR="00AC10C1" w:rsidRDefault="005674E9" w:rsidP="005674E9">
          <w:pPr>
            <w:pStyle w:val="15C3ACA53D66482D91C642C9EB32E878"/>
          </w:pPr>
          <w:r>
            <w:rPr>
              <w:rFonts w:eastAsia="Calibri"/>
              <w:i/>
              <w:iCs/>
              <w:highlight w:val="cyan"/>
              <w:lang w:eastAsia="en-US"/>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4E9"/>
    <w:rsid w:val="000D3287"/>
    <w:rsid w:val="002734EC"/>
    <w:rsid w:val="00321882"/>
    <w:rsid w:val="005674E9"/>
    <w:rsid w:val="00711DE4"/>
    <w:rsid w:val="00723E3F"/>
    <w:rsid w:val="00801692"/>
    <w:rsid w:val="00A94F71"/>
    <w:rsid w:val="00AC10C1"/>
    <w:rsid w:val="00B645D1"/>
    <w:rsid w:val="00CA1FAA"/>
    <w:rsid w:val="00E22A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5C3ACA53D66482D91C642C9EB32E878">
    <w:name w:val="15C3ACA53D66482D91C642C9EB32E878"/>
    <w:rsid w:val="005674E9"/>
  </w:style>
  <w:style w:type="character" w:styleId="Vietosrezervavimoenklotekstas">
    <w:name w:val="Placeholder Text"/>
    <w:basedOn w:val="Numatytasispastraiposriftas"/>
    <w:uiPriority w:val="99"/>
    <w:semiHidden/>
    <w:rsid w:val="005674E9"/>
    <w:rPr>
      <w:color w:val="808080"/>
    </w:rPr>
  </w:style>
  <w:style w:type="paragraph" w:customStyle="1" w:styleId="4E847317DB664F01A99C6A62B0B17E03">
    <w:name w:val="4E847317DB664F01A99C6A62B0B17E03"/>
    <w:rsid w:val="005674E9"/>
  </w:style>
  <w:style w:type="paragraph" w:customStyle="1" w:styleId="2AA99FADE6974A6FB06B5ECD440F59FC">
    <w:name w:val="2AA99FADE6974A6FB06B5ECD440F59FC"/>
    <w:rsid w:val="005674E9"/>
  </w:style>
  <w:style w:type="paragraph" w:customStyle="1" w:styleId="BDE6A038EFE74CF2811B9F3F7CCB4ADB">
    <w:name w:val="BDE6A038EFE74CF2811B9F3F7CCB4ADB"/>
    <w:rsid w:val="005674E9"/>
  </w:style>
  <w:style w:type="paragraph" w:customStyle="1" w:styleId="92B372C32E5F4B20A261D34A72982F84">
    <w:name w:val="92B372C32E5F4B20A261D34A72982F84"/>
    <w:rsid w:val="005674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14489</Words>
  <Characters>8259</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Skrebytė</dc:creator>
  <cp:keywords/>
  <dc:description/>
  <cp:lastModifiedBy>Karolina Skrebytė</cp:lastModifiedBy>
  <cp:revision>6</cp:revision>
  <dcterms:created xsi:type="dcterms:W3CDTF">2021-11-15T11:44:00Z</dcterms:created>
  <dcterms:modified xsi:type="dcterms:W3CDTF">2021-11-15T13:53:00Z</dcterms:modified>
</cp:coreProperties>
</file>