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B674B" w14:textId="30F08650" w:rsidR="00EA6352" w:rsidRDefault="00EA6352">
      <w:pPr>
        <w:rPr>
          <w:noProof/>
        </w:rPr>
      </w:pPr>
      <w:r>
        <w:rPr>
          <w:noProof/>
        </w:rPr>
        <w:drawing>
          <wp:inline distT="0" distB="0" distL="0" distR="0" wp14:anchorId="165D6A9B" wp14:editId="35803C97">
            <wp:extent cx="6120130" cy="1801495"/>
            <wp:effectExtent l="0" t="0" r="0" b="8255"/>
            <wp:docPr id="2" name="Picture 2" descr="A picture containing building, outdoor,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uilding, outdoor, severa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120130" cy="1801495"/>
                    </a:xfrm>
                    <a:prstGeom prst="rect">
                      <a:avLst/>
                    </a:prstGeom>
                  </pic:spPr>
                </pic:pic>
              </a:graphicData>
            </a:graphic>
          </wp:inline>
        </w:drawing>
      </w:r>
    </w:p>
    <w:p w14:paraId="16B098D9" w14:textId="0D17C48A" w:rsidR="00EA6352" w:rsidRDefault="00A94DBF" w:rsidP="00A94DBF">
      <w:pPr>
        <w:jc w:val="center"/>
        <w:rPr>
          <w:rFonts w:ascii="Times New Roman" w:hAnsi="Times New Roman" w:cs="Times New Roman"/>
          <w:noProof/>
          <w:sz w:val="24"/>
          <w:szCs w:val="24"/>
        </w:rPr>
      </w:pPr>
      <w:r w:rsidRPr="00A94DBF">
        <w:rPr>
          <w:rFonts w:ascii="Times New Roman" w:hAnsi="Times New Roman" w:cs="Times New Roman"/>
          <w:noProof/>
          <w:sz w:val="24"/>
          <w:szCs w:val="24"/>
        </w:rPr>
        <w:t>AB VILNIAUS ŠILUMOS TINKLAI</w:t>
      </w:r>
    </w:p>
    <w:p w14:paraId="63DB9143" w14:textId="79609AD7" w:rsidR="00A94DBF" w:rsidRDefault="00A94DBF" w:rsidP="00A94DBF">
      <w:pPr>
        <w:jc w:val="center"/>
        <w:rPr>
          <w:rFonts w:ascii="Times New Roman" w:hAnsi="Times New Roman" w:cs="Times New Roman"/>
          <w:noProof/>
          <w:sz w:val="24"/>
          <w:szCs w:val="24"/>
        </w:rPr>
      </w:pPr>
    </w:p>
    <w:p w14:paraId="0A2132B4" w14:textId="582A169D" w:rsidR="00A94DBF" w:rsidRPr="00A94DBF" w:rsidRDefault="00A94DBF" w:rsidP="00A94DBF">
      <w:pPr>
        <w:jc w:val="center"/>
        <w:rPr>
          <w:rFonts w:ascii="Times New Roman" w:hAnsi="Times New Roman" w:cs="Times New Roman"/>
          <w:b/>
          <w:bCs/>
          <w:noProof/>
          <w:sz w:val="24"/>
          <w:szCs w:val="24"/>
        </w:rPr>
      </w:pPr>
      <w:r w:rsidRPr="00A94DBF">
        <w:rPr>
          <w:rFonts w:ascii="Times New Roman" w:hAnsi="Times New Roman" w:cs="Times New Roman"/>
          <w:b/>
          <w:bCs/>
          <w:noProof/>
          <w:sz w:val="24"/>
          <w:szCs w:val="24"/>
        </w:rPr>
        <w:t>TECHNINĖ</w:t>
      </w:r>
      <w:r w:rsidR="002D7E06">
        <w:rPr>
          <w:rFonts w:ascii="Times New Roman" w:hAnsi="Times New Roman" w:cs="Times New Roman"/>
          <w:b/>
          <w:bCs/>
          <w:noProof/>
          <w:sz w:val="24"/>
          <w:szCs w:val="24"/>
        </w:rPr>
        <w:t xml:space="preserve"> </w:t>
      </w:r>
      <w:r w:rsidRPr="00A94DBF">
        <w:rPr>
          <w:rFonts w:ascii="Times New Roman" w:hAnsi="Times New Roman" w:cs="Times New Roman"/>
          <w:b/>
          <w:bCs/>
          <w:noProof/>
          <w:sz w:val="24"/>
          <w:szCs w:val="24"/>
        </w:rPr>
        <w:t>PROJEKTAVIMO UŽDUOTIS</w:t>
      </w:r>
    </w:p>
    <w:p w14:paraId="6FD94034" w14:textId="46082B66" w:rsidR="00A94DBF" w:rsidRDefault="00A94DBF" w:rsidP="00A94DBF">
      <w:pPr>
        <w:jc w:val="center"/>
        <w:rPr>
          <w:rFonts w:ascii="Times New Roman" w:hAnsi="Times New Roman" w:cs="Times New Roman"/>
          <w:noProof/>
          <w:sz w:val="24"/>
          <w:szCs w:val="24"/>
        </w:rPr>
      </w:pPr>
      <w:r>
        <w:rPr>
          <w:rFonts w:ascii="Times New Roman" w:hAnsi="Times New Roman" w:cs="Times New Roman"/>
          <w:noProof/>
          <w:sz w:val="24"/>
          <w:szCs w:val="24"/>
        </w:rPr>
        <w:t>ĮEIGOS KONTROLĖS SISTEMOS ATNAUJINIMAS</w:t>
      </w:r>
    </w:p>
    <w:p w14:paraId="4275D54D" w14:textId="54AAE9C9" w:rsidR="00A94DBF" w:rsidRDefault="00A94DBF" w:rsidP="00A94DBF">
      <w:pPr>
        <w:jc w:val="center"/>
        <w:rPr>
          <w:rFonts w:ascii="Times New Roman" w:hAnsi="Times New Roman" w:cs="Times New Roman"/>
          <w:noProof/>
          <w:sz w:val="24"/>
          <w:szCs w:val="24"/>
        </w:rPr>
      </w:pPr>
      <w:r>
        <w:rPr>
          <w:rFonts w:ascii="Times New Roman" w:hAnsi="Times New Roman" w:cs="Times New Roman"/>
          <w:noProof/>
          <w:sz w:val="24"/>
          <w:szCs w:val="24"/>
        </w:rPr>
        <w:t>Vilnius</w:t>
      </w:r>
    </w:p>
    <w:p w14:paraId="3BD79983" w14:textId="74C9D6E9" w:rsidR="00A94DBF" w:rsidRPr="00A94DBF" w:rsidRDefault="00A94DBF" w:rsidP="00A94DBF">
      <w:pPr>
        <w:jc w:val="center"/>
        <w:rPr>
          <w:rFonts w:ascii="Times New Roman" w:hAnsi="Times New Roman" w:cs="Times New Roman"/>
          <w:noProof/>
          <w:sz w:val="24"/>
          <w:szCs w:val="24"/>
        </w:rPr>
      </w:pPr>
      <w:r>
        <w:rPr>
          <w:rFonts w:ascii="Times New Roman" w:hAnsi="Times New Roman" w:cs="Times New Roman"/>
          <w:noProof/>
          <w:sz w:val="24"/>
          <w:szCs w:val="24"/>
        </w:rPr>
        <w:t>2021 m.</w:t>
      </w:r>
    </w:p>
    <w:p w14:paraId="660ACE37" w14:textId="47961262" w:rsidR="00F252E6" w:rsidRDefault="00F252E6">
      <w:pPr>
        <w:rPr>
          <w:noProof/>
        </w:rPr>
      </w:pPr>
    </w:p>
    <w:p w14:paraId="634C23D9" w14:textId="54152509" w:rsidR="00F252E6" w:rsidRPr="00BD6A6E" w:rsidRDefault="00A94DBF" w:rsidP="00A94DBF">
      <w:pPr>
        <w:pStyle w:val="ListParagraph"/>
        <w:numPr>
          <w:ilvl w:val="0"/>
          <w:numId w:val="1"/>
        </w:numPr>
        <w:rPr>
          <w:rFonts w:ascii="Times New Roman" w:hAnsi="Times New Roman" w:cs="Times New Roman"/>
          <w:noProof/>
        </w:rPr>
      </w:pPr>
      <w:r w:rsidRPr="00BD6A6E">
        <w:rPr>
          <w:rFonts w:ascii="Times New Roman" w:hAnsi="Times New Roman" w:cs="Times New Roman"/>
          <w:noProof/>
        </w:rPr>
        <w:t xml:space="preserve">SĄVOKOS IR </w:t>
      </w:r>
      <w:r w:rsidR="00A42C1E" w:rsidRPr="00BD6A6E">
        <w:rPr>
          <w:rFonts w:ascii="Times New Roman" w:hAnsi="Times New Roman" w:cs="Times New Roman"/>
          <w:noProof/>
        </w:rPr>
        <w:t>SUTRUMPINIMAI</w:t>
      </w:r>
    </w:p>
    <w:p w14:paraId="4A3A9CB1" w14:textId="5C0666CD" w:rsidR="00BD6A6E" w:rsidRPr="00BD6A6E" w:rsidRDefault="00BD6A6E" w:rsidP="00BD6A6E">
      <w:pPr>
        <w:pStyle w:val="ListParagraph"/>
        <w:numPr>
          <w:ilvl w:val="1"/>
          <w:numId w:val="1"/>
        </w:numPr>
        <w:spacing w:after="0" w:line="240" w:lineRule="auto"/>
        <w:ind w:left="1134" w:hanging="436"/>
        <w:rPr>
          <w:rFonts w:ascii="Times New Roman" w:hAnsi="Times New Roman" w:cs="Times New Roman"/>
          <w:noProof/>
        </w:rPr>
      </w:pPr>
      <w:r w:rsidRPr="00BD6A6E">
        <w:rPr>
          <w:rFonts w:ascii="Times New Roman" w:hAnsi="Times New Roman" w:cs="Times New Roman"/>
          <w:b/>
          <w:bCs/>
          <w:noProof/>
        </w:rPr>
        <w:t>Pirkėjas</w:t>
      </w:r>
      <w:r w:rsidRPr="00BD6A6E">
        <w:rPr>
          <w:rFonts w:ascii="Times New Roman" w:hAnsi="Times New Roman" w:cs="Times New Roman"/>
          <w:noProof/>
        </w:rPr>
        <w:t xml:space="preserve"> – AB Vilniaus šilumos tinklai.</w:t>
      </w:r>
    </w:p>
    <w:p w14:paraId="7CA2A195" w14:textId="5E993C65" w:rsidR="00BD6A6E" w:rsidRPr="00BD6A6E" w:rsidRDefault="00BD6A6E" w:rsidP="00BD6A6E">
      <w:pPr>
        <w:pStyle w:val="ListParagraph"/>
        <w:numPr>
          <w:ilvl w:val="1"/>
          <w:numId w:val="1"/>
        </w:numPr>
        <w:spacing w:after="0" w:line="240" w:lineRule="auto"/>
        <w:ind w:left="1134" w:hanging="436"/>
        <w:rPr>
          <w:rFonts w:ascii="Times New Roman" w:hAnsi="Times New Roman" w:cs="Times New Roman"/>
          <w:noProof/>
        </w:rPr>
      </w:pPr>
      <w:r w:rsidRPr="00BD6A6E">
        <w:rPr>
          <w:rFonts w:ascii="Times New Roman" w:hAnsi="Times New Roman" w:cs="Times New Roman"/>
          <w:b/>
          <w:bCs/>
          <w:noProof/>
        </w:rPr>
        <w:t>Paslaugų teikėjas/Tiekėjas</w:t>
      </w:r>
      <w:r w:rsidR="00400953">
        <w:rPr>
          <w:rFonts w:ascii="Times New Roman" w:hAnsi="Times New Roman" w:cs="Times New Roman"/>
          <w:b/>
          <w:bCs/>
          <w:noProof/>
        </w:rPr>
        <w:t>/Projektuotojas</w:t>
      </w:r>
      <w:r w:rsidRPr="00BD6A6E">
        <w:rPr>
          <w:rFonts w:ascii="Times New Roman" w:hAnsi="Times New Roman" w:cs="Times New Roman"/>
          <w:noProof/>
        </w:rPr>
        <w:t xml:space="preserve"> - </w:t>
      </w:r>
      <w:r w:rsidRPr="00BD6A6E">
        <w:rPr>
          <w:rFonts w:ascii="Times New Roman" w:hAnsi="Times New Roman" w:cs="Times New Roman"/>
        </w:rPr>
        <w:t>ūkio subjektas, fizinis asmuo, privatusis juridinis asmuo, viešasis juridinis asmuo, kitos organizacijos ir jų padaliniai ar tokių asmenų grupė, su kuriuo Pirkėjas sudaro Sutartį</w:t>
      </w:r>
      <w:r w:rsidRPr="00BD6A6E">
        <w:rPr>
          <w:rFonts w:ascii="Times New Roman" w:hAnsi="Times New Roman" w:cs="Times New Roman"/>
          <w:b/>
        </w:rPr>
        <w:t>.</w:t>
      </w:r>
    </w:p>
    <w:p w14:paraId="66F56CBA" w14:textId="7E4AC250" w:rsidR="00BD6A6E" w:rsidRPr="00BD6A6E" w:rsidRDefault="00BD6A6E" w:rsidP="00BD6A6E">
      <w:pPr>
        <w:pStyle w:val="ListParagraph"/>
        <w:numPr>
          <w:ilvl w:val="1"/>
          <w:numId w:val="1"/>
        </w:numPr>
        <w:spacing w:after="0" w:line="240" w:lineRule="auto"/>
        <w:ind w:left="1134" w:hanging="436"/>
        <w:rPr>
          <w:rFonts w:ascii="Times New Roman" w:hAnsi="Times New Roman" w:cs="Times New Roman"/>
          <w:noProof/>
        </w:rPr>
      </w:pPr>
      <w:r w:rsidRPr="00BD6A6E">
        <w:rPr>
          <w:rFonts w:ascii="Times New Roman" w:hAnsi="Times New Roman" w:cs="Times New Roman"/>
          <w:b/>
        </w:rPr>
        <w:t xml:space="preserve">E2 – </w:t>
      </w:r>
      <w:r w:rsidR="00E41D66" w:rsidRPr="00BD6A6E">
        <w:rPr>
          <w:rFonts w:ascii="Times New Roman" w:hAnsi="Times New Roman" w:cs="Times New Roman"/>
          <w:noProof/>
        </w:rPr>
        <w:t>AB Vilniaus šilumos tinkl</w:t>
      </w:r>
      <w:r w:rsidR="00E41D66">
        <w:rPr>
          <w:rFonts w:ascii="Times New Roman" w:hAnsi="Times New Roman" w:cs="Times New Roman"/>
          <w:noProof/>
        </w:rPr>
        <w:t xml:space="preserve">ų </w:t>
      </w:r>
      <w:r w:rsidR="00CC58E7">
        <w:rPr>
          <w:rFonts w:ascii="Times New Roman" w:hAnsi="Times New Roman" w:cs="Times New Roman"/>
          <w:noProof/>
        </w:rPr>
        <w:t>objektas</w:t>
      </w:r>
      <w:r w:rsidR="008A4F2B">
        <w:rPr>
          <w:rFonts w:ascii="Times New Roman" w:hAnsi="Times New Roman" w:cs="Times New Roman"/>
          <w:noProof/>
        </w:rPr>
        <w:t xml:space="preserve"> </w:t>
      </w:r>
      <w:r w:rsidR="00CC58E7">
        <w:rPr>
          <w:rFonts w:ascii="Times New Roman" w:hAnsi="Times New Roman" w:cs="Times New Roman"/>
          <w:noProof/>
        </w:rPr>
        <w:t>(teritorija su pastatais)</w:t>
      </w:r>
      <w:r w:rsidR="00E41D66">
        <w:rPr>
          <w:rFonts w:ascii="Times New Roman" w:hAnsi="Times New Roman" w:cs="Times New Roman"/>
          <w:noProof/>
        </w:rPr>
        <w:t xml:space="preserve">, </w:t>
      </w:r>
      <w:r w:rsidR="00E41D66" w:rsidRPr="00E41D66">
        <w:rPr>
          <w:rFonts w:ascii="Times New Roman" w:hAnsi="Times New Roman" w:cs="Times New Roman"/>
          <w:noProof/>
        </w:rPr>
        <w:t>Elektrinės g. 2, Vilnius</w:t>
      </w:r>
      <w:r w:rsidR="00E41D66">
        <w:rPr>
          <w:rFonts w:ascii="Times New Roman" w:hAnsi="Times New Roman" w:cs="Times New Roman"/>
          <w:noProof/>
        </w:rPr>
        <w:t>.</w:t>
      </w:r>
    </w:p>
    <w:p w14:paraId="72AD0862" w14:textId="1C74098C" w:rsidR="00BD6A6E" w:rsidRPr="00BD6A6E" w:rsidRDefault="00BD6A6E" w:rsidP="00BD6A6E">
      <w:pPr>
        <w:pStyle w:val="ListParagraph"/>
        <w:numPr>
          <w:ilvl w:val="1"/>
          <w:numId w:val="1"/>
        </w:numPr>
        <w:spacing w:after="0" w:line="240" w:lineRule="auto"/>
        <w:ind w:left="1134" w:hanging="436"/>
        <w:rPr>
          <w:rFonts w:ascii="Times New Roman" w:hAnsi="Times New Roman" w:cs="Times New Roman"/>
          <w:noProof/>
        </w:rPr>
      </w:pPr>
      <w:r w:rsidRPr="00BD6A6E">
        <w:rPr>
          <w:rFonts w:ascii="Times New Roman" w:hAnsi="Times New Roman" w:cs="Times New Roman"/>
          <w:b/>
        </w:rPr>
        <w:t xml:space="preserve">RK2 – </w:t>
      </w:r>
      <w:r w:rsidR="00E41D66" w:rsidRPr="00BD6A6E">
        <w:rPr>
          <w:rFonts w:ascii="Times New Roman" w:hAnsi="Times New Roman" w:cs="Times New Roman"/>
          <w:noProof/>
        </w:rPr>
        <w:t>AB Vilniaus šilumos tinkl</w:t>
      </w:r>
      <w:r w:rsidR="00E41D66">
        <w:rPr>
          <w:rFonts w:ascii="Times New Roman" w:hAnsi="Times New Roman" w:cs="Times New Roman"/>
          <w:noProof/>
        </w:rPr>
        <w:t xml:space="preserve">ų </w:t>
      </w:r>
      <w:r w:rsidR="00CC58E7">
        <w:rPr>
          <w:rFonts w:ascii="Times New Roman" w:hAnsi="Times New Roman" w:cs="Times New Roman"/>
          <w:noProof/>
        </w:rPr>
        <w:t>objektas</w:t>
      </w:r>
      <w:r w:rsidR="008A4F2B">
        <w:rPr>
          <w:rFonts w:ascii="Times New Roman" w:hAnsi="Times New Roman" w:cs="Times New Roman"/>
          <w:noProof/>
        </w:rPr>
        <w:t xml:space="preserve"> </w:t>
      </w:r>
      <w:r w:rsidR="00CC58E7">
        <w:rPr>
          <w:rFonts w:ascii="Times New Roman" w:hAnsi="Times New Roman" w:cs="Times New Roman"/>
          <w:noProof/>
        </w:rPr>
        <w:t>(teritorija su pastatais)</w:t>
      </w:r>
      <w:r w:rsidR="00E41D66">
        <w:rPr>
          <w:rFonts w:ascii="Times New Roman" w:hAnsi="Times New Roman" w:cs="Times New Roman"/>
        </w:rPr>
        <w:t>,</w:t>
      </w:r>
      <w:r w:rsidR="00E41D66">
        <w:rPr>
          <w:rFonts w:ascii="Times New Roman" w:hAnsi="Times New Roman" w:cs="Times New Roman"/>
          <w:noProof/>
        </w:rPr>
        <w:t xml:space="preserve"> </w:t>
      </w:r>
      <w:r w:rsidR="00E41D66" w:rsidRPr="00E41D66">
        <w:rPr>
          <w:rFonts w:ascii="Times New Roman" w:hAnsi="Times New Roman" w:cs="Times New Roman"/>
        </w:rPr>
        <w:t>Pramonės g. 9</w:t>
      </w:r>
      <w:r w:rsidR="00484609">
        <w:rPr>
          <w:rFonts w:ascii="Times New Roman" w:hAnsi="Times New Roman" w:cs="Times New Roman"/>
        </w:rPr>
        <w:t>5</w:t>
      </w:r>
      <w:r w:rsidR="00E41D66" w:rsidRPr="00E41D66">
        <w:rPr>
          <w:rFonts w:ascii="Times New Roman" w:hAnsi="Times New Roman" w:cs="Times New Roman"/>
        </w:rPr>
        <w:t>, Vilnius.</w:t>
      </w:r>
    </w:p>
    <w:p w14:paraId="64A99DBF" w14:textId="766CC24E" w:rsidR="00BD6A6E" w:rsidRPr="00BD6A6E" w:rsidRDefault="00BD6A6E" w:rsidP="00BD6A6E">
      <w:pPr>
        <w:pStyle w:val="ListParagraph"/>
        <w:numPr>
          <w:ilvl w:val="1"/>
          <w:numId w:val="1"/>
        </w:numPr>
        <w:spacing w:after="0" w:line="240" w:lineRule="auto"/>
        <w:ind w:left="1134" w:hanging="436"/>
        <w:rPr>
          <w:rFonts w:ascii="Times New Roman" w:hAnsi="Times New Roman" w:cs="Times New Roman"/>
        </w:rPr>
      </w:pPr>
      <w:r w:rsidRPr="00BD6A6E">
        <w:rPr>
          <w:rFonts w:ascii="Times New Roman" w:hAnsi="Times New Roman" w:cs="Times New Roman"/>
          <w:b/>
        </w:rPr>
        <w:t xml:space="preserve">RK8 – </w:t>
      </w:r>
      <w:r w:rsidR="00E41D66" w:rsidRPr="00BD6A6E">
        <w:rPr>
          <w:rFonts w:ascii="Times New Roman" w:hAnsi="Times New Roman" w:cs="Times New Roman"/>
        </w:rPr>
        <w:t>AB Vilniaus šilumos tinkl</w:t>
      </w:r>
      <w:r w:rsidR="00E41D66">
        <w:rPr>
          <w:rFonts w:ascii="Times New Roman" w:hAnsi="Times New Roman" w:cs="Times New Roman"/>
        </w:rPr>
        <w:t>ų</w:t>
      </w:r>
      <w:r w:rsidR="00CC58E7">
        <w:rPr>
          <w:rFonts w:ascii="Times New Roman" w:hAnsi="Times New Roman" w:cs="Times New Roman"/>
        </w:rPr>
        <w:t xml:space="preserve"> objektas </w:t>
      </w:r>
      <w:r w:rsidR="00CC58E7">
        <w:rPr>
          <w:rFonts w:ascii="Times New Roman" w:hAnsi="Times New Roman" w:cs="Times New Roman"/>
          <w:noProof/>
        </w:rPr>
        <w:t>(teritorija su pastatais)</w:t>
      </w:r>
      <w:r w:rsidR="00E41D66">
        <w:rPr>
          <w:rFonts w:ascii="Times New Roman" w:hAnsi="Times New Roman" w:cs="Times New Roman"/>
        </w:rPr>
        <w:t xml:space="preserve">, </w:t>
      </w:r>
      <w:r w:rsidR="00E41D66" w:rsidRPr="00E41D66">
        <w:rPr>
          <w:rFonts w:ascii="Times New Roman" w:hAnsi="Times New Roman" w:cs="Times New Roman"/>
        </w:rPr>
        <w:t>Ateities g. 12A, Vilnius</w:t>
      </w:r>
      <w:r w:rsidR="00E41D66">
        <w:rPr>
          <w:rFonts w:ascii="Times New Roman" w:hAnsi="Times New Roman" w:cs="Times New Roman"/>
        </w:rPr>
        <w:t>.</w:t>
      </w:r>
    </w:p>
    <w:p w14:paraId="21A71A28" w14:textId="2FCBB021" w:rsidR="00BD6A6E" w:rsidRPr="00BD6A6E" w:rsidRDefault="00BD6A6E" w:rsidP="00BD6A6E">
      <w:pPr>
        <w:pStyle w:val="ListParagraph"/>
        <w:numPr>
          <w:ilvl w:val="1"/>
          <w:numId w:val="1"/>
        </w:numPr>
        <w:spacing w:after="0" w:line="240" w:lineRule="auto"/>
        <w:ind w:left="1134" w:hanging="436"/>
        <w:rPr>
          <w:rFonts w:ascii="Times New Roman" w:hAnsi="Times New Roman" w:cs="Times New Roman"/>
          <w:noProof/>
        </w:rPr>
      </w:pPr>
      <w:r w:rsidRPr="00BD6A6E">
        <w:rPr>
          <w:rFonts w:ascii="Times New Roman" w:hAnsi="Times New Roman" w:cs="Times New Roman"/>
          <w:b/>
        </w:rPr>
        <w:t xml:space="preserve">ĮKS – </w:t>
      </w:r>
      <w:r w:rsidRPr="00BD6A6E">
        <w:rPr>
          <w:rFonts w:ascii="Times New Roman" w:hAnsi="Times New Roman" w:cs="Times New Roman"/>
          <w:bCs/>
        </w:rPr>
        <w:t>Įeigos kontrolės sist</w:t>
      </w:r>
      <w:r w:rsidR="00E41D66">
        <w:rPr>
          <w:rFonts w:ascii="Times New Roman" w:hAnsi="Times New Roman" w:cs="Times New Roman"/>
          <w:bCs/>
        </w:rPr>
        <w:t>e</w:t>
      </w:r>
      <w:r w:rsidRPr="00BD6A6E">
        <w:rPr>
          <w:rFonts w:ascii="Times New Roman" w:hAnsi="Times New Roman" w:cs="Times New Roman"/>
          <w:bCs/>
        </w:rPr>
        <w:t>ma.</w:t>
      </w:r>
    </w:p>
    <w:p w14:paraId="09B455DB" w14:textId="77777777" w:rsidR="00BD6A6E" w:rsidRPr="00A42C1E" w:rsidRDefault="00BD6A6E" w:rsidP="00BD6A6E">
      <w:pPr>
        <w:pStyle w:val="ListParagraph"/>
        <w:spacing w:after="0" w:line="240" w:lineRule="auto"/>
        <w:ind w:left="1134"/>
        <w:rPr>
          <w:rFonts w:ascii="Times New Roman" w:hAnsi="Times New Roman" w:cs="Times New Roman"/>
          <w:noProof/>
          <w:sz w:val="24"/>
          <w:szCs w:val="24"/>
        </w:rPr>
      </w:pPr>
    </w:p>
    <w:p w14:paraId="0DC181D3" w14:textId="67F0F0C4" w:rsidR="00A42C1E" w:rsidRPr="00045D3B" w:rsidRDefault="003054E0" w:rsidP="00A94DBF">
      <w:pPr>
        <w:pStyle w:val="ListParagraph"/>
        <w:numPr>
          <w:ilvl w:val="0"/>
          <w:numId w:val="1"/>
        </w:numPr>
        <w:rPr>
          <w:rFonts w:ascii="Times New Roman" w:hAnsi="Times New Roman" w:cs="Times New Roman"/>
          <w:noProof/>
        </w:rPr>
      </w:pPr>
      <w:r w:rsidRPr="00045D3B">
        <w:rPr>
          <w:rFonts w:ascii="Times New Roman" w:hAnsi="Times New Roman" w:cs="Times New Roman"/>
          <w:noProof/>
        </w:rPr>
        <w:t>PIRKIMO OBJEKTAS IR TIKSLAS</w:t>
      </w:r>
    </w:p>
    <w:p w14:paraId="21517A47" w14:textId="46E3A23E" w:rsidR="00600BEB" w:rsidRDefault="002339C5" w:rsidP="00045D3B">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sidRPr="002339C5">
        <w:rPr>
          <w:rFonts w:ascii="Times New Roman" w:eastAsia="CIDFont+F2" w:hAnsi="Times New Roman" w:cs="Times New Roman"/>
          <w:b/>
          <w:bCs/>
        </w:rPr>
        <w:t>Tikslas</w:t>
      </w:r>
      <w:r>
        <w:rPr>
          <w:rFonts w:ascii="Times New Roman" w:eastAsia="CIDFont+F2" w:hAnsi="Times New Roman" w:cs="Times New Roman"/>
        </w:rPr>
        <w:t xml:space="preserve"> - </w:t>
      </w:r>
      <w:r w:rsidR="00600BEB" w:rsidRPr="00045D3B">
        <w:rPr>
          <w:rFonts w:ascii="Times New Roman" w:eastAsia="CIDFont+F2" w:hAnsi="Times New Roman" w:cs="Times New Roman"/>
        </w:rPr>
        <w:t>Techninė projektavimo užduotis skirta Paslaugų teikėjui įvertinti projektavimo darbų apimtis bei parengti reikalaujamos apimties projektinę dokumentaciją.</w:t>
      </w:r>
    </w:p>
    <w:p w14:paraId="25D3F6DF" w14:textId="7BD3C949" w:rsidR="00293224" w:rsidRPr="00293224" w:rsidRDefault="00293224" w:rsidP="00293224">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sidRPr="00293224">
        <w:rPr>
          <w:rFonts w:ascii="Times New Roman" w:eastAsia="CIDFont+F2" w:hAnsi="Times New Roman" w:cs="Times New Roman"/>
          <w:b/>
          <w:bCs/>
        </w:rPr>
        <w:t>Projekto etapas</w:t>
      </w:r>
      <w:r w:rsidRPr="00B57427">
        <w:rPr>
          <w:rFonts w:ascii="Times New Roman" w:eastAsia="CIDFont+F2" w:hAnsi="Times New Roman" w:cs="Times New Roman"/>
        </w:rPr>
        <w:t xml:space="preserve"> – Techninis projektas</w:t>
      </w:r>
      <w:r>
        <w:rPr>
          <w:rFonts w:ascii="Times New Roman" w:eastAsia="CIDFont+F2" w:hAnsi="Times New Roman" w:cs="Times New Roman"/>
        </w:rPr>
        <w:t>.</w:t>
      </w:r>
    </w:p>
    <w:p w14:paraId="0B069AB1" w14:textId="7EA45F96" w:rsidR="00045D3B" w:rsidRPr="00887158" w:rsidRDefault="00577127" w:rsidP="00887158">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sidRPr="002339C5">
        <w:rPr>
          <w:rFonts w:ascii="Times New Roman" w:eastAsia="CIDFont+F2" w:hAnsi="Times New Roman" w:cs="Times New Roman"/>
          <w:b/>
          <w:bCs/>
        </w:rPr>
        <w:t>Pirkimo objektas</w:t>
      </w:r>
      <w:r>
        <w:rPr>
          <w:rFonts w:ascii="Times New Roman" w:eastAsia="CIDFont+F2" w:hAnsi="Times New Roman" w:cs="Times New Roman"/>
        </w:rPr>
        <w:t xml:space="preserve"> - Pirkėjo </w:t>
      </w:r>
      <w:r w:rsidRPr="00045D3B">
        <w:rPr>
          <w:rFonts w:ascii="Times New Roman" w:eastAsia="CIDFont+F2" w:hAnsi="Times New Roman" w:cs="Times New Roman"/>
        </w:rPr>
        <w:t>E2, RK2, RK8</w:t>
      </w:r>
      <w:r>
        <w:rPr>
          <w:rFonts w:ascii="Times New Roman" w:eastAsia="CIDFont+F2" w:hAnsi="Times New Roman" w:cs="Times New Roman"/>
        </w:rPr>
        <w:t xml:space="preserve"> </w:t>
      </w:r>
      <w:r w:rsidR="002339C5">
        <w:rPr>
          <w:rFonts w:ascii="Times New Roman" w:eastAsia="CIDFont+F2" w:hAnsi="Times New Roman" w:cs="Times New Roman"/>
        </w:rPr>
        <w:t>objektų</w:t>
      </w:r>
      <w:r>
        <w:rPr>
          <w:rFonts w:ascii="Times New Roman" w:eastAsia="CIDFont+F2" w:hAnsi="Times New Roman" w:cs="Times New Roman"/>
        </w:rPr>
        <w:t xml:space="preserve"> ĮKS </w:t>
      </w:r>
      <w:r w:rsidR="00905947">
        <w:rPr>
          <w:rFonts w:ascii="Times New Roman" w:eastAsia="CIDFont+F2" w:hAnsi="Times New Roman" w:cs="Times New Roman"/>
        </w:rPr>
        <w:t>t</w:t>
      </w:r>
      <w:r>
        <w:rPr>
          <w:rFonts w:ascii="Times New Roman" w:eastAsia="CIDFont+F2" w:hAnsi="Times New Roman" w:cs="Times New Roman"/>
        </w:rPr>
        <w:t>echninio projekto parengimas</w:t>
      </w:r>
      <w:r w:rsidR="0022087B">
        <w:rPr>
          <w:rFonts w:ascii="Times New Roman" w:eastAsia="CIDFont+F2" w:hAnsi="Times New Roman" w:cs="Times New Roman"/>
        </w:rPr>
        <w:t>.</w:t>
      </w:r>
    </w:p>
    <w:p w14:paraId="5D64D62E" w14:textId="3EF0F56D" w:rsidR="00045D3B" w:rsidRDefault="00045D3B" w:rsidP="00045D3B">
      <w:pPr>
        <w:autoSpaceDE w:val="0"/>
        <w:autoSpaceDN w:val="0"/>
        <w:adjustRightInd w:val="0"/>
        <w:spacing w:after="0" w:line="240" w:lineRule="auto"/>
        <w:rPr>
          <w:rFonts w:ascii="Times New Roman" w:eastAsia="CIDFont+F2" w:hAnsi="Times New Roman" w:cs="Times New Roman"/>
          <w:sz w:val="24"/>
          <w:szCs w:val="24"/>
        </w:rPr>
      </w:pPr>
    </w:p>
    <w:p w14:paraId="3D042F63" w14:textId="172EA056" w:rsidR="00045D3B" w:rsidRPr="00293224" w:rsidRDefault="00293224" w:rsidP="00293224">
      <w:pPr>
        <w:pStyle w:val="ListParagraph"/>
        <w:numPr>
          <w:ilvl w:val="0"/>
          <w:numId w:val="1"/>
        </w:numPr>
        <w:autoSpaceDE w:val="0"/>
        <w:autoSpaceDN w:val="0"/>
        <w:adjustRightInd w:val="0"/>
        <w:spacing w:after="0" w:line="240" w:lineRule="auto"/>
        <w:rPr>
          <w:rFonts w:ascii="Times New Roman" w:eastAsia="CIDFont+F2" w:hAnsi="Times New Roman" w:cs="Times New Roman"/>
          <w:sz w:val="24"/>
          <w:szCs w:val="24"/>
        </w:rPr>
      </w:pPr>
      <w:r>
        <w:rPr>
          <w:rFonts w:ascii="Times New Roman" w:eastAsia="CIDFont+F2" w:hAnsi="Times New Roman" w:cs="Times New Roman"/>
          <w:sz w:val="24"/>
          <w:szCs w:val="24"/>
        </w:rPr>
        <w:t>PROJEKTAVIMO PASLAUGŲ</w:t>
      </w:r>
      <w:r w:rsidR="00CF2C31">
        <w:rPr>
          <w:rFonts w:ascii="Times New Roman" w:eastAsia="CIDFont+F2" w:hAnsi="Times New Roman" w:cs="Times New Roman"/>
          <w:sz w:val="24"/>
          <w:szCs w:val="24"/>
        </w:rPr>
        <w:t xml:space="preserve"> </w:t>
      </w:r>
      <w:r w:rsidR="00995F64">
        <w:rPr>
          <w:rFonts w:ascii="Times New Roman" w:eastAsia="CIDFont+F2" w:hAnsi="Times New Roman" w:cs="Times New Roman"/>
          <w:sz w:val="24"/>
          <w:szCs w:val="24"/>
        </w:rPr>
        <w:t>APIMTIS</w:t>
      </w:r>
      <w:r>
        <w:rPr>
          <w:rFonts w:ascii="Times New Roman" w:eastAsia="CIDFont+F2" w:hAnsi="Times New Roman" w:cs="Times New Roman"/>
          <w:sz w:val="24"/>
          <w:szCs w:val="24"/>
        </w:rPr>
        <w:t xml:space="preserve"> IR TERMINAI</w:t>
      </w:r>
    </w:p>
    <w:p w14:paraId="65E5E54B" w14:textId="668E27D2" w:rsidR="00CF2C31" w:rsidRDefault="00293224" w:rsidP="00CF2C31">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sidRPr="00293224">
        <w:rPr>
          <w:rFonts w:ascii="Times New Roman" w:eastAsia="CIDFont+F2" w:hAnsi="Times New Roman" w:cs="Times New Roman"/>
        </w:rPr>
        <w:t>Techninis projektas turi būti parengtas ir suderintas su Pirkėj</w:t>
      </w:r>
      <w:r w:rsidR="00484609">
        <w:rPr>
          <w:rFonts w:ascii="Times New Roman" w:eastAsia="CIDFont+F2" w:hAnsi="Times New Roman" w:cs="Times New Roman"/>
        </w:rPr>
        <w:t>u</w:t>
      </w:r>
      <w:r w:rsidRPr="00293224">
        <w:rPr>
          <w:rFonts w:ascii="Times New Roman" w:eastAsia="CIDFont+F2" w:hAnsi="Times New Roman" w:cs="Times New Roman"/>
        </w:rPr>
        <w:t xml:space="preserve"> </w:t>
      </w:r>
      <w:r w:rsidRPr="00887158">
        <w:rPr>
          <w:rFonts w:ascii="Times New Roman" w:eastAsia="CIDFont+F2" w:hAnsi="Times New Roman" w:cs="Times New Roman"/>
          <w:b/>
          <w:bCs/>
        </w:rPr>
        <w:t xml:space="preserve">per </w:t>
      </w:r>
      <w:r w:rsidR="00D22FF8" w:rsidRPr="00887158">
        <w:rPr>
          <w:rFonts w:ascii="Times New Roman" w:eastAsia="CIDFont+F2" w:hAnsi="Times New Roman" w:cs="Times New Roman"/>
          <w:b/>
          <w:bCs/>
        </w:rPr>
        <w:t>3</w:t>
      </w:r>
      <w:r w:rsidRPr="00887158">
        <w:rPr>
          <w:rFonts w:ascii="Times New Roman" w:eastAsia="CIDFont+F2" w:hAnsi="Times New Roman" w:cs="Times New Roman"/>
          <w:b/>
          <w:bCs/>
        </w:rPr>
        <w:t xml:space="preserve"> mėnesius nuo projektavimo paslaugų Sutarties pasirašymo dienos</w:t>
      </w:r>
      <w:r w:rsidRPr="00293224">
        <w:rPr>
          <w:rFonts w:ascii="Times New Roman" w:eastAsia="CIDFont+F2" w:hAnsi="Times New Roman" w:cs="Times New Roman"/>
        </w:rPr>
        <w:t>.</w:t>
      </w:r>
    </w:p>
    <w:p w14:paraId="7BB75D67" w14:textId="25017AB8" w:rsidR="00D22FF8" w:rsidRDefault="00F66989" w:rsidP="00CF2C31">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sidRPr="00F66989">
        <w:rPr>
          <w:rFonts w:ascii="Times New Roman" w:eastAsia="CIDFont+F2" w:hAnsi="Times New Roman" w:cs="Times New Roman"/>
          <w:b/>
          <w:bCs/>
        </w:rPr>
        <w:t>ĮKS p</w:t>
      </w:r>
      <w:r w:rsidR="00D22FF8" w:rsidRPr="00F66989">
        <w:rPr>
          <w:rFonts w:ascii="Times New Roman" w:eastAsia="CIDFont+F2" w:hAnsi="Times New Roman" w:cs="Times New Roman"/>
          <w:b/>
          <w:bCs/>
        </w:rPr>
        <w:t>rojektavimo apimti</w:t>
      </w:r>
      <w:r w:rsidR="00353BD9">
        <w:rPr>
          <w:rFonts w:ascii="Times New Roman" w:eastAsia="CIDFont+F2" w:hAnsi="Times New Roman" w:cs="Times New Roman"/>
          <w:b/>
          <w:bCs/>
        </w:rPr>
        <w:t>s</w:t>
      </w:r>
      <w:r w:rsidR="00D22FF8">
        <w:rPr>
          <w:rFonts w:ascii="Times New Roman" w:eastAsia="CIDFont+F2" w:hAnsi="Times New Roman" w:cs="Times New Roman"/>
        </w:rPr>
        <w:t>:</w:t>
      </w:r>
    </w:p>
    <w:p w14:paraId="00BDC094" w14:textId="6E1B1E5F" w:rsidR="00D22FF8" w:rsidRDefault="00F66989" w:rsidP="00D22FF8">
      <w:pPr>
        <w:pStyle w:val="ListParagraph"/>
        <w:numPr>
          <w:ilvl w:val="0"/>
          <w:numId w:val="7"/>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 xml:space="preserve">apie </w:t>
      </w:r>
      <w:r w:rsidR="00353BD9">
        <w:rPr>
          <w:rFonts w:ascii="Times New Roman" w:eastAsia="CIDFont+F2" w:hAnsi="Times New Roman" w:cs="Times New Roman"/>
        </w:rPr>
        <w:t>6</w:t>
      </w:r>
      <w:r>
        <w:rPr>
          <w:rFonts w:ascii="Times New Roman" w:eastAsia="CIDFont+F2" w:hAnsi="Times New Roman" w:cs="Times New Roman"/>
        </w:rPr>
        <w:t>0 vnt. gamybinių ir ofiso patalpų durų kontrolė;</w:t>
      </w:r>
    </w:p>
    <w:p w14:paraId="3CC9A009" w14:textId="1D9AC286" w:rsidR="00F66989" w:rsidRDefault="00F66989" w:rsidP="00D22FF8">
      <w:pPr>
        <w:pStyle w:val="ListParagraph"/>
        <w:numPr>
          <w:ilvl w:val="0"/>
          <w:numId w:val="7"/>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10 vnt. pakeliamų vartų</w:t>
      </w:r>
      <w:r w:rsidR="00353BD9">
        <w:rPr>
          <w:rFonts w:ascii="Times New Roman" w:eastAsia="CIDFont+F2" w:hAnsi="Times New Roman" w:cs="Times New Roman"/>
        </w:rPr>
        <w:t xml:space="preserve"> kontrolė</w:t>
      </w:r>
      <w:r>
        <w:rPr>
          <w:rFonts w:ascii="Times New Roman" w:eastAsia="CIDFont+F2" w:hAnsi="Times New Roman" w:cs="Times New Roman"/>
        </w:rPr>
        <w:t xml:space="preserve"> iš kurių 7 su durimis, ĮKS turi būti suprojektuota vartų valdymui ir durims juose;</w:t>
      </w:r>
    </w:p>
    <w:p w14:paraId="27F234B5" w14:textId="6D1B1B05" w:rsidR="00F66989" w:rsidRDefault="00F66989" w:rsidP="00D22FF8">
      <w:pPr>
        <w:pStyle w:val="ListParagraph"/>
        <w:numPr>
          <w:ilvl w:val="0"/>
          <w:numId w:val="7"/>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2 vnt. turniketai</w:t>
      </w:r>
      <w:r w:rsidR="00353BD9">
        <w:rPr>
          <w:rFonts w:ascii="Times New Roman" w:eastAsia="CIDFont+F2" w:hAnsi="Times New Roman" w:cs="Times New Roman"/>
        </w:rPr>
        <w:t xml:space="preserve"> ir jų kontrolė</w:t>
      </w:r>
      <w:r>
        <w:rPr>
          <w:rFonts w:ascii="Times New Roman" w:eastAsia="CIDFont+F2" w:hAnsi="Times New Roman" w:cs="Times New Roman"/>
        </w:rPr>
        <w:t>;</w:t>
      </w:r>
    </w:p>
    <w:p w14:paraId="7B269C84" w14:textId="4691D8E1" w:rsidR="00F66989" w:rsidRDefault="00F66989" w:rsidP="00D22FF8">
      <w:pPr>
        <w:pStyle w:val="ListParagraph"/>
        <w:numPr>
          <w:ilvl w:val="0"/>
          <w:numId w:val="7"/>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2 vnt. telefonspynės;</w:t>
      </w:r>
    </w:p>
    <w:p w14:paraId="6439FA71" w14:textId="3D5A339C" w:rsidR="00181A92" w:rsidRDefault="0062768E" w:rsidP="00D22FF8">
      <w:pPr>
        <w:pStyle w:val="ListParagraph"/>
        <w:numPr>
          <w:ilvl w:val="0"/>
          <w:numId w:val="7"/>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 xml:space="preserve">3 vnt. </w:t>
      </w:r>
      <w:r w:rsidR="00C82BAC">
        <w:rPr>
          <w:rFonts w:ascii="Times New Roman" w:eastAsia="CIDFont+F2" w:hAnsi="Times New Roman" w:cs="Times New Roman"/>
        </w:rPr>
        <w:t xml:space="preserve">biometriniai </w:t>
      </w:r>
      <w:r>
        <w:rPr>
          <w:rFonts w:ascii="Times New Roman" w:eastAsia="CIDFont+F2" w:hAnsi="Times New Roman" w:cs="Times New Roman"/>
        </w:rPr>
        <w:t>veid</w:t>
      </w:r>
      <w:r w:rsidR="00C82BAC">
        <w:rPr>
          <w:rFonts w:ascii="Times New Roman" w:eastAsia="CIDFont+F2" w:hAnsi="Times New Roman" w:cs="Times New Roman"/>
        </w:rPr>
        <w:t>ų</w:t>
      </w:r>
      <w:r>
        <w:rPr>
          <w:rFonts w:ascii="Times New Roman" w:eastAsia="CIDFont+F2" w:hAnsi="Times New Roman" w:cs="Times New Roman"/>
        </w:rPr>
        <w:t xml:space="preserve"> atpažinimo skaitytuvai;</w:t>
      </w:r>
    </w:p>
    <w:p w14:paraId="487ACF73" w14:textId="6A6F575B" w:rsidR="009464FE" w:rsidRDefault="009464FE" w:rsidP="00D22FF8">
      <w:pPr>
        <w:pStyle w:val="ListParagraph"/>
        <w:numPr>
          <w:ilvl w:val="0"/>
          <w:numId w:val="7"/>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3 vnt. žmogaus temperatūros matuokliai;</w:t>
      </w:r>
    </w:p>
    <w:p w14:paraId="52EEEC38" w14:textId="0A059A43" w:rsidR="00A90412" w:rsidRDefault="00A90412" w:rsidP="00D22FF8">
      <w:pPr>
        <w:pStyle w:val="ListParagraph"/>
        <w:numPr>
          <w:ilvl w:val="0"/>
          <w:numId w:val="7"/>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 xml:space="preserve">1 vnt. </w:t>
      </w:r>
      <w:r w:rsidR="00AA158F">
        <w:rPr>
          <w:rFonts w:ascii="Times New Roman" w:eastAsia="CIDFont+F2" w:hAnsi="Times New Roman" w:cs="Times New Roman"/>
        </w:rPr>
        <w:t xml:space="preserve">kortelių </w:t>
      </w:r>
      <w:r>
        <w:rPr>
          <w:rFonts w:ascii="Times New Roman" w:eastAsia="CIDFont+F2" w:hAnsi="Times New Roman" w:cs="Times New Roman"/>
        </w:rPr>
        <w:t>spausdintuvas</w:t>
      </w:r>
      <w:r w:rsidR="00AA158F">
        <w:rPr>
          <w:rFonts w:ascii="Times New Roman" w:eastAsia="CIDFont+F2" w:hAnsi="Times New Roman" w:cs="Times New Roman"/>
        </w:rPr>
        <w:t xml:space="preserve"> (</w:t>
      </w:r>
      <w:r>
        <w:rPr>
          <w:rFonts w:ascii="Times New Roman" w:eastAsia="CIDFont+F2" w:hAnsi="Times New Roman" w:cs="Times New Roman"/>
        </w:rPr>
        <w:t>informacijai ant kortelių spausdinimui</w:t>
      </w:r>
      <w:r w:rsidR="00AA158F">
        <w:rPr>
          <w:rFonts w:ascii="Times New Roman" w:eastAsia="CIDFont+F2" w:hAnsi="Times New Roman" w:cs="Times New Roman"/>
        </w:rPr>
        <w:t>)</w:t>
      </w:r>
      <w:r>
        <w:rPr>
          <w:rFonts w:ascii="Times New Roman" w:eastAsia="CIDFont+F2" w:hAnsi="Times New Roman" w:cs="Times New Roman"/>
        </w:rPr>
        <w:t>;</w:t>
      </w:r>
    </w:p>
    <w:p w14:paraId="659EE4D0" w14:textId="6DC1328D" w:rsidR="00A90412" w:rsidRDefault="00A90412" w:rsidP="00D22FF8">
      <w:pPr>
        <w:pStyle w:val="ListParagraph"/>
        <w:numPr>
          <w:ilvl w:val="0"/>
          <w:numId w:val="7"/>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1 vnt. skaitytuvas, kortelių programavimui;</w:t>
      </w:r>
    </w:p>
    <w:p w14:paraId="5AC8ED9D" w14:textId="05FB061E" w:rsidR="00BC1824" w:rsidRPr="00BC1824" w:rsidRDefault="00F66989" w:rsidP="00BC1824">
      <w:pPr>
        <w:pStyle w:val="ListParagraph"/>
        <w:numPr>
          <w:ilvl w:val="0"/>
          <w:numId w:val="7"/>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lastRenderedPageBreak/>
        <w:t>2 vnt. monitoringo ir valdymo darbo viet</w:t>
      </w:r>
      <w:r w:rsidR="00905947">
        <w:rPr>
          <w:rFonts w:ascii="Times New Roman" w:eastAsia="CIDFont+F2" w:hAnsi="Times New Roman" w:cs="Times New Roman"/>
        </w:rPr>
        <w:t>os su ĮKS valdymo programinė įranga;</w:t>
      </w:r>
    </w:p>
    <w:p w14:paraId="40CEB550" w14:textId="77292FF0" w:rsidR="00F66989" w:rsidRDefault="00905947" w:rsidP="00D22FF8">
      <w:pPr>
        <w:pStyle w:val="ListParagraph"/>
        <w:numPr>
          <w:ilvl w:val="0"/>
          <w:numId w:val="7"/>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s</w:t>
      </w:r>
      <w:r w:rsidR="00F66989">
        <w:rPr>
          <w:rFonts w:ascii="Times New Roman" w:eastAsia="CIDFont+F2" w:hAnsi="Times New Roman" w:cs="Times New Roman"/>
        </w:rPr>
        <w:t>ujungimas su pastatuose esančiomis gaisro aptikimo ir signalizavimo sistemomis.</w:t>
      </w:r>
    </w:p>
    <w:p w14:paraId="39C70B86" w14:textId="0DA2E200" w:rsidR="00B324DC" w:rsidRPr="00353BD9" w:rsidRDefault="00353BD9" w:rsidP="00353BD9">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sidRPr="00353BD9">
        <w:rPr>
          <w:rFonts w:ascii="Times New Roman" w:eastAsia="CIDFont+F2" w:hAnsi="Times New Roman" w:cs="Times New Roman"/>
        </w:rPr>
        <w:t>Projektuojamos ĮKS apimtis nurodyta trims objektams, objektuose</w:t>
      </w:r>
      <w:r w:rsidR="00905947">
        <w:rPr>
          <w:rFonts w:ascii="Times New Roman" w:eastAsia="CIDFont+F2" w:hAnsi="Times New Roman" w:cs="Times New Roman"/>
        </w:rPr>
        <w:t xml:space="preserve"> ĮKS</w:t>
      </w:r>
      <w:r w:rsidRPr="00353BD9">
        <w:rPr>
          <w:rFonts w:ascii="Times New Roman" w:eastAsia="CIDFont+F2" w:hAnsi="Times New Roman" w:cs="Times New Roman"/>
        </w:rPr>
        <w:t xml:space="preserve"> durys</w:t>
      </w:r>
      <w:r w:rsidR="00905947">
        <w:rPr>
          <w:rFonts w:ascii="Times New Roman" w:eastAsia="CIDFont+F2" w:hAnsi="Times New Roman" w:cs="Times New Roman"/>
        </w:rPr>
        <w:t xml:space="preserve"> išsidėstė per kelis pastatus</w:t>
      </w:r>
      <w:r w:rsidRPr="00353BD9">
        <w:rPr>
          <w:rFonts w:ascii="Times New Roman" w:eastAsia="CIDFont+F2" w:hAnsi="Times New Roman" w:cs="Times New Roman"/>
        </w:rPr>
        <w:t>.</w:t>
      </w:r>
    </w:p>
    <w:p w14:paraId="411B599D" w14:textId="63931640" w:rsidR="00352DEB" w:rsidRPr="00BE3A66" w:rsidRDefault="00CF2C31" w:rsidP="00BE3A66">
      <w:pPr>
        <w:pStyle w:val="ListParagraph"/>
        <w:numPr>
          <w:ilvl w:val="0"/>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BENDRIEJI REIKALAVIMAI PROJEKTAVIMO PASLAUGŲ ATLIKIMUI</w:t>
      </w:r>
    </w:p>
    <w:p w14:paraId="3AFEB6A0" w14:textId="4CB65D21" w:rsidR="006E7CCD" w:rsidRPr="00B52C96" w:rsidRDefault="006E7CCD" w:rsidP="006E7CCD">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sidRPr="00B52C96">
        <w:rPr>
          <w:rFonts w:ascii="Times New Roman" w:eastAsia="CIDFont+F2" w:hAnsi="Times New Roman" w:cs="Times New Roman"/>
        </w:rPr>
        <w:t>Visa su</w:t>
      </w:r>
      <w:r w:rsidR="004E3B7D" w:rsidRPr="00B52C96">
        <w:rPr>
          <w:rFonts w:ascii="Times New Roman" w:eastAsia="CIDFont+F2" w:hAnsi="Times New Roman" w:cs="Times New Roman"/>
        </w:rPr>
        <w:t xml:space="preserve"> projektavimo</w:t>
      </w:r>
      <w:r w:rsidRPr="00B52C96">
        <w:rPr>
          <w:rFonts w:ascii="Times New Roman" w:eastAsia="CIDFont+F2" w:hAnsi="Times New Roman" w:cs="Times New Roman"/>
        </w:rPr>
        <w:t xml:space="preserve"> </w:t>
      </w:r>
      <w:r w:rsidR="004E3B7D" w:rsidRPr="00B52C96">
        <w:rPr>
          <w:rFonts w:ascii="Times New Roman" w:eastAsia="CIDFont+F2" w:hAnsi="Times New Roman" w:cs="Times New Roman"/>
        </w:rPr>
        <w:t>p</w:t>
      </w:r>
      <w:r w:rsidRPr="00B52C96">
        <w:rPr>
          <w:rFonts w:ascii="Times New Roman" w:eastAsia="CIDFont+F2" w:hAnsi="Times New Roman" w:cs="Times New Roman"/>
        </w:rPr>
        <w:t>aslaugų Pirkėjui teikimu susijusi informacija, įskaitant ir vis</w:t>
      </w:r>
      <w:r w:rsidR="0099430B" w:rsidRPr="00B52C96">
        <w:rPr>
          <w:rFonts w:ascii="Times New Roman" w:eastAsia="CIDFont+F2" w:hAnsi="Times New Roman" w:cs="Times New Roman"/>
        </w:rPr>
        <w:t>ą</w:t>
      </w:r>
      <w:r w:rsidRPr="00B52C96">
        <w:rPr>
          <w:rFonts w:ascii="Times New Roman" w:eastAsia="CIDFont+F2" w:hAnsi="Times New Roman" w:cs="Times New Roman"/>
        </w:rPr>
        <w:t xml:space="preserve"> iš Pirkėjo gaut</w:t>
      </w:r>
      <w:r w:rsidR="0099430B" w:rsidRPr="00B52C96">
        <w:rPr>
          <w:rFonts w:ascii="Times New Roman" w:eastAsia="CIDFont+F2" w:hAnsi="Times New Roman" w:cs="Times New Roman"/>
        </w:rPr>
        <w:t>ą</w:t>
      </w:r>
      <w:r w:rsidRPr="00B52C96">
        <w:rPr>
          <w:rFonts w:ascii="Times New Roman" w:eastAsia="CIDFont+F2" w:hAnsi="Times New Roman" w:cs="Times New Roman"/>
        </w:rPr>
        <w:t xml:space="preserve"> informacij</w:t>
      </w:r>
      <w:r w:rsidR="0099430B" w:rsidRPr="00B52C96">
        <w:rPr>
          <w:rFonts w:ascii="Times New Roman" w:eastAsia="CIDFont+F2" w:hAnsi="Times New Roman" w:cs="Times New Roman"/>
        </w:rPr>
        <w:t>ą</w:t>
      </w:r>
      <w:r w:rsidRPr="00B52C96">
        <w:rPr>
          <w:rFonts w:ascii="Times New Roman" w:eastAsia="CIDFont+F2" w:hAnsi="Times New Roman" w:cs="Times New Roman"/>
        </w:rPr>
        <w:t xml:space="preserve">, </w:t>
      </w:r>
      <w:r w:rsidR="004E3B7D" w:rsidRPr="00B52C96">
        <w:rPr>
          <w:rFonts w:ascii="Times New Roman" w:eastAsia="CIDFont+F2" w:hAnsi="Times New Roman" w:cs="Times New Roman"/>
        </w:rPr>
        <w:t>projektavimo</w:t>
      </w:r>
      <w:r w:rsidRPr="00B52C96">
        <w:rPr>
          <w:rFonts w:ascii="Times New Roman" w:eastAsia="CIDFont+F2" w:hAnsi="Times New Roman" w:cs="Times New Roman"/>
        </w:rPr>
        <w:t xml:space="preserve"> rezultatai, yra laikoma konfidencialia informacija, (nebent Pirkėjas raštu aiškiai patvirtins Paslaugų teikėjui, kad tam tikra pateikta informacija nėra konfidenciali), už kurios saugojimą ir neatskleidimą tretiesiems asmenims (nebent tam yra gautas išankstinis raštiškas Pirkėjo sutikimas arba imperatyviai numatyta įstatymų) atsako Paslaugų teikėjas, prisiimdamas konfidencialumo įsipareigojimus. </w:t>
      </w:r>
    </w:p>
    <w:p w14:paraId="1E355F93" w14:textId="07A0B2F9" w:rsidR="00F2231C" w:rsidRPr="00F2231C" w:rsidRDefault="00F2231C" w:rsidP="00F2231C">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Techninis projektas turi būti rengiamas vadovaujantis Pirkėjo užduotimi ir tuo metu galiojančiais LR privalomaisiais ir normatyviniais dokumentai</w:t>
      </w:r>
      <w:r w:rsidR="003F17FF">
        <w:rPr>
          <w:rFonts w:ascii="Times New Roman" w:eastAsia="CIDFont+F2" w:hAnsi="Times New Roman" w:cs="Times New Roman"/>
        </w:rPr>
        <w:t>s.</w:t>
      </w:r>
    </w:p>
    <w:p w14:paraId="52D56E97" w14:textId="1D1DE05F" w:rsidR="008A4BFF" w:rsidRDefault="000E73D4" w:rsidP="00CF2C31">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Projektuotojas</w:t>
      </w:r>
      <w:r w:rsidR="008A4BFF">
        <w:rPr>
          <w:rFonts w:ascii="Times New Roman" w:eastAsia="CIDFont+F2" w:hAnsi="Times New Roman" w:cs="Times New Roman"/>
        </w:rPr>
        <w:t xml:space="preserve"> turi išanalizuoti Pirkėjo</w:t>
      </w:r>
      <w:r w:rsidR="004635FE">
        <w:rPr>
          <w:rFonts w:ascii="Times New Roman" w:eastAsia="CIDFont+F2" w:hAnsi="Times New Roman" w:cs="Times New Roman"/>
        </w:rPr>
        <w:t xml:space="preserve"> funkcinius ir naudojimo</w:t>
      </w:r>
      <w:r w:rsidR="008A4BFF">
        <w:rPr>
          <w:rFonts w:ascii="Times New Roman" w:eastAsia="CIDFont+F2" w:hAnsi="Times New Roman" w:cs="Times New Roman"/>
        </w:rPr>
        <w:t xml:space="preserve"> poreikius</w:t>
      </w:r>
      <w:r w:rsidR="004635FE">
        <w:rPr>
          <w:rFonts w:ascii="Times New Roman" w:eastAsia="CIDFont+F2" w:hAnsi="Times New Roman" w:cs="Times New Roman"/>
        </w:rPr>
        <w:t xml:space="preserve"> projektuojamai</w:t>
      </w:r>
      <w:r w:rsidR="008A4BFF">
        <w:rPr>
          <w:rFonts w:ascii="Times New Roman" w:eastAsia="CIDFont+F2" w:hAnsi="Times New Roman" w:cs="Times New Roman"/>
        </w:rPr>
        <w:t xml:space="preserve"> ĮKS.</w:t>
      </w:r>
    </w:p>
    <w:p w14:paraId="45E24F1F" w14:textId="5A7587A2" w:rsidR="008A4BFF" w:rsidRDefault="000E73D4" w:rsidP="00CF2C31">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Projektuotojas</w:t>
      </w:r>
      <w:r w:rsidR="008A4BFF" w:rsidRPr="008A4BFF">
        <w:rPr>
          <w:rFonts w:ascii="Times New Roman" w:eastAsia="CIDFont+F2" w:hAnsi="Times New Roman" w:cs="Times New Roman"/>
        </w:rPr>
        <w:t xml:space="preserve"> turi išanalizuoti E2, RK2, RK8 esamą ĮKS situaciją.</w:t>
      </w:r>
    </w:p>
    <w:p w14:paraId="69E14431" w14:textId="7271D74E" w:rsidR="0065010F" w:rsidRDefault="0065010F" w:rsidP="00CF2C31">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 xml:space="preserve">Projektuotojas atlikęs Pirkėjo poreikių analizę ir įvertinęs situaciją objektuose turi pasiūlyti ir suprojektuoti </w:t>
      </w:r>
      <w:r w:rsidR="00D06705">
        <w:rPr>
          <w:rFonts w:ascii="Times New Roman" w:eastAsia="CIDFont+F2" w:hAnsi="Times New Roman" w:cs="Times New Roman"/>
        </w:rPr>
        <w:t xml:space="preserve">patikimą, neperteklinį ir </w:t>
      </w:r>
      <w:r>
        <w:rPr>
          <w:rFonts w:ascii="Times New Roman" w:eastAsia="CIDFont+F2" w:hAnsi="Times New Roman" w:cs="Times New Roman"/>
        </w:rPr>
        <w:t>optimalų ĮKS techninį sprendinį.</w:t>
      </w:r>
    </w:p>
    <w:p w14:paraId="46FA51F7" w14:textId="04CEBB9C" w:rsidR="004C4A7F" w:rsidRDefault="004C4A7F" w:rsidP="004C4A7F">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 xml:space="preserve">ĮKS bus projektuojama prie esamų durų ir vartų. </w:t>
      </w:r>
      <w:r w:rsidR="000E73D4">
        <w:rPr>
          <w:rFonts w:ascii="Times New Roman" w:eastAsia="CIDFont+F2" w:hAnsi="Times New Roman" w:cs="Times New Roman"/>
        </w:rPr>
        <w:t>Projektuotojas</w:t>
      </w:r>
      <w:r w:rsidRPr="004C4A7F">
        <w:rPr>
          <w:rFonts w:ascii="Times New Roman" w:eastAsia="CIDFont+F2" w:hAnsi="Times New Roman" w:cs="Times New Roman"/>
        </w:rPr>
        <w:t xml:space="preserve"> turi išanalizuoti kiekvienų durų ir vartų </w:t>
      </w:r>
      <w:r w:rsidR="00213C59">
        <w:rPr>
          <w:rFonts w:ascii="Times New Roman" w:eastAsia="CIDFont+F2" w:hAnsi="Times New Roman" w:cs="Times New Roman"/>
        </w:rPr>
        <w:t>tip</w:t>
      </w:r>
      <w:r w:rsidRPr="004C4A7F">
        <w:rPr>
          <w:rFonts w:ascii="Times New Roman" w:eastAsia="CIDFont+F2" w:hAnsi="Times New Roman" w:cs="Times New Roman"/>
        </w:rPr>
        <w:t xml:space="preserve">ą, </w:t>
      </w:r>
      <w:r>
        <w:rPr>
          <w:rFonts w:ascii="Times New Roman" w:eastAsia="CIDFont+F2" w:hAnsi="Times New Roman" w:cs="Times New Roman"/>
        </w:rPr>
        <w:t>atsižvelgiant į</w:t>
      </w:r>
      <w:r w:rsidRPr="004C4A7F">
        <w:rPr>
          <w:rFonts w:ascii="Times New Roman" w:eastAsia="CIDFont+F2" w:hAnsi="Times New Roman" w:cs="Times New Roman"/>
        </w:rPr>
        <w:t xml:space="preserve"> tai suprojektuoti elektromagnetinės spinas, esamų mechaninių sp</w:t>
      </w:r>
      <w:r w:rsidR="002D67B5">
        <w:rPr>
          <w:rFonts w:ascii="Times New Roman" w:eastAsia="CIDFont+F2" w:hAnsi="Times New Roman" w:cs="Times New Roman"/>
        </w:rPr>
        <w:t>y</w:t>
      </w:r>
      <w:r w:rsidRPr="004C4A7F">
        <w:rPr>
          <w:rFonts w:ascii="Times New Roman" w:eastAsia="CIDFont+F2" w:hAnsi="Times New Roman" w:cs="Times New Roman"/>
        </w:rPr>
        <w:t>nų</w:t>
      </w:r>
      <w:r w:rsidR="00213C59">
        <w:rPr>
          <w:rFonts w:ascii="Times New Roman" w:eastAsia="CIDFont+F2" w:hAnsi="Times New Roman" w:cs="Times New Roman"/>
        </w:rPr>
        <w:t xml:space="preserve"> ir rankenų</w:t>
      </w:r>
      <w:r w:rsidRPr="004C4A7F">
        <w:rPr>
          <w:rFonts w:ascii="Times New Roman" w:eastAsia="CIDFont+F2" w:hAnsi="Times New Roman" w:cs="Times New Roman"/>
        </w:rPr>
        <w:t xml:space="preserve"> pakeitimą, pritraukėjus.</w:t>
      </w:r>
    </w:p>
    <w:p w14:paraId="46874917" w14:textId="5197FC70" w:rsidR="00D22FF8" w:rsidRDefault="000E73D4" w:rsidP="00D22FF8">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Projektuotojas</w:t>
      </w:r>
      <w:r w:rsidR="004C4A7F">
        <w:rPr>
          <w:rFonts w:ascii="Times New Roman" w:eastAsia="CIDFont+F2" w:hAnsi="Times New Roman" w:cs="Times New Roman"/>
        </w:rPr>
        <w:t>, kiekviename objekte, turi išanalizuoti esamą ryšių infrastruktūrą, kuri galės būti panaudota ĮKS įrangos apjungimui</w:t>
      </w:r>
      <w:r w:rsidR="00425B76">
        <w:rPr>
          <w:rFonts w:ascii="Times New Roman" w:eastAsia="CIDFont+F2" w:hAnsi="Times New Roman" w:cs="Times New Roman"/>
        </w:rPr>
        <w:t xml:space="preserve"> pastatuose ir</w:t>
      </w:r>
      <w:r w:rsidR="004C4A7F">
        <w:rPr>
          <w:rFonts w:ascii="Times New Roman" w:eastAsia="CIDFont+F2" w:hAnsi="Times New Roman" w:cs="Times New Roman"/>
        </w:rPr>
        <w:t xml:space="preserve"> tarp </w:t>
      </w:r>
      <w:r w:rsidR="00425B76">
        <w:rPr>
          <w:rFonts w:ascii="Times New Roman" w:eastAsia="CIDFont+F2" w:hAnsi="Times New Roman" w:cs="Times New Roman"/>
        </w:rPr>
        <w:t>jų</w:t>
      </w:r>
      <w:r w:rsidR="004C4A7F">
        <w:rPr>
          <w:rFonts w:ascii="Times New Roman" w:eastAsia="CIDFont+F2" w:hAnsi="Times New Roman" w:cs="Times New Roman"/>
        </w:rPr>
        <w:t>.</w:t>
      </w:r>
      <w:r w:rsidR="00425B76">
        <w:rPr>
          <w:rFonts w:ascii="Times New Roman" w:eastAsia="CIDFont+F2" w:hAnsi="Times New Roman" w:cs="Times New Roman"/>
        </w:rPr>
        <w:t xml:space="preserve"> Vietose, kur truks ryšių infrastruktūros projektuotojas turės suprojektuoti.</w:t>
      </w:r>
    </w:p>
    <w:p w14:paraId="18D89B9C" w14:textId="3C99E515" w:rsidR="004C4A7F" w:rsidRPr="00D22FF8" w:rsidRDefault="00D22FF8" w:rsidP="00D22FF8">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hAnsi="Times New Roman" w:cs="Times New Roman"/>
        </w:rPr>
        <w:t>P</w:t>
      </w:r>
      <w:r w:rsidRPr="00D22FF8">
        <w:rPr>
          <w:rFonts w:ascii="Times New Roman" w:hAnsi="Times New Roman" w:cs="Times New Roman"/>
        </w:rPr>
        <w:t>rojektuotojas turi išsiaiškinti esamų objektuose gaisro aptikimo ir signalizavimo sistemų galimybes valdyti evakuacines dur</w:t>
      </w:r>
      <w:r w:rsidR="002D67B5">
        <w:rPr>
          <w:rFonts w:ascii="Times New Roman" w:hAnsi="Times New Roman" w:cs="Times New Roman"/>
        </w:rPr>
        <w:t>i</w:t>
      </w:r>
      <w:r w:rsidRPr="00D22FF8">
        <w:rPr>
          <w:rFonts w:ascii="Times New Roman" w:hAnsi="Times New Roman" w:cs="Times New Roman"/>
        </w:rPr>
        <w:t xml:space="preserve">s. </w:t>
      </w:r>
      <w:r w:rsidR="009A503F">
        <w:rPr>
          <w:rFonts w:ascii="Times New Roman" w:hAnsi="Times New Roman" w:cs="Times New Roman"/>
        </w:rPr>
        <w:t>Ir suprojektuoti ĮKS evakuacinių durų valdymą iš gaisro aptikimo ir signalizavimo sistemų.</w:t>
      </w:r>
    </w:p>
    <w:p w14:paraId="3666006B" w14:textId="5C834AB7" w:rsidR="008A4BFF" w:rsidRPr="009041D3" w:rsidRDefault="000E73D4" w:rsidP="009041D3">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Projektuotojas</w:t>
      </w:r>
      <w:r w:rsidR="004635FE">
        <w:rPr>
          <w:rFonts w:ascii="Times New Roman" w:eastAsia="CIDFont+F2" w:hAnsi="Times New Roman" w:cs="Times New Roman"/>
        </w:rPr>
        <w:t xml:space="preserve"> iš anksto suderinęs su Pirkėju galės patekti į projektuojamos ĮKS objektus</w:t>
      </w:r>
      <w:r w:rsidR="00F60BCA">
        <w:rPr>
          <w:rFonts w:ascii="Times New Roman" w:eastAsia="CIDFont+F2" w:hAnsi="Times New Roman" w:cs="Times New Roman"/>
        </w:rPr>
        <w:t xml:space="preserve"> ir kartu su Pirkėjo atstovu apžiūrėti patalpas, dur</w:t>
      </w:r>
      <w:r w:rsidR="002D67B5">
        <w:rPr>
          <w:rFonts w:ascii="Times New Roman" w:eastAsia="CIDFont+F2" w:hAnsi="Times New Roman" w:cs="Times New Roman"/>
        </w:rPr>
        <w:t>i</w:t>
      </w:r>
      <w:r w:rsidR="00F60BCA">
        <w:rPr>
          <w:rFonts w:ascii="Times New Roman" w:eastAsia="CIDFont+F2" w:hAnsi="Times New Roman" w:cs="Times New Roman"/>
        </w:rPr>
        <w:t xml:space="preserve">s, ryšių infrastruktūrą ir </w:t>
      </w:r>
      <w:r w:rsidR="009041D3">
        <w:rPr>
          <w:rFonts w:ascii="Times New Roman" w:eastAsia="CIDFont+F2" w:hAnsi="Times New Roman" w:cs="Times New Roman"/>
        </w:rPr>
        <w:t>išsiaiškinti kitą projektavimui reikalingą informaciją.</w:t>
      </w:r>
    </w:p>
    <w:p w14:paraId="58C3A59E" w14:textId="3AC71899" w:rsidR="00D22FF8" w:rsidRDefault="00D22FF8" w:rsidP="00CF2C31">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Pirkėjo</w:t>
      </w:r>
      <w:r w:rsidRPr="00D22FF8">
        <w:rPr>
          <w:rFonts w:ascii="Times New Roman" w:eastAsia="CIDFont+F2" w:hAnsi="Times New Roman" w:cs="Times New Roman"/>
        </w:rPr>
        <w:t xml:space="preserve"> ir </w:t>
      </w:r>
      <w:r>
        <w:rPr>
          <w:rFonts w:ascii="Times New Roman" w:eastAsia="CIDFont+F2" w:hAnsi="Times New Roman" w:cs="Times New Roman"/>
        </w:rPr>
        <w:t>Paslaugų teikėjo</w:t>
      </w:r>
      <w:r w:rsidRPr="00D22FF8">
        <w:rPr>
          <w:rFonts w:ascii="Times New Roman" w:eastAsia="CIDFont+F2" w:hAnsi="Times New Roman" w:cs="Times New Roman"/>
        </w:rPr>
        <w:t xml:space="preserve"> susitikimai</w:t>
      </w:r>
      <w:r>
        <w:rPr>
          <w:rFonts w:ascii="Times New Roman" w:eastAsia="CIDFont+F2" w:hAnsi="Times New Roman" w:cs="Times New Roman"/>
        </w:rPr>
        <w:t>, kurių tikslas aptarti projektavimo eigą ir su tuo susijusias problemas, bus</w:t>
      </w:r>
      <w:r w:rsidRPr="00D22FF8">
        <w:rPr>
          <w:rFonts w:ascii="Times New Roman" w:eastAsia="CIDFont+F2" w:hAnsi="Times New Roman" w:cs="Times New Roman"/>
        </w:rPr>
        <w:t xml:space="preserve"> organizuojami bent vieną kartą per</w:t>
      </w:r>
      <w:r>
        <w:rPr>
          <w:rFonts w:ascii="Times New Roman" w:eastAsia="CIDFont+F2" w:hAnsi="Times New Roman" w:cs="Times New Roman"/>
        </w:rPr>
        <w:t xml:space="preserve"> dvi</w:t>
      </w:r>
      <w:r w:rsidRPr="00D22FF8">
        <w:rPr>
          <w:rFonts w:ascii="Times New Roman" w:eastAsia="CIDFont+F2" w:hAnsi="Times New Roman" w:cs="Times New Roman"/>
        </w:rPr>
        <w:t xml:space="preserve"> savait</w:t>
      </w:r>
      <w:r w:rsidR="002D67B5">
        <w:rPr>
          <w:rFonts w:ascii="Times New Roman" w:eastAsia="CIDFont+F2" w:hAnsi="Times New Roman" w:cs="Times New Roman"/>
        </w:rPr>
        <w:t>e</w:t>
      </w:r>
      <w:r>
        <w:rPr>
          <w:rFonts w:ascii="Times New Roman" w:eastAsia="CIDFont+F2" w:hAnsi="Times New Roman" w:cs="Times New Roman"/>
        </w:rPr>
        <w:t>s</w:t>
      </w:r>
      <w:r w:rsidRPr="00D22FF8">
        <w:rPr>
          <w:rFonts w:ascii="Times New Roman" w:eastAsia="CIDFont+F2" w:hAnsi="Times New Roman" w:cs="Times New Roman"/>
        </w:rPr>
        <w:t xml:space="preserve"> iš anksto suderinus laiką ir vietą.</w:t>
      </w:r>
    </w:p>
    <w:p w14:paraId="499607CA" w14:textId="478B5559" w:rsidR="00CF2C31" w:rsidRDefault="00D84B66" w:rsidP="00CF2C31">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Projektavimo</w:t>
      </w:r>
      <w:r w:rsidR="00CF2C31" w:rsidRPr="00CF2C31">
        <w:rPr>
          <w:rFonts w:ascii="Times New Roman" w:eastAsia="CIDFont+F2" w:hAnsi="Times New Roman" w:cs="Times New Roman"/>
        </w:rPr>
        <w:t xml:space="preserve"> procese privaloma derinti</w:t>
      </w:r>
      <w:r w:rsidR="008A4BFF">
        <w:rPr>
          <w:rFonts w:ascii="Times New Roman" w:eastAsia="CIDFont+F2" w:hAnsi="Times New Roman" w:cs="Times New Roman"/>
        </w:rPr>
        <w:t xml:space="preserve"> visus</w:t>
      </w:r>
      <w:r w:rsidR="00CF2C31" w:rsidRPr="00CF2C31">
        <w:rPr>
          <w:rFonts w:ascii="Times New Roman" w:eastAsia="CIDFont+F2" w:hAnsi="Times New Roman" w:cs="Times New Roman"/>
        </w:rPr>
        <w:t xml:space="preserve"> projektinius sprendi</w:t>
      </w:r>
      <w:r w:rsidR="00425B76">
        <w:rPr>
          <w:rFonts w:ascii="Times New Roman" w:eastAsia="CIDFont+F2" w:hAnsi="Times New Roman" w:cs="Times New Roman"/>
        </w:rPr>
        <w:t>nius</w:t>
      </w:r>
      <w:r w:rsidR="00CF2C31" w:rsidRPr="00CF2C31">
        <w:rPr>
          <w:rFonts w:ascii="Times New Roman" w:eastAsia="CIDFont+F2" w:hAnsi="Times New Roman" w:cs="Times New Roman"/>
        </w:rPr>
        <w:t xml:space="preserve"> ir gauti </w:t>
      </w:r>
      <w:r>
        <w:rPr>
          <w:rFonts w:ascii="Times New Roman" w:eastAsia="CIDFont+F2" w:hAnsi="Times New Roman" w:cs="Times New Roman"/>
        </w:rPr>
        <w:t>P</w:t>
      </w:r>
      <w:r w:rsidR="00CF2C31" w:rsidRPr="00CF2C31">
        <w:rPr>
          <w:rFonts w:ascii="Times New Roman" w:eastAsia="CIDFont+F2" w:hAnsi="Times New Roman" w:cs="Times New Roman"/>
        </w:rPr>
        <w:t>irkėjo rašt</w:t>
      </w:r>
      <w:r w:rsidR="00CF2C31">
        <w:rPr>
          <w:rFonts w:ascii="Times New Roman" w:eastAsia="CIDFont+F2" w:hAnsi="Times New Roman" w:cs="Times New Roman"/>
        </w:rPr>
        <w:t>i</w:t>
      </w:r>
      <w:r w:rsidR="00CF2C31" w:rsidRPr="00CF2C31">
        <w:rPr>
          <w:rFonts w:ascii="Times New Roman" w:eastAsia="CIDFont+F2" w:hAnsi="Times New Roman" w:cs="Times New Roman"/>
        </w:rPr>
        <w:t>šką suderinimą.</w:t>
      </w:r>
    </w:p>
    <w:p w14:paraId="49AD0FE0" w14:textId="517C663C" w:rsidR="00425B76" w:rsidRPr="00425B76" w:rsidRDefault="00425B76" w:rsidP="00425B76">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Atlikęs analizę, Projektuotojas turi gyvai pristatyti numatomus projektuoti ĮKS techninius sprendinius ir paaiškinti jų pasirinkimo pagrindines priežast</w:t>
      </w:r>
      <w:r w:rsidR="002D67B5">
        <w:rPr>
          <w:rFonts w:ascii="Times New Roman" w:eastAsia="CIDFont+F2" w:hAnsi="Times New Roman" w:cs="Times New Roman"/>
        </w:rPr>
        <w:t>i</w:t>
      </w:r>
      <w:r>
        <w:rPr>
          <w:rFonts w:ascii="Times New Roman" w:eastAsia="CIDFont+F2" w:hAnsi="Times New Roman" w:cs="Times New Roman"/>
        </w:rPr>
        <w:t xml:space="preserve">s. </w:t>
      </w:r>
    </w:p>
    <w:p w14:paraId="74CBE455" w14:textId="63719899" w:rsidR="004D6C4C" w:rsidRPr="004D6C4C" w:rsidRDefault="004D6C4C" w:rsidP="004D6C4C">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Projektuojamas techninis sprendinys ir jo įrangos specifikacijos turės atitikti bent dviejų rinkoje naudojamų gamintojų produktus.</w:t>
      </w:r>
      <w:r w:rsidR="000E73D4">
        <w:rPr>
          <w:rFonts w:ascii="Times New Roman" w:eastAsia="CIDFont+F2" w:hAnsi="Times New Roman" w:cs="Times New Roman"/>
        </w:rPr>
        <w:t xml:space="preserve"> Projektuotojas turės pateikti pagrindinės ĮKS įrangos (durų kontrolerių, skaitytuvų, valdymo programinės įrangos) dviejų gamintojų įrangos modelius</w:t>
      </w:r>
      <w:r w:rsidR="00425B76">
        <w:rPr>
          <w:rFonts w:ascii="Times New Roman" w:eastAsia="CIDFont+F2" w:hAnsi="Times New Roman" w:cs="Times New Roman"/>
        </w:rPr>
        <w:t>, kurie atitinka techninio projekto specifikacijai</w:t>
      </w:r>
      <w:r w:rsidR="000E73D4">
        <w:rPr>
          <w:rFonts w:ascii="Times New Roman" w:eastAsia="CIDFont+F2" w:hAnsi="Times New Roman" w:cs="Times New Roman"/>
        </w:rPr>
        <w:t xml:space="preserve">. </w:t>
      </w:r>
    </w:p>
    <w:p w14:paraId="5A033DEA" w14:textId="0157C199" w:rsidR="000E73D4" w:rsidRDefault="000E73D4" w:rsidP="00CF2C31">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sidRPr="000E73D4">
        <w:rPr>
          <w:rFonts w:ascii="Times New Roman" w:eastAsia="CIDFont+F2" w:hAnsi="Times New Roman" w:cs="Times New Roman"/>
        </w:rPr>
        <w:t>Paslaugų teikėjas atsako už techninio projekto kokybę bei techninio projekto keitimų, papildymų ir taisymų pasekmes. Bet kokius reikalingus papildymus ir taisymus, kurie reikalingi dėl techniniame projekte esančių netikslumų, Paslaugų teikėjas privalo atlikti neatlygintinai</w:t>
      </w:r>
      <w:r>
        <w:rPr>
          <w:rFonts w:ascii="Times New Roman" w:eastAsia="CIDFont+F2" w:hAnsi="Times New Roman" w:cs="Times New Roman"/>
        </w:rPr>
        <w:t>.</w:t>
      </w:r>
    </w:p>
    <w:p w14:paraId="27A23FB6" w14:textId="46CF8F50" w:rsidR="00CF2C31" w:rsidRDefault="00CF43F9" w:rsidP="00CF2C31">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sidRPr="000E73D4">
        <w:rPr>
          <w:rFonts w:ascii="Times New Roman" w:eastAsia="CIDFont+F2" w:hAnsi="Times New Roman" w:cs="Times New Roman"/>
        </w:rPr>
        <w:t>Paslaugų teikėjas</w:t>
      </w:r>
      <w:r w:rsidR="00CF2C31" w:rsidRPr="00CF2C31">
        <w:rPr>
          <w:rFonts w:ascii="Times New Roman" w:eastAsia="CIDFont+F2" w:hAnsi="Times New Roman" w:cs="Times New Roman"/>
        </w:rPr>
        <w:t xml:space="preserve"> privalės pataisyti </w:t>
      </w:r>
      <w:r>
        <w:rPr>
          <w:rFonts w:ascii="Times New Roman" w:eastAsia="CIDFont+F2" w:hAnsi="Times New Roman" w:cs="Times New Roman"/>
        </w:rPr>
        <w:t>t</w:t>
      </w:r>
      <w:r w:rsidR="00CF2C31" w:rsidRPr="00CF2C31">
        <w:rPr>
          <w:rFonts w:ascii="Times New Roman" w:eastAsia="CIDFont+F2" w:hAnsi="Times New Roman" w:cs="Times New Roman"/>
        </w:rPr>
        <w:t>echninio projekto sprendinius projekto įgyvendinimo metu, jeigu sistemos diegimo darbų pirkimo metu, bus nustatytos klaidos ar kiti techninių sprendinių trūkumai.</w:t>
      </w:r>
    </w:p>
    <w:p w14:paraId="13C7C2C8" w14:textId="7C7AEA76" w:rsidR="00293224" w:rsidRDefault="00CF2C31" w:rsidP="00045D3B">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sidRPr="005834CC">
        <w:rPr>
          <w:rFonts w:ascii="Times New Roman" w:eastAsia="CIDFont+F2" w:hAnsi="Times New Roman" w:cs="Times New Roman"/>
        </w:rPr>
        <w:t xml:space="preserve">Techninio projekto sprendinių koregavimas atliekamas </w:t>
      </w:r>
      <w:r w:rsidR="005834CC" w:rsidRPr="005834CC">
        <w:rPr>
          <w:rFonts w:ascii="Times New Roman" w:eastAsia="CIDFont+F2" w:hAnsi="Times New Roman" w:cs="Times New Roman"/>
        </w:rPr>
        <w:t>išleidžiant</w:t>
      </w:r>
      <w:r w:rsidRPr="005834CC">
        <w:rPr>
          <w:rFonts w:ascii="Times New Roman" w:eastAsia="CIDFont+F2" w:hAnsi="Times New Roman" w:cs="Times New Roman"/>
        </w:rPr>
        <w:t xml:space="preserve"> naujos laidos projekto dalį, brė</w:t>
      </w:r>
      <w:r w:rsidR="005834CC">
        <w:rPr>
          <w:rFonts w:ascii="Times New Roman" w:eastAsia="CIDFont+F2" w:hAnsi="Times New Roman" w:cs="Times New Roman"/>
        </w:rPr>
        <w:t>ž</w:t>
      </w:r>
      <w:r w:rsidRPr="005834CC">
        <w:rPr>
          <w:rFonts w:ascii="Times New Roman" w:eastAsia="CIDFont+F2" w:hAnsi="Times New Roman" w:cs="Times New Roman"/>
        </w:rPr>
        <w:t xml:space="preserve">inį, </w:t>
      </w:r>
      <w:r w:rsidR="005834CC" w:rsidRPr="005834CC">
        <w:rPr>
          <w:rFonts w:ascii="Times New Roman" w:eastAsia="CIDFont+F2" w:hAnsi="Times New Roman" w:cs="Times New Roman"/>
        </w:rPr>
        <w:t>aiškinamąjį</w:t>
      </w:r>
      <w:r w:rsidRPr="005834CC">
        <w:rPr>
          <w:rFonts w:ascii="Times New Roman" w:eastAsia="CIDFont+F2" w:hAnsi="Times New Roman" w:cs="Times New Roman"/>
        </w:rPr>
        <w:t xml:space="preserve"> ra</w:t>
      </w:r>
      <w:r w:rsidR="005834CC">
        <w:rPr>
          <w:rFonts w:ascii="Times New Roman" w:eastAsia="CIDFont+F2" w:hAnsi="Times New Roman" w:cs="Times New Roman"/>
        </w:rPr>
        <w:t>š</w:t>
      </w:r>
      <w:r w:rsidRPr="005834CC">
        <w:rPr>
          <w:rFonts w:ascii="Times New Roman" w:eastAsia="CIDFont+F2" w:hAnsi="Times New Roman" w:cs="Times New Roman"/>
        </w:rPr>
        <w:t>tą, techninę specifikaciją ir kitus techninius projekto dokumentus, projekto pateikimo reikalavimuose nustatytu egzempliorių skaičiumi bei projekto kompiuterinę versija nustatytu formatu.</w:t>
      </w:r>
    </w:p>
    <w:p w14:paraId="1281BAF7" w14:textId="424E9026" w:rsidR="00C00040" w:rsidRPr="00CF43F9" w:rsidRDefault="00C00040" w:rsidP="00045D3B">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Paslaugų teikėjas turės teikti konsultacijas dėl visų</w:t>
      </w:r>
      <w:r w:rsidR="009A4185">
        <w:rPr>
          <w:rFonts w:ascii="Times New Roman" w:eastAsia="CIDFont+F2" w:hAnsi="Times New Roman" w:cs="Times New Roman"/>
        </w:rPr>
        <w:t>,</w:t>
      </w:r>
      <w:r>
        <w:rPr>
          <w:rFonts w:ascii="Times New Roman" w:eastAsia="CIDFont+F2" w:hAnsi="Times New Roman" w:cs="Times New Roman"/>
        </w:rPr>
        <w:t xml:space="preserve"> su techninio projekto sprendiniais susijusių</w:t>
      </w:r>
      <w:r w:rsidR="009A4185">
        <w:rPr>
          <w:rFonts w:ascii="Times New Roman" w:eastAsia="CIDFont+F2" w:hAnsi="Times New Roman" w:cs="Times New Roman"/>
        </w:rPr>
        <w:t>,</w:t>
      </w:r>
      <w:r>
        <w:rPr>
          <w:rFonts w:ascii="Times New Roman" w:eastAsia="CIDFont+F2" w:hAnsi="Times New Roman" w:cs="Times New Roman"/>
        </w:rPr>
        <w:t xml:space="preserve"> ĮKS diegimo pirkimo dalyvių</w:t>
      </w:r>
      <w:r w:rsidR="009A4185">
        <w:rPr>
          <w:rFonts w:ascii="Times New Roman" w:eastAsia="CIDFont+F2" w:hAnsi="Times New Roman" w:cs="Times New Roman"/>
        </w:rPr>
        <w:t>,</w:t>
      </w:r>
      <w:r>
        <w:rPr>
          <w:rFonts w:ascii="Times New Roman" w:eastAsia="CIDFont+F2" w:hAnsi="Times New Roman" w:cs="Times New Roman"/>
        </w:rPr>
        <w:t xml:space="preserve"> pateiktų klausimų.  </w:t>
      </w:r>
    </w:p>
    <w:p w14:paraId="0F3CF740" w14:textId="647E0715" w:rsidR="00293224" w:rsidRDefault="00293224" w:rsidP="00045D3B">
      <w:pPr>
        <w:autoSpaceDE w:val="0"/>
        <w:autoSpaceDN w:val="0"/>
        <w:adjustRightInd w:val="0"/>
        <w:spacing w:after="0" w:line="240" w:lineRule="auto"/>
        <w:rPr>
          <w:rFonts w:ascii="Times New Roman" w:eastAsia="CIDFont+F2" w:hAnsi="Times New Roman" w:cs="Times New Roman"/>
          <w:sz w:val="24"/>
          <w:szCs w:val="24"/>
        </w:rPr>
      </w:pPr>
    </w:p>
    <w:p w14:paraId="51E2A225" w14:textId="7E734665" w:rsidR="004E3B7D" w:rsidRDefault="004E3B7D" w:rsidP="00045D3B">
      <w:pPr>
        <w:autoSpaceDE w:val="0"/>
        <w:autoSpaceDN w:val="0"/>
        <w:adjustRightInd w:val="0"/>
        <w:spacing w:after="0" w:line="240" w:lineRule="auto"/>
        <w:rPr>
          <w:rFonts w:ascii="Times New Roman" w:eastAsia="CIDFont+F2" w:hAnsi="Times New Roman" w:cs="Times New Roman"/>
          <w:sz w:val="24"/>
          <w:szCs w:val="24"/>
        </w:rPr>
      </w:pPr>
    </w:p>
    <w:p w14:paraId="2760928B" w14:textId="77777777" w:rsidR="004E3B7D" w:rsidRPr="00045D3B" w:rsidRDefault="004E3B7D" w:rsidP="00045D3B">
      <w:pPr>
        <w:autoSpaceDE w:val="0"/>
        <w:autoSpaceDN w:val="0"/>
        <w:adjustRightInd w:val="0"/>
        <w:spacing w:after="0" w:line="240" w:lineRule="auto"/>
        <w:rPr>
          <w:rFonts w:ascii="Times New Roman" w:eastAsia="CIDFont+F2" w:hAnsi="Times New Roman" w:cs="Times New Roman"/>
          <w:sz w:val="24"/>
          <w:szCs w:val="24"/>
        </w:rPr>
      </w:pPr>
    </w:p>
    <w:p w14:paraId="69175EBF" w14:textId="3DB13DAF" w:rsidR="00293224" w:rsidRDefault="000A7B63" w:rsidP="00293224">
      <w:pPr>
        <w:pStyle w:val="ListParagraph"/>
        <w:numPr>
          <w:ilvl w:val="0"/>
          <w:numId w:val="1"/>
        </w:numPr>
        <w:rPr>
          <w:rFonts w:ascii="Times New Roman" w:hAnsi="Times New Roman" w:cs="Times New Roman"/>
          <w:noProof/>
          <w:sz w:val="24"/>
          <w:szCs w:val="24"/>
        </w:rPr>
      </w:pPr>
      <w:r>
        <w:rPr>
          <w:rFonts w:ascii="Times New Roman" w:hAnsi="Times New Roman" w:cs="Times New Roman"/>
          <w:noProof/>
          <w:sz w:val="24"/>
          <w:szCs w:val="24"/>
        </w:rPr>
        <w:t>TECHNINIO PROJEKTO</w:t>
      </w:r>
      <w:r w:rsidR="00B57427">
        <w:rPr>
          <w:rFonts w:ascii="Times New Roman" w:hAnsi="Times New Roman" w:cs="Times New Roman"/>
          <w:noProof/>
          <w:sz w:val="24"/>
          <w:szCs w:val="24"/>
        </w:rPr>
        <w:t xml:space="preserve"> SUDĖTIS</w:t>
      </w:r>
    </w:p>
    <w:p w14:paraId="0ED7F49B" w14:textId="77777777" w:rsidR="005834CC" w:rsidRDefault="00600BEB" w:rsidP="005834CC">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sidRPr="00293224">
        <w:rPr>
          <w:rFonts w:ascii="Times New Roman" w:eastAsia="CIDFont+F2" w:hAnsi="Times New Roman" w:cs="Times New Roman"/>
        </w:rPr>
        <w:t>Techninis projektas turi būti parengtas pakankamos apimties ir detalumo, kad atitiktų savo</w:t>
      </w:r>
      <w:r w:rsidR="00293224">
        <w:rPr>
          <w:rFonts w:ascii="Times New Roman" w:eastAsia="CIDFont+F2" w:hAnsi="Times New Roman" w:cs="Times New Roman"/>
        </w:rPr>
        <w:t xml:space="preserve"> </w:t>
      </w:r>
      <w:r w:rsidRPr="00293224">
        <w:rPr>
          <w:rFonts w:ascii="Times New Roman" w:eastAsia="CIDFont+F2" w:hAnsi="Times New Roman" w:cs="Times New Roman"/>
        </w:rPr>
        <w:t>paskirtį: vie</w:t>
      </w:r>
      <w:r w:rsidR="00293224">
        <w:rPr>
          <w:rFonts w:ascii="Times New Roman" w:eastAsia="CIDFont+F2" w:hAnsi="Times New Roman" w:cs="Times New Roman"/>
        </w:rPr>
        <w:t>š</w:t>
      </w:r>
      <w:r w:rsidRPr="00293224">
        <w:rPr>
          <w:rFonts w:ascii="Times New Roman" w:eastAsia="CIDFont+F2" w:hAnsi="Times New Roman" w:cs="Times New Roman"/>
        </w:rPr>
        <w:t>ųjų pirkimų konkurso būdu parinkti sistemos Rangovą, parengti darbo</w:t>
      </w:r>
      <w:r w:rsidR="00293224">
        <w:rPr>
          <w:rFonts w:ascii="Times New Roman" w:eastAsia="CIDFont+F2" w:hAnsi="Times New Roman" w:cs="Times New Roman"/>
        </w:rPr>
        <w:t xml:space="preserve"> </w:t>
      </w:r>
      <w:r w:rsidRPr="00293224">
        <w:rPr>
          <w:rFonts w:ascii="Times New Roman" w:eastAsia="CIDFont+F2" w:hAnsi="Times New Roman" w:cs="Times New Roman"/>
        </w:rPr>
        <w:t>projektą, pagal technines specifikacijas parinkti med</w:t>
      </w:r>
      <w:r w:rsidR="00293224">
        <w:rPr>
          <w:rFonts w:ascii="Times New Roman" w:eastAsia="CIDFont+F2" w:hAnsi="Times New Roman" w:cs="Times New Roman"/>
        </w:rPr>
        <w:t>ž</w:t>
      </w:r>
      <w:r w:rsidRPr="00293224">
        <w:rPr>
          <w:rFonts w:ascii="Times New Roman" w:eastAsia="CIDFont+F2" w:hAnsi="Times New Roman" w:cs="Times New Roman"/>
        </w:rPr>
        <w:t>iagas ir įrangą sistemos diegimo darbams atlikti.</w:t>
      </w:r>
    </w:p>
    <w:p w14:paraId="34BEE09F" w14:textId="1CC98CEA" w:rsidR="004C4A7F" w:rsidRDefault="004C4A7F" w:rsidP="005834CC">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Tiekėjas turi suprojektuoti ĮKS</w:t>
      </w:r>
      <w:r w:rsidRPr="004C4A7F">
        <w:rPr>
          <w:rFonts w:ascii="Times New Roman" w:eastAsia="CIDFont+F2" w:hAnsi="Times New Roman" w:cs="Times New Roman"/>
        </w:rPr>
        <w:t xml:space="preserve">, neapsiribojant visa sistemos veikimui reikalinga valdymo įranga, kortelių skaitytuvais, </w:t>
      </w:r>
      <w:r>
        <w:rPr>
          <w:rFonts w:ascii="Times New Roman" w:eastAsia="CIDFont+F2" w:hAnsi="Times New Roman" w:cs="Times New Roman"/>
        </w:rPr>
        <w:t>monitoringo</w:t>
      </w:r>
      <w:r w:rsidRPr="004C4A7F">
        <w:rPr>
          <w:rFonts w:ascii="Times New Roman" w:eastAsia="CIDFont+F2" w:hAnsi="Times New Roman" w:cs="Times New Roman"/>
        </w:rPr>
        <w:t xml:space="preserve"> darbo vietos, serveri</w:t>
      </w:r>
      <w:r>
        <w:rPr>
          <w:rFonts w:ascii="Times New Roman" w:eastAsia="CIDFont+F2" w:hAnsi="Times New Roman" w:cs="Times New Roman"/>
        </w:rPr>
        <w:t>s</w:t>
      </w:r>
      <w:r w:rsidRPr="004C4A7F">
        <w:rPr>
          <w:rFonts w:ascii="Times New Roman" w:eastAsia="CIDFont+F2" w:hAnsi="Times New Roman" w:cs="Times New Roman"/>
        </w:rPr>
        <w:t>, licencijos, kab</w:t>
      </w:r>
      <w:r>
        <w:rPr>
          <w:rFonts w:ascii="Times New Roman" w:eastAsia="CIDFont+F2" w:hAnsi="Times New Roman" w:cs="Times New Roman"/>
        </w:rPr>
        <w:t>e</w:t>
      </w:r>
      <w:r w:rsidRPr="004C4A7F">
        <w:rPr>
          <w:rFonts w:ascii="Times New Roman" w:eastAsia="CIDFont+F2" w:hAnsi="Times New Roman" w:cs="Times New Roman"/>
        </w:rPr>
        <w:t xml:space="preserve">liavimo darbais, įrenginiais, programine įranga ar kita įranga, kuri yra būtina pilnam </w:t>
      </w:r>
      <w:r>
        <w:rPr>
          <w:rFonts w:ascii="Times New Roman" w:eastAsia="CIDFont+F2" w:hAnsi="Times New Roman" w:cs="Times New Roman"/>
        </w:rPr>
        <w:t>ĮKS veikimui ir</w:t>
      </w:r>
      <w:r w:rsidRPr="004C4A7F">
        <w:rPr>
          <w:rFonts w:ascii="Times New Roman" w:eastAsia="CIDFont+F2" w:hAnsi="Times New Roman" w:cs="Times New Roman"/>
        </w:rPr>
        <w:t xml:space="preserve"> valdymui. Turi būti įtraukti visi reikalingi darbai </w:t>
      </w:r>
      <w:r>
        <w:rPr>
          <w:rFonts w:ascii="Times New Roman" w:eastAsia="CIDFont+F2" w:hAnsi="Times New Roman" w:cs="Times New Roman"/>
        </w:rPr>
        <w:t>ir</w:t>
      </w:r>
      <w:r w:rsidRPr="004C4A7F">
        <w:rPr>
          <w:rFonts w:ascii="Times New Roman" w:eastAsia="CIDFont+F2" w:hAnsi="Times New Roman" w:cs="Times New Roman"/>
        </w:rPr>
        <w:t xml:space="preserve"> įranga, kurie būtin</w:t>
      </w:r>
      <w:r>
        <w:rPr>
          <w:rFonts w:ascii="Times New Roman" w:eastAsia="CIDFont+F2" w:hAnsi="Times New Roman" w:cs="Times New Roman"/>
        </w:rPr>
        <w:t>i</w:t>
      </w:r>
      <w:r w:rsidRPr="004C4A7F">
        <w:rPr>
          <w:rFonts w:ascii="Times New Roman" w:eastAsia="CIDFont+F2" w:hAnsi="Times New Roman" w:cs="Times New Roman"/>
        </w:rPr>
        <w:t xml:space="preserve"> pilnam ir korektiška</w:t>
      </w:r>
      <w:r>
        <w:rPr>
          <w:rFonts w:ascii="Times New Roman" w:eastAsia="CIDFont+F2" w:hAnsi="Times New Roman" w:cs="Times New Roman"/>
        </w:rPr>
        <w:t>m</w:t>
      </w:r>
      <w:r w:rsidRPr="004C4A7F">
        <w:rPr>
          <w:rFonts w:ascii="Times New Roman" w:eastAsia="CIDFont+F2" w:hAnsi="Times New Roman" w:cs="Times New Roman"/>
        </w:rPr>
        <w:t xml:space="preserve"> įeigos kontrolės sistemos veikimui</w:t>
      </w:r>
      <w:r>
        <w:rPr>
          <w:rFonts w:ascii="Times New Roman" w:eastAsia="CIDFont+F2" w:hAnsi="Times New Roman" w:cs="Times New Roman"/>
        </w:rPr>
        <w:t>.</w:t>
      </w:r>
    </w:p>
    <w:p w14:paraId="4E3FE5C7" w14:textId="6D82247E" w:rsidR="00995F64" w:rsidRDefault="00995F64" w:rsidP="005834CC">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Technin</w:t>
      </w:r>
      <w:r w:rsidR="00E659FB">
        <w:rPr>
          <w:rFonts w:ascii="Times New Roman" w:eastAsia="CIDFont+F2" w:hAnsi="Times New Roman" w:cs="Times New Roman"/>
        </w:rPr>
        <w:t>io</w:t>
      </w:r>
      <w:r>
        <w:rPr>
          <w:rFonts w:ascii="Times New Roman" w:eastAsia="CIDFont+F2" w:hAnsi="Times New Roman" w:cs="Times New Roman"/>
        </w:rPr>
        <w:t xml:space="preserve"> projekt</w:t>
      </w:r>
      <w:r w:rsidR="00E659FB">
        <w:rPr>
          <w:rFonts w:ascii="Times New Roman" w:eastAsia="CIDFont+F2" w:hAnsi="Times New Roman" w:cs="Times New Roman"/>
        </w:rPr>
        <w:t>o sudėtyje</w:t>
      </w:r>
      <w:r>
        <w:rPr>
          <w:rFonts w:ascii="Times New Roman" w:eastAsia="CIDFont+F2" w:hAnsi="Times New Roman" w:cs="Times New Roman"/>
        </w:rPr>
        <w:t xml:space="preserve"> turi</w:t>
      </w:r>
      <w:r w:rsidR="00E659FB">
        <w:rPr>
          <w:rFonts w:ascii="Times New Roman" w:eastAsia="CIDFont+F2" w:hAnsi="Times New Roman" w:cs="Times New Roman"/>
        </w:rPr>
        <w:t xml:space="preserve"> būti</w:t>
      </w:r>
      <w:r>
        <w:rPr>
          <w:rFonts w:ascii="Times New Roman" w:eastAsia="CIDFont+F2" w:hAnsi="Times New Roman" w:cs="Times New Roman"/>
        </w:rPr>
        <w:t xml:space="preserve"> (įskaitant, bet neapsiribojant):</w:t>
      </w:r>
    </w:p>
    <w:p w14:paraId="3FD72BE9" w14:textId="30950B12" w:rsidR="009E437C" w:rsidRDefault="009E437C" w:rsidP="00B52EEC">
      <w:pPr>
        <w:pStyle w:val="ListParagraph"/>
        <w:numPr>
          <w:ilvl w:val="2"/>
          <w:numId w:val="1"/>
        </w:numPr>
        <w:autoSpaceDE w:val="0"/>
        <w:autoSpaceDN w:val="0"/>
        <w:adjustRightInd w:val="0"/>
        <w:spacing w:after="0" w:line="240" w:lineRule="auto"/>
        <w:ind w:left="1701" w:hanging="578"/>
        <w:rPr>
          <w:rFonts w:ascii="Times New Roman" w:eastAsia="CIDFont+F2" w:hAnsi="Times New Roman" w:cs="Times New Roman"/>
        </w:rPr>
      </w:pPr>
      <w:r>
        <w:rPr>
          <w:rFonts w:ascii="Times New Roman" w:eastAsia="CIDFont+F2" w:hAnsi="Times New Roman" w:cs="Times New Roman"/>
        </w:rPr>
        <w:t>Projektuojamos ĮKS techniniai rodikliai;</w:t>
      </w:r>
    </w:p>
    <w:p w14:paraId="41D75342" w14:textId="1E29ACCE" w:rsidR="00B52EEC" w:rsidRDefault="009E0D3B" w:rsidP="00B52EEC">
      <w:pPr>
        <w:pStyle w:val="ListParagraph"/>
        <w:numPr>
          <w:ilvl w:val="2"/>
          <w:numId w:val="1"/>
        </w:numPr>
        <w:autoSpaceDE w:val="0"/>
        <w:autoSpaceDN w:val="0"/>
        <w:adjustRightInd w:val="0"/>
        <w:spacing w:after="0" w:line="240" w:lineRule="auto"/>
        <w:ind w:left="1701" w:hanging="578"/>
        <w:rPr>
          <w:rFonts w:ascii="Times New Roman" w:eastAsia="CIDFont+F2" w:hAnsi="Times New Roman" w:cs="Times New Roman"/>
        </w:rPr>
      </w:pPr>
      <w:r>
        <w:rPr>
          <w:rFonts w:ascii="Times New Roman" w:eastAsia="CIDFont+F2" w:hAnsi="Times New Roman" w:cs="Times New Roman"/>
        </w:rPr>
        <w:t>esamos ĮKS demontavimo užduotis trims objektams - E</w:t>
      </w:r>
      <w:r w:rsidRPr="00BC1824">
        <w:rPr>
          <w:rFonts w:ascii="Times New Roman" w:eastAsia="CIDFont+F2" w:hAnsi="Times New Roman" w:cs="Times New Roman"/>
        </w:rPr>
        <w:t>2, RK2, RK8</w:t>
      </w:r>
      <w:r w:rsidR="00981F61" w:rsidRPr="00BC1824">
        <w:rPr>
          <w:rFonts w:ascii="Times New Roman" w:eastAsia="CIDFont+F2" w:hAnsi="Times New Roman" w:cs="Times New Roman"/>
        </w:rPr>
        <w:t xml:space="preserve">, </w:t>
      </w:r>
      <w:r w:rsidR="005F4635" w:rsidRPr="005F4635">
        <w:rPr>
          <w:rFonts w:ascii="Times New Roman" w:eastAsia="CIDFont+F2" w:hAnsi="Times New Roman" w:cs="Times New Roman"/>
        </w:rPr>
        <w:t>kurioje</w:t>
      </w:r>
      <w:r w:rsidRPr="005F4635">
        <w:rPr>
          <w:rFonts w:ascii="Times New Roman" w:eastAsia="CIDFont+F2" w:hAnsi="Times New Roman" w:cs="Times New Roman"/>
        </w:rPr>
        <w:t xml:space="preserve"> turi būti</w:t>
      </w:r>
      <w:r w:rsidRPr="009E0D3B">
        <w:rPr>
          <w:rFonts w:ascii="Times New Roman" w:eastAsia="CIDFont+F2" w:hAnsi="Times New Roman" w:cs="Times New Roman"/>
        </w:rPr>
        <w:t xml:space="preserve"> nurodytas demontuojamo</w:t>
      </w:r>
      <w:r>
        <w:rPr>
          <w:rFonts w:ascii="Times New Roman" w:eastAsia="CIDFont+F2" w:hAnsi="Times New Roman" w:cs="Times New Roman"/>
        </w:rPr>
        <w:t>s</w:t>
      </w:r>
      <w:r w:rsidRPr="009E0D3B">
        <w:rPr>
          <w:rFonts w:ascii="Times New Roman" w:eastAsia="CIDFont+F2" w:hAnsi="Times New Roman" w:cs="Times New Roman"/>
        </w:rPr>
        <w:t xml:space="preserve"> įrangos kieki</w:t>
      </w:r>
      <w:r w:rsidR="00981F61">
        <w:rPr>
          <w:rFonts w:ascii="Times New Roman" w:eastAsia="CIDFont+F2" w:hAnsi="Times New Roman" w:cs="Times New Roman"/>
        </w:rPr>
        <w:t>s</w:t>
      </w:r>
      <w:r w:rsidRPr="009E0D3B">
        <w:rPr>
          <w:rFonts w:ascii="Times New Roman" w:eastAsia="CIDFont+F2" w:hAnsi="Times New Roman" w:cs="Times New Roman"/>
        </w:rPr>
        <w:t>;</w:t>
      </w:r>
    </w:p>
    <w:p w14:paraId="0690521C" w14:textId="4778ADF0" w:rsidR="00A50EF3" w:rsidRDefault="00E43CF4" w:rsidP="00B52EEC">
      <w:pPr>
        <w:pStyle w:val="ListParagraph"/>
        <w:numPr>
          <w:ilvl w:val="2"/>
          <w:numId w:val="1"/>
        </w:numPr>
        <w:autoSpaceDE w:val="0"/>
        <w:autoSpaceDN w:val="0"/>
        <w:adjustRightInd w:val="0"/>
        <w:spacing w:after="0" w:line="240" w:lineRule="auto"/>
        <w:ind w:left="1701" w:hanging="578"/>
        <w:rPr>
          <w:rFonts w:ascii="Times New Roman" w:eastAsia="CIDFont+F2" w:hAnsi="Times New Roman" w:cs="Times New Roman"/>
        </w:rPr>
      </w:pPr>
      <w:r>
        <w:rPr>
          <w:rFonts w:ascii="Times New Roman" w:eastAsia="CIDFont+F2" w:hAnsi="Times New Roman" w:cs="Times New Roman"/>
        </w:rPr>
        <w:t>a</w:t>
      </w:r>
      <w:r w:rsidR="00A50EF3">
        <w:rPr>
          <w:rFonts w:ascii="Times New Roman" w:eastAsia="CIDFont+F2" w:hAnsi="Times New Roman" w:cs="Times New Roman"/>
        </w:rPr>
        <w:t>iškiai ir išsamiai paaiškinta</w:t>
      </w:r>
      <w:r w:rsidR="00407E0C">
        <w:rPr>
          <w:rFonts w:ascii="Times New Roman" w:eastAsia="CIDFont+F2" w:hAnsi="Times New Roman" w:cs="Times New Roman"/>
        </w:rPr>
        <w:t xml:space="preserve"> projektuojamų</w:t>
      </w:r>
      <w:r w:rsidR="00A50EF3">
        <w:rPr>
          <w:rFonts w:ascii="Times New Roman" w:eastAsia="CIDFont+F2" w:hAnsi="Times New Roman" w:cs="Times New Roman"/>
        </w:rPr>
        <w:t xml:space="preserve"> sprendinių</w:t>
      </w:r>
      <w:r w:rsidR="009E437C">
        <w:rPr>
          <w:rFonts w:ascii="Times New Roman" w:eastAsia="CIDFont+F2" w:hAnsi="Times New Roman" w:cs="Times New Roman"/>
        </w:rPr>
        <w:t xml:space="preserve"> pasirinkimo motyvai bei </w:t>
      </w:r>
      <w:r w:rsidR="00A50EF3">
        <w:rPr>
          <w:rFonts w:ascii="Times New Roman" w:eastAsia="CIDFont+F2" w:hAnsi="Times New Roman" w:cs="Times New Roman"/>
        </w:rPr>
        <w:t>esmė</w:t>
      </w:r>
      <w:r>
        <w:rPr>
          <w:rFonts w:ascii="Times New Roman" w:eastAsia="CIDFont+F2" w:hAnsi="Times New Roman" w:cs="Times New Roman"/>
        </w:rPr>
        <w:t>;</w:t>
      </w:r>
      <w:r w:rsidR="00A50EF3">
        <w:rPr>
          <w:rFonts w:ascii="Times New Roman" w:eastAsia="CIDFont+F2" w:hAnsi="Times New Roman" w:cs="Times New Roman"/>
        </w:rPr>
        <w:t xml:space="preserve"> </w:t>
      </w:r>
    </w:p>
    <w:p w14:paraId="72CB367B" w14:textId="182E71E1" w:rsidR="00E43CF4" w:rsidRDefault="00E43CF4" w:rsidP="00B52EEC">
      <w:pPr>
        <w:pStyle w:val="ListParagraph"/>
        <w:numPr>
          <w:ilvl w:val="2"/>
          <w:numId w:val="1"/>
        </w:numPr>
        <w:autoSpaceDE w:val="0"/>
        <w:autoSpaceDN w:val="0"/>
        <w:adjustRightInd w:val="0"/>
        <w:spacing w:after="0" w:line="240" w:lineRule="auto"/>
        <w:ind w:left="1701" w:hanging="578"/>
        <w:rPr>
          <w:rFonts w:ascii="Times New Roman" w:eastAsia="CIDFont+F2" w:hAnsi="Times New Roman" w:cs="Times New Roman"/>
        </w:rPr>
      </w:pPr>
      <w:r>
        <w:rPr>
          <w:rFonts w:ascii="Times New Roman" w:eastAsia="CIDFont+F2" w:hAnsi="Times New Roman" w:cs="Times New Roman"/>
        </w:rPr>
        <w:t>į</w:t>
      </w:r>
      <w:r w:rsidR="00A50EF3" w:rsidRPr="00E659FB">
        <w:rPr>
          <w:rFonts w:ascii="Times New Roman" w:eastAsia="CIDFont+F2" w:hAnsi="Times New Roman" w:cs="Times New Roman"/>
        </w:rPr>
        <w:t>rangos ir medžiagų techninės specifikacijos</w:t>
      </w:r>
      <w:r>
        <w:rPr>
          <w:rFonts w:ascii="Times New Roman" w:eastAsia="CIDFont+F2" w:hAnsi="Times New Roman" w:cs="Times New Roman"/>
        </w:rPr>
        <w:t>;</w:t>
      </w:r>
    </w:p>
    <w:p w14:paraId="2248F191" w14:textId="3CC755D2" w:rsidR="00E43CF4" w:rsidRDefault="00E43CF4" w:rsidP="00B52EEC">
      <w:pPr>
        <w:pStyle w:val="ListParagraph"/>
        <w:numPr>
          <w:ilvl w:val="2"/>
          <w:numId w:val="1"/>
        </w:numPr>
        <w:autoSpaceDE w:val="0"/>
        <w:autoSpaceDN w:val="0"/>
        <w:adjustRightInd w:val="0"/>
        <w:spacing w:after="0" w:line="240" w:lineRule="auto"/>
        <w:ind w:left="1701" w:hanging="578"/>
        <w:rPr>
          <w:rFonts w:ascii="Times New Roman" w:eastAsia="CIDFont+F2" w:hAnsi="Times New Roman" w:cs="Times New Roman"/>
        </w:rPr>
      </w:pPr>
      <w:r>
        <w:rPr>
          <w:rFonts w:ascii="Times New Roman" w:eastAsia="CIDFont+F2" w:hAnsi="Times New Roman" w:cs="Times New Roman"/>
        </w:rPr>
        <w:t>projektuojamos ĮKS valdymo ir monitoringo programinės įrangos funkci</w:t>
      </w:r>
      <w:r w:rsidR="00407E0C">
        <w:rPr>
          <w:rFonts w:ascii="Times New Roman" w:eastAsia="CIDFont+F2" w:hAnsi="Times New Roman" w:cs="Times New Roman"/>
        </w:rPr>
        <w:t>niai reikalavimai</w:t>
      </w:r>
      <w:r>
        <w:rPr>
          <w:rFonts w:ascii="Times New Roman" w:eastAsia="CIDFont+F2" w:hAnsi="Times New Roman" w:cs="Times New Roman"/>
        </w:rPr>
        <w:t>;</w:t>
      </w:r>
    </w:p>
    <w:p w14:paraId="712AEE39" w14:textId="77777777" w:rsidR="0009318B" w:rsidRDefault="00407E0C" w:rsidP="00B52EEC">
      <w:pPr>
        <w:pStyle w:val="ListParagraph"/>
        <w:numPr>
          <w:ilvl w:val="2"/>
          <w:numId w:val="1"/>
        </w:numPr>
        <w:autoSpaceDE w:val="0"/>
        <w:autoSpaceDN w:val="0"/>
        <w:adjustRightInd w:val="0"/>
        <w:spacing w:after="0" w:line="240" w:lineRule="auto"/>
        <w:ind w:left="1701" w:hanging="578"/>
        <w:rPr>
          <w:rFonts w:ascii="Times New Roman" w:eastAsia="CIDFont+F2" w:hAnsi="Times New Roman" w:cs="Times New Roman"/>
        </w:rPr>
      </w:pPr>
      <w:r>
        <w:rPr>
          <w:rFonts w:ascii="Times New Roman" w:eastAsia="CIDFont+F2" w:hAnsi="Times New Roman" w:cs="Times New Roman"/>
        </w:rPr>
        <w:t>r</w:t>
      </w:r>
      <w:r w:rsidR="00E43CF4">
        <w:rPr>
          <w:rFonts w:ascii="Times New Roman" w:eastAsia="CIDFont+F2" w:hAnsi="Times New Roman" w:cs="Times New Roman"/>
        </w:rPr>
        <w:t>eikalavimai ĮKS licencijavimui;</w:t>
      </w:r>
    </w:p>
    <w:p w14:paraId="07C7BC28" w14:textId="43FF4235" w:rsidR="00995F64" w:rsidRDefault="0009318B" w:rsidP="00B52EEC">
      <w:pPr>
        <w:pStyle w:val="ListParagraph"/>
        <w:numPr>
          <w:ilvl w:val="2"/>
          <w:numId w:val="1"/>
        </w:numPr>
        <w:autoSpaceDE w:val="0"/>
        <w:autoSpaceDN w:val="0"/>
        <w:adjustRightInd w:val="0"/>
        <w:spacing w:after="0" w:line="240" w:lineRule="auto"/>
        <w:ind w:left="1701" w:hanging="578"/>
        <w:rPr>
          <w:rFonts w:ascii="Times New Roman" w:eastAsia="CIDFont+F2" w:hAnsi="Times New Roman" w:cs="Times New Roman"/>
        </w:rPr>
      </w:pPr>
      <w:r>
        <w:rPr>
          <w:rFonts w:ascii="Times New Roman" w:eastAsia="CIDFont+F2" w:hAnsi="Times New Roman" w:cs="Times New Roman"/>
        </w:rPr>
        <w:t>reikalavimai darbų atlikimui vadovaujantis</w:t>
      </w:r>
      <w:r w:rsidR="009E437C">
        <w:rPr>
          <w:rFonts w:ascii="Times New Roman" w:eastAsia="CIDFont+F2" w:hAnsi="Times New Roman" w:cs="Times New Roman"/>
        </w:rPr>
        <w:t xml:space="preserve"> LR privalomaisiais ir</w:t>
      </w:r>
      <w:r>
        <w:rPr>
          <w:rFonts w:ascii="Times New Roman" w:eastAsia="CIDFont+F2" w:hAnsi="Times New Roman" w:cs="Times New Roman"/>
        </w:rPr>
        <w:t xml:space="preserve"> normatyviniais dokumentais bei atsižvelgiant į realią situaciją obje</w:t>
      </w:r>
      <w:r w:rsidR="00FD523B">
        <w:rPr>
          <w:rFonts w:ascii="Times New Roman" w:eastAsia="CIDFont+F2" w:hAnsi="Times New Roman" w:cs="Times New Roman"/>
        </w:rPr>
        <w:t>k</w:t>
      </w:r>
      <w:r>
        <w:rPr>
          <w:rFonts w:ascii="Times New Roman" w:eastAsia="CIDFont+F2" w:hAnsi="Times New Roman" w:cs="Times New Roman"/>
        </w:rPr>
        <w:t>tuose;</w:t>
      </w:r>
      <w:r w:rsidR="00E659FB">
        <w:rPr>
          <w:rFonts w:ascii="Times New Roman" w:eastAsia="CIDFont+F2" w:hAnsi="Times New Roman" w:cs="Times New Roman"/>
        </w:rPr>
        <w:t xml:space="preserve"> </w:t>
      </w:r>
    </w:p>
    <w:p w14:paraId="32A224AC" w14:textId="615F3D31" w:rsidR="00F53E45" w:rsidRPr="00407E0C" w:rsidRDefault="00407E0C" w:rsidP="00B52EEC">
      <w:pPr>
        <w:pStyle w:val="ListParagraph"/>
        <w:numPr>
          <w:ilvl w:val="2"/>
          <w:numId w:val="1"/>
        </w:numPr>
        <w:autoSpaceDE w:val="0"/>
        <w:autoSpaceDN w:val="0"/>
        <w:adjustRightInd w:val="0"/>
        <w:spacing w:after="0" w:line="240" w:lineRule="auto"/>
        <w:ind w:left="1701" w:hanging="578"/>
        <w:rPr>
          <w:rFonts w:ascii="Times New Roman" w:eastAsia="CIDFont+F2" w:hAnsi="Times New Roman" w:cs="Times New Roman"/>
        </w:rPr>
      </w:pPr>
      <w:r w:rsidRPr="00407E0C">
        <w:rPr>
          <w:rFonts w:ascii="Times New Roman" w:eastAsia="CIDFont+F2" w:hAnsi="Times New Roman" w:cs="Times New Roman"/>
        </w:rPr>
        <w:t>įrangos, medžiagų ir darbų</w:t>
      </w:r>
      <w:r w:rsidR="00F53E45" w:rsidRPr="00407E0C">
        <w:rPr>
          <w:rFonts w:ascii="Times New Roman" w:eastAsia="CIDFont+F2" w:hAnsi="Times New Roman" w:cs="Times New Roman"/>
        </w:rPr>
        <w:t xml:space="preserve"> kiekių žiniaraštis</w:t>
      </w:r>
      <w:r w:rsidRPr="00407E0C">
        <w:rPr>
          <w:rFonts w:ascii="Times New Roman" w:eastAsia="CIDFont+F2" w:hAnsi="Times New Roman" w:cs="Times New Roman"/>
        </w:rPr>
        <w:t>;</w:t>
      </w:r>
    </w:p>
    <w:p w14:paraId="1C6D9F6A" w14:textId="02FBCEE7" w:rsidR="00F65493" w:rsidRDefault="00F65493" w:rsidP="00B52EEC">
      <w:pPr>
        <w:pStyle w:val="ListParagraph"/>
        <w:numPr>
          <w:ilvl w:val="2"/>
          <w:numId w:val="1"/>
        </w:numPr>
        <w:autoSpaceDE w:val="0"/>
        <w:autoSpaceDN w:val="0"/>
        <w:adjustRightInd w:val="0"/>
        <w:spacing w:after="0" w:line="240" w:lineRule="auto"/>
        <w:ind w:left="1701" w:hanging="578"/>
        <w:rPr>
          <w:rFonts w:ascii="Times New Roman" w:eastAsia="CIDFont+F2" w:hAnsi="Times New Roman" w:cs="Times New Roman"/>
        </w:rPr>
      </w:pPr>
      <w:r w:rsidRPr="00F65493">
        <w:rPr>
          <w:rFonts w:ascii="Times New Roman" w:eastAsia="CIDFont+F2" w:hAnsi="Times New Roman" w:cs="Times New Roman"/>
        </w:rPr>
        <w:t>bendra trijų objektų (E2, RK2, RK8) ĮKS</w:t>
      </w:r>
      <w:r w:rsidR="009470DD">
        <w:rPr>
          <w:rFonts w:ascii="Times New Roman" w:eastAsia="CIDFont+F2" w:hAnsi="Times New Roman" w:cs="Times New Roman"/>
        </w:rPr>
        <w:t xml:space="preserve"> apjungimo</w:t>
      </w:r>
      <w:r w:rsidRPr="00F65493">
        <w:rPr>
          <w:rFonts w:ascii="Times New Roman" w:eastAsia="CIDFont+F2" w:hAnsi="Times New Roman" w:cs="Times New Roman"/>
        </w:rPr>
        <w:t xml:space="preserve"> </w:t>
      </w:r>
      <w:r w:rsidR="009470DD">
        <w:rPr>
          <w:rFonts w:ascii="Times New Roman" w:eastAsia="CIDFont+F2" w:hAnsi="Times New Roman" w:cs="Times New Roman"/>
        </w:rPr>
        <w:t>principinė</w:t>
      </w:r>
      <w:r w:rsidRPr="00F65493">
        <w:rPr>
          <w:rFonts w:ascii="Times New Roman" w:eastAsia="CIDFont+F2" w:hAnsi="Times New Roman" w:cs="Times New Roman"/>
        </w:rPr>
        <w:t xml:space="preserve"> schema, kurioje parodyta </w:t>
      </w:r>
      <w:r w:rsidR="009470DD">
        <w:rPr>
          <w:rFonts w:ascii="Times New Roman" w:eastAsia="CIDFont+F2" w:hAnsi="Times New Roman" w:cs="Times New Roman"/>
        </w:rPr>
        <w:t xml:space="preserve">pagrindinė tinklų ir ĮKS </w:t>
      </w:r>
      <w:r w:rsidRPr="00F65493">
        <w:rPr>
          <w:rFonts w:ascii="Times New Roman" w:eastAsia="CIDFont+F2" w:hAnsi="Times New Roman" w:cs="Times New Roman"/>
        </w:rPr>
        <w:t>įranga;</w:t>
      </w:r>
    </w:p>
    <w:p w14:paraId="3489747C" w14:textId="64638774" w:rsidR="00F65493" w:rsidRPr="00407E0C" w:rsidRDefault="00F65493" w:rsidP="009E437C">
      <w:pPr>
        <w:pStyle w:val="ListParagraph"/>
        <w:numPr>
          <w:ilvl w:val="2"/>
          <w:numId w:val="1"/>
        </w:numPr>
        <w:tabs>
          <w:tab w:val="left" w:pos="1843"/>
        </w:tabs>
        <w:autoSpaceDE w:val="0"/>
        <w:autoSpaceDN w:val="0"/>
        <w:adjustRightInd w:val="0"/>
        <w:spacing w:after="0" w:line="240" w:lineRule="auto"/>
        <w:ind w:left="1701" w:hanging="578"/>
        <w:rPr>
          <w:rFonts w:ascii="Times New Roman" w:eastAsia="CIDFont+F2" w:hAnsi="Times New Roman" w:cs="Times New Roman"/>
        </w:rPr>
      </w:pPr>
      <w:r>
        <w:rPr>
          <w:rFonts w:ascii="Times New Roman" w:eastAsia="CIDFont+F2" w:hAnsi="Times New Roman" w:cs="Times New Roman"/>
        </w:rPr>
        <w:t xml:space="preserve">atskirai kiekvieno objekto ĮKS </w:t>
      </w:r>
      <w:r w:rsidR="009470DD">
        <w:rPr>
          <w:rFonts w:ascii="Times New Roman" w:eastAsia="CIDFont+F2" w:hAnsi="Times New Roman" w:cs="Times New Roman"/>
        </w:rPr>
        <w:t xml:space="preserve">principinės </w:t>
      </w:r>
      <w:r>
        <w:rPr>
          <w:rFonts w:ascii="Times New Roman" w:eastAsia="CIDFont+F2" w:hAnsi="Times New Roman" w:cs="Times New Roman"/>
        </w:rPr>
        <w:t>schemos</w:t>
      </w:r>
      <w:r w:rsidR="009470DD">
        <w:rPr>
          <w:rFonts w:ascii="Times New Roman" w:eastAsia="CIDFont+F2" w:hAnsi="Times New Roman" w:cs="Times New Roman"/>
        </w:rPr>
        <w:t>, kurios parodyta visa ĮKS įranga</w:t>
      </w:r>
      <w:r w:rsidR="009E0D3B">
        <w:rPr>
          <w:rFonts w:ascii="Times New Roman" w:eastAsia="CIDFont+F2" w:hAnsi="Times New Roman" w:cs="Times New Roman"/>
        </w:rPr>
        <w:t xml:space="preserve"> ir jos apjungimo principas</w:t>
      </w:r>
      <w:r>
        <w:rPr>
          <w:rFonts w:ascii="Times New Roman" w:eastAsia="CIDFont+F2" w:hAnsi="Times New Roman" w:cs="Times New Roman"/>
        </w:rPr>
        <w:t xml:space="preserve">; </w:t>
      </w:r>
    </w:p>
    <w:p w14:paraId="7008EE4E" w14:textId="386DC19B" w:rsidR="0087733E" w:rsidRDefault="009470DD" w:rsidP="009E437C">
      <w:pPr>
        <w:pStyle w:val="ListParagraph"/>
        <w:numPr>
          <w:ilvl w:val="2"/>
          <w:numId w:val="1"/>
        </w:numPr>
        <w:tabs>
          <w:tab w:val="left" w:pos="1843"/>
        </w:tabs>
        <w:autoSpaceDE w:val="0"/>
        <w:autoSpaceDN w:val="0"/>
        <w:adjustRightInd w:val="0"/>
        <w:spacing w:after="0" w:line="240" w:lineRule="auto"/>
        <w:ind w:left="1701" w:hanging="578"/>
        <w:rPr>
          <w:rFonts w:ascii="Times New Roman" w:eastAsia="CIDFont+F2" w:hAnsi="Times New Roman" w:cs="Times New Roman"/>
        </w:rPr>
      </w:pPr>
      <w:r>
        <w:rPr>
          <w:rFonts w:ascii="Times New Roman" w:eastAsia="CIDFont+F2" w:hAnsi="Times New Roman" w:cs="Times New Roman"/>
        </w:rPr>
        <w:t>ĮKS kabelių tinklas ir įrangos brėžinys ant pastato plano</w:t>
      </w:r>
      <w:r w:rsidR="008A4BFF">
        <w:rPr>
          <w:rFonts w:ascii="Times New Roman" w:eastAsia="CIDFont+F2" w:hAnsi="Times New Roman" w:cs="Times New Roman"/>
        </w:rPr>
        <w:t>;</w:t>
      </w:r>
    </w:p>
    <w:p w14:paraId="2872FD99" w14:textId="6F4C72A2" w:rsidR="008A4BFF" w:rsidRPr="008A4BFF" w:rsidRDefault="0087733E" w:rsidP="008A4BFF">
      <w:pPr>
        <w:pStyle w:val="ListParagraph"/>
        <w:numPr>
          <w:ilvl w:val="2"/>
          <w:numId w:val="1"/>
        </w:numPr>
        <w:tabs>
          <w:tab w:val="left" w:pos="1843"/>
        </w:tabs>
        <w:autoSpaceDE w:val="0"/>
        <w:autoSpaceDN w:val="0"/>
        <w:adjustRightInd w:val="0"/>
        <w:spacing w:after="0" w:line="240" w:lineRule="auto"/>
        <w:ind w:left="1701" w:hanging="578"/>
        <w:rPr>
          <w:rFonts w:ascii="Times New Roman" w:eastAsia="CIDFont+F2" w:hAnsi="Times New Roman" w:cs="Times New Roman"/>
        </w:rPr>
      </w:pPr>
      <w:r w:rsidRPr="0087733E">
        <w:rPr>
          <w:rFonts w:ascii="Times New Roman" w:eastAsia="CIDFont+F2" w:hAnsi="Times New Roman" w:cs="Times New Roman"/>
        </w:rPr>
        <w:t>sujungimo su gaisro aptikimo ir signalizavimo sistem</w:t>
      </w:r>
      <w:r w:rsidR="009E437C">
        <w:rPr>
          <w:rFonts w:ascii="Times New Roman" w:eastAsia="CIDFont+F2" w:hAnsi="Times New Roman" w:cs="Times New Roman"/>
        </w:rPr>
        <w:t>omis</w:t>
      </w:r>
      <w:r w:rsidRPr="0087733E">
        <w:rPr>
          <w:rFonts w:ascii="Times New Roman" w:eastAsia="CIDFont+F2" w:hAnsi="Times New Roman" w:cs="Times New Roman"/>
        </w:rPr>
        <w:t xml:space="preserve"> principinė</w:t>
      </w:r>
      <w:r w:rsidR="009E437C">
        <w:rPr>
          <w:rFonts w:ascii="Times New Roman" w:eastAsia="CIDFont+F2" w:hAnsi="Times New Roman" w:cs="Times New Roman"/>
        </w:rPr>
        <w:t>s</w:t>
      </w:r>
      <w:r w:rsidRPr="0087733E">
        <w:rPr>
          <w:rFonts w:ascii="Times New Roman" w:eastAsia="CIDFont+F2" w:hAnsi="Times New Roman" w:cs="Times New Roman"/>
        </w:rPr>
        <w:t xml:space="preserve"> schem</w:t>
      </w:r>
      <w:r w:rsidR="009E437C">
        <w:rPr>
          <w:rFonts w:ascii="Times New Roman" w:eastAsia="CIDFont+F2" w:hAnsi="Times New Roman" w:cs="Times New Roman"/>
        </w:rPr>
        <w:t>os</w:t>
      </w:r>
      <w:r>
        <w:rPr>
          <w:rFonts w:ascii="Times New Roman" w:eastAsia="CIDFont+F2" w:hAnsi="Times New Roman" w:cs="Times New Roman"/>
        </w:rPr>
        <w:t>.</w:t>
      </w:r>
    </w:p>
    <w:p w14:paraId="74AADFC0" w14:textId="60E31CCD" w:rsidR="005834CC" w:rsidRDefault="005834CC" w:rsidP="005834CC">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Ž</w:t>
      </w:r>
      <w:r w:rsidRPr="005834CC">
        <w:rPr>
          <w:rFonts w:ascii="Times New Roman" w:eastAsia="CIDFont+F2" w:hAnsi="Times New Roman" w:cs="Times New Roman"/>
        </w:rPr>
        <w:t>iniaraščiuose</w:t>
      </w:r>
      <w:r w:rsidR="00091F00" w:rsidRPr="005834CC">
        <w:rPr>
          <w:rFonts w:ascii="Times New Roman" w:eastAsia="CIDFont+F2" w:hAnsi="Times New Roman" w:cs="Times New Roman"/>
        </w:rPr>
        <w:t xml:space="preserve"> privaloma suskaičiuoti visus darbus, kuriuos </w:t>
      </w:r>
      <w:r w:rsidR="009E437C">
        <w:rPr>
          <w:rFonts w:ascii="Times New Roman" w:eastAsia="CIDFont+F2" w:hAnsi="Times New Roman" w:cs="Times New Roman"/>
        </w:rPr>
        <w:t>R</w:t>
      </w:r>
      <w:r w:rsidR="00091F00" w:rsidRPr="005834CC">
        <w:rPr>
          <w:rFonts w:ascii="Times New Roman" w:eastAsia="CIDFont+F2" w:hAnsi="Times New Roman" w:cs="Times New Roman"/>
        </w:rPr>
        <w:t>angovas privalės atlikti pagal projektą.</w:t>
      </w:r>
    </w:p>
    <w:p w14:paraId="12FEF86C" w14:textId="392D4B17" w:rsidR="000E73D4" w:rsidRDefault="005834CC" w:rsidP="00871451">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Ž</w:t>
      </w:r>
      <w:r w:rsidRPr="005834CC">
        <w:rPr>
          <w:rFonts w:ascii="Times New Roman" w:eastAsia="CIDFont+F2" w:hAnsi="Times New Roman" w:cs="Times New Roman"/>
        </w:rPr>
        <w:t>iniaraščiuose</w:t>
      </w:r>
      <w:r w:rsidR="00091F00" w:rsidRPr="005834CC">
        <w:rPr>
          <w:rFonts w:ascii="Times New Roman" w:eastAsia="CIDFont+F2" w:hAnsi="Times New Roman" w:cs="Times New Roman"/>
        </w:rPr>
        <w:t xml:space="preserve"> ties kiekvienu darbu būtina atlikti nuorodą į techninę specifikaciją, kurioje turi būti pateikiami </w:t>
      </w:r>
      <w:r w:rsidRPr="005834CC">
        <w:rPr>
          <w:rFonts w:ascii="Times New Roman" w:eastAsia="CIDFont+F2" w:hAnsi="Times New Roman" w:cs="Times New Roman"/>
        </w:rPr>
        <w:t>išsamūs</w:t>
      </w:r>
      <w:r w:rsidR="00091F00" w:rsidRPr="005834CC">
        <w:rPr>
          <w:rFonts w:ascii="Times New Roman" w:eastAsia="CIDFont+F2" w:hAnsi="Times New Roman" w:cs="Times New Roman"/>
        </w:rPr>
        <w:t xml:space="preserve"> techniniai reikalavimai, </w:t>
      </w:r>
      <w:r w:rsidRPr="005834CC">
        <w:rPr>
          <w:rFonts w:ascii="Times New Roman" w:eastAsia="CIDFont+F2" w:hAnsi="Times New Roman" w:cs="Times New Roman"/>
        </w:rPr>
        <w:t>medžiagoms</w:t>
      </w:r>
      <w:r w:rsidR="00091F00" w:rsidRPr="005834CC">
        <w:rPr>
          <w:rFonts w:ascii="Times New Roman" w:eastAsia="CIDFont+F2" w:hAnsi="Times New Roman" w:cs="Times New Roman"/>
        </w:rPr>
        <w:t>, įrangai ir darbams.</w:t>
      </w:r>
    </w:p>
    <w:p w14:paraId="19A68F3E" w14:textId="77777777" w:rsidR="00871451" w:rsidRPr="00871451" w:rsidRDefault="00871451" w:rsidP="00871451">
      <w:pPr>
        <w:pStyle w:val="ListParagraph"/>
        <w:autoSpaceDE w:val="0"/>
        <w:autoSpaceDN w:val="0"/>
        <w:adjustRightInd w:val="0"/>
        <w:spacing w:after="0" w:line="240" w:lineRule="auto"/>
        <w:ind w:left="1134"/>
        <w:rPr>
          <w:rFonts w:ascii="Times New Roman" w:eastAsia="CIDFont+F2" w:hAnsi="Times New Roman" w:cs="Times New Roman"/>
        </w:rPr>
      </w:pPr>
    </w:p>
    <w:p w14:paraId="33195738" w14:textId="5CE00A1E" w:rsidR="000A7B63" w:rsidRDefault="000A7B63" w:rsidP="00A94DBF">
      <w:pPr>
        <w:pStyle w:val="ListParagraph"/>
        <w:numPr>
          <w:ilvl w:val="0"/>
          <w:numId w:val="1"/>
        </w:numPr>
        <w:rPr>
          <w:rFonts w:ascii="Times New Roman" w:hAnsi="Times New Roman" w:cs="Times New Roman"/>
          <w:noProof/>
          <w:sz w:val="24"/>
          <w:szCs w:val="24"/>
        </w:rPr>
      </w:pPr>
      <w:r>
        <w:rPr>
          <w:rFonts w:ascii="Times New Roman" w:hAnsi="Times New Roman" w:cs="Times New Roman"/>
          <w:noProof/>
          <w:sz w:val="24"/>
          <w:szCs w:val="24"/>
        </w:rPr>
        <w:t>TECHNINIO PROJEKTO SPRENDINIAI</w:t>
      </w:r>
    </w:p>
    <w:p w14:paraId="61273EA9" w14:textId="4657DB34" w:rsidR="00530BE3" w:rsidRDefault="00530BE3" w:rsidP="005834CC">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ĮKS skirta patekimui į objektų teritorijas ir darbuotojų judėjim</w:t>
      </w:r>
      <w:r w:rsidR="000542F3">
        <w:rPr>
          <w:rFonts w:ascii="Times New Roman" w:eastAsia="CIDFont+F2" w:hAnsi="Times New Roman" w:cs="Times New Roman"/>
        </w:rPr>
        <w:t>o</w:t>
      </w:r>
      <w:r>
        <w:rPr>
          <w:rFonts w:ascii="Times New Roman" w:eastAsia="CIDFont+F2" w:hAnsi="Times New Roman" w:cs="Times New Roman"/>
        </w:rPr>
        <w:t xml:space="preserve"> kontrolei objektų pastatuose.</w:t>
      </w:r>
    </w:p>
    <w:p w14:paraId="43C01040" w14:textId="30152E1A" w:rsidR="00115F6B" w:rsidRDefault="00115F6B" w:rsidP="00115F6B">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 xml:space="preserve">Visiems trims objektams </w:t>
      </w:r>
      <w:r w:rsidR="00D06705">
        <w:rPr>
          <w:rFonts w:ascii="Times New Roman" w:eastAsia="CIDFont+F2" w:hAnsi="Times New Roman" w:cs="Times New Roman"/>
        </w:rPr>
        <w:t>(</w:t>
      </w:r>
      <w:r>
        <w:rPr>
          <w:rFonts w:ascii="Times New Roman" w:eastAsia="CIDFont+F2" w:hAnsi="Times New Roman" w:cs="Times New Roman"/>
        </w:rPr>
        <w:t>E2, RK2, RK8</w:t>
      </w:r>
      <w:r w:rsidR="00D06705">
        <w:rPr>
          <w:rFonts w:ascii="Times New Roman" w:eastAsia="CIDFont+F2" w:hAnsi="Times New Roman" w:cs="Times New Roman"/>
        </w:rPr>
        <w:t>)</w:t>
      </w:r>
      <w:r>
        <w:rPr>
          <w:rFonts w:ascii="Times New Roman" w:eastAsia="CIDFont+F2" w:hAnsi="Times New Roman" w:cs="Times New Roman"/>
        </w:rPr>
        <w:t xml:space="preserve"> turi būti projektuojama vieninga centralizuotai valdoma ĮKS.</w:t>
      </w:r>
    </w:p>
    <w:p w14:paraId="379662B5" w14:textId="07ECDD60" w:rsidR="00B27AEC" w:rsidRPr="00115F6B" w:rsidRDefault="00B27AEC" w:rsidP="00115F6B">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Patekimui į objektų teritorijas (3 vietos skirtinguose objektuose) turi būti suprojektuotas dvigubas identifikacijos būdas – kortelė ir žmogaus temperatūra. Žmogaus temperatūros matuoklis gali būti projektuojamas integruotas su skaitytuvu arba atskirai.</w:t>
      </w:r>
    </w:p>
    <w:p w14:paraId="30FE0018" w14:textId="703A9B72" w:rsidR="00477AA7" w:rsidRPr="00115F6B" w:rsidRDefault="00477AA7" w:rsidP="005834CC">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hAnsi="Times New Roman" w:cs="Times New Roman"/>
        </w:rPr>
        <w:t>ĮKS projektuojama patalpoms suderintoms su Pirkėju.</w:t>
      </w:r>
    </w:p>
    <w:p w14:paraId="385ED86A" w14:textId="411CEE28" w:rsidR="00400953" w:rsidRPr="00400953" w:rsidRDefault="00400953" w:rsidP="005834CC">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ĮKS turi būti galimybė išplėsti iki 200 kontroliuojamų durų</w:t>
      </w:r>
      <w:r w:rsidR="00D06705">
        <w:rPr>
          <w:rFonts w:ascii="Times New Roman" w:eastAsia="CIDFont+F2" w:hAnsi="Times New Roman" w:cs="Times New Roman"/>
        </w:rPr>
        <w:t xml:space="preserve"> ir iki 2000 vnt. įeigos kortelių naudotojų</w:t>
      </w:r>
      <w:r>
        <w:rPr>
          <w:rFonts w:ascii="Times New Roman" w:eastAsia="CIDFont+F2" w:hAnsi="Times New Roman" w:cs="Times New Roman"/>
        </w:rPr>
        <w:t>.</w:t>
      </w:r>
    </w:p>
    <w:p w14:paraId="136A5D5A" w14:textId="043DCB27" w:rsidR="00115F6B" w:rsidRPr="002D3B9F" w:rsidRDefault="00115F6B" w:rsidP="005834CC">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hAnsi="Times New Roman" w:cs="Times New Roman"/>
        </w:rPr>
        <w:t>Visoms ĮKS kontroliuojamoms patalpoms skaitytuvai projektuojami iš abiejų durų pusių.</w:t>
      </w:r>
    </w:p>
    <w:p w14:paraId="5A4070A4" w14:textId="77777777" w:rsidR="004D6C4C" w:rsidRDefault="004D6C4C" w:rsidP="004D6C4C">
      <w:pPr>
        <w:pStyle w:val="ListParagraph"/>
        <w:numPr>
          <w:ilvl w:val="1"/>
          <w:numId w:val="1"/>
        </w:numPr>
        <w:autoSpaceDE w:val="0"/>
        <w:autoSpaceDN w:val="0"/>
        <w:adjustRightInd w:val="0"/>
        <w:spacing w:after="0" w:line="240" w:lineRule="auto"/>
        <w:ind w:left="1134" w:hanging="414"/>
        <w:rPr>
          <w:rFonts w:ascii="Times New Roman" w:hAnsi="Times New Roman" w:cs="Times New Roman"/>
        </w:rPr>
      </w:pPr>
      <w:r w:rsidRPr="004D6C4C">
        <w:rPr>
          <w:rFonts w:ascii="Times New Roman" w:hAnsi="Times New Roman" w:cs="Times New Roman"/>
        </w:rPr>
        <w:t xml:space="preserve">Visa </w:t>
      </w:r>
      <w:r>
        <w:rPr>
          <w:rFonts w:ascii="Times New Roman" w:hAnsi="Times New Roman" w:cs="Times New Roman"/>
        </w:rPr>
        <w:t>projektuojama</w:t>
      </w:r>
      <w:r w:rsidRPr="004D6C4C">
        <w:rPr>
          <w:rFonts w:ascii="Times New Roman" w:hAnsi="Times New Roman" w:cs="Times New Roman"/>
        </w:rPr>
        <w:t xml:space="preserve"> įranga turi būti skirta komerciniam ir (arba) pramoniniam naudojimui 24/7/365</w:t>
      </w:r>
      <w:r>
        <w:rPr>
          <w:rFonts w:ascii="Times New Roman" w:hAnsi="Times New Roman" w:cs="Times New Roman"/>
        </w:rPr>
        <w:t>.</w:t>
      </w:r>
    </w:p>
    <w:p w14:paraId="463000A1" w14:textId="5955CD03" w:rsidR="004D6C4C" w:rsidRDefault="004D6C4C" w:rsidP="004D6C4C">
      <w:pPr>
        <w:pStyle w:val="ListParagraph"/>
        <w:numPr>
          <w:ilvl w:val="1"/>
          <w:numId w:val="1"/>
        </w:numPr>
        <w:autoSpaceDE w:val="0"/>
        <w:autoSpaceDN w:val="0"/>
        <w:adjustRightInd w:val="0"/>
        <w:spacing w:after="0" w:line="240" w:lineRule="auto"/>
        <w:ind w:left="1134" w:hanging="414"/>
        <w:rPr>
          <w:rFonts w:ascii="Times New Roman" w:hAnsi="Times New Roman" w:cs="Times New Roman"/>
        </w:rPr>
      </w:pPr>
      <w:r w:rsidRPr="004D6C4C">
        <w:rPr>
          <w:rFonts w:ascii="Times New Roman" w:hAnsi="Times New Roman" w:cs="Times New Roman"/>
        </w:rPr>
        <w:t xml:space="preserve">Visa </w:t>
      </w:r>
      <w:r>
        <w:rPr>
          <w:rFonts w:ascii="Times New Roman" w:hAnsi="Times New Roman" w:cs="Times New Roman"/>
        </w:rPr>
        <w:t>projektuojama</w:t>
      </w:r>
      <w:r w:rsidRPr="004D6C4C">
        <w:rPr>
          <w:rFonts w:ascii="Times New Roman" w:hAnsi="Times New Roman" w:cs="Times New Roman"/>
        </w:rPr>
        <w:t xml:space="preserve"> techninė ir programinė įranga privalo pilna apimtimi savo funkcionalumo tarpusavyje sąveikauti, t. y. skirting</w:t>
      </w:r>
      <w:r w:rsidR="00D06705">
        <w:rPr>
          <w:rFonts w:ascii="Times New Roman" w:hAnsi="Times New Roman" w:cs="Times New Roman"/>
        </w:rPr>
        <w:t>ų</w:t>
      </w:r>
      <w:r w:rsidRPr="004D6C4C">
        <w:rPr>
          <w:rFonts w:ascii="Times New Roman" w:hAnsi="Times New Roman" w:cs="Times New Roman"/>
        </w:rPr>
        <w:t xml:space="preserve"> </w:t>
      </w:r>
      <w:r w:rsidR="00D06705">
        <w:rPr>
          <w:rFonts w:ascii="Times New Roman" w:hAnsi="Times New Roman" w:cs="Times New Roman"/>
        </w:rPr>
        <w:t>ĮKS</w:t>
      </w:r>
      <w:r w:rsidRPr="004D6C4C">
        <w:rPr>
          <w:rFonts w:ascii="Times New Roman" w:hAnsi="Times New Roman" w:cs="Times New Roman"/>
        </w:rPr>
        <w:t xml:space="preserve"> komponent</w:t>
      </w:r>
      <w:r w:rsidR="00D06705">
        <w:rPr>
          <w:rFonts w:ascii="Times New Roman" w:hAnsi="Times New Roman" w:cs="Times New Roman"/>
        </w:rPr>
        <w:t>ų</w:t>
      </w:r>
      <w:r w:rsidRPr="004D6C4C">
        <w:rPr>
          <w:rFonts w:ascii="Times New Roman" w:hAnsi="Times New Roman" w:cs="Times New Roman"/>
        </w:rPr>
        <w:t xml:space="preserve"> funkcionalum</w:t>
      </w:r>
      <w:r w:rsidR="00D06705">
        <w:rPr>
          <w:rFonts w:ascii="Times New Roman" w:hAnsi="Times New Roman" w:cs="Times New Roman"/>
        </w:rPr>
        <w:t xml:space="preserve">as turi būti tarpusavi </w:t>
      </w:r>
      <w:r w:rsidRPr="004D6C4C">
        <w:rPr>
          <w:rFonts w:ascii="Times New Roman" w:hAnsi="Times New Roman" w:cs="Times New Roman"/>
        </w:rPr>
        <w:t>suderin</w:t>
      </w:r>
      <w:r w:rsidR="00D06705">
        <w:rPr>
          <w:rFonts w:ascii="Times New Roman" w:hAnsi="Times New Roman" w:cs="Times New Roman"/>
        </w:rPr>
        <w:t>tas ir veikti</w:t>
      </w:r>
      <w:r w:rsidRPr="004D6C4C">
        <w:rPr>
          <w:rFonts w:ascii="Times New Roman" w:hAnsi="Times New Roman" w:cs="Times New Roman"/>
        </w:rPr>
        <w:t>.</w:t>
      </w:r>
    </w:p>
    <w:p w14:paraId="4F4FD52D" w14:textId="77777777" w:rsidR="004D6C4C" w:rsidRDefault="004D6C4C" w:rsidP="004D6C4C">
      <w:pPr>
        <w:pStyle w:val="ListParagraph"/>
        <w:numPr>
          <w:ilvl w:val="1"/>
          <w:numId w:val="1"/>
        </w:numPr>
        <w:autoSpaceDE w:val="0"/>
        <w:autoSpaceDN w:val="0"/>
        <w:adjustRightInd w:val="0"/>
        <w:spacing w:after="0" w:line="240" w:lineRule="auto"/>
        <w:ind w:left="1134" w:hanging="414"/>
        <w:rPr>
          <w:rFonts w:ascii="Times New Roman" w:hAnsi="Times New Roman" w:cs="Times New Roman"/>
        </w:rPr>
      </w:pPr>
      <w:r w:rsidRPr="004D6C4C">
        <w:rPr>
          <w:rFonts w:ascii="Times New Roman" w:hAnsi="Times New Roman" w:cs="Times New Roman"/>
        </w:rPr>
        <w:t>ĮKS turi būti suprojektuota taip, kad užtikrintų nepertraukiamą 24/7 veikimą ištisus metus.</w:t>
      </w:r>
    </w:p>
    <w:p w14:paraId="524A0F8B" w14:textId="511D4F55" w:rsidR="004D6C4C" w:rsidRPr="004D6C4C" w:rsidRDefault="004D6C4C" w:rsidP="004D6C4C">
      <w:pPr>
        <w:pStyle w:val="ListParagraph"/>
        <w:numPr>
          <w:ilvl w:val="1"/>
          <w:numId w:val="1"/>
        </w:numPr>
        <w:autoSpaceDE w:val="0"/>
        <w:autoSpaceDN w:val="0"/>
        <w:adjustRightInd w:val="0"/>
        <w:spacing w:after="0" w:line="240" w:lineRule="auto"/>
        <w:ind w:left="1134" w:hanging="414"/>
        <w:rPr>
          <w:rFonts w:ascii="Times New Roman" w:hAnsi="Times New Roman" w:cs="Times New Roman"/>
        </w:rPr>
      </w:pPr>
      <w:r w:rsidRPr="004D6C4C">
        <w:rPr>
          <w:rFonts w:ascii="Times New Roman" w:hAnsi="Times New Roman" w:cs="Times New Roman"/>
        </w:rPr>
        <w:t>Projektuojamas technologinis sprendinys turi naudoti patikimus, optimalius ir neperteklinius sprendi</w:t>
      </w:r>
      <w:r w:rsidR="00D06705">
        <w:rPr>
          <w:rFonts w:ascii="Times New Roman" w:hAnsi="Times New Roman" w:cs="Times New Roman"/>
        </w:rPr>
        <w:t>nius</w:t>
      </w:r>
      <w:r w:rsidRPr="004D6C4C">
        <w:rPr>
          <w:rFonts w:ascii="Times New Roman" w:hAnsi="Times New Roman" w:cs="Times New Roman"/>
        </w:rPr>
        <w:t xml:space="preserve">. </w:t>
      </w:r>
    </w:p>
    <w:p w14:paraId="076FB0D7" w14:textId="3B9CAA4B" w:rsidR="004D6C4C" w:rsidRPr="004D6C4C" w:rsidRDefault="00040086" w:rsidP="004D6C4C">
      <w:pPr>
        <w:pStyle w:val="ListParagraph"/>
        <w:numPr>
          <w:ilvl w:val="1"/>
          <w:numId w:val="1"/>
        </w:numPr>
        <w:autoSpaceDE w:val="0"/>
        <w:autoSpaceDN w:val="0"/>
        <w:adjustRightInd w:val="0"/>
        <w:spacing w:after="0" w:line="240" w:lineRule="auto"/>
        <w:ind w:left="1134" w:hanging="414"/>
        <w:rPr>
          <w:rFonts w:ascii="Times New Roman" w:hAnsi="Times New Roman" w:cs="Times New Roman"/>
        </w:rPr>
      </w:pPr>
      <w:r>
        <w:rPr>
          <w:rFonts w:ascii="Times New Roman" w:hAnsi="Times New Roman" w:cs="Times New Roman"/>
        </w:rPr>
        <w:t xml:space="preserve">Žemiau pateikiamas Pirkėjo pagrindinis poreikis ĮKS ir jos funkcionalumui, </w:t>
      </w:r>
      <w:r w:rsidR="002D3B9F">
        <w:rPr>
          <w:rFonts w:ascii="Times New Roman" w:hAnsi="Times New Roman" w:cs="Times New Roman"/>
        </w:rPr>
        <w:t>P</w:t>
      </w:r>
      <w:r w:rsidR="00400953">
        <w:rPr>
          <w:rFonts w:ascii="Times New Roman" w:hAnsi="Times New Roman" w:cs="Times New Roman"/>
        </w:rPr>
        <w:t>rojektuotojas</w:t>
      </w:r>
      <w:r>
        <w:rPr>
          <w:rFonts w:ascii="Times New Roman" w:hAnsi="Times New Roman" w:cs="Times New Roman"/>
        </w:rPr>
        <w:t xml:space="preserve"> turi atsižvelgti į pateiktus reikalavimus bet neapsiriboti jais.</w:t>
      </w:r>
    </w:p>
    <w:p w14:paraId="4A437C7E" w14:textId="0EF45AF7" w:rsidR="000542F3" w:rsidRPr="000F422A" w:rsidRDefault="000542F3" w:rsidP="005834CC">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b/>
          <w:bCs/>
        </w:rPr>
      </w:pPr>
      <w:r w:rsidRPr="000F422A">
        <w:rPr>
          <w:rFonts w:ascii="Times New Roman" w:eastAsia="CIDFont+F2" w:hAnsi="Times New Roman" w:cs="Times New Roman"/>
          <w:b/>
          <w:bCs/>
        </w:rPr>
        <w:t>ĮKS valdymas ir monitoringas:</w:t>
      </w:r>
    </w:p>
    <w:p w14:paraId="66E07419" w14:textId="7C92F494" w:rsidR="000542F3" w:rsidRDefault="000542F3" w:rsidP="000542F3">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lastRenderedPageBreak/>
        <w:t>turi būti suprojektuotos dvi kompiuterinės darbo vietos, kurios skirtos ĮKS valdymui ir monitoringui vykdyti;</w:t>
      </w:r>
    </w:p>
    <w:p w14:paraId="6E0DC6FB" w14:textId="53AB8F5B" w:rsidR="000542F3" w:rsidRPr="008875E1" w:rsidRDefault="008875E1" w:rsidP="000542F3">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8875E1">
        <w:rPr>
          <w:rFonts w:ascii="Times New Roman" w:eastAsia="CIDFont+F2" w:hAnsi="Times New Roman" w:cs="Times New Roman"/>
        </w:rPr>
        <w:t>darbo vietos projektuojamos E2 objekte;</w:t>
      </w:r>
    </w:p>
    <w:p w14:paraId="77A77B95" w14:textId="0D150309" w:rsidR="008875E1" w:rsidRPr="008875E1" w:rsidRDefault="008875E1" w:rsidP="000542F3">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8875E1">
        <w:rPr>
          <w:rFonts w:ascii="Times New Roman" w:eastAsia="CIDFont+F2" w:hAnsi="Times New Roman" w:cs="Times New Roman"/>
        </w:rPr>
        <w:t>viena darbo vieta skirta E2, RK2, RK8 objekt</w:t>
      </w:r>
      <w:r>
        <w:rPr>
          <w:rFonts w:ascii="Times New Roman" w:eastAsia="CIDFont+F2" w:hAnsi="Times New Roman" w:cs="Times New Roman"/>
        </w:rPr>
        <w:t>ų</w:t>
      </w:r>
      <w:r w:rsidRPr="008875E1">
        <w:rPr>
          <w:rFonts w:ascii="Times New Roman" w:eastAsia="CIDFont+F2" w:hAnsi="Times New Roman" w:cs="Times New Roman"/>
        </w:rPr>
        <w:t xml:space="preserve"> ĮKS valdymui ir monitoringui</w:t>
      </w:r>
      <w:r w:rsidR="000F422A">
        <w:rPr>
          <w:rFonts w:ascii="Times New Roman" w:eastAsia="CIDFont+F2" w:hAnsi="Times New Roman" w:cs="Times New Roman"/>
        </w:rPr>
        <w:t>, darbo vieta turi susidaryti iš kompiuterio ir dviejų ne mažesnių nei 24“ monitorių.</w:t>
      </w:r>
    </w:p>
    <w:p w14:paraId="2C0FF467" w14:textId="675663DE" w:rsidR="008875E1" w:rsidRDefault="008875E1" w:rsidP="000542F3">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antra darbo vieta skirta patenkančių asmenų į E2 objektą kontrolei, t. y. praeinančiam per apsaugos postą nuskaičius kortelę, į darbo vietos monitorių turi būti išvedama</w:t>
      </w:r>
      <w:r w:rsidR="00484609">
        <w:rPr>
          <w:rFonts w:ascii="Times New Roman" w:eastAsia="CIDFont+F2" w:hAnsi="Times New Roman" w:cs="Times New Roman"/>
        </w:rPr>
        <w:t>: įmonės pavadinimas, kortelės galiojimo laikas,</w:t>
      </w:r>
      <w:r>
        <w:rPr>
          <w:rFonts w:ascii="Times New Roman" w:eastAsia="CIDFont+F2" w:hAnsi="Times New Roman" w:cs="Times New Roman"/>
        </w:rPr>
        <w:t xml:space="preserve"> nuskaitytos kortelės naudotojo nuotrauka, kuri turi užimti ne mažiau nei pusė ekrano rodomo ploto;</w:t>
      </w:r>
    </w:p>
    <w:p w14:paraId="37F2EAEB" w14:textId="180F59D5" w:rsidR="000F422A" w:rsidRDefault="000F422A" w:rsidP="000542F3">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antra darbo vieta turi susidaryti iš kompiuterio ir vieno ne mažesnio nei 24“ monitoriaus;</w:t>
      </w:r>
    </w:p>
    <w:p w14:paraId="77B1A9E8" w14:textId="7CE3CE5D" w:rsidR="000F422A" w:rsidRDefault="000F422A" w:rsidP="000542F3">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atsižvelgiant į darbo vietų monitorių montavimo vietas turi būti suprojektuoti monitorių laikikliai;</w:t>
      </w:r>
    </w:p>
    <w:p w14:paraId="06D8365F" w14:textId="1DE63D02" w:rsidR="008875E1" w:rsidRDefault="008875E1" w:rsidP="008875E1">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turi būti galimybė ĮKS valdyti prisijungiant iš nutolusių darbų vietų;</w:t>
      </w:r>
    </w:p>
    <w:p w14:paraId="587C7626" w14:textId="77777777" w:rsidR="000661DF" w:rsidRDefault="008875E1" w:rsidP="000661DF">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v</w:t>
      </w:r>
      <w:r w:rsidRPr="000542F3">
        <w:rPr>
          <w:rFonts w:ascii="Times New Roman" w:eastAsia="CIDFont+F2" w:hAnsi="Times New Roman" w:cs="Times New Roman"/>
        </w:rPr>
        <w:t>ienu metu ĮKS turi palaikyti ne mažiau nei 5 nuotolinius prisijungimus</w:t>
      </w:r>
      <w:r>
        <w:rPr>
          <w:rFonts w:ascii="Times New Roman" w:eastAsia="CIDFont+F2" w:hAnsi="Times New Roman" w:cs="Times New Roman"/>
        </w:rPr>
        <w:t>;</w:t>
      </w:r>
    </w:p>
    <w:p w14:paraId="24FFA21C" w14:textId="0408CB41" w:rsidR="000661DF" w:rsidRDefault="000661DF" w:rsidP="000661DF">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v</w:t>
      </w:r>
      <w:r w:rsidRPr="000661DF">
        <w:rPr>
          <w:rFonts w:ascii="Times New Roman" w:eastAsia="CIDFont+F2" w:hAnsi="Times New Roman" w:cs="Times New Roman"/>
        </w:rPr>
        <w:t xml:space="preserve">isi </w:t>
      </w:r>
      <w:r>
        <w:rPr>
          <w:rFonts w:ascii="Times New Roman" w:eastAsia="CIDFont+F2" w:hAnsi="Times New Roman" w:cs="Times New Roman"/>
        </w:rPr>
        <w:t>ĮKS</w:t>
      </w:r>
      <w:r w:rsidRPr="000661DF">
        <w:rPr>
          <w:rFonts w:ascii="Times New Roman" w:eastAsia="CIDFont+F2" w:hAnsi="Times New Roman" w:cs="Times New Roman"/>
        </w:rPr>
        <w:t xml:space="preserve"> įvykiai turi būti kaupiami bendroje duomenų bazėje ir saugomi ne mažiau</w:t>
      </w:r>
      <w:r>
        <w:rPr>
          <w:rFonts w:ascii="Times New Roman" w:eastAsia="CIDFont+F2" w:hAnsi="Times New Roman" w:cs="Times New Roman"/>
        </w:rPr>
        <w:t xml:space="preserve"> nei</w:t>
      </w:r>
      <w:r w:rsidRPr="000661DF">
        <w:rPr>
          <w:rFonts w:ascii="Times New Roman" w:eastAsia="CIDFont+F2" w:hAnsi="Times New Roman" w:cs="Times New Roman"/>
        </w:rPr>
        <w:t xml:space="preserve"> </w:t>
      </w:r>
      <w:r w:rsidR="00944420">
        <w:rPr>
          <w:rFonts w:ascii="Times New Roman" w:eastAsia="CIDFont+F2" w:hAnsi="Times New Roman" w:cs="Times New Roman"/>
        </w:rPr>
        <w:t>3</w:t>
      </w:r>
      <w:r w:rsidRPr="000661DF">
        <w:rPr>
          <w:rFonts w:ascii="Times New Roman" w:eastAsia="CIDFont+F2" w:hAnsi="Times New Roman" w:cs="Times New Roman"/>
        </w:rPr>
        <w:t>0 dienų.</w:t>
      </w:r>
    </w:p>
    <w:p w14:paraId="606A1DE1" w14:textId="05824375" w:rsidR="002D3B9F" w:rsidRPr="000661DF" w:rsidRDefault="002D3B9F" w:rsidP="000661DF">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E2, RK2, RK8</w:t>
      </w:r>
      <w:r w:rsidR="00B37B27">
        <w:rPr>
          <w:rFonts w:ascii="Times New Roman" w:eastAsia="CIDFont+F2" w:hAnsi="Times New Roman" w:cs="Times New Roman"/>
        </w:rPr>
        <w:t xml:space="preserve"> objektuose</w:t>
      </w:r>
      <w:r>
        <w:rPr>
          <w:rFonts w:ascii="Times New Roman" w:eastAsia="CIDFont+F2" w:hAnsi="Times New Roman" w:cs="Times New Roman"/>
        </w:rPr>
        <w:t xml:space="preserve"> turi būti suprojektuoti pastatų evakuacinių durų atblokavimo mygtukai.</w:t>
      </w:r>
    </w:p>
    <w:p w14:paraId="4D2A844E" w14:textId="4FA5E9A0" w:rsidR="000542F3" w:rsidRPr="000661DF" w:rsidRDefault="000542F3" w:rsidP="005834CC">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b/>
          <w:bCs/>
        </w:rPr>
      </w:pPr>
      <w:r w:rsidRPr="000661DF">
        <w:rPr>
          <w:rFonts w:ascii="Times New Roman" w:eastAsia="CIDFont+F2" w:hAnsi="Times New Roman" w:cs="Times New Roman"/>
          <w:b/>
          <w:bCs/>
        </w:rPr>
        <w:t>ĮKS programinė įranga:</w:t>
      </w:r>
    </w:p>
    <w:p w14:paraId="0CB4DE8B" w14:textId="77777777" w:rsidR="000661DF" w:rsidRDefault="000661DF" w:rsidP="000542F3">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programinėje įrangoje turi būti atvaizduojami E2, RK2, RK8 objektų grafiniai planai;</w:t>
      </w:r>
    </w:p>
    <w:p w14:paraId="3F6B84E4" w14:textId="5894DACB" w:rsidR="000661DF" w:rsidRDefault="000661DF" w:rsidP="000542F3">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 xml:space="preserve">ant objektų pastatų planų, </w:t>
      </w:r>
      <w:r w:rsidRPr="000661DF">
        <w:rPr>
          <w:rFonts w:ascii="Times New Roman" w:hAnsi="Times New Roman" w:cs="Times New Roman"/>
        </w:rPr>
        <w:t>interaktyviais simboliais</w:t>
      </w:r>
      <w:r>
        <w:rPr>
          <w:rFonts w:ascii="Times New Roman" w:hAnsi="Times New Roman" w:cs="Times New Roman"/>
        </w:rPr>
        <w:t xml:space="preserve"> </w:t>
      </w:r>
      <w:r>
        <w:rPr>
          <w:rFonts w:ascii="Times New Roman" w:eastAsia="CIDFont+F2" w:hAnsi="Times New Roman" w:cs="Times New Roman"/>
        </w:rPr>
        <w:t>turi būti atvaizduojamos ĮKS kontroliuojamos durys, turi būti atvaizduojamas durų statusas (atidarytos, uždarytos ir pan.);</w:t>
      </w:r>
    </w:p>
    <w:p w14:paraId="24C081D9" w14:textId="5A675BC6" w:rsidR="00944420" w:rsidRDefault="000661DF" w:rsidP="00944420">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turi būti galimybė valdyti dur</w:t>
      </w:r>
      <w:r w:rsidR="001B6688">
        <w:rPr>
          <w:rFonts w:ascii="Times New Roman" w:eastAsia="CIDFont+F2" w:hAnsi="Times New Roman" w:cs="Times New Roman"/>
        </w:rPr>
        <w:t>i</w:t>
      </w:r>
      <w:r>
        <w:rPr>
          <w:rFonts w:ascii="Times New Roman" w:eastAsia="CIDFont+F2" w:hAnsi="Times New Roman" w:cs="Times New Roman"/>
        </w:rPr>
        <w:t xml:space="preserve">s paspaudus ant durų simbolio plane; </w:t>
      </w:r>
    </w:p>
    <w:p w14:paraId="13A5AF2E" w14:textId="06F5BF4B" w:rsidR="00944420" w:rsidRPr="00992992" w:rsidRDefault="00944420" w:rsidP="00944420">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944420">
        <w:rPr>
          <w:rFonts w:ascii="Times New Roman" w:eastAsia="CIDFont+F2" w:hAnsi="Times New Roman" w:cs="Times New Roman"/>
        </w:rPr>
        <w:t xml:space="preserve">turi būti galimybė </w:t>
      </w:r>
      <w:r w:rsidRPr="00944420">
        <w:rPr>
          <w:rFonts w:ascii="Times New Roman" w:hAnsi="Times New Roman" w:cs="Times New Roman"/>
        </w:rPr>
        <w:t>kortelių naudotojus skirstyti į grupes, suteikti praėjimo teisės grupei arba atskirai vienam naudotojui;</w:t>
      </w:r>
    </w:p>
    <w:p w14:paraId="1CB84650" w14:textId="77505BA5" w:rsidR="00992992" w:rsidRPr="00944420" w:rsidRDefault="00992992" w:rsidP="00944420">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hAnsi="Times New Roman" w:cs="Times New Roman"/>
        </w:rPr>
        <w:t>turi būti galimybė ĮKS durys skirstyti į atskiras zonas, suteikti praėjimo teisės visoms durims, atskirai zonai arba pasirinktinai kelioms durims;</w:t>
      </w:r>
    </w:p>
    <w:p w14:paraId="7918EA42" w14:textId="77777777" w:rsidR="00944420" w:rsidRPr="00944420" w:rsidRDefault="00944420" w:rsidP="00944420">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944420">
        <w:rPr>
          <w:rFonts w:ascii="Times New Roman" w:hAnsi="Times New Roman" w:cs="Times New Roman"/>
        </w:rPr>
        <w:t>turi būti automatinis įvykių monitoringas (kada kas ir kur praėjo, durų statusas, nesankcionuoti patekimai);</w:t>
      </w:r>
    </w:p>
    <w:p w14:paraId="4D8D1327" w14:textId="1F11154C" w:rsidR="00944420" w:rsidRPr="00944420" w:rsidRDefault="00944420" w:rsidP="00944420">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hAnsi="Times New Roman" w:cs="Times New Roman"/>
        </w:rPr>
        <w:t>turi būti galimybė susieti dur</w:t>
      </w:r>
      <w:r w:rsidR="00484609">
        <w:rPr>
          <w:rFonts w:ascii="Times New Roman" w:hAnsi="Times New Roman" w:cs="Times New Roman"/>
        </w:rPr>
        <w:t>i</w:t>
      </w:r>
      <w:r>
        <w:rPr>
          <w:rFonts w:ascii="Times New Roman" w:hAnsi="Times New Roman" w:cs="Times New Roman"/>
        </w:rPr>
        <w:t>s su kameromis</w:t>
      </w:r>
      <w:r w:rsidR="009C7AB9">
        <w:rPr>
          <w:rFonts w:ascii="Times New Roman" w:hAnsi="Times New Roman" w:cs="Times New Roman"/>
        </w:rPr>
        <w:t xml:space="preserve">, t. y. peržiūrint praėjimo įvykius kartu būtų rodomos tų įvykių trumpi įrašai arba nuotraukos; </w:t>
      </w:r>
    </w:p>
    <w:p w14:paraId="01A901B8" w14:textId="4BB3AE09" w:rsidR="00484609" w:rsidRDefault="00944420" w:rsidP="00944420">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944420">
        <w:rPr>
          <w:rFonts w:ascii="Times New Roman" w:hAnsi="Times New Roman" w:cs="Times New Roman"/>
        </w:rPr>
        <w:t>turi būti neaktyvių kortelių kontrolė, t. y. kortelė tampa neaktyvi, jeigu nustatytą laiką nenaudojama</w:t>
      </w:r>
      <w:r>
        <w:rPr>
          <w:rFonts w:ascii="Times New Roman" w:eastAsia="CIDFont+F2" w:hAnsi="Times New Roman" w:cs="Times New Roman"/>
        </w:rPr>
        <w:t>;</w:t>
      </w:r>
    </w:p>
    <w:p w14:paraId="4B78DC85" w14:textId="0C5706A1" w:rsidR="00484609" w:rsidRDefault="00484609" w:rsidP="00944420">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nuskaičius kortelę, kurios galiojimas pasibaigęs monitoringo lange turi būti informuojama užrašu su spalvin</w:t>
      </w:r>
      <w:r w:rsidR="00166494">
        <w:rPr>
          <w:rFonts w:ascii="Times New Roman" w:eastAsia="CIDFont+F2" w:hAnsi="Times New Roman" w:cs="Times New Roman"/>
        </w:rPr>
        <w:t>e</w:t>
      </w:r>
      <w:r>
        <w:rPr>
          <w:rFonts w:ascii="Times New Roman" w:eastAsia="CIDFont+F2" w:hAnsi="Times New Roman" w:cs="Times New Roman"/>
        </w:rPr>
        <w:t xml:space="preserve"> indikacija;</w:t>
      </w:r>
    </w:p>
    <w:p w14:paraId="21C18F04" w14:textId="0C17927C" w:rsidR="00944420" w:rsidRPr="00944420" w:rsidRDefault="00484609" w:rsidP="00944420">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turi būti galimybė formuoti įvykių istorijos atskaitas, pagal žmogų, duris, laiko intervalą;</w:t>
      </w:r>
      <w:r w:rsidR="00944420" w:rsidRPr="00944420">
        <w:rPr>
          <w:rFonts w:ascii="Times New Roman" w:eastAsia="CIDFont+F2" w:hAnsi="Times New Roman" w:cs="Times New Roman"/>
        </w:rPr>
        <w:t xml:space="preserve">   </w:t>
      </w:r>
    </w:p>
    <w:p w14:paraId="7A84F23D" w14:textId="2AC0B5B7" w:rsidR="00530BE3" w:rsidRDefault="00944420" w:rsidP="000542F3">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turi būti galimybė lanksčiai sudėlioti operatorių teises;</w:t>
      </w:r>
    </w:p>
    <w:p w14:paraId="559DB8D7" w14:textId="337BFF0A" w:rsidR="00944420" w:rsidRPr="00E51F3B" w:rsidRDefault="00944420" w:rsidP="000542F3">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2536A1">
        <w:rPr>
          <w:rFonts w:ascii="Times New Roman" w:eastAsia="CIDFont+F2" w:hAnsi="Times New Roman" w:cs="Times New Roman"/>
        </w:rPr>
        <w:t xml:space="preserve">turi būti palaikomi </w:t>
      </w:r>
      <w:r w:rsidR="002536A1" w:rsidRPr="002536A1">
        <w:rPr>
          <w:rFonts w:ascii="Times New Roman" w:eastAsia="CIDFont+F2" w:hAnsi="Times New Roman" w:cs="Times New Roman"/>
        </w:rPr>
        <w:t>atpa</w:t>
      </w:r>
      <w:r w:rsidR="002536A1" w:rsidRPr="002536A1">
        <w:rPr>
          <w:rFonts w:ascii="Times New Roman" w:hAnsi="Times New Roman" w:cs="Times New Roman"/>
        </w:rPr>
        <w:t>žinimo būdai - kortelės, kodas, kodas ir kortelė, pirštų antspaudai, veido atpažinimas, numerių nuskaitymas</w:t>
      </w:r>
      <w:r w:rsidR="002536A1">
        <w:rPr>
          <w:rFonts w:ascii="Times New Roman" w:hAnsi="Times New Roman" w:cs="Times New Roman"/>
        </w:rPr>
        <w:t>;</w:t>
      </w:r>
    </w:p>
    <w:p w14:paraId="36F3F67A" w14:textId="30D984BB" w:rsidR="00E51F3B" w:rsidRPr="002536A1" w:rsidRDefault="00E51F3B" w:rsidP="000542F3">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hAnsi="Times New Roman" w:cs="Times New Roman"/>
        </w:rPr>
        <w:t xml:space="preserve">turi palaikyti ne mažiau nei </w:t>
      </w:r>
      <w:r>
        <w:rPr>
          <w:rFonts w:ascii="Times New Roman" w:hAnsi="Times New Roman" w:cs="Times New Roman"/>
          <w:lang w:val="en-US"/>
        </w:rPr>
        <w:t>10 skirting</w:t>
      </w:r>
      <w:r>
        <w:rPr>
          <w:rFonts w:ascii="Times New Roman" w:hAnsi="Times New Roman" w:cs="Times New Roman"/>
        </w:rPr>
        <w:t xml:space="preserve">ų kortelių sisteminių kodų (angl. </w:t>
      </w:r>
      <w:r w:rsidRPr="00E51F3B">
        <w:rPr>
          <w:rFonts w:ascii="Times New Roman" w:hAnsi="Times New Roman" w:cs="Times New Roman"/>
          <w:i/>
          <w:iCs/>
        </w:rPr>
        <w:t>facility code</w:t>
      </w:r>
      <w:r>
        <w:rPr>
          <w:rFonts w:ascii="Times New Roman" w:hAnsi="Times New Roman" w:cs="Times New Roman"/>
        </w:rPr>
        <w:t>);</w:t>
      </w:r>
    </w:p>
    <w:p w14:paraId="448DE6D5" w14:textId="3EA9E6A6" w:rsidR="002536A1" w:rsidRPr="00372A2C" w:rsidRDefault="002536A1" w:rsidP="002536A1">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hAnsi="Times New Roman" w:cs="Times New Roman"/>
        </w:rPr>
        <w:t>turi būti galimybė valdyti ne mažiau nei 200 durų iš abiejų pusių</w:t>
      </w:r>
      <w:r w:rsidR="00372A2C">
        <w:rPr>
          <w:rFonts w:ascii="Times New Roman" w:hAnsi="Times New Roman" w:cs="Times New Roman"/>
        </w:rPr>
        <w:t>;</w:t>
      </w:r>
    </w:p>
    <w:p w14:paraId="170249CC" w14:textId="46B67DFD" w:rsidR="00372A2C" w:rsidRPr="002536A1" w:rsidRDefault="00372A2C" w:rsidP="002536A1">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hAnsi="Times New Roman" w:cs="Times New Roman"/>
        </w:rPr>
        <w:t>turi palaikyti</w:t>
      </w:r>
      <w:r w:rsidR="007A441A">
        <w:rPr>
          <w:rFonts w:ascii="Times New Roman" w:hAnsi="Times New Roman" w:cs="Times New Roman"/>
        </w:rPr>
        <w:t xml:space="preserve"> SDK (programinės įrangos kūrimo rinkinį).</w:t>
      </w:r>
    </w:p>
    <w:p w14:paraId="17B542B3" w14:textId="570BE790" w:rsidR="002536A1" w:rsidRPr="002536A1" w:rsidRDefault="002536A1" w:rsidP="002536A1">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b/>
          <w:bCs/>
        </w:rPr>
      </w:pPr>
      <w:r w:rsidRPr="002536A1">
        <w:rPr>
          <w:rFonts w:ascii="Times New Roman" w:eastAsia="CIDFont+F2" w:hAnsi="Times New Roman" w:cs="Times New Roman"/>
          <w:b/>
          <w:bCs/>
        </w:rPr>
        <w:t>Durų kontroleriai:</w:t>
      </w:r>
    </w:p>
    <w:p w14:paraId="512EA6B4" w14:textId="210BFB90" w:rsidR="002536A1" w:rsidRPr="002536A1" w:rsidRDefault="002536A1" w:rsidP="002536A1">
      <w:pPr>
        <w:pStyle w:val="ListParagraph"/>
        <w:numPr>
          <w:ilvl w:val="2"/>
          <w:numId w:val="1"/>
        </w:numPr>
        <w:autoSpaceDE w:val="0"/>
        <w:autoSpaceDN w:val="0"/>
        <w:adjustRightInd w:val="0"/>
        <w:spacing w:after="0" w:line="240" w:lineRule="auto"/>
        <w:rPr>
          <w:rFonts w:ascii="Times New Roman" w:hAnsi="Times New Roman" w:cs="Times New Roman"/>
        </w:rPr>
      </w:pPr>
      <w:r w:rsidRPr="002536A1">
        <w:rPr>
          <w:rFonts w:ascii="Times New Roman" w:hAnsi="Times New Roman" w:cs="Times New Roman"/>
        </w:rPr>
        <w:t>turi turėti nemažiau nei 2000 naudotojų kortelių atmintį</w:t>
      </w:r>
      <w:r>
        <w:rPr>
          <w:rFonts w:ascii="Times New Roman" w:hAnsi="Times New Roman" w:cs="Times New Roman"/>
        </w:rPr>
        <w:t>;</w:t>
      </w:r>
      <w:r w:rsidRPr="002536A1">
        <w:rPr>
          <w:rFonts w:ascii="Times New Roman" w:hAnsi="Times New Roman" w:cs="Times New Roman"/>
        </w:rPr>
        <w:t xml:space="preserve">  </w:t>
      </w:r>
    </w:p>
    <w:p w14:paraId="7EBF5181" w14:textId="409EF2B3" w:rsidR="002536A1" w:rsidRDefault="00D31DEF" w:rsidP="002536A1">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turi turėti rezervinio maitinimo akumuliatoriaus prijungimo galimybė;</w:t>
      </w:r>
    </w:p>
    <w:p w14:paraId="3CAAC4A9" w14:textId="30220123" w:rsidR="00D31DEF" w:rsidRDefault="00D31DEF" w:rsidP="002536A1">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turi turėti vidinę įvykių atmintį;</w:t>
      </w:r>
    </w:p>
    <w:p w14:paraId="2392769B" w14:textId="728EDC00" w:rsidR="00D31DEF" w:rsidRDefault="00D31DEF" w:rsidP="002536A1">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tais atvejais kai prarandamas ryšys su centrale ar serveriu ar kitu pagrindiniu valdikliu, priklausomai nuo projektuojamo sistemos architektūros, kontroleris turi galėti veikti autonominiu režimu, t. y. vykdyti ĮKS funkcijas ir kaupti įvykius;</w:t>
      </w:r>
    </w:p>
    <w:p w14:paraId="6D9ADB0B" w14:textId="6D1AFFBD" w:rsidR="00A67093" w:rsidRPr="00A67093" w:rsidRDefault="00A67093" w:rsidP="002536A1">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A67093">
        <w:rPr>
          <w:rFonts w:ascii="Times New Roman" w:eastAsia="CIDFont+F2" w:hAnsi="Times New Roman" w:cs="Times New Roman"/>
        </w:rPr>
        <w:t xml:space="preserve">kontrolerių tipai </w:t>
      </w:r>
      <w:r w:rsidR="00B83B38">
        <w:rPr>
          <w:rFonts w:ascii="Times New Roman" w:eastAsia="CIDFont+F2" w:hAnsi="Times New Roman" w:cs="Times New Roman"/>
        </w:rPr>
        <w:t xml:space="preserve">pvz.: </w:t>
      </w:r>
      <w:r w:rsidRPr="00A67093">
        <w:rPr>
          <w:rFonts w:ascii="Times New Roman" w:eastAsia="CIDFont+F2" w:hAnsi="Times New Roman" w:cs="Times New Roman"/>
        </w:rPr>
        <w:t>vienu, dviejų, keturių,</w:t>
      </w:r>
      <w:r w:rsidR="00B83B38">
        <w:rPr>
          <w:rFonts w:ascii="Times New Roman" w:eastAsia="CIDFont+F2" w:hAnsi="Times New Roman" w:cs="Times New Roman"/>
        </w:rPr>
        <w:t xml:space="preserve"> aštuonių</w:t>
      </w:r>
      <w:r w:rsidRPr="00A67093">
        <w:rPr>
          <w:rFonts w:ascii="Times New Roman" w:eastAsia="CIDFont+F2" w:hAnsi="Times New Roman" w:cs="Times New Roman"/>
        </w:rPr>
        <w:t xml:space="preserve"> durų</w:t>
      </w:r>
      <w:r w:rsidR="00FB158C">
        <w:rPr>
          <w:rFonts w:ascii="Times New Roman" w:eastAsia="CIDFont+F2" w:hAnsi="Times New Roman" w:cs="Times New Roman"/>
        </w:rPr>
        <w:t xml:space="preserve"> ir jų montavimo vietos</w:t>
      </w:r>
      <w:r>
        <w:rPr>
          <w:rFonts w:ascii="Times New Roman" w:eastAsia="CIDFont+F2" w:hAnsi="Times New Roman" w:cs="Times New Roman"/>
        </w:rPr>
        <w:t xml:space="preserve"> turi būti parenkami</w:t>
      </w:r>
      <w:r w:rsidR="002F01DF">
        <w:rPr>
          <w:rFonts w:ascii="Times New Roman" w:eastAsia="CIDFont+F2" w:hAnsi="Times New Roman" w:cs="Times New Roman"/>
        </w:rPr>
        <w:t xml:space="preserve"> optimaliai,</w:t>
      </w:r>
      <w:r w:rsidR="00FB158C">
        <w:rPr>
          <w:rFonts w:ascii="Times New Roman" w:eastAsia="CIDFont+F2" w:hAnsi="Times New Roman" w:cs="Times New Roman"/>
        </w:rPr>
        <w:t xml:space="preserve"> atsižvelgiant į durų išdėstymą pastate ir montavimo galimybes.</w:t>
      </w:r>
    </w:p>
    <w:p w14:paraId="45F04AE5" w14:textId="0AB11E41" w:rsidR="00D31DEF" w:rsidRDefault="00213C59" w:rsidP="00213C59">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b/>
          <w:bCs/>
        </w:rPr>
      </w:pPr>
      <w:r w:rsidRPr="00213C59">
        <w:rPr>
          <w:rFonts w:ascii="Times New Roman" w:eastAsia="CIDFont+F2" w:hAnsi="Times New Roman" w:cs="Times New Roman"/>
          <w:b/>
          <w:bCs/>
        </w:rPr>
        <w:t>Kortelių skaitytuvai</w:t>
      </w:r>
      <w:r w:rsidR="004142B2">
        <w:rPr>
          <w:rFonts w:ascii="Times New Roman" w:eastAsia="CIDFont+F2" w:hAnsi="Times New Roman" w:cs="Times New Roman"/>
          <w:b/>
          <w:bCs/>
        </w:rPr>
        <w:t>:</w:t>
      </w:r>
    </w:p>
    <w:p w14:paraId="55F34561" w14:textId="55DF0FB4" w:rsidR="00213C59" w:rsidRPr="00001864" w:rsidRDefault="00001864" w:rsidP="00213C59">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 xml:space="preserve">nuskaitymo dažnis – </w:t>
      </w:r>
      <w:r>
        <w:rPr>
          <w:rFonts w:ascii="Times New Roman" w:eastAsia="CIDFont+F2" w:hAnsi="Times New Roman" w:cs="Times New Roman"/>
          <w:lang w:val="en-US"/>
        </w:rPr>
        <w:t>13,56 MHz;</w:t>
      </w:r>
    </w:p>
    <w:p w14:paraId="16EF99C7" w14:textId="23253E6E" w:rsidR="00001864" w:rsidRDefault="00001864" w:rsidP="00213C59">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LED indikacija;</w:t>
      </w:r>
    </w:p>
    <w:p w14:paraId="18202F72" w14:textId="5A256057" w:rsidR="00B83B38" w:rsidRDefault="00E00236" w:rsidP="00B83B38">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lastRenderedPageBreak/>
        <w:t>k</w:t>
      </w:r>
      <w:r w:rsidR="00001864">
        <w:rPr>
          <w:rFonts w:ascii="Times New Roman" w:eastAsia="CIDFont+F2" w:hAnsi="Times New Roman" w:cs="Times New Roman"/>
        </w:rPr>
        <w:t>ortelių tipas – iCLASS, i</w:t>
      </w:r>
      <w:r w:rsidR="00B83B38">
        <w:rPr>
          <w:rFonts w:ascii="Times New Roman" w:eastAsia="CIDFont+F2" w:hAnsi="Times New Roman" w:cs="Times New Roman"/>
        </w:rPr>
        <w:t>CLASS Seos</w:t>
      </w:r>
      <w:r w:rsidR="001A5115">
        <w:rPr>
          <w:rFonts w:ascii="Times New Roman" w:eastAsia="CIDFont+F2" w:hAnsi="Times New Roman" w:cs="Times New Roman"/>
        </w:rPr>
        <w:t>;</w:t>
      </w:r>
    </w:p>
    <w:p w14:paraId="2AAE9FDF" w14:textId="77777777" w:rsidR="001A5115" w:rsidRPr="004142B2" w:rsidRDefault="001A5115" w:rsidP="001A5115">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aplinkos poveikio apsaugos laipsnis turi atitikti montavimo vietos sąlygoms.</w:t>
      </w:r>
    </w:p>
    <w:p w14:paraId="5A3A86AF" w14:textId="47E249C0" w:rsidR="00B83B38" w:rsidRPr="00B83B38" w:rsidRDefault="00B83B38" w:rsidP="00B83B38">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b/>
          <w:bCs/>
        </w:rPr>
      </w:pPr>
      <w:r w:rsidRPr="00B83B38">
        <w:rPr>
          <w:rFonts w:ascii="Times New Roman" w:eastAsia="CIDFont+F2" w:hAnsi="Times New Roman" w:cs="Times New Roman"/>
          <w:b/>
          <w:bCs/>
        </w:rPr>
        <w:t>Biometrinis veidų atpažinimo skaitytuvas</w:t>
      </w:r>
      <w:r w:rsidR="004142B2">
        <w:rPr>
          <w:rFonts w:ascii="Times New Roman" w:eastAsia="CIDFont+F2" w:hAnsi="Times New Roman" w:cs="Times New Roman"/>
          <w:b/>
          <w:bCs/>
        </w:rPr>
        <w:t>:</w:t>
      </w:r>
    </w:p>
    <w:p w14:paraId="1C916744" w14:textId="3A0E464A" w:rsidR="00B83B38" w:rsidRPr="00E00236" w:rsidRDefault="00E00236" w:rsidP="00B83B38">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E00236">
        <w:rPr>
          <w:rFonts w:ascii="Times New Roman" w:eastAsia="CIDFont+F2" w:hAnsi="Times New Roman" w:cs="Times New Roman"/>
        </w:rPr>
        <w:t>atpažinimo technologijos – veido, 13,56 MHz kortelės, NFC telefonų autentifikavimui;</w:t>
      </w:r>
    </w:p>
    <w:p w14:paraId="5ECD5964" w14:textId="671521ED" w:rsidR="00B83B38" w:rsidRPr="003B638E" w:rsidRDefault="00E00236" w:rsidP="00B83B38">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3B638E">
        <w:rPr>
          <w:rFonts w:ascii="Times New Roman" w:eastAsia="CIDFont+F2" w:hAnsi="Times New Roman" w:cs="Times New Roman"/>
        </w:rPr>
        <w:t xml:space="preserve">komunikacijos protokolas </w:t>
      </w:r>
      <w:r w:rsidR="003B638E" w:rsidRPr="003B638E">
        <w:rPr>
          <w:rFonts w:ascii="Times New Roman" w:eastAsia="CIDFont+F2" w:hAnsi="Times New Roman" w:cs="Times New Roman"/>
        </w:rPr>
        <w:t>–</w:t>
      </w:r>
      <w:r w:rsidRPr="003B638E">
        <w:rPr>
          <w:rFonts w:ascii="Times New Roman" w:eastAsia="CIDFont+F2" w:hAnsi="Times New Roman" w:cs="Times New Roman"/>
        </w:rPr>
        <w:t xml:space="preserve"> Wiegand</w:t>
      </w:r>
      <w:r w:rsidR="003B638E" w:rsidRPr="003B638E">
        <w:rPr>
          <w:rFonts w:ascii="Times New Roman" w:eastAsia="CIDFont+F2" w:hAnsi="Times New Roman" w:cs="Times New Roman"/>
        </w:rPr>
        <w:t>, Ethernet;</w:t>
      </w:r>
    </w:p>
    <w:p w14:paraId="6794C588" w14:textId="1F890293" w:rsidR="004142B2" w:rsidRPr="004142B2" w:rsidRDefault="003B638E" w:rsidP="004142B2">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3B638E">
        <w:rPr>
          <w:rFonts w:ascii="Times New Roman" w:eastAsia="CIDFont+F2" w:hAnsi="Times New Roman" w:cs="Times New Roman"/>
        </w:rPr>
        <w:t>veido atpažinimo greitis – ne l</w:t>
      </w:r>
      <w:r w:rsidR="001B6688">
        <w:rPr>
          <w:rFonts w:ascii="Times New Roman" w:eastAsia="CIDFont+F2" w:hAnsi="Times New Roman" w:cs="Times New Roman"/>
        </w:rPr>
        <w:t>ė</w:t>
      </w:r>
      <w:r w:rsidRPr="003B638E">
        <w:rPr>
          <w:rFonts w:ascii="Times New Roman" w:eastAsia="CIDFont+F2" w:hAnsi="Times New Roman" w:cs="Times New Roman"/>
        </w:rPr>
        <w:t>čiau nei 2 sekundės;</w:t>
      </w:r>
    </w:p>
    <w:p w14:paraId="7FB4F05D" w14:textId="15EC6FE5" w:rsidR="003B638E" w:rsidRDefault="003B638E" w:rsidP="00B83B38">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3B638E">
        <w:rPr>
          <w:rFonts w:ascii="Times New Roman" w:eastAsia="CIDFont+F2" w:hAnsi="Times New Roman" w:cs="Times New Roman"/>
        </w:rPr>
        <w:t>šviesos diapazonas turi atitikti montavimo vietos apšvietimo sąlygoms</w:t>
      </w:r>
      <w:r w:rsidR="004142B2">
        <w:rPr>
          <w:rFonts w:ascii="Times New Roman" w:eastAsia="CIDFont+F2" w:hAnsi="Times New Roman" w:cs="Times New Roman"/>
        </w:rPr>
        <w:t>;</w:t>
      </w:r>
    </w:p>
    <w:p w14:paraId="54046CA5" w14:textId="08D65539" w:rsidR="003B638E" w:rsidRPr="004142B2" w:rsidRDefault="004142B2" w:rsidP="004142B2">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aplinkos poveikio apsaugos laipsnis turi atitikti montavimo vietos sąlygoms.</w:t>
      </w:r>
    </w:p>
    <w:p w14:paraId="71F6EA41" w14:textId="4F34360C" w:rsidR="00213C59" w:rsidRDefault="00213C59" w:rsidP="00213C59">
      <w:pPr>
        <w:pStyle w:val="ListParagraph"/>
        <w:numPr>
          <w:ilvl w:val="1"/>
          <w:numId w:val="1"/>
        </w:numPr>
        <w:autoSpaceDE w:val="0"/>
        <w:autoSpaceDN w:val="0"/>
        <w:adjustRightInd w:val="0"/>
        <w:spacing w:after="0" w:line="240" w:lineRule="auto"/>
        <w:rPr>
          <w:rFonts w:ascii="Times New Roman" w:eastAsia="CIDFont+F2" w:hAnsi="Times New Roman" w:cs="Times New Roman"/>
          <w:b/>
          <w:bCs/>
        </w:rPr>
      </w:pPr>
      <w:r w:rsidRPr="004142B2">
        <w:rPr>
          <w:rFonts w:ascii="Times New Roman" w:eastAsia="CIDFont+F2" w:hAnsi="Times New Roman" w:cs="Times New Roman"/>
          <w:b/>
          <w:bCs/>
        </w:rPr>
        <w:t>Elektromagnetinės spynos</w:t>
      </w:r>
      <w:r w:rsidR="004142B2">
        <w:rPr>
          <w:rFonts w:ascii="Times New Roman" w:eastAsia="CIDFont+F2" w:hAnsi="Times New Roman" w:cs="Times New Roman"/>
          <w:b/>
          <w:bCs/>
        </w:rPr>
        <w:t>:</w:t>
      </w:r>
    </w:p>
    <w:p w14:paraId="3C0FD141" w14:textId="51B80665" w:rsidR="004142B2" w:rsidRPr="00BC1824" w:rsidRDefault="004142B2" w:rsidP="004142B2">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4142B2">
        <w:rPr>
          <w:rFonts w:ascii="Times New Roman" w:eastAsia="CIDFont+F2" w:hAnsi="Times New Roman" w:cs="Times New Roman"/>
        </w:rPr>
        <w:t>spynų tipas, kiekvienų durų atvejų, turi būti projektuojamas atsižvelgiant į durų tipą;</w:t>
      </w:r>
    </w:p>
    <w:p w14:paraId="1BDA3DCA" w14:textId="69475BDD" w:rsidR="004142B2" w:rsidRPr="00BD63C5" w:rsidRDefault="004142B2" w:rsidP="004142B2">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BD63C5">
        <w:rPr>
          <w:rFonts w:ascii="Times New Roman" w:eastAsia="CIDFont+F2" w:hAnsi="Times New Roman" w:cs="Times New Roman"/>
        </w:rPr>
        <w:t xml:space="preserve">išlaikoma traukimo jėga </w:t>
      </w:r>
      <w:r w:rsidR="00BD63C5" w:rsidRPr="00BD63C5">
        <w:rPr>
          <w:rFonts w:ascii="Times New Roman" w:eastAsia="CIDFont+F2" w:hAnsi="Times New Roman" w:cs="Times New Roman"/>
        </w:rPr>
        <w:t>turi būti projektuojama atsižvelgiant į durų tipą ir svorį;</w:t>
      </w:r>
    </w:p>
    <w:p w14:paraId="719C1642" w14:textId="50AA4F43" w:rsidR="00BD63C5" w:rsidRPr="00BD63C5" w:rsidRDefault="00BD63C5" w:rsidP="004142B2">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BD63C5">
        <w:rPr>
          <w:rFonts w:ascii="Times New Roman" w:eastAsia="CIDFont+F2" w:hAnsi="Times New Roman" w:cs="Times New Roman"/>
        </w:rPr>
        <w:t>turi būti atvirkščio veikimo principo, t. y. dingus įtampai spyna turi atsidaryti.</w:t>
      </w:r>
    </w:p>
    <w:p w14:paraId="7D175320" w14:textId="496B44B7" w:rsidR="00213C59" w:rsidRDefault="00213C59" w:rsidP="00213C59">
      <w:pPr>
        <w:pStyle w:val="ListParagraph"/>
        <w:numPr>
          <w:ilvl w:val="1"/>
          <w:numId w:val="1"/>
        </w:numPr>
        <w:autoSpaceDE w:val="0"/>
        <w:autoSpaceDN w:val="0"/>
        <w:adjustRightInd w:val="0"/>
        <w:spacing w:after="0" w:line="240" w:lineRule="auto"/>
        <w:rPr>
          <w:rFonts w:ascii="Times New Roman" w:eastAsia="CIDFont+F2" w:hAnsi="Times New Roman" w:cs="Times New Roman"/>
          <w:b/>
          <w:bCs/>
        </w:rPr>
      </w:pPr>
      <w:r w:rsidRPr="00BD63C5">
        <w:rPr>
          <w:rFonts w:ascii="Times New Roman" w:eastAsia="CIDFont+F2" w:hAnsi="Times New Roman" w:cs="Times New Roman"/>
          <w:b/>
          <w:bCs/>
        </w:rPr>
        <w:t>Turniketa</w:t>
      </w:r>
      <w:r w:rsidR="002F01DF">
        <w:rPr>
          <w:rFonts w:ascii="Times New Roman" w:eastAsia="CIDFont+F2" w:hAnsi="Times New Roman" w:cs="Times New Roman"/>
          <w:b/>
          <w:bCs/>
        </w:rPr>
        <w:t>i</w:t>
      </w:r>
      <w:r w:rsidR="00BD63C5">
        <w:rPr>
          <w:rFonts w:ascii="Times New Roman" w:eastAsia="CIDFont+F2" w:hAnsi="Times New Roman" w:cs="Times New Roman"/>
          <w:b/>
          <w:bCs/>
        </w:rPr>
        <w:t>:</w:t>
      </w:r>
    </w:p>
    <w:p w14:paraId="33EAE5A4" w14:textId="3FD1E59A" w:rsidR="00BD63C5" w:rsidRDefault="00BD63C5" w:rsidP="00BD63C5">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BD63C5">
        <w:rPr>
          <w:rFonts w:ascii="Times New Roman" w:eastAsia="CIDFont+F2" w:hAnsi="Times New Roman" w:cs="Times New Roman"/>
        </w:rPr>
        <w:t>du turniketai</w:t>
      </w:r>
      <w:r w:rsidR="00454974">
        <w:rPr>
          <w:rFonts w:ascii="Times New Roman" w:eastAsia="CIDFont+F2" w:hAnsi="Times New Roman" w:cs="Times New Roman"/>
        </w:rPr>
        <w:t xml:space="preserve"> vienoje vietoje</w:t>
      </w:r>
      <w:r w:rsidRPr="00BD63C5">
        <w:rPr>
          <w:rFonts w:ascii="Times New Roman" w:eastAsia="CIDFont+F2" w:hAnsi="Times New Roman" w:cs="Times New Roman"/>
        </w:rPr>
        <w:t>;</w:t>
      </w:r>
    </w:p>
    <w:p w14:paraId="72622D2B" w14:textId="5C3E8EFE" w:rsidR="002F01DF" w:rsidRDefault="002F01DF" w:rsidP="00BD63C5">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turi būti galimybė ant turniketo korpuso sumontuoti du skaitytuvus įėjimui ir išėjimui;</w:t>
      </w:r>
    </w:p>
    <w:p w14:paraId="70021167" w14:textId="19541809" w:rsidR="002F01DF" w:rsidRPr="00BD63C5" w:rsidRDefault="002F01DF" w:rsidP="00BD63C5">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turi būti valdomi ĮKS, pastato priešgaisrinė sistema ir mygtuku iš apsaugos posto;</w:t>
      </w:r>
    </w:p>
    <w:p w14:paraId="1AF7FB43" w14:textId="5C814CC2" w:rsidR="00BD63C5" w:rsidRPr="00BD63C5" w:rsidRDefault="00BD63C5" w:rsidP="00BD63C5">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BD63C5">
        <w:rPr>
          <w:rFonts w:ascii="Times New Roman" w:eastAsia="CIDFont+F2" w:hAnsi="Times New Roman" w:cs="Times New Roman"/>
        </w:rPr>
        <w:t>turi būti suprojektuotas praėjimo plotis atsižvelgiant į montavimo viet</w:t>
      </w:r>
      <w:r>
        <w:rPr>
          <w:rFonts w:ascii="Times New Roman" w:eastAsia="CIDFont+F2" w:hAnsi="Times New Roman" w:cs="Times New Roman"/>
        </w:rPr>
        <w:t>ą</w:t>
      </w:r>
      <w:r w:rsidRPr="00BD63C5">
        <w:rPr>
          <w:rFonts w:ascii="Times New Roman" w:eastAsia="CIDFont+F2" w:hAnsi="Times New Roman" w:cs="Times New Roman"/>
        </w:rPr>
        <w:t>;</w:t>
      </w:r>
    </w:p>
    <w:p w14:paraId="60680CDC" w14:textId="2865C515" w:rsidR="00BD63C5" w:rsidRPr="007559E1" w:rsidRDefault="007559E1" w:rsidP="00BD63C5">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7559E1">
        <w:rPr>
          <w:rFonts w:ascii="Times New Roman" w:eastAsia="CIDFont+F2" w:hAnsi="Times New Roman" w:cs="Times New Roman"/>
        </w:rPr>
        <w:t>turi būti suprojektuotas prijungimas prie priešgaisrinės signalizacijos, suveikus signalizacijai turniketo kojelės automatiškai turi nusileisti;</w:t>
      </w:r>
    </w:p>
    <w:p w14:paraId="634688AC" w14:textId="7B643E2E" w:rsidR="007559E1" w:rsidRPr="007559E1" w:rsidRDefault="007559E1" w:rsidP="00BD63C5">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7559E1">
        <w:rPr>
          <w:rFonts w:ascii="Times New Roman" w:eastAsia="CIDFont+F2" w:hAnsi="Times New Roman" w:cs="Times New Roman"/>
        </w:rPr>
        <w:t>korpusas turi būti pagamintas iš nerūdijančio plieno.</w:t>
      </w:r>
    </w:p>
    <w:p w14:paraId="003F8F98" w14:textId="4FB26D89" w:rsidR="00213C59" w:rsidRPr="007559E1" w:rsidRDefault="00213C59" w:rsidP="00213C59">
      <w:pPr>
        <w:pStyle w:val="ListParagraph"/>
        <w:numPr>
          <w:ilvl w:val="1"/>
          <w:numId w:val="1"/>
        </w:numPr>
        <w:autoSpaceDE w:val="0"/>
        <w:autoSpaceDN w:val="0"/>
        <w:adjustRightInd w:val="0"/>
        <w:spacing w:after="0" w:line="240" w:lineRule="auto"/>
        <w:rPr>
          <w:rFonts w:ascii="Times New Roman" w:eastAsia="CIDFont+F2" w:hAnsi="Times New Roman" w:cs="Times New Roman"/>
          <w:b/>
          <w:bCs/>
        </w:rPr>
      </w:pPr>
      <w:r w:rsidRPr="007559E1">
        <w:rPr>
          <w:rFonts w:ascii="Times New Roman" w:eastAsia="CIDFont+F2" w:hAnsi="Times New Roman" w:cs="Times New Roman"/>
          <w:b/>
          <w:bCs/>
        </w:rPr>
        <w:t>Vartų automatika</w:t>
      </w:r>
      <w:r w:rsidR="007559E1">
        <w:rPr>
          <w:rFonts w:ascii="Times New Roman" w:eastAsia="CIDFont+F2" w:hAnsi="Times New Roman" w:cs="Times New Roman"/>
          <w:b/>
          <w:bCs/>
        </w:rPr>
        <w:t>:</w:t>
      </w:r>
    </w:p>
    <w:p w14:paraId="1FFEF0EE" w14:textId="4F5EB69C" w:rsidR="00213C59" w:rsidRPr="007559E1" w:rsidRDefault="007559E1" w:rsidP="007559E1">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7559E1">
        <w:rPr>
          <w:rFonts w:ascii="Times New Roman" w:eastAsia="CIDFont+F2" w:hAnsi="Times New Roman" w:cs="Times New Roman"/>
        </w:rPr>
        <w:t>turi būti projektuojama atsižvelgiant į vartų tipus;</w:t>
      </w:r>
    </w:p>
    <w:p w14:paraId="4C41D7B5" w14:textId="1D5D9ACB" w:rsidR="007559E1" w:rsidRPr="007559E1" w:rsidRDefault="007559E1" w:rsidP="007559E1">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7559E1">
        <w:rPr>
          <w:rFonts w:ascii="Times New Roman" w:eastAsia="CIDFont+F2" w:hAnsi="Times New Roman" w:cs="Times New Roman"/>
        </w:rPr>
        <w:t>turi būti valdoma ĮKS;</w:t>
      </w:r>
    </w:p>
    <w:p w14:paraId="2B082B4C" w14:textId="3C637AC0" w:rsidR="007559E1" w:rsidRPr="002F01DF" w:rsidRDefault="002F01DF" w:rsidP="007559E1">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2F01DF">
        <w:rPr>
          <w:rFonts w:ascii="Times New Roman" w:eastAsia="CIDFont+F2" w:hAnsi="Times New Roman" w:cs="Times New Roman"/>
        </w:rPr>
        <w:t>turi būti skirta pramoniniams vartams.</w:t>
      </w:r>
    </w:p>
    <w:p w14:paraId="14E2E346" w14:textId="07F78784" w:rsidR="00454974" w:rsidRDefault="00454974" w:rsidP="005834CC">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b/>
          <w:bCs/>
        </w:rPr>
      </w:pPr>
      <w:r>
        <w:rPr>
          <w:rFonts w:ascii="Times New Roman" w:eastAsia="CIDFont+F2" w:hAnsi="Times New Roman" w:cs="Times New Roman"/>
          <w:b/>
          <w:bCs/>
        </w:rPr>
        <w:t>Kortelės:</w:t>
      </w:r>
    </w:p>
    <w:p w14:paraId="3E16823C" w14:textId="1D5253AE" w:rsidR="00454974" w:rsidRPr="00B54A08" w:rsidRDefault="002F01DF" w:rsidP="00454974">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k</w:t>
      </w:r>
      <w:r w:rsidR="00397C89">
        <w:rPr>
          <w:rFonts w:ascii="Times New Roman" w:eastAsia="CIDFont+F2" w:hAnsi="Times New Roman" w:cs="Times New Roman"/>
        </w:rPr>
        <w:t>ombinuoto</w:t>
      </w:r>
      <w:r>
        <w:rPr>
          <w:rFonts w:ascii="Times New Roman" w:eastAsia="CIDFont+F2" w:hAnsi="Times New Roman" w:cs="Times New Roman"/>
        </w:rPr>
        <w:t xml:space="preserve"> </w:t>
      </w:r>
      <w:r w:rsidR="00B54A08" w:rsidRPr="00B54A08">
        <w:rPr>
          <w:rFonts w:ascii="Times New Roman" w:eastAsia="CIDFont+F2" w:hAnsi="Times New Roman" w:cs="Times New Roman"/>
        </w:rPr>
        <w:t>tip</w:t>
      </w:r>
      <w:r>
        <w:rPr>
          <w:rFonts w:ascii="Times New Roman" w:eastAsia="CIDFont+F2" w:hAnsi="Times New Roman" w:cs="Times New Roman"/>
        </w:rPr>
        <w:t>o -</w:t>
      </w:r>
      <w:r w:rsidR="00B54A08" w:rsidRPr="00B54A08">
        <w:rPr>
          <w:rFonts w:ascii="Times New Roman" w:eastAsia="CIDFont+F2" w:hAnsi="Times New Roman" w:cs="Times New Roman"/>
        </w:rPr>
        <w:t xml:space="preserve"> iCLASS</w:t>
      </w:r>
      <w:r w:rsidR="00397C89">
        <w:rPr>
          <w:rFonts w:ascii="Times New Roman" w:eastAsia="CIDFont+F2" w:hAnsi="Times New Roman" w:cs="Times New Roman"/>
        </w:rPr>
        <w:t xml:space="preserve"> </w:t>
      </w:r>
      <w:r w:rsidR="00397C89">
        <w:rPr>
          <w:rFonts w:ascii="Times New Roman" w:eastAsia="CIDFont+F2" w:hAnsi="Times New Roman" w:cs="Times New Roman"/>
          <w:lang w:val="en-US"/>
        </w:rPr>
        <w:t>+ Prox Card;</w:t>
      </w:r>
    </w:p>
    <w:p w14:paraId="6C7C8BF2" w14:textId="349DF10C" w:rsidR="00397C89" w:rsidRDefault="00397C89" w:rsidP="00454974">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turi veikti abiem dažniais – 13.56 MHz ir 125 kHz;</w:t>
      </w:r>
    </w:p>
    <w:p w14:paraId="542B3205" w14:textId="5D780070" w:rsidR="00397C89" w:rsidRDefault="00397C89" w:rsidP="00454974">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ISO standarto;</w:t>
      </w:r>
    </w:p>
    <w:p w14:paraId="4B8775D5" w14:textId="6F5D4AE1" w:rsidR="00454974" w:rsidRDefault="00397C89" w:rsidP="00397C89">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turi būti spausdinimo galimybė.</w:t>
      </w:r>
    </w:p>
    <w:p w14:paraId="690E9598" w14:textId="72212452" w:rsidR="0048588F" w:rsidRPr="00B52C96" w:rsidRDefault="0048588F" w:rsidP="0048588F">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b/>
          <w:bCs/>
        </w:rPr>
      </w:pPr>
      <w:r w:rsidRPr="00B52C96">
        <w:rPr>
          <w:rFonts w:ascii="Times New Roman" w:eastAsia="CIDFont+F2" w:hAnsi="Times New Roman" w:cs="Times New Roman"/>
          <w:b/>
          <w:bCs/>
        </w:rPr>
        <w:t>Kortelių spausdintuvas:</w:t>
      </w:r>
    </w:p>
    <w:p w14:paraId="7C7B5752" w14:textId="1E8F6ECE" w:rsidR="0048588F" w:rsidRPr="00B52C96" w:rsidRDefault="00EB36E1" w:rsidP="0048588F">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B52C96">
        <w:rPr>
          <w:rFonts w:ascii="Times New Roman" w:eastAsia="CIDFont+F2" w:hAnsi="Times New Roman" w:cs="Times New Roman"/>
        </w:rPr>
        <w:t>skirtas informacijos spausdinimui ant ĮKS kortelių;</w:t>
      </w:r>
    </w:p>
    <w:p w14:paraId="5EBA624B" w14:textId="52BEC7E4" w:rsidR="00EB36E1" w:rsidRPr="00B52C96" w:rsidRDefault="00EB36E1" w:rsidP="0048588F">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B52C96">
        <w:rPr>
          <w:rFonts w:ascii="Times New Roman" w:eastAsia="CIDFont+F2" w:hAnsi="Times New Roman" w:cs="Times New Roman"/>
        </w:rPr>
        <w:t>spalvotas, rezoliucija ne mažesnė nei 300 dpi;</w:t>
      </w:r>
    </w:p>
    <w:p w14:paraId="0784A2B2" w14:textId="34AC615D" w:rsidR="00EB36E1" w:rsidRPr="00B52C96" w:rsidRDefault="00EB36E1" w:rsidP="0048588F">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B52C96">
        <w:rPr>
          <w:rFonts w:ascii="Times New Roman" w:eastAsia="CIDFont+F2" w:hAnsi="Times New Roman" w:cs="Times New Roman"/>
        </w:rPr>
        <w:t>sąsajos – USB, Ethernet;</w:t>
      </w:r>
    </w:p>
    <w:p w14:paraId="541FF564" w14:textId="54ACBD26" w:rsidR="00EB36E1" w:rsidRPr="00B52C96" w:rsidRDefault="00EB36E1" w:rsidP="0048588F">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B52C96">
        <w:rPr>
          <w:rFonts w:ascii="Times New Roman" w:eastAsia="CIDFont+F2" w:hAnsi="Times New Roman" w:cs="Times New Roman"/>
        </w:rPr>
        <w:t>kortelių valymo funkcija.</w:t>
      </w:r>
    </w:p>
    <w:p w14:paraId="53FBB8BA" w14:textId="7FE0D927" w:rsidR="0048588F" w:rsidRPr="00B52C96" w:rsidRDefault="0048588F" w:rsidP="0048588F">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b/>
          <w:bCs/>
        </w:rPr>
      </w:pPr>
      <w:r w:rsidRPr="00B52C96">
        <w:rPr>
          <w:rFonts w:ascii="Times New Roman" w:eastAsia="CIDFont+F2" w:hAnsi="Times New Roman" w:cs="Times New Roman"/>
          <w:b/>
          <w:bCs/>
        </w:rPr>
        <w:t>USB skaitytuvas:</w:t>
      </w:r>
    </w:p>
    <w:p w14:paraId="6BD208AD" w14:textId="2087B3C5" w:rsidR="00AF1C47" w:rsidRPr="00B52C96" w:rsidRDefault="00EB36E1" w:rsidP="0048588F">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B52C96">
        <w:rPr>
          <w:rFonts w:ascii="Times New Roman" w:eastAsia="CIDFont+F2" w:hAnsi="Times New Roman" w:cs="Times New Roman"/>
        </w:rPr>
        <w:t>skirtas</w:t>
      </w:r>
      <w:r w:rsidR="00AF1C47" w:rsidRPr="00B52C96">
        <w:rPr>
          <w:rFonts w:ascii="Times New Roman" w:eastAsia="CIDFont+F2" w:hAnsi="Times New Roman" w:cs="Times New Roman"/>
        </w:rPr>
        <w:t xml:space="preserve"> kortelių įvedimui į sistemą, kortelių programavimui;</w:t>
      </w:r>
    </w:p>
    <w:p w14:paraId="6FF7B9E1" w14:textId="525040C8" w:rsidR="0048588F" w:rsidRPr="00B52C96" w:rsidRDefault="00AF1C47" w:rsidP="0048588F">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B52C96">
        <w:rPr>
          <w:rFonts w:ascii="Times New Roman" w:eastAsia="CIDFont+F2" w:hAnsi="Times New Roman" w:cs="Times New Roman"/>
        </w:rPr>
        <w:t>maitinimas per USB portą;</w:t>
      </w:r>
    </w:p>
    <w:p w14:paraId="2A95DD1C" w14:textId="4CCFDABB" w:rsidR="00AF1C47" w:rsidRPr="00B52C96" w:rsidRDefault="00AF1C47" w:rsidP="00AF1C47">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B52C96">
        <w:rPr>
          <w:rFonts w:ascii="Times New Roman" w:eastAsia="CIDFont+F2" w:hAnsi="Times New Roman" w:cs="Times New Roman"/>
        </w:rPr>
        <w:t xml:space="preserve">nuskaitymo dažnis – </w:t>
      </w:r>
      <w:r w:rsidRPr="00B52C96">
        <w:rPr>
          <w:rFonts w:ascii="Times New Roman" w:eastAsia="CIDFont+F2" w:hAnsi="Times New Roman" w:cs="Times New Roman"/>
          <w:lang w:val="en-US"/>
        </w:rPr>
        <w:t>13,56 MHz;</w:t>
      </w:r>
    </w:p>
    <w:p w14:paraId="5D070A34" w14:textId="51906183" w:rsidR="00CB4517" w:rsidRPr="00B52C96" w:rsidRDefault="00CB4517" w:rsidP="00CB4517">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B52C96">
        <w:rPr>
          <w:rFonts w:ascii="Times New Roman" w:eastAsia="CIDFont+F2" w:hAnsi="Times New Roman" w:cs="Times New Roman"/>
        </w:rPr>
        <w:t>kortelių tipas – iCLASS, iCLASS Seos;</w:t>
      </w:r>
    </w:p>
    <w:p w14:paraId="0B43516F" w14:textId="43B4BB21" w:rsidR="00AF1C47" w:rsidRPr="00B52C96" w:rsidRDefault="00AF1C47" w:rsidP="00CB4517">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B52C96">
        <w:rPr>
          <w:rFonts w:ascii="Times New Roman" w:eastAsia="CIDFont+F2" w:hAnsi="Times New Roman" w:cs="Times New Roman"/>
        </w:rPr>
        <w:t>LED indikacija</w:t>
      </w:r>
      <w:r w:rsidR="00CB4517" w:rsidRPr="00B52C96">
        <w:rPr>
          <w:rFonts w:ascii="Times New Roman" w:eastAsia="CIDFont+F2" w:hAnsi="Times New Roman" w:cs="Times New Roman"/>
        </w:rPr>
        <w:t>.</w:t>
      </w:r>
    </w:p>
    <w:p w14:paraId="281216B2" w14:textId="4365CAA1" w:rsidR="007D3F26" w:rsidRPr="007D3F26" w:rsidRDefault="007D3F26" w:rsidP="007D3F26">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b/>
          <w:bCs/>
        </w:rPr>
      </w:pPr>
      <w:r w:rsidRPr="007D3F26">
        <w:rPr>
          <w:rFonts w:ascii="Times New Roman" w:eastAsia="CIDFont+F2" w:hAnsi="Times New Roman" w:cs="Times New Roman"/>
          <w:b/>
          <w:bCs/>
        </w:rPr>
        <w:t>Kabeliai</w:t>
      </w:r>
      <w:r w:rsidR="001A5754">
        <w:rPr>
          <w:rFonts w:ascii="Times New Roman" w:eastAsia="CIDFont+F2" w:hAnsi="Times New Roman" w:cs="Times New Roman"/>
          <w:b/>
          <w:bCs/>
        </w:rPr>
        <w:t xml:space="preserve"> ir jų klojimas:</w:t>
      </w:r>
    </w:p>
    <w:p w14:paraId="0FF4DAAA" w14:textId="77777777" w:rsidR="001A5754" w:rsidRDefault="00CF39C2" w:rsidP="00CF39C2">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 xml:space="preserve">kabeliai ir laidai </w:t>
      </w:r>
      <w:r w:rsidR="006E2AAB" w:rsidRPr="00CF39C2">
        <w:rPr>
          <w:rFonts w:ascii="Times New Roman" w:eastAsia="CIDFont+F2" w:hAnsi="Times New Roman" w:cs="Times New Roman"/>
        </w:rPr>
        <w:t>turi būti projektuojami</w:t>
      </w:r>
      <w:r w:rsidRPr="00CF39C2">
        <w:rPr>
          <w:rFonts w:ascii="Times New Roman" w:eastAsia="CIDFont+F2" w:hAnsi="Times New Roman" w:cs="Times New Roman"/>
        </w:rPr>
        <w:t xml:space="preserve"> atsižvelgiant į jų degumą pagal gaisrinės saugos reikalavimus</w:t>
      </w:r>
      <w:r w:rsidR="001A5754">
        <w:rPr>
          <w:rFonts w:ascii="Times New Roman" w:eastAsia="CIDFont+F2" w:hAnsi="Times New Roman" w:cs="Times New Roman"/>
        </w:rPr>
        <w:t>;</w:t>
      </w:r>
    </w:p>
    <w:p w14:paraId="153FC5A3" w14:textId="77777777" w:rsidR="001A5754" w:rsidRDefault="001A5754" w:rsidP="00CF39C2">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 xml:space="preserve">kabelių klojimas projektuojamas atsižvelgiant patalpų paskirti ir montavimo sąlygas juose; </w:t>
      </w:r>
    </w:p>
    <w:p w14:paraId="1D59F09C" w14:textId="53446AF5" w:rsidR="007D3F26" w:rsidRPr="00CF39C2" w:rsidRDefault="001A5754" w:rsidP="00CF39C2">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eastAsia="CIDFont+F2" w:hAnsi="Times New Roman" w:cs="Times New Roman"/>
        </w:rPr>
        <w:t xml:space="preserve">kabeliai gali būti projektuojami ant esamos kabelių klojimo infrastruktūros, PVC vamzdeliuose, plastikiniuose kanaluose. </w:t>
      </w:r>
      <w:r w:rsidR="006E2AAB" w:rsidRPr="00CF39C2">
        <w:rPr>
          <w:rFonts w:ascii="Times New Roman" w:eastAsia="CIDFont+F2" w:hAnsi="Times New Roman" w:cs="Times New Roman"/>
        </w:rPr>
        <w:t xml:space="preserve"> </w:t>
      </w:r>
    </w:p>
    <w:p w14:paraId="311AE7DE" w14:textId="1E253805" w:rsidR="002536A1" w:rsidRPr="000028C3" w:rsidRDefault="002536A1" w:rsidP="005834CC">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b/>
          <w:bCs/>
        </w:rPr>
      </w:pPr>
      <w:r w:rsidRPr="000028C3">
        <w:rPr>
          <w:rFonts w:ascii="Times New Roman" w:eastAsia="CIDFont+F2" w:hAnsi="Times New Roman" w:cs="Times New Roman"/>
          <w:b/>
          <w:bCs/>
        </w:rPr>
        <w:t>Integracijos:</w:t>
      </w:r>
    </w:p>
    <w:p w14:paraId="141AF564" w14:textId="1CAFE3C7" w:rsidR="007D3F26" w:rsidRPr="009041D3" w:rsidRDefault="00475CF1" w:rsidP="007D3F26">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hAnsi="Times New Roman" w:cs="Times New Roman"/>
        </w:rPr>
        <w:t>t</w:t>
      </w:r>
      <w:r w:rsidR="002F01DF">
        <w:rPr>
          <w:rFonts w:ascii="Times New Roman" w:hAnsi="Times New Roman" w:cs="Times New Roman"/>
        </w:rPr>
        <w:t>uri būti suprojektuotas</w:t>
      </w:r>
      <w:r>
        <w:rPr>
          <w:rFonts w:ascii="Times New Roman" w:hAnsi="Times New Roman" w:cs="Times New Roman"/>
        </w:rPr>
        <w:t xml:space="preserve"> </w:t>
      </w:r>
      <w:r w:rsidR="002536A1">
        <w:rPr>
          <w:rFonts w:ascii="Times New Roman" w:hAnsi="Times New Roman" w:cs="Times New Roman"/>
        </w:rPr>
        <w:t>ĮKS</w:t>
      </w:r>
      <w:r w:rsidR="00091F00" w:rsidRPr="005834CC">
        <w:rPr>
          <w:rFonts w:ascii="Times New Roman" w:hAnsi="Times New Roman" w:cs="Times New Roman"/>
        </w:rPr>
        <w:t xml:space="preserve"> sujung</w:t>
      </w:r>
      <w:r>
        <w:rPr>
          <w:rFonts w:ascii="Times New Roman" w:hAnsi="Times New Roman" w:cs="Times New Roman"/>
        </w:rPr>
        <w:t>imas</w:t>
      </w:r>
      <w:r w:rsidR="00091F00" w:rsidRPr="005834CC">
        <w:rPr>
          <w:rFonts w:ascii="Times New Roman" w:hAnsi="Times New Roman" w:cs="Times New Roman"/>
        </w:rPr>
        <w:t xml:space="preserve"> su </w:t>
      </w:r>
      <w:r>
        <w:rPr>
          <w:rFonts w:ascii="Times New Roman" w:hAnsi="Times New Roman" w:cs="Times New Roman"/>
        </w:rPr>
        <w:t xml:space="preserve">E2, RK2, RK8 pastatų </w:t>
      </w:r>
      <w:r w:rsidR="00091F00" w:rsidRPr="005834CC">
        <w:rPr>
          <w:rFonts w:ascii="Times New Roman" w:hAnsi="Times New Roman" w:cs="Times New Roman"/>
        </w:rPr>
        <w:t>gaisro aptikimo ir signalizavimo sistem</w:t>
      </w:r>
      <w:r>
        <w:rPr>
          <w:rFonts w:ascii="Times New Roman" w:hAnsi="Times New Roman" w:cs="Times New Roman"/>
        </w:rPr>
        <w:t>omis</w:t>
      </w:r>
      <w:r w:rsidR="00091F00" w:rsidRPr="005834CC">
        <w:rPr>
          <w:rFonts w:ascii="Times New Roman" w:hAnsi="Times New Roman" w:cs="Times New Roman"/>
        </w:rPr>
        <w:t>, kad kilus gaisrui būtų „atrakinamos“ elektromagnetinės spynos</w:t>
      </w:r>
      <w:r>
        <w:rPr>
          <w:rFonts w:ascii="Times New Roman" w:hAnsi="Times New Roman" w:cs="Times New Roman"/>
        </w:rPr>
        <w:t>;</w:t>
      </w:r>
    </w:p>
    <w:p w14:paraId="21F03A29" w14:textId="77777777" w:rsidR="009041D3" w:rsidRPr="009041D3" w:rsidRDefault="009041D3" w:rsidP="007D3F26">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Pr>
          <w:rFonts w:ascii="Times New Roman" w:hAnsi="Times New Roman" w:cs="Times New Roman"/>
        </w:rPr>
        <w:t>jeigu esamose priešgaisrinėse sistemose nėra laisvų įėjimų/išėjimų (I/O) modulių evakuacinių durų valdymui, projektuotojas, atsižvelgdamas į esamų objektuose priešgaisrinių sistemų tipus, turi tokius modulius suprojektuoti ir įtraukti į projekto žiniaraštį;</w:t>
      </w:r>
    </w:p>
    <w:p w14:paraId="0512E488" w14:textId="333BB1A6" w:rsidR="00475CF1" w:rsidRPr="007D3F26" w:rsidRDefault="00475CF1" w:rsidP="007D3F26">
      <w:pPr>
        <w:pStyle w:val="ListParagraph"/>
        <w:numPr>
          <w:ilvl w:val="2"/>
          <w:numId w:val="1"/>
        </w:numPr>
        <w:autoSpaceDE w:val="0"/>
        <w:autoSpaceDN w:val="0"/>
        <w:adjustRightInd w:val="0"/>
        <w:spacing w:after="0" w:line="240" w:lineRule="auto"/>
        <w:rPr>
          <w:rFonts w:ascii="Times New Roman" w:eastAsia="CIDFont+F2" w:hAnsi="Times New Roman" w:cs="Times New Roman"/>
        </w:rPr>
      </w:pPr>
      <w:r w:rsidRPr="007D3F26">
        <w:rPr>
          <w:rFonts w:ascii="Times New Roman" w:hAnsi="Times New Roman" w:cs="Times New Roman"/>
        </w:rPr>
        <w:lastRenderedPageBreak/>
        <w:t>ĮKS programiniame lygmenyje, turi turėti galimybė integruotis su vaizdo stebėjimo sistemomi</w:t>
      </w:r>
      <w:r w:rsidR="006E2436" w:rsidRPr="007D3F26">
        <w:rPr>
          <w:rFonts w:ascii="Times New Roman" w:hAnsi="Times New Roman" w:cs="Times New Roman"/>
        </w:rPr>
        <w:t>s.</w:t>
      </w:r>
    </w:p>
    <w:p w14:paraId="676A17BD" w14:textId="3420DCCB" w:rsidR="00C70C50" w:rsidRPr="002D3B9F" w:rsidRDefault="00C70C50" w:rsidP="002D3B9F">
      <w:pPr>
        <w:pStyle w:val="ListParagraph"/>
        <w:tabs>
          <w:tab w:val="left" w:pos="0"/>
          <w:tab w:val="left" w:pos="426"/>
        </w:tabs>
        <w:ind w:left="0"/>
        <w:jc w:val="both"/>
        <w:rPr>
          <w:rFonts w:ascii="Times New Roman" w:hAnsi="Times New Roman" w:cs="Times New Roman"/>
        </w:rPr>
      </w:pPr>
    </w:p>
    <w:p w14:paraId="5FB871EF" w14:textId="63A6C5FF" w:rsidR="001851DF" w:rsidRDefault="00C70C50" w:rsidP="00A94DBF">
      <w:pPr>
        <w:pStyle w:val="ListParagraph"/>
        <w:numPr>
          <w:ilvl w:val="0"/>
          <w:numId w:val="1"/>
        </w:numPr>
        <w:rPr>
          <w:rFonts w:ascii="Times New Roman" w:hAnsi="Times New Roman" w:cs="Times New Roman"/>
          <w:noProof/>
          <w:sz w:val="24"/>
          <w:szCs w:val="24"/>
        </w:rPr>
      </w:pPr>
      <w:r>
        <w:rPr>
          <w:rFonts w:ascii="Times New Roman" w:hAnsi="Times New Roman" w:cs="Times New Roman"/>
          <w:noProof/>
          <w:sz w:val="24"/>
          <w:szCs w:val="24"/>
        </w:rPr>
        <w:t>REIKALAVIMAI PROJEKTO DOKUMENTŲ KOMPLEKTAVIMUI, ĮFORMINIMUI, PATEIKIMUI</w:t>
      </w:r>
    </w:p>
    <w:p w14:paraId="0074149B" w14:textId="0E7B50DB" w:rsidR="00585699" w:rsidRPr="00585699" w:rsidRDefault="00585699" w:rsidP="00585699">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 xml:space="preserve">Techninis projektas turi būti pateiktas </w:t>
      </w:r>
      <w:r w:rsidRPr="00585699">
        <w:rPr>
          <w:rFonts w:ascii="Times New Roman" w:eastAsia="CIDFont+F2" w:hAnsi="Times New Roman" w:cs="Times New Roman"/>
        </w:rPr>
        <w:t>2 egzemplioriais spausdintais popieriuje</w:t>
      </w:r>
      <w:r>
        <w:rPr>
          <w:rFonts w:ascii="Times New Roman" w:eastAsia="CIDFont+F2" w:hAnsi="Times New Roman" w:cs="Times New Roman"/>
        </w:rPr>
        <w:t xml:space="preserve"> ir </w:t>
      </w:r>
      <w:r w:rsidRPr="00585699">
        <w:rPr>
          <w:rFonts w:ascii="Times New Roman" w:eastAsia="CIDFont+F2" w:hAnsi="Times New Roman" w:cs="Times New Roman"/>
        </w:rPr>
        <w:t>elektronin</w:t>
      </w:r>
      <w:r>
        <w:rPr>
          <w:rFonts w:ascii="Times New Roman" w:eastAsia="CIDFont+F2" w:hAnsi="Times New Roman" w:cs="Times New Roman"/>
        </w:rPr>
        <w:t>e</w:t>
      </w:r>
      <w:r w:rsidRPr="00585699">
        <w:rPr>
          <w:rFonts w:ascii="Times New Roman" w:eastAsia="CIDFont+F2" w:hAnsi="Times New Roman" w:cs="Times New Roman"/>
        </w:rPr>
        <w:t xml:space="preserve"> versija </w:t>
      </w:r>
      <w:r w:rsidRPr="00585699">
        <w:rPr>
          <w:rFonts w:ascii="Times New Roman" w:eastAsia="CIDFont+F2" w:hAnsi="Times New Roman" w:cs="Times New Roman"/>
          <w:i/>
          <w:iCs/>
        </w:rPr>
        <w:t>*.pdf</w:t>
      </w:r>
      <w:r w:rsidRPr="00585699">
        <w:rPr>
          <w:rFonts w:ascii="Times New Roman" w:eastAsia="CIDFont+F2" w:hAnsi="Times New Roman" w:cs="Times New Roman"/>
        </w:rPr>
        <w:t xml:space="preserve"> formatu</w:t>
      </w:r>
      <w:r>
        <w:rPr>
          <w:rFonts w:ascii="Times New Roman" w:eastAsia="CIDFont+F2" w:hAnsi="Times New Roman" w:cs="Times New Roman"/>
        </w:rPr>
        <w:t>.</w:t>
      </w:r>
    </w:p>
    <w:p w14:paraId="4BFBF188" w14:textId="3F7E4138" w:rsidR="002D3B9F" w:rsidRPr="002D3B9F" w:rsidRDefault="002D3B9F" w:rsidP="002D3B9F">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Techninio projekto brėžiniai ir schemos papildomai turi būti pateikiami formate</w:t>
      </w:r>
      <w:r w:rsidR="00B235CC">
        <w:rPr>
          <w:rFonts w:ascii="Times New Roman" w:eastAsia="CIDFont+F2" w:hAnsi="Times New Roman" w:cs="Times New Roman"/>
        </w:rPr>
        <w:t xml:space="preserve"> </w:t>
      </w:r>
      <w:r w:rsidR="00B235CC" w:rsidRPr="00585699">
        <w:rPr>
          <w:rFonts w:ascii="Times New Roman" w:eastAsia="CIDFont+F2" w:hAnsi="Times New Roman" w:cs="Times New Roman"/>
          <w:i/>
          <w:iCs/>
        </w:rPr>
        <w:t>*.dwg</w:t>
      </w:r>
      <w:r w:rsidR="00B235CC">
        <w:rPr>
          <w:rFonts w:ascii="Times New Roman" w:eastAsia="CIDFont+F2" w:hAnsi="Times New Roman" w:cs="Times New Roman"/>
          <w:i/>
          <w:iCs/>
        </w:rPr>
        <w:t>.</w:t>
      </w:r>
    </w:p>
    <w:p w14:paraId="64FFB3BB" w14:textId="1AA975FB" w:rsidR="00EA6352" w:rsidRPr="00981F61" w:rsidRDefault="001A5754" w:rsidP="00981F61">
      <w:pPr>
        <w:pStyle w:val="ListParagraph"/>
        <w:numPr>
          <w:ilvl w:val="1"/>
          <w:numId w:val="1"/>
        </w:numPr>
        <w:autoSpaceDE w:val="0"/>
        <w:autoSpaceDN w:val="0"/>
        <w:adjustRightInd w:val="0"/>
        <w:spacing w:after="0" w:line="240" w:lineRule="auto"/>
        <w:ind w:left="1134" w:hanging="414"/>
        <w:rPr>
          <w:rFonts w:ascii="Times New Roman" w:eastAsia="CIDFont+F2" w:hAnsi="Times New Roman" w:cs="Times New Roman"/>
        </w:rPr>
      </w:pPr>
      <w:r>
        <w:rPr>
          <w:rFonts w:ascii="Times New Roman" w:eastAsia="CIDFont+F2" w:hAnsi="Times New Roman" w:cs="Times New Roman"/>
        </w:rPr>
        <w:t>Papildomai</w:t>
      </w:r>
      <w:r w:rsidR="00702685">
        <w:rPr>
          <w:rFonts w:ascii="Times New Roman" w:eastAsia="CIDFont+F2" w:hAnsi="Times New Roman" w:cs="Times New Roman"/>
        </w:rPr>
        <w:t xml:space="preserve"> turi būti pateiktas</w:t>
      </w:r>
      <w:r>
        <w:rPr>
          <w:rFonts w:ascii="Times New Roman" w:eastAsia="CIDFont+F2" w:hAnsi="Times New Roman" w:cs="Times New Roman"/>
        </w:rPr>
        <w:t xml:space="preserve"> Sąnaudų žiniaraštis</w:t>
      </w:r>
      <w:r w:rsidR="00702685">
        <w:rPr>
          <w:rFonts w:ascii="Times New Roman" w:eastAsia="CIDFont+F2" w:hAnsi="Times New Roman" w:cs="Times New Roman"/>
        </w:rPr>
        <w:t xml:space="preserve"> </w:t>
      </w:r>
      <w:r w:rsidR="00702685" w:rsidRPr="009E08D4">
        <w:rPr>
          <w:rFonts w:ascii="Times New Roman" w:eastAsia="CIDFont+F2" w:hAnsi="Times New Roman" w:cs="Times New Roman"/>
          <w:i/>
          <w:iCs/>
        </w:rPr>
        <w:t>MS Excel</w:t>
      </w:r>
      <w:r w:rsidR="00702685">
        <w:rPr>
          <w:rFonts w:ascii="Times New Roman" w:eastAsia="CIDFont+F2" w:hAnsi="Times New Roman" w:cs="Times New Roman"/>
        </w:rPr>
        <w:t xml:space="preserve"> formatu</w:t>
      </w:r>
      <w:r w:rsidR="0054249D">
        <w:rPr>
          <w:rFonts w:ascii="Times New Roman" w:eastAsia="CIDFont+F2" w:hAnsi="Times New Roman" w:cs="Times New Roman"/>
        </w:rPr>
        <w:t xml:space="preserve"> </w:t>
      </w:r>
      <w:r w:rsidR="00981F61">
        <w:rPr>
          <w:rFonts w:ascii="Times New Roman" w:eastAsia="CIDFont+F2" w:hAnsi="Times New Roman" w:cs="Times New Roman"/>
        </w:rPr>
        <w:t>s</w:t>
      </w:r>
      <w:r w:rsidR="0054249D" w:rsidRPr="00981F61">
        <w:rPr>
          <w:rFonts w:ascii="Times New Roman" w:eastAsia="CIDFont+F2" w:hAnsi="Times New Roman" w:cs="Times New Roman"/>
        </w:rPr>
        <w:t>u</w:t>
      </w:r>
      <w:r>
        <w:rPr>
          <w:rFonts w:ascii="Times New Roman" w:eastAsia="CIDFont+F2" w:hAnsi="Times New Roman" w:cs="Times New Roman"/>
        </w:rPr>
        <w:t xml:space="preserve"> įrangos modeliais, kaip reikalaujama šios užduoties 4.1</w:t>
      </w:r>
      <w:r w:rsidR="00CA077F">
        <w:rPr>
          <w:rFonts w:ascii="Times New Roman" w:eastAsia="CIDFont+F2" w:hAnsi="Times New Roman" w:cs="Times New Roman"/>
        </w:rPr>
        <w:t>3</w:t>
      </w:r>
      <w:bookmarkStart w:id="0" w:name="_GoBack"/>
      <w:bookmarkEnd w:id="0"/>
      <w:r>
        <w:rPr>
          <w:rFonts w:ascii="Times New Roman" w:eastAsia="CIDFont+F2" w:hAnsi="Times New Roman" w:cs="Times New Roman"/>
        </w:rPr>
        <w:t xml:space="preserve"> punkte, preliminariomis rinkos</w:t>
      </w:r>
      <w:r w:rsidR="0054249D" w:rsidRPr="00981F61">
        <w:rPr>
          <w:rFonts w:ascii="Times New Roman" w:eastAsia="CIDFont+F2" w:hAnsi="Times New Roman" w:cs="Times New Roman"/>
        </w:rPr>
        <w:t xml:space="preserve"> kainomis ir galutine ĮKS įrengimo kaina. </w:t>
      </w:r>
    </w:p>
    <w:p w14:paraId="2F36F2AE" w14:textId="177E8B5F" w:rsidR="0054249D" w:rsidRPr="00981F61" w:rsidRDefault="0054249D" w:rsidP="00981F61">
      <w:pPr>
        <w:autoSpaceDE w:val="0"/>
        <w:autoSpaceDN w:val="0"/>
        <w:adjustRightInd w:val="0"/>
        <w:spacing w:after="0" w:line="240" w:lineRule="auto"/>
        <w:rPr>
          <w:rFonts w:ascii="Times New Roman" w:eastAsia="CIDFont+F2" w:hAnsi="Times New Roman" w:cs="Times New Roman"/>
        </w:rPr>
      </w:pPr>
    </w:p>
    <w:p w14:paraId="4DEA192B" w14:textId="0D163D0C" w:rsidR="00F252E6" w:rsidRPr="001A5754" w:rsidRDefault="001A5754" w:rsidP="001A5754">
      <w:pPr>
        <w:pStyle w:val="ListParagraph"/>
        <w:numPr>
          <w:ilvl w:val="0"/>
          <w:numId w:val="1"/>
        </w:numPr>
        <w:rPr>
          <w:rFonts w:ascii="Times New Roman" w:hAnsi="Times New Roman" w:cs="Times New Roman"/>
          <w:noProof/>
          <w:sz w:val="24"/>
          <w:szCs w:val="24"/>
        </w:rPr>
      </w:pPr>
      <w:r w:rsidRPr="001A5754">
        <w:rPr>
          <w:rFonts w:ascii="Times New Roman" w:hAnsi="Times New Roman" w:cs="Times New Roman"/>
          <w:noProof/>
          <w:sz w:val="24"/>
          <w:szCs w:val="24"/>
        </w:rPr>
        <w:t>PRIDEDAMA</w:t>
      </w:r>
    </w:p>
    <w:p w14:paraId="29309F9F" w14:textId="552E099E" w:rsidR="001A5754" w:rsidRPr="00FE3A43" w:rsidRDefault="00FE3A43" w:rsidP="00FE3A43">
      <w:pPr>
        <w:pStyle w:val="ListParagraph"/>
        <w:autoSpaceDE w:val="0"/>
        <w:autoSpaceDN w:val="0"/>
        <w:adjustRightInd w:val="0"/>
        <w:spacing w:after="0" w:line="240" w:lineRule="auto"/>
        <w:ind w:left="1134"/>
        <w:rPr>
          <w:rFonts w:ascii="Times New Roman" w:eastAsia="CIDFont+F2" w:hAnsi="Times New Roman" w:cs="Times New Roman"/>
        </w:rPr>
      </w:pPr>
      <w:r w:rsidRPr="00FE3A43">
        <w:rPr>
          <w:rFonts w:ascii="Times New Roman" w:eastAsia="CIDFont+F2" w:hAnsi="Times New Roman" w:cs="Times New Roman"/>
        </w:rPr>
        <w:t>Priedas Nr. 1 ĮKS esamų durų situacija</w:t>
      </w:r>
      <w:r>
        <w:rPr>
          <w:rFonts w:ascii="Times New Roman" w:eastAsia="CIDFont+F2" w:hAnsi="Times New Roman" w:cs="Times New Roman"/>
        </w:rPr>
        <w:t>.</w:t>
      </w:r>
    </w:p>
    <w:p w14:paraId="0584173B" w14:textId="377BEE87" w:rsidR="00871451" w:rsidRDefault="00871451"/>
    <w:p w14:paraId="287A7E72" w14:textId="736190FF" w:rsidR="00871451" w:rsidRDefault="00871451">
      <w:r>
        <w:rPr>
          <w:noProof/>
        </w:rPr>
        <mc:AlternateContent>
          <mc:Choice Requires="wps">
            <w:drawing>
              <wp:anchor distT="0" distB="0" distL="114300" distR="114300" simplePos="0" relativeHeight="251659264" behindDoc="0" locked="0" layoutInCell="1" allowOverlap="1" wp14:anchorId="010471A3" wp14:editId="4ABA5329">
                <wp:simplePos x="0" y="0"/>
                <wp:positionH relativeFrom="column">
                  <wp:posOffset>1866127</wp:posOffset>
                </wp:positionH>
                <wp:positionV relativeFrom="paragraph">
                  <wp:posOffset>330200</wp:posOffset>
                </wp:positionV>
                <wp:extent cx="2901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901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1F2DC3F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6.95pt,26pt" to="375.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" strokecolor="black [3200]">
                <v:stroke joinstyle="miter"/>
              </v:line>
            </w:pict>
          </mc:Fallback>
        </mc:AlternateContent>
      </w:r>
    </w:p>
    <w:sectPr w:rsidR="00871451" w:rsidSect="00B324DC">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C56D6" w14:textId="77777777" w:rsidR="00712295" w:rsidRDefault="00712295" w:rsidP="008B54EA">
      <w:pPr>
        <w:spacing w:after="0" w:line="240" w:lineRule="auto"/>
      </w:pPr>
      <w:r>
        <w:separator/>
      </w:r>
    </w:p>
  </w:endnote>
  <w:endnote w:type="continuationSeparator" w:id="0">
    <w:p w14:paraId="0E6CC55F" w14:textId="77777777" w:rsidR="00712295" w:rsidRDefault="00712295" w:rsidP="008B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E9C6" w14:textId="77777777" w:rsidR="0029785A" w:rsidRDefault="00297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124832"/>
      <w:docPartObj>
        <w:docPartGallery w:val="Page Numbers (Bottom of Page)"/>
        <w:docPartUnique/>
      </w:docPartObj>
    </w:sdtPr>
    <w:sdtEndPr>
      <w:rPr>
        <w:rFonts w:ascii="Times New Roman" w:hAnsi="Times New Roman" w:cs="Times New Roman"/>
        <w:noProof/>
        <w:sz w:val="24"/>
        <w:szCs w:val="24"/>
      </w:rPr>
    </w:sdtEndPr>
    <w:sdtContent>
      <w:p w14:paraId="19CBEE2C" w14:textId="318F2C99" w:rsidR="00BA0726" w:rsidRPr="00883A91" w:rsidRDefault="00BA0726">
        <w:pPr>
          <w:pStyle w:val="Footer"/>
          <w:jc w:val="right"/>
          <w:rPr>
            <w:rFonts w:ascii="Times New Roman" w:hAnsi="Times New Roman" w:cs="Times New Roman"/>
            <w:sz w:val="24"/>
            <w:szCs w:val="24"/>
          </w:rPr>
        </w:pPr>
        <w:r w:rsidRPr="00883A91">
          <w:rPr>
            <w:rFonts w:ascii="Times New Roman" w:hAnsi="Times New Roman" w:cs="Times New Roman"/>
            <w:sz w:val="24"/>
            <w:szCs w:val="24"/>
          </w:rPr>
          <w:fldChar w:fldCharType="begin"/>
        </w:r>
        <w:r w:rsidRPr="00883A91">
          <w:rPr>
            <w:rFonts w:ascii="Times New Roman" w:hAnsi="Times New Roman" w:cs="Times New Roman"/>
            <w:sz w:val="24"/>
            <w:szCs w:val="24"/>
          </w:rPr>
          <w:instrText xml:space="preserve"> PAGE   \* MERGEFORMAT </w:instrText>
        </w:r>
        <w:r w:rsidRPr="00883A91">
          <w:rPr>
            <w:rFonts w:ascii="Times New Roman" w:hAnsi="Times New Roman" w:cs="Times New Roman"/>
            <w:sz w:val="24"/>
            <w:szCs w:val="24"/>
          </w:rPr>
          <w:fldChar w:fldCharType="separate"/>
        </w:r>
        <w:r w:rsidRPr="00883A91">
          <w:rPr>
            <w:rFonts w:ascii="Times New Roman" w:hAnsi="Times New Roman" w:cs="Times New Roman"/>
            <w:noProof/>
            <w:sz w:val="24"/>
            <w:szCs w:val="24"/>
          </w:rPr>
          <w:t>2</w:t>
        </w:r>
        <w:r w:rsidRPr="00883A91">
          <w:rPr>
            <w:rFonts w:ascii="Times New Roman" w:hAnsi="Times New Roman" w:cs="Times New Roman"/>
            <w:noProof/>
            <w:sz w:val="24"/>
            <w:szCs w:val="24"/>
          </w:rPr>
          <w:fldChar w:fldCharType="end"/>
        </w:r>
      </w:p>
    </w:sdtContent>
  </w:sdt>
  <w:p w14:paraId="7A7B07D4" w14:textId="77777777" w:rsidR="00BA0726" w:rsidRDefault="00BA07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AE041" w14:textId="77777777" w:rsidR="0029785A" w:rsidRDefault="00297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81889" w14:textId="77777777" w:rsidR="00712295" w:rsidRDefault="00712295" w:rsidP="008B54EA">
      <w:pPr>
        <w:spacing w:after="0" w:line="240" w:lineRule="auto"/>
      </w:pPr>
      <w:r>
        <w:separator/>
      </w:r>
    </w:p>
  </w:footnote>
  <w:footnote w:type="continuationSeparator" w:id="0">
    <w:p w14:paraId="1A318BCD" w14:textId="77777777" w:rsidR="00712295" w:rsidRDefault="00712295" w:rsidP="008B5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28DBB" w14:textId="77777777" w:rsidR="0029785A" w:rsidRDefault="00297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41B91" w14:textId="77777777" w:rsidR="0029785A" w:rsidRDefault="00297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E7EC" w14:textId="77777777" w:rsidR="0029785A" w:rsidRDefault="00297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0EE6"/>
    <w:multiLevelType w:val="hybridMultilevel"/>
    <w:tmpl w:val="8288FD28"/>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 w15:restartNumberingAfterBreak="0">
    <w:nsid w:val="1B2E6769"/>
    <w:multiLevelType w:val="hybridMultilevel"/>
    <w:tmpl w:val="E7E6F628"/>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 w15:restartNumberingAfterBreak="0">
    <w:nsid w:val="22112456"/>
    <w:multiLevelType w:val="hybridMultilevel"/>
    <w:tmpl w:val="84485AFE"/>
    <w:lvl w:ilvl="0" w:tplc="EFD08C4A">
      <w:start w:val="1"/>
      <w:numFmt w:val="bullet"/>
      <w:lvlText w:val=""/>
      <w:lvlJc w:val="left"/>
      <w:pPr>
        <w:ind w:left="360" w:hanging="360"/>
      </w:pPr>
      <w:rPr>
        <w:rFonts w:ascii="Symbol" w:hAnsi="Symbol" w:hint="default"/>
      </w:rPr>
    </w:lvl>
    <w:lvl w:ilvl="1" w:tplc="04270003">
      <w:start w:val="1"/>
      <w:numFmt w:val="bullet"/>
      <w:lvlText w:val="o"/>
      <w:lvlJc w:val="left"/>
      <w:pPr>
        <w:ind w:left="36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86B17A1"/>
    <w:multiLevelType w:val="hybridMultilevel"/>
    <w:tmpl w:val="6756AFE0"/>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4" w15:restartNumberingAfterBreak="0">
    <w:nsid w:val="3D412FC0"/>
    <w:multiLevelType w:val="hybridMultilevel"/>
    <w:tmpl w:val="22D81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52265C"/>
    <w:multiLevelType w:val="multilevel"/>
    <w:tmpl w:val="5A4472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D696AA1"/>
    <w:multiLevelType w:val="multilevel"/>
    <w:tmpl w:val="E730B5BC"/>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504" w:hanging="504"/>
      </w:pPr>
      <w:rPr>
        <w:rFonts w:hint="default"/>
        <w:b w:val="0"/>
        <w:bCs w:val="0"/>
        <w:i w:val="0"/>
        <w:iCs w:val="0"/>
      </w:rPr>
    </w:lvl>
    <w:lvl w:ilvl="3">
      <w:start w:val="1"/>
      <w:numFmt w:val="decimal"/>
      <w:lvlText w:val="%1.%2.%3.%4."/>
      <w:lvlJc w:val="left"/>
      <w:pPr>
        <w:ind w:left="136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6"/>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EA"/>
    <w:rsid w:val="00001864"/>
    <w:rsid w:val="000028C3"/>
    <w:rsid w:val="00036D82"/>
    <w:rsid w:val="00040086"/>
    <w:rsid w:val="00045D3B"/>
    <w:rsid w:val="000542F3"/>
    <w:rsid w:val="00065FEA"/>
    <w:rsid w:val="000661DF"/>
    <w:rsid w:val="00091F00"/>
    <w:rsid w:val="0009318B"/>
    <w:rsid w:val="000A2FB1"/>
    <w:rsid w:val="000A7B63"/>
    <w:rsid w:val="000E73D4"/>
    <w:rsid w:val="000F422A"/>
    <w:rsid w:val="0011001D"/>
    <w:rsid w:val="00113DED"/>
    <w:rsid w:val="00115F6B"/>
    <w:rsid w:val="00131EEA"/>
    <w:rsid w:val="00132CAB"/>
    <w:rsid w:val="00157BEB"/>
    <w:rsid w:val="00166494"/>
    <w:rsid w:val="00181A92"/>
    <w:rsid w:val="001851DF"/>
    <w:rsid w:val="001A5115"/>
    <w:rsid w:val="001A5754"/>
    <w:rsid w:val="001B6688"/>
    <w:rsid w:val="00213C59"/>
    <w:rsid w:val="00215786"/>
    <w:rsid w:val="00216B8B"/>
    <w:rsid w:val="0022087B"/>
    <w:rsid w:val="002339C5"/>
    <w:rsid w:val="002536A1"/>
    <w:rsid w:val="002564A5"/>
    <w:rsid w:val="00293224"/>
    <w:rsid w:val="0029785A"/>
    <w:rsid w:val="002C200D"/>
    <w:rsid w:val="002D0097"/>
    <w:rsid w:val="002D3B9F"/>
    <w:rsid w:val="002D67B5"/>
    <w:rsid w:val="002D7E06"/>
    <w:rsid w:val="002F01DF"/>
    <w:rsid w:val="003054E0"/>
    <w:rsid w:val="00352DEB"/>
    <w:rsid w:val="00353BD9"/>
    <w:rsid w:val="00372A2C"/>
    <w:rsid w:val="00397C89"/>
    <w:rsid w:val="003B638E"/>
    <w:rsid w:val="003B6EA6"/>
    <w:rsid w:val="003E4FFE"/>
    <w:rsid w:val="003F17FF"/>
    <w:rsid w:val="00400953"/>
    <w:rsid w:val="00407E0C"/>
    <w:rsid w:val="004142B2"/>
    <w:rsid w:val="00425B76"/>
    <w:rsid w:val="00454974"/>
    <w:rsid w:val="004635FE"/>
    <w:rsid w:val="00475CF1"/>
    <w:rsid w:val="00477AA7"/>
    <w:rsid w:val="00484609"/>
    <w:rsid w:val="0048588F"/>
    <w:rsid w:val="004C4A7F"/>
    <w:rsid w:val="004C526C"/>
    <w:rsid w:val="004D6C4C"/>
    <w:rsid w:val="004E3B7D"/>
    <w:rsid w:val="004F1A96"/>
    <w:rsid w:val="00530BE3"/>
    <w:rsid w:val="0054249D"/>
    <w:rsid w:val="0056702C"/>
    <w:rsid w:val="00577127"/>
    <w:rsid w:val="005834CC"/>
    <w:rsid w:val="00585699"/>
    <w:rsid w:val="005F4635"/>
    <w:rsid w:val="00600BEB"/>
    <w:rsid w:val="0062768E"/>
    <w:rsid w:val="0065010F"/>
    <w:rsid w:val="00650110"/>
    <w:rsid w:val="00660143"/>
    <w:rsid w:val="006744A6"/>
    <w:rsid w:val="006956F1"/>
    <w:rsid w:val="006B3BB8"/>
    <w:rsid w:val="006E2436"/>
    <w:rsid w:val="006E2AAB"/>
    <w:rsid w:val="006E7CCD"/>
    <w:rsid w:val="00702685"/>
    <w:rsid w:val="00712295"/>
    <w:rsid w:val="00722354"/>
    <w:rsid w:val="007559E1"/>
    <w:rsid w:val="00767380"/>
    <w:rsid w:val="007A441A"/>
    <w:rsid w:val="007C1E04"/>
    <w:rsid w:val="007D3F26"/>
    <w:rsid w:val="007D6039"/>
    <w:rsid w:val="007F3389"/>
    <w:rsid w:val="00800B58"/>
    <w:rsid w:val="00871451"/>
    <w:rsid w:val="0087733E"/>
    <w:rsid w:val="00881C88"/>
    <w:rsid w:val="00883A91"/>
    <w:rsid w:val="00887158"/>
    <w:rsid w:val="008875E1"/>
    <w:rsid w:val="008A4BFF"/>
    <w:rsid w:val="008A4F2B"/>
    <w:rsid w:val="008B54EA"/>
    <w:rsid w:val="008D4B8C"/>
    <w:rsid w:val="009041D3"/>
    <w:rsid w:val="00905947"/>
    <w:rsid w:val="00942F4D"/>
    <w:rsid w:val="00944420"/>
    <w:rsid w:val="009464FE"/>
    <w:rsid w:val="009470DD"/>
    <w:rsid w:val="00981F61"/>
    <w:rsid w:val="00982E21"/>
    <w:rsid w:val="00992992"/>
    <w:rsid w:val="0099430B"/>
    <w:rsid w:val="00995F64"/>
    <w:rsid w:val="009A297C"/>
    <w:rsid w:val="009A4185"/>
    <w:rsid w:val="009A503F"/>
    <w:rsid w:val="009C7AB9"/>
    <w:rsid w:val="009E08D4"/>
    <w:rsid w:val="009E0D3B"/>
    <w:rsid w:val="009E437C"/>
    <w:rsid w:val="009F0822"/>
    <w:rsid w:val="00A42C1E"/>
    <w:rsid w:val="00A50EF3"/>
    <w:rsid w:val="00A67093"/>
    <w:rsid w:val="00A90412"/>
    <w:rsid w:val="00A94DBF"/>
    <w:rsid w:val="00AA158F"/>
    <w:rsid w:val="00AF1C47"/>
    <w:rsid w:val="00B1736B"/>
    <w:rsid w:val="00B235CC"/>
    <w:rsid w:val="00B2446B"/>
    <w:rsid w:val="00B27AEC"/>
    <w:rsid w:val="00B31CDB"/>
    <w:rsid w:val="00B324DC"/>
    <w:rsid w:val="00B37B27"/>
    <w:rsid w:val="00B52C96"/>
    <w:rsid w:val="00B52EEC"/>
    <w:rsid w:val="00B54A08"/>
    <w:rsid w:val="00B57427"/>
    <w:rsid w:val="00B83B38"/>
    <w:rsid w:val="00BA0726"/>
    <w:rsid w:val="00BC1824"/>
    <w:rsid w:val="00BD63C5"/>
    <w:rsid w:val="00BD6A6E"/>
    <w:rsid w:val="00BE3A66"/>
    <w:rsid w:val="00C00040"/>
    <w:rsid w:val="00C404A7"/>
    <w:rsid w:val="00C458CD"/>
    <w:rsid w:val="00C70C50"/>
    <w:rsid w:val="00C82BAC"/>
    <w:rsid w:val="00CA077F"/>
    <w:rsid w:val="00CB4517"/>
    <w:rsid w:val="00CC58E7"/>
    <w:rsid w:val="00CE1873"/>
    <w:rsid w:val="00CF2C31"/>
    <w:rsid w:val="00CF39C2"/>
    <w:rsid w:val="00CF43F9"/>
    <w:rsid w:val="00D06705"/>
    <w:rsid w:val="00D22FF8"/>
    <w:rsid w:val="00D31DEF"/>
    <w:rsid w:val="00D370BB"/>
    <w:rsid w:val="00D84B66"/>
    <w:rsid w:val="00DF6D3D"/>
    <w:rsid w:val="00E00236"/>
    <w:rsid w:val="00E37837"/>
    <w:rsid w:val="00E41D66"/>
    <w:rsid w:val="00E43CF4"/>
    <w:rsid w:val="00E51F3B"/>
    <w:rsid w:val="00E659FB"/>
    <w:rsid w:val="00EA6352"/>
    <w:rsid w:val="00EB36E1"/>
    <w:rsid w:val="00EE639E"/>
    <w:rsid w:val="00F2231C"/>
    <w:rsid w:val="00F252E6"/>
    <w:rsid w:val="00F273F0"/>
    <w:rsid w:val="00F53E45"/>
    <w:rsid w:val="00F60BCA"/>
    <w:rsid w:val="00F65493"/>
    <w:rsid w:val="00F66989"/>
    <w:rsid w:val="00F73C7D"/>
    <w:rsid w:val="00FB158C"/>
    <w:rsid w:val="00FD523B"/>
    <w:rsid w:val="00FE3A43"/>
    <w:rsid w:val="00FF0B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ECC5F"/>
  <w15:chartTrackingRefBased/>
  <w15:docId w15:val="{87F7B5B8-4B50-4345-872D-9026F21F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111,List Paragraph21,Buletai,List Paragraph1,List Paragraph2,lp1,Bullet 1,Use Case List Paragraph,Numbering,ERP-List Paragraph,List Paragraph11,Lentele,VARNELES,Table of contents numbered"/>
    <w:basedOn w:val="Normal"/>
    <w:link w:val="ListParagraphChar"/>
    <w:uiPriority w:val="34"/>
    <w:qFormat/>
    <w:rsid w:val="00A94DBF"/>
    <w:pPr>
      <w:ind w:left="720"/>
      <w:contextualSpacing/>
    </w:pPr>
  </w:style>
  <w:style w:type="character" w:customStyle="1" w:styleId="ListParagraphChar">
    <w:name w:val="List Paragraph Char"/>
    <w:aliases w:val="List Paragraph Red Char,Bullet EY Char,List Paragraph111 Char,List Paragraph21 Char,Buletai Char,List Paragraph1 Char,List Paragraph2 Char,lp1 Char,Bullet 1 Char,Use Case List Paragraph Char,Numbering Char,ERP-List Paragraph Char"/>
    <w:link w:val="ListParagraph"/>
    <w:uiPriority w:val="34"/>
    <w:qFormat/>
    <w:locked/>
    <w:rsid w:val="00B2446B"/>
  </w:style>
  <w:style w:type="paragraph" w:customStyle="1" w:styleId="Default">
    <w:name w:val="Default"/>
    <w:rsid w:val="00113DED"/>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link w:val="StandardChar"/>
    <w:rsid w:val="00981F6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tandardChar">
    <w:name w:val="Standard Char"/>
    <w:link w:val="Standard"/>
    <w:rsid w:val="00981F61"/>
    <w:rPr>
      <w:rFonts w:ascii="Times New Roman" w:eastAsia="Times New Roman" w:hAnsi="Times New Roman" w:cs="Times New Roman"/>
      <w:kern w:val="3"/>
      <w:sz w:val="24"/>
      <w:szCs w:val="24"/>
      <w:lang w:eastAsia="zh-CN"/>
    </w:rPr>
  </w:style>
  <w:style w:type="paragraph" w:styleId="Header">
    <w:name w:val="header"/>
    <w:basedOn w:val="Normal"/>
    <w:link w:val="HeaderChar"/>
    <w:uiPriority w:val="99"/>
    <w:unhideWhenUsed/>
    <w:rsid w:val="00BA072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A0726"/>
  </w:style>
  <w:style w:type="paragraph" w:styleId="Footer">
    <w:name w:val="footer"/>
    <w:basedOn w:val="Normal"/>
    <w:link w:val="FooterChar"/>
    <w:uiPriority w:val="99"/>
    <w:unhideWhenUsed/>
    <w:rsid w:val="00BA072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A0726"/>
  </w:style>
  <w:style w:type="character" w:styleId="CommentReference">
    <w:name w:val="annotation reference"/>
    <w:basedOn w:val="DefaultParagraphFont"/>
    <w:uiPriority w:val="99"/>
    <w:semiHidden/>
    <w:unhideWhenUsed/>
    <w:rsid w:val="00BC1824"/>
    <w:rPr>
      <w:sz w:val="16"/>
      <w:szCs w:val="16"/>
    </w:rPr>
  </w:style>
  <w:style w:type="paragraph" w:styleId="CommentText">
    <w:name w:val="annotation text"/>
    <w:basedOn w:val="Normal"/>
    <w:link w:val="CommentTextChar"/>
    <w:uiPriority w:val="99"/>
    <w:semiHidden/>
    <w:unhideWhenUsed/>
    <w:rsid w:val="00BC1824"/>
    <w:pPr>
      <w:spacing w:line="240" w:lineRule="auto"/>
    </w:pPr>
    <w:rPr>
      <w:sz w:val="20"/>
      <w:szCs w:val="20"/>
    </w:rPr>
  </w:style>
  <w:style w:type="character" w:customStyle="1" w:styleId="CommentTextChar">
    <w:name w:val="Comment Text Char"/>
    <w:basedOn w:val="DefaultParagraphFont"/>
    <w:link w:val="CommentText"/>
    <w:uiPriority w:val="99"/>
    <w:semiHidden/>
    <w:rsid w:val="00BC1824"/>
    <w:rPr>
      <w:sz w:val="20"/>
      <w:szCs w:val="20"/>
    </w:rPr>
  </w:style>
  <w:style w:type="paragraph" w:styleId="CommentSubject">
    <w:name w:val="annotation subject"/>
    <w:basedOn w:val="CommentText"/>
    <w:next w:val="CommentText"/>
    <w:link w:val="CommentSubjectChar"/>
    <w:uiPriority w:val="99"/>
    <w:semiHidden/>
    <w:unhideWhenUsed/>
    <w:rsid w:val="00BC1824"/>
    <w:rPr>
      <w:b/>
      <w:bCs/>
    </w:rPr>
  </w:style>
  <w:style w:type="character" w:customStyle="1" w:styleId="CommentSubjectChar">
    <w:name w:val="Comment Subject Char"/>
    <w:basedOn w:val="CommentTextChar"/>
    <w:link w:val="CommentSubject"/>
    <w:uiPriority w:val="99"/>
    <w:semiHidden/>
    <w:rsid w:val="00BC1824"/>
    <w:rPr>
      <w:b/>
      <w:bCs/>
      <w:sz w:val="20"/>
      <w:szCs w:val="20"/>
    </w:rPr>
  </w:style>
  <w:style w:type="paragraph" w:styleId="BalloonText">
    <w:name w:val="Balloon Text"/>
    <w:basedOn w:val="Normal"/>
    <w:link w:val="BalloonTextChar"/>
    <w:uiPriority w:val="99"/>
    <w:semiHidden/>
    <w:unhideWhenUsed/>
    <w:rsid w:val="00BC1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48893">
      <w:bodyDiv w:val="1"/>
      <w:marLeft w:val="0"/>
      <w:marRight w:val="0"/>
      <w:marTop w:val="0"/>
      <w:marBottom w:val="0"/>
      <w:divBdr>
        <w:top w:val="none" w:sz="0" w:space="0" w:color="auto"/>
        <w:left w:val="none" w:sz="0" w:space="0" w:color="auto"/>
        <w:bottom w:val="none" w:sz="0" w:space="0" w:color="auto"/>
        <w:right w:val="none" w:sz="0" w:space="0" w:color="auto"/>
      </w:divBdr>
    </w:div>
    <w:div w:id="458650533">
      <w:bodyDiv w:val="1"/>
      <w:marLeft w:val="0"/>
      <w:marRight w:val="0"/>
      <w:marTop w:val="0"/>
      <w:marBottom w:val="0"/>
      <w:divBdr>
        <w:top w:val="none" w:sz="0" w:space="0" w:color="auto"/>
        <w:left w:val="none" w:sz="0" w:space="0" w:color="auto"/>
        <w:bottom w:val="none" w:sz="0" w:space="0" w:color="auto"/>
        <w:right w:val="none" w:sz="0" w:space="0" w:color="auto"/>
      </w:divBdr>
    </w:div>
    <w:div w:id="118266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AE3055B076EFC47B47E0E8117B4E324" ma:contentTypeVersion="14" ma:contentTypeDescription="Kurkite naują dokumentą." ma:contentTypeScope="" ma:versionID="76edea5e5e1c59a32de3170f3f250707">
  <xsd:schema xmlns:xsd="http://www.w3.org/2001/XMLSchema" xmlns:xs="http://www.w3.org/2001/XMLSchema" xmlns:p="http://schemas.microsoft.com/office/2006/metadata/properties" xmlns:ns3="4e23cc1b-9a80-4874-8477-57d61452a5a2" xmlns:ns4="4951e8bc-0688-4905-ac18-3a3ade69c2fc" targetNamespace="http://schemas.microsoft.com/office/2006/metadata/properties" ma:root="true" ma:fieldsID="389c0e9c64e82e8b9c98c6d35805b9b2" ns3:_="" ns4:_="">
    <xsd:import namespace="4e23cc1b-9a80-4874-8477-57d61452a5a2"/>
    <xsd:import namespace="4951e8bc-0688-4905-ac18-3a3ade69c2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3cc1b-9a80-4874-8477-57d61452a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51e8bc-0688-4905-ac18-3a3ade69c2f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FAF36-5598-4588-8293-8626BD1076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91353D-9ED2-4A31-AAE9-3B261FFB1802}">
  <ds:schemaRefs>
    <ds:schemaRef ds:uri="http://schemas.microsoft.com/sharepoint/v3/contenttype/forms"/>
  </ds:schemaRefs>
</ds:datastoreItem>
</file>

<file path=customXml/itemProps3.xml><?xml version="1.0" encoding="utf-8"?>
<ds:datastoreItem xmlns:ds="http://schemas.openxmlformats.org/officeDocument/2006/customXml" ds:itemID="{3CE86343-2883-4723-80C1-4403EBE41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3cc1b-9a80-4874-8477-57d61452a5a2"/>
    <ds:schemaRef ds:uri="4951e8bc-0688-4905-ac18-3a3ade69c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C1E7D-8F72-4B1B-90BC-F7CF7121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10091</Words>
  <Characters>5752</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Cibulskas</dc:creator>
  <cp:keywords/>
  <dc:description/>
  <cp:lastModifiedBy>Alenas ŠERPENSKAS</cp:lastModifiedBy>
  <cp:revision>7</cp:revision>
  <dcterms:created xsi:type="dcterms:W3CDTF">2021-06-08T10:27:00Z</dcterms:created>
  <dcterms:modified xsi:type="dcterms:W3CDTF">2021-06-25T10:37:00Z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acibuls@ltou.lt</vt:lpwstr>
  </property>
  <property fmtid="{D5CDD505-2E9C-101B-9397-08002B2CF9AE}" pid="5" name="MSIP_Label_57f8b785-88cf-4cde-9f19-655d15068a21_SetDate">
    <vt:lpwstr>2021-05-18T07:45:16.4948022Z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7fab2e28-1a26-4be0-922a-50ca15e0430c</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ContentTypeId">
    <vt:lpwstr>0x0101007AE3055B076EFC47B47E0E8117B4E324</vt:lpwstr>
  </property>
</Properties>
</file>