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77E" w:rsidRPr="006A6DEE" w:rsidRDefault="0061577E" w:rsidP="0061577E">
      <w:pPr>
        <w:widowControl w:val="0"/>
        <w:tabs>
          <w:tab w:val="right" w:leader="underscore" w:pos="8505"/>
        </w:tabs>
        <w:autoSpaceDE w:val="0"/>
        <w:autoSpaceDN w:val="0"/>
        <w:adjustRightInd w:val="0"/>
        <w:ind w:firstLine="851"/>
        <w:jc w:val="center"/>
        <w:rPr>
          <w:b/>
          <w:szCs w:val="24"/>
          <w:lang w:eastAsia="lt-LT"/>
        </w:rPr>
      </w:pPr>
      <w:r w:rsidRPr="006A6DEE">
        <w:rPr>
          <w:rFonts w:eastAsia="Calibri"/>
          <w:b/>
          <w:szCs w:val="24"/>
        </w:rPr>
        <w:t>VIEŠOJO PIRKIMO-PARDAVIMO</w:t>
      </w:r>
    </w:p>
    <w:p w:rsidR="0061577E" w:rsidRPr="006A6DEE" w:rsidRDefault="0061577E" w:rsidP="0061577E">
      <w:pPr>
        <w:ind w:firstLine="851"/>
        <w:jc w:val="center"/>
        <w:rPr>
          <w:rFonts w:eastAsia="Calibri"/>
          <w:b/>
          <w:szCs w:val="24"/>
        </w:rPr>
      </w:pPr>
      <w:r>
        <w:rPr>
          <w:b/>
          <w:szCs w:val="24"/>
        </w:rPr>
        <w:t>VSAT PRIE LR VRM PAGĖGIŲ PASIENIO RINKTINĖS PLAŠKIŲ PASIENIO UŽKARDOS RUOŽE IŠPLAUTO VAIZDO STEBĖJIMO SISTEMOS KABELIO ĮGILINIMO DARBŲ</w:t>
      </w:r>
      <w:r w:rsidRPr="006A6DEE">
        <w:rPr>
          <w:rFonts w:eastAsia="Calibri"/>
          <w:b/>
          <w:szCs w:val="24"/>
        </w:rPr>
        <w:t xml:space="preserve"> SUTARTIS</w:t>
      </w:r>
    </w:p>
    <w:p w:rsidR="0061577E" w:rsidRPr="006A6DEE" w:rsidRDefault="0061577E" w:rsidP="0061577E">
      <w:pPr>
        <w:ind w:firstLine="851"/>
        <w:jc w:val="center"/>
        <w:rPr>
          <w:rFonts w:eastAsia="Calibri"/>
          <w:szCs w:val="24"/>
        </w:rPr>
      </w:pPr>
    </w:p>
    <w:p w:rsidR="0061577E" w:rsidRPr="006A6DEE" w:rsidRDefault="0061577E" w:rsidP="0061577E">
      <w:pPr>
        <w:ind w:firstLine="851"/>
        <w:jc w:val="center"/>
        <w:rPr>
          <w:rFonts w:eastAsia="Calibri"/>
          <w:szCs w:val="24"/>
        </w:rPr>
      </w:pPr>
      <w:r w:rsidRPr="006A6DEE">
        <w:rPr>
          <w:rFonts w:eastAsia="Calibri"/>
          <w:szCs w:val="24"/>
        </w:rPr>
        <w:t>20</w:t>
      </w:r>
      <w:r>
        <w:rPr>
          <w:rFonts w:eastAsia="Calibri"/>
          <w:szCs w:val="24"/>
        </w:rPr>
        <w:t>21</w:t>
      </w:r>
      <w:r w:rsidRPr="006A6DEE">
        <w:rPr>
          <w:rFonts w:eastAsia="Calibri"/>
          <w:szCs w:val="24"/>
        </w:rPr>
        <w:t xml:space="preserve"> m.  </w:t>
      </w:r>
      <w:r w:rsidR="00470487">
        <w:rPr>
          <w:rFonts w:eastAsia="Calibri"/>
          <w:szCs w:val="24"/>
        </w:rPr>
        <w:t>lapkričio 23</w:t>
      </w:r>
      <w:r w:rsidRPr="006A6DEE">
        <w:rPr>
          <w:rFonts w:eastAsia="Calibri"/>
          <w:szCs w:val="24"/>
        </w:rPr>
        <w:t xml:space="preserve"> d. Nr. (21)-16- </w:t>
      </w:r>
      <w:r w:rsidR="00470487">
        <w:rPr>
          <w:rFonts w:eastAsia="Calibri"/>
          <w:szCs w:val="24"/>
        </w:rPr>
        <w:t>726</w:t>
      </w:r>
      <w:bookmarkStart w:id="0" w:name="_GoBack"/>
      <w:bookmarkEnd w:id="0"/>
    </w:p>
    <w:p w:rsidR="0061577E" w:rsidRPr="006A6DEE" w:rsidRDefault="0061577E" w:rsidP="0061577E">
      <w:pPr>
        <w:ind w:firstLine="851"/>
        <w:jc w:val="center"/>
        <w:rPr>
          <w:rFonts w:eastAsia="Calibri"/>
          <w:szCs w:val="24"/>
        </w:rPr>
      </w:pPr>
      <w:r w:rsidRPr="006A6DEE">
        <w:rPr>
          <w:rFonts w:eastAsia="Calibri"/>
          <w:szCs w:val="24"/>
        </w:rPr>
        <w:t>Vilnius</w:t>
      </w:r>
    </w:p>
    <w:p w:rsidR="0061577E" w:rsidRPr="006A6DEE" w:rsidRDefault="0061577E" w:rsidP="0061577E">
      <w:pPr>
        <w:ind w:firstLine="851"/>
        <w:jc w:val="center"/>
        <w:rPr>
          <w:rFonts w:eastAsia="Calibri"/>
          <w:szCs w:val="24"/>
        </w:rPr>
      </w:pPr>
    </w:p>
    <w:tbl>
      <w:tblPr>
        <w:tblW w:w="10173" w:type="dxa"/>
        <w:tblInd w:w="-142" w:type="dxa"/>
        <w:tblLayout w:type="fixed"/>
        <w:tblLook w:val="04A0" w:firstRow="1" w:lastRow="0" w:firstColumn="1" w:lastColumn="0" w:noHBand="0" w:noVBand="1"/>
      </w:tblPr>
      <w:tblGrid>
        <w:gridCol w:w="142"/>
        <w:gridCol w:w="4751"/>
        <w:gridCol w:w="177"/>
        <w:gridCol w:w="4995"/>
        <w:gridCol w:w="108"/>
      </w:tblGrid>
      <w:tr w:rsidR="0061577E" w:rsidRPr="006A6DEE" w:rsidTr="0061577E">
        <w:trPr>
          <w:gridAfter w:val="1"/>
          <w:wAfter w:w="108" w:type="dxa"/>
        </w:trPr>
        <w:tc>
          <w:tcPr>
            <w:tcW w:w="10065" w:type="dxa"/>
            <w:gridSpan w:val="4"/>
            <w:shd w:val="clear" w:color="auto" w:fill="auto"/>
          </w:tcPr>
          <w:p w:rsidR="0061577E" w:rsidRPr="00A84CA9" w:rsidRDefault="0061577E" w:rsidP="00E50673">
            <w:pPr>
              <w:ind w:right="-108" w:firstLine="851"/>
              <w:jc w:val="both"/>
              <w:rPr>
                <w:szCs w:val="24"/>
              </w:rPr>
            </w:pPr>
            <w:r w:rsidRPr="006A6DEE">
              <w:rPr>
                <w:b/>
                <w:szCs w:val="24"/>
              </w:rPr>
              <w:t>Pirkėjas</w:t>
            </w:r>
            <w:r w:rsidRPr="006A6DEE">
              <w:rPr>
                <w:szCs w:val="24"/>
              </w:rPr>
              <w:t xml:space="preserve"> - </w:t>
            </w:r>
            <w:r w:rsidR="00A84CA9" w:rsidRPr="00A84CA9">
              <w:rPr>
                <w:bCs/>
              </w:rPr>
              <w:t xml:space="preserve">Valstybės sienos apsaugos tarnyba prie Lietuvos Respublikos vidaus reikalų ministerijos (toliau – tarnyba, </w:t>
            </w:r>
            <w:r w:rsidR="00A84CA9">
              <w:rPr>
                <w:bCs/>
              </w:rPr>
              <w:t>Pirkėjas</w:t>
            </w:r>
            <w:r w:rsidR="00A84CA9" w:rsidRPr="00A84CA9">
              <w:rPr>
                <w:bCs/>
              </w:rPr>
              <w:t xml:space="preserve">), </w:t>
            </w:r>
            <w:r w:rsidR="00A84CA9" w:rsidRPr="00A84CA9">
              <w:t>atstovaujama</w:t>
            </w:r>
            <w:r w:rsidR="00A84CA9" w:rsidRPr="00A84CA9">
              <w:rPr>
                <w:lang w:eastAsia="ar-SA"/>
              </w:rPr>
              <w:t xml:space="preserve"> </w:t>
            </w:r>
            <w:r w:rsidR="00A84CA9" w:rsidRPr="00A84CA9">
              <w:t>tarnybos vado pavaduotojo Antano Montvydo</w:t>
            </w:r>
            <w:r w:rsidR="00A84CA9" w:rsidRPr="00A84CA9">
              <w:rPr>
                <w:lang w:eastAsia="ar-SA"/>
              </w:rPr>
              <w:t xml:space="preserve">, veikiančios pagal </w:t>
            </w:r>
            <w:r w:rsidR="00A84CA9" w:rsidRPr="00A84CA9">
              <w:t xml:space="preserve">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00A84CA9" w:rsidRPr="00A84CA9">
              <w:rPr>
                <w:lang w:eastAsia="ar-SA"/>
              </w:rPr>
              <w:t xml:space="preserve">tarnybos vado </w:t>
            </w:r>
            <w:r w:rsidR="00A84CA9" w:rsidRPr="00A84CA9">
              <w:t xml:space="preserve">2020 m. vasario 24 d. įsakymo Nr. 4-90 </w:t>
            </w:r>
            <w:r w:rsidR="00A84CA9" w:rsidRPr="00A84CA9">
              <w:rPr>
                <w:lang w:eastAsia="ar-SA"/>
              </w:rPr>
              <w:t xml:space="preserve">„Dėl Valstybės sienos apsaugos tarnybos prie Lietuvos Respublikos vidaus reikalų ministerijos struktūrinių padalinių veiklos organizavimo” 3.1.4 papunktį </w:t>
            </w:r>
            <w:r w:rsidR="00A84CA9" w:rsidRPr="00A84CA9">
              <w:rPr>
                <w:szCs w:val="24"/>
              </w:rPr>
              <w:t xml:space="preserve">bei tarnybos vado 2021 m. </w:t>
            </w:r>
            <w:r w:rsidR="00A84CA9">
              <w:rPr>
                <w:szCs w:val="24"/>
              </w:rPr>
              <w:t>lapkričio 22</w:t>
            </w:r>
            <w:r w:rsidR="00A84CA9" w:rsidRPr="00A84CA9">
              <w:rPr>
                <w:szCs w:val="24"/>
              </w:rPr>
              <w:t xml:space="preserve"> d. įsakym</w:t>
            </w:r>
            <w:r w:rsidR="00E51C62">
              <w:rPr>
                <w:szCs w:val="24"/>
              </w:rPr>
              <w:t>ą</w:t>
            </w:r>
            <w:r w:rsidR="00A84CA9" w:rsidRPr="00A84CA9">
              <w:rPr>
                <w:szCs w:val="24"/>
              </w:rPr>
              <w:t xml:space="preserve"> Nr. </w:t>
            </w:r>
            <w:r w:rsidR="00A84CA9">
              <w:rPr>
                <w:szCs w:val="24"/>
              </w:rPr>
              <w:t>TE</w:t>
            </w:r>
            <w:r w:rsidR="00A84CA9" w:rsidRPr="00A84CA9">
              <w:rPr>
                <w:szCs w:val="24"/>
              </w:rPr>
              <w:t>-</w:t>
            </w:r>
            <w:r w:rsidR="00A84CA9">
              <w:rPr>
                <w:szCs w:val="24"/>
              </w:rPr>
              <w:t>1756</w:t>
            </w:r>
            <w:r w:rsidR="00A84CA9" w:rsidRPr="00A84CA9">
              <w:rPr>
                <w:szCs w:val="24"/>
              </w:rPr>
              <w:t xml:space="preserve"> „Dėl </w:t>
            </w:r>
            <w:r w:rsidR="00E51C62">
              <w:rPr>
                <w:szCs w:val="24"/>
              </w:rPr>
              <w:t>pavedimo atlikti funkcijas</w:t>
            </w:r>
            <w:r w:rsidR="00A84CA9" w:rsidRPr="00A84CA9">
              <w:rPr>
                <w:szCs w:val="24"/>
              </w:rPr>
              <w:t>“ ir</w:t>
            </w:r>
          </w:p>
          <w:p w:rsidR="0061577E" w:rsidRPr="006A6DEE" w:rsidRDefault="0061577E" w:rsidP="00E50673">
            <w:pPr>
              <w:ind w:right="-74" w:firstLine="851"/>
              <w:jc w:val="both"/>
              <w:rPr>
                <w:szCs w:val="24"/>
              </w:rPr>
            </w:pPr>
            <w:r>
              <w:rPr>
                <w:b/>
                <w:szCs w:val="24"/>
              </w:rPr>
              <w:t>Darbų</w:t>
            </w:r>
            <w:r w:rsidRPr="006A6DEE">
              <w:rPr>
                <w:b/>
                <w:szCs w:val="24"/>
              </w:rPr>
              <w:t xml:space="preserve"> teikėjas </w:t>
            </w:r>
            <w:r>
              <w:rPr>
                <w:b/>
                <w:szCs w:val="24"/>
              </w:rPr>
              <w:t>–</w:t>
            </w:r>
            <w:r w:rsidRPr="006A6DEE">
              <w:rPr>
                <w:b/>
                <w:szCs w:val="24"/>
              </w:rPr>
              <w:t xml:space="preserve"> </w:t>
            </w:r>
            <w:r w:rsidRPr="0061577E">
              <w:rPr>
                <w:szCs w:val="24"/>
              </w:rPr>
              <w:t>UAB „Fima“</w:t>
            </w:r>
            <w:r w:rsidRPr="006A6DEE">
              <w:rPr>
                <w:szCs w:val="24"/>
              </w:rPr>
              <w:t xml:space="preserve">, atstovaujama </w:t>
            </w:r>
            <w:r w:rsidR="00F64B75">
              <w:rPr>
                <w:szCs w:val="24"/>
              </w:rPr>
              <w:t>generalinio direktoriaus Jono Jablonskio</w:t>
            </w:r>
            <w:r w:rsidRPr="006A6DEE">
              <w:rPr>
                <w:szCs w:val="24"/>
              </w:rPr>
              <w:t>, veikiančio (-</w:t>
            </w:r>
            <w:proofErr w:type="spellStart"/>
            <w:r w:rsidRPr="006A6DEE">
              <w:rPr>
                <w:szCs w:val="24"/>
              </w:rPr>
              <w:t>ios</w:t>
            </w:r>
            <w:proofErr w:type="spellEnd"/>
            <w:r w:rsidRPr="006A6DEE">
              <w:rPr>
                <w:szCs w:val="24"/>
              </w:rPr>
              <w:t xml:space="preserve">) pagal </w:t>
            </w:r>
            <w:r>
              <w:rPr>
                <w:szCs w:val="24"/>
              </w:rPr>
              <w:t xml:space="preserve">bendrovės įstatus </w:t>
            </w:r>
            <w:r w:rsidRPr="006A6DEE">
              <w:rPr>
                <w:szCs w:val="24"/>
              </w:rPr>
              <w:t xml:space="preserve">(toliau – </w:t>
            </w:r>
            <w:r>
              <w:rPr>
                <w:szCs w:val="24"/>
              </w:rPr>
              <w:t>Darbų</w:t>
            </w:r>
            <w:r w:rsidRPr="006A6DEE">
              <w:rPr>
                <w:szCs w:val="24"/>
              </w:rPr>
              <w:t xml:space="preserve"> teikėjas), toliau kartu šioje </w:t>
            </w:r>
            <w:r>
              <w:rPr>
                <w:szCs w:val="24"/>
              </w:rPr>
              <w:t>darbų</w:t>
            </w:r>
            <w:r w:rsidRPr="006A6DEE">
              <w:rPr>
                <w:szCs w:val="24"/>
              </w:rPr>
              <w:t xml:space="preserve"> viešojo pirkimo–pardavimo sutartyje vadinami „Šalimis“, o kiekvienas atskirai – „Šalimi“, sudarėme šią </w:t>
            </w:r>
            <w:r>
              <w:rPr>
                <w:szCs w:val="24"/>
              </w:rPr>
              <w:t>darbų</w:t>
            </w:r>
            <w:r w:rsidRPr="006A6DEE">
              <w:rPr>
                <w:szCs w:val="24"/>
              </w:rPr>
              <w:t xml:space="preserve"> viešojo pirkimo–pardavimo sutartį, toliau vadinamą „Sutartimi“, ir susitarėme dėl toliau išvardintų sąlygų.</w:t>
            </w:r>
          </w:p>
          <w:p w:rsidR="0061577E" w:rsidRPr="006A6DEE" w:rsidRDefault="0061577E" w:rsidP="00E50673">
            <w:pPr>
              <w:ind w:firstLine="851"/>
              <w:jc w:val="center"/>
              <w:rPr>
                <w:b/>
                <w:szCs w:val="24"/>
              </w:rPr>
            </w:pPr>
          </w:p>
        </w:tc>
      </w:tr>
      <w:tr w:rsidR="0061577E" w:rsidRPr="006A6DEE" w:rsidTr="0061577E">
        <w:trPr>
          <w:gridAfter w:val="1"/>
          <w:wAfter w:w="108" w:type="dxa"/>
          <w:trHeight w:val="3726"/>
        </w:trPr>
        <w:tc>
          <w:tcPr>
            <w:tcW w:w="10065" w:type="dxa"/>
            <w:gridSpan w:val="4"/>
            <w:shd w:val="clear" w:color="auto" w:fill="auto"/>
          </w:tcPr>
          <w:p w:rsidR="0061577E" w:rsidRPr="006A6DEE" w:rsidRDefault="0061577E" w:rsidP="00E50673">
            <w:pPr>
              <w:jc w:val="center"/>
              <w:rPr>
                <w:rFonts w:eastAsia="Calibri"/>
                <w:b/>
                <w:szCs w:val="24"/>
              </w:rPr>
            </w:pPr>
            <w:r w:rsidRPr="006A6DEE">
              <w:rPr>
                <w:rFonts w:eastAsia="Calibri"/>
                <w:b/>
                <w:szCs w:val="24"/>
              </w:rPr>
              <w:t>I</w:t>
            </w:r>
            <w:r w:rsidRPr="006A6DEE">
              <w:rPr>
                <w:b/>
                <w:bCs/>
                <w:szCs w:val="24"/>
                <w:lang w:eastAsia="lt-LT"/>
              </w:rPr>
              <w:t xml:space="preserve"> SKYRIUS</w:t>
            </w:r>
          </w:p>
          <w:p w:rsidR="0061577E" w:rsidRPr="006A6DEE" w:rsidRDefault="0061577E" w:rsidP="00E50673">
            <w:pPr>
              <w:ind w:firstLine="851"/>
              <w:outlineLvl w:val="0"/>
              <w:rPr>
                <w:b/>
                <w:szCs w:val="24"/>
              </w:rPr>
            </w:pPr>
            <w:r>
              <w:rPr>
                <w:b/>
                <w:szCs w:val="24"/>
              </w:rPr>
              <w:t xml:space="preserve">                                               </w:t>
            </w:r>
            <w:r w:rsidRPr="006A6DEE">
              <w:rPr>
                <w:b/>
                <w:szCs w:val="24"/>
              </w:rPr>
              <w:t>SUTARTIES DALYKAS</w:t>
            </w:r>
          </w:p>
          <w:p w:rsidR="0061577E" w:rsidRPr="006A6DEE" w:rsidRDefault="0061577E" w:rsidP="00E50673">
            <w:pPr>
              <w:ind w:firstLine="851"/>
              <w:jc w:val="both"/>
              <w:rPr>
                <w:szCs w:val="24"/>
              </w:rPr>
            </w:pPr>
          </w:p>
          <w:p w:rsidR="0061577E" w:rsidRPr="006A6DEE" w:rsidRDefault="0061577E" w:rsidP="00E50673">
            <w:pPr>
              <w:ind w:firstLine="851"/>
              <w:jc w:val="both"/>
              <w:rPr>
                <w:szCs w:val="24"/>
              </w:rPr>
            </w:pPr>
            <w:r w:rsidRPr="006A6DEE">
              <w:rPr>
                <w:szCs w:val="24"/>
              </w:rPr>
              <w:t>1.1</w:t>
            </w:r>
            <w:r w:rsidRPr="00B16BA9">
              <w:rPr>
                <w:szCs w:val="24"/>
              </w:rPr>
              <w:t xml:space="preserve">. Sutarties dalykas yra </w:t>
            </w:r>
            <w:r w:rsidRPr="000C3050">
              <w:rPr>
                <w:szCs w:val="24"/>
              </w:rPr>
              <w:t>tarnybos Pagėgių pasienio rinktinės Plaškių pasienio užkardos ruože išplauto kabelio įgilinimo darb</w:t>
            </w:r>
            <w:r>
              <w:rPr>
                <w:szCs w:val="24"/>
              </w:rPr>
              <w:t>ai</w:t>
            </w:r>
            <w:r w:rsidRPr="0062419C">
              <w:rPr>
                <w:szCs w:val="24"/>
              </w:rPr>
              <w:t xml:space="preserve"> </w:t>
            </w:r>
            <w:r w:rsidRPr="00B16BA9">
              <w:rPr>
                <w:szCs w:val="24"/>
              </w:rPr>
              <w:t xml:space="preserve">(toliau – </w:t>
            </w:r>
            <w:r>
              <w:rPr>
                <w:szCs w:val="24"/>
              </w:rPr>
              <w:t>Darbai</w:t>
            </w:r>
            <w:r w:rsidRPr="00B16BA9">
              <w:rPr>
                <w:szCs w:val="24"/>
              </w:rPr>
              <w:t xml:space="preserve">). Teikiamų </w:t>
            </w:r>
            <w:r>
              <w:rPr>
                <w:szCs w:val="24"/>
              </w:rPr>
              <w:t>Darbų</w:t>
            </w:r>
            <w:r w:rsidRPr="00B16BA9">
              <w:rPr>
                <w:szCs w:val="24"/>
              </w:rPr>
              <w:t xml:space="preserve"> apimtis, kokybė bei kiti </w:t>
            </w:r>
            <w:r>
              <w:rPr>
                <w:szCs w:val="24"/>
              </w:rPr>
              <w:t>Darbams</w:t>
            </w:r>
            <w:r w:rsidRPr="00B16BA9">
              <w:rPr>
                <w:szCs w:val="24"/>
              </w:rPr>
              <w:t xml:space="preserve"> keliami reikalavimai apibrėžti techninėje specifikacijoje (Sutarties 1 priedas).</w:t>
            </w:r>
            <w:r w:rsidRPr="006A6DEE">
              <w:rPr>
                <w:szCs w:val="24"/>
              </w:rPr>
              <w:t xml:space="preserve"> </w:t>
            </w:r>
          </w:p>
          <w:p w:rsidR="0061577E" w:rsidRDefault="0061577E" w:rsidP="00E50673">
            <w:pPr>
              <w:tabs>
                <w:tab w:val="left" w:pos="5"/>
                <w:tab w:val="left" w:pos="430"/>
              </w:tabs>
              <w:ind w:left="33"/>
              <w:rPr>
                <w:rStyle w:val="form-control"/>
              </w:rPr>
            </w:pPr>
            <w:r>
              <w:rPr>
                <w:szCs w:val="24"/>
              </w:rPr>
              <w:t xml:space="preserve">             </w:t>
            </w:r>
            <w:r w:rsidRPr="006A6DEE">
              <w:rPr>
                <w:szCs w:val="24"/>
              </w:rPr>
              <w:t xml:space="preserve">1.2. </w:t>
            </w:r>
            <w:r>
              <w:rPr>
                <w:szCs w:val="24"/>
              </w:rPr>
              <w:t>Darbų</w:t>
            </w:r>
            <w:r w:rsidRPr="006A6DEE">
              <w:rPr>
                <w:szCs w:val="24"/>
              </w:rPr>
              <w:t xml:space="preserve"> BVPŽ koda</w:t>
            </w:r>
            <w:r>
              <w:rPr>
                <w:szCs w:val="24"/>
              </w:rPr>
              <w:t>i</w:t>
            </w:r>
            <w:r w:rsidRPr="006A6DEE">
              <w:rPr>
                <w:szCs w:val="24"/>
              </w:rPr>
              <w:t xml:space="preserve"> –</w:t>
            </w:r>
            <w:r>
              <w:rPr>
                <w:szCs w:val="24"/>
              </w:rPr>
              <w:t xml:space="preserve"> </w:t>
            </w:r>
            <w:r>
              <w:rPr>
                <w:rStyle w:val="form-control"/>
              </w:rPr>
              <w:t>45314310-7 Kabelių klojimas, 50343000-1 Vaizdo įrangos remonto ir priežiūros paslaugos.</w:t>
            </w:r>
          </w:p>
          <w:p w:rsidR="0061577E" w:rsidRPr="006A0377" w:rsidRDefault="0061577E" w:rsidP="00E50673">
            <w:pPr>
              <w:tabs>
                <w:tab w:val="left" w:pos="0"/>
                <w:tab w:val="left" w:pos="466"/>
              </w:tabs>
              <w:jc w:val="both"/>
              <w:rPr>
                <w:szCs w:val="24"/>
              </w:rPr>
            </w:pPr>
            <w:r>
              <w:rPr>
                <w:szCs w:val="24"/>
              </w:rPr>
              <w:t xml:space="preserve">               1.3. Darbai</w:t>
            </w:r>
            <w:r w:rsidRPr="006A0377">
              <w:rPr>
                <w:szCs w:val="24"/>
              </w:rPr>
              <w:t xml:space="preserve"> turi būti atliekam</w:t>
            </w:r>
            <w:r>
              <w:rPr>
                <w:szCs w:val="24"/>
              </w:rPr>
              <w:t>i</w:t>
            </w:r>
            <w:r w:rsidRPr="006A0377">
              <w:rPr>
                <w:szCs w:val="24"/>
              </w:rPr>
              <w:t xml:space="preserve"> visą sutarties galiojimo laikotarpį,</w:t>
            </w:r>
            <w:r>
              <w:rPr>
                <w:szCs w:val="24"/>
              </w:rPr>
              <w:t xml:space="preserve"> tarnybos Pagėgių pasienio rinktinės Plaškių pasienio užkardos ruože.</w:t>
            </w:r>
            <w:r w:rsidRPr="006A0377">
              <w:rPr>
                <w:szCs w:val="24"/>
              </w:rPr>
              <w:t xml:space="preserve"> </w:t>
            </w:r>
          </w:p>
          <w:p w:rsidR="0061577E" w:rsidRPr="006A6DEE" w:rsidRDefault="0061577E" w:rsidP="00E50673">
            <w:pPr>
              <w:ind w:firstLine="851"/>
              <w:jc w:val="both"/>
              <w:rPr>
                <w:szCs w:val="24"/>
              </w:rPr>
            </w:pPr>
            <w:r w:rsidRPr="006A6DEE">
              <w:rPr>
                <w:szCs w:val="24"/>
              </w:rPr>
              <w:t>1.</w:t>
            </w:r>
            <w:r>
              <w:rPr>
                <w:szCs w:val="24"/>
              </w:rPr>
              <w:t>4</w:t>
            </w:r>
            <w:r w:rsidRPr="006A6DEE">
              <w:rPr>
                <w:szCs w:val="24"/>
              </w:rPr>
              <w:t>. Šios Sutarties sudarymo diena laikoma diena, kai Sutartį pasirašo abi Šalys.</w:t>
            </w:r>
          </w:p>
          <w:p w:rsidR="0061577E" w:rsidRPr="006A6DEE" w:rsidRDefault="0061577E" w:rsidP="00E50673">
            <w:pPr>
              <w:tabs>
                <w:tab w:val="left" w:pos="5565"/>
              </w:tabs>
              <w:rPr>
                <w:szCs w:val="24"/>
              </w:rPr>
            </w:pPr>
            <w:r w:rsidRPr="006A6DEE">
              <w:rPr>
                <w:szCs w:val="24"/>
              </w:rPr>
              <w:tab/>
            </w:r>
          </w:p>
        </w:tc>
      </w:tr>
      <w:tr w:rsidR="0061577E" w:rsidRPr="006A6DEE" w:rsidTr="0061577E">
        <w:trPr>
          <w:gridAfter w:val="1"/>
          <w:wAfter w:w="108" w:type="dxa"/>
        </w:trPr>
        <w:tc>
          <w:tcPr>
            <w:tcW w:w="10065" w:type="dxa"/>
            <w:gridSpan w:val="4"/>
            <w:shd w:val="clear" w:color="auto" w:fill="auto"/>
          </w:tcPr>
          <w:p w:rsidR="0061577E" w:rsidRPr="006A6DEE" w:rsidRDefault="0061577E" w:rsidP="00E50673">
            <w:pPr>
              <w:jc w:val="center"/>
              <w:rPr>
                <w:rFonts w:eastAsia="Calibri"/>
                <w:b/>
                <w:szCs w:val="24"/>
              </w:rPr>
            </w:pPr>
            <w:r w:rsidRPr="006A6DEE">
              <w:rPr>
                <w:rFonts w:eastAsia="Calibri"/>
                <w:b/>
                <w:szCs w:val="24"/>
              </w:rPr>
              <w:t xml:space="preserve">II </w:t>
            </w:r>
            <w:r w:rsidRPr="006A6DEE">
              <w:rPr>
                <w:b/>
                <w:bCs/>
                <w:szCs w:val="24"/>
                <w:lang w:eastAsia="lt-LT"/>
              </w:rPr>
              <w:t>SKYRIUS</w:t>
            </w:r>
          </w:p>
          <w:p w:rsidR="0061577E" w:rsidRDefault="0061577E" w:rsidP="00E50673">
            <w:pPr>
              <w:ind w:firstLine="851"/>
              <w:jc w:val="center"/>
              <w:outlineLvl w:val="0"/>
              <w:rPr>
                <w:b/>
                <w:szCs w:val="24"/>
              </w:rPr>
            </w:pPr>
            <w:r w:rsidRPr="006A6DEE">
              <w:rPr>
                <w:b/>
                <w:szCs w:val="24"/>
              </w:rPr>
              <w:t xml:space="preserve">SUTARTIES KAINODAROS TAISYKLĖS IR MOKĖJIMO SĄLYGOS </w:t>
            </w:r>
          </w:p>
          <w:p w:rsidR="00B468B3" w:rsidRPr="006A6DEE" w:rsidRDefault="00B468B3" w:rsidP="00E50673">
            <w:pPr>
              <w:ind w:firstLine="851"/>
              <w:jc w:val="center"/>
              <w:outlineLvl w:val="0"/>
              <w:rPr>
                <w:b/>
                <w:szCs w:val="24"/>
              </w:rPr>
            </w:pPr>
          </w:p>
          <w:p w:rsidR="0061577E" w:rsidRPr="006A6DEE" w:rsidRDefault="00B468B3" w:rsidP="00B468B3">
            <w:pPr>
              <w:tabs>
                <w:tab w:val="left" w:pos="1080"/>
                <w:tab w:val="left" w:pos="1260"/>
              </w:tabs>
              <w:jc w:val="both"/>
              <w:rPr>
                <w:szCs w:val="24"/>
              </w:rPr>
            </w:pPr>
            <w:r>
              <w:rPr>
                <w:szCs w:val="24"/>
              </w:rPr>
              <w:t xml:space="preserve">              </w:t>
            </w:r>
            <w:r w:rsidRPr="006A6DEE">
              <w:rPr>
                <w:szCs w:val="24"/>
              </w:rPr>
              <w:t>2.1.</w:t>
            </w:r>
            <w:r>
              <w:rPr>
                <w:szCs w:val="24"/>
              </w:rPr>
              <w:t xml:space="preserve"> Perkami darbai bei preliminarios apimtys ir kainos nurodytos Sutarties 2 priede Darbų teikėjo pateiktame pasiūlyme ir paslaugų techninėje specifikacijoje. Darbai perkami neviršijant </w:t>
            </w:r>
            <w:bookmarkStart w:id="1" w:name="_Hlk88133983"/>
            <w:r>
              <w:rPr>
                <w:szCs w:val="24"/>
              </w:rPr>
              <w:t xml:space="preserve">26 255,73 </w:t>
            </w:r>
            <w:bookmarkEnd w:id="1"/>
            <w:r>
              <w:rPr>
                <w:szCs w:val="24"/>
              </w:rPr>
              <w:t xml:space="preserve">(dvidešimt šeši tūkstančiai du šimtai penkiasdešimt penki Eurai 73 centai)  </w:t>
            </w:r>
            <w:proofErr w:type="spellStart"/>
            <w:r>
              <w:rPr>
                <w:szCs w:val="24"/>
              </w:rPr>
              <w:t>Eur</w:t>
            </w:r>
            <w:proofErr w:type="spellEnd"/>
            <w:r>
              <w:rPr>
                <w:szCs w:val="24"/>
              </w:rPr>
              <w:t xml:space="preserve">  su PVM Sutartis vertės.</w:t>
            </w:r>
          </w:p>
          <w:p w:rsidR="0061577E" w:rsidRDefault="0061577E" w:rsidP="00E50673">
            <w:pPr>
              <w:tabs>
                <w:tab w:val="left" w:pos="1080"/>
                <w:tab w:val="left" w:pos="1260"/>
              </w:tabs>
              <w:jc w:val="both"/>
              <w:rPr>
                <w:szCs w:val="24"/>
              </w:rPr>
            </w:pPr>
            <w:r w:rsidRPr="006A6DEE">
              <w:rPr>
                <w:szCs w:val="24"/>
              </w:rPr>
              <w:t xml:space="preserve"> </w:t>
            </w:r>
            <w:r>
              <w:rPr>
                <w:szCs w:val="24"/>
              </w:rPr>
              <w:t xml:space="preserve">             2.2. </w:t>
            </w:r>
            <w:r w:rsidRPr="00C260CD">
              <w:t xml:space="preserve">Perkamų </w:t>
            </w:r>
            <w:r>
              <w:t>darbų</w:t>
            </w:r>
            <w:r w:rsidRPr="00C260CD">
              <w:t xml:space="preserve"> kiekiai yra preliminarūs, kurie priklausys nuo pirkėjo poreikio. Pirkėjas neįsipareigoja išpirkti nurodyto maksimalaus </w:t>
            </w:r>
            <w:r>
              <w:t>darbų</w:t>
            </w:r>
            <w:r w:rsidRPr="00C260CD">
              <w:t xml:space="preserve"> kiekio.</w:t>
            </w:r>
          </w:p>
          <w:p w:rsidR="0061577E" w:rsidRPr="00A0151D" w:rsidRDefault="0061577E" w:rsidP="00E50673">
            <w:pPr>
              <w:tabs>
                <w:tab w:val="left" w:pos="1080"/>
                <w:tab w:val="left" w:pos="1260"/>
              </w:tabs>
              <w:jc w:val="both"/>
              <w:rPr>
                <w:szCs w:val="24"/>
              </w:rPr>
            </w:pPr>
            <w:r>
              <w:rPr>
                <w:szCs w:val="24"/>
              </w:rPr>
              <w:t xml:space="preserve">              2.3. </w:t>
            </w:r>
            <w:r w:rsidRPr="00A0151D">
              <w:rPr>
                <w:szCs w:val="24"/>
              </w:rPr>
              <w:t xml:space="preserve">Į </w:t>
            </w:r>
            <w:r>
              <w:rPr>
                <w:szCs w:val="24"/>
              </w:rPr>
              <w:t>Darbų</w:t>
            </w:r>
            <w:r w:rsidRPr="00A0151D">
              <w:rPr>
                <w:szCs w:val="24"/>
              </w:rPr>
              <w:t xml:space="preserve"> kainas įskaityti visi mokesčiai ir visos </w:t>
            </w:r>
            <w:r>
              <w:rPr>
                <w:szCs w:val="24"/>
              </w:rPr>
              <w:t>Darbų teikėjo</w:t>
            </w:r>
            <w:r w:rsidRPr="00A0151D">
              <w:rPr>
                <w:szCs w:val="24"/>
              </w:rPr>
              <w:t xml:space="preserve"> išlaidos, apimančios viską, ko reikia visiškam ir tinkamam Sutarties vykdymui.</w:t>
            </w:r>
          </w:p>
          <w:p w:rsidR="0061577E" w:rsidRPr="00A0151D" w:rsidRDefault="0061577E" w:rsidP="00E50673">
            <w:pPr>
              <w:tabs>
                <w:tab w:val="left" w:pos="1080"/>
                <w:tab w:val="left" w:pos="1260"/>
              </w:tabs>
              <w:jc w:val="both"/>
              <w:rPr>
                <w:szCs w:val="24"/>
              </w:rPr>
            </w:pPr>
            <w:r>
              <w:rPr>
                <w:szCs w:val="24"/>
              </w:rPr>
              <w:t xml:space="preserve">              2.4. </w:t>
            </w:r>
            <w:r w:rsidRPr="003151C9">
              <w:rPr>
                <w:rFonts w:eastAsia="Calibri"/>
                <w:szCs w:val="24"/>
              </w:rPr>
              <w:t xml:space="preserve">Tuo atveju, kai mokesčius reguliuojančių įstatymų ir jų įgyvendinamųjų teisės aktų nustatyta tvarka Pirkėjas pats turi sumokėti pridėtinės vertės mokestį į valstybės biudžetą už įsigytą </w:t>
            </w:r>
            <w:r w:rsidRPr="003151C9">
              <w:rPr>
                <w:rFonts w:eastAsia="Calibri"/>
                <w:szCs w:val="24"/>
              </w:rPr>
              <w:lastRenderedPageBreak/>
              <w:t>pirkimo objektą, į pasiūlymo kainą ar sąnaudas įskaitytas šis mokestis sudarant šią Sutartį išskaičiuojamas.</w:t>
            </w:r>
            <w:r>
              <w:rPr>
                <w:rFonts w:eastAsia="Calibri"/>
                <w:szCs w:val="24"/>
              </w:rPr>
              <w:t xml:space="preserve"> </w:t>
            </w:r>
          </w:p>
          <w:p w:rsidR="0061577E" w:rsidRPr="00A0151D" w:rsidRDefault="0061577E" w:rsidP="00E50673">
            <w:pPr>
              <w:tabs>
                <w:tab w:val="left" w:pos="1080"/>
                <w:tab w:val="left" w:pos="1260"/>
              </w:tabs>
              <w:jc w:val="both"/>
              <w:rPr>
                <w:szCs w:val="24"/>
              </w:rPr>
            </w:pPr>
            <w:r>
              <w:rPr>
                <w:szCs w:val="24"/>
              </w:rPr>
              <w:t xml:space="preserve">             2.5. </w:t>
            </w:r>
            <w:r w:rsidRPr="00A0151D">
              <w:rPr>
                <w:szCs w:val="24"/>
              </w:rPr>
              <w:t>Apmokėjimas vykdomas pavedimu per 30 (trisdešimt) kalendorinių dienų nuo paslaugų suteikimo ir PVM sąskaitos faktūros pateikimo dienos.</w:t>
            </w:r>
          </w:p>
          <w:p w:rsidR="0061577E" w:rsidRPr="00A0151D" w:rsidRDefault="0061577E" w:rsidP="00E50673">
            <w:pPr>
              <w:tabs>
                <w:tab w:val="left" w:pos="1080"/>
                <w:tab w:val="left" w:pos="1260"/>
              </w:tabs>
              <w:jc w:val="both"/>
              <w:rPr>
                <w:szCs w:val="24"/>
              </w:rPr>
            </w:pPr>
            <w:r>
              <w:rPr>
                <w:szCs w:val="24"/>
              </w:rPr>
              <w:t xml:space="preserve">             2.6. </w:t>
            </w:r>
            <w:r w:rsidRPr="00A0151D">
              <w:rPr>
                <w:szCs w:val="24"/>
              </w:rPr>
              <w:t xml:space="preserve">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Pr>
                <w:szCs w:val="24"/>
              </w:rPr>
              <w:t>Darbų teikėjas</w:t>
            </w:r>
            <w:r w:rsidRPr="00A0151D">
              <w:rPr>
                <w:szCs w:val="24"/>
              </w:rPr>
              <w:t xml:space="preserve"> gali pateikti reikalingą informaciją raštu.</w:t>
            </w:r>
          </w:p>
          <w:p w:rsidR="0061577E" w:rsidRPr="006A6DEE" w:rsidRDefault="0061577E" w:rsidP="00E50673">
            <w:pPr>
              <w:tabs>
                <w:tab w:val="left" w:pos="1080"/>
                <w:tab w:val="left" w:pos="1260"/>
              </w:tabs>
              <w:jc w:val="both"/>
              <w:rPr>
                <w:szCs w:val="24"/>
              </w:rPr>
            </w:pPr>
          </w:p>
          <w:p w:rsidR="0061577E" w:rsidRPr="006A6DEE" w:rsidRDefault="0061577E" w:rsidP="00E50673">
            <w:pPr>
              <w:widowControl w:val="0"/>
              <w:tabs>
                <w:tab w:val="left" w:pos="720"/>
              </w:tabs>
              <w:autoSpaceDE w:val="0"/>
              <w:autoSpaceDN w:val="0"/>
              <w:adjustRightInd w:val="0"/>
              <w:ind w:firstLine="720"/>
              <w:jc w:val="both"/>
              <w:rPr>
                <w:sz w:val="20"/>
                <w:szCs w:val="24"/>
                <w:lang w:eastAsia="lt-LT"/>
              </w:rPr>
            </w:pPr>
          </w:p>
          <w:p w:rsidR="0061577E" w:rsidRPr="006A6DEE" w:rsidRDefault="0061577E" w:rsidP="00E50673">
            <w:pPr>
              <w:jc w:val="center"/>
              <w:rPr>
                <w:rFonts w:eastAsia="Calibri"/>
                <w:b/>
                <w:szCs w:val="24"/>
              </w:rPr>
            </w:pPr>
            <w:r w:rsidRPr="006A6DEE">
              <w:rPr>
                <w:rFonts w:eastAsia="Calibri"/>
                <w:b/>
                <w:szCs w:val="24"/>
              </w:rPr>
              <w:t xml:space="preserve">III </w:t>
            </w:r>
            <w:r w:rsidRPr="006A6DEE">
              <w:rPr>
                <w:b/>
                <w:bCs/>
                <w:szCs w:val="24"/>
                <w:lang w:eastAsia="lt-LT"/>
              </w:rPr>
              <w:t>SKYRIUS</w:t>
            </w:r>
          </w:p>
          <w:p w:rsidR="0061577E" w:rsidRPr="006A6DEE" w:rsidRDefault="0061577E" w:rsidP="00E50673">
            <w:pPr>
              <w:jc w:val="center"/>
              <w:rPr>
                <w:rFonts w:eastAsia="Calibri"/>
                <w:b/>
                <w:szCs w:val="24"/>
              </w:rPr>
            </w:pPr>
            <w:r>
              <w:rPr>
                <w:rFonts w:eastAsia="Calibri"/>
                <w:b/>
                <w:szCs w:val="24"/>
              </w:rPr>
              <w:t>DARBŲ</w:t>
            </w:r>
            <w:r w:rsidRPr="006A6DEE">
              <w:rPr>
                <w:rFonts w:eastAsia="Calibri"/>
                <w:b/>
                <w:szCs w:val="24"/>
              </w:rPr>
              <w:t xml:space="preserve"> PRIĖMIMAS-PERDAVIMAS</w:t>
            </w:r>
          </w:p>
          <w:p w:rsidR="0061577E" w:rsidRPr="006A6DEE" w:rsidRDefault="0061577E" w:rsidP="00E50673">
            <w:pPr>
              <w:jc w:val="center"/>
              <w:rPr>
                <w:rFonts w:eastAsia="Calibri"/>
                <w:b/>
                <w:szCs w:val="24"/>
              </w:rPr>
            </w:pPr>
          </w:p>
          <w:p w:rsidR="0061577E" w:rsidRPr="006A6DEE" w:rsidRDefault="0061577E" w:rsidP="00E50673">
            <w:pPr>
              <w:ind w:firstLine="851"/>
              <w:jc w:val="both"/>
            </w:pPr>
            <w:r w:rsidRPr="006A6DEE">
              <w:t xml:space="preserve">3.1. Suteiktų </w:t>
            </w:r>
            <w:r>
              <w:t>darbų</w:t>
            </w:r>
            <w:r w:rsidRPr="006A6DEE">
              <w:t xml:space="preserve"> kokybė patikrinama priėmimo-perdavimo metu, Šalims pasirašant </w:t>
            </w:r>
            <w:r>
              <w:t>darbų</w:t>
            </w:r>
            <w:r w:rsidRPr="006A6DEE">
              <w:t xml:space="preserve"> priėmimo-perdavimo aktą, kurį rengia </w:t>
            </w:r>
            <w:r>
              <w:t>Darbų</w:t>
            </w:r>
            <w:r w:rsidRPr="006A6DEE">
              <w:t xml:space="preserve"> teikėjas pagal šios Sutarties 3 priedą. Priėmimo-perdavimo akte turi būti galimybė įrašyti </w:t>
            </w:r>
            <w:r>
              <w:t>darbų</w:t>
            </w:r>
            <w:r w:rsidRPr="006A6DEE">
              <w:t xml:space="preserve"> trūkumus ar kitas pastabas, susijusias su teik</w:t>
            </w:r>
            <w:r>
              <w:t>tais</w:t>
            </w:r>
            <w:r w:rsidRPr="006A6DEE">
              <w:t xml:space="preserve"> </w:t>
            </w:r>
            <w:r>
              <w:t>darbais</w:t>
            </w:r>
            <w:r w:rsidRPr="006A6DEE">
              <w:t>.</w:t>
            </w:r>
          </w:p>
          <w:p w:rsidR="0061577E" w:rsidRPr="006A6DEE" w:rsidRDefault="0061577E" w:rsidP="00E50673">
            <w:pPr>
              <w:ind w:firstLine="851"/>
              <w:jc w:val="both"/>
              <w:rPr>
                <w:rFonts w:eastAsia="Calibri"/>
                <w:szCs w:val="24"/>
              </w:rPr>
            </w:pPr>
            <w:r w:rsidRPr="006A6DEE">
              <w:rPr>
                <w:rFonts w:eastAsia="Calibri"/>
                <w:szCs w:val="24"/>
              </w:rPr>
              <w:t xml:space="preserve">3.2. Pirkėjas, patikrinęs ir įsitikinęs, kad </w:t>
            </w:r>
            <w:r>
              <w:rPr>
                <w:rFonts w:eastAsia="Calibri"/>
                <w:szCs w:val="24"/>
              </w:rPr>
              <w:t xml:space="preserve">Darbai </w:t>
            </w:r>
            <w:r w:rsidRPr="006A6DEE">
              <w:rPr>
                <w:rFonts w:eastAsia="Calibri"/>
                <w:szCs w:val="24"/>
              </w:rPr>
              <w:t xml:space="preserve">atitinka Sutartyje nustatytus reikalavimus ir kad yra įvykdyti visi kiti </w:t>
            </w:r>
            <w:r>
              <w:rPr>
                <w:rFonts w:eastAsia="Calibri"/>
                <w:szCs w:val="24"/>
              </w:rPr>
              <w:t>Darbų</w:t>
            </w:r>
            <w:r w:rsidRPr="006A6DEE">
              <w:rPr>
                <w:rFonts w:eastAsia="Calibri"/>
                <w:szCs w:val="24"/>
              </w:rPr>
              <w:t xml:space="preserve"> teikėjo įsipareigojimai pagal Sutartį, ne vėliau kaip per 5 darbo dienas nuo </w:t>
            </w:r>
            <w:r>
              <w:rPr>
                <w:rFonts w:eastAsia="Calibri"/>
                <w:szCs w:val="24"/>
              </w:rPr>
              <w:t>Darbų</w:t>
            </w:r>
            <w:r w:rsidRPr="006A6DEE">
              <w:rPr>
                <w:rFonts w:eastAsia="Calibri"/>
                <w:szCs w:val="24"/>
              </w:rPr>
              <w:t xml:space="preserve"> priėmimo-perdavimo akto gavimo dienos privalo priimti </w:t>
            </w:r>
            <w:r>
              <w:rPr>
                <w:rFonts w:eastAsia="Calibri"/>
                <w:szCs w:val="24"/>
              </w:rPr>
              <w:t xml:space="preserve">padarytus Darbus </w:t>
            </w:r>
            <w:r w:rsidRPr="006A6DEE">
              <w:rPr>
                <w:rFonts w:eastAsia="Calibri"/>
                <w:szCs w:val="24"/>
              </w:rPr>
              <w:t xml:space="preserve">ir pasirašyti </w:t>
            </w:r>
            <w:r>
              <w:rPr>
                <w:rFonts w:eastAsia="Calibri"/>
                <w:szCs w:val="24"/>
              </w:rPr>
              <w:t>Darbų</w:t>
            </w:r>
            <w:r w:rsidRPr="006A6DEE">
              <w:rPr>
                <w:rFonts w:eastAsia="Calibri"/>
                <w:szCs w:val="24"/>
              </w:rPr>
              <w:t xml:space="preserve"> priėmimo-perdavimo aktą arba pateikti </w:t>
            </w:r>
            <w:r>
              <w:rPr>
                <w:rFonts w:eastAsia="Calibri"/>
                <w:szCs w:val="24"/>
              </w:rPr>
              <w:t>Darbų</w:t>
            </w:r>
            <w:r w:rsidRPr="006A6DEE">
              <w:rPr>
                <w:rFonts w:eastAsia="Calibri"/>
                <w:szCs w:val="24"/>
              </w:rPr>
              <w:t xml:space="preserve"> teikėjui raštiškas pastabas, nurodydamas trūkumus. </w:t>
            </w:r>
            <w:r>
              <w:rPr>
                <w:rFonts w:eastAsia="Calibri"/>
                <w:szCs w:val="24"/>
              </w:rPr>
              <w:t>Darbų</w:t>
            </w:r>
            <w:r w:rsidRPr="006A6DEE">
              <w:rPr>
                <w:rFonts w:eastAsia="Calibri"/>
                <w:szCs w:val="24"/>
              </w:rPr>
              <w:t xml:space="preserve"> priėmimo-perdavimo aktas pasirašomas 2 (dviem) vienodą juridinę galią turinčiais egzemplioriais. </w:t>
            </w:r>
          </w:p>
          <w:p w:rsidR="0061577E" w:rsidRPr="006A6DEE" w:rsidRDefault="0061577E" w:rsidP="00E50673">
            <w:pPr>
              <w:ind w:firstLine="851"/>
              <w:jc w:val="both"/>
            </w:pPr>
            <w:r w:rsidRPr="006A6DEE">
              <w:t xml:space="preserve">3.3. Jeigu Pirkėjas priėmimo perdavimo metu turi pastabų dėl suteiktų </w:t>
            </w:r>
            <w:r>
              <w:t>darbų</w:t>
            </w:r>
            <w:r w:rsidRPr="006A6DEE">
              <w:t xml:space="preserve"> kiekio ir/arba kokybės ir/arba nustatomi suteiktų </w:t>
            </w:r>
            <w:r>
              <w:t>darbų</w:t>
            </w:r>
            <w:r w:rsidRPr="006A6DEE">
              <w:t xml:space="preserve"> kokybės trūkumai ir/arba neatitikimai techninės specifikacijos (Sutarties 1 priedo) reikalavimams, visi neatitikimai/trūkumai raštu nurodomi </w:t>
            </w:r>
            <w:r>
              <w:t>Darbų</w:t>
            </w:r>
            <w:r w:rsidRPr="006A6DEE">
              <w:t xml:space="preserve"> priėmimo-perdavimo akte ir perdavimo-priėmimo aktas pasirašomas.</w:t>
            </w:r>
          </w:p>
          <w:p w:rsidR="0061577E" w:rsidRPr="006A6DEE" w:rsidRDefault="0061577E" w:rsidP="00E50673">
            <w:pPr>
              <w:ind w:firstLine="851"/>
              <w:jc w:val="both"/>
            </w:pPr>
            <w:r w:rsidRPr="006A6DEE">
              <w:t xml:space="preserve">3.4. Pirkėjas, atsižvelgdamas į trūkumų pobūdį, kiekį bei sudėtingumą, priėmimo – perdavimo akte nurodo </w:t>
            </w:r>
            <w:r>
              <w:t>Darbų</w:t>
            </w:r>
            <w:r w:rsidRPr="006A6DEE">
              <w:t xml:space="preserve"> teikėjui protingą terminą pašalinti </w:t>
            </w:r>
            <w:r>
              <w:t xml:space="preserve">Darbų </w:t>
            </w:r>
            <w:r w:rsidRPr="006A6DEE">
              <w:t xml:space="preserve">trūkumus nuo raštiškų pastabų pateikimo dienos. </w:t>
            </w:r>
            <w:r>
              <w:t>Darbų</w:t>
            </w:r>
            <w:r w:rsidRPr="006A6DEE">
              <w:t xml:space="preserve"> teikėjui pašalinus per Pirkėjo nurodytą protingą terminą </w:t>
            </w:r>
            <w:r>
              <w:t>darbų</w:t>
            </w:r>
            <w:r w:rsidRPr="006A6DEE">
              <w:t xml:space="preserve"> trūkumus/neatitikimus, numatytus  priėmimo-perdavimo akte, Šalys pasirašo naują priėmimo-perdavimo aktą.</w:t>
            </w:r>
          </w:p>
          <w:p w:rsidR="0061577E" w:rsidRPr="006A6DEE" w:rsidRDefault="0061577E" w:rsidP="00E50673">
            <w:pPr>
              <w:tabs>
                <w:tab w:val="left" w:pos="1276"/>
              </w:tabs>
              <w:ind w:firstLine="851"/>
              <w:jc w:val="both"/>
            </w:pPr>
            <w:r w:rsidRPr="006A6DEE">
              <w:t xml:space="preserve">3.5. Terminas, skirtas Pirkėjui priimti </w:t>
            </w:r>
            <w:r>
              <w:t>Darbus</w:t>
            </w:r>
            <w:r w:rsidRPr="006A6DEE">
              <w:t xml:space="preserve"> bei patikrinti jų atitikimą nustatytiems reikalavimams ir Pirkėjo nurodytas protingas trūkumų/pastabų, išvardintų priėmimo-perdavimo akte, pašalinimo terminas nėra įskaičiuojami į bendrą </w:t>
            </w:r>
            <w:r>
              <w:t>Darbų</w:t>
            </w:r>
            <w:r w:rsidRPr="006A6DEE">
              <w:t xml:space="preserve"> teikimo terminą</w:t>
            </w:r>
            <w:r>
              <w:t xml:space="preserve">. </w:t>
            </w:r>
            <w:r w:rsidRPr="006A6DEE">
              <w:t xml:space="preserve"> </w:t>
            </w:r>
          </w:p>
          <w:p w:rsidR="0061577E" w:rsidRPr="006A6DEE" w:rsidRDefault="0061577E" w:rsidP="00E50673">
            <w:pPr>
              <w:ind w:firstLine="851"/>
              <w:jc w:val="both"/>
            </w:pPr>
            <w:r w:rsidRPr="006A6DEE">
              <w:t xml:space="preserve">3.6. Pirkėjui pareikalavus, </w:t>
            </w:r>
            <w:r>
              <w:t>Darbų</w:t>
            </w:r>
            <w:r w:rsidRPr="006A6DEE">
              <w:t xml:space="preserve"> teikėjas pateikia visą informaciją apie </w:t>
            </w:r>
            <w:proofErr w:type="spellStart"/>
            <w:r w:rsidRPr="006A6DEE">
              <w:t>teiktinų</w:t>
            </w:r>
            <w:proofErr w:type="spellEnd"/>
            <w:r w:rsidRPr="006A6DEE">
              <w:t xml:space="preserve"> </w:t>
            </w:r>
            <w:r>
              <w:t>Darbų</w:t>
            </w:r>
            <w:r w:rsidRPr="006A6DEE">
              <w:t xml:space="preserve"> eigą ir apimtis.</w:t>
            </w:r>
          </w:p>
          <w:p w:rsidR="0061577E" w:rsidRDefault="0061577E" w:rsidP="00E50673">
            <w:pPr>
              <w:ind w:firstLine="851"/>
              <w:jc w:val="both"/>
            </w:pPr>
            <w:r w:rsidRPr="006A6DEE">
              <w:t xml:space="preserve">3.7.  </w:t>
            </w:r>
            <w:r>
              <w:t>Darbų</w:t>
            </w:r>
            <w:r w:rsidRPr="006A6DEE">
              <w:t xml:space="preserve"> priėmimo-perdavimo aktas pasirašomas 2 (dviem) vienodą teisinę galią turinčiais egzemplioriais.</w:t>
            </w:r>
          </w:p>
          <w:p w:rsidR="0061577E" w:rsidRDefault="0061577E" w:rsidP="00E50673">
            <w:pPr>
              <w:ind w:firstLine="851"/>
              <w:jc w:val="both"/>
              <w:rPr>
                <w:szCs w:val="24"/>
              </w:rPr>
            </w:pPr>
            <w:r>
              <w:t>3.8. </w:t>
            </w:r>
            <w:r w:rsidRPr="00B439D0">
              <w:rPr>
                <w:szCs w:val="24"/>
              </w:rPr>
              <w:t>Vis</w:t>
            </w:r>
            <w:r>
              <w:rPr>
                <w:szCs w:val="24"/>
              </w:rPr>
              <w:t xml:space="preserve">os darbams naudojamos medžiagos </w:t>
            </w:r>
            <w:r w:rsidRPr="00B439D0">
              <w:rPr>
                <w:szCs w:val="24"/>
              </w:rPr>
              <w:t>ir komponentai turi būti nauji</w:t>
            </w:r>
            <w:r>
              <w:rPr>
                <w:szCs w:val="24"/>
              </w:rPr>
              <w:t>,</w:t>
            </w:r>
            <w:r w:rsidRPr="00B439D0">
              <w:rPr>
                <w:szCs w:val="24"/>
              </w:rPr>
              <w:t xml:space="preserve"> integruojami tarpusavyje</w:t>
            </w:r>
            <w:r>
              <w:rPr>
                <w:szCs w:val="24"/>
              </w:rPr>
              <w:t xml:space="preserve"> ir suderinti su šiuo metu veikiančia Plaškių</w:t>
            </w:r>
            <w:r w:rsidRPr="00B439D0">
              <w:rPr>
                <w:szCs w:val="24"/>
              </w:rPr>
              <w:t xml:space="preserve"> pasienio užkardos vaizdo stebėjimo sistem</w:t>
            </w:r>
            <w:r>
              <w:rPr>
                <w:szCs w:val="24"/>
              </w:rPr>
              <w:t>a</w:t>
            </w:r>
            <w:r w:rsidRPr="00B439D0">
              <w:rPr>
                <w:szCs w:val="24"/>
              </w:rPr>
              <w:t>.</w:t>
            </w:r>
          </w:p>
          <w:p w:rsidR="0061577E" w:rsidRDefault="0061577E" w:rsidP="00E50673">
            <w:pPr>
              <w:ind w:firstLine="851"/>
              <w:jc w:val="both"/>
              <w:rPr>
                <w:szCs w:val="24"/>
              </w:rPr>
            </w:pPr>
            <w:r>
              <w:rPr>
                <w:szCs w:val="24"/>
              </w:rPr>
              <w:t>3.9. Atliktiems darbams</w:t>
            </w:r>
            <w:r w:rsidRPr="00B439D0">
              <w:rPr>
                <w:szCs w:val="24"/>
              </w:rPr>
              <w:t xml:space="preserve"> turi būti suteikta ne mažiau nei 36 mėn</w:t>
            </w:r>
            <w:r>
              <w:rPr>
                <w:szCs w:val="24"/>
              </w:rPr>
              <w:t>esių</w:t>
            </w:r>
            <w:r w:rsidRPr="00B439D0">
              <w:rPr>
                <w:szCs w:val="24"/>
              </w:rPr>
              <w:t xml:space="preserve"> garantija</w:t>
            </w:r>
            <w:r>
              <w:rPr>
                <w:szCs w:val="24"/>
              </w:rPr>
              <w:t>.</w:t>
            </w:r>
          </w:p>
          <w:p w:rsidR="0061577E" w:rsidRPr="00B439D0" w:rsidRDefault="0061577E" w:rsidP="00E50673">
            <w:pPr>
              <w:autoSpaceDE w:val="0"/>
              <w:autoSpaceDN w:val="0"/>
              <w:adjustRightInd w:val="0"/>
              <w:ind w:firstLine="567"/>
              <w:jc w:val="both"/>
              <w:rPr>
                <w:szCs w:val="24"/>
              </w:rPr>
            </w:pPr>
            <w:r>
              <w:rPr>
                <w:szCs w:val="24"/>
              </w:rPr>
              <w:t xml:space="preserve">    3.10. </w:t>
            </w:r>
            <w:r w:rsidRPr="00B439D0">
              <w:rPr>
                <w:szCs w:val="24"/>
              </w:rPr>
              <w:t>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visavertį funkcionalumą.</w:t>
            </w:r>
          </w:p>
          <w:p w:rsidR="0061577E" w:rsidRPr="006A6DEE" w:rsidRDefault="0061577E" w:rsidP="00E50673">
            <w:pPr>
              <w:ind w:firstLine="851"/>
              <w:jc w:val="both"/>
              <w:rPr>
                <w:rFonts w:eastAsia="Calibri"/>
                <w:szCs w:val="22"/>
              </w:rPr>
            </w:pPr>
          </w:p>
          <w:p w:rsidR="0061577E" w:rsidRPr="006A6DEE" w:rsidRDefault="0061577E" w:rsidP="00E50673">
            <w:pPr>
              <w:ind w:firstLine="851"/>
              <w:jc w:val="both"/>
              <w:rPr>
                <w:rFonts w:eastAsia="Calibri"/>
                <w:szCs w:val="22"/>
              </w:rPr>
            </w:pPr>
          </w:p>
          <w:p w:rsidR="0061577E" w:rsidRPr="006A6DEE" w:rsidRDefault="0061577E" w:rsidP="00E50673">
            <w:pPr>
              <w:jc w:val="center"/>
              <w:rPr>
                <w:rFonts w:eastAsia="Calibri"/>
                <w:b/>
                <w:szCs w:val="24"/>
              </w:rPr>
            </w:pPr>
            <w:r w:rsidRPr="006A6DEE">
              <w:rPr>
                <w:rFonts w:eastAsia="Calibri"/>
                <w:b/>
                <w:szCs w:val="24"/>
              </w:rPr>
              <w:t xml:space="preserve">IV </w:t>
            </w:r>
            <w:r w:rsidRPr="006A6DEE">
              <w:rPr>
                <w:b/>
                <w:bCs/>
                <w:szCs w:val="24"/>
                <w:lang w:eastAsia="lt-LT"/>
              </w:rPr>
              <w:t>SKYRIUS</w:t>
            </w:r>
          </w:p>
          <w:p w:rsidR="0061577E" w:rsidRPr="006A6DEE" w:rsidRDefault="0061577E" w:rsidP="00E50673">
            <w:pPr>
              <w:jc w:val="center"/>
              <w:rPr>
                <w:rFonts w:eastAsia="Calibri"/>
                <w:b/>
                <w:szCs w:val="24"/>
              </w:rPr>
            </w:pPr>
            <w:r w:rsidRPr="006A6DEE">
              <w:rPr>
                <w:rFonts w:eastAsia="Calibri"/>
                <w:b/>
                <w:szCs w:val="24"/>
              </w:rPr>
              <w:t>ŠALIŲ TEISĖS IR PAREIGOS</w:t>
            </w:r>
          </w:p>
          <w:p w:rsidR="0061577E" w:rsidRPr="006A6DEE" w:rsidRDefault="0061577E" w:rsidP="00E50673">
            <w:pPr>
              <w:jc w:val="center"/>
              <w:rPr>
                <w:rFonts w:eastAsia="Calibri"/>
                <w:b/>
                <w:szCs w:val="24"/>
              </w:rPr>
            </w:pPr>
          </w:p>
          <w:p w:rsidR="0061577E" w:rsidRPr="006A6DEE" w:rsidRDefault="0061577E" w:rsidP="00E50673">
            <w:pPr>
              <w:ind w:firstLine="851"/>
              <w:jc w:val="both"/>
              <w:rPr>
                <w:rFonts w:eastAsia="Calibri"/>
                <w:b/>
                <w:szCs w:val="24"/>
              </w:rPr>
            </w:pPr>
            <w:r w:rsidRPr="006A6DEE">
              <w:rPr>
                <w:rFonts w:eastAsia="Calibri"/>
                <w:szCs w:val="24"/>
              </w:rPr>
              <w:t xml:space="preserve">4.1. </w:t>
            </w:r>
            <w:r w:rsidRPr="003842E0">
              <w:rPr>
                <w:rFonts w:eastAsia="Calibri"/>
                <w:b/>
                <w:szCs w:val="24"/>
              </w:rPr>
              <w:t>Darbų</w:t>
            </w:r>
            <w:r w:rsidRPr="006A6DEE">
              <w:rPr>
                <w:rFonts w:eastAsia="Calibri"/>
                <w:b/>
                <w:szCs w:val="24"/>
              </w:rPr>
              <w:t xml:space="preserve"> teikėjas įsipareigoja:</w:t>
            </w:r>
          </w:p>
          <w:p w:rsidR="0061577E" w:rsidRPr="006A6DEE" w:rsidRDefault="0061577E" w:rsidP="00E50673">
            <w:pPr>
              <w:ind w:firstLine="851"/>
              <w:jc w:val="both"/>
              <w:rPr>
                <w:rFonts w:eastAsia="Calibri"/>
                <w:szCs w:val="24"/>
              </w:rPr>
            </w:pPr>
            <w:r w:rsidRPr="006A6DEE">
              <w:rPr>
                <w:rFonts w:eastAsia="Calibri"/>
                <w:szCs w:val="24"/>
              </w:rPr>
              <w:lastRenderedPageBreak/>
              <w:t xml:space="preserve">4.1.1. tinkamai ir sąžiningai vykdyti Sutartį; </w:t>
            </w:r>
          </w:p>
          <w:p w:rsidR="0061577E" w:rsidRPr="006A6DEE" w:rsidRDefault="0061577E" w:rsidP="00E50673">
            <w:pPr>
              <w:ind w:firstLine="851"/>
              <w:jc w:val="both"/>
              <w:rPr>
                <w:rFonts w:eastAsia="Calibri"/>
                <w:szCs w:val="24"/>
              </w:rPr>
            </w:pPr>
            <w:r w:rsidRPr="006A6DEE">
              <w:rPr>
                <w:rFonts w:eastAsia="Calibri"/>
                <w:szCs w:val="24"/>
              </w:rPr>
              <w:t xml:space="preserve">4.1.2. nustatytu terminu </w:t>
            </w:r>
            <w:r>
              <w:rPr>
                <w:rFonts w:eastAsia="Calibri"/>
                <w:szCs w:val="24"/>
              </w:rPr>
              <w:t>padaryti</w:t>
            </w:r>
            <w:r w:rsidRPr="006A6DEE">
              <w:rPr>
                <w:rFonts w:eastAsia="Calibri"/>
                <w:szCs w:val="24"/>
              </w:rPr>
              <w:t xml:space="preserve"> </w:t>
            </w:r>
            <w:r>
              <w:rPr>
                <w:rFonts w:eastAsia="Calibri"/>
                <w:szCs w:val="24"/>
              </w:rPr>
              <w:t>Darbus</w:t>
            </w:r>
            <w:r w:rsidRPr="006A6DEE">
              <w:rPr>
                <w:rFonts w:eastAsia="Calibri"/>
                <w:szCs w:val="24"/>
              </w:rPr>
              <w:t xml:space="preserve">, visiškai atitinkančias Sutarties 1 priede nurodytus reikalavimus; </w:t>
            </w:r>
          </w:p>
          <w:p w:rsidR="0061577E" w:rsidRPr="006A6DEE" w:rsidRDefault="0061577E" w:rsidP="00E50673">
            <w:pPr>
              <w:ind w:firstLine="851"/>
              <w:jc w:val="both"/>
              <w:rPr>
                <w:rFonts w:eastAsia="Calibri"/>
                <w:szCs w:val="24"/>
              </w:rPr>
            </w:pPr>
            <w:r w:rsidRPr="006A6DEE">
              <w:rPr>
                <w:rFonts w:eastAsia="Calibri"/>
                <w:szCs w:val="24"/>
              </w:rPr>
              <w:t>4.1.3. kad</w:t>
            </w:r>
            <w:r w:rsidRPr="006A6DEE">
              <w:t xml:space="preserve"> Sutartį vykdys tik tokią teisę turintys asmenys;</w:t>
            </w:r>
            <w:r w:rsidRPr="006A6DEE">
              <w:rPr>
                <w:rFonts w:eastAsia="Calibri"/>
                <w:szCs w:val="24"/>
              </w:rPr>
              <w:t xml:space="preserve"> </w:t>
            </w:r>
          </w:p>
          <w:p w:rsidR="0061577E" w:rsidRPr="006A6DEE" w:rsidRDefault="0061577E" w:rsidP="00E50673">
            <w:pPr>
              <w:ind w:firstLine="851"/>
              <w:jc w:val="both"/>
              <w:rPr>
                <w:rFonts w:eastAsia="Calibri"/>
                <w:szCs w:val="24"/>
              </w:rPr>
            </w:pPr>
            <w:r w:rsidRPr="006A6DEE">
              <w:rPr>
                <w:rFonts w:eastAsia="Calibri"/>
                <w:szCs w:val="24"/>
              </w:rPr>
              <w:t xml:space="preserve">4.1.4. nenaudoti Pirkėjo </w:t>
            </w:r>
            <w:r>
              <w:rPr>
                <w:rFonts w:eastAsia="Calibri"/>
                <w:szCs w:val="24"/>
              </w:rPr>
              <w:t>Darbų</w:t>
            </w:r>
            <w:r w:rsidRPr="006A6DEE">
              <w:rPr>
                <w:rFonts w:eastAsia="Calibri"/>
                <w:szCs w:val="24"/>
              </w:rPr>
              <w:t xml:space="preserve"> ženklų ar pavadinimo jokioje reklamoje, leidiniuose ar kt. be išankstinio raštiško Pirkėjo sutikimo;</w:t>
            </w:r>
          </w:p>
          <w:p w:rsidR="0061577E" w:rsidRPr="006A6DEE" w:rsidRDefault="0061577E" w:rsidP="00E50673">
            <w:pPr>
              <w:ind w:firstLine="851"/>
              <w:jc w:val="both"/>
              <w:rPr>
                <w:rFonts w:eastAsia="Calibri"/>
                <w:szCs w:val="24"/>
              </w:rPr>
            </w:pPr>
            <w:r w:rsidRPr="006A6DEE">
              <w:rPr>
                <w:rFonts w:eastAsia="Calibri"/>
                <w:szCs w:val="24"/>
              </w:rPr>
              <w:t>4.1.5.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rsidR="0061577E" w:rsidRDefault="0061577E" w:rsidP="00E50673">
            <w:pPr>
              <w:ind w:firstLine="709"/>
              <w:jc w:val="both"/>
              <w:rPr>
                <w:szCs w:val="24"/>
                <w:lang w:eastAsia="lt-LT"/>
              </w:rPr>
            </w:pPr>
            <w:r w:rsidRPr="006A6DEE">
              <w:rPr>
                <w:rFonts w:eastAsia="Calibri"/>
                <w:szCs w:val="22"/>
              </w:rPr>
              <w:t xml:space="preserve">4.1.6. </w:t>
            </w:r>
            <w:r w:rsidRPr="006A6DEE">
              <w:rPr>
                <w:szCs w:val="24"/>
                <w:lang w:eastAsia="lt-LT"/>
              </w:rPr>
              <w:t xml:space="preserve">vykdant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w:t>
            </w:r>
            <w:r>
              <w:rPr>
                <w:szCs w:val="24"/>
                <w:lang w:eastAsia="lt-LT"/>
              </w:rPr>
              <w:t>Darbų</w:t>
            </w:r>
            <w:r w:rsidRPr="006A6DEE">
              <w:rPr>
                <w:szCs w:val="24"/>
                <w:lang w:eastAsia="lt-LT"/>
              </w:rPr>
              <w:t xml:space="preserve"> teikėjas gali pateikti reikalingą informaciją raštu.</w:t>
            </w:r>
          </w:p>
          <w:p w:rsidR="0061577E" w:rsidRDefault="0061577E" w:rsidP="00E50673">
            <w:pPr>
              <w:ind w:firstLine="709"/>
              <w:jc w:val="both"/>
              <w:rPr>
                <w:szCs w:val="24"/>
              </w:rPr>
            </w:pPr>
            <w:r>
              <w:rPr>
                <w:szCs w:val="24"/>
                <w:lang w:eastAsia="lt-LT"/>
              </w:rPr>
              <w:t>4.1.7. Užtikrinti, kad a</w:t>
            </w:r>
            <w:r>
              <w:rPr>
                <w:szCs w:val="24"/>
              </w:rPr>
              <w:t xml:space="preserve">tlikti darbai ir naudojamos medžiagos </w:t>
            </w:r>
            <w:r w:rsidRPr="0008010F">
              <w:rPr>
                <w:szCs w:val="24"/>
              </w:rPr>
              <w:t>turi atitikti Lietuvos Respublikos teisės aktais nustatytus sertifikavimo, saugumo, higienos normų, Statybos įstatymo, aplinkosaugos ir kitus reikalavimus.</w:t>
            </w:r>
          </w:p>
          <w:p w:rsidR="0061577E" w:rsidRPr="006A6DEE" w:rsidRDefault="0061577E" w:rsidP="00E50673">
            <w:pPr>
              <w:ind w:firstLine="709"/>
              <w:jc w:val="both"/>
              <w:rPr>
                <w:szCs w:val="24"/>
                <w:lang w:eastAsia="lt-LT"/>
              </w:rPr>
            </w:pPr>
            <w:r>
              <w:rPr>
                <w:szCs w:val="24"/>
              </w:rPr>
              <w:t xml:space="preserve">4.1.8. Užtikrinti, kad atlikti darbai atitriktų visos sistemos </w:t>
            </w:r>
            <w:r w:rsidRPr="0008010F">
              <w:rPr>
                <w:szCs w:val="24"/>
              </w:rPr>
              <w:t>funkcionalum</w:t>
            </w:r>
            <w:r>
              <w:rPr>
                <w:szCs w:val="24"/>
              </w:rPr>
              <w:t>ą.</w:t>
            </w:r>
          </w:p>
          <w:p w:rsidR="0061577E" w:rsidRPr="006A6DEE" w:rsidRDefault="0061577E" w:rsidP="00E50673">
            <w:pPr>
              <w:jc w:val="both"/>
              <w:rPr>
                <w:rFonts w:eastAsia="Calibri"/>
                <w:szCs w:val="24"/>
              </w:rPr>
            </w:pPr>
            <w:r>
              <w:rPr>
                <w:rFonts w:eastAsia="Calibri"/>
                <w:szCs w:val="24"/>
              </w:rPr>
              <w:t xml:space="preserve">            </w:t>
            </w:r>
            <w:r w:rsidRPr="006A6DEE">
              <w:rPr>
                <w:rFonts w:eastAsia="Calibri"/>
                <w:szCs w:val="24"/>
              </w:rPr>
              <w:t>4.1.</w:t>
            </w:r>
            <w:r>
              <w:rPr>
                <w:rFonts w:eastAsia="Calibri"/>
                <w:szCs w:val="24"/>
              </w:rPr>
              <w:t>9</w:t>
            </w:r>
            <w:r w:rsidRPr="006A6DEE">
              <w:rPr>
                <w:rFonts w:eastAsia="Calibri"/>
                <w:szCs w:val="24"/>
              </w:rPr>
              <w:t xml:space="preserve">. laikytis Lietuvos Respublikos civilinio kodekso bei kitų su jo Sutartinių įsipareigojimų vykdymu susijusių Lietuvos Respublikoje galiojančių teisės aktų nuostatų ir užtikrinti, kad </w:t>
            </w:r>
            <w:r>
              <w:rPr>
                <w:rFonts w:eastAsia="Calibri"/>
                <w:szCs w:val="24"/>
              </w:rPr>
              <w:t>Darbų</w:t>
            </w:r>
            <w:r w:rsidRPr="006A6DEE">
              <w:rPr>
                <w:rFonts w:eastAsia="Calibri"/>
                <w:szCs w:val="24"/>
              </w:rPr>
              <w:t xml:space="preserve"> teikėjo darbuotojai bei atstovai jų laikytųsi. </w:t>
            </w:r>
            <w:r>
              <w:rPr>
                <w:rFonts w:eastAsia="Calibri"/>
                <w:szCs w:val="24"/>
              </w:rPr>
              <w:t>Darbų</w:t>
            </w:r>
            <w:r w:rsidRPr="006A6DEE">
              <w:rPr>
                <w:rFonts w:eastAsia="Calibri"/>
                <w:szCs w:val="24"/>
              </w:rPr>
              <w:t xml:space="preserve"> teikėjas garantuoja Pirkėjui ir (ar) tretiesiems asmenims nuostolių atlyginimą, jei </w:t>
            </w:r>
            <w:r>
              <w:rPr>
                <w:rFonts w:eastAsia="Calibri"/>
                <w:szCs w:val="24"/>
              </w:rPr>
              <w:t>Darbų</w:t>
            </w:r>
            <w:r w:rsidRPr="006A6DEE">
              <w:rPr>
                <w:rFonts w:eastAsia="Calibri"/>
                <w:szCs w:val="24"/>
              </w:rPr>
              <w:t xml:space="preserve"> teikėjas ar jo darbuotojai / atstovai nesilaikytų Lietuvos Respublikoje galiojančių teisės aktų reikalavimų ir dėl to Pirkėjui ir (ar) tretiesiems asmenims būtų pateikti kokie nors reikalavimai ar pradėti procesiniai veiksmai;</w:t>
            </w:r>
          </w:p>
          <w:p w:rsidR="0061577E" w:rsidRPr="006A6DEE" w:rsidRDefault="0061577E" w:rsidP="00E50673">
            <w:pPr>
              <w:ind w:firstLine="851"/>
              <w:jc w:val="both"/>
              <w:rPr>
                <w:rFonts w:eastAsia="Calibri"/>
                <w:szCs w:val="24"/>
              </w:rPr>
            </w:pPr>
            <w:r w:rsidRPr="006A6DEE">
              <w:rPr>
                <w:rFonts w:eastAsia="Calibri"/>
                <w:szCs w:val="24"/>
              </w:rPr>
              <w:t>4.1.</w:t>
            </w:r>
            <w:r>
              <w:rPr>
                <w:rFonts w:eastAsia="Calibri"/>
                <w:szCs w:val="24"/>
              </w:rPr>
              <w:t>10</w:t>
            </w:r>
            <w:r w:rsidRPr="006A6DEE">
              <w:rPr>
                <w:rFonts w:eastAsia="Calibri"/>
                <w:szCs w:val="24"/>
              </w:rPr>
              <w:t>. tinkamai vykdyti kitus įsipareigojimus, numatytus Sutartyje ir galiojančiuose Lietuvos Respublikos teisės aktuose.</w:t>
            </w:r>
          </w:p>
          <w:p w:rsidR="0061577E" w:rsidRPr="006A6DEE" w:rsidRDefault="0061577E" w:rsidP="00E50673">
            <w:pPr>
              <w:suppressAutoHyphens/>
              <w:autoSpaceDE w:val="0"/>
              <w:ind w:firstLine="851"/>
              <w:jc w:val="both"/>
              <w:rPr>
                <w:b/>
                <w:szCs w:val="24"/>
              </w:rPr>
            </w:pPr>
            <w:r w:rsidRPr="006A6DEE">
              <w:rPr>
                <w:szCs w:val="24"/>
              </w:rPr>
              <w:t xml:space="preserve">4.2. </w:t>
            </w:r>
            <w:r w:rsidRPr="003842E0">
              <w:rPr>
                <w:b/>
                <w:szCs w:val="24"/>
              </w:rPr>
              <w:t>Darbų</w:t>
            </w:r>
            <w:r w:rsidRPr="006A6DEE">
              <w:rPr>
                <w:b/>
                <w:szCs w:val="24"/>
              </w:rPr>
              <w:t xml:space="preserve"> teikėjas turi teisę:</w:t>
            </w:r>
          </w:p>
          <w:p w:rsidR="0061577E" w:rsidRPr="006A6DEE" w:rsidRDefault="0061577E" w:rsidP="00E50673">
            <w:pPr>
              <w:suppressAutoHyphens/>
              <w:autoSpaceDE w:val="0"/>
              <w:ind w:firstLine="851"/>
              <w:jc w:val="both"/>
              <w:rPr>
                <w:szCs w:val="24"/>
              </w:rPr>
            </w:pPr>
            <w:r w:rsidRPr="006A6DEE">
              <w:rPr>
                <w:szCs w:val="24"/>
              </w:rPr>
              <w:t xml:space="preserve">4.2.1. gauti </w:t>
            </w:r>
            <w:r>
              <w:rPr>
                <w:szCs w:val="24"/>
              </w:rPr>
              <w:t>Darbų</w:t>
            </w:r>
            <w:r w:rsidRPr="006A6DEE">
              <w:rPr>
                <w:szCs w:val="24"/>
              </w:rPr>
              <w:t xml:space="preserve"> kainą su sąlyga, kad jis tinkamai ir laiku įvykdo visus šioje Sutartyje numatytus įsipareigojimus;</w:t>
            </w:r>
          </w:p>
          <w:p w:rsidR="0061577E" w:rsidRPr="006A6DEE" w:rsidRDefault="0061577E" w:rsidP="00E50673">
            <w:pPr>
              <w:suppressAutoHyphens/>
              <w:autoSpaceDE w:val="0"/>
              <w:ind w:firstLine="851"/>
              <w:jc w:val="both"/>
              <w:rPr>
                <w:szCs w:val="24"/>
              </w:rPr>
            </w:pPr>
            <w:r w:rsidRPr="006A6DEE">
              <w:rPr>
                <w:szCs w:val="24"/>
                <w:lang w:eastAsia="ar-SA"/>
              </w:rPr>
              <w:t xml:space="preserve">4.2.2. </w:t>
            </w:r>
            <w:r>
              <w:rPr>
                <w:szCs w:val="24"/>
                <w:lang w:eastAsia="ar-SA"/>
              </w:rPr>
              <w:t>Darbų</w:t>
            </w:r>
            <w:r w:rsidRPr="006A6DEE">
              <w:rPr>
                <w:szCs w:val="24"/>
              </w:rPr>
              <w:t xml:space="preserve"> teikėjas turi ir kitas šios Sutarties ir Lietuvos Respublikoje galiojančių teisės aktų numatytas teises.</w:t>
            </w:r>
          </w:p>
          <w:p w:rsidR="0061577E" w:rsidRPr="006A6DEE" w:rsidRDefault="0061577E" w:rsidP="00E50673">
            <w:pPr>
              <w:ind w:firstLine="851"/>
              <w:jc w:val="both"/>
              <w:rPr>
                <w:rFonts w:eastAsia="Calibri"/>
                <w:b/>
                <w:szCs w:val="24"/>
              </w:rPr>
            </w:pPr>
            <w:r w:rsidRPr="006A6DEE">
              <w:rPr>
                <w:rFonts w:eastAsia="Calibri"/>
                <w:szCs w:val="24"/>
              </w:rPr>
              <w:t xml:space="preserve">4.3. </w:t>
            </w:r>
            <w:r w:rsidRPr="006A6DEE">
              <w:rPr>
                <w:rFonts w:eastAsia="Calibri"/>
                <w:b/>
                <w:szCs w:val="24"/>
              </w:rPr>
              <w:t>Pirkėjas įsipareigoja:</w:t>
            </w:r>
          </w:p>
          <w:p w:rsidR="0061577E" w:rsidRPr="006A6DEE" w:rsidRDefault="0061577E" w:rsidP="00E50673">
            <w:pPr>
              <w:tabs>
                <w:tab w:val="left" w:pos="9360"/>
              </w:tabs>
              <w:ind w:firstLine="851"/>
              <w:jc w:val="both"/>
              <w:rPr>
                <w:rFonts w:eastAsia="Calibri"/>
                <w:szCs w:val="24"/>
              </w:rPr>
            </w:pPr>
            <w:r w:rsidRPr="006A6DEE">
              <w:rPr>
                <w:rFonts w:eastAsia="Calibri"/>
                <w:szCs w:val="24"/>
              </w:rPr>
              <w:t>4.3.1. sąžiningai ir tinkamai vykdyti Sutartį;</w:t>
            </w:r>
          </w:p>
          <w:p w:rsidR="0061577E" w:rsidRPr="006A6DEE" w:rsidRDefault="0061577E" w:rsidP="00E50673">
            <w:pPr>
              <w:tabs>
                <w:tab w:val="left" w:pos="9360"/>
              </w:tabs>
              <w:ind w:firstLine="851"/>
              <w:jc w:val="both"/>
              <w:rPr>
                <w:rFonts w:eastAsia="Calibri"/>
                <w:szCs w:val="24"/>
              </w:rPr>
            </w:pPr>
            <w:r w:rsidRPr="006A6DEE">
              <w:rPr>
                <w:rFonts w:eastAsia="Calibri"/>
                <w:szCs w:val="24"/>
              </w:rPr>
              <w:t xml:space="preserve">4.3.2. priimti Šalių sutartu laiku </w:t>
            </w:r>
            <w:r>
              <w:rPr>
                <w:rFonts w:eastAsia="Calibri"/>
                <w:szCs w:val="24"/>
              </w:rPr>
              <w:t>padarytus</w:t>
            </w:r>
            <w:r w:rsidRPr="006A6DEE">
              <w:rPr>
                <w:rFonts w:eastAsia="Calibri"/>
                <w:szCs w:val="24"/>
              </w:rPr>
              <w:t xml:space="preserve"> </w:t>
            </w:r>
            <w:r>
              <w:rPr>
                <w:rFonts w:eastAsia="Calibri"/>
                <w:szCs w:val="24"/>
              </w:rPr>
              <w:t>Darbus</w:t>
            </w:r>
            <w:r w:rsidRPr="006A6DEE">
              <w:rPr>
                <w:rFonts w:eastAsia="Calibri"/>
                <w:szCs w:val="24"/>
              </w:rPr>
              <w:t>, jeigu jos atitinka Sutarties 1 priede nurodytus reikalavimus;</w:t>
            </w:r>
          </w:p>
          <w:p w:rsidR="0061577E" w:rsidRPr="006A6DEE" w:rsidRDefault="0061577E" w:rsidP="00E50673">
            <w:pPr>
              <w:tabs>
                <w:tab w:val="left" w:pos="9360"/>
              </w:tabs>
              <w:ind w:firstLine="851"/>
              <w:jc w:val="both"/>
              <w:rPr>
                <w:rFonts w:eastAsia="Calibri"/>
                <w:szCs w:val="24"/>
              </w:rPr>
            </w:pPr>
            <w:r w:rsidRPr="006A6DEE">
              <w:rPr>
                <w:rFonts w:eastAsia="Calibri"/>
                <w:szCs w:val="24"/>
              </w:rPr>
              <w:t xml:space="preserve">4.3.3. </w:t>
            </w:r>
            <w:r>
              <w:rPr>
                <w:rFonts w:eastAsia="Calibri"/>
                <w:szCs w:val="24"/>
              </w:rPr>
              <w:t>Darbų</w:t>
            </w:r>
            <w:r w:rsidRPr="006A6DEE">
              <w:rPr>
                <w:szCs w:val="24"/>
                <w:lang w:eastAsia="lt-LT"/>
              </w:rPr>
              <w:t xml:space="preserve"> teikėjui tinkamai įvykdžius visus sutartinius įsipareigojimus ir pridėtinės vertės mokesčio sąskaitas faktūras, sąskaitas faktūras, kreditinius ar debetinius dokumentus bei teikėjui pateikus naudojantis informacinės sistemos „E. sąskaita“ priemonėmis;, sumokėti Sutarties kainą Sutartyje</w:t>
            </w:r>
            <w:r w:rsidRPr="006A6DEE">
              <w:rPr>
                <w:color w:val="FF0000"/>
                <w:szCs w:val="24"/>
                <w:lang w:eastAsia="lt-LT"/>
              </w:rPr>
              <w:t xml:space="preserve"> </w:t>
            </w:r>
            <w:r w:rsidRPr="006A6DEE">
              <w:rPr>
                <w:szCs w:val="24"/>
                <w:lang w:eastAsia="lt-LT"/>
              </w:rPr>
              <w:t xml:space="preserve">nustatyta tvarka ir terminais. Jei informacinės sistemos „E. sąskaita“ funkcinės galimybės nepakankamos ar laikinai neužtikrinamos, </w:t>
            </w:r>
            <w:r>
              <w:rPr>
                <w:szCs w:val="24"/>
                <w:lang w:eastAsia="lt-LT"/>
              </w:rPr>
              <w:t>Darbų</w:t>
            </w:r>
            <w:r w:rsidRPr="006A6DEE">
              <w:rPr>
                <w:szCs w:val="24"/>
                <w:lang w:eastAsia="lt-LT"/>
              </w:rPr>
              <w:t xml:space="preserve"> teikėjas gali pateikti reikalingą informaciją raštu;</w:t>
            </w:r>
          </w:p>
          <w:p w:rsidR="0061577E" w:rsidRPr="006A6DEE" w:rsidRDefault="0061577E" w:rsidP="00E50673">
            <w:pPr>
              <w:tabs>
                <w:tab w:val="left" w:pos="9923"/>
              </w:tabs>
              <w:ind w:firstLine="851"/>
              <w:jc w:val="both"/>
              <w:rPr>
                <w:rFonts w:eastAsia="Calibri"/>
                <w:szCs w:val="24"/>
              </w:rPr>
            </w:pPr>
            <w:r w:rsidRPr="006A6DEE">
              <w:rPr>
                <w:rFonts w:eastAsia="Calibri"/>
                <w:szCs w:val="24"/>
              </w:rPr>
              <w:t xml:space="preserve">4.3.4. suteikti </w:t>
            </w:r>
            <w:r>
              <w:rPr>
                <w:rFonts w:eastAsia="Calibri"/>
                <w:szCs w:val="24"/>
              </w:rPr>
              <w:t>Darbų</w:t>
            </w:r>
            <w:r w:rsidRPr="006A6DEE">
              <w:rPr>
                <w:rFonts w:eastAsia="Calibri"/>
                <w:szCs w:val="24"/>
              </w:rPr>
              <w:t xml:space="preserve"> teikėjui informaciją ir (ar) dokumentus, būtinus sutarčiai vykdyti;</w:t>
            </w:r>
          </w:p>
          <w:p w:rsidR="0061577E" w:rsidRPr="006A6DEE" w:rsidRDefault="0061577E" w:rsidP="00E50673">
            <w:pPr>
              <w:tabs>
                <w:tab w:val="left" w:pos="9360"/>
                <w:tab w:val="left" w:pos="9639"/>
              </w:tabs>
              <w:ind w:firstLine="851"/>
              <w:jc w:val="both"/>
              <w:rPr>
                <w:rFonts w:eastAsia="Calibri"/>
                <w:szCs w:val="24"/>
              </w:rPr>
            </w:pPr>
            <w:r w:rsidRPr="006A6DEE">
              <w:rPr>
                <w:rFonts w:eastAsia="Calibri"/>
                <w:szCs w:val="24"/>
              </w:rPr>
              <w:t>4.3.5. tinkamai vykdyti kitus įsipareigojimus, numatytus Sutartyje ir galiojančiuose Lietuvos Respublikos teisės aktuose.</w:t>
            </w:r>
          </w:p>
          <w:p w:rsidR="0061577E" w:rsidRPr="006A6DEE" w:rsidRDefault="0061577E" w:rsidP="00E50673">
            <w:pPr>
              <w:suppressAutoHyphens/>
              <w:autoSpaceDE w:val="0"/>
              <w:ind w:firstLine="851"/>
              <w:jc w:val="both"/>
              <w:rPr>
                <w:b/>
                <w:szCs w:val="24"/>
              </w:rPr>
            </w:pPr>
            <w:r w:rsidRPr="006A6DEE">
              <w:rPr>
                <w:b/>
                <w:szCs w:val="24"/>
              </w:rPr>
              <w:t>4.4. Pirkėjas turi teisę:</w:t>
            </w:r>
          </w:p>
          <w:p w:rsidR="0061577E" w:rsidRPr="006A6DEE" w:rsidRDefault="0061577E" w:rsidP="00E50673">
            <w:pPr>
              <w:suppressAutoHyphens/>
              <w:autoSpaceDE w:val="0"/>
              <w:ind w:firstLine="851"/>
              <w:jc w:val="both"/>
              <w:rPr>
                <w:szCs w:val="24"/>
              </w:rPr>
            </w:pPr>
            <w:r w:rsidRPr="006A6DEE">
              <w:rPr>
                <w:szCs w:val="24"/>
              </w:rPr>
              <w:t xml:space="preserve">4.4.1. reikalauti, jog tinkamai, laiku ir kokybiškai būtų </w:t>
            </w:r>
            <w:r>
              <w:rPr>
                <w:szCs w:val="24"/>
              </w:rPr>
              <w:t>padaryti Darbai</w:t>
            </w:r>
            <w:r w:rsidRPr="006A6DEE">
              <w:rPr>
                <w:szCs w:val="24"/>
              </w:rPr>
              <w:t xml:space="preserve">, prižiūrėti </w:t>
            </w:r>
            <w:r>
              <w:rPr>
                <w:szCs w:val="24"/>
              </w:rPr>
              <w:t>Darbų</w:t>
            </w:r>
            <w:r w:rsidRPr="006A6DEE">
              <w:rPr>
                <w:szCs w:val="24"/>
              </w:rPr>
              <w:t xml:space="preserve"> teikimą bei teikti pastabas dėl jų teikimo, taip pat žodžiu ir raštu nurodyti </w:t>
            </w:r>
            <w:r>
              <w:rPr>
                <w:szCs w:val="24"/>
              </w:rPr>
              <w:t>Darbų</w:t>
            </w:r>
            <w:r w:rsidRPr="006A6DEE">
              <w:rPr>
                <w:szCs w:val="24"/>
              </w:rPr>
              <w:t xml:space="preserve"> teikėjui teikiamų </w:t>
            </w:r>
            <w:r>
              <w:rPr>
                <w:szCs w:val="24"/>
              </w:rPr>
              <w:t>Darbų</w:t>
            </w:r>
            <w:r w:rsidRPr="006A6DEE">
              <w:rPr>
                <w:szCs w:val="24"/>
              </w:rPr>
              <w:t xml:space="preserve"> trūkumus ir/ar neatitikimus; reikalauti, kad jie būtų pašalinti per protingą terminą;</w:t>
            </w:r>
          </w:p>
          <w:p w:rsidR="0061577E" w:rsidRPr="006A6DEE" w:rsidRDefault="0061577E" w:rsidP="00E50673">
            <w:pPr>
              <w:suppressAutoHyphens/>
              <w:autoSpaceDE w:val="0"/>
              <w:ind w:firstLine="851"/>
              <w:jc w:val="both"/>
              <w:rPr>
                <w:szCs w:val="24"/>
              </w:rPr>
            </w:pPr>
            <w:r w:rsidRPr="006A6DEE">
              <w:rPr>
                <w:szCs w:val="24"/>
              </w:rPr>
              <w:t>4.4.2 Pirkėjas turi visas šios Sutarties bei Lietuvos Respublikoje galiojančių teisės aktų numatytas teises.</w:t>
            </w:r>
          </w:p>
          <w:p w:rsidR="0061577E" w:rsidRPr="006A6DEE" w:rsidRDefault="0061577E" w:rsidP="00E50673">
            <w:pPr>
              <w:tabs>
                <w:tab w:val="left" w:pos="9360"/>
                <w:tab w:val="left" w:pos="9639"/>
              </w:tabs>
              <w:ind w:firstLine="851"/>
              <w:jc w:val="both"/>
              <w:rPr>
                <w:rFonts w:eastAsia="Calibri"/>
                <w:szCs w:val="24"/>
              </w:rPr>
            </w:pPr>
          </w:p>
          <w:p w:rsidR="0061577E" w:rsidRDefault="0061577E" w:rsidP="00E50673">
            <w:pPr>
              <w:widowControl w:val="0"/>
              <w:autoSpaceDE w:val="0"/>
              <w:autoSpaceDN w:val="0"/>
              <w:adjustRightInd w:val="0"/>
              <w:jc w:val="center"/>
              <w:rPr>
                <w:b/>
                <w:szCs w:val="24"/>
                <w:lang w:eastAsia="lt-LT"/>
              </w:rPr>
            </w:pPr>
          </w:p>
          <w:p w:rsidR="0061577E" w:rsidRDefault="0061577E" w:rsidP="00E50673">
            <w:pPr>
              <w:widowControl w:val="0"/>
              <w:autoSpaceDE w:val="0"/>
              <w:autoSpaceDN w:val="0"/>
              <w:adjustRightInd w:val="0"/>
              <w:jc w:val="center"/>
              <w:rPr>
                <w:b/>
                <w:szCs w:val="24"/>
                <w:lang w:eastAsia="lt-LT"/>
              </w:rPr>
            </w:pPr>
          </w:p>
          <w:p w:rsidR="0061577E" w:rsidRPr="006A6DEE" w:rsidRDefault="0061577E" w:rsidP="00E50673">
            <w:pPr>
              <w:widowControl w:val="0"/>
              <w:autoSpaceDE w:val="0"/>
              <w:autoSpaceDN w:val="0"/>
              <w:adjustRightInd w:val="0"/>
              <w:jc w:val="center"/>
              <w:rPr>
                <w:b/>
                <w:bCs/>
                <w:szCs w:val="24"/>
                <w:lang w:eastAsia="lt-LT"/>
              </w:rPr>
            </w:pPr>
            <w:r w:rsidRPr="006A6DEE">
              <w:rPr>
                <w:b/>
                <w:szCs w:val="24"/>
                <w:lang w:eastAsia="lt-LT"/>
              </w:rPr>
              <w:t xml:space="preserve">V </w:t>
            </w:r>
            <w:r w:rsidRPr="006A6DEE">
              <w:rPr>
                <w:b/>
                <w:bCs/>
                <w:szCs w:val="24"/>
                <w:lang w:eastAsia="lt-LT"/>
              </w:rPr>
              <w:t>SKYRIUS</w:t>
            </w:r>
          </w:p>
          <w:p w:rsidR="0061577E" w:rsidRPr="006A6DEE" w:rsidRDefault="0061577E" w:rsidP="00E50673">
            <w:pPr>
              <w:jc w:val="center"/>
              <w:rPr>
                <w:rFonts w:eastAsia="Calibri"/>
                <w:b/>
                <w:szCs w:val="24"/>
              </w:rPr>
            </w:pPr>
            <w:r>
              <w:rPr>
                <w:rFonts w:eastAsia="Calibri"/>
                <w:b/>
                <w:szCs w:val="24"/>
              </w:rPr>
              <w:t>DARBŲ</w:t>
            </w:r>
            <w:r w:rsidRPr="006A6DEE">
              <w:rPr>
                <w:rFonts w:eastAsia="Calibri"/>
                <w:b/>
                <w:szCs w:val="24"/>
              </w:rPr>
              <w:t xml:space="preserve"> TEIKĖJO TEISĖ PASITELKTI TREČIUOSIUS ASMENIS (SUBTEIKIMAS)</w:t>
            </w:r>
          </w:p>
          <w:p w:rsidR="0061577E" w:rsidRPr="006A6DEE" w:rsidRDefault="0061577E" w:rsidP="00E50673">
            <w:pPr>
              <w:jc w:val="center"/>
              <w:rPr>
                <w:rFonts w:eastAsia="Calibri"/>
                <w:b/>
                <w:szCs w:val="24"/>
              </w:rPr>
            </w:pPr>
          </w:p>
          <w:p w:rsidR="0061577E" w:rsidRPr="006A6DEE" w:rsidRDefault="0061577E" w:rsidP="00E50673">
            <w:pPr>
              <w:ind w:firstLine="851"/>
              <w:jc w:val="both"/>
              <w:rPr>
                <w:rFonts w:eastAsia="Calibri"/>
                <w:szCs w:val="24"/>
              </w:rPr>
            </w:pPr>
            <w:r>
              <w:rPr>
                <w:rFonts w:eastAsia="Calibri"/>
                <w:szCs w:val="24"/>
              </w:rPr>
              <w:t>5</w:t>
            </w:r>
            <w:r w:rsidRPr="006A6DEE">
              <w:rPr>
                <w:rFonts w:eastAsia="Calibri"/>
                <w:szCs w:val="24"/>
              </w:rPr>
              <w:t xml:space="preserve">.1. Susitarimas, pagal kurį </w:t>
            </w:r>
            <w:r>
              <w:rPr>
                <w:rFonts w:eastAsia="Calibri"/>
                <w:szCs w:val="24"/>
              </w:rPr>
              <w:t xml:space="preserve">Darbų </w:t>
            </w:r>
            <w:r w:rsidRPr="006A6DEE">
              <w:rPr>
                <w:rFonts w:eastAsia="Calibri"/>
                <w:szCs w:val="24"/>
              </w:rPr>
              <w:t xml:space="preserve">teikėjas dalies įsipareigojimų, numatytų šioje Sutartyje, vykdymui pasitelkia trečiuosius asmenis, yra laikomas </w:t>
            </w:r>
            <w:proofErr w:type="spellStart"/>
            <w:r w:rsidRPr="006A6DEE">
              <w:rPr>
                <w:rFonts w:eastAsia="Calibri"/>
                <w:szCs w:val="24"/>
              </w:rPr>
              <w:t>subteikimo</w:t>
            </w:r>
            <w:proofErr w:type="spellEnd"/>
            <w:r w:rsidRPr="006A6DEE">
              <w:rPr>
                <w:rFonts w:eastAsia="Calibri"/>
                <w:szCs w:val="24"/>
              </w:rPr>
              <w:t xml:space="preserve"> Sutartimi. Toks susitarimas turi būti rašytinis. </w:t>
            </w:r>
            <w:r>
              <w:rPr>
                <w:rFonts w:eastAsia="Calibri"/>
                <w:szCs w:val="24"/>
              </w:rPr>
              <w:t>Darbų</w:t>
            </w:r>
            <w:r w:rsidRPr="006A6DEE">
              <w:rPr>
                <w:rFonts w:eastAsia="Calibri"/>
                <w:szCs w:val="24"/>
              </w:rPr>
              <w:t xml:space="preserve"> teikėjas sutarčiai vykdyti, turi pasitelkti tik tuos </w:t>
            </w:r>
            <w:proofErr w:type="spellStart"/>
            <w:r w:rsidRPr="006A6DEE">
              <w:rPr>
                <w:rFonts w:eastAsia="Calibri"/>
                <w:szCs w:val="24"/>
              </w:rPr>
              <w:t>subteikėjus</w:t>
            </w:r>
            <w:proofErr w:type="spellEnd"/>
            <w:r w:rsidRPr="006A6DEE">
              <w:rPr>
                <w:rFonts w:eastAsia="Calibri"/>
                <w:szCs w:val="24"/>
              </w:rPr>
              <w:t xml:space="preserve">, kurie numatyti </w:t>
            </w:r>
            <w:r>
              <w:rPr>
                <w:rFonts w:eastAsia="Calibri"/>
                <w:szCs w:val="24"/>
              </w:rPr>
              <w:t>Darbų</w:t>
            </w:r>
            <w:r w:rsidRPr="006A6DEE">
              <w:rPr>
                <w:rFonts w:eastAsia="Calibri"/>
                <w:szCs w:val="24"/>
              </w:rPr>
              <w:t xml:space="preserve"> teikėjo pasiūlyme. </w:t>
            </w:r>
          </w:p>
          <w:p w:rsidR="0061577E" w:rsidRPr="006A6DEE" w:rsidRDefault="0061577E" w:rsidP="00E50673">
            <w:pPr>
              <w:ind w:firstLine="851"/>
              <w:jc w:val="both"/>
              <w:rPr>
                <w:rFonts w:eastAsia="Calibri"/>
                <w:szCs w:val="24"/>
              </w:rPr>
            </w:pPr>
            <w:r>
              <w:rPr>
                <w:rFonts w:eastAsia="Calibri"/>
                <w:szCs w:val="24"/>
              </w:rPr>
              <w:t>5</w:t>
            </w:r>
            <w:r w:rsidRPr="006A6DEE">
              <w:rPr>
                <w:rFonts w:eastAsia="Calibri"/>
                <w:szCs w:val="24"/>
              </w:rPr>
              <w:t xml:space="preserve">.2. Sutarties vykdymo metu, kai </w:t>
            </w:r>
            <w:proofErr w:type="spellStart"/>
            <w:r w:rsidRPr="006A6DEE">
              <w:rPr>
                <w:rFonts w:eastAsia="Calibri"/>
                <w:szCs w:val="24"/>
              </w:rPr>
              <w:t>subteikėjai</w:t>
            </w:r>
            <w:proofErr w:type="spellEnd"/>
            <w:r w:rsidRPr="006A6DEE">
              <w:rPr>
                <w:rFonts w:eastAsia="Calibri"/>
                <w:szCs w:val="24"/>
              </w:rPr>
              <w:t xml:space="preserve"> netinkamai vykdo įsipareigojimus </w:t>
            </w:r>
            <w:r>
              <w:rPr>
                <w:rFonts w:eastAsia="Calibri"/>
                <w:szCs w:val="24"/>
              </w:rPr>
              <w:t>Darbų</w:t>
            </w:r>
            <w:r w:rsidRPr="006A6DEE">
              <w:rPr>
                <w:rFonts w:eastAsia="Calibri"/>
                <w:szCs w:val="24"/>
              </w:rPr>
              <w:t xml:space="preserve"> teikėjui, taip pat tuo atveju, kai </w:t>
            </w:r>
            <w:proofErr w:type="spellStart"/>
            <w:r w:rsidRPr="006A6DEE">
              <w:rPr>
                <w:rFonts w:eastAsia="Calibri"/>
                <w:szCs w:val="24"/>
              </w:rPr>
              <w:t>subteikėjai</w:t>
            </w:r>
            <w:proofErr w:type="spellEnd"/>
            <w:r w:rsidRPr="006A6DEE">
              <w:rPr>
                <w:rFonts w:eastAsia="Calibri"/>
                <w:szCs w:val="24"/>
              </w:rPr>
              <w:t xml:space="preserve"> nepajėgūs vykdyti įsipareigojimų </w:t>
            </w:r>
            <w:r>
              <w:rPr>
                <w:rFonts w:eastAsia="Calibri"/>
                <w:szCs w:val="24"/>
              </w:rPr>
              <w:t>Darbų</w:t>
            </w:r>
            <w:r w:rsidRPr="006A6DEE">
              <w:rPr>
                <w:rFonts w:eastAsia="Calibri"/>
                <w:szCs w:val="24"/>
              </w:rPr>
              <w:t xml:space="preserve"> teikėjui dėl iškeltos 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sidRPr="006A6DEE">
              <w:rPr>
                <w:rFonts w:eastAsia="Calibri"/>
                <w:szCs w:val="24"/>
              </w:rPr>
              <w:t>subteikėjus</w:t>
            </w:r>
            <w:proofErr w:type="spellEnd"/>
            <w:r w:rsidRPr="006A6DEE">
              <w:rPr>
                <w:rFonts w:eastAsia="Calibri"/>
                <w:szCs w:val="24"/>
              </w:rPr>
              <w:t xml:space="preserve">, </w:t>
            </w:r>
            <w:r>
              <w:rPr>
                <w:rFonts w:eastAsia="Calibri"/>
                <w:szCs w:val="24"/>
              </w:rPr>
              <w:t>Darbų</w:t>
            </w:r>
            <w:r w:rsidRPr="006A6DEE">
              <w:rPr>
                <w:rFonts w:eastAsia="Calibri"/>
                <w:szCs w:val="24"/>
              </w:rPr>
              <w:t xml:space="preserve"> teikėjas gali pakeisti arba pasitelkti naujus suteikėjus. Apie tai </w:t>
            </w:r>
            <w:r>
              <w:rPr>
                <w:rFonts w:eastAsia="Calibri"/>
                <w:szCs w:val="24"/>
              </w:rPr>
              <w:t>Darbų</w:t>
            </w:r>
            <w:r w:rsidRPr="006A6DEE">
              <w:rPr>
                <w:rFonts w:eastAsia="Calibri"/>
                <w:szCs w:val="24"/>
              </w:rPr>
              <w:t xml:space="preserve"> teikėjas iš anksto raštu turi informuoti Pirkėją, nurodydamas </w:t>
            </w:r>
            <w:proofErr w:type="spellStart"/>
            <w:r w:rsidRPr="006A6DEE">
              <w:rPr>
                <w:rFonts w:eastAsia="Calibri"/>
                <w:szCs w:val="24"/>
              </w:rPr>
              <w:t>subteikėjų</w:t>
            </w:r>
            <w:proofErr w:type="spellEnd"/>
            <w:r w:rsidRPr="006A6DEE">
              <w:rPr>
                <w:rFonts w:eastAsia="Calibri"/>
                <w:szCs w:val="24"/>
              </w:rPr>
              <w:t xml:space="preserve"> pakeitimo ar naujų </w:t>
            </w:r>
            <w:proofErr w:type="spellStart"/>
            <w:r w:rsidRPr="006A6DEE">
              <w:rPr>
                <w:rFonts w:eastAsia="Calibri"/>
                <w:szCs w:val="24"/>
              </w:rPr>
              <w:t>subteikėjų</w:t>
            </w:r>
            <w:proofErr w:type="spellEnd"/>
            <w:r w:rsidRPr="006A6DEE">
              <w:rPr>
                <w:rFonts w:eastAsia="Calibri"/>
                <w:szCs w:val="24"/>
              </w:rPr>
              <w:t xml:space="preserve"> pasitelkimo priežastis ir būsimus </w:t>
            </w:r>
            <w:proofErr w:type="spellStart"/>
            <w:r w:rsidRPr="006A6DEE">
              <w:rPr>
                <w:rFonts w:eastAsia="Calibri"/>
                <w:szCs w:val="24"/>
              </w:rPr>
              <w:t>subteikėjus</w:t>
            </w:r>
            <w:proofErr w:type="spellEnd"/>
            <w:r w:rsidRPr="006A6DEE">
              <w:rPr>
                <w:rFonts w:eastAsia="Calibri"/>
                <w:szCs w:val="24"/>
              </w:rPr>
              <w:t xml:space="preserve">. </w:t>
            </w:r>
            <w:proofErr w:type="spellStart"/>
            <w:r w:rsidRPr="006A6DEE">
              <w:rPr>
                <w:rFonts w:eastAsia="Calibri"/>
                <w:szCs w:val="24"/>
              </w:rPr>
              <w:t>Subteikėjų</w:t>
            </w:r>
            <w:proofErr w:type="spellEnd"/>
            <w:r w:rsidRPr="006A6DEE">
              <w:rPr>
                <w:rFonts w:eastAsia="Calibri"/>
                <w:szCs w:val="24"/>
              </w:rPr>
              <w:t xml:space="preserve"> keitimas įforminamas abiejų Sutarties Šalių pasirašomu susitarimu.  Šis susitarimas tampa neatskiriama Sutarties dalimi. Ši sąlyga taikoma tuomet, jei pasiūlyme </w:t>
            </w:r>
            <w:r>
              <w:rPr>
                <w:rFonts w:eastAsia="Calibri"/>
                <w:szCs w:val="24"/>
              </w:rPr>
              <w:t>Darbų</w:t>
            </w:r>
            <w:r w:rsidRPr="006A6DEE">
              <w:rPr>
                <w:rFonts w:eastAsia="Calibri"/>
                <w:szCs w:val="24"/>
              </w:rPr>
              <w:t xml:space="preserve"> teikėjas  nurodo </w:t>
            </w:r>
            <w:proofErr w:type="spellStart"/>
            <w:r w:rsidRPr="006A6DEE">
              <w:rPr>
                <w:rFonts w:eastAsia="Calibri"/>
                <w:szCs w:val="24"/>
              </w:rPr>
              <w:t>subteikėjus</w:t>
            </w:r>
            <w:proofErr w:type="spellEnd"/>
            <w:r w:rsidRPr="006A6DEE">
              <w:rPr>
                <w:rFonts w:eastAsia="Calibri"/>
                <w:szCs w:val="24"/>
              </w:rPr>
              <w:t>, kuriuos ketina pasitelkti.</w:t>
            </w:r>
          </w:p>
          <w:p w:rsidR="0061577E" w:rsidRPr="006A6DEE" w:rsidRDefault="0061577E" w:rsidP="00E50673">
            <w:pPr>
              <w:jc w:val="center"/>
              <w:rPr>
                <w:rFonts w:eastAsia="Calibri"/>
                <w:b/>
                <w:szCs w:val="24"/>
              </w:rPr>
            </w:pPr>
            <w:r>
              <w:rPr>
                <w:rFonts w:eastAsia="Calibri"/>
                <w:b/>
                <w:szCs w:val="24"/>
              </w:rPr>
              <w:t>V</w:t>
            </w:r>
            <w:r w:rsidRPr="006A6DEE">
              <w:rPr>
                <w:rFonts w:eastAsia="Calibri"/>
                <w:b/>
                <w:szCs w:val="24"/>
              </w:rPr>
              <w:t>I</w:t>
            </w:r>
            <w:r w:rsidRPr="006A6DEE">
              <w:rPr>
                <w:b/>
                <w:bCs/>
                <w:szCs w:val="24"/>
                <w:lang w:eastAsia="lt-LT"/>
              </w:rPr>
              <w:t xml:space="preserve"> SKYRIUS</w:t>
            </w:r>
          </w:p>
          <w:p w:rsidR="0061577E" w:rsidRPr="006A6DEE" w:rsidRDefault="0061577E" w:rsidP="00E50673">
            <w:pPr>
              <w:jc w:val="center"/>
              <w:rPr>
                <w:rFonts w:eastAsia="Calibri"/>
                <w:b/>
                <w:szCs w:val="24"/>
              </w:rPr>
            </w:pPr>
            <w:r w:rsidRPr="006A6DEE">
              <w:rPr>
                <w:rFonts w:eastAsia="Calibri"/>
                <w:b/>
                <w:szCs w:val="24"/>
              </w:rPr>
              <w:t>SUTARTIES SĄLYGŲ KEITIMAS</w:t>
            </w:r>
          </w:p>
          <w:p w:rsidR="0061577E" w:rsidRPr="006A6DEE" w:rsidRDefault="0061577E" w:rsidP="00E50673">
            <w:pPr>
              <w:jc w:val="center"/>
              <w:rPr>
                <w:rFonts w:eastAsia="Calibri"/>
                <w:b/>
                <w:szCs w:val="24"/>
              </w:rPr>
            </w:pPr>
          </w:p>
          <w:p w:rsidR="0061577E" w:rsidRPr="006A6DEE" w:rsidRDefault="0061577E" w:rsidP="00E50673">
            <w:pPr>
              <w:widowControl w:val="0"/>
              <w:autoSpaceDE w:val="0"/>
              <w:autoSpaceDN w:val="0"/>
              <w:adjustRightInd w:val="0"/>
              <w:ind w:firstLine="720"/>
              <w:jc w:val="both"/>
              <w:rPr>
                <w:szCs w:val="24"/>
              </w:rPr>
            </w:pPr>
            <w:r>
              <w:rPr>
                <w:szCs w:val="24"/>
                <w:lang w:eastAsia="lt-LT"/>
              </w:rPr>
              <w:t>6</w:t>
            </w:r>
            <w:r w:rsidRPr="006A6DEE">
              <w:rPr>
                <w:szCs w:val="24"/>
                <w:lang w:eastAsia="lt-LT"/>
              </w:rPr>
              <w:t>.1.</w:t>
            </w:r>
            <w:r w:rsidRPr="006A6DEE">
              <w:rPr>
                <w:szCs w:val="24"/>
              </w:rPr>
              <w:t xml:space="preserve"> Sutarties sąlygos Sutarties galiojimo laikotarpiu gali būti keičiamos Lietuvos Respublikos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rsidR="0061577E" w:rsidRPr="006A6DEE" w:rsidRDefault="0061577E" w:rsidP="00E50673">
            <w:pPr>
              <w:ind w:firstLine="851"/>
              <w:jc w:val="both"/>
              <w:rPr>
                <w:szCs w:val="24"/>
              </w:rPr>
            </w:pPr>
            <w:r>
              <w:rPr>
                <w:szCs w:val="24"/>
                <w:lang w:eastAsia="lt-LT"/>
              </w:rPr>
              <w:t>6</w:t>
            </w:r>
            <w:r w:rsidRPr="006A6DEE">
              <w:rPr>
                <w:szCs w:val="24"/>
                <w:lang w:eastAsia="lt-LT"/>
              </w:rPr>
              <w:t>.</w:t>
            </w:r>
            <w:r>
              <w:rPr>
                <w:szCs w:val="24"/>
                <w:lang w:eastAsia="lt-LT"/>
              </w:rPr>
              <w:t>2</w:t>
            </w:r>
            <w:r w:rsidRPr="006A6DEE">
              <w:rPr>
                <w:szCs w:val="24"/>
                <w:lang w:eastAsia="lt-LT"/>
              </w:rPr>
              <w:t xml:space="preserve">. </w:t>
            </w:r>
            <w:r w:rsidRPr="006A6DEE">
              <w:rPr>
                <w:szCs w:val="24"/>
              </w:rPr>
              <w:t xml:space="preserve">Sudarytos Sutarties Šalis gali būti pakeista Lietuvos Respublikos viešųjų pirkimų įstatymo 89 straipsnio 1 dalies 4 punkte numatytais atvejais. </w:t>
            </w:r>
          </w:p>
          <w:p w:rsidR="0061577E" w:rsidRPr="006A6DEE" w:rsidRDefault="0061577E" w:rsidP="00E50673">
            <w:pPr>
              <w:jc w:val="center"/>
              <w:rPr>
                <w:rFonts w:eastAsia="Calibri"/>
                <w:szCs w:val="24"/>
              </w:rPr>
            </w:pPr>
          </w:p>
          <w:p w:rsidR="0061577E" w:rsidRPr="006A6DEE" w:rsidRDefault="0061577E" w:rsidP="00E50673">
            <w:pPr>
              <w:jc w:val="center"/>
              <w:rPr>
                <w:rFonts w:eastAsia="Calibri"/>
                <w:b/>
                <w:szCs w:val="24"/>
              </w:rPr>
            </w:pPr>
            <w:r w:rsidRPr="006A6DEE">
              <w:rPr>
                <w:rFonts w:eastAsia="Calibri"/>
                <w:b/>
                <w:szCs w:val="24"/>
              </w:rPr>
              <w:t>VII</w:t>
            </w:r>
            <w:r w:rsidRPr="006A6DEE">
              <w:rPr>
                <w:b/>
                <w:bCs/>
                <w:szCs w:val="24"/>
                <w:lang w:eastAsia="lt-LT"/>
              </w:rPr>
              <w:t xml:space="preserve"> SKYRIUS</w:t>
            </w:r>
          </w:p>
          <w:p w:rsidR="0061577E" w:rsidRPr="006A6DEE" w:rsidRDefault="0061577E" w:rsidP="00E50673">
            <w:pPr>
              <w:jc w:val="center"/>
              <w:rPr>
                <w:rFonts w:eastAsia="Calibri"/>
                <w:b/>
                <w:szCs w:val="24"/>
              </w:rPr>
            </w:pPr>
            <w:r w:rsidRPr="006A6DEE">
              <w:rPr>
                <w:rFonts w:eastAsia="Calibri"/>
                <w:b/>
                <w:szCs w:val="24"/>
              </w:rPr>
              <w:t>SUTARTINIŲ TERMINŲ NESILAIKYMAS</w:t>
            </w:r>
          </w:p>
          <w:p w:rsidR="0061577E" w:rsidRPr="006A6DEE" w:rsidRDefault="0061577E" w:rsidP="00E50673">
            <w:pPr>
              <w:jc w:val="center"/>
              <w:rPr>
                <w:rFonts w:eastAsia="Calibri"/>
                <w:b/>
                <w:szCs w:val="24"/>
              </w:rPr>
            </w:pPr>
          </w:p>
          <w:p w:rsidR="0061577E" w:rsidRPr="006A6DEE" w:rsidRDefault="0061577E" w:rsidP="00E50673">
            <w:pPr>
              <w:ind w:firstLine="851"/>
              <w:jc w:val="both"/>
              <w:rPr>
                <w:rFonts w:eastAsia="Calibri"/>
                <w:szCs w:val="24"/>
              </w:rPr>
            </w:pPr>
            <w:r>
              <w:rPr>
                <w:rFonts w:eastAsia="Calibri"/>
                <w:szCs w:val="24"/>
              </w:rPr>
              <w:t>7</w:t>
            </w:r>
            <w:r w:rsidRPr="006A6DEE">
              <w:rPr>
                <w:rFonts w:eastAsia="Calibri"/>
                <w:szCs w:val="24"/>
              </w:rPr>
              <w:t xml:space="preserve">.1. Jeigu Sutarties vykdymo metu </w:t>
            </w:r>
            <w:r>
              <w:rPr>
                <w:rFonts w:eastAsia="Calibri"/>
                <w:szCs w:val="24"/>
              </w:rPr>
              <w:t>Darbų</w:t>
            </w:r>
            <w:r w:rsidRPr="006A6DEE">
              <w:rPr>
                <w:rFonts w:eastAsia="Calibri"/>
                <w:szCs w:val="24"/>
              </w:rPr>
              <w:t xml:space="preserve"> teikėjas susiduria su aplinkybėmis, trukdančiomis laiku ir (ar)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Sutarties I skyriuje, ir apie tai raštu pranešti </w:t>
            </w:r>
            <w:r>
              <w:rPr>
                <w:rFonts w:eastAsia="Calibri"/>
                <w:szCs w:val="24"/>
              </w:rPr>
              <w:t>Darbų</w:t>
            </w:r>
            <w:r w:rsidRPr="006A6DEE">
              <w:rPr>
                <w:rFonts w:eastAsia="Calibri"/>
                <w:szCs w:val="24"/>
              </w:rPr>
              <w:t xml:space="preserve"> teikėjui. Nustatęs protingą papildomą terminą sutartiniams įsipareigojimams įvykdyti, Pirkėjas gali šiam terminui sustabdyti savo prievolių vykdymą ir pareikalauti atlyginti nuostolius.</w:t>
            </w:r>
          </w:p>
          <w:p w:rsidR="0061577E" w:rsidRPr="006A6DEE" w:rsidRDefault="0061577E" w:rsidP="00E50673">
            <w:pPr>
              <w:ind w:firstLine="851"/>
              <w:jc w:val="both"/>
              <w:rPr>
                <w:rFonts w:eastAsia="Calibri"/>
                <w:szCs w:val="24"/>
              </w:rPr>
            </w:pPr>
            <w:r>
              <w:rPr>
                <w:rFonts w:eastAsia="Calibri"/>
                <w:szCs w:val="24"/>
              </w:rPr>
              <w:t>7</w:t>
            </w:r>
            <w:r w:rsidRPr="006A6DEE">
              <w:rPr>
                <w:rFonts w:eastAsia="Calibri"/>
                <w:szCs w:val="24"/>
              </w:rPr>
              <w:t xml:space="preserve">.2. Jei </w:t>
            </w:r>
            <w:r>
              <w:rPr>
                <w:rFonts w:eastAsia="Calibri"/>
                <w:szCs w:val="24"/>
              </w:rPr>
              <w:t>Darbų</w:t>
            </w:r>
            <w:r w:rsidRPr="006A6DEE">
              <w:rPr>
                <w:rFonts w:eastAsia="Calibri"/>
                <w:szCs w:val="24"/>
              </w:rPr>
              <w:t xml:space="preserve"> teikėjas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w:t>
            </w:r>
            <w:r>
              <w:rPr>
                <w:rFonts w:eastAsia="Calibri"/>
                <w:szCs w:val="24"/>
              </w:rPr>
              <w:t>nepadarytų</w:t>
            </w:r>
            <w:r w:rsidRPr="006A6DEE">
              <w:rPr>
                <w:rFonts w:eastAsia="Calibri"/>
                <w:szCs w:val="24"/>
              </w:rPr>
              <w:t xml:space="preserve"> </w:t>
            </w:r>
            <w:r>
              <w:rPr>
                <w:rFonts w:eastAsia="Calibri"/>
                <w:szCs w:val="24"/>
              </w:rPr>
              <w:t>Darbų</w:t>
            </w:r>
            <w:r w:rsidRPr="006A6DEE">
              <w:rPr>
                <w:rFonts w:eastAsia="Calibri"/>
                <w:szCs w:val="24"/>
              </w:rPr>
              <w:t xml:space="preserve"> ir (ar) neįvykdytų kitų </w:t>
            </w:r>
            <w:r>
              <w:rPr>
                <w:rFonts w:eastAsia="Calibri"/>
                <w:szCs w:val="24"/>
              </w:rPr>
              <w:t>Darbų</w:t>
            </w:r>
            <w:r w:rsidRPr="006A6DEE">
              <w:rPr>
                <w:rFonts w:eastAsia="Calibri"/>
                <w:szCs w:val="24"/>
              </w:rPr>
              <w:t xml:space="preserve"> teikėjo įsipareigojimų dalies. </w:t>
            </w:r>
          </w:p>
          <w:p w:rsidR="0061577E" w:rsidRPr="006A6DEE" w:rsidRDefault="0061577E" w:rsidP="00E50673">
            <w:pPr>
              <w:ind w:firstLine="851"/>
              <w:jc w:val="both"/>
              <w:rPr>
                <w:rFonts w:eastAsia="Calibri"/>
                <w:szCs w:val="24"/>
              </w:rPr>
            </w:pPr>
            <w:r>
              <w:rPr>
                <w:rFonts w:eastAsia="Calibri"/>
                <w:szCs w:val="24"/>
              </w:rPr>
              <w:t>7</w:t>
            </w:r>
            <w:r w:rsidRPr="006A6DEE">
              <w:rPr>
                <w:rFonts w:eastAsia="Calibri"/>
                <w:szCs w:val="24"/>
              </w:rPr>
              <w:t xml:space="preserve">.3. Jei ne dėl </w:t>
            </w:r>
            <w:r>
              <w:rPr>
                <w:rFonts w:eastAsia="Calibri"/>
                <w:szCs w:val="24"/>
              </w:rPr>
              <w:t>Darbų</w:t>
            </w:r>
            <w:r w:rsidRPr="006A6DEE">
              <w:rPr>
                <w:rFonts w:eastAsia="Calibri"/>
                <w:szCs w:val="24"/>
              </w:rPr>
              <w:t xml:space="preserve"> teikėjo kaltės Pirkėjas vėluoja sumokėti </w:t>
            </w:r>
            <w:r>
              <w:rPr>
                <w:rFonts w:eastAsia="Calibri"/>
                <w:szCs w:val="24"/>
              </w:rPr>
              <w:t>Darbų</w:t>
            </w:r>
            <w:r w:rsidRPr="006A6DEE">
              <w:rPr>
                <w:rFonts w:eastAsia="Calibri"/>
                <w:szCs w:val="24"/>
              </w:rPr>
              <w:t xml:space="preserve"> teikėjui, </w:t>
            </w:r>
            <w:r>
              <w:rPr>
                <w:rFonts w:eastAsia="Calibri"/>
                <w:szCs w:val="24"/>
              </w:rPr>
              <w:t>Darbų</w:t>
            </w:r>
            <w:r w:rsidRPr="006A6DEE">
              <w:rPr>
                <w:rFonts w:eastAsia="Calibri"/>
                <w:szCs w:val="24"/>
              </w:rPr>
              <w:t xml:space="preserve"> teikėjas nuo Sutarties I skyriuje nurodyto termino pabaigos turi teisę be oficialaus įspėjimo pradėti skaičiuoti 0,03 % dydžio delspinigius nuo laiku nesumokėtos sumos už kiekvieną termino praleidimo dieną.</w:t>
            </w:r>
          </w:p>
          <w:p w:rsidR="0061577E" w:rsidRDefault="0061577E" w:rsidP="00E50673">
            <w:pPr>
              <w:keepNext/>
              <w:jc w:val="center"/>
              <w:outlineLvl w:val="4"/>
              <w:rPr>
                <w:b/>
                <w:bCs/>
                <w:szCs w:val="24"/>
                <w:lang w:eastAsia="lt-LT"/>
              </w:rPr>
            </w:pPr>
          </w:p>
          <w:p w:rsidR="0061577E" w:rsidRPr="006A6DEE" w:rsidRDefault="0061577E" w:rsidP="00E50673">
            <w:pPr>
              <w:keepNext/>
              <w:jc w:val="center"/>
              <w:outlineLvl w:val="4"/>
              <w:rPr>
                <w:b/>
                <w:szCs w:val="24"/>
                <w:lang w:eastAsia="lt-LT"/>
              </w:rPr>
            </w:pPr>
            <w:r>
              <w:rPr>
                <w:b/>
                <w:bCs/>
                <w:szCs w:val="24"/>
                <w:lang w:eastAsia="lt-LT"/>
              </w:rPr>
              <w:t>VIII</w:t>
            </w:r>
            <w:r w:rsidRPr="006A6DEE">
              <w:rPr>
                <w:b/>
                <w:bCs/>
                <w:szCs w:val="24"/>
                <w:lang w:eastAsia="lt-LT"/>
              </w:rPr>
              <w:t xml:space="preserve"> SKYRIUS</w:t>
            </w:r>
          </w:p>
          <w:p w:rsidR="0061577E" w:rsidRPr="006A6DEE" w:rsidRDefault="0061577E" w:rsidP="00E50673">
            <w:pPr>
              <w:keepNext/>
              <w:jc w:val="center"/>
              <w:outlineLvl w:val="4"/>
              <w:rPr>
                <w:b/>
                <w:szCs w:val="24"/>
                <w:lang w:eastAsia="lt-LT"/>
              </w:rPr>
            </w:pPr>
            <w:r w:rsidRPr="006A6DEE">
              <w:rPr>
                <w:b/>
                <w:szCs w:val="24"/>
                <w:lang w:eastAsia="lt-LT"/>
              </w:rPr>
              <w:t>SUTARTIES VYKDYMO SUSTABDYMAS</w:t>
            </w:r>
          </w:p>
          <w:p w:rsidR="0061577E" w:rsidRDefault="0061577E" w:rsidP="00E50673">
            <w:pPr>
              <w:ind w:firstLine="851"/>
              <w:jc w:val="both"/>
              <w:rPr>
                <w:rFonts w:eastAsia="Calibri"/>
                <w:szCs w:val="22"/>
              </w:rPr>
            </w:pPr>
          </w:p>
          <w:p w:rsidR="0061577E" w:rsidRPr="006A6DEE" w:rsidRDefault="0061577E" w:rsidP="00E50673">
            <w:pPr>
              <w:ind w:firstLine="851"/>
              <w:jc w:val="both"/>
              <w:rPr>
                <w:rFonts w:eastAsia="Calibri"/>
                <w:szCs w:val="22"/>
              </w:rPr>
            </w:pPr>
            <w:r>
              <w:rPr>
                <w:rFonts w:eastAsia="Calibri"/>
                <w:szCs w:val="22"/>
              </w:rPr>
              <w:lastRenderedPageBreak/>
              <w:t>8</w:t>
            </w:r>
            <w:r w:rsidRPr="006A6DEE">
              <w:rPr>
                <w:rFonts w:eastAsia="Calibri"/>
                <w:szCs w:val="22"/>
              </w:rPr>
              <w:t xml:space="preserve">.1. Sutarties galiojimo laikotarpiu </w:t>
            </w:r>
            <w:r>
              <w:rPr>
                <w:rFonts w:eastAsia="Calibri"/>
                <w:szCs w:val="22"/>
              </w:rPr>
              <w:t>Darbų</w:t>
            </w:r>
            <w:r w:rsidRPr="006A6DEE">
              <w:rPr>
                <w:rFonts w:eastAsia="Calibri"/>
                <w:szCs w:val="22"/>
              </w:rPr>
              <w:t xml:space="preserve"> teikėjui nevykdant arba netinkamai vykdant Sutartį arba atsiradus svarbioms priežastims</w:t>
            </w:r>
            <w:r w:rsidRPr="006A6DEE">
              <w:rPr>
                <w:snapToGrid w:val="0"/>
                <w:szCs w:val="24"/>
              </w:rPr>
              <w:t xml:space="preserve"> (nenugalimos jėgos (</w:t>
            </w:r>
            <w:r w:rsidRPr="006A6DEE">
              <w:rPr>
                <w:i/>
                <w:snapToGrid w:val="0"/>
                <w:szCs w:val="24"/>
              </w:rPr>
              <w:t>force majeure</w:t>
            </w:r>
            <w:r w:rsidRPr="006A6DEE">
              <w:rPr>
                <w:snapToGrid w:val="0"/>
                <w:szCs w:val="24"/>
              </w:rPr>
              <w:t>) aplinkybėms)</w:t>
            </w:r>
            <w:r w:rsidRPr="006A6DEE">
              <w:rPr>
                <w:rFonts w:eastAsia="Calibri"/>
                <w:szCs w:val="22"/>
              </w:rPr>
              <w:t xml:space="preserve">, Pirkėjas gali sustabdyti visų ar dalies savo įsipareigojimų pagal Sutartį vykdymą tol, kol </w:t>
            </w:r>
            <w:r>
              <w:rPr>
                <w:rFonts w:eastAsia="Calibri"/>
                <w:szCs w:val="22"/>
              </w:rPr>
              <w:t>Darbų</w:t>
            </w:r>
            <w:r w:rsidRPr="006A6DEE">
              <w:rPr>
                <w:rFonts w:eastAsia="Calibri"/>
                <w:szCs w:val="22"/>
              </w:rPr>
              <w:t xml:space="preserve"> teikėjas pašalins Sutarties vykdymo trūkumus arba kol išnyks šiame </w:t>
            </w:r>
            <w:r w:rsidRPr="006A6DEE">
              <w:rPr>
                <w:szCs w:val="24"/>
                <w:lang w:eastAsia="lt-LT"/>
              </w:rPr>
              <w:t>papunktyje</w:t>
            </w:r>
            <w:r w:rsidRPr="006A6DEE">
              <w:rPr>
                <w:rFonts w:eastAsia="Calibri"/>
                <w:szCs w:val="22"/>
              </w:rPr>
              <w:t xml:space="preserve"> nurodytos atsiradusios svarbios priežastys per Pirkėjo nustatytą terminą. Jei </w:t>
            </w:r>
            <w:r>
              <w:rPr>
                <w:rFonts w:eastAsia="Calibri"/>
                <w:szCs w:val="22"/>
              </w:rPr>
              <w:t>Darbų</w:t>
            </w:r>
            <w:r w:rsidRPr="006A6DEE">
              <w:rPr>
                <w:rFonts w:eastAsia="Calibri"/>
                <w:szCs w:val="22"/>
              </w:rPr>
              <w:t xml:space="preserve"> teikėjas per Pirkėjo nustatytą terminą trūkumų nepašalina, Pirkėjas turi teisę nutraukti Sutartį. </w:t>
            </w:r>
          </w:p>
          <w:p w:rsidR="0061577E" w:rsidRPr="006A6DEE" w:rsidRDefault="0061577E" w:rsidP="00E50673">
            <w:pPr>
              <w:keepNext/>
              <w:jc w:val="center"/>
              <w:outlineLvl w:val="4"/>
              <w:rPr>
                <w:b/>
                <w:szCs w:val="24"/>
                <w:lang w:eastAsia="lt-LT"/>
              </w:rPr>
            </w:pPr>
          </w:p>
          <w:p w:rsidR="0061577E" w:rsidRPr="006A6DEE" w:rsidRDefault="0061577E" w:rsidP="00E50673">
            <w:pPr>
              <w:keepNext/>
              <w:jc w:val="center"/>
              <w:outlineLvl w:val="4"/>
              <w:rPr>
                <w:b/>
                <w:szCs w:val="24"/>
                <w:lang w:eastAsia="lt-LT"/>
              </w:rPr>
            </w:pPr>
            <w:r>
              <w:rPr>
                <w:b/>
                <w:szCs w:val="24"/>
                <w:lang w:eastAsia="lt-LT"/>
              </w:rPr>
              <w:t>I</w:t>
            </w:r>
            <w:r w:rsidRPr="006A6DEE">
              <w:rPr>
                <w:b/>
                <w:szCs w:val="24"/>
                <w:lang w:eastAsia="lt-LT"/>
              </w:rPr>
              <w:t xml:space="preserve">X </w:t>
            </w:r>
            <w:r w:rsidRPr="006A6DEE">
              <w:rPr>
                <w:b/>
                <w:bCs/>
                <w:szCs w:val="24"/>
                <w:lang w:eastAsia="lt-LT"/>
              </w:rPr>
              <w:t>SKYRIUS</w:t>
            </w:r>
          </w:p>
          <w:p w:rsidR="0061577E" w:rsidRPr="006A6DEE" w:rsidRDefault="0061577E" w:rsidP="00E50673">
            <w:pPr>
              <w:keepNext/>
              <w:jc w:val="center"/>
              <w:outlineLvl w:val="4"/>
              <w:rPr>
                <w:b/>
                <w:szCs w:val="24"/>
                <w:lang w:eastAsia="lt-LT"/>
              </w:rPr>
            </w:pPr>
            <w:r w:rsidRPr="006A6DEE">
              <w:rPr>
                <w:b/>
                <w:szCs w:val="24"/>
                <w:lang w:eastAsia="lt-LT"/>
              </w:rPr>
              <w:t>SUTARTIES NUTRAUKIMAS</w:t>
            </w:r>
          </w:p>
          <w:p w:rsidR="0061577E" w:rsidRPr="006A6DEE" w:rsidRDefault="0061577E" w:rsidP="00E50673">
            <w:pPr>
              <w:keepNext/>
              <w:jc w:val="center"/>
              <w:outlineLvl w:val="4"/>
              <w:rPr>
                <w:b/>
                <w:szCs w:val="24"/>
                <w:lang w:eastAsia="lt-LT"/>
              </w:rPr>
            </w:pPr>
          </w:p>
          <w:p w:rsidR="0061577E" w:rsidRPr="006A6DEE" w:rsidRDefault="0061577E" w:rsidP="00E50673">
            <w:pPr>
              <w:tabs>
                <w:tab w:val="left" w:pos="9360"/>
              </w:tabs>
              <w:ind w:firstLine="851"/>
              <w:rPr>
                <w:rFonts w:eastAsia="Calibri"/>
                <w:szCs w:val="22"/>
              </w:rPr>
            </w:pPr>
            <w:r>
              <w:rPr>
                <w:rFonts w:eastAsia="Calibri"/>
                <w:szCs w:val="22"/>
              </w:rPr>
              <w:t>9</w:t>
            </w:r>
            <w:r w:rsidRPr="006A6DEE">
              <w:rPr>
                <w:rFonts w:eastAsia="Calibri"/>
                <w:szCs w:val="22"/>
              </w:rPr>
              <w:t xml:space="preserve">.1. Sutartis gali būti nutraukiama raštišku Šalių susitarimu.  </w:t>
            </w:r>
          </w:p>
          <w:p w:rsidR="0061577E" w:rsidRPr="006A6DEE" w:rsidRDefault="0061577E" w:rsidP="00E50673">
            <w:pPr>
              <w:tabs>
                <w:tab w:val="left" w:pos="720"/>
                <w:tab w:val="left" w:pos="9360"/>
              </w:tabs>
              <w:ind w:firstLine="851"/>
              <w:jc w:val="both"/>
              <w:rPr>
                <w:rFonts w:eastAsia="Calibri"/>
                <w:szCs w:val="22"/>
              </w:rPr>
            </w:pPr>
            <w:r>
              <w:rPr>
                <w:rFonts w:eastAsia="Calibri"/>
                <w:szCs w:val="22"/>
              </w:rPr>
              <w:t>9</w:t>
            </w:r>
            <w:r w:rsidRPr="006A6DEE">
              <w:rPr>
                <w:rFonts w:eastAsia="Calibri"/>
                <w:szCs w:val="22"/>
              </w:rPr>
              <w:t xml:space="preserve">.2. Pirkėjas, įspėjęs </w:t>
            </w:r>
            <w:r>
              <w:rPr>
                <w:rFonts w:eastAsia="Calibri"/>
                <w:szCs w:val="22"/>
              </w:rPr>
              <w:t>Darbų</w:t>
            </w:r>
            <w:r w:rsidRPr="006A6DEE">
              <w:rPr>
                <w:rFonts w:eastAsia="Calibri"/>
                <w:szCs w:val="22"/>
              </w:rPr>
              <w:t xml:space="preserve"> teikėją prieš 14 (keturiolika) dienų, turi teisę nutraukti Sutartį, neatsisakydamas kitų savo teisių gynimo būdų, šiais atvejais:</w:t>
            </w:r>
          </w:p>
          <w:p w:rsidR="0061577E" w:rsidRPr="006A6DEE" w:rsidRDefault="0061577E" w:rsidP="00E50673">
            <w:pPr>
              <w:tabs>
                <w:tab w:val="left" w:pos="9360"/>
              </w:tabs>
              <w:ind w:firstLine="851"/>
              <w:jc w:val="both"/>
              <w:rPr>
                <w:rFonts w:eastAsia="Calibri"/>
                <w:szCs w:val="22"/>
              </w:rPr>
            </w:pPr>
            <w:r>
              <w:rPr>
                <w:rFonts w:eastAsia="Calibri"/>
                <w:szCs w:val="22"/>
              </w:rPr>
              <w:t>9</w:t>
            </w:r>
            <w:r w:rsidRPr="006A6DEE">
              <w:rPr>
                <w:rFonts w:eastAsia="Calibri"/>
                <w:szCs w:val="22"/>
              </w:rPr>
              <w:t xml:space="preserve">.2.1. kai </w:t>
            </w:r>
            <w:r>
              <w:rPr>
                <w:rFonts w:eastAsia="Calibri"/>
                <w:szCs w:val="22"/>
              </w:rPr>
              <w:t>Darbų</w:t>
            </w:r>
            <w:r w:rsidRPr="006A6DEE">
              <w:rPr>
                <w:rFonts w:eastAsia="Calibri"/>
                <w:szCs w:val="22"/>
              </w:rPr>
              <w:t xml:space="preserve"> teikėjas nesilaiko sutartinių įsipareigojimų vykdymo terminų, nustatytų Sutarties </w:t>
            </w:r>
            <w:r w:rsidRPr="006A6DEE">
              <w:rPr>
                <w:rFonts w:eastAsia="Calibri"/>
                <w:color w:val="000000" w:themeColor="text1"/>
                <w:szCs w:val="22"/>
              </w:rPr>
              <w:t>I skyriuje;</w:t>
            </w:r>
          </w:p>
          <w:p w:rsidR="0061577E" w:rsidRPr="006A6DEE" w:rsidRDefault="0061577E" w:rsidP="00E50673">
            <w:pPr>
              <w:tabs>
                <w:tab w:val="left" w:pos="9360"/>
              </w:tabs>
              <w:ind w:firstLine="851"/>
              <w:jc w:val="both"/>
              <w:rPr>
                <w:rFonts w:eastAsia="Calibri"/>
                <w:szCs w:val="22"/>
              </w:rPr>
            </w:pPr>
            <w:r>
              <w:rPr>
                <w:rFonts w:eastAsia="Calibri"/>
                <w:szCs w:val="22"/>
              </w:rPr>
              <w:t>9</w:t>
            </w:r>
            <w:r w:rsidRPr="006A6DEE">
              <w:rPr>
                <w:rFonts w:eastAsia="Calibri"/>
                <w:szCs w:val="22"/>
              </w:rPr>
              <w:t xml:space="preserve">.2.2. kai  </w:t>
            </w:r>
            <w:r>
              <w:rPr>
                <w:rFonts w:eastAsia="Calibri"/>
                <w:szCs w:val="22"/>
              </w:rPr>
              <w:t>Darbų</w:t>
            </w:r>
            <w:r w:rsidRPr="006A6DEE">
              <w:rPr>
                <w:rFonts w:eastAsia="Calibri"/>
                <w:szCs w:val="22"/>
              </w:rPr>
              <w:t xml:space="preserve"> teikėjas nevykdo kitų savo sutartinių įsipareigojimų;</w:t>
            </w:r>
          </w:p>
          <w:p w:rsidR="0061577E" w:rsidRPr="006A6DEE" w:rsidRDefault="0061577E" w:rsidP="00E50673">
            <w:pPr>
              <w:tabs>
                <w:tab w:val="left" w:pos="9360"/>
              </w:tabs>
              <w:ind w:firstLine="851"/>
              <w:jc w:val="both"/>
              <w:rPr>
                <w:rFonts w:eastAsia="Calibri"/>
                <w:szCs w:val="22"/>
              </w:rPr>
            </w:pPr>
            <w:r>
              <w:rPr>
                <w:rFonts w:eastAsia="Calibri"/>
                <w:szCs w:val="22"/>
              </w:rPr>
              <w:t>9</w:t>
            </w:r>
            <w:r w:rsidRPr="006A6DEE">
              <w:rPr>
                <w:rFonts w:eastAsia="Calibri"/>
                <w:szCs w:val="22"/>
              </w:rPr>
              <w:t xml:space="preserve">.2.3. kai </w:t>
            </w:r>
            <w:r>
              <w:rPr>
                <w:rFonts w:eastAsia="Calibri"/>
                <w:szCs w:val="22"/>
              </w:rPr>
              <w:t>Darbų</w:t>
            </w:r>
            <w:r w:rsidRPr="006A6DEE">
              <w:rPr>
                <w:rFonts w:eastAsia="Calibri"/>
                <w:szCs w:val="22"/>
              </w:rPr>
              <w:t xml:space="preserve"> teikėjas yra likviduojamas, su kreditoriais sudaro taikos Sutartį, sustabdo ar apriboja ūkinę veiklą, arba jo padėtis pagal Šalies, kurioje jis registruotas, įstatymus tampa tokia pati ar panaši; kai </w:t>
            </w:r>
            <w:r>
              <w:rPr>
                <w:rFonts w:eastAsia="Calibri"/>
                <w:szCs w:val="22"/>
              </w:rPr>
              <w:t>Darbų</w:t>
            </w:r>
            <w:r w:rsidRPr="006A6DEE">
              <w:rPr>
                <w:rFonts w:eastAsia="Calibri"/>
                <w:szCs w:val="22"/>
              </w:rPr>
              <w:t xml:space="preserve">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rsidR="0061577E" w:rsidRPr="006A6DEE" w:rsidRDefault="0061577E" w:rsidP="00E50673">
            <w:pPr>
              <w:tabs>
                <w:tab w:val="left" w:pos="9360"/>
              </w:tabs>
              <w:ind w:firstLine="851"/>
              <w:jc w:val="both"/>
              <w:rPr>
                <w:rFonts w:eastAsia="Calibri"/>
                <w:szCs w:val="22"/>
              </w:rPr>
            </w:pPr>
            <w:r>
              <w:rPr>
                <w:rFonts w:eastAsia="Calibri"/>
                <w:szCs w:val="22"/>
              </w:rPr>
              <w:t>9</w:t>
            </w:r>
            <w:r w:rsidRPr="006A6DEE">
              <w:rPr>
                <w:rFonts w:eastAsia="Calibri"/>
                <w:szCs w:val="22"/>
              </w:rPr>
              <w:t xml:space="preserve">.2.4. kai keičiasi </w:t>
            </w:r>
            <w:r>
              <w:rPr>
                <w:rFonts w:eastAsia="Calibri"/>
                <w:szCs w:val="22"/>
              </w:rPr>
              <w:t>Darbų</w:t>
            </w:r>
            <w:r w:rsidRPr="006A6DEE">
              <w:rPr>
                <w:rFonts w:eastAsia="Calibri"/>
                <w:szCs w:val="22"/>
              </w:rPr>
              <w:t xml:space="preserve"> teikėjo</w:t>
            </w:r>
            <w:r w:rsidRPr="006A6DEE">
              <w:rPr>
                <w:rFonts w:eastAsia="Calibri"/>
                <w:iCs/>
                <w:szCs w:val="22"/>
              </w:rPr>
              <w:t xml:space="preserve"> organizacinė struktūra – juridinis statusas, pobūdis ar valdymo struktūra</w:t>
            </w:r>
            <w:r w:rsidRPr="006A6DEE">
              <w:rPr>
                <w:rFonts w:eastAsia="Calibri"/>
                <w:szCs w:val="22"/>
              </w:rPr>
              <w:t xml:space="preserve"> ir tai gali turėti įtakos tinkamam Sutarties vykdymui; </w:t>
            </w:r>
          </w:p>
          <w:p w:rsidR="0061577E" w:rsidRPr="006A6DEE" w:rsidRDefault="0061577E" w:rsidP="00E50673">
            <w:pPr>
              <w:tabs>
                <w:tab w:val="left" w:pos="0"/>
                <w:tab w:val="left" w:pos="720"/>
                <w:tab w:val="left" w:pos="9360"/>
              </w:tabs>
              <w:ind w:firstLine="851"/>
              <w:jc w:val="both"/>
              <w:rPr>
                <w:rFonts w:eastAsia="Calibri"/>
                <w:szCs w:val="22"/>
              </w:rPr>
            </w:pPr>
            <w:r>
              <w:rPr>
                <w:rFonts w:eastAsia="Calibri"/>
                <w:szCs w:val="22"/>
              </w:rPr>
              <w:t>9</w:t>
            </w:r>
            <w:r w:rsidRPr="006A6DEE">
              <w:rPr>
                <w:rFonts w:eastAsia="Calibri"/>
                <w:szCs w:val="22"/>
              </w:rPr>
              <w:t xml:space="preserve">.3. Pirkėjas, įspėjęs </w:t>
            </w:r>
            <w:r>
              <w:rPr>
                <w:rFonts w:eastAsia="Calibri"/>
                <w:szCs w:val="22"/>
              </w:rPr>
              <w:t>Darbų</w:t>
            </w:r>
            <w:r w:rsidRPr="006A6DEE">
              <w:rPr>
                <w:rFonts w:eastAsia="Calibri"/>
                <w:szCs w:val="22"/>
              </w:rPr>
              <w:t xml:space="preserve"> teikėją prieš 14 (keturiolika) dienų, turi teisę vienašališkai nutraukti Sutartį atsiradus svarbioms, nuo jo nepriklausančioms priežastims. Tokiu atveju Pirkėjas turi sumokėti </w:t>
            </w:r>
            <w:r>
              <w:rPr>
                <w:rFonts w:eastAsia="Calibri"/>
                <w:szCs w:val="22"/>
              </w:rPr>
              <w:t>Darbų</w:t>
            </w:r>
            <w:r w:rsidRPr="006A6DEE">
              <w:rPr>
                <w:rFonts w:eastAsia="Calibri"/>
                <w:szCs w:val="22"/>
              </w:rPr>
              <w:t xml:space="preserve"> teikėjui už pastarojo jau įvykdytus sutartinius įsipareigojimus bei atlyginti </w:t>
            </w:r>
            <w:r>
              <w:rPr>
                <w:rFonts w:eastAsia="Calibri"/>
                <w:szCs w:val="22"/>
              </w:rPr>
              <w:t>Darbų</w:t>
            </w:r>
            <w:r w:rsidRPr="006A6DEE">
              <w:rPr>
                <w:rFonts w:eastAsia="Calibri"/>
                <w:szCs w:val="22"/>
              </w:rPr>
              <w:t xml:space="preserve"> teikėjo faktiškai patirtas ir pagrįstas Sutarties vykdymo išlaidas.</w:t>
            </w:r>
          </w:p>
          <w:p w:rsidR="0061577E" w:rsidRPr="006A6DEE" w:rsidRDefault="0061577E" w:rsidP="00E50673">
            <w:pPr>
              <w:tabs>
                <w:tab w:val="left" w:pos="0"/>
                <w:tab w:val="left" w:pos="720"/>
                <w:tab w:val="left" w:pos="9360"/>
              </w:tabs>
              <w:ind w:firstLine="851"/>
              <w:jc w:val="both"/>
              <w:rPr>
                <w:rFonts w:eastAsia="Calibri"/>
                <w:szCs w:val="22"/>
              </w:rPr>
            </w:pPr>
            <w:r>
              <w:rPr>
                <w:rFonts w:eastAsia="Calibri"/>
                <w:szCs w:val="22"/>
              </w:rPr>
              <w:t>9</w:t>
            </w:r>
            <w:r w:rsidRPr="006A6DEE">
              <w:rPr>
                <w:rFonts w:eastAsia="Calibri"/>
                <w:szCs w:val="22"/>
              </w:rPr>
              <w:t>.4.</w:t>
            </w:r>
            <w:r w:rsidRPr="006A6DEE">
              <w:rPr>
                <w:szCs w:val="24"/>
                <w:lang w:eastAsia="lt-LT"/>
              </w:rPr>
              <w:t xml:space="preserve"> </w:t>
            </w:r>
            <w:r>
              <w:rPr>
                <w:szCs w:val="24"/>
                <w:lang w:eastAsia="lt-LT"/>
              </w:rPr>
              <w:t>Darbų</w:t>
            </w:r>
            <w:r w:rsidRPr="006A6DEE">
              <w:rPr>
                <w:szCs w:val="24"/>
                <w:lang w:eastAsia="lt-LT"/>
              </w:rPr>
              <w:t xml:space="preserve"> teikėjas arba Pirkėjas, prieš keturiolika (14) dienų įspėjęs Pirkėją arba </w:t>
            </w:r>
            <w:r>
              <w:rPr>
                <w:szCs w:val="24"/>
                <w:lang w:eastAsia="lt-LT"/>
              </w:rPr>
              <w:t>Darbų</w:t>
            </w:r>
            <w:r w:rsidRPr="006A6DEE">
              <w:rPr>
                <w:szCs w:val="24"/>
                <w:lang w:eastAsia="lt-LT"/>
              </w:rPr>
              <w:t xml:space="preserve"> teikėją, turi teisę nutraukti Sutartį, jei Pirkėjas arba </w:t>
            </w:r>
            <w:r>
              <w:rPr>
                <w:szCs w:val="24"/>
                <w:lang w:eastAsia="lt-LT"/>
              </w:rPr>
              <w:t>Darbų</w:t>
            </w:r>
            <w:r w:rsidRPr="006A6DEE">
              <w:rPr>
                <w:szCs w:val="24"/>
                <w:lang w:eastAsia="lt-LT"/>
              </w:rPr>
              <w:t xml:space="preserve"> teikėjas nevykdo savo sutartinių įsipareigojimų arba juos vykdo netinkamai ir tai yra esminis Sutarties pažeidimas arba yra priimtas teismo sprendimas, kuriuo tenkinami Pirkėjo arba </w:t>
            </w:r>
            <w:r>
              <w:rPr>
                <w:szCs w:val="24"/>
                <w:lang w:eastAsia="lt-LT"/>
              </w:rPr>
              <w:t>Darbų</w:t>
            </w:r>
            <w:r w:rsidRPr="006A6DEE">
              <w:rPr>
                <w:szCs w:val="24"/>
                <w:lang w:eastAsia="lt-LT"/>
              </w:rPr>
              <w:t xml:space="preserve"> teikėjo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w:t>
            </w:r>
            <w:r>
              <w:rPr>
                <w:szCs w:val="24"/>
                <w:lang w:eastAsia="lt-LT"/>
              </w:rPr>
              <w:t>Darbų</w:t>
            </w:r>
            <w:r w:rsidRPr="006A6DEE">
              <w:rPr>
                <w:szCs w:val="24"/>
                <w:lang w:eastAsia="lt-LT"/>
              </w:rPr>
              <w:t xml:space="preserve"> teikėjui ar Pirkėjui nustatytų sutartinių terminų nesilaikymas, netinkamos </w:t>
            </w:r>
            <w:r>
              <w:rPr>
                <w:szCs w:val="24"/>
                <w:lang w:eastAsia="lt-LT"/>
              </w:rPr>
              <w:t>Darbų</w:t>
            </w:r>
            <w:r w:rsidRPr="006A6DEE">
              <w:rPr>
                <w:szCs w:val="24"/>
                <w:lang w:eastAsia="lt-LT"/>
              </w:rPr>
              <w:t xml:space="preserve"> suteikimas, kai </w:t>
            </w:r>
            <w:r>
              <w:rPr>
                <w:szCs w:val="24"/>
                <w:lang w:eastAsia="lt-LT"/>
              </w:rPr>
              <w:t>Darbai</w:t>
            </w:r>
            <w:r w:rsidRPr="006A6DEE">
              <w:rPr>
                <w:szCs w:val="24"/>
                <w:lang w:eastAsia="lt-LT"/>
              </w:rPr>
              <w:t xml:space="preserve"> neatitinka techninių specifikacijų, Sutarties </w:t>
            </w:r>
            <w:r w:rsidRPr="006A6DEE">
              <w:rPr>
                <w:rFonts w:eastAsia="Calibri"/>
                <w:szCs w:val="24"/>
              </w:rPr>
              <w:t xml:space="preserve">4.1.3 p., </w:t>
            </w:r>
            <w:r w:rsidRPr="006A6DEE">
              <w:rPr>
                <w:szCs w:val="24"/>
                <w:lang w:eastAsia="lt-LT"/>
              </w:rPr>
              <w:t>esminių Sutarties sąlygų, (įskaitant Sutarties kainą, sutartinių įsipareigojimų įvykdymo terminą) nesilaikymas.</w:t>
            </w:r>
          </w:p>
          <w:p w:rsidR="0061577E" w:rsidRPr="006A6DEE" w:rsidRDefault="0061577E" w:rsidP="00E50673">
            <w:pPr>
              <w:tabs>
                <w:tab w:val="left" w:pos="9360"/>
              </w:tabs>
              <w:jc w:val="both"/>
              <w:rPr>
                <w:szCs w:val="24"/>
                <w:lang w:eastAsia="lt-LT"/>
              </w:rPr>
            </w:pPr>
            <w:r>
              <w:rPr>
                <w:rFonts w:eastAsia="Calibri"/>
                <w:szCs w:val="22"/>
              </w:rPr>
              <w:t xml:space="preserve">               9</w:t>
            </w:r>
            <w:r w:rsidRPr="006A6DEE">
              <w:rPr>
                <w:rFonts w:eastAsia="Calibri"/>
                <w:szCs w:val="22"/>
              </w:rPr>
              <w:t xml:space="preserve">.5. </w:t>
            </w:r>
            <w:r>
              <w:rPr>
                <w:rFonts w:eastAsia="Calibri"/>
                <w:szCs w:val="22"/>
              </w:rPr>
              <w:t>Darbų</w:t>
            </w:r>
            <w:r w:rsidRPr="006A6DEE">
              <w:rPr>
                <w:rFonts w:eastAsia="Calibri"/>
                <w:szCs w:val="22"/>
              </w:rPr>
              <w:t xml:space="preserve"> teikėjas, įspėjęs Pirkėją prieš 14 (keturiolika) dienų, turi teisę nutraukti Sutartį atsiradus svarbioms nuo Pirkėjo nepriklausančioms priežastims.</w:t>
            </w:r>
          </w:p>
          <w:p w:rsidR="0061577E" w:rsidRPr="006A6DEE" w:rsidRDefault="0061577E" w:rsidP="00E50673">
            <w:pPr>
              <w:tabs>
                <w:tab w:val="left" w:pos="9360"/>
              </w:tabs>
              <w:ind w:firstLine="851"/>
              <w:jc w:val="both"/>
              <w:rPr>
                <w:rFonts w:eastAsia="Calibri"/>
                <w:szCs w:val="22"/>
              </w:rPr>
            </w:pPr>
            <w:r>
              <w:rPr>
                <w:rFonts w:eastAsia="Calibri"/>
                <w:szCs w:val="22"/>
              </w:rPr>
              <w:t>9</w:t>
            </w:r>
            <w:r w:rsidRPr="006A6DEE">
              <w:rPr>
                <w:rFonts w:eastAsia="Calibri"/>
                <w:szCs w:val="22"/>
              </w:rPr>
              <w:t xml:space="preserve">.6. Sutartį nutraukus dėl </w:t>
            </w:r>
            <w:r>
              <w:rPr>
                <w:rFonts w:eastAsia="Calibri"/>
                <w:szCs w:val="22"/>
              </w:rPr>
              <w:t>Darbų</w:t>
            </w:r>
            <w:r w:rsidRPr="006A6DEE">
              <w:rPr>
                <w:rFonts w:eastAsia="Calibri"/>
                <w:szCs w:val="22"/>
              </w:rPr>
              <w:t xml:space="preserve"> teikėjo kaltės, be jam priklausančio atlyginimo už Pirkėjo įsigyt</w:t>
            </w:r>
            <w:r>
              <w:rPr>
                <w:rFonts w:eastAsia="Calibri"/>
                <w:szCs w:val="22"/>
              </w:rPr>
              <w:t>us</w:t>
            </w:r>
            <w:r w:rsidRPr="006A6DEE">
              <w:rPr>
                <w:rFonts w:eastAsia="Calibri"/>
                <w:szCs w:val="22"/>
              </w:rPr>
              <w:t xml:space="preserve"> </w:t>
            </w:r>
            <w:r>
              <w:rPr>
                <w:rFonts w:eastAsia="Calibri"/>
                <w:szCs w:val="22"/>
              </w:rPr>
              <w:t>Darbus</w:t>
            </w:r>
            <w:r w:rsidRPr="006A6DEE">
              <w:rPr>
                <w:rFonts w:eastAsia="Calibri"/>
                <w:szCs w:val="22"/>
              </w:rPr>
              <w:t xml:space="preserve">, </w:t>
            </w:r>
            <w:r>
              <w:rPr>
                <w:rFonts w:eastAsia="Calibri"/>
                <w:szCs w:val="22"/>
              </w:rPr>
              <w:t>Darbų</w:t>
            </w:r>
            <w:r w:rsidRPr="006A6DEE">
              <w:rPr>
                <w:rFonts w:eastAsia="Calibri"/>
                <w:szCs w:val="22"/>
              </w:rPr>
              <w:t xml:space="preserve"> teikėjas neturi teisės į jokių patirtų nuostolių ar žalos kompensaciją</w:t>
            </w:r>
            <w:r w:rsidRPr="006A6DEE">
              <w:rPr>
                <w:rFonts w:eastAsia="Calibri"/>
                <w:szCs w:val="22"/>
                <w:lang w:val="en-US"/>
              </w:rPr>
              <w:t>.</w:t>
            </w:r>
          </w:p>
          <w:p w:rsidR="0061577E" w:rsidRDefault="0061577E" w:rsidP="00E50673">
            <w:pPr>
              <w:jc w:val="center"/>
              <w:rPr>
                <w:b/>
                <w:snapToGrid w:val="0"/>
                <w:szCs w:val="24"/>
                <w:lang w:val="en-GB"/>
              </w:rPr>
            </w:pPr>
          </w:p>
          <w:p w:rsidR="0061577E" w:rsidRPr="006A6DEE" w:rsidRDefault="0061577E" w:rsidP="00E50673">
            <w:pPr>
              <w:jc w:val="center"/>
              <w:rPr>
                <w:b/>
                <w:snapToGrid w:val="0"/>
                <w:szCs w:val="24"/>
                <w:lang w:val="en-GB"/>
              </w:rPr>
            </w:pPr>
            <w:r w:rsidRPr="006A6DEE">
              <w:rPr>
                <w:b/>
                <w:snapToGrid w:val="0"/>
                <w:szCs w:val="24"/>
                <w:lang w:val="en-GB"/>
              </w:rPr>
              <w:t>X</w:t>
            </w:r>
            <w:r w:rsidRPr="006A6DEE">
              <w:rPr>
                <w:b/>
                <w:bCs/>
                <w:snapToGrid w:val="0"/>
                <w:szCs w:val="24"/>
                <w:lang w:eastAsia="lt-LT"/>
              </w:rPr>
              <w:t xml:space="preserve"> SKYRIUS</w:t>
            </w:r>
          </w:p>
          <w:p w:rsidR="0061577E" w:rsidRPr="006A6DEE" w:rsidRDefault="0061577E" w:rsidP="00E50673">
            <w:pPr>
              <w:jc w:val="center"/>
              <w:rPr>
                <w:b/>
                <w:snapToGrid w:val="0"/>
                <w:szCs w:val="24"/>
              </w:rPr>
            </w:pPr>
            <w:r w:rsidRPr="006A6DEE">
              <w:rPr>
                <w:b/>
                <w:snapToGrid w:val="0"/>
                <w:szCs w:val="24"/>
              </w:rPr>
              <w:t>NENUGALIMOS JĖGOS (</w:t>
            </w:r>
            <w:r w:rsidRPr="006A6DEE">
              <w:rPr>
                <w:b/>
                <w:iCs/>
                <w:snapToGrid w:val="0"/>
                <w:szCs w:val="24"/>
              </w:rPr>
              <w:t>FORCE MAJEURE</w:t>
            </w:r>
            <w:r w:rsidRPr="006A6DEE">
              <w:rPr>
                <w:b/>
                <w:snapToGrid w:val="0"/>
                <w:szCs w:val="24"/>
              </w:rPr>
              <w:t>) APLINKYBĖS</w:t>
            </w:r>
          </w:p>
          <w:p w:rsidR="0061577E" w:rsidRPr="006A6DEE" w:rsidRDefault="0061577E" w:rsidP="00E50673">
            <w:pPr>
              <w:jc w:val="center"/>
              <w:rPr>
                <w:b/>
                <w:snapToGrid w:val="0"/>
                <w:szCs w:val="24"/>
              </w:rPr>
            </w:pPr>
          </w:p>
          <w:p w:rsidR="0061577E" w:rsidRPr="006A6DEE" w:rsidRDefault="0061577E" w:rsidP="00E50673">
            <w:pPr>
              <w:ind w:firstLine="851"/>
              <w:jc w:val="both"/>
              <w:rPr>
                <w:snapToGrid w:val="0"/>
                <w:szCs w:val="24"/>
              </w:rPr>
            </w:pPr>
            <w:r w:rsidRPr="006A6DEE">
              <w:rPr>
                <w:snapToGrid w:val="0"/>
                <w:szCs w:val="24"/>
              </w:rPr>
              <w:t>1</w:t>
            </w:r>
            <w:r>
              <w:rPr>
                <w:snapToGrid w:val="0"/>
                <w:szCs w:val="24"/>
              </w:rPr>
              <w:t>0</w:t>
            </w:r>
            <w:r w:rsidRPr="006A6DEE">
              <w:rPr>
                <w:snapToGrid w:val="0"/>
                <w:szCs w:val="24"/>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61577E" w:rsidRPr="006A6DEE" w:rsidRDefault="0061577E" w:rsidP="00E50673">
            <w:pPr>
              <w:ind w:firstLine="851"/>
              <w:jc w:val="both"/>
              <w:rPr>
                <w:snapToGrid w:val="0"/>
                <w:szCs w:val="24"/>
              </w:rPr>
            </w:pPr>
            <w:r w:rsidRPr="006A6DEE">
              <w:rPr>
                <w:snapToGrid w:val="0"/>
                <w:szCs w:val="24"/>
              </w:rPr>
              <w:lastRenderedPageBreak/>
              <w:t>Nenugalimos jėgos aplinkybėmis laikomos aplinkybės, nurodytos Lietuvos Respublikos civilinio kodekso 6.212 str. ir Atleidimo nuo atsakomybės esant nenugalimos jėgos (</w:t>
            </w:r>
            <w:r w:rsidRPr="006A6DEE">
              <w:rPr>
                <w:i/>
                <w:snapToGrid w:val="0"/>
                <w:szCs w:val="24"/>
              </w:rPr>
              <w:t>force majeure</w:t>
            </w:r>
            <w:r w:rsidRPr="006A6DEE">
              <w:rPr>
                <w:snapToGrid w:val="0"/>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A6DEE">
              <w:rPr>
                <w:i/>
                <w:snapToGrid w:val="0"/>
                <w:szCs w:val="24"/>
              </w:rPr>
              <w:t>force majeure</w:t>
            </w:r>
            <w:r w:rsidRPr="006A6DEE">
              <w:rPr>
                <w:snapToGrid w:val="0"/>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61577E" w:rsidRPr="006A6DEE" w:rsidRDefault="0061577E" w:rsidP="00E50673">
            <w:pPr>
              <w:ind w:firstLine="851"/>
              <w:jc w:val="both"/>
              <w:rPr>
                <w:snapToGrid w:val="0"/>
                <w:szCs w:val="24"/>
              </w:rPr>
            </w:pPr>
            <w:r w:rsidRPr="006A6DEE">
              <w:rPr>
                <w:snapToGrid w:val="0"/>
                <w:szCs w:val="24"/>
              </w:rPr>
              <w:t>1</w:t>
            </w:r>
            <w:r>
              <w:rPr>
                <w:snapToGrid w:val="0"/>
                <w:szCs w:val="24"/>
              </w:rPr>
              <w:t>0</w:t>
            </w:r>
            <w:r w:rsidRPr="006A6DEE">
              <w:rPr>
                <w:snapToGrid w:val="0"/>
                <w:szCs w:val="24"/>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61577E" w:rsidRDefault="0061577E" w:rsidP="00E50673">
            <w:pPr>
              <w:ind w:firstLine="851"/>
              <w:jc w:val="both"/>
              <w:rPr>
                <w:snapToGrid w:val="0"/>
                <w:szCs w:val="24"/>
              </w:rPr>
            </w:pPr>
            <w:r w:rsidRPr="006A6DEE">
              <w:rPr>
                <w:snapToGrid w:val="0"/>
                <w:szCs w:val="24"/>
              </w:rPr>
              <w:t>1</w:t>
            </w:r>
            <w:r>
              <w:rPr>
                <w:snapToGrid w:val="0"/>
                <w:szCs w:val="24"/>
              </w:rPr>
              <w:t>0</w:t>
            </w:r>
            <w:r w:rsidRPr="006A6DEE">
              <w:rPr>
                <w:snapToGrid w:val="0"/>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1577E" w:rsidRPr="006A6DEE" w:rsidRDefault="0061577E" w:rsidP="00E50673">
            <w:pPr>
              <w:ind w:firstLine="851"/>
              <w:jc w:val="both"/>
              <w:rPr>
                <w:snapToGrid w:val="0"/>
                <w:szCs w:val="24"/>
              </w:rPr>
            </w:pPr>
            <w:r>
              <w:rPr>
                <w:snapToGrid w:val="0"/>
                <w:szCs w:val="24"/>
              </w:rPr>
              <w:t>10.4. </w:t>
            </w:r>
            <w:r w:rsidRPr="00413E33">
              <w:t xml:space="preserve">Šalys pripažįsta COVID-19 </w:t>
            </w:r>
            <w:proofErr w:type="spellStart"/>
            <w:r w:rsidRPr="00413E33">
              <w:t>pandeminės</w:t>
            </w:r>
            <w:proofErr w:type="spellEnd"/>
            <w:r w:rsidRPr="00413E33">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r w:rsidRPr="00413E33">
              <w:rPr>
                <w:snapToGrid w:val="0"/>
                <w:szCs w:val="24"/>
              </w:rPr>
              <w:t xml:space="preserve"> </w:t>
            </w:r>
          </w:p>
          <w:p w:rsidR="0061577E" w:rsidRPr="006A6DEE" w:rsidRDefault="0061577E" w:rsidP="00E50673">
            <w:pPr>
              <w:jc w:val="both"/>
              <w:rPr>
                <w:snapToGrid w:val="0"/>
                <w:szCs w:val="24"/>
              </w:rPr>
            </w:pPr>
          </w:p>
          <w:p w:rsidR="0061577E" w:rsidRPr="006A6DEE" w:rsidRDefault="0061577E" w:rsidP="00E50673">
            <w:pPr>
              <w:jc w:val="center"/>
              <w:rPr>
                <w:b/>
                <w:snapToGrid w:val="0"/>
                <w:szCs w:val="24"/>
              </w:rPr>
            </w:pPr>
            <w:r>
              <w:rPr>
                <w:b/>
                <w:snapToGrid w:val="0"/>
                <w:szCs w:val="24"/>
              </w:rPr>
              <w:t>XI</w:t>
            </w:r>
            <w:r w:rsidRPr="006A6DEE">
              <w:rPr>
                <w:b/>
                <w:snapToGrid w:val="0"/>
                <w:szCs w:val="24"/>
              </w:rPr>
              <w:t xml:space="preserve"> </w:t>
            </w:r>
            <w:r w:rsidRPr="006A6DEE">
              <w:rPr>
                <w:b/>
                <w:bCs/>
                <w:snapToGrid w:val="0"/>
                <w:szCs w:val="24"/>
                <w:lang w:eastAsia="lt-LT"/>
              </w:rPr>
              <w:t>SKYRIUS</w:t>
            </w:r>
          </w:p>
          <w:p w:rsidR="0061577E" w:rsidRPr="006A6DEE" w:rsidRDefault="0061577E" w:rsidP="00E50673">
            <w:pPr>
              <w:jc w:val="center"/>
              <w:rPr>
                <w:b/>
                <w:snapToGrid w:val="0"/>
                <w:szCs w:val="24"/>
              </w:rPr>
            </w:pPr>
            <w:r w:rsidRPr="006A6DEE">
              <w:rPr>
                <w:b/>
                <w:snapToGrid w:val="0"/>
                <w:szCs w:val="24"/>
              </w:rPr>
              <w:t>GINČŲ SPRENDIMO TVARKA</w:t>
            </w:r>
          </w:p>
          <w:p w:rsidR="0061577E" w:rsidRPr="006A6DEE" w:rsidRDefault="0061577E" w:rsidP="00E50673">
            <w:pPr>
              <w:ind w:firstLine="851"/>
              <w:jc w:val="center"/>
              <w:rPr>
                <w:b/>
                <w:snapToGrid w:val="0"/>
                <w:szCs w:val="24"/>
              </w:rPr>
            </w:pPr>
          </w:p>
          <w:p w:rsidR="0061577E" w:rsidRPr="006A6DEE" w:rsidRDefault="0061577E" w:rsidP="00E50673">
            <w:pPr>
              <w:ind w:firstLine="851"/>
              <w:jc w:val="both"/>
              <w:rPr>
                <w:snapToGrid w:val="0"/>
                <w:szCs w:val="24"/>
              </w:rPr>
            </w:pPr>
            <w:r w:rsidRPr="006A6DEE">
              <w:rPr>
                <w:snapToGrid w:val="0"/>
                <w:szCs w:val="24"/>
              </w:rPr>
              <w:t>1</w:t>
            </w:r>
            <w:r>
              <w:rPr>
                <w:snapToGrid w:val="0"/>
                <w:szCs w:val="24"/>
              </w:rPr>
              <w:t>1</w:t>
            </w:r>
            <w:r w:rsidRPr="006A6DEE">
              <w:rPr>
                <w:snapToGrid w:val="0"/>
                <w:szCs w:val="24"/>
              </w:rPr>
              <w:t xml:space="preserve">.1. Bet kokie nesutarimai ar ginčai, kylantys tarp Šalių dėl šios Sutarties vykdymo, sprendžiami dvišalių derybų būdu. </w:t>
            </w:r>
          </w:p>
          <w:p w:rsidR="0061577E" w:rsidRPr="006A6DEE" w:rsidRDefault="0061577E" w:rsidP="00E50673">
            <w:pPr>
              <w:ind w:firstLine="851"/>
              <w:jc w:val="both"/>
              <w:rPr>
                <w:snapToGrid w:val="0"/>
                <w:szCs w:val="24"/>
              </w:rPr>
            </w:pPr>
            <w:r w:rsidRPr="006A6DEE">
              <w:rPr>
                <w:snapToGrid w:val="0"/>
                <w:szCs w:val="24"/>
              </w:rPr>
              <w:t>1</w:t>
            </w:r>
            <w:r>
              <w:rPr>
                <w:snapToGrid w:val="0"/>
                <w:szCs w:val="24"/>
              </w:rPr>
              <w:t>1</w:t>
            </w:r>
            <w:r w:rsidRPr="006A6DEE">
              <w:rPr>
                <w:snapToGrid w:val="0"/>
                <w:szCs w:val="24"/>
              </w:rPr>
              <w:t>.2. Jeigu Šalims nepavyksta išspręsti ginčo dvišalių derybų būdu per 30 (trisdešimt)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61577E" w:rsidRPr="006A6DEE" w:rsidRDefault="0061577E" w:rsidP="00E50673">
            <w:pPr>
              <w:ind w:firstLine="851"/>
              <w:jc w:val="both"/>
              <w:rPr>
                <w:snapToGrid w:val="0"/>
                <w:szCs w:val="24"/>
              </w:rPr>
            </w:pPr>
            <w:r w:rsidRPr="006A6DEE">
              <w:rPr>
                <w:snapToGrid w:val="0"/>
                <w:szCs w:val="24"/>
              </w:rPr>
              <w:t>1</w:t>
            </w:r>
            <w:r>
              <w:rPr>
                <w:snapToGrid w:val="0"/>
                <w:szCs w:val="24"/>
              </w:rPr>
              <w:t>1</w:t>
            </w:r>
            <w:r w:rsidRPr="006A6DEE">
              <w:rPr>
                <w:snapToGrid w:val="0"/>
                <w:szCs w:val="24"/>
              </w:rPr>
              <w:t>.3. Nepaisydamos to, kad ginčas yra nagrinėjamas teisme, Šalys ir toliau vykdo savo sutartinius įsipareigojimus, jeigu nesusitarta kitaip.</w:t>
            </w:r>
          </w:p>
          <w:p w:rsidR="0061577E" w:rsidRPr="006A6DEE" w:rsidRDefault="0061577E" w:rsidP="00E50673">
            <w:pPr>
              <w:jc w:val="center"/>
              <w:rPr>
                <w:rFonts w:eastAsia="Calibri"/>
                <w:b/>
                <w:szCs w:val="24"/>
              </w:rPr>
            </w:pPr>
          </w:p>
          <w:p w:rsidR="0061577E" w:rsidRPr="006A6DEE" w:rsidRDefault="0061577E" w:rsidP="00E50673">
            <w:pPr>
              <w:jc w:val="center"/>
              <w:rPr>
                <w:rFonts w:eastAsia="Calibri"/>
                <w:b/>
                <w:szCs w:val="24"/>
              </w:rPr>
            </w:pPr>
            <w:r w:rsidRPr="006A6DEE">
              <w:rPr>
                <w:rFonts w:eastAsia="Calibri"/>
                <w:b/>
                <w:szCs w:val="24"/>
              </w:rPr>
              <w:t>XII</w:t>
            </w:r>
            <w:r w:rsidRPr="006A6DEE">
              <w:rPr>
                <w:b/>
                <w:bCs/>
                <w:szCs w:val="24"/>
                <w:lang w:eastAsia="lt-LT"/>
              </w:rPr>
              <w:t xml:space="preserve"> SKYRIUS</w:t>
            </w:r>
          </w:p>
          <w:p w:rsidR="0061577E" w:rsidRPr="006A6DEE" w:rsidRDefault="0061577E" w:rsidP="00E50673">
            <w:pPr>
              <w:jc w:val="center"/>
              <w:rPr>
                <w:rFonts w:eastAsia="Calibri"/>
                <w:b/>
                <w:szCs w:val="24"/>
              </w:rPr>
            </w:pPr>
            <w:r w:rsidRPr="006A6DEE">
              <w:rPr>
                <w:rFonts w:eastAsia="Calibri"/>
                <w:b/>
                <w:szCs w:val="24"/>
              </w:rPr>
              <w:t>SUTARTIES ĮSIGALIOJIMAS IR PABAIGA</w:t>
            </w:r>
          </w:p>
          <w:p w:rsidR="0061577E" w:rsidRPr="006A6DEE" w:rsidRDefault="0061577E" w:rsidP="00E50673">
            <w:pPr>
              <w:jc w:val="center"/>
              <w:rPr>
                <w:rFonts w:eastAsia="Calibri"/>
                <w:b/>
                <w:szCs w:val="24"/>
              </w:rPr>
            </w:pPr>
          </w:p>
          <w:p w:rsidR="0061577E" w:rsidRPr="006A6DEE" w:rsidRDefault="0061577E" w:rsidP="00E50673">
            <w:pPr>
              <w:ind w:firstLine="851"/>
              <w:jc w:val="both"/>
              <w:rPr>
                <w:snapToGrid w:val="0"/>
                <w:szCs w:val="24"/>
              </w:rPr>
            </w:pPr>
            <w:r w:rsidRPr="006A6DEE">
              <w:rPr>
                <w:snapToGrid w:val="0"/>
                <w:szCs w:val="24"/>
              </w:rPr>
              <w:t>1</w:t>
            </w:r>
            <w:r>
              <w:rPr>
                <w:snapToGrid w:val="0"/>
                <w:szCs w:val="24"/>
              </w:rPr>
              <w:t>2</w:t>
            </w:r>
            <w:r w:rsidRPr="006A6DEE">
              <w:rPr>
                <w:snapToGrid w:val="0"/>
                <w:szCs w:val="24"/>
              </w:rPr>
              <w:t>.1. Sutartis įsigalioja, kai Sutartį pasirašo abi Sutarties Šalys.</w:t>
            </w:r>
          </w:p>
          <w:p w:rsidR="0061577E" w:rsidRPr="006A6DEE" w:rsidRDefault="0061577E" w:rsidP="00E50673">
            <w:pPr>
              <w:widowControl w:val="0"/>
              <w:autoSpaceDE w:val="0"/>
              <w:autoSpaceDN w:val="0"/>
              <w:adjustRightInd w:val="0"/>
              <w:ind w:firstLine="851"/>
              <w:jc w:val="both"/>
              <w:rPr>
                <w:szCs w:val="24"/>
                <w:lang w:eastAsia="lt-LT"/>
              </w:rPr>
            </w:pPr>
            <w:r w:rsidRPr="006A6DEE">
              <w:rPr>
                <w:rFonts w:eastAsia="Calibri"/>
                <w:szCs w:val="24"/>
              </w:rPr>
              <w:t>1</w:t>
            </w:r>
            <w:r>
              <w:rPr>
                <w:rFonts w:eastAsia="Calibri"/>
                <w:szCs w:val="24"/>
              </w:rPr>
              <w:t>2</w:t>
            </w:r>
            <w:r w:rsidRPr="006A6DEE">
              <w:rPr>
                <w:rFonts w:eastAsia="Calibri"/>
                <w:szCs w:val="24"/>
              </w:rPr>
              <w:t xml:space="preserve">.2. Sutartis galioja </w:t>
            </w:r>
            <w:r>
              <w:rPr>
                <w:rFonts w:eastAsia="Calibri"/>
                <w:szCs w:val="24"/>
              </w:rPr>
              <w:t xml:space="preserve">1 mėnesį. </w:t>
            </w:r>
            <w:r w:rsidRPr="006A6DEE">
              <w:rPr>
                <w:szCs w:val="24"/>
                <w:lang w:eastAsia="lt-LT"/>
              </w:rPr>
              <w:t xml:space="preserve"> </w:t>
            </w:r>
          </w:p>
          <w:p w:rsidR="0061577E" w:rsidRPr="006A6DEE" w:rsidRDefault="0061577E" w:rsidP="00E50673">
            <w:pPr>
              <w:widowControl w:val="0"/>
              <w:autoSpaceDE w:val="0"/>
              <w:autoSpaceDN w:val="0"/>
              <w:adjustRightInd w:val="0"/>
              <w:ind w:firstLine="851"/>
              <w:jc w:val="center"/>
              <w:rPr>
                <w:b/>
                <w:szCs w:val="24"/>
                <w:lang w:eastAsia="lt-LT"/>
              </w:rPr>
            </w:pPr>
          </w:p>
          <w:p w:rsidR="0061577E" w:rsidRPr="006A6DEE" w:rsidRDefault="0061577E" w:rsidP="00E50673">
            <w:pPr>
              <w:widowControl w:val="0"/>
              <w:autoSpaceDE w:val="0"/>
              <w:autoSpaceDN w:val="0"/>
              <w:adjustRightInd w:val="0"/>
              <w:jc w:val="center"/>
              <w:rPr>
                <w:b/>
                <w:bCs/>
                <w:szCs w:val="24"/>
                <w:lang w:eastAsia="lt-LT"/>
              </w:rPr>
            </w:pPr>
            <w:r w:rsidRPr="006A6DEE">
              <w:rPr>
                <w:b/>
                <w:szCs w:val="24"/>
                <w:lang w:eastAsia="lt-LT"/>
              </w:rPr>
              <w:t>XI</w:t>
            </w:r>
            <w:r>
              <w:rPr>
                <w:b/>
                <w:szCs w:val="24"/>
                <w:lang w:eastAsia="lt-LT"/>
              </w:rPr>
              <w:t>II</w:t>
            </w:r>
            <w:r w:rsidRPr="006A6DEE">
              <w:rPr>
                <w:b/>
                <w:szCs w:val="24"/>
                <w:lang w:eastAsia="lt-LT"/>
              </w:rPr>
              <w:t xml:space="preserve"> </w:t>
            </w:r>
            <w:r w:rsidRPr="006A6DEE">
              <w:rPr>
                <w:b/>
                <w:bCs/>
                <w:szCs w:val="24"/>
                <w:lang w:eastAsia="lt-LT"/>
              </w:rPr>
              <w:t>SKYRIUS</w:t>
            </w:r>
          </w:p>
          <w:p w:rsidR="0061577E" w:rsidRPr="006A6DEE" w:rsidRDefault="0061577E" w:rsidP="00E50673">
            <w:pPr>
              <w:widowControl w:val="0"/>
              <w:autoSpaceDE w:val="0"/>
              <w:autoSpaceDN w:val="0"/>
              <w:adjustRightInd w:val="0"/>
              <w:jc w:val="center"/>
              <w:rPr>
                <w:b/>
                <w:szCs w:val="24"/>
                <w:lang w:eastAsia="lt-LT"/>
              </w:rPr>
            </w:pPr>
            <w:r w:rsidRPr="006A6DEE">
              <w:rPr>
                <w:b/>
                <w:bCs/>
                <w:szCs w:val="24"/>
              </w:rPr>
              <w:t>ASMENYS, ATSAKINGI UŽ SUTARTIES VYDYMĄ,</w:t>
            </w:r>
          </w:p>
          <w:p w:rsidR="0061577E" w:rsidRPr="006A6DEE" w:rsidRDefault="0061577E" w:rsidP="00E50673">
            <w:pPr>
              <w:widowControl w:val="0"/>
              <w:autoSpaceDE w:val="0"/>
              <w:autoSpaceDN w:val="0"/>
              <w:adjustRightInd w:val="0"/>
              <w:jc w:val="center"/>
              <w:rPr>
                <w:b/>
                <w:szCs w:val="24"/>
                <w:lang w:eastAsia="lt-LT"/>
              </w:rPr>
            </w:pPr>
          </w:p>
          <w:p w:rsidR="0061577E" w:rsidRPr="006A6DEE" w:rsidRDefault="0061577E" w:rsidP="00E50673">
            <w:pPr>
              <w:ind w:firstLine="851"/>
              <w:jc w:val="both"/>
              <w:rPr>
                <w:szCs w:val="24"/>
              </w:rPr>
            </w:pPr>
            <w:r w:rsidRPr="006A6DEE">
              <w:rPr>
                <w:szCs w:val="24"/>
                <w:lang w:eastAsia="lt-LT"/>
              </w:rPr>
              <w:t>1</w:t>
            </w:r>
            <w:r>
              <w:rPr>
                <w:szCs w:val="24"/>
                <w:lang w:eastAsia="lt-LT"/>
              </w:rPr>
              <w:t>3</w:t>
            </w:r>
            <w:r w:rsidRPr="006A6DEE">
              <w:rPr>
                <w:szCs w:val="24"/>
                <w:lang w:eastAsia="lt-LT"/>
              </w:rPr>
              <w:t xml:space="preserve">.1. </w:t>
            </w:r>
            <w:r w:rsidRPr="006A6DEE">
              <w:rPr>
                <w:szCs w:val="24"/>
              </w:rPr>
              <w:t>Asmenys, atsakingi už Sutarties vykdymą:</w:t>
            </w:r>
          </w:p>
          <w:p w:rsidR="0061577E" w:rsidRPr="006A6DEE" w:rsidRDefault="0061577E" w:rsidP="00E50673">
            <w:pPr>
              <w:ind w:firstLine="851"/>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0"/>
              <w:gridCol w:w="3751"/>
              <w:gridCol w:w="3788"/>
            </w:tblGrid>
            <w:tr w:rsidR="0061577E" w:rsidRPr="006A6DEE" w:rsidTr="00E50673">
              <w:tc>
                <w:tcPr>
                  <w:tcW w:w="1169" w:type="pct"/>
                </w:tcPr>
                <w:p w:rsidR="0061577E" w:rsidRPr="006A6DEE" w:rsidRDefault="0061577E" w:rsidP="00E50673">
                  <w:pPr>
                    <w:jc w:val="center"/>
                    <w:rPr>
                      <w:b/>
                      <w:szCs w:val="24"/>
                    </w:rPr>
                  </w:pPr>
                </w:p>
              </w:tc>
              <w:tc>
                <w:tcPr>
                  <w:tcW w:w="1906" w:type="pct"/>
                </w:tcPr>
                <w:p w:rsidR="0061577E" w:rsidRPr="006A6DEE" w:rsidRDefault="0061577E" w:rsidP="00E50673">
                  <w:pPr>
                    <w:jc w:val="center"/>
                    <w:rPr>
                      <w:b/>
                      <w:szCs w:val="24"/>
                    </w:rPr>
                  </w:pPr>
                  <w:r w:rsidRPr="006A6DEE">
                    <w:rPr>
                      <w:b/>
                      <w:szCs w:val="24"/>
                    </w:rPr>
                    <w:t>Pirkėjo atstovai</w:t>
                  </w:r>
                </w:p>
              </w:tc>
              <w:tc>
                <w:tcPr>
                  <w:tcW w:w="1925" w:type="pct"/>
                  <w:shd w:val="clear" w:color="auto" w:fill="auto"/>
                </w:tcPr>
                <w:p w:rsidR="0061577E" w:rsidRPr="006A6DEE" w:rsidRDefault="0061577E" w:rsidP="00E50673">
                  <w:pPr>
                    <w:jc w:val="center"/>
                    <w:rPr>
                      <w:b/>
                      <w:szCs w:val="24"/>
                    </w:rPr>
                  </w:pPr>
                  <w:r>
                    <w:rPr>
                      <w:b/>
                      <w:szCs w:val="24"/>
                    </w:rPr>
                    <w:t>Darbų</w:t>
                  </w:r>
                  <w:r w:rsidRPr="006A6DEE">
                    <w:rPr>
                      <w:b/>
                      <w:szCs w:val="24"/>
                    </w:rPr>
                    <w:t xml:space="preserve"> teikėjo atstovai</w:t>
                  </w:r>
                </w:p>
              </w:tc>
            </w:tr>
            <w:tr w:rsidR="0061577E" w:rsidRPr="006A6DEE" w:rsidTr="00E50673">
              <w:tc>
                <w:tcPr>
                  <w:tcW w:w="1169" w:type="pct"/>
                  <w:shd w:val="clear" w:color="auto" w:fill="auto"/>
                </w:tcPr>
                <w:p w:rsidR="0061577E" w:rsidRPr="006A6DEE" w:rsidRDefault="0061577E" w:rsidP="00E50673">
                  <w:pPr>
                    <w:jc w:val="both"/>
                    <w:rPr>
                      <w:szCs w:val="24"/>
                    </w:rPr>
                  </w:pPr>
                  <w:r w:rsidRPr="006A6DEE">
                    <w:rPr>
                      <w:szCs w:val="24"/>
                    </w:rPr>
                    <w:t>Vardas, pavardė</w:t>
                  </w:r>
                </w:p>
              </w:tc>
              <w:tc>
                <w:tcPr>
                  <w:tcW w:w="1906" w:type="pct"/>
                  <w:shd w:val="clear" w:color="auto" w:fill="auto"/>
                </w:tcPr>
                <w:p w:rsidR="0061577E" w:rsidRPr="006A6DEE" w:rsidRDefault="0061577E" w:rsidP="00E50673">
                  <w:pPr>
                    <w:jc w:val="both"/>
                    <w:rPr>
                      <w:szCs w:val="24"/>
                    </w:rPr>
                  </w:pPr>
                  <w:r>
                    <w:rPr>
                      <w:szCs w:val="24"/>
                    </w:rPr>
                    <w:t>Nerimantas Juščius</w:t>
                  </w:r>
                </w:p>
              </w:tc>
              <w:tc>
                <w:tcPr>
                  <w:tcW w:w="1925" w:type="pct"/>
                  <w:shd w:val="clear" w:color="auto" w:fill="auto"/>
                </w:tcPr>
                <w:p w:rsidR="0061577E" w:rsidRPr="006A6DEE" w:rsidRDefault="0061577E" w:rsidP="00E50673">
                  <w:pPr>
                    <w:jc w:val="both"/>
                    <w:rPr>
                      <w:szCs w:val="24"/>
                    </w:rPr>
                  </w:pPr>
                  <w:r>
                    <w:rPr>
                      <w:szCs w:val="24"/>
                    </w:rPr>
                    <w:t>Rolandas Bačiulis</w:t>
                  </w:r>
                </w:p>
              </w:tc>
            </w:tr>
            <w:tr w:rsidR="0061577E" w:rsidRPr="006A6DEE" w:rsidTr="00E50673">
              <w:tc>
                <w:tcPr>
                  <w:tcW w:w="1169" w:type="pct"/>
                  <w:shd w:val="clear" w:color="auto" w:fill="auto"/>
                </w:tcPr>
                <w:p w:rsidR="0061577E" w:rsidRPr="006A6DEE" w:rsidRDefault="0061577E" w:rsidP="00E50673">
                  <w:pPr>
                    <w:jc w:val="both"/>
                    <w:rPr>
                      <w:szCs w:val="24"/>
                    </w:rPr>
                  </w:pPr>
                  <w:r w:rsidRPr="006A6DEE">
                    <w:rPr>
                      <w:szCs w:val="24"/>
                    </w:rPr>
                    <w:lastRenderedPageBreak/>
                    <w:t>Adresas</w:t>
                  </w:r>
                </w:p>
              </w:tc>
              <w:tc>
                <w:tcPr>
                  <w:tcW w:w="1906" w:type="pct"/>
                  <w:shd w:val="clear" w:color="auto" w:fill="auto"/>
                </w:tcPr>
                <w:p w:rsidR="0061577E" w:rsidRPr="006A6DEE" w:rsidRDefault="0061577E" w:rsidP="00E50673">
                  <w:pPr>
                    <w:jc w:val="both"/>
                    <w:rPr>
                      <w:szCs w:val="24"/>
                    </w:rPr>
                  </w:pPr>
                  <w:r>
                    <w:rPr>
                      <w:szCs w:val="24"/>
                    </w:rPr>
                    <w:t>Pagėgių pasienio rinktinės Sienos kontrolės skyriaus vyriausiasis specialistas</w:t>
                  </w:r>
                </w:p>
              </w:tc>
              <w:tc>
                <w:tcPr>
                  <w:tcW w:w="1925" w:type="pct"/>
                  <w:shd w:val="clear" w:color="auto" w:fill="auto"/>
                </w:tcPr>
                <w:p w:rsidR="0061577E" w:rsidRDefault="00EF3454" w:rsidP="00E50673">
                  <w:pPr>
                    <w:rPr>
                      <w:iCs/>
                      <w:szCs w:val="24"/>
                    </w:rPr>
                  </w:pPr>
                  <w:r>
                    <w:rPr>
                      <w:iCs/>
                      <w:szCs w:val="24"/>
                    </w:rPr>
                    <w:t>Paslaugų pardavimų vadovas</w:t>
                  </w:r>
                </w:p>
                <w:p w:rsidR="00EF3454" w:rsidRPr="006A6DEE" w:rsidRDefault="00EF3454" w:rsidP="00E50673">
                  <w:pPr>
                    <w:rPr>
                      <w:iCs/>
                      <w:szCs w:val="24"/>
                    </w:rPr>
                  </w:pPr>
                </w:p>
              </w:tc>
            </w:tr>
            <w:tr w:rsidR="0061577E" w:rsidRPr="006A6DEE" w:rsidTr="00E50673">
              <w:tc>
                <w:tcPr>
                  <w:tcW w:w="1169" w:type="pct"/>
                  <w:shd w:val="clear" w:color="auto" w:fill="auto"/>
                </w:tcPr>
                <w:p w:rsidR="0061577E" w:rsidRPr="006A6DEE" w:rsidRDefault="0061577E" w:rsidP="00E50673">
                  <w:pPr>
                    <w:jc w:val="both"/>
                    <w:rPr>
                      <w:szCs w:val="24"/>
                    </w:rPr>
                  </w:pPr>
                  <w:r w:rsidRPr="006A6DEE">
                    <w:rPr>
                      <w:szCs w:val="24"/>
                    </w:rPr>
                    <w:t>Telefonas</w:t>
                  </w:r>
                </w:p>
              </w:tc>
              <w:tc>
                <w:tcPr>
                  <w:tcW w:w="1906" w:type="pct"/>
                  <w:shd w:val="clear" w:color="auto" w:fill="auto"/>
                </w:tcPr>
                <w:p w:rsidR="0061577E" w:rsidRPr="006A6DEE" w:rsidRDefault="0061577E" w:rsidP="00E50673">
                  <w:pPr>
                    <w:jc w:val="both"/>
                    <w:rPr>
                      <w:szCs w:val="24"/>
                    </w:rPr>
                  </w:pPr>
                  <w:r w:rsidRPr="00434A16">
                    <w:rPr>
                      <w:szCs w:val="24"/>
                    </w:rPr>
                    <w:t>8 441 57955</w:t>
                  </w:r>
                </w:p>
              </w:tc>
              <w:tc>
                <w:tcPr>
                  <w:tcW w:w="1925" w:type="pct"/>
                  <w:shd w:val="clear" w:color="auto" w:fill="auto"/>
                </w:tcPr>
                <w:p w:rsidR="0061577E" w:rsidRPr="006A6DEE" w:rsidRDefault="00EF3454" w:rsidP="00E50673">
                  <w:pPr>
                    <w:jc w:val="both"/>
                    <w:rPr>
                      <w:szCs w:val="24"/>
                    </w:rPr>
                  </w:pPr>
                  <w:r>
                    <w:rPr>
                      <w:szCs w:val="24"/>
                    </w:rPr>
                    <w:t>+370 665 98423</w:t>
                  </w:r>
                </w:p>
              </w:tc>
            </w:tr>
            <w:tr w:rsidR="0061577E" w:rsidRPr="006A6DEE" w:rsidTr="00E50673">
              <w:tc>
                <w:tcPr>
                  <w:tcW w:w="1169" w:type="pct"/>
                  <w:shd w:val="clear" w:color="auto" w:fill="auto"/>
                </w:tcPr>
                <w:p w:rsidR="0061577E" w:rsidRPr="006A6DEE" w:rsidRDefault="0061577E" w:rsidP="00E50673">
                  <w:pPr>
                    <w:jc w:val="both"/>
                    <w:rPr>
                      <w:szCs w:val="24"/>
                    </w:rPr>
                  </w:pPr>
                  <w:r w:rsidRPr="006A6DEE">
                    <w:rPr>
                      <w:szCs w:val="24"/>
                    </w:rPr>
                    <w:t>El. paštas</w:t>
                  </w:r>
                </w:p>
              </w:tc>
              <w:tc>
                <w:tcPr>
                  <w:tcW w:w="1906" w:type="pct"/>
                  <w:shd w:val="clear" w:color="auto" w:fill="auto"/>
                </w:tcPr>
                <w:p w:rsidR="0061577E" w:rsidRPr="006A6DEE" w:rsidRDefault="0061577E" w:rsidP="00E50673">
                  <w:pPr>
                    <w:jc w:val="both"/>
                    <w:rPr>
                      <w:szCs w:val="24"/>
                    </w:rPr>
                  </w:pPr>
                  <w:r>
                    <w:t>nerimantas.juscius@vsat.vrm.lt</w:t>
                  </w:r>
                </w:p>
              </w:tc>
              <w:tc>
                <w:tcPr>
                  <w:tcW w:w="1925" w:type="pct"/>
                  <w:shd w:val="clear" w:color="auto" w:fill="auto"/>
                </w:tcPr>
                <w:p w:rsidR="0061577E" w:rsidRPr="006A6DEE" w:rsidRDefault="00EF3454" w:rsidP="00E50673">
                  <w:pPr>
                    <w:jc w:val="both"/>
                    <w:rPr>
                      <w:szCs w:val="24"/>
                    </w:rPr>
                  </w:pPr>
                  <w:r>
                    <w:rPr>
                      <w:szCs w:val="24"/>
                    </w:rPr>
                    <w:t>rbaciulis@fima.lt</w:t>
                  </w:r>
                </w:p>
              </w:tc>
            </w:tr>
          </w:tbl>
          <w:p w:rsidR="0061577E" w:rsidRPr="006A6DEE" w:rsidRDefault="0061577E" w:rsidP="00E50673">
            <w:pPr>
              <w:tabs>
                <w:tab w:val="left" w:pos="720"/>
              </w:tabs>
              <w:suppressAutoHyphens/>
              <w:jc w:val="center"/>
              <w:rPr>
                <w:rFonts w:eastAsia="Calibri"/>
                <w:b/>
                <w:szCs w:val="22"/>
                <w:lang w:val="en-US"/>
              </w:rPr>
            </w:pPr>
          </w:p>
          <w:p w:rsidR="0061577E" w:rsidRPr="006A6DEE" w:rsidRDefault="0061577E" w:rsidP="00E50673">
            <w:pPr>
              <w:tabs>
                <w:tab w:val="left" w:pos="720"/>
              </w:tabs>
              <w:suppressAutoHyphens/>
              <w:jc w:val="center"/>
              <w:rPr>
                <w:rFonts w:eastAsia="Calibri"/>
                <w:b/>
                <w:szCs w:val="22"/>
                <w:lang w:val="en-US"/>
              </w:rPr>
            </w:pPr>
            <w:r w:rsidRPr="006A6DEE">
              <w:rPr>
                <w:rFonts w:eastAsia="Calibri"/>
                <w:b/>
                <w:szCs w:val="22"/>
                <w:lang w:val="en-US"/>
              </w:rPr>
              <w:t>X</w:t>
            </w:r>
            <w:r>
              <w:rPr>
                <w:rFonts w:eastAsia="Calibri"/>
                <w:b/>
                <w:szCs w:val="22"/>
                <w:lang w:val="en-US"/>
              </w:rPr>
              <w:t>I</w:t>
            </w:r>
            <w:r w:rsidRPr="006A6DEE">
              <w:rPr>
                <w:rFonts w:eastAsia="Calibri"/>
                <w:b/>
                <w:szCs w:val="22"/>
                <w:lang w:val="en-US"/>
              </w:rPr>
              <w:t>V</w:t>
            </w:r>
            <w:r w:rsidRPr="006A6DEE">
              <w:rPr>
                <w:b/>
                <w:bCs/>
                <w:szCs w:val="24"/>
                <w:lang w:eastAsia="lt-LT"/>
              </w:rPr>
              <w:t xml:space="preserve"> SKYRIUS</w:t>
            </w:r>
          </w:p>
          <w:p w:rsidR="0061577E" w:rsidRPr="006A6DEE" w:rsidRDefault="0061577E" w:rsidP="00E50673">
            <w:pPr>
              <w:tabs>
                <w:tab w:val="left" w:pos="720"/>
              </w:tabs>
              <w:suppressAutoHyphens/>
              <w:jc w:val="center"/>
              <w:rPr>
                <w:rFonts w:eastAsia="Calibri"/>
                <w:b/>
                <w:szCs w:val="22"/>
                <w:lang w:val="en-US"/>
              </w:rPr>
            </w:pPr>
            <w:r w:rsidRPr="006A6DEE">
              <w:rPr>
                <w:rFonts w:eastAsia="Calibri"/>
                <w:b/>
                <w:szCs w:val="22"/>
                <w:lang w:val="en-US"/>
              </w:rPr>
              <w:t>KITOS SĄLYGOS</w:t>
            </w:r>
          </w:p>
          <w:p w:rsidR="0061577E" w:rsidRPr="006A6DEE" w:rsidRDefault="0061577E" w:rsidP="00E50673">
            <w:pPr>
              <w:tabs>
                <w:tab w:val="left" w:pos="720"/>
              </w:tabs>
              <w:suppressAutoHyphens/>
              <w:jc w:val="center"/>
              <w:rPr>
                <w:rFonts w:eastAsia="Calibri"/>
                <w:b/>
                <w:szCs w:val="24"/>
                <w:lang w:val="en-US"/>
              </w:rPr>
            </w:pPr>
          </w:p>
          <w:p w:rsidR="0061577E" w:rsidRPr="006A6DEE" w:rsidRDefault="0061577E" w:rsidP="00E50673">
            <w:pPr>
              <w:suppressAutoHyphens/>
              <w:autoSpaceDE w:val="0"/>
              <w:ind w:firstLine="635"/>
              <w:jc w:val="both"/>
              <w:rPr>
                <w:szCs w:val="24"/>
                <w:lang w:eastAsia="ar-SA"/>
              </w:rPr>
            </w:pPr>
            <w:r w:rsidRPr="006A6DEE">
              <w:rPr>
                <w:szCs w:val="24"/>
                <w:lang w:eastAsia="ar-SA"/>
              </w:rPr>
              <w:t>1</w:t>
            </w:r>
            <w:r>
              <w:rPr>
                <w:szCs w:val="24"/>
                <w:lang w:eastAsia="ar-SA"/>
              </w:rPr>
              <w:t>4</w:t>
            </w:r>
            <w:r w:rsidRPr="006A6DEE">
              <w:rPr>
                <w:szCs w:val="24"/>
                <w:lang w:eastAsia="ar-SA"/>
              </w:rPr>
              <w:t>.1.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1577E" w:rsidRPr="006A6DEE" w:rsidRDefault="0061577E" w:rsidP="00E50673">
            <w:pPr>
              <w:suppressAutoHyphens/>
              <w:autoSpaceDE w:val="0"/>
              <w:ind w:firstLine="635"/>
              <w:jc w:val="both"/>
              <w:rPr>
                <w:szCs w:val="24"/>
                <w:lang w:eastAsia="ar-SA"/>
              </w:rPr>
            </w:pPr>
            <w:r w:rsidRPr="006A6DEE">
              <w:rPr>
                <w:szCs w:val="24"/>
                <w:lang w:eastAsia="ar-SA"/>
              </w:rPr>
              <w:t>1</w:t>
            </w:r>
            <w:r>
              <w:rPr>
                <w:szCs w:val="24"/>
                <w:lang w:eastAsia="ar-SA"/>
              </w:rPr>
              <w:t>4</w:t>
            </w:r>
            <w:r w:rsidRPr="006A6DEE">
              <w:rPr>
                <w:szCs w:val="24"/>
                <w:lang w:eastAsia="ar-SA"/>
              </w:rPr>
              <w:t>.2. Jei bet kuri šios Sutarties nuostata teisės aktų nustatyta tvarka tampa ar pripažįstama visiškai ar iš dalies negaliojančia, tai neturi įtakos kitų Sutarties nuostatų galiojimui.</w:t>
            </w:r>
          </w:p>
          <w:p w:rsidR="0061577E" w:rsidRPr="006A6DEE" w:rsidRDefault="0061577E" w:rsidP="00E50673">
            <w:pPr>
              <w:widowControl w:val="0"/>
              <w:autoSpaceDE w:val="0"/>
              <w:autoSpaceDN w:val="0"/>
              <w:adjustRightInd w:val="0"/>
              <w:ind w:firstLine="635"/>
              <w:jc w:val="both"/>
              <w:rPr>
                <w:szCs w:val="24"/>
                <w:lang w:eastAsia="lt-LT"/>
              </w:rPr>
            </w:pPr>
            <w:r w:rsidRPr="006A6DEE">
              <w:rPr>
                <w:szCs w:val="24"/>
              </w:rPr>
              <w:t>1</w:t>
            </w:r>
            <w:r>
              <w:rPr>
                <w:szCs w:val="24"/>
              </w:rPr>
              <w:t>4</w:t>
            </w:r>
            <w:r w:rsidRPr="006A6DEE">
              <w:rPr>
                <w:szCs w:val="24"/>
              </w:rPr>
              <w:t xml:space="preserve">.3. </w:t>
            </w:r>
            <w:r w:rsidRPr="006A6DEE">
              <w:rPr>
                <w:szCs w:val="24"/>
                <w:lang w:eastAsia="lt-LT"/>
              </w:rPr>
              <w:t>Sudaryta Sutartis teisės aktų nustatyta tvarka ir terminais bus paskelbta Centrinėje viešųjų pirkimų informacinėje sistemoje.</w:t>
            </w:r>
          </w:p>
          <w:p w:rsidR="0061577E" w:rsidRPr="006A6DEE" w:rsidRDefault="0061577E" w:rsidP="00E50673">
            <w:pPr>
              <w:ind w:firstLine="635"/>
              <w:jc w:val="both"/>
              <w:rPr>
                <w:szCs w:val="24"/>
              </w:rPr>
            </w:pPr>
            <w:r w:rsidRPr="006A6DEE">
              <w:rPr>
                <w:szCs w:val="24"/>
              </w:rPr>
              <w:t>1</w:t>
            </w:r>
            <w:r>
              <w:rPr>
                <w:szCs w:val="24"/>
              </w:rPr>
              <w:t>4</w:t>
            </w:r>
            <w:r w:rsidRPr="006A6DEE">
              <w:rPr>
                <w:szCs w:val="24"/>
              </w:rPr>
              <w:t xml:space="preserve">.4. Ši Sutartis sudaryta lietuvių kalba, 2 (dviem) egzemplioriais, turinčiais vienodą teisinę galią – po vieną kiekvienai Šaliai. </w:t>
            </w:r>
          </w:p>
          <w:p w:rsidR="0061577E" w:rsidRPr="006A6DEE" w:rsidRDefault="0061577E" w:rsidP="00E50673">
            <w:pPr>
              <w:tabs>
                <w:tab w:val="left" w:pos="9360"/>
              </w:tabs>
              <w:jc w:val="center"/>
              <w:rPr>
                <w:rFonts w:eastAsia="Calibri"/>
                <w:b/>
                <w:szCs w:val="22"/>
                <w:lang w:val="en-US"/>
              </w:rPr>
            </w:pPr>
            <w:r w:rsidRPr="006A6DEE">
              <w:rPr>
                <w:rFonts w:eastAsia="Calibri"/>
                <w:b/>
                <w:szCs w:val="22"/>
                <w:lang w:val="en-US"/>
              </w:rPr>
              <w:t xml:space="preserve">XV </w:t>
            </w:r>
            <w:r w:rsidRPr="006A6DEE">
              <w:rPr>
                <w:b/>
                <w:bCs/>
                <w:szCs w:val="24"/>
                <w:lang w:eastAsia="lt-LT"/>
              </w:rPr>
              <w:t>SKYRIUS</w:t>
            </w:r>
          </w:p>
          <w:p w:rsidR="0061577E" w:rsidRPr="006A6DEE" w:rsidRDefault="0061577E" w:rsidP="00E50673">
            <w:pPr>
              <w:tabs>
                <w:tab w:val="left" w:pos="9360"/>
              </w:tabs>
              <w:jc w:val="center"/>
              <w:rPr>
                <w:rFonts w:eastAsia="Calibri"/>
                <w:b/>
                <w:szCs w:val="22"/>
                <w:lang w:val="en-US"/>
              </w:rPr>
            </w:pPr>
            <w:r>
              <w:rPr>
                <w:rFonts w:eastAsia="Calibri"/>
                <w:b/>
                <w:szCs w:val="22"/>
                <w:lang w:val="en-US"/>
              </w:rPr>
              <w:t xml:space="preserve">SUTARTIES </w:t>
            </w:r>
            <w:r w:rsidRPr="006A6DEE">
              <w:rPr>
                <w:rFonts w:eastAsia="Calibri"/>
                <w:b/>
                <w:szCs w:val="22"/>
                <w:lang w:val="en-US"/>
              </w:rPr>
              <w:t>PRIEDAI</w:t>
            </w:r>
          </w:p>
          <w:p w:rsidR="0061577E" w:rsidRPr="006A6DEE" w:rsidRDefault="0061577E" w:rsidP="00E50673">
            <w:pPr>
              <w:tabs>
                <w:tab w:val="left" w:pos="9360"/>
              </w:tabs>
              <w:jc w:val="center"/>
              <w:rPr>
                <w:rFonts w:eastAsia="Calibri"/>
                <w:b/>
                <w:szCs w:val="22"/>
                <w:lang w:val="en-US"/>
              </w:rPr>
            </w:pPr>
          </w:p>
          <w:p w:rsidR="0061577E" w:rsidRPr="006A6DEE" w:rsidRDefault="0061577E" w:rsidP="00E50673">
            <w:pPr>
              <w:tabs>
                <w:tab w:val="left" w:pos="9360"/>
              </w:tabs>
              <w:ind w:firstLine="851"/>
              <w:jc w:val="both"/>
              <w:rPr>
                <w:rFonts w:eastAsia="Calibri"/>
                <w:i/>
                <w:szCs w:val="22"/>
              </w:rPr>
            </w:pPr>
            <w:r w:rsidRPr="006A6DEE">
              <w:rPr>
                <w:rFonts w:eastAsia="Calibri"/>
                <w:szCs w:val="22"/>
              </w:rPr>
              <w:t>1</w:t>
            </w:r>
            <w:r>
              <w:rPr>
                <w:rFonts w:eastAsia="Calibri"/>
                <w:szCs w:val="22"/>
              </w:rPr>
              <w:t>5</w:t>
            </w:r>
            <w:r w:rsidRPr="006A6DEE">
              <w:rPr>
                <w:rFonts w:eastAsia="Calibri"/>
                <w:szCs w:val="22"/>
              </w:rPr>
              <w:t>.1. Sutarties 1 priedas: Techninė specifikacija</w:t>
            </w:r>
            <w:r w:rsidRPr="006A6DEE">
              <w:rPr>
                <w:rFonts w:eastAsia="Calibri"/>
                <w:i/>
                <w:szCs w:val="22"/>
              </w:rPr>
              <w:t>;</w:t>
            </w:r>
          </w:p>
          <w:p w:rsidR="0061577E" w:rsidRPr="006A6DEE" w:rsidRDefault="0061577E" w:rsidP="00E50673">
            <w:pPr>
              <w:tabs>
                <w:tab w:val="left" w:pos="9360"/>
              </w:tabs>
              <w:ind w:firstLine="851"/>
              <w:jc w:val="both"/>
              <w:rPr>
                <w:rFonts w:eastAsia="Calibri"/>
                <w:i/>
                <w:szCs w:val="22"/>
              </w:rPr>
            </w:pPr>
            <w:r w:rsidRPr="006A6DEE">
              <w:rPr>
                <w:rFonts w:eastAsia="Calibri"/>
                <w:szCs w:val="22"/>
              </w:rPr>
              <w:t>1</w:t>
            </w:r>
            <w:r>
              <w:rPr>
                <w:rFonts w:eastAsia="Calibri"/>
                <w:szCs w:val="22"/>
              </w:rPr>
              <w:t>5</w:t>
            </w:r>
            <w:r w:rsidRPr="006A6DEE">
              <w:rPr>
                <w:rFonts w:eastAsia="Calibri"/>
                <w:szCs w:val="22"/>
              </w:rPr>
              <w:t xml:space="preserve">.2. Sutarties 2 priedas: </w:t>
            </w:r>
            <w:r>
              <w:rPr>
                <w:rFonts w:eastAsia="Calibri"/>
                <w:szCs w:val="22"/>
              </w:rPr>
              <w:t>Darbų</w:t>
            </w:r>
            <w:r w:rsidRPr="006A6DEE">
              <w:rPr>
                <w:rFonts w:eastAsia="Calibri"/>
                <w:i/>
                <w:szCs w:val="22"/>
              </w:rPr>
              <w:t xml:space="preserve"> teikėjo</w:t>
            </w:r>
            <w:r w:rsidRPr="006A6DEE">
              <w:rPr>
                <w:rFonts w:eastAsia="Calibri"/>
                <w:szCs w:val="22"/>
              </w:rPr>
              <w:t xml:space="preserve"> pasiūlymas,</w:t>
            </w:r>
            <w:r w:rsidRPr="006A6DEE">
              <w:rPr>
                <w:rFonts w:eastAsia="Calibri"/>
                <w:i/>
                <w:szCs w:val="22"/>
              </w:rPr>
              <w:t>;</w:t>
            </w:r>
          </w:p>
          <w:p w:rsidR="0061577E" w:rsidRDefault="0061577E" w:rsidP="00E50673">
            <w:pPr>
              <w:tabs>
                <w:tab w:val="left" w:pos="9360"/>
              </w:tabs>
              <w:ind w:firstLine="851"/>
              <w:jc w:val="both"/>
              <w:rPr>
                <w:rFonts w:eastAsia="Calibri"/>
                <w:szCs w:val="22"/>
              </w:rPr>
            </w:pPr>
            <w:r w:rsidRPr="006A6DEE">
              <w:rPr>
                <w:rFonts w:eastAsia="Calibri"/>
                <w:szCs w:val="22"/>
              </w:rPr>
              <w:t>1</w:t>
            </w:r>
            <w:r>
              <w:rPr>
                <w:rFonts w:eastAsia="Calibri"/>
                <w:szCs w:val="22"/>
              </w:rPr>
              <w:t>5</w:t>
            </w:r>
            <w:r w:rsidRPr="006A6DEE">
              <w:rPr>
                <w:rFonts w:eastAsia="Calibri"/>
                <w:szCs w:val="22"/>
              </w:rPr>
              <w:t xml:space="preserve">.3. Sutarties 3 priedas: </w:t>
            </w:r>
            <w:r>
              <w:rPr>
                <w:rFonts w:eastAsia="Calibri"/>
                <w:szCs w:val="22"/>
              </w:rPr>
              <w:t>Darbų</w:t>
            </w:r>
            <w:r w:rsidRPr="006A6DEE">
              <w:rPr>
                <w:rFonts w:eastAsia="Calibri"/>
                <w:szCs w:val="22"/>
              </w:rPr>
              <w:t xml:space="preserve"> priėmimo–perdavimo akto</w:t>
            </w:r>
            <w:r w:rsidR="00EF3454">
              <w:rPr>
                <w:rFonts w:eastAsia="Calibri"/>
                <w:szCs w:val="22"/>
              </w:rPr>
              <w:t xml:space="preserve"> forma</w:t>
            </w:r>
            <w:r w:rsidR="00F64B75">
              <w:rPr>
                <w:rFonts w:eastAsia="Calibri"/>
                <w:szCs w:val="22"/>
              </w:rPr>
              <w:t>.</w:t>
            </w:r>
          </w:p>
          <w:p w:rsidR="00EF3454" w:rsidRPr="006A6DEE" w:rsidRDefault="00EF3454" w:rsidP="00E50673">
            <w:pPr>
              <w:tabs>
                <w:tab w:val="left" w:pos="9360"/>
              </w:tabs>
              <w:ind w:firstLine="851"/>
              <w:jc w:val="both"/>
              <w:rPr>
                <w:rFonts w:eastAsia="Calibri"/>
                <w:szCs w:val="22"/>
              </w:rPr>
            </w:pPr>
          </w:p>
          <w:p w:rsidR="0061577E" w:rsidRPr="006A6DEE" w:rsidRDefault="0061577E" w:rsidP="00E50673">
            <w:pPr>
              <w:keepNext/>
              <w:keepLines/>
              <w:tabs>
                <w:tab w:val="left" w:pos="567"/>
              </w:tabs>
              <w:ind w:firstLine="851"/>
              <w:jc w:val="both"/>
              <w:outlineLvl w:val="3"/>
              <w:rPr>
                <w:szCs w:val="24"/>
              </w:rPr>
            </w:pPr>
          </w:p>
        </w:tc>
      </w:tr>
      <w:tr w:rsidR="0061577E" w:rsidRPr="006A6DEE" w:rsidTr="0061577E">
        <w:tblPrEx>
          <w:tblLook w:val="01E0" w:firstRow="1" w:lastRow="1" w:firstColumn="1" w:lastColumn="1" w:noHBand="0" w:noVBand="0"/>
        </w:tblPrEx>
        <w:trPr>
          <w:gridBefore w:val="1"/>
          <w:wBefore w:w="142" w:type="dxa"/>
          <w:trHeight w:val="697"/>
        </w:trPr>
        <w:tc>
          <w:tcPr>
            <w:tcW w:w="4751" w:type="dxa"/>
            <w:shd w:val="clear" w:color="auto" w:fill="auto"/>
          </w:tcPr>
          <w:p w:rsidR="0061577E" w:rsidRPr="006A6DEE" w:rsidRDefault="0061577E" w:rsidP="00E50673">
            <w:pPr>
              <w:widowControl w:val="0"/>
              <w:tabs>
                <w:tab w:val="right" w:pos="10065"/>
              </w:tabs>
              <w:autoSpaceDE w:val="0"/>
              <w:autoSpaceDN w:val="0"/>
              <w:adjustRightInd w:val="0"/>
              <w:rPr>
                <w:b/>
                <w:snapToGrid w:val="0"/>
                <w:szCs w:val="24"/>
                <w:lang w:eastAsia="lt-LT"/>
              </w:rPr>
            </w:pPr>
            <w:r w:rsidRPr="006A6DEE">
              <w:rPr>
                <w:b/>
                <w:snapToGrid w:val="0"/>
                <w:szCs w:val="24"/>
                <w:lang w:eastAsia="lt-LT"/>
              </w:rPr>
              <w:lastRenderedPageBreak/>
              <w:t>PIRKĖJAS</w:t>
            </w:r>
          </w:p>
          <w:p w:rsidR="0061577E" w:rsidRPr="006A6DEE" w:rsidRDefault="0061577E" w:rsidP="00E50673">
            <w:pPr>
              <w:widowControl w:val="0"/>
              <w:tabs>
                <w:tab w:val="left" w:pos="720"/>
                <w:tab w:val="right" w:pos="10065"/>
              </w:tabs>
              <w:autoSpaceDE w:val="0"/>
              <w:autoSpaceDN w:val="0"/>
              <w:adjustRightInd w:val="0"/>
              <w:rPr>
                <w:b/>
                <w:szCs w:val="24"/>
                <w:lang w:val="nb-NO" w:eastAsia="lt-LT"/>
              </w:rPr>
            </w:pPr>
          </w:p>
        </w:tc>
        <w:tc>
          <w:tcPr>
            <w:tcW w:w="5280" w:type="dxa"/>
            <w:gridSpan w:val="3"/>
            <w:shd w:val="clear" w:color="auto" w:fill="auto"/>
          </w:tcPr>
          <w:p w:rsidR="0061577E" w:rsidRPr="006A6DEE" w:rsidRDefault="0061577E" w:rsidP="00E50673">
            <w:pPr>
              <w:widowControl w:val="0"/>
              <w:tabs>
                <w:tab w:val="right" w:pos="10065"/>
              </w:tabs>
              <w:autoSpaceDE w:val="0"/>
              <w:autoSpaceDN w:val="0"/>
              <w:adjustRightInd w:val="0"/>
              <w:rPr>
                <w:b/>
                <w:szCs w:val="24"/>
                <w:lang w:val="nb-NO" w:eastAsia="lt-LT"/>
              </w:rPr>
            </w:pPr>
            <w:r>
              <w:rPr>
                <w:rFonts w:eastAsia="Calibri"/>
                <w:b/>
                <w:snapToGrid w:val="0"/>
                <w:szCs w:val="22"/>
                <w:lang w:val="en-US"/>
              </w:rPr>
              <w:t xml:space="preserve">DARBŲ </w:t>
            </w:r>
            <w:r w:rsidRPr="006A6DEE">
              <w:rPr>
                <w:rFonts w:eastAsia="Calibri"/>
                <w:b/>
                <w:snapToGrid w:val="0"/>
                <w:szCs w:val="22"/>
                <w:lang w:val="en-US"/>
              </w:rPr>
              <w:t>TEIKĖJAS</w:t>
            </w:r>
          </w:p>
        </w:tc>
      </w:tr>
      <w:tr w:rsidR="0061577E" w:rsidRPr="006A6DEE" w:rsidTr="0061577E">
        <w:tblPrEx>
          <w:tblLook w:val="01E0" w:firstRow="1" w:lastRow="1" w:firstColumn="1" w:lastColumn="1" w:noHBand="0" w:noVBand="0"/>
        </w:tblPrEx>
        <w:trPr>
          <w:gridBefore w:val="1"/>
          <w:wBefore w:w="142" w:type="dxa"/>
        </w:trPr>
        <w:tc>
          <w:tcPr>
            <w:tcW w:w="4928" w:type="dxa"/>
            <w:gridSpan w:val="2"/>
            <w:shd w:val="clear" w:color="auto" w:fill="auto"/>
          </w:tcPr>
          <w:p w:rsidR="0061577E" w:rsidRPr="006A6DEE" w:rsidRDefault="0061577E" w:rsidP="00E50673">
            <w:pPr>
              <w:widowControl w:val="0"/>
              <w:tabs>
                <w:tab w:val="left" w:pos="720"/>
              </w:tabs>
              <w:autoSpaceDE w:val="0"/>
              <w:autoSpaceDN w:val="0"/>
              <w:adjustRightInd w:val="0"/>
              <w:rPr>
                <w:lang w:eastAsia="lt-LT"/>
              </w:rPr>
            </w:pPr>
            <w:r w:rsidRPr="006A6DEE">
              <w:rPr>
                <w:snapToGrid w:val="0"/>
                <w:lang w:eastAsia="lt-LT"/>
              </w:rPr>
              <w:t xml:space="preserve">Valstybės sienos apsaugos tarnyba </w:t>
            </w:r>
          </w:p>
          <w:p w:rsidR="0061577E" w:rsidRPr="006A6DEE" w:rsidRDefault="0061577E" w:rsidP="00E50673">
            <w:pPr>
              <w:widowControl w:val="0"/>
              <w:autoSpaceDE w:val="0"/>
              <w:autoSpaceDN w:val="0"/>
              <w:adjustRightInd w:val="0"/>
              <w:rPr>
                <w:snapToGrid w:val="0"/>
                <w:lang w:eastAsia="lt-LT"/>
              </w:rPr>
            </w:pPr>
            <w:r w:rsidRPr="006A6DEE">
              <w:rPr>
                <w:snapToGrid w:val="0"/>
                <w:lang w:eastAsia="lt-LT"/>
              </w:rPr>
              <w:t xml:space="preserve">prie Lietuvos Respublikos vidaus </w:t>
            </w:r>
          </w:p>
          <w:p w:rsidR="0061577E" w:rsidRPr="006A6DEE" w:rsidRDefault="0061577E" w:rsidP="00E50673">
            <w:pPr>
              <w:widowControl w:val="0"/>
              <w:autoSpaceDE w:val="0"/>
              <w:autoSpaceDN w:val="0"/>
              <w:adjustRightInd w:val="0"/>
              <w:rPr>
                <w:snapToGrid w:val="0"/>
                <w:lang w:eastAsia="lt-LT"/>
              </w:rPr>
            </w:pPr>
            <w:r w:rsidRPr="006A6DEE">
              <w:rPr>
                <w:snapToGrid w:val="0"/>
                <w:lang w:eastAsia="lt-LT"/>
              </w:rPr>
              <w:t xml:space="preserve">reikalų ministerijos     </w:t>
            </w:r>
          </w:p>
          <w:p w:rsidR="0061577E" w:rsidRPr="006A6DEE" w:rsidRDefault="0061577E" w:rsidP="00E50673">
            <w:pPr>
              <w:widowControl w:val="0"/>
              <w:autoSpaceDE w:val="0"/>
              <w:autoSpaceDN w:val="0"/>
              <w:adjustRightInd w:val="0"/>
              <w:rPr>
                <w:snapToGrid w:val="0"/>
                <w:lang w:eastAsia="lt-LT"/>
              </w:rPr>
            </w:pPr>
            <w:r w:rsidRPr="006A6DEE">
              <w:rPr>
                <w:snapToGrid w:val="0"/>
                <w:lang w:eastAsia="lt-LT"/>
              </w:rPr>
              <w:t>Įmonės kodas 188608252</w:t>
            </w:r>
            <w:r w:rsidRPr="006A6DEE">
              <w:rPr>
                <w:snapToGrid w:val="0"/>
                <w:lang w:eastAsia="lt-LT"/>
              </w:rPr>
              <w:tab/>
            </w:r>
            <w:r w:rsidRPr="006A6DEE">
              <w:rPr>
                <w:snapToGrid w:val="0"/>
                <w:lang w:eastAsia="lt-LT"/>
              </w:rPr>
              <w:tab/>
              <w:t xml:space="preserve"> </w:t>
            </w:r>
          </w:p>
          <w:p w:rsidR="0061577E" w:rsidRPr="006A6DEE" w:rsidRDefault="0061577E" w:rsidP="00E50673">
            <w:pPr>
              <w:widowControl w:val="0"/>
              <w:tabs>
                <w:tab w:val="left" w:pos="5220"/>
              </w:tabs>
              <w:autoSpaceDE w:val="0"/>
              <w:autoSpaceDN w:val="0"/>
              <w:adjustRightInd w:val="0"/>
              <w:rPr>
                <w:snapToGrid w:val="0"/>
                <w:lang w:eastAsia="lt-LT"/>
              </w:rPr>
            </w:pPr>
            <w:r w:rsidRPr="006A6DEE">
              <w:rPr>
                <w:snapToGrid w:val="0"/>
                <w:lang w:eastAsia="lt-LT"/>
              </w:rPr>
              <w:t xml:space="preserve">PVM mokėtojo kodas LT 886082515 </w:t>
            </w:r>
          </w:p>
          <w:p w:rsidR="0061577E" w:rsidRPr="006A6DEE" w:rsidRDefault="0061577E" w:rsidP="00E50673">
            <w:pPr>
              <w:widowControl w:val="0"/>
              <w:tabs>
                <w:tab w:val="left" w:pos="5220"/>
              </w:tabs>
              <w:autoSpaceDE w:val="0"/>
              <w:autoSpaceDN w:val="0"/>
              <w:adjustRightInd w:val="0"/>
              <w:rPr>
                <w:snapToGrid w:val="0"/>
                <w:lang w:eastAsia="lt-LT"/>
              </w:rPr>
            </w:pPr>
            <w:r w:rsidRPr="006A6DEE">
              <w:rPr>
                <w:snapToGrid w:val="0"/>
                <w:lang w:eastAsia="lt-LT"/>
              </w:rPr>
              <w:t xml:space="preserve">Savanorių pr. 2, LT-03116 Vilnius </w:t>
            </w:r>
          </w:p>
          <w:p w:rsidR="0061577E" w:rsidRPr="006A6DEE" w:rsidRDefault="0061577E" w:rsidP="00E50673">
            <w:pPr>
              <w:widowControl w:val="0"/>
              <w:tabs>
                <w:tab w:val="left" w:pos="5220"/>
              </w:tabs>
              <w:autoSpaceDE w:val="0"/>
              <w:autoSpaceDN w:val="0"/>
              <w:adjustRightInd w:val="0"/>
              <w:rPr>
                <w:snapToGrid w:val="0"/>
                <w:lang w:eastAsia="lt-LT"/>
              </w:rPr>
            </w:pPr>
            <w:r w:rsidRPr="006A6DEE">
              <w:rPr>
                <w:lang w:eastAsia="lt-LT"/>
              </w:rPr>
              <w:t xml:space="preserve">Tel.: (8 5) 271 9305    </w:t>
            </w:r>
          </w:p>
          <w:p w:rsidR="0061577E" w:rsidRPr="00017EC3" w:rsidRDefault="0061577E" w:rsidP="00E50673">
            <w:pPr>
              <w:widowControl w:val="0"/>
              <w:tabs>
                <w:tab w:val="left" w:pos="720"/>
              </w:tabs>
              <w:autoSpaceDE w:val="0"/>
              <w:autoSpaceDN w:val="0"/>
              <w:adjustRightInd w:val="0"/>
              <w:rPr>
                <w:lang w:eastAsia="lt-LT"/>
              </w:rPr>
            </w:pPr>
            <w:r w:rsidRPr="00017EC3">
              <w:rPr>
                <w:lang w:eastAsia="lt-LT"/>
              </w:rPr>
              <w:t xml:space="preserve">El. p.: dvks@vsat.vrm.lt </w:t>
            </w:r>
          </w:p>
          <w:p w:rsidR="00B468B3" w:rsidRPr="00B468B3" w:rsidRDefault="0061577E" w:rsidP="00B468B3">
            <w:pPr>
              <w:rPr>
                <w:sz w:val="22"/>
              </w:rPr>
            </w:pPr>
            <w:proofErr w:type="spellStart"/>
            <w:r w:rsidRPr="006A6DEE">
              <w:rPr>
                <w:lang w:eastAsia="lt-LT"/>
              </w:rPr>
              <w:t>Atsisk</w:t>
            </w:r>
            <w:proofErr w:type="spellEnd"/>
            <w:r w:rsidRPr="006A6DEE">
              <w:rPr>
                <w:lang w:eastAsia="lt-LT"/>
              </w:rPr>
              <w:t xml:space="preserve">. </w:t>
            </w:r>
            <w:proofErr w:type="spellStart"/>
            <w:r w:rsidRPr="006A6DEE">
              <w:rPr>
                <w:lang w:eastAsia="lt-LT"/>
              </w:rPr>
              <w:t>sąsk</w:t>
            </w:r>
            <w:proofErr w:type="spellEnd"/>
            <w:r w:rsidRPr="006A6DEE">
              <w:rPr>
                <w:lang w:eastAsia="lt-LT"/>
              </w:rPr>
              <w:t xml:space="preserve">. </w:t>
            </w:r>
            <w:r w:rsidR="00B468B3" w:rsidRPr="00B468B3">
              <w:t>LT957300010000543098</w:t>
            </w:r>
          </w:p>
          <w:p w:rsidR="0061577E" w:rsidRPr="006A6DEE" w:rsidRDefault="0061577E" w:rsidP="00E50673">
            <w:pPr>
              <w:widowControl w:val="0"/>
              <w:tabs>
                <w:tab w:val="left" w:pos="720"/>
              </w:tabs>
              <w:autoSpaceDE w:val="0"/>
              <w:autoSpaceDN w:val="0"/>
              <w:adjustRightInd w:val="0"/>
              <w:rPr>
                <w:lang w:eastAsia="lt-LT"/>
              </w:rPr>
            </w:pPr>
            <w:r w:rsidRPr="006A6DEE">
              <w:rPr>
                <w:lang w:eastAsia="lt-LT"/>
              </w:rPr>
              <w:t xml:space="preserve">„Swedbank“, AB 73000   </w:t>
            </w:r>
          </w:p>
          <w:p w:rsidR="0061577E" w:rsidRPr="006A6DEE" w:rsidRDefault="0061577E" w:rsidP="00E50673">
            <w:pPr>
              <w:widowControl w:val="0"/>
              <w:tabs>
                <w:tab w:val="left" w:pos="720"/>
              </w:tabs>
              <w:autoSpaceDE w:val="0"/>
              <w:autoSpaceDN w:val="0"/>
              <w:adjustRightInd w:val="0"/>
              <w:rPr>
                <w:lang w:eastAsia="lt-LT"/>
              </w:rPr>
            </w:pPr>
          </w:p>
          <w:p w:rsidR="0061577E" w:rsidRPr="00281FCF" w:rsidRDefault="0061577E" w:rsidP="00E50673">
            <w:pPr>
              <w:widowControl w:val="0"/>
              <w:autoSpaceDE w:val="0"/>
              <w:autoSpaceDN w:val="0"/>
              <w:adjustRightInd w:val="0"/>
              <w:jc w:val="both"/>
              <w:rPr>
                <w:b/>
                <w:lang w:eastAsia="lt-LT"/>
              </w:rPr>
            </w:pPr>
            <w:r w:rsidRPr="00281FCF">
              <w:rPr>
                <w:b/>
                <w:lang w:eastAsia="lt-LT"/>
              </w:rPr>
              <w:t>Tarnybos vado pavaduotojas</w:t>
            </w:r>
          </w:p>
          <w:p w:rsidR="0061577E" w:rsidRPr="00281FCF" w:rsidRDefault="0061577E" w:rsidP="00E50673">
            <w:pPr>
              <w:widowControl w:val="0"/>
              <w:autoSpaceDE w:val="0"/>
              <w:autoSpaceDN w:val="0"/>
              <w:adjustRightInd w:val="0"/>
              <w:jc w:val="both"/>
              <w:rPr>
                <w:b/>
                <w:lang w:eastAsia="lt-LT"/>
              </w:rPr>
            </w:pPr>
            <w:r w:rsidRPr="00281FCF">
              <w:rPr>
                <w:b/>
                <w:lang w:eastAsia="lt-LT"/>
              </w:rPr>
              <w:tab/>
            </w:r>
          </w:p>
          <w:p w:rsidR="0061577E" w:rsidRPr="00E51C62" w:rsidRDefault="00E51C62" w:rsidP="00E50673">
            <w:pPr>
              <w:widowControl w:val="0"/>
              <w:autoSpaceDE w:val="0"/>
              <w:autoSpaceDN w:val="0"/>
              <w:adjustRightInd w:val="0"/>
              <w:jc w:val="both"/>
              <w:rPr>
                <w:b/>
                <w:lang w:val="nb-NO" w:eastAsia="lt-LT"/>
              </w:rPr>
            </w:pPr>
            <w:r w:rsidRPr="00E51C62">
              <w:rPr>
                <w:b/>
                <w:lang w:val="nb-NO" w:eastAsia="lt-LT"/>
              </w:rPr>
              <w:t>Antanas Montvydas</w:t>
            </w:r>
          </w:p>
        </w:tc>
        <w:tc>
          <w:tcPr>
            <w:tcW w:w="5103" w:type="dxa"/>
            <w:gridSpan w:val="2"/>
            <w:shd w:val="clear" w:color="auto" w:fill="auto"/>
          </w:tcPr>
          <w:p w:rsidR="0061577E" w:rsidRDefault="00EF3454" w:rsidP="00E50673">
            <w:pPr>
              <w:rPr>
                <w:snapToGrid w:val="0"/>
              </w:rPr>
            </w:pPr>
            <w:r>
              <w:rPr>
                <w:snapToGrid w:val="0"/>
              </w:rPr>
              <w:t>UAB „Fima“</w:t>
            </w:r>
          </w:p>
          <w:p w:rsidR="00EF3454" w:rsidRPr="006A6DEE" w:rsidRDefault="00EF3454" w:rsidP="00E50673">
            <w:pPr>
              <w:rPr>
                <w:snapToGrid w:val="0"/>
              </w:rPr>
            </w:pPr>
            <w:r w:rsidRPr="006A6DEE">
              <w:rPr>
                <w:snapToGrid w:val="0"/>
                <w:lang w:eastAsia="lt-LT"/>
              </w:rPr>
              <w:t>Įmonės kodas</w:t>
            </w:r>
            <w:r>
              <w:rPr>
                <w:snapToGrid w:val="0"/>
                <w:lang w:eastAsia="lt-LT"/>
              </w:rPr>
              <w:t xml:space="preserve"> 121289694</w:t>
            </w:r>
          </w:p>
          <w:p w:rsidR="0061577E" w:rsidRDefault="00EF3454" w:rsidP="00E50673">
            <w:pPr>
              <w:tabs>
                <w:tab w:val="left" w:pos="720"/>
              </w:tabs>
              <w:rPr>
                <w:snapToGrid w:val="0"/>
                <w:lang w:eastAsia="lt-LT"/>
              </w:rPr>
            </w:pPr>
            <w:r w:rsidRPr="006A6DEE">
              <w:rPr>
                <w:snapToGrid w:val="0"/>
                <w:lang w:eastAsia="lt-LT"/>
              </w:rPr>
              <w:t>PVM mokėtojo kodas</w:t>
            </w:r>
            <w:r>
              <w:rPr>
                <w:snapToGrid w:val="0"/>
                <w:lang w:eastAsia="lt-LT"/>
              </w:rPr>
              <w:t xml:space="preserve"> LT212896917</w:t>
            </w:r>
          </w:p>
          <w:p w:rsidR="00EF3454" w:rsidRPr="006A6DEE" w:rsidRDefault="00EF3454" w:rsidP="00E50673">
            <w:pPr>
              <w:tabs>
                <w:tab w:val="left" w:pos="720"/>
              </w:tabs>
            </w:pPr>
            <w:r>
              <w:rPr>
                <w:snapToGrid w:val="0"/>
                <w:lang w:eastAsia="lt-LT"/>
              </w:rPr>
              <w:t>Žirmūnų g. 139, LT-09120 Vilnius</w:t>
            </w:r>
          </w:p>
          <w:p w:rsidR="0061577E" w:rsidRDefault="00EF3454" w:rsidP="00E50673">
            <w:pPr>
              <w:tabs>
                <w:tab w:val="left" w:pos="720"/>
              </w:tabs>
              <w:rPr>
                <w:szCs w:val="24"/>
              </w:rPr>
            </w:pPr>
            <w:r>
              <w:rPr>
                <w:lang w:val="nb-NO" w:eastAsia="lt-LT"/>
              </w:rPr>
              <w:t xml:space="preserve">Tel.: </w:t>
            </w:r>
            <w:r>
              <w:rPr>
                <w:szCs w:val="24"/>
              </w:rPr>
              <w:t>+370 665 98423</w:t>
            </w:r>
          </w:p>
          <w:p w:rsidR="00EF3454" w:rsidRPr="00EF3454" w:rsidRDefault="00EF3454" w:rsidP="00E50673">
            <w:pPr>
              <w:tabs>
                <w:tab w:val="left" w:pos="720"/>
              </w:tabs>
              <w:rPr>
                <w:szCs w:val="24"/>
              </w:rPr>
            </w:pPr>
            <w:r>
              <w:rPr>
                <w:szCs w:val="24"/>
              </w:rPr>
              <w:t xml:space="preserve">El. p. </w:t>
            </w:r>
            <w:hyperlink r:id="rId7" w:history="1">
              <w:r w:rsidRPr="00EF3454">
                <w:rPr>
                  <w:rStyle w:val="Hyperlink"/>
                  <w:color w:val="auto"/>
                  <w:szCs w:val="24"/>
                  <w:u w:val="none"/>
                </w:rPr>
                <w:t>rbaciulis@fima.lt</w:t>
              </w:r>
            </w:hyperlink>
          </w:p>
          <w:p w:rsidR="00EF3454" w:rsidRDefault="00EF3454" w:rsidP="00E50673">
            <w:pPr>
              <w:tabs>
                <w:tab w:val="left" w:pos="720"/>
              </w:tabs>
              <w:rPr>
                <w:lang w:eastAsia="lt-LT"/>
              </w:rPr>
            </w:pPr>
            <w:proofErr w:type="spellStart"/>
            <w:r w:rsidRPr="006A6DEE">
              <w:rPr>
                <w:lang w:eastAsia="lt-LT"/>
              </w:rPr>
              <w:t>Atsisk</w:t>
            </w:r>
            <w:proofErr w:type="spellEnd"/>
            <w:r w:rsidRPr="006A6DEE">
              <w:rPr>
                <w:lang w:eastAsia="lt-LT"/>
              </w:rPr>
              <w:t xml:space="preserve">. </w:t>
            </w:r>
            <w:proofErr w:type="spellStart"/>
            <w:r w:rsidRPr="006A6DEE">
              <w:rPr>
                <w:lang w:eastAsia="lt-LT"/>
              </w:rPr>
              <w:t>sąsk</w:t>
            </w:r>
            <w:proofErr w:type="spellEnd"/>
            <w:r w:rsidRPr="006A6DEE">
              <w:rPr>
                <w:lang w:eastAsia="lt-LT"/>
              </w:rPr>
              <w:t>.</w:t>
            </w:r>
            <w:r>
              <w:rPr>
                <w:lang w:eastAsia="lt-LT"/>
              </w:rPr>
              <w:t xml:space="preserve"> LT90 7300 0100 0009 0101</w:t>
            </w:r>
          </w:p>
          <w:p w:rsidR="00EF3454" w:rsidRDefault="00EF3454" w:rsidP="00E50673">
            <w:pPr>
              <w:tabs>
                <w:tab w:val="left" w:pos="720"/>
              </w:tabs>
              <w:rPr>
                <w:lang w:eastAsia="lt-LT"/>
              </w:rPr>
            </w:pPr>
            <w:r w:rsidRPr="006A6DEE">
              <w:rPr>
                <w:lang w:eastAsia="lt-LT"/>
              </w:rPr>
              <w:t>„Swedbank“, AB 73000</w:t>
            </w:r>
          </w:p>
          <w:p w:rsidR="00EF3454" w:rsidRDefault="00EF3454" w:rsidP="00E50673">
            <w:pPr>
              <w:tabs>
                <w:tab w:val="left" w:pos="720"/>
              </w:tabs>
              <w:rPr>
                <w:lang w:eastAsia="lt-LT"/>
              </w:rPr>
            </w:pPr>
          </w:p>
          <w:p w:rsidR="00EF3454" w:rsidRDefault="00EF3454" w:rsidP="00E50673">
            <w:pPr>
              <w:tabs>
                <w:tab w:val="left" w:pos="720"/>
              </w:tabs>
              <w:rPr>
                <w:lang w:eastAsia="lt-LT"/>
              </w:rPr>
            </w:pPr>
          </w:p>
          <w:p w:rsidR="00EF3454" w:rsidRDefault="00EF3454" w:rsidP="00E50673">
            <w:pPr>
              <w:tabs>
                <w:tab w:val="left" w:pos="720"/>
              </w:tabs>
              <w:rPr>
                <w:lang w:eastAsia="lt-LT"/>
              </w:rPr>
            </w:pPr>
          </w:p>
          <w:p w:rsidR="00EF3454" w:rsidRPr="00EF3454" w:rsidRDefault="00F64B75" w:rsidP="00E50673">
            <w:pPr>
              <w:tabs>
                <w:tab w:val="left" w:pos="720"/>
              </w:tabs>
              <w:rPr>
                <w:b/>
                <w:lang w:eastAsia="lt-LT"/>
              </w:rPr>
            </w:pPr>
            <w:r>
              <w:rPr>
                <w:b/>
                <w:lang w:eastAsia="lt-LT"/>
              </w:rPr>
              <w:t>Generalinis direktorius</w:t>
            </w:r>
          </w:p>
          <w:p w:rsidR="00EF3454" w:rsidRPr="00EF3454" w:rsidRDefault="00EF3454" w:rsidP="00E50673">
            <w:pPr>
              <w:tabs>
                <w:tab w:val="left" w:pos="720"/>
              </w:tabs>
              <w:rPr>
                <w:b/>
                <w:lang w:eastAsia="lt-LT"/>
              </w:rPr>
            </w:pPr>
          </w:p>
          <w:p w:rsidR="00EF3454" w:rsidRPr="00F64B75" w:rsidRDefault="00F64B75" w:rsidP="00E50673">
            <w:pPr>
              <w:tabs>
                <w:tab w:val="left" w:pos="720"/>
              </w:tabs>
              <w:rPr>
                <w:b/>
                <w:lang w:val="nb-NO" w:eastAsia="lt-LT"/>
              </w:rPr>
            </w:pPr>
            <w:r w:rsidRPr="00F64B75">
              <w:rPr>
                <w:b/>
                <w:lang w:val="nb-NO" w:eastAsia="lt-LT"/>
              </w:rPr>
              <w:t>Jonas Jablonskis</w:t>
            </w:r>
          </w:p>
        </w:tc>
      </w:tr>
    </w:tbl>
    <w:p w:rsidR="0061577E" w:rsidRDefault="0061577E" w:rsidP="0061577E">
      <w:pPr>
        <w:jc w:val="right"/>
        <w:rPr>
          <w:rFonts w:eastAsia="Calibri"/>
          <w:b/>
          <w:szCs w:val="22"/>
          <w:lang w:val="en-US"/>
        </w:rPr>
      </w:pPr>
      <w:r w:rsidRPr="006A6DEE">
        <w:rPr>
          <w:rFonts w:eastAsia="Calibri"/>
          <w:b/>
          <w:szCs w:val="22"/>
          <w:lang w:val="en-US"/>
        </w:rPr>
        <w:br w:type="page"/>
      </w:r>
    </w:p>
    <w:p w:rsidR="0061577E" w:rsidRDefault="0061577E" w:rsidP="0061577E">
      <w:pPr>
        <w:jc w:val="right"/>
        <w:rPr>
          <w:szCs w:val="24"/>
          <w:lang w:eastAsia="lt-LT"/>
        </w:rPr>
      </w:pPr>
      <w:r w:rsidRPr="006A6DEE">
        <w:rPr>
          <w:szCs w:val="24"/>
          <w:lang w:eastAsia="lt-LT"/>
        </w:rPr>
        <w:lastRenderedPageBreak/>
        <w:t xml:space="preserve">Sutarties </w:t>
      </w:r>
      <w:r>
        <w:rPr>
          <w:szCs w:val="24"/>
          <w:lang w:eastAsia="lt-LT"/>
        </w:rPr>
        <w:t xml:space="preserve">1 </w:t>
      </w:r>
      <w:r w:rsidRPr="006A6DEE">
        <w:rPr>
          <w:szCs w:val="24"/>
          <w:lang w:eastAsia="lt-LT"/>
        </w:rPr>
        <w:t>priedas</w:t>
      </w:r>
    </w:p>
    <w:p w:rsidR="0061577E" w:rsidRDefault="0061577E" w:rsidP="0061577E">
      <w:pPr>
        <w:jc w:val="center"/>
        <w:rPr>
          <w:b/>
          <w:szCs w:val="24"/>
        </w:rPr>
      </w:pPr>
    </w:p>
    <w:p w:rsidR="0061577E" w:rsidRDefault="0061577E" w:rsidP="0061577E">
      <w:pPr>
        <w:jc w:val="center"/>
        <w:rPr>
          <w:b/>
          <w:szCs w:val="24"/>
        </w:rPr>
      </w:pPr>
    </w:p>
    <w:p w:rsidR="0061577E" w:rsidRPr="00F528A4" w:rsidRDefault="0061577E" w:rsidP="0061577E">
      <w:pPr>
        <w:jc w:val="center"/>
        <w:rPr>
          <w:b/>
          <w:szCs w:val="24"/>
        </w:rPr>
      </w:pPr>
      <w:r>
        <w:rPr>
          <w:b/>
          <w:szCs w:val="24"/>
        </w:rPr>
        <w:t>T</w:t>
      </w:r>
      <w:r w:rsidRPr="00F528A4">
        <w:rPr>
          <w:b/>
          <w:szCs w:val="24"/>
        </w:rPr>
        <w:t>ECHNINĖ SPECIFIKACIJA</w:t>
      </w:r>
    </w:p>
    <w:p w:rsidR="0061577E" w:rsidRPr="00F528A4" w:rsidRDefault="0061577E" w:rsidP="0061577E">
      <w:pPr>
        <w:rPr>
          <w:b/>
          <w:szCs w:val="24"/>
        </w:rPr>
      </w:pPr>
    </w:p>
    <w:p w:rsidR="0061577E" w:rsidRPr="00863A3D" w:rsidRDefault="0061577E" w:rsidP="0061577E">
      <w:pPr>
        <w:autoSpaceDE w:val="0"/>
        <w:autoSpaceDN w:val="0"/>
        <w:adjustRightInd w:val="0"/>
        <w:ind w:firstLine="567"/>
        <w:jc w:val="both"/>
        <w:rPr>
          <w:szCs w:val="24"/>
        </w:rPr>
      </w:pPr>
      <w:r w:rsidRPr="00863A3D">
        <w:rPr>
          <w:szCs w:val="24"/>
        </w:rPr>
        <w:t xml:space="preserve">Perkami Valstybės sienos apsaugos tarnybos prie Lietuvos Respublikos vidaus reikalų ministerijos (toliau – VSAT prie LR VRM) Pagėgių pasienio rinktinės Plaškių pasienio užkardos  išplauto vaizdo stebėjimo sistemos kabelio įgilinimo darbai. Darbai turės būti atlikti išplautam kabeliui, einančiam iš </w:t>
      </w:r>
      <w:proofErr w:type="spellStart"/>
      <w:r w:rsidRPr="00863A3D">
        <w:rPr>
          <w:szCs w:val="24"/>
        </w:rPr>
        <w:t>Galzdonų</w:t>
      </w:r>
      <w:proofErr w:type="spellEnd"/>
      <w:r w:rsidRPr="00863A3D">
        <w:rPr>
          <w:szCs w:val="24"/>
        </w:rPr>
        <w:t xml:space="preserve"> salos per Nemuno vagą į sausumą (koordinatės: 347532, 6119657 (LKS).</w:t>
      </w:r>
    </w:p>
    <w:p w:rsidR="0061577E" w:rsidRDefault="0061577E" w:rsidP="0061577E">
      <w:pPr>
        <w:autoSpaceDE w:val="0"/>
        <w:autoSpaceDN w:val="0"/>
        <w:adjustRightInd w:val="0"/>
        <w:ind w:firstLine="567"/>
        <w:jc w:val="both"/>
        <w:rPr>
          <w:szCs w:val="24"/>
        </w:rPr>
      </w:pPr>
      <w:r w:rsidRPr="00863A3D">
        <w:rPr>
          <w:szCs w:val="24"/>
        </w:rPr>
        <w:t>Dėl pasikartojančio kabelio išplovimo būtina įgilinti nurodyt</w:t>
      </w:r>
      <w:r>
        <w:rPr>
          <w:szCs w:val="24"/>
        </w:rPr>
        <w:t>ą</w:t>
      </w:r>
      <w:r w:rsidRPr="00863A3D">
        <w:rPr>
          <w:szCs w:val="24"/>
        </w:rPr>
        <w:t xml:space="preserve"> </w:t>
      </w:r>
      <w:r>
        <w:rPr>
          <w:szCs w:val="24"/>
        </w:rPr>
        <w:t xml:space="preserve">Plaškių pasienio užkardos </w:t>
      </w:r>
      <w:r w:rsidRPr="00863A3D">
        <w:rPr>
          <w:szCs w:val="24"/>
        </w:rPr>
        <w:t xml:space="preserve">vaizdo stebėjimo sistemos kabelį. Numatomi atlikti </w:t>
      </w:r>
      <w:r>
        <w:rPr>
          <w:szCs w:val="24"/>
        </w:rPr>
        <w:t xml:space="preserve">tokie </w:t>
      </w:r>
      <w:r w:rsidRPr="00863A3D">
        <w:rPr>
          <w:szCs w:val="24"/>
        </w:rPr>
        <w:t>darbai ir reikalingos medžiagos</w:t>
      </w:r>
      <w:r>
        <w:rPr>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2"/>
        <w:gridCol w:w="2417"/>
        <w:gridCol w:w="2977"/>
        <w:gridCol w:w="3685"/>
      </w:tblGrid>
      <w:tr w:rsidR="0061577E" w:rsidRPr="00BD3AAB" w:rsidTr="0061577E">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color w:val="000000" w:themeColor="text1"/>
                <w:szCs w:val="24"/>
              </w:rPr>
            </w:pPr>
            <w:r w:rsidRPr="008C0AF4">
              <w:rPr>
                <w:b/>
                <w:szCs w:val="24"/>
              </w:rPr>
              <w:t>Eil. Nr.</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color w:val="000000" w:themeColor="text1"/>
                <w:szCs w:val="24"/>
              </w:rPr>
            </w:pPr>
            <w:r w:rsidRPr="008C0AF4">
              <w:rPr>
                <w:b/>
                <w:szCs w:val="24"/>
              </w:rPr>
              <w:t>Pavadinimas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color w:val="000000" w:themeColor="text1"/>
                <w:szCs w:val="24"/>
              </w:rPr>
            </w:pPr>
            <w:r w:rsidRPr="008C0AF4">
              <w:rPr>
                <w:b/>
                <w:color w:val="000000" w:themeColor="text1"/>
                <w:szCs w:val="24"/>
              </w:rPr>
              <w:t>Charakteristika</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color w:val="000000" w:themeColor="text1"/>
                <w:szCs w:val="24"/>
              </w:rPr>
            </w:pPr>
            <w:r w:rsidRPr="008C0AF4">
              <w:rPr>
                <w:b/>
                <w:color w:val="000000" w:themeColor="text1"/>
                <w:szCs w:val="24"/>
              </w:rPr>
              <w:t>Aprašymas</w:t>
            </w:r>
          </w:p>
        </w:tc>
      </w:tr>
      <w:tr w:rsidR="0061577E" w:rsidRPr="00BD3AAB" w:rsidTr="0061577E">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szCs w:val="24"/>
              </w:rPr>
            </w:pPr>
            <w:r w:rsidRPr="008C0AF4">
              <w:rPr>
                <w:b/>
                <w:szCs w:val="24"/>
              </w:rPr>
              <w:t>1.</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szCs w:val="24"/>
              </w:rPr>
            </w:pPr>
            <w:r w:rsidRPr="008C0AF4">
              <w:rPr>
                <w:b/>
                <w:szCs w:val="24"/>
              </w:rPr>
              <w:t xml:space="preserve">Gręžimas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rPr>
                <w:bCs/>
                <w:color w:val="000000" w:themeColor="text1"/>
                <w:szCs w:val="24"/>
              </w:rPr>
            </w:pPr>
            <w:r w:rsidRPr="008C0AF4">
              <w:rPr>
                <w:bCs/>
                <w:color w:val="000000" w:themeColor="text1"/>
                <w:szCs w:val="24"/>
              </w:rPr>
              <w:t>Kabelio įgilinimas nekasant grunto</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EF3454" w:rsidRDefault="0061577E" w:rsidP="00E50673">
            <w:pPr>
              <w:jc w:val="center"/>
              <w:rPr>
                <w:b/>
                <w:szCs w:val="24"/>
              </w:rPr>
            </w:pPr>
            <w:r w:rsidRPr="008C0AF4">
              <w:rPr>
                <w:bCs/>
                <w:color w:val="000000" w:themeColor="text1"/>
                <w:szCs w:val="24"/>
              </w:rPr>
              <w:t>ne mažiau kaip</w:t>
            </w:r>
            <w:r w:rsidRPr="008C0AF4">
              <w:rPr>
                <w:b/>
                <w:color w:val="000000" w:themeColor="text1"/>
                <w:szCs w:val="24"/>
              </w:rPr>
              <w:t xml:space="preserve"> </w:t>
            </w:r>
            <w:r w:rsidRPr="00EF3454">
              <w:rPr>
                <w:bCs/>
                <w:szCs w:val="24"/>
              </w:rPr>
              <w:t>230 m.</w:t>
            </w:r>
          </w:p>
          <w:p w:rsidR="0061577E" w:rsidRPr="008C0AF4" w:rsidRDefault="0061577E" w:rsidP="00E50673">
            <w:pPr>
              <w:jc w:val="center"/>
              <w:rPr>
                <w:bCs/>
                <w:color w:val="000000" w:themeColor="text1"/>
                <w:szCs w:val="24"/>
              </w:rPr>
            </w:pPr>
            <w:r w:rsidRPr="008C0AF4">
              <w:rPr>
                <w:bCs/>
                <w:i/>
                <w:iCs/>
                <w:color w:val="000000" w:themeColor="text1"/>
                <w:szCs w:val="24"/>
              </w:rPr>
              <w:t>(Konkretus ilgis turės būti parenkamas pagal poreikį, užtikrinant sistemos kabelio apsaugojimą nuo išplovimo)</w:t>
            </w:r>
          </w:p>
        </w:tc>
      </w:tr>
      <w:tr w:rsidR="0061577E" w:rsidRPr="00BD3AAB" w:rsidTr="0061577E">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szCs w:val="24"/>
              </w:rPr>
            </w:pPr>
            <w:r w:rsidRPr="008C0AF4">
              <w:rPr>
                <w:b/>
                <w:szCs w:val="24"/>
              </w:rPr>
              <w:t>2.</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bCs/>
                <w:szCs w:val="24"/>
              </w:rPr>
            </w:pPr>
            <w:r w:rsidRPr="008C0AF4">
              <w:rPr>
                <w:b/>
                <w:bCs/>
                <w:szCs w:val="24"/>
              </w:rPr>
              <w:t>Elektros maitinimo kabelis lauko sąlygomis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rPr>
                <w:b/>
                <w:color w:val="000000" w:themeColor="text1"/>
                <w:szCs w:val="24"/>
              </w:rPr>
            </w:pPr>
            <w:r w:rsidRPr="008C0AF4">
              <w:rPr>
                <w:szCs w:val="24"/>
              </w:rPr>
              <w:t>Ne blogesnis nei 4x16 AL</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Cs/>
                <w:color w:val="000000" w:themeColor="text1"/>
                <w:szCs w:val="24"/>
              </w:rPr>
            </w:pPr>
            <w:r w:rsidRPr="008C0AF4">
              <w:rPr>
                <w:bCs/>
                <w:color w:val="000000" w:themeColor="text1"/>
                <w:szCs w:val="24"/>
              </w:rPr>
              <w:t>ne mažiau kaip</w:t>
            </w:r>
            <w:r w:rsidRPr="008C0AF4">
              <w:rPr>
                <w:b/>
                <w:color w:val="000000" w:themeColor="text1"/>
                <w:szCs w:val="24"/>
              </w:rPr>
              <w:t xml:space="preserve"> </w:t>
            </w:r>
            <w:r w:rsidRPr="008C0AF4">
              <w:rPr>
                <w:bCs/>
                <w:color w:val="000000" w:themeColor="text1"/>
                <w:szCs w:val="24"/>
              </w:rPr>
              <w:t>250 m.</w:t>
            </w:r>
          </w:p>
        </w:tc>
      </w:tr>
      <w:tr w:rsidR="0061577E" w:rsidRPr="00BD3AAB" w:rsidTr="0061577E">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szCs w:val="24"/>
              </w:rPr>
            </w:pPr>
            <w:r w:rsidRPr="008C0AF4">
              <w:rPr>
                <w:b/>
                <w:szCs w:val="24"/>
              </w:rPr>
              <w:t>3.</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bCs/>
                <w:szCs w:val="24"/>
              </w:rPr>
            </w:pPr>
            <w:r w:rsidRPr="008C0AF4">
              <w:rPr>
                <w:b/>
                <w:bCs/>
                <w:szCs w:val="24"/>
              </w:rPr>
              <w:t xml:space="preserve">Optinis kabelis lauko </w:t>
            </w:r>
            <w:proofErr w:type="spellStart"/>
            <w:r w:rsidRPr="008C0AF4">
              <w:rPr>
                <w:b/>
                <w:bCs/>
                <w:szCs w:val="24"/>
              </w:rPr>
              <w:t>salygomis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rPr>
                <w:szCs w:val="24"/>
              </w:rPr>
            </w:pPr>
            <w:r w:rsidRPr="008C0AF4">
              <w:rPr>
                <w:szCs w:val="24"/>
              </w:rPr>
              <w:t>- Ne mažiau kaip 24 skaidulų</w:t>
            </w:r>
          </w:p>
          <w:p w:rsidR="0061577E" w:rsidRPr="008C0AF4" w:rsidRDefault="0061577E" w:rsidP="00E50673">
            <w:pPr>
              <w:rPr>
                <w:szCs w:val="24"/>
              </w:rPr>
            </w:pPr>
            <w:r w:rsidRPr="008C0AF4">
              <w:rPr>
                <w:szCs w:val="24"/>
              </w:rPr>
              <w:t>- „</w:t>
            </w:r>
            <w:proofErr w:type="spellStart"/>
            <w:r w:rsidRPr="008C0AF4">
              <w:rPr>
                <w:szCs w:val="24"/>
              </w:rPr>
              <w:t>Single</w:t>
            </w:r>
            <w:proofErr w:type="spellEnd"/>
            <w:r w:rsidRPr="008C0AF4">
              <w:rPr>
                <w:szCs w:val="24"/>
              </w:rPr>
              <w:t xml:space="preserve"> </w:t>
            </w:r>
            <w:proofErr w:type="spellStart"/>
            <w:r w:rsidRPr="008C0AF4">
              <w:rPr>
                <w:szCs w:val="24"/>
              </w:rPr>
              <w:t>mode</w:t>
            </w:r>
            <w:proofErr w:type="spellEnd"/>
            <w:r w:rsidRPr="008C0AF4">
              <w:rPr>
                <w:szCs w:val="24"/>
              </w:rPr>
              <w:t>“</w:t>
            </w:r>
            <w:r>
              <w:rPr>
                <w:szCs w:val="24"/>
              </w:rPr>
              <w:t>, lauko sąlygomis.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Cs/>
                <w:color w:val="000000" w:themeColor="text1"/>
                <w:szCs w:val="24"/>
              </w:rPr>
            </w:pPr>
            <w:r w:rsidRPr="008C0AF4">
              <w:rPr>
                <w:bCs/>
                <w:color w:val="000000" w:themeColor="text1"/>
                <w:szCs w:val="24"/>
              </w:rPr>
              <w:t>ne mažiau kaip</w:t>
            </w:r>
            <w:r w:rsidRPr="008C0AF4">
              <w:rPr>
                <w:b/>
                <w:color w:val="000000" w:themeColor="text1"/>
                <w:szCs w:val="24"/>
              </w:rPr>
              <w:t xml:space="preserve"> </w:t>
            </w:r>
            <w:r w:rsidRPr="008C0AF4">
              <w:rPr>
                <w:bCs/>
                <w:color w:val="000000" w:themeColor="text1"/>
                <w:szCs w:val="24"/>
              </w:rPr>
              <w:t>250 m.</w:t>
            </w:r>
          </w:p>
        </w:tc>
      </w:tr>
      <w:tr w:rsidR="0061577E" w:rsidRPr="00BD3AAB" w:rsidTr="0061577E">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szCs w:val="24"/>
              </w:rPr>
            </w:pPr>
            <w:r w:rsidRPr="008C0AF4">
              <w:rPr>
                <w:b/>
                <w:szCs w:val="24"/>
              </w:rPr>
              <w:t>4.</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bCs/>
                <w:szCs w:val="24"/>
              </w:rPr>
            </w:pPr>
            <w:r w:rsidRPr="008C0AF4">
              <w:rPr>
                <w:b/>
                <w:bCs/>
                <w:szCs w:val="24"/>
              </w:rPr>
              <w:t>Kabelio movos ir montavimas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Default="0061577E" w:rsidP="00E50673">
            <w:pPr>
              <w:rPr>
                <w:szCs w:val="24"/>
              </w:rPr>
            </w:pPr>
            <w:r w:rsidRPr="008C0AF4">
              <w:rPr>
                <w:szCs w:val="24"/>
              </w:rPr>
              <w:t>Movos ir jungimai reikalingi:</w:t>
            </w:r>
          </w:p>
          <w:p w:rsidR="0061577E" w:rsidRPr="008C0AF4" w:rsidRDefault="0061577E" w:rsidP="00E50673">
            <w:pPr>
              <w:rPr>
                <w:szCs w:val="24"/>
              </w:rPr>
            </w:pPr>
            <w:r w:rsidRPr="008C0AF4">
              <w:rPr>
                <w:szCs w:val="24"/>
              </w:rPr>
              <w:t xml:space="preserve"> - optinio kabelio sujungimui;</w:t>
            </w:r>
          </w:p>
          <w:p w:rsidR="0061577E" w:rsidRPr="008C0AF4" w:rsidRDefault="0061577E" w:rsidP="00E50673">
            <w:pPr>
              <w:rPr>
                <w:szCs w:val="24"/>
              </w:rPr>
            </w:pPr>
            <w:r w:rsidRPr="008C0AF4">
              <w:rPr>
                <w:szCs w:val="24"/>
              </w:rPr>
              <w:t>- elektros maitinimo kabelio sujungimui</w:t>
            </w:r>
            <w:r>
              <w:rPr>
                <w:szCs w:val="24"/>
              </w:rPr>
              <w:t>.</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Default="0061577E" w:rsidP="00E50673">
            <w:pPr>
              <w:jc w:val="center"/>
              <w:rPr>
                <w:bCs/>
                <w:color w:val="000000" w:themeColor="text1"/>
                <w:szCs w:val="24"/>
              </w:rPr>
            </w:pPr>
            <w:r>
              <w:rPr>
                <w:bCs/>
                <w:color w:val="000000" w:themeColor="text1"/>
                <w:szCs w:val="24"/>
              </w:rPr>
              <w:t>ne mažiau kaip 2 vnt. kabelio movų</w:t>
            </w:r>
          </w:p>
          <w:p w:rsidR="0061577E" w:rsidRPr="0023307D" w:rsidRDefault="0061577E" w:rsidP="00E50673">
            <w:pPr>
              <w:jc w:val="center"/>
              <w:rPr>
                <w:bCs/>
                <w:color w:val="000000" w:themeColor="text1"/>
                <w:szCs w:val="24"/>
                <w:highlight w:val="yellow"/>
              </w:rPr>
            </w:pPr>
            <w:r>
              <w:rPr>
                <w:bCs/>
                <w:color w:val="000000" w:themeColor="text1"/>
                <w:szCs w:val="24"/>
              </w:rPr>
              <w:t>(</w:t>
            </w:r>
            <w:r w:rsidRPr="00604B48">
              <w:rPr>
                <w:bCs/>
                <w:i/>
                <w:iCs/>
                <w:color w:val="000000" w:themeColor="text1"/>
                <w:szCs w:val="24"/>
              </w:rPr>
              <w:t>Konkrečios medžiagos ir jų kiekis turės būti parenkami pagal poreikį vykdant kabelių movų montavimo darbus)</w:t>
            </w:r>
          </w:p>
        </w:tc>
      </w:tr>
      <w:tr w:rsidR="0061577E" w:rsidRPr="00BD3AAB" w:rsidTr="0061577E">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szCs w:val="24"/>
              </w:rPr>
            </w:pPr>
            <w:r w:rsidRPr="008C0AF4">
              <w:rPr>
                <w:b/>
                <w:szCs w:val="24"/>
              </w:rPr>
              <w:t>5.</w:t>
            </w:r>
          </w:p>
        </w:tc>
        <w:tc>
          <w:tcPr>
            <w:tcW w:w="2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Pr="008C0AF4" w:rsidRDefault="0061577E" w:rsidP="00E50673">
            <w:pPr>
              <w:jc w:val="center"/>
              <w:rPr>
                <w:b/>
                <w:bCs/>
                <w:szCs w:val="24"/>
              </w:rPr>
            </w:pPr>
            <w:r w:rsidRPr="008C0AF4">
              <w:rPr>
                <w:b/>
                <w:bCs/>
                <w:szCs w:val="24"/>
              </w:rPr>
              <w:t xml:space="preserve">Kiti būtini </w:t>
            </w:r>
            <w:r>
              <w:rPr>
                <w:b/>
                <w:bCs/>
                <w:szCs w:val="24"/>
              </w:rPr>
              <w:t xml:space="preserve">inžineriniai </w:t>
            </w:r>
            <w:r w:rsidRPr="008C0AF4">
              <w:rPr>
                <w:b/>
                <w:bCs/>
                <w:szCs w:val="24"/>
              </w:rPr>
              <w:t>kabelio įgilinimo darbai ir medžiagos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Default="0061577E" w:rsidP="00E50673">
            <w:pPr>
              <w:rPr>
                <w:szCs w:val="24"/>
              </w:rPr>
            </w:pPr>
            <w:r w:rsidRPr="008C0AF4">
              <w:rPr>
                <w:szCs w:val="24"/>
              </w:rPr>
              <w:t xml:space="preserve">- </w:t>
            </w:r>
            <w:r>
              <w:rPr>
                <w:szCs w:val="24"/>
              </w:rPr>
              <w:t>Sienos stebėjimo sistemos perjungimo darbai po kabelio įgilinimo.</w:t>
            </w:r>
          </w:p>
          <w:p w:rsidR="0061577E" w:rsidRPr="008C0AF4" w:rsidRDefault="0061577E" w:rsidP="00E50673">
            <w:pPr>
              <w:rPr>
                <w:szCs w:val="24"/>
              </w:rPr>
            </w:pPr>
            <w:r>
              <w:rPr>
                <w:szCs w:val="24"/>
              </w:rPr>
              <w:t>- S</w:t>
            </w:r>
            <w:r w:rsidRPr="00C14FCB">
              <w:rPr>
                <w:szCs w:val="24"/>
              </w:rPr>
              <w:t>ugadinto</w:t>
            </w:r>
            <w:r>
              <w:rPr>
                <w:szCs w:val="24"/>
              </w:rPr>
              <w:t xml:space="preserve"> žemės</w:t>
            </w:r>
            <w:r w:rsidRPr="00C14FCB">
              <w:rPr>
                <w:szCs w:val="24"/>
              </w:rPr>
              <w:t xml:space="preserve"> </w:t>
            </w:r>
            <w:r>
              <w:rPr>
                <w:szCs w:val="24"/>
              </w:rPr>
              <w:t xml:space="preserve">paviršiaus </w:t>
            </w:r>
            <w:r w:rsidRPr="00C14FCB">
              <w:rPr>
                <w:szCs w:val="24"/>
              </w:rPr>
              <w:t>atstat</w:t>
            </w:r>
            <w:r>
              <w:rPr>
                <w:szCs w:val="24"/>
              </w:rPr>
              <w:t>ymas</w:t>
            </w:r>
            <w:r w:rsidRPr="00C14FCB">
              <w:rPr>
                <w:szCs w:val="24"/>
              </w:rPr>
              <w:t xml:space="preserve"> į pradinę padėtį</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577E" w:rsidRDefault="0061577E" w:rsidP="00E50673">
            <w:pPr>
              <w:jc w:val="center"/>
              <w:rPr>
                <w:bCs/>
                <w:color w:val="000000" w:themeColor="text1"/>
                <w:szCs w:val="24"/>
              </w:rPr>
            </w:pPr>
            <w:r>
              <w:rPr>
                <w:bCs/>
                <w:color w:val="000000" w:themeColor="text1"/>
                <w:szCs w:val="24"/>
              </w:rPr>
              <w:t xml:space="preserve">1 </w:t>
            </w:r>
            <w:proofErr w:type="spellStart"/>
            <w:r>
              <w:rPr>
                <w:bCs/>
                <w:color w:val="000000" w:themeColor="text1"/>
                <w:szCs w:val="24"/>
              </w:rPr>
              <w:t>kompl</w:t>
            </w:r>
            <w:proofErr w:type="spellEnd"/>
            <w:r>
              <w:rPr>
                <w:bCs/>
                <w:color w:val="000000" w:themeColor="text1"/>
                <w:szCs w:val="24"/>
              </w:rPr>
              <w:t>.</w:t>
            </w:r>
          </w:p>
          <w:p w:rsidR="0061577E" w:rsidRPr="0023307D" w:rsidRDefault="0061577E" w:rsidP="00E50673">
            <w:pPr>
              <w:jc w:val="center"/>
              <w:rPr>
                <w:bCs/>
                <w:color w:val="000000" w:themeColor="text1"/>
                <w:szCs w:val="24"/>
              </w:rPr>
            </w:pPr>
            <w:r w:rsidRPr="00604B48">
              <w:rPr>
                <w:bCs/>
                <w:i/>
                <w:iCs/>
                <w:color w:val="000000" w:themeColor="text1"/>
                <w:szCs w:val="24"/>
              </w:rPr>
              <w:t>(Konkrečios kasimo vietos bei darbams atlikti reikalingos pagalbinės medžiagos turės būti parenkamos pagal poreikį, siekiant maksimaliai užtikrinti sistemos kabelius nuo išplovimo</w:t>
            </w:r>
            <w:r>
              <w:rPr>
                <w:bCs/>
                <w:color w:val="000000" w:themeColor="text1"/>
                <w:szCs w:val="24"/>
              </w:rPr>
              <w:t>)</w:t>
            </w:r>
          </w:p>
        </w:tc>
      </w:tr>
    </w:tbl>
    <w:p w:rsidR="0061577E" w:rsidRPr="00FD5766" w:rsidRDefault="0061577E" w:rsidP="0061577E">
      <w:pPr>
        <w:autoSpaceDE w:val="0"/>
        <w:autoSpaceDN w:val="0"/>
        <w:adjustRightInd w:val="0"/>
        <w:ind w:firstLine="567"/>
        <w:jc w:val="both"/>
        <w:rPr>
          <w:szCs w:val="24"/>
        </w:rPr>
      </w:pPr>
      <w:r w:rsidRPr="00FD5766">
        <w:rPr>
          <w:szCs w:val="24"/>
        </w:rPr>
        <w:t>Pirkimo tikslas — užtikrinti efektyvų apsaugos ir vaizdo stebėjimo sistemų veikimą ir funkcionalumą bet kuriuo paros metu.</w:t>
      </w:r>
    </w:p>
    <w:p w:rsidR="0061577E" w:rsidRPr="00B635DC" w:rsidRDefault="0061577E" w:rsidP="0061577E">
      <w:pPr>
        <w:autoSpaceDE w:val="0"/>
        <w:autoSpaceDN w:val="0"/>
        <w:adjustRightInd w:val="0"/>
        <w:ind w:firstLine="567"/>
        <w:jc w:val="both"/>
        <w:rPr>
          <w:szCs w:val="24"/>
        </w:rPr>
      </w:pPr>
      <w:r>
        <w:rPr>
          <w:szCs w:val="24"/>
        </w:rPr>
        <w:t>Darbų</w:t>
      </w:r>
      <w:r w:rsidRPr="00B635DC">
        <w:rPr>
          <w:szCs w:val="24"/>
        </w:rPr>
        <w:t xml:space="preserve"> </w:t>
      </w:r>
      <w:r>
        <w:rPr>
          <w:szCs w:val="24"/>
        </w:rPr>
        <w:t>rangovas</w:t>
      </w:r>
      <w:r w:rsidRPr="00B635DC">
        <w:rPr>
          <w:szCs w:val="24"/>
        </w:rPr>
        <w:t xml:space="preserve"> (toliau – </w:t>
      </w:r>
      <w:r>
        <w:rPr>
          <w:szCs w:val="24"/>
        </w:rPr>
        <w:t>Rangovas</w:t>
      </w:r>
      <w:r w:rsidRPr="00B635DC">
        <w:rPr>
          <w:szCs w:val="24"/>
        </w:rPr>
        <w:t xml:space="preserve">) įsipareigoja </w:t>
      </w:r>
      <w:r>
        <w:rPr>
          <w:szCs w:val="24"/>
        </w:rPr>
        <w:t>atlikti darbus</w:t>
      </w:r>
      <w:r w:rsidRPr="00B635DC">
        <w:rPr>
          <w:szCs w:val="24"/>
        </w:rPr>
        <w:t>, reikaling</w:t>
      </w:r>
      <w:r>
        <w:rPr>
          <w:szCs w:val="24"/>
        </w:rPr>
        <w:t>us</w:t>
      </w:r>
      <w:r w:rsidRPr="00B635DC">
        <w:rPr>
          <w:szCs w:val="24"/>
        </w:rPr>
        <w:t xml:space="preserve"> sistemos funkcionalumui </w:t>
      </w:r>
      <w:r>
        <w:rPr>
          <w:szCs w:val="24"/>
        </w:rPr>
        <w:t>užtikrinti ir apsaugoti nuo nurodyto kabelio išplovimo</w:t>
      </w:r>
      <w:r w:rsidRPr="00B635DC">
        <w:rPr>
          <w:szCs w:val="24"/>
        </w:rPr>
        <w:t>.</w:t>
      </w:r>
    </w:p>
    <w:p w:rsidR="0061577E" w:rsidRDefault="0061577E" w:rsidP="0061577E">
      <w:pPr>
        <w:autoSpaceDE w:val="0"/>
        <w:autoSpaceDN w:val="0"/>
        <w:adjustRightInd w:val="0"/>
        <w:ind w:firstLine="567"/>
        <w:jc w:val="both"/>
        <w:rPr>
          <w:b/>
          <w:bCs/>
          <w:szCs w:val="24"/>
        </w:rPr>
      </w:pPr>
      <w:r w:rsidRPr="0093200C">
        <w:rPr>
          <w:b/>
          <w:bCs/>
          <w:szCs w:val="24"/>
        </w:rPr>
        <w:t xml:space="preserve">Pateikdamas pasiūlymą, </w:t>
      </w:r>
      <w:r>
        <w:rPr>
          <w:b/>
          <w:bCs/>
          <w:szCs w:val="24"/>
        </w:rPr>
        <w:t>Rangovas</w:t>
      </w:r>
      <w:r w:rsidRPr="0093200C">
        <w:rPr>
          <w:b/>
          <w:bCs/>
          <w:szCs w:val="24"/>
        </w:rPr>
        <w:t xml:space="preserve"> įsipareigoja užtikrinti ir prisiimti įrengtai</w:t>
      </w:r>
      <w:r>
        <w:rPr>
          <w:b/>
          <w:bCs/>
          <w:szCs w:val="24"/>
        </w:rPr>
        <w:t xml:space="preserve"> Plaškių</w:t>
      </w:r>
      <w:r w:rsidRPr="00FB290A">
        <w:rPr>
          <w:b/>
          <w:bCs/>
          <w:szCs w:val="24"/>
        </w:rPr>
        <w:t xml:space="preserve"> pasienio užkardos vaizdo stebėjimo sistem</w:t>
      </w:r>
      <w:r>
        <w:rPr>
          <w:b/>
          <w:bCs/>
          <w:szCs w:val="24"/>
        </w:rPr>
        <w:t>os</w:t>
      </w:r>
      <w:r w:rsidRPr="0093200C">
        <w:rPr>
          <w:b/>
          <w:bCs/>
          <w:szCs w:val="24"/>
        </w:rPr>
        <w:t xml:space="preserve"> įrangai esamus sistemos diegėjo garantinius įsipareigojimus.</w:t>
      </w:r>
    </w:p>
    <w:p w:rsidR="0061577E" w:rsidRPr="00B439D0" w:rsidRDefault="0061577E" w:rsidP="0061577E">
      <w:pPr>
        <w:autoSpaceDE w:val="0"/>
        <w:autoSpaceDN w:val="0"/>
        <w:adjustRightInd w:val="0"/>
        <w:ind w:firstLine="567"/>
        <w:jc w:val="both"/>
        <w:rPr>
          <w:szCs w:val="24"/>
        </w:rPr>
      </w:pPr>
      <w:r w:rsidRPr="00B439D0">
        <w:rPr>
          <w:szCs w:val="24"/>
        </w:rPr>
        <w:t xml:space="preserve">Reikalavimai </w:t>
      </w:r>
      <w:r>
        <w:rPr>
          <w:szCs w:val="24"/>
        </w:rPr>
        <w:t>atliekamiems darbams, paslaugoms ir naudojamoms medžiagoms</w:t>
      </w:r>
      <w:r w:rsidRPr="00B439D0">
        <w:rPr>
          <w:szCs w:val="24"/>
        </w:rPr>
        <w:t>:</w:t>
      </w:r>
    </w:p>
    <w:p w:rsidR="0061577E" w:rsidRPr="00B439D0" w:rsidRDefault="0061577E" w:rsidP="0061577E">
      <w:pPr>
        <w:autoSpaceDE w:val="0"/>
        <w:autoSpaceDN w:val="0"/>
        <w:adjustRightInd w:val="0"/>
        <w:ind w:firstLine="567"/>
        <w:jc w:val="both"/>
        <w:rPr>
          <w:szCs w:val="24"/>
        </w:rPr>
      </w:pPr>
      <w:r w:rsidRPr="00B439D0">
        <w:rPr>
          <w:szCs w:val="24"/>
        </w:rPr>
        <w:t>1.</w:t>
      </w:r>
      <w:r>
        <w:rPr>
          <w:szCs w:val="24"/>
        </w:rPr>
        <w:t xml:space="preserve"> </w:t>
      </w:r>
      <w:r w:rsidRPr="00B439D0">
        <w:rPr>
          <w:szCs w:val="24"/>
        </w:rPr>
        <w:t>Vis</w:t>
      </w:r>
      <w:r>
        <w:rPr>
          <w:szCs w:val="24"/>
        </w:rPr>
        <w:t xml:space="preserve">os darbams naudojamos medžiagos </w:t>
      </w:r>
      <w:r w:rsidRPr="00B439D0">
        <w:rPr>
          <w:szCs w:val="24"/>
        </w:rPr>
        <w:t>ir komponentai turi būti nauji</w:t>
      </w:r>
      <w:r>
        <w:rPr>
          <w:szCs w:val="24"/>
        </w:rPr>
        <w:t>,</w:t>
      </w:r>
      <w:r w:rsidRPr="00B439D0">
        <w:rPr>
          <w:szCs w:val="24"/>
        </w:rPr>
        <w:t xml:space="preserve"> integruojami tarpusavyje</w:t>
      </w:r>
      <w:r>
        <w:rPr>
          <w:szCs w:val="24"/>
        </w:rPr>
        <w:t xml:space="preserve"> ir suderinti su šiuo metu veikiančia Plaškių</w:t>
      </w:r>
      <w:r w:rsidRPr="00B439D0">
        <w:rPr>
          <w:szCs w:val="24"/>
        </w:rPr>
        <w:t xml:space="preserve"> pasienio užkardos vaizdo stebėjimo sistem</w:t>
      </w:r>
      <w:r>
        <w:rPr>
          <w:szCs w:val="24"/>
        </w:rPr>
        <w:t>a</w:t>
      </w:r>
      <w:r w:rsidRPr="00B439D0">
        <w:rPr>
          <w:szCs w:val="24"/>
        </w:rPr>
        <w:t>.</w:t>
      </w:r>
    </w:p>
    <w:p w:rsidR="0061577E" w:rsidRPr="00B439D0" w:rsidRDefault="0061577E" w:rsidP="0061577E">
      <w:pPr>
        <w:autoSpaceDE w:val="0"/>
        <w:autoSpaceDN w:val="0"/>
        <w:adjustRightInd w:val="0"/>
        <w:ind w:firstLine="567"/>
        <w:jc w:val="both"/>
        <w:rPr>
          <w:szCs w:val="24"/>
        </w:rPr>
      </w:pPr>
      <w:r>
        <w:rPr>
          <w:szCs w:val="24"/>
        </w:rPr>
        <w:t>2</w:t>
      </w:r>
      <w:r w:rsidRPr="00B439D0">
        <w:rPr>
          <w:szCs w:val="24"/>
        </w:rPr>
        <w:t xml:space="preserve">. </w:t>
      </w:r>
      <w:r>
        <w:rPr>
          <w:szCs w:val="24"/>
        </w:rPr>
        <w:t>Atliktiems darbams</w:t>
      </w:r>
      <w:r w:rsidRPr="00B439D0">
        <w:rPr>
          <w:szCs w:val="24"/>
        </w:rPr>
        <w:t xml:space="preserve"> turi būti suteikta ne mažiau nei 36 mėn. garantija.</w:t>
      </w:r>
    </w:p>
    <w:p w:rsidR="0061577E" w:rsidRPr="00B439D0" w:rsidRDefault="0061577E" w:rsidP="0061577E">
      <w:pPr>
        <w:autoSpaceDE w:val="0"/>
        <w:autoSpaceDN w:val="0"/>
        <w:adjustRightInd w:val="0"/>
        <w:ind w:firstLine="567"/>
        <w:jc w:val="both"/>
        <w:rPr>
          <w:szCs w:val="24"/>
        </w:rPr>
      </w:pPr>
      <w:r>
        <w:rPr>
          <w:szCs w:val="24"/>
        </w:rPr>
        <w:t>3</w:t>
      </w:r>
      <w:r w:rsidRPr="00B439D0">
        <w:rPr>
          <w:szCs w:val="24"/>
        </w:rPr>
        <w:t xml:space="preserve">. Garantinio laikotarpio metu sistemos gedimo atveju maksimalus reakcijos laikas neturi viršyti 24 val. nuo pranešimo apie įvykį, o maksimalus ištaisymo laikas neturi viršyti 48 val. nuo </w:t>
      </w:r>
      <w:r w:rsidRPr="00B439D0">
        <w:rPr>
          <w:szCs w:val="24"/>
        </w:rPr>
        <w:lastRenderedPageBreak/>
        <w:t>pranešimo apie įvykį. Jeigu neįmanoma įrangos elemento suremontuoti vietoje, tai vietoj sugedusio elemento, jo remonto laikotarpyje, įrengiamas kitas, kuris užtikrina sistemos visavertį funkcionalumą.</w:t>
      </w:r>
    </w:p>
    <w:p w:rsidR="0061577E" w:rsidRDefault="0061577E" w:rsidP="0061577E">
      <w:pPr>
        <w:autoSpaceDE w:val="0"/>
        <w:autoSpaceDN w:val="0"/>
        <w:adjustRightInd w:val="0"/>
        <w:ind w:firstLine="567"/>
        <w:jc w:val="both"/>
        <w:rPr>
          <w:szCs w:val="24"/>
        </w:rPr>
      </w:pPr>
      <w:r>
        <w:rPr>
          <w:szCs w:val="24"/>
        </w:rPr>
        <w:t>4</w:t>
      </w:r>
      <w:r w:rsidRPr="00B439D0">
        <w:rPr>
          <w:szCs w:val="24"/>
        </w:rPr>
        <w:t xml:space="preserve">. Už atsiradusius gedimus remonto metu atsako </w:t>
      </w:r>
      <w:r>
        <w:rPr>
          <w:szCs w:val="24"/>
        </w:rPr>
        <w:t>Rangovas</w:t>
      </w:r>
      <w:r w:rsidRPr="00B439D0">
        <w:rPr>
          <w:szCs w:val="24"/>
        </w:rPr>
        <w:t>.</w:t>
      </w:r>
    </w:p>
    <w:p w:rsidR="0061577E" w:rsidRDefault="0061577E" w:rsidP="0061577E">
      <w:pPr>
        <w:autoSpaceDE w:val="0"/>
        <w:autoSpaceDN w:val="0"/>
        <w:adjustRightInd w:val="0"/>
        <w:ind w:firstLine="567"/>
        <w:jc w:val="both"/>
        <w:rPr>
          <w:szCs w:val="24"/>
        </w:rPr>
      </w:pPr>
      <w:r>
        <w:rPr>
          <w:szCs w:val="24"/>
        </w:rPr>
        <w:t xml:space="preserve">5. Atlikti darbai ir naudojamos medžiagos </w:t>
      </w:r>
      <w:r w:rsidRPr="0008010F">
        <w:rPr>
          <w:szCs w:val="24"/>
        </w:rPr>
        <w:t>turi atitikti Lietuvos Respublikos teisės aktais nustatytus sertifikavimo, saugumo, higienos normų, Statybos įstatymo, aplinkosaugos ir kitus reikalavimus.</w:t>
      </w:r>
    </w:p>
    <w:p w:rsidR="0061577E" w:rsidRDefault="0061577E" w:rsidP="0061577E">
      <w:pPr>
        <w:autoSpaceDE w:val="0"/>
        <w:autoSpaceDN w:val="0"/>
        <w:adjustRightInd w:val="0"/>
        <w:ind w:firstLine="567"/>
        <w:jc w:val="both"/>
        <w:rPr>
          <w:szCs w:val="24"/>
        </w:rPr>
      </w:pPr>
      <w:r>
        <w:rPr>
          <w:szCs w:val="24"/>
        </w:rPr>
        <w:t xml:space="preserve">6. </w:t>
      </w:r>
      <w:r w:rsidRPr="0008010F">
        <w:rPr>
          <w:szCs w:val="24"/>
        </w:rPr>
        <w:t>Atlik</w:t>
      </w:r>
      <w:r>
        <w:rPr>
          <w:szCs w:val="24"/>
        </w:rPr>
        <w:t xml:space="preserve">ti </w:t>
      </w:r>
      <w:r w:rsidRPr="0008010F">
        <w:rPr>
          <w:szCs w:val="24"/>
        </w:rPr>
        <w:t>darb</w:t>
      </w:r>
      <w:r>
        <w:rPr>
          <w:szCs w:val="24"/>
        </w:rPr>
        <w:t xml:space="preserve">ai </w:t>
      </w:r>
      <w:r w:rsidRPr="0008010F">
        <w:rPr>
          <w:szCs w:val="24"/>
        </w:rPr>
        <w:t>privalo užtikrint</w:t>
      </w:r>
      <w:r>
        <w:rPr>
          <w:szCs w:val="24"/>
        </w:rPr>
        <w:t>i</w:t>
      </w:r>
      <w:r w:rsidRPr="0008010F">
        <w:rPr>
          <w:szCs w:val="24"/>
        </w:rPr>
        <w:t xml:space="preserve"> numatyt</w:t>
      </w:r>
      <w:r>
        <w:rPr>
          <w:szCs w:val="24"/>
        </w:rPr>
        <w:t>ą</w:t>
      </w:r>
      <w:r w:rsidRPr="0008010F">
        <w:rPr>
          <w:szCs w:val="24"/>
        </w:rPr>
        <w:t xml:space="preserve"> visos sistemos funkcionalum</w:t>
      </w:r>
      <w:r>
        <w:rPr>
          <w:szCs w:val="24"/>
        </w:rPr>
        <w:t>ą</w:t>
      </w:r>
      <w:r w:rsidRPr="0008010F">
        <w:rPr>
          <w:szCs w:val="24"/>
        </w:rPr>
        <w:t>.</w:t>
      </w:r>
    </w:p>
    <w:p w:rsidR="0061577E" w:rsidRDefault="0061577E" w:rsidP="0061577E">
      <w:pPr>
        <w:autoSpaceDE w:val="0"/>
        <w:autoSpaceDN w:val="0"/>
        <w:adjustRightInd w:val="0"/>
        <w:ind w:firstLine="567"/>
        <w:jc w:val="both"/>
        <w:rPr>
          <w:szCs w:val="24"/>
        </w:rPr>
      </w:pPr>
      <w:r>
        <w:rPr>
          <w:szCs w:val="24"/>
        </w:rPr>
        <w:t>Rangovas</w:t>
      </w:r>
      <w:r w:rsidRPr="00B635DC">
        <w:rPr>
          <w:szCs w:val="24"/>
        </w:rPr>
        <w:t xml:space="preserve"> užtikrina, kad nurodydamas</w:t>
      </w:r>
      <w:r>
        <w:rPr>
          <w:szCs w:val="24"/>
        </w:rPr>
        <w:t xml:space="preserve"> darbų</w:t>
      </w:r>
      <w:r w:rsidRPr="00B635DC">
        <w:rPr>
          <w:szCs w:val="24"/>
        </w:rPr>
        <w:t xml:space="preserve"> kainą, į kainą įsitraukė visus mokesčius ir visas kitas išlaidas, reikalingas </w:t>
      </w:r>
      <w:r>
        <w:rPr>
          <w:szCs w:val="24"/>
        </w:rPr>
        <w:t>darbams atlikti</w:t>
      </w:r>
      <w:r w:rsidRPr="00B635DC">
        <w:rPr>
          <w:szCs w:val="24"/>
        </w:rPr>
        <w:t xml:space="preserve"> (kelionės ir kt.). Išlaidos, kurių </w:t>
      </w:r>
      <w:r>
        <w:rPr>
          <w:szCs w:val="24"/>
        </w:rPr>
        <w:t>Rangovas</w:t>
      </w:r>
      <w:r w:rsidRPr="00B635DC">
        <w:rPr>
          <w:szCs w:val="24"/>
        </w:rPr>
        <w:t xml:space="preserve"> teikdamas pasiūlymą neįskaičiavo, nebus papildomai apmokamos.</w:t>
      </w:r>
    </w:p>
    <w:p w:rsidR="0061577E" w:rsidRDefault="0061577E" w:rsidP="0061577E">
      <w:pPr>
        <w:jc w:val="right"/>
        <w:rPr>
          <w:rFonts w:eastAsia="Calibri"/>
          <w:b/>
          <w:szCs w:val="22"/>
          <w:lang w:val="en-US"/>
        </w:rPr>
      </w:pPr>
    </w:p>
    <w:p w:rsidR="0061577E" w:rsidRDefault="0061577E" w:rsidP="0061577E">
      <w:pPr>
        <w:jc w:val="right"/>
        <w:rPr>
          <w:rFonts w:eastAsia="Calibri"/>
          <w:b/>
          <w:szCs w:val="22"/>
          <w:lang w:val="en-US"/>
        </w:rPr>
      </w:pPr>
    </w:p>
    <w:p w:rsidR="0061577E" w:rsidRDefault="0061577E" w:rsidP="0061577E">
      <w:pPr>
        <w:jc w:val="right"/>
        <w:rPr>
          <w:rFonts w:eastAsia="Calibri"/>
          <w:b/>
          <w:szCs w:val="22"/>
          <w:lang w:val="en-US"/>
        </w:rPr>
      </w:pPr>
    </w:p>
    <w:p w:rsidR="0061577E" w:rsidRDefault="0061577E" w:rsidP="0061577E">
      <w:pPr>
        <w:jc w:val="right"/>
        <w:rPr>
          <w:rFonts w:eastAsia="Calibri"/>
          <w:b/>
          <w:szCs w:val="22"/>
          <w:lang w:val="en-US"/>
        </w:rPr>
      </w:pPr>
    </w:p>
    <w:p w:rsidR="0061577E" w:rsidRDefault="0061577E" w:rsidP="0061577E">
      <w:pPr>
        <w:jc w:val="right"/>
        <w:rPr>
          <w:rFonts w:eastAsia="Calibri"/>
          <w:b/>
          <w:szCs w:val="22"/>
          <w:lang w:val="en-US"/>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p>
    <w:p w:rsidR="0061577E" w:rsidRDefault="0061577E" w:rsidP="0061577E">
      <w:pPr>
        <w:jc w:val="right"/>
        <w:rPr>
          <w:szCs w:val="24"/>
          <w:lang w:eastAsia="lt-LT"/>
        </w:rPr>
      </w:pPr>
      <w:r w:rsidRPr="006A6DEE">
        <w:rPr>
          <w:szCs w:val="24"/>
          <w:lang w:eastAsia="lt-LT"/>
        </w:rPr>
        <w:lastRenderedPageBreak/>
        <w:t xml:space="preserve">Sutarties </w:t>
      </w:r>
      <w:r>
        <w:rPr>
          <w:szCs w:val="24"/>
          <w:lang w:eastAsia="lt-LT"/>
        </w:rPr>
        <w:t xml:space="preserve">3 </w:t>
      </w:r>
      <w:r w:rsidRPr="006A6DEE">
        <w:rPr>
          <w:szCs w:val="24"/>
          <w:lang w:eastAsia="lt-LT"/>
        </w:rPr>
        <w:t>priedas</w:t>
      </w:r>
    </w:p>
    <w:p w:rsidR="0061577E" w:rsidRPr="006A6DEE" w:rsidRDefault="0061577E" w:rsidP="0061577E">
      <w:pPr>
        <w:jc w:val="right"/>
        <w:rPr>
          <w:i/>
          <w:szCs w:val="24"/>
          <w:lang w:eastAsia="lt-LT"/>
        </w:rPr>
      </w:pPr>
      <w:r w:rsidRPr="006A6DEE">
        <w:rPr>
          <w:szCs w:val="24"/>
          <w:lang w:eastAsia="lt-LT"/>
        </w:rPr>
        <w:t xml:space="preserve"> </w:t>
      </w:r>
    </w:p>
    <w:p w:rsidR="0061577E" w:rsidRPr="006A6DEE" w:rsidRDefault="0061577E" w:rsidP="0061577E">
      <w:pPr>
        <w:ind w:firstLine="851"/>
        <w:jc w:val="center"/>
        <w:rPr>
          <w:b/>
          <w:bCs/>
          <w:iCs/>
          <w:sz w:val="22"/>
          <w:szCs w:val="22"/>
        </w:rPr>
      </w:pPr>
      <w:r>
        <w:rPr>
          <w:b/>
          <w:bCs/>
          <w:iCs/>
          <w:sz w:val="22"/>
          <w:szCs w:val="22"/>
        </w:rPr>
        <w:t>DARBŲ</w:t>
      </w:r>
      <w:r w:rsidRPr="006A6DEE">
        <w:rPr>
          <w:b/>
          <w:bCs/>
          <w:iCs/>
          <w:sz w:val="22"/>
          <w:szCs w:val="22"/>
        </w:rPr>
        <w:t xml:space="preserve"> PRIĖMIMO–PERDAVIMO AKTAS Nr.__________</w:t>
      </w:r>
    </w:p>
    <w:p w:rsidR="0061577E" w:rsidRPr="006A6DEE" w:rsidRDefault="0061577E" w:rsidP="0061577E">
      <w:pPr>
        <w:ind w:firstLine="851"/>
        <w:jc w:val="center"/>
        <w:rPr>
          <w:sz w:val="22"/>
          <w:szCs w:val="22"/>
        </w:rPr>
      </w:pPr>
    </w:p>
    <w:p w:rsidR="0061577E" w:rsidRPr="006A6DEE" w:rsidRDefault="0061577E" w:rsidP="0061577E">
      <w:pPr>
        <w:ind w:firstLine="851"/>
        <w:jc w:val="center"/>
        <w:rPr>
          <w:sz w:val="22"/>
          <w:szCs w:val="22"/>
        </w:rPr>
      </w:pPr>
      <w:r w:rsidRPr="006A6DEE">
        <w:rPr>
          <w:sz w:val="22"/>
          <w:szCs w:val="22"/>
        </w:rPr>
        <w:t>_______________</w:t>
      </w:r>
    </w:p>
    <w:p w:rsidR="0061577E" w:rsidRPr="006A6DEE" w:rsidRDefault="0061577E" w:rsidP="0061577E">
      <w:pPr>
        <w:ind w:firstLine="851"/>
        <w:jc w:val="center"/>
        <w:rPr>
          <w:i/>
        </w:rPr>
      </w:pPr>
      <w:r w:rsidRPr="006A6DEE">
        <w:rPr>
          <w:i/>
        </w:rPr>
        <w:t>(įrašoma data)</w:t>
      </w:r>
    </w:p>
    <w:p w:rsidR="0061577E" w:rsidRPr="006A6DEE" w:rsidRDefault="0061577E" w:rsidP="0061577E">
      <w:pPr>
        <w:ind w:firstLine="851"/>
        <w:jc w:val="center"/>
        <w:rPr>
          <w:bCs/>
          <w:i/>
          <w:iCs/>
        </w:rPr>
      </w:pPr>
      <w:r w:rsidRPr="006A6DEE">
        <w:rPr>
          <w:bCs/>
          <w:i/>
          <w:iCs/>
        </w:rPr>
        <w:t>(Sudarymo vieta)</w:t>
      </w:r>
    </w:p>
    <w:p w:rsidR="0061577E" w:rsidRPr="006A6DEE" w:rsidRDefault="0061577E" w:rsidP="0061577E">
      <w:pPr>
        <w:ind w:firstLine="851"/>
        <w:rPr>
          <w:i/>
          <w:color w:val="000000"/>
          <w:sz w:val="22"/>
          <w:szCs w:val="22"/>
        </w:rPr>
      </w:pPr>
    </w:p>
    <w:tbl>
      <w:tblPr>
        <w:tblW w:w="9807" w:type="dxa"/>
        <w:tblInd w:w="108" w:type="dxa"/>
        <w:tblLook w:val="0000" w:firstRow="0" w:lastRow="0" w:firstColumn="0" w:lastColumn="0" w:noHBand="0" w:noVBand="0"/>
      </w:tblPr>
      <w:tblGrid>
        <w:gridCol w:w="9807"/>
      </w:tblGrid>
      <w:tr w:rsidR="0061577E" w:rsidRPr="006A6DEE" w:rsidTr="0061577E">
        <w:trPr>
          <w:trHeight w:val="570"/>
        </w:trPr>
        <w:tc>
          <w:tcPr>
            <w:tcW w:w="9807" w:type="dxa"/>
            <w:tcBorders>
              <w:top w:val="single" w:sz="6" w:space="0" w:color="000000"/>
              <w:left w:val="single" w:sz="6" w:space="0" w:color="000000"/>
              <w:bottom w:val="single" w:sz="6" w:space="0" w:color="000000"/>
              <w:right w:val="single" w:sz="6" w:space="0" w:color="000000"/>
            </w:tcBorders>
          </w:tcPr>
          <w:p w:rsidR="0061577E" w:rsidRPr="006A6DEE" w:rsidRDefault="0061577E" w:rsidP="00E50673">
            <w:pPr>
              <w:rPr>
                <w:sz w:val="22"/>
                <w:szCs w:val="22"/>
              </w:rPr>
            </w:pPr>
            <w:r w:rsidRPr="006A6DEE">
              <w:rPr>
                <w:sz w:val="22"/>
                <w:szCs w:val="22"/>
              </w:rPr>
              <w:t>Pirkėjas:</w:t>
            </w:r>
          </w:p>
        </w:tc>
      </w:tr>
      <w:tr w:rsidR="0061577E" w:rsidRPr="006A6DEE" w:rsidTr="0061577E">
        <w:trPr>
          <w:trHeight w:val="570"/>
        </w:trPr>
        <w:tc>
          <w:tcPr>
            <w:tcW w:w="9807" w:type="dxa"/>
            <w:tcBorders>
              <w:top w:val="single" w:sz="6" w:space="0" w:color="000000"/>
              <w:left w:val="single" w:sz="6" w:space="0" w:color="000000"/>
              <w:bottom w:val="single" w:sz="6" w:space="0" w:color="000000"/>
              <w:right w:val="single" w:sz="6" w:space="0" w:color="000000"/>
            </w:tcBorders>
          </w:tcPr>
          <w:p w:rsidR="0061577E" w:rsidRPr="006A6DEE" w:rsidRDefault="0061577E" w:rsidP="00E50673">
            <w:pPr>
              <w:rPr>
                <w:sz w:val="22"/>
                <w:szCs w:val="22"/>
              </w:rPr>
            </w:pPr>
            <w:r>
              <w:rPr>
                <w:sz w:val="22"/>
                <w:szCs w:val="22"/>
              </w:rPr>
              <w:t>Darbų</w:t>
            </w:r>
            <w:r w:rsidRPr="006A6DEE">
              <w:rPr>
                <w:sz w:val="22"/>
                <w:szCs w:val="22"/>
              </w:rPr>
              <w:t xml:space="preserve"> teikėjas:</w:t>
            </w:r>
          </w:p>
          <w:p w:rsidR="0061577E" w:rsidRPr="006A6DEE" w:rsidRDefault="0061577E" w:rsidP="00E50673">
            <w:pPr>
              <w:jc w:val="both"/>
              <w:rPr>
                <w:color w:val="000000"/>
                <w:sz w:val="22"/>
                <w:szCs w:val="22"/>
              </w:rPr>
            </w:pPr>
            <w:r w:rsidRPr="006A6DEE">
              <w:rPr>
                <w:color w:val="000000"/>
                <w:sz w:val="22"/>
                <w:szCs w:val="22"/>
              </w:rPr>
              <w:t>(jei tai tiekėjų grupė, nurodyti: (</w:t>
            </w:r>
            <w:r w:rsidRPr="006A6DEE">
              <w:rPr>
                <w:i/>
                <w:color w:val="000000"/>
                <w:sz w:val="22"/>
                <w:szCs w:val="22"/>
              </w:rPr>
              <w:t>jungtinės veiklos sutarties pagrindu veikianti tiekėjų grupė, sudaryta iš: (nurodyti visų ūkio subjektų pavadinimus), atstovaujamas atsakingojo partnerio (nurodyti atsakingojo partnerio pavadinimą),</w:t>
            </w:r>
            <w:r w:rsidRPr="006A6DEE">
              <w:rPr>
                <w:color w:val="000000"/>
                <w:sz w:val="22"/>
                <w:szCs w:val="22"/>
              </w:rPr>
              <w:t xml:space="preserve">  </w:t>
            </w:r>
          </w:p>
        </w:tc>
      </w:tr>
      <w:tr w:rsidR="0061577E" w:rsidRPr="006A6DEE" w:rsidTr="0061577E">
        <w:trPr>
          <w:trHeight w:val="480"/>
        </w:trPr>
        <w:tc>
          <w:tcPr>
            <w:tcW w:w="9807" w:type="dxa"/>
            <w:tcBorders>
              <w:top w:val="single" w:sz="6" w:space="0" w:color="000000"/>
              <w:left w:val="single" w:sz="6" w:space="0" w:color="000000"/>
              <w:bottom w:val="single" w:sz="6" w:space="0" w:color="000000"/>
              <w:right w:val="single" w:sz="6" w:space="0" w:color="000000"/>
            </w:tcBorders>
          </w:tcPr>
          <w:p w:rsidR="0061577E" w:rsidRPr="006A6DEE" w:rsidRDefault="0061577E" w:rsidP="00E50673">
            <w:pPr>
              <w:rPr>
                <w:color w:val="000000"/>
                <w:sz w:val="22"/>
                <w:szCs w:val="22"/>
              </w:rPr>
            </w:pPr>
            <w:r w:rsidRPr="006A6DEE">
              <w:rPr>
                <w:color w:val="000000"/>
                <w:sz w:val="22"/>
                <w:szCs w:val="22"/>
              </w:rPr>
              <w:t>Sutarties Nr.:</w:t>
            </w:r>
          </w:p>
          <w:p w:rsidR="0061577E" w:rsidRPr="006A6DEE" w:rsidRDefault="0061577E" w:rsidP="00E50673">
            <w:pPr>
              <w:rPr>
                <w:color w:val="000000"/>
                <w:sz w:val="22"/>
                <w:szCs w:val="22"/>
              </w:rPr>
            </w:pPr>
            <w:r w:rsidRPr="006A6DEE">
              <w:rPr>
                <w:color w:val="000000"/>
                <w:sz w:val="22"/>
                <w:szCs w:val="22"/>
              </w:rPr>
              <w:t xml:space="preserve"> </w:t>
            </w:r>
          </w:p>
        </w:tc>
      </w:tr>
      <w:tr w:rsidR="0061577E" w:rsidRPr="006A6DEE" w:rsidTr="0061577E">
        <w:trPr>
          <w:trHeight w:val="480"/>
        </w:trPr>
        <w:tc>
          <w:tcPr>
            <w:tcW w:w="9807" w:type="dxa"/>
            <w:tcBorders>
              <w:top w:val="single" w:sz="6" w:space="0" w:color="000000"/>
              <w:left w:val="single" w:sz="6" w:space="0" w:color="000000"/>
              <w:bottom w:val="single" w:sz="6" w:space="0" w:color="000000"/>
              <w:right w:val="single" w:sz="6" w:space="0" w:color="000000"/>
            </w:tcBorders>
          </w:tcPr>
          <w:p w:rsidR="0061577E" w:rsidRPr="006A6DEE" w:rsidRDefault="0061577E" w:rsidP="00E50673">
            <w:pPr>
              <w:rPr>
                <w:color w:val="000000"/>
                <w:sz w:val="22"/>
                <w:szCs w:val="22"/>
              </w:rPr>
            </w:pPr>
            <w:r w:rsidRPr="006A6DEE">
              <w:rPr>
                <w:color w:val="000000"/>
                <w:sz w:val="22"/>
                <w:szCs w:val="22"/>
              </w:rPr>
              <w:t xml:space="preserve">Sutarties pavadinimas: </w:t>
            </w:r>
          </w:p>
          <w:p w:rsidR="0061577E" w:rsidRPr="006A6DEE" w:rsidRDefault="0061577E" w:rsidP="00E50673">
            <w:pPr>
              <w:rPr>
                <w:color w:val="000000"/>
                <w:sz w:val="22"/>
                <w:szCs w:val="22"/>
              </w:rPr>
            </w:pPr>
          </w:p>
        </w:tc>
      </w:tr>
    </w:tbl>
    <w:p w:rsidR="0061577E" w:rsidRPr="006A6DEE" w:rsidRDefault="0061577E" w:rsidP="0061577E">
      <w:pPr>
        <w:tabs>
          <w:tab w:val="left" w:pos="993"/>
        </w:tabs>
        <w:ind w:firstLine="851"/>
        <w:contextualSpacing/>
        <w:rPr>
          <w:sz w:val="22"/>
          <w:szCs w:val="22"/>
        </w:rPr>
      </w:pPr>
      <w:r>
        <w:rPr>
          <w:b/>
          <w:sz w:val="22"/>
          <w:szCs w:val="22"/>
        </w:rPr>
        <w:t>Darbų</w:t>
      </w:r>
      <w:r w:rsidRPr="006A6DEE">
        <w:rPr>
          <w:b/>
          <w:sz w:val="22"/>
          <w:szCs w:val="22"/>
        </w:rPr>
        <w:t xml:space="preserve"> teikėjas</w:t>
      </w:r>
      <w:r w:rsidRPr="006A6DEE">
        <w:rPr>
          <w:sz w:val="22"/>
          <w:szCs w:val="22"/>
        </w:rPr>
        <w:t xml:space="preserve"> šiuo </w:t>
      </w:r>
      <w:r>
        <w:rPr>
          <w:sz w:val="22"/>
          <w:szCs w:val="22"/>
        </w:rPr>
        <w:t>darbų</w:t>
      </w:r>
      <w:r w:rsidRPr="006A6DEE">
        <w:rPr>
          <w:sz w:val="22"/>
          <w:szCs w:val="22"/>
        </w:rPr>
        <w:t xml:space="preserve"> priėmimo – perdavimo aktu patvirtina, kad jis suteikė ir Pirkėjui perduoda ši</w:t>
      </w:r>
      <w:r>
        <w:rPr>
          <w:sz w:val="22"/>
          <w:szCs w:val="22"/>
        </w:rPr>
        <w:t>os</w:t>
      </w:r>
      <w:r w:rsidRPr="006A6DEE">
        <w:rPr>
          <w:sz w:val="22"/>
          <w:szCs w:val="22"/>
        </w:rPr>
        <w:t xml:space="preserve"> </w:t>
      </w:r>
      <w:r>
        <w:rPr>
          <w:sz w:val="22"/>
          <w:szCs w:val="22"/>
        </w:rPr>
        <w:t>darbus</w:t>
      </w:r>
      <w:r w:rsidRPr="006A6DEE">
        <w:rPr>
          <w:sz w:val="22"/>
          <w:szCs w:val="22"/>
        </w:rPr>
        <w:t xml:space="preserve">: </w:t>
      </w:r>
      <w:r>
        <w:rPr>
          <w:sz w:val="22"/>
          <w:szCs w:val="22"/>
        </w:rPr>
        <w:t>______________</w:t>
      </w:r>
      <w:r w:rsidRPr="006A6DEE">
        <w:rPr>
          <w:sz w:val="22"/>
          <w:szCs w:val="22"/>
        </w:rPr>
        <w:t>________________________________________________________</w:t>
      </w:r>
    </w:p>
    <w:p w:rsidR="0061577E" w:rsidRPr="006A6DEE" w:rsidRDefault="0061577E" w:rsidP="0061577E">
      <w:pPr>
        <w:tabs>
          <w:tab w:val="left" w:pos="993"/>
        </w:tabs>
        <w:contextualSpacing/>
        <w:rPr>
          <w:sz w:val="22"/>
          <w:szCs w:val="22"/>
        </w:rPr>
      </w:pPr>
      <w:r>
        <w:rPr>
          <w:sz w:val="22"/>
          <w:szCs w:val="22"/>
        </w:rPr>
        <w:t>______________________________________________</w:t>
      </w:r>
      <w:r w:rsidRPr="006A6DEE">
        <w:rPr>
          <w:sz w:val="22"/>
          <w:szCs w:val="22"/>
        </w:rPr>
        <w:t>____________________________________,nurodytas Sutartyje.</w:t>
      </w:r>
      <w:r w:rsidRPr="006A6DEE">
        <w:rPr>
          <w:i/>
          <w:sz w:val="22"/>
          <w:szCs w:val="22"/>
        </w:rPr>
        <w:t xml:space="preserve"> </w:t>
      </w:r>
    </w:p>
    <w:p w:rsidR="0061577E" w:rsidRPr="006A6DEE" w:rsidRDefault="0061577E" w:rsidP="0061577E">
      <w:pPr>
        <w:tabs>
          <w:tab w:val="left" w:pos="993"/>
        </w:tabs>
        <w:ind w:firstLine="851"/>
        <w:contextualSpacing/>
        <w:jc w:val="both"/>
        <w:rPr>
          <w:b/>
          <w:sz w:val="22"/>
          <w:szCs w:val="22"/>
        </w:rPr>
      </w:pPr>
    </w:p>
    <w:p w:rsidR="0061577E" w:rsidRPr="006A6DEE" w:rsidRDefault="0061577E" w:rsidP="0061577E">
      <w:pPr>
        <w:tabs>
          <w:tab w:val="left" w:pos="993"/>
        </w:tabs>
        <w:ind w:firstLine="851"/>
        <w:contextualSpacing/>
        <w:jc w:val="both"/>
        <w:rPr>
          <w:b/>
          <w:i/>
          <w:sz w:val="22"/>
          <w:szCs w:val="22"/>
        </w:rPr>
      </w:pPr>
      <w:r w:rsidRPr="006A6DEE">
        <w:rPr>
          <w:b/>
          <w:sz w:val="22"/>
          <w:szCs w:val="22"/>
        </w:rPr>
        <w:t xml:space="preserve">Pirkėjas: </w:t>
      </w:r>
    </w:p>
    <w:p w:rsidR="0061577E" w:rsidRPr="006A6DEE" w:rsidRDefault="0061577E" w:rsidP="0061577E">
      <w:pPr>
        <w:tabs>
          <w:tab w:val="left" w:pos="993"/>
        </w:tabs>
        <w:ind w:firstLine="851"/>
        <w:contextualSpacing/>
        <w:jc w:val="both"/>
        <w:rPr>
          <w:i/>
          <w:sz w:val="22"/>
          <w:szCs w:val="22"/>
        </w:rPr>
      </w:pPr>
      <w:r w:rsidRPr="006A6DEE">
        <w:rPr>
          <w:sz w:val="20"/>
        </w:rPr>
        <w:fldChar w:fldCharType="begin">
          <w:ffData>
            <w:name w:val="Check1"/>
            <w:enabled/>
            <w:calcOnExit w:val="0"/>
            <w:checkBox>
              <w:size w:val="26"/>
              <w:default w:val="0"/>
            </w:checkBox>
          </w:ffData>
        </w:fldChar>
      </w:r>
      <w:r w:rsidRPr="006A6DEE">
        <w:rPr>
          <w:sz w:val="20"/>
        </w:rPr>
        <w:instrText xml:space="preserve"> FORMCHECKBOX </w:instrText>
      </w:r>
      <w:r w:rsidR="000C0C02">
        <w:rPr>
          <w:sz w:val="20"/>
        </w:rPr>
      </w:r>
      <w:r w:rsidR="000C0C02">
        <w:rPr>
          <w:sz w:val="20"/>
        </w:rPr>
        <w:fldChar w:fldCharType="separate"/>
      </w:r>
      <w:r w:rsidRPr="006A6DEE">
        <w:rPr>
          <w:sz w:val="20"/>
        </w:rPr>
        <w:fldChar w:fldCharType="end"/>
      </w:r>
      <w:r w:rsidRPr="006A6DEE">
        <w:rPr>
          <w:sz w:val="20"/>
        </w:rPr>
        <w:t xml:space="preserve"> </w:t>
      </w:r>
      <w:r w:rsidRPr="006A6DEE">
        <w:rPr>
          <w:sz w:val="22"/>
          <w:szCs w:val="22"/>
        </w:rPr>
        <w:t>Priima ir patvirtina,</w:t>
      </w:r>
      <w:r w:rsidRPr="006A6DEE">
        <w:rPr>
          <w:sz w:val="20"/>
        </w:rPr>
        <w:t xml:space="preserve"> </w:t>
      </w:r>
      <w:r w:rsidRPr="006A6DEE">
        <w:rPr>
          <w:sz w:val="22"/>
          <w:szCs w:val="22"/>
        </w:rPr>
        <w:t xml:space="preserve">kad </w:t>
      </w:r>
      <w:r>
        <w:rPr>
          <w:sz w:val="22"/>
          <w:szCs w:val="22"/>
        </w:rPr>
        <w:t>darbai</w:t>
      </w:r>
      <w:r w:rsidRPr="006A6DEE">
        <w:rPr>
          <w:sz w:val="22"/>
          <w:szCs w:val="22"/>
        </w:rPr>
        <w:t xml:space="preserve"> </w:t>
      </w:r>
      <w:r>
        <w:rPr>
          <w:sz w:val="22"/>
          <w:szCs w:val="22"/>
        </w:rPr>
        <w:t>padaryti</w:t>
      </w:r>
      <w:r w:rsidRPr="006A6DEE">
        <w:rPr>
          <w:sz w:val="22"/>
          <w:szCs w:val="22"/>
        </w:rPr>
        <w:t xml:space="preserve"> tinkamai ir laiku ir, laikantis Sutartyje, įskaitant jos prieduose, nustatytų reikalavimų; yra pateikti visi reikalingi dokumentai (sertifikatai, naudojimo ir priežiūros instrukcijos), jei tokie dokumentai turėjo būti pateikti </w:t>
      </w:r>
      <w:r>
        <w:rPr>
          <w:sz w:val="22"/>
          <w:szCs w:val="22"/>
        </w:rPr>
        <w:t>darbų</w:t>
      </w:r>
      <w:r w:rsidRPr="006A6DEE">
        <w:rPr>
          <w:sz w:val="22"/>
          <w:szCs w:val="22"/>
        </w:rPr>
        <w:t xml:space="preserve"> priėmimo – perdavimo momentu.   </w:t>
      </w:r>
      <w:r w:rsidRPr="006A6DEE">
        <w:rPr>
          <w:i/>
          <w:sz w:val="22"/>
          <w:szCs w:val="22"/>
        </w:rPr>
        <w:t xml:space="preserve"> </w:t>
      </w:r>
    </w:p>
    <w:p w:rsidR="0061577E" w:rsidRPr="006A6DEE" w:rsidRDefault="0061577E" w:rsidP="0061577E">
      <w:pPr>
        <w:tabs>
          <w:tab w:val="left" w:pos="993"/>
        </w:tabs>
        <w:ind w:firstLine="851"/>
        <w:contextualSpacing/>
        <w:jc w:val="both"/>
        <w:rPr>
          <w:i/>
          <w:sz w:val="22"/>
          <w:szCs w:val="22"/>
        </w:rPr>
      </w:pPr>
      <w:r w:rsidRPr="006A6DEE">
        <w:rPr>
          <w:sz w:val="20"/>
        </w:rPr>
        <w:fldChar w:fldCharType="begin">
          <w:ffData>
            <w:name w:val="Check1"/>
            <w:enabled/>
            <w:calcOnExit w:val="0"/>
            <w:checkBox>
              <w:size w:val="26"/>
              <w:default w:val="0"/>
            </w:checkBox>
          </w:ffData>
        </w:fldChar>
      </w:r>
      <w:r w:rsidRPr="006A6DEE">
        <w:rPr>
          <w:sz w:val="20"/>
        </w:rPr>
        <w:instrText xml:space="preserve"> FORMCHECKBOX </w:instrText>
      </w:r>
      <w:r w:rsidR="000C0C02">
        <w:rPr>
          <w:sz w:val="20"/>
        </w:rPr>
      </w:r>
      <w:r w:rsidR="000C0C02">
        <w:rPr>
          <w:sz w:val="20"/>
        </w:rPr>
        <w:fldChar w:fldCharType="separate"/>
      </w:r>
      <w:r w:rsidRPr="006A6DEE">
        <w:rPr>
          <w:sz w:val="20"/>
        </w:rPr>
        <w:fldChar w:fldCharType="end"/>
      </w:r>
      <w:r w:rsidRPr="006A6DEE">
        <w:rPr>
          <w:sz w:val="20"/>
        </w:rPr>
        <w:t xml:space="preserve"> </w:t>
      </w:r>
      <w:r>
        <w:rPr>
          <w:sz w:val="20"/>
        </w:rPr>
        <w:t>Darbai</w:t>
      </w:r>
      <w:r w:rsidRPr="006A6DEE">
        <w:rPr>
          <w:sz w:val="22"/>
          <w:szCs w:val="22"/>
        </w:rPr>
        <w:t xml:space="preserve"> buvo </w:t>
      </w:r>
      <w:r>
        <w:rPr>
          <w:sz w:val="22"/>
          <w:szCs w:val="22"/>
        </w:rPr>
        <w:t>padaryti</w:t>
      </w:r>
      <w:r w:rsidRPr="006A6DEE">
        <w:rPr>
          <w:sz w:val="22"/>
          <w:szCs w:val="22"/>
        </w:rPr>
        <w:t xml:space="preserve"> kokybiškai, tačiau praleidus Sutartyje nustatytą terminą</w:t>
      </w:r>
      <w:r w:rsidRPr="006A6DEE">
        <w:rPr>
          <w:i/>
          <w:sz w:val="22"/>
          <w:szCs w:val="22"/>
        </w:rPr>
        <w:t xml:space="preserve"> _______________________________________________________________________________________</w:t>
      </w:r>
    </w:p>
    <w:p w:rsidR="0061577E" w:rsidRPr="006A6DEE" w:rsidRDefault="0061577E" w:rsidP="0061577E">
      <w:pPr>
        <w:tabs>
          <w:tab w:val="left" w:pos="993"/>
        </w:tabs>
        <w:ind w:firstLine="851"/>
        <w:contextualSpacing/>
        <w:jc w:val="both"/>
        <w:rPr>
          <w:sz w:val="22"/>
          <w:szCs w:val="22"/>
        </w:rPr>
      </w:pPr>
    </w:p>
    <w:p w:rsidR="0061577E" w:rsidRPr="006A6DEE" w:rsidRDefault="0061577E" w:rsidP="0061577E">
      <w:pPr>
        <w:tabs>
          <w:tab w:val="left" w:pos="993"/>
        </w:tabs>
        <w:ind w:firstLine="851"/>
        <w:contextualSpacing/>
        <w:jc w:val="both"/>
        <w:rPr>
          <w:sz w:val="22"/>
          <w:szCs w:val="22"/>
        </w:rPr>
      </w:pPr>
      <w:r w:rsidRPr="006A6DEE">
        <w:rPr>
          <w:sz w:val="20"/>
        </w:rPr>
        <w:fldChar w:fldCharType="begin">
          <w:ffData>
            <w:name w:val="Check1"/>
            <w:enabled/>
            <w:calcOnExit w:val="0"/>
            <w:checkBox>
              <w:size w:val="26"/>
              <w:default w:val="0"/>
            </w:checkBox>
          </w:ffData>
        </w:fldChar>
      </w:r>
      <w:r w:rsidRPr="006A6DEE">
        <w:rPr>
          <w:sz w:val="20"/>
        </w:rPr>
        <w:instrText xml:space="preserve"> FORMCHECKBOX </w:instrText>
      </w:r>
      <w:r w:rsidR="000C0C02">
        <w:rPr>
          <w:sz w:val="20"/>
        </w:rPr>
      </w:r>
      <w:r w:rsidR="000C0C02">
        <w:rPr>
          <w:sz w:val="20"/>
        </w:rPr>
        <w:fldChar w:fldCharType="separate"/>
      </w:r>
      <w:r w:rsidRPr="006A6DEE">
        <w:rPr>
          <w:sz w:val="20"/>
        </w:rPr>
        <w:fldChar w:fldCharType="end"/>
      </w:r>
      <w:r w:rsidRPr="006A6DEE">
        <w:rPr>
          <w:sz w:val="20"/>
        </w:rPr>
        <w:t xml:space="preserve"> </w:t>
      </w:r>
      <w:r w:rsidRPr="006A6DEE">
        <w:rPr>
          <w:sz w:val="22"/>
          <w:szCs w:val="22"/>
        </w:rPr>
        <w:t xml:space="preserve">Nepriima </w:t>
      </w:r>
      <w:r>
        <w:rPr>
          <w:sz w:val="22"/>
          <w:szCs w:val="22"/>
        </w:rPr>
        <w:t>padarytų</w:t>
      </w:r>
      <w:r w:rsidRPr="006A6DEE">
        <w:rPr>
          <w:sz w:val="22"/>
          <w:szCs w:val="22"/>
        </w:rPr>
        <w:t xml:space="preserve"> </w:t>
      </w:r>
      <w:r>
        <w:rPr>
          <w:sz w:val="22"/>
          <w:szCs w:val="22"/>
        </w:rPr>
        <w:t>darbų</w:t>
      </w:r>
      <w:r w:rsidRPr="006A6DEE">
        <w:rPr>
          <w:sz w:val="22"/>
          <w:szCs w:val="22"/>
        </w:rPr>
        <w:t xml:space="preserve"> dėl šių priėmimo-perdavimo metu nustatytų </w:t>
      </w:r>
      <w:r>
        <w:rPr>
          <w:sz w:val="22"/>
          <w:szCs w:val="22"/>
        </w:rPr>
        <w:t>darbų</w:t>
      </w:r>
      <w:r w:rsidRPr="006A6DEE">
        <w:rPr>
          <w:sz w:val="22"/>
          <w:szCs w:val="22"/>
        </w:rPr>
        <w:t xml:space="preserve">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1577E" w:rsidRPr="006A6DEE" w:rsidRDefault="0061577E" w:rsidP="0061577E">
      <w:pPr>
        <w:ind w:firstLine="851"/>
        <w:jc w:val="center"/>
        <w:rPr>
          <w:i/>
          <w:sz w:val="18"/>
          <w:szCs w:val="18"/>
        </w:rPr>
      </w:pPr>
      <w:r w:rsidRPr="006A6DEE">
        <w:rPr>
          <w:i/>
          <w:sz w:val="18"/>
          <w:szCs w:val="18"/>
        </w:rPr>
        <w:t>(jeigu visi trūkumai netelpa šiame akte, jie pateikiami atskirame dokumente (priede), kuris bus laikomas sudedamoji šio akto dalis)</w:t>
      </w:r>
    </w:p>
    <w:p w:rsidR="0061577E" w:rsidRPr="006A6DEE" w:rsidRDefault="0061577E" w:rsidP="0061577E">
      <w:pPr>
        <w:ind w:firstLine="851"/>
        <w:jc w:val="both"/>
        <w:rPr>
          <w:bCs/>
          <w:iCs/>
          <w:sz w:val="22"/>
          <w:szCs w:val="22"/>
        </w:rPr>
      </w:pPr>
      <w:r>
        <w:rPr>
          <w:bCs/>
          <w:iCs/>
          <w:sz w:val="22"/>
          <w:szCs w:val="22"/>
        </w:rPr>
        <w:t>Darbų</w:t>
      </w:r>
      <w:r w:rsidRPr="006A6DEE">
        <w:rPr>
          <w:bCs/>
          <w:iCs/>
          <w:sz w:val="22"/>
          <w:szCs w:val="22"/>
        </w:rPr>
        <w:t xml:space="preserve"> teikėjas įpareigojamas </w:t>
      </w:r>
      <w:r w:rsidRPr="006A6DEE">
        <w:rPr>
          <w:bCs/>
          <w:i/>
          <w:iCs/>
          <w:sz w:val="22"/>
          <w:szCs w:val="22"/>
        </w:rPr>
        <w:t>iki/per</w:t>
      </w:r>
      <w:r w:rsidRPr="006A6DEE">
        <w:rPr>
          <w:bCs/>
          <w:iCs/>
          <w:sz w:val="22"/>
          <w:szCs w:val="22"/>
        </w:rPr>
        <w:t xml:space="preserve"> _______________________________ darbo dienas pašalinti visus šiame akte ir jo prieduose nurodytus trūkumus/neatitikimus. </w:t>
      </w:r>
    </w:p>
    <w:p w:rsidR="0061577E" w:rsidRPr="006A6DEE" w:rsidRDefault="0061577E" w:rsidP="0061577E">
      <w:pPr>
        <w:ind w:firstLine="851"/>
        <w:jc w:val="both"/>
        <w:rPr>
          <w:bCs/>
          <w:iCs/>
          <w:sz w:val="22"/>
          <w:szCs w:val="22"/>
        </w:rPr>
      </w:pPr>
    </w:p>
    <w:p w:rsidR="0061577E" w:rsidRPr="006A6DEE" w:rsidRDefault="0061577E" w:rsidP="0061577E">
      <w:pPr>
        <w:ind w:firstLine="851"/>
        <w:jc w:val="both"/>
        <w:rPr>
          <w:bCs/>
          <w:iCs/>
          <w:sz w:val="22"/>
          <w:szCs w:val="22"/>
        </w:rPr>
      </w:pPr>
      <w:r w:rsidRPr="006A6DEE">
        <w:rPr>
          <w:bCs/>
          <w:iCs/>
          <w:sz w:val="22"/>
          <w:szCs w:val="22"/>
        </w:rPr>
        <w:t xml:space="preserve">Šis aktas pasirašytas dviem vienodą teisinę galią turinčiais egzemplioriais po vieną kiekvienai Šaliai. </w:t>
      </w:r>
    </w:p>
    <w:p w:rsidR="0061577E" w:rsidRPr="006A6DEE" w:rsidRDefault="0061577E" w:rsidP="0061577E">
      <w:pPr>
        <w:ind w:firstLine="851"/>
        <w:rPr>
          <w:sz w:val="22"/>
          <w:szCs w:val="22"/>
        </w:rPr>
      </w:pPr>
    </w:p>
    <w:tbl>
      <w:tblPr>
        <w:tblW w:w="9807"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387"/>
        <w:gridCol w:w="4420"/>
      </w:tblGrid>
      <w:tr w:rsidR="0061577E" w:rsidRPr="006A6DEE" w:rsidTr="0061577E">
        <w:trPr>
          <w:trHeight w:val="270"/>
        </w:trPr>
        <w:tc>
          <w:tcPr>
            <w:tcW w:w="5387" w:type="dxa"/>
            <w:tcBorders>
              <w:right w:val="single" w:sz="6" w:space="0" w:color="000000"/>
            </w:tcBorders>
          </w:tcPr>
          <w:p w:rsidR="0061577E" w:rsidRPr="006A6DEE" w:rsidRDefault="0061577E" w:rsidP="00E50673">
            <w:pPr>
              <w:jc w:val="center"/>
              <w:rPr>
                <w:color w:val="000000"/>
                <w:sz w:val="22"/>
                <w:szCs w:val="22"/>
              </w:rPr>
            </w:pPr>
            <w:r w:rsidRPr="006A6DEE">
              <w:rPr>
                <w:color w:val="000000"/>
                <w:sz w:val="22"/>
                <w:szCs w:val="22"/>
              </w:rPr>
              <w:t>Perdavė</w:t>
            </w:r>
          </w:p>
        </w:tc>
        <w:tc>
          <w:tcPr>
            <w:tcW w:w="4420" w:type="dxa"/>
            <w:tcBorders>
              <w:left w:val="single" w:sz="6" w:space="0" w:color="000000"/>
              <w:right w:val="single" w:sz="6" w:space="0" w:color="000000"/>
            </w:tcBorders>
          </w:tcPr>
          <w:p w:rsidR="0061577E" w:rsidRPr="006A6DEE" w:rsidRDefault="0061577E" w:rsidP="00E50673">
            <w:pPr>
              <w:jc w:val="center"/>
              <w:rPr>
                <w:color w:val="000000"/>
                <w:sz w:val="22"/>
                <w:szCs w:val="22"/>
              </w:rPr>
            </w:pPr>
            <w:r w:rsidRPr="006A6DEE">
              <w:rPr>
                <w:color w:val="000000"/>
                <w:sz w:val="22"/>
                <w:szCs w:val="22"/>
              </w:rPr>
              <w:t>Priėmė</w:t>
            </w:r>
          </w:p>
        </w:tc>
      </w:tr>
      <w:tr w:rsidR="0061577E" w:rsidRPr="006A6DEE" w:rsidTr="0061577E">
        <w:trPr>
          <w:trHeight w:val="375"/>
        </w:trPr>
        <w:tc>
          <w:tcPr>
            <w:tcW w:w="5387" w:type="dxa"/>
            <w:tcBorders>
              <w:bottom w:val="single" w:sz="6" w:space="0" w:color="000000"/>
              <w:right w:val="single" w:sz="6" w:space="0" w:color="000000"/>
            </w:tcBorders>
            <w:vAlign w:val="center"/>
          </w:tcPr>
          <w:p w:rsidR="0061577E" w:rsidRPr="006A6DEE" w:rsidRDefault="0061577E" w:rsidP="00E50673">
            <w:pPr>
              <w:jc w:val="center"/>
              <w:rPr>
                <w:color w:val="000000"/>
                <w:sz w:val="22"/>
                <w:szCs w:val="22"/>
              </w:rPr>
            </w:pPr>
            <w:r>
              <w:rPr>
                <w:color w:val="000000"/>
                <w:sz w:val="22"/>
                <w:szCs w:val="22"/>
              </w:rPr>
              <w:t>Darbų</w:t>
            </w:r>
            <w:r w:rsidRPr="006A6DEE">
              <w:rPr>
                <w:color w:val="000000"/>
                <w:sz w:val="22"/>
                <w:szCs w:val="22"/>
              </w:rPr>
              <w:t xml:space="preserve"> teikėjo atstovas</w:t>
            </w:r>
          </w:p>
        </w:tc>
        <w:tc>
          <w:tcPr>
            <w:tcW w:w="4420" w:type="dxa"/>
            <w:tcBorders>
              <w:left w:val="single" w:sz="6" w:space="0" w:color="000000"/>
              <w:bottom w:val="single" w:sz="6" w:space="0" w:color="000000"/>
              <w:right w:val="single" w:sz="6" w:space="0" w:color="000000"/>
            </w:tcBorders>
            <w:vAlign w:val="center"/>
          </w:tcPr>
          <w:p w:rsidR="0061577E" w:rsidRPr="006A6DEE" w:rsidRDefault="0061577E" w:rsidP="00E50673">
            <w:pPr>
              <w:jc w:val="center"/>
              <w:rPr>
                <w:color w:val="000000"/>
                <w:sz w:val="22"/>
                <w:szCs w:val="22"/>
              </w:rPr>
            </w:pPr>
            <w:r w:rsidRPr="006A6DEE">
              <w:rPr>
                <w:color w:val="000000"/>
                <w:sz w:val="22"/>
                <w:szCs w:val="22"/>
              </w:rPr>
              <w:t>Pirkėjo atstovas</w:t>
            </w:r>
          </w:p>
        </w:tc>
      </w:tr>
      <w:tr w:rsidR="0061577E" w:rsidRPr="006A6DEE" w:rsidTr="0061577E">
        <w:trPr>
          <w:trHeight w:val="285"/>
        </w:trPr>
        <w:tc>
          <w:tcPr>
            <w:tcW w:w="5387" w:type="dxa"/>
            <w:tcBorders>
              <w:top w:val="single" w:sz="6" w:space="0" w:color="000000"/>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(Data) </w:t>
            </w:r>
          </w:p>
        </w:tc>
        <w:tc>
          <w:tcPr>
            <w:tcW w:w="4420" w:type="dxa"/>
            <w:tcBorders>
              <w:top w:val="single" w:sz="6" w:space="0" w:color="000000"/>
              <w:left w:val="single" w:sz="6" w:space="0" w:color="000000"/>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(Data)</w:t>
            </w:r>
          </w:p>
        </w:tc>
      </w:tr>
      <w:tr w:rsidR="0061577E" w:rsidRPr="006A6DEE" w:rsidTr="0061577E">
        <w:trPr>
          <w:trHeight w:val="285"/>
        </w:trPr>
        <w:tc>
          <w:tcPr>
            <w:tcW w:w="5387" w:type="dxa"/>
            <w:tcBorders>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(Parašas) </w:t>
            </w:r>
          </w:p>
        </w:tc>
        <w:tc>
          <w:tcPr>
            <w:tcW w:w="4420" w:type="dxa"/>
            <w:tcBorders>
              <w:left w:val="single" w:sz="6" w:space="0" w:color="000000"/>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(Parašas) </w:t>
            </w:r>
          </w:p>
        </w:tc>
      </w:tr>
      <w:tr w:rsidR="0061577E" w:rsidRPr="006A6DEE" w:rsidTr="0061577E">
        <w:trPr>
          <w:trHeight w:val="310"/>
        </w:trPr>
        <w:tc>
          <w:tcPr>
            <w:tcW w:w="5387" w:type="dxa"/>
            <w:tcBorders>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(Vardas, pavardė) </w:t>
            </w:r>
          </w:p>
        </w:tc>
        <w:tc>
          <w:tcPr>
            <w:tcW w:w="4420" w:type="dxa"/>
            <w:tcBorders>
              <w:left w:val="single" w:sz="6" w:space="0" w:color="000000"/>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(Vardas, pavardė) </w:t>
            </w:r>
          </w:p>
        </w:tc>
      </w:tr>
      <w:tr w:rsidR="0061577E" w:rsidRPr="006A6DEE" w:rsidTr="0061577E">
        <w:trPr>
          <w:trHeight w:val="310"/>
        </w:trPr>
        <w:tc>
          <w:tcPr>
            <w:tcW w:w="5387" w:type="dxa"/>
            <w:tcBorders>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(Pareigos) </w:t>
            </w:r>
          </w:p>
        </w:tc>
        <w:tc>
          <w:tcPr>
            <w:tcW w:w="4420" w:type="dxa"/>
            <w:tcBorders>
              <w:left w:val="single" w:sz="6" w:space="0" w:color="000000"/>
              <w:right w:val="single" w:sz="6" w:space="0" w:color="000000"/>
            </w:tcBorders>
          </w:tcPr>
          <w:p w:rsidR="0061577E" w:rsidRPr="006A6DEE" w:rsidRDefault="0061577E" w:rsidP="00E50673">
            <w:pPr>
              <w:ind w:firstLine="851"/>
              <w:rPr>
                <w:color w:val="000000"/>
                <w:sz w:val="22"/>
                <w:szCs w:val="22"/>
              </w:rPr>
            </w:pPr>
            <w:r w:rsidRPr="006A6DEE">
              <w:rPr>
                <w:color w:val="000000"/>
                <w:sz w:val="22"/>
                <w:szCs w:val="22"/>
              </w:rPr>
              <w:t xml:space="preserve">(Pareigos) </w:t>
            </w:r>
          </w:p>
        </w:tc>
      </w:tr>
    </w:tbl>
    <w:p w:rsidR="0006254B" w:rsidRDefault="0006254B"/>
    <w:sectPr w:rsidR="0006254B" w:rsidSect="0012431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02" w:rsidRDefault="000C0C02" w:rsidP="0012431E">
      <w:r>
        <w:separator/>
      </w:r>
    </w:p>
  </w:endnote>
  <w:endnote w:type="continuationSeparator" w:id="0">
    <w:p w:rsidR="000C0C02" w:rsidRDefault="000C0C02" w:rsidP="0012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02" w:rsidRDefault="000C0C02" w:rsidP="0012431E">
      <w:r>
        <w:separator/>
      </w:r>
    </w:p>
  </w:footnote>
  <w:footnote w:type="continuationSeparator" w:id="0">
    <w:p w:rsidR="000C0C02" w:rsidRDefault="000C0C02" w:rsidP="00124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465928"/>
      <w:docPartObj>
        <w:docPartGallery w:val="Page Numbers (Top of Page)"/>
        <w:docPartUnique/>
      </w:docPartObj>
    </w:sdtPr>
    <w:sdtEndPr>
      <w:rPr>
        <w:noProof/>
      </w:rPr>
    </w:sdtEndPr>
    <w:sdtContent>
      <w:p w:rsidR="0012431E" w:rsidRDefault="0012431E">
        <w:pPr>
          <w:pStyle w:val="Header"/>
          <w:jc w:val="center"/>
        </w:pPr>
        <w:r>
          <w:fldChar w:fldCharType="begin"/>
        </w:r>
        <w:r>
          <w:instrText xml:space="preserve"> PAGE   \* MERGEFORMAT </w:instrText>
        </w:r>
        <w:r>
          <w:fldChar w:fldCharType="separate"/>
        </w:r>
        <w:r w:rsidR="00470487">
          <w:rPr>
            <w:noProof/>
          </w:rPr>
          <w:t>10</w:t>
        </w:r>
        <w:r>
          <w:rPr>
            <w:noProof/>
          </w:rPr>
          <w:fldChar w:fldCharType="end"/>
        </w:r>
      </w:p>
    </w:sdtContent>
  </w:sdt>
  <w:p w:rsidR="0012431E" w:rsidRDefault="0012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7E"/>
    <w:rsid w:val="0006254B"/>
    <w:rsid w:val="000C0C02"/>
    <w:rsid w:val="0012431E"/>
    <w:rsid w:val="00470487"/>
    <w:rsid w:val="0061577E"/>
    <w:rsid w:val="00A84CA9"/>
    <w:rsid w:val="00B468B3"/>
    <w:rsid w:val="00E21243"/>
    <w:rsid w:val="00E51C62"/>
    <w:rsid w:val="00EF3454"/>
    <w:rsid w:val="00F64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8A336-85C6-4BB6-9B9E-D9AA4B9C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7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rol">
    <w:name w:val="form-control"/>
    <w:basedOn w:val="DefaultParagraphFont"/>
    <w:rsid w:val="0061577E"/>
  </w:style>
  <w:style w:type="character" w:styleId="Hyperlink">
    <w:name w:val="Hyperlink"/>
    <w:basedOn w:val="DefaultParagraphFont"/>
    <w:uiPriority w:val="99"/>
    <w:unhideWhenUsed/>
    <w:rsid w:val="00EF3454"/>
    <w:rPr>
      <w:color w:val="0563C1" w:themeColor="hyperlink"/>
      <w:u w:val="single"/>
    </w:rPr>
  </w:style>
  <w:style w:type="paragraph" w:styleId="Header">
    <w:name w:val="header"/>
    <w:basedOn w:val="Normal"/>
    <w:link w:val="HeaderChar"/>
    <w:uiPriority w:val="99"/>
    <w:unhideWhenUsed/>
    <w:rsid w:val="0012431E"/>
    <w:pPr>
      <w:tabs>
        <w:tab w:val="center" w:pos="4819"/>
        <w:tab w:val="right" w:pos="9638"/>
      </w:tabs>
    </w:pPr>
  </w:style>
  <w:style w:type="character" w:customStyle="1" w:styleId="HeaderChar">
    <w:name w:val="Header Char"/>
    <w:basedOn w:val="DefaultParagraphFont"/>
    <w:link w:val="Header"/>
    <w:uiPriority w:val="99"/>
    <w:rsid w:val="001243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2431E"/>
    <w:pPr>
      <w:tabs>
        <w:tab w:val="center" w:pos="4819"/>
        <w:tab w:val="right" w:pos="9638"/>
      </w:tabs>
    </w:pPr>
  </w:style>
  <w:style w:type="character" w:customStyle="1" w:styleId="FooterChar">
    <w:name w:val="Footer Char"/>
    <w:basedOn w:val="DefaultParagraphFont"/>
    <w:link w:val="Footer"/>
    <w:uiPriority w:val="99"/>
    <w:rsid w:val="0012431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1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baciulis@fim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146D-0AC6-4E49-809A-439469FC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17874</Words>
  <Characters>10189</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6</cp:revision>
  <dcterms:created xsi:type="dcterms:W3CDTF">2021-11-16T08:22:00Z</dcterms:created>
  <dcterms:modified xsi:type="dcterms:W3CDTF">2021-12-03T06:51:00Z</dcterms:modified>
</cp:coreProperties>
</file>