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2760" w:type="dxa"/>
        <w:tblInd w:w="6948" w:type="dxa"/>
        <w:tblLook w:val="01E0" w:firstRow="1" w:lastRow="1" w:firstColumn="1" w:lastColumn="1" w:noHBand="0" w:noVBand="0"/>
      </w:tblPr>
      <w:tblGrid>
        <w:gridCol w:w="2760"/>
      </w:tblGrid>
      <w:tr w:rsidR="004A0760" w:rsidRPr="00196018" w14:paraId="7E4EE66D" w14:textId="77777777">
        <w:tc>
          <w:tcPr>
            <w:tcW w:w="2760" w:type="dxa"/>
            <w:shd w:val="clear" w:color="auto" w:fill="auto"/>
          </w:tcPr>
          <w:p w14:paraId="4C3A940F" w14:textId="77777777" w:rsidR="004A0760" w:rsidRPr="00196018" w:rsidRDefault="004A0760">
            <w:pPr>
              <w:rPr>
                <w:rFonts w:ascii="Arial" w:hAnsi="Arial" w:cs="Arial"/>
                <w:sz w:val="22"/>
                <w:szCs w:val="22"/>
              </w:rPr>
            </w:pPr>
          </w:p>
        </w:tc>
      </w:tr>
    </w:tbl>
    <w:p w14:paraId="33EAE1C7" w14:textId="77777777" w:rsidR="004A0760" w:rsidRPr="00196018" w:rsidRDefault="004A0760">
      <w:pPr>
        <w:jc w:val="center"/>
        <w:rPr>
          <w:rFonts w:ascii="Arial" w:hAnsi="Arial" w:cs="Arial"/>
          <w:b/>
          <w:sz w:val="22"/>
          <w:szCs w:val="22"/>
        </w:rPr>
      </w:pPr>
    </w:p>
    <w:p w14:paraId="54E464A3" w14:textId="77777777" w:rsidR="004A0760" w:rsidRPr="00196018" w:rsidRDefault="004A0760">
      <w:pPr>
        <w:pStyle w:val="CentrBoldm"/>
        <w:rPr>
          <w:rFonts w:ascii="Arial" w:hAnsi="Arial" w:cs="Arial"/>
          <w:b w:val="0"/>
          <w:bCs w:val="0"/>
          <w:sz w:val="22"/>
          <w:szCs w:val="22"/>
          <w:lang w:val="lt-LT"/>
        </w:rPr>
      </w:pPr>
      <w:r w:rsidRPr="00196018">
        <w:rPr>
          <w:rFonts w:ascii="Arial" w:hAnsi="Arial" w:cs="Arial"/>
          <w:sz w:val="22"/>
          <w:szCs w:val="22"/>
          <w:lang w:val="lt-LT"/>
        </w:rPr>
        <w:t>TIEKĖJO DEKLARACIJA</w:t>
      </w:r>
    </w:p>
    <w:p w14:paraId="58F596C8" w14:textId="77777777" w:rsidR="004A0760" w:rsidRPr="00196018" w:rsidRDefault="004A0760">
      <w:pPr>
        <w:shd w:val="clear" w:color="auto" w:fill="FFFFFF"/>
        <w:jc w:val="center"/>
        <w:rPr>
          <w:rFonts w:ascii="Arial" w:hAnsi="Arial" w:cs="Arial"/>
          <w:sz w:val="22"/>
          <w:szCs w:val="22"/>
        </w:rPr>
      </w:pPr>
    </w:p>
    <w:p w14:paraId="60A66121" w14:textId="0F128894" w:rsidR="004A0760" w:rsidRPr="00196018" w:rsidRDefault="00A52C4E">
      <w:pPr>
        <w:shd w:val="clear" w:color="auto" w:fill="FFFFFF"/>
        <w:jc w:val="center"/>
        <w:rPr>
          <w:rFonts w:ascii="Arial" w:hAnsi="Arial" w:cs="Arial"/>
          <w:b/>
          <w:bCs/>
          <w:color w:val="000000"/>
          <w:sz w:val="22"/>
          <w:szCs w:val="22"/>
        </w:rPr>
      </w:pPr>
      <w:r w:rsidRPr="00196018">
        <w:rPr>
          <w:rFonts w:ascii="Arial" w:hAnsi="Arial" w:cs="Arial"/>
          <w:sz w:val="22"/>
          <w:szCs w:val="22"/>
          <w:u w:val="single"/>
        </w:rPr>
        <w:t>20</w:t>
      </w:r>
      <w:r w:rsidR="00AA0843" w:rsidRPr="00196018">
        <w:rPr>
          <w:rFonts w:ascii="Arial" w:hAnsi="Arial" w:cs="Arial"/>
          <w:sz w:val="22"/>
          <w:szCs w:val="22"/>
          <w:u w:val="single"/>
        </w:rPr>
        <w:t>21</w:t>
      </w:r>
      <w:r w:rsidR="00B43A5F" w:rsidRPr="00196018">
        <w:rPr>
          <w:rFonts w:ascii="Arial" w:hAnsi="Arial" w:cs="Arial"/>
          <w:sz w:val="22"/>
          <w:szCs w:val="22"/>
          <w:u w:val="single"/>
        </w:rPr>
        <w:t xml:space="preserve"> m. </w:t>
      </w:r>
      <w:r w:rsidR="00AA0843" w:rsidRPr="00196018">
        <w:rPr>
          <w:rFonts w:ascii="Arial" w:hAnsi="Arial" w:cs="Arial"/>
          <w:sz w:val="22"/>
          <w:szCs w:val="22"/>
          <w:u w:val="single"/>
        </w:rPr>
        <w:t>spalio 28 d.</w:t>
      </w:r>
      <w:r w:rsidR="00156CFA" w:rsidRPr="00196018">
        <w:rPr>
          <w:rFonts w:ascii="Arial" w:hAnsi="Arial" w:cs="Arial"/>
          <w:sz w:val="22"/>
          <w:szCs w:val="22"/>
          <w:u w:val="single"/>
        </w:rPr>
        <w:t xml:space="preserve">  </w:t>
      </w:r>
      <w:r w:rsidR="004A0760" w:rsidRPr="00196018">
        <w:rPr>
          <w:rFonts w:ascii="Arial" w:hAnsi="Arial" w:cs="Arial"/>
          <w:sz w:val="22"/>
          <w:szCs w:val="22"/>
          <w:u w:val="single"/>
        </w:rPr>
        <w:t>Nr.</w:t>
      </w:r>
      <w:r w:rsidR="00156CFA" w:rsidRPr="00196018">
        <w:rPr>
          <w:rFonts w:ascii="Arial" w:hAnsi="Arial" w:cs="Arial"/>
          <w:sz w:val="22"/>
          <w:szCs w:val="22"/>
          <w:u w:val="single"/>
        </w:rPr>
        <w:t xml:space="preserve"> </w:t>
      </w:r>
    </w:p>
    <w:p w14:paraId="69E90D19" w14:textId="77777777" w:rsidR="004A0760" w:rsidRPr="00196018" w:rsidRDefault="004A0760">
      <w:pPr>
        <w:shd w:val="clear" w:color="auto" w:fill="FFFFFF"/>
        <w:jc w:val="center"/>
        <w:rPr>
          <w:rFonts w:ascii="Arial" w:hAnsi="Arial" w:cs="Arial"/>
          <w:bCs/>
          <w:color w:val="000000"/>
          <w:sz w:val="22"/>
          <w:szCs w:val="22"/>
        </w:rPr>
      </w:pPr>
      <w:r w:rsidRPr="00196018">
        <w:rPr>
          <w:rFonts w:ascii="Arial" w:hAnsi="Arial" w:cs="Arial"/>
          <w:bCs/>
          <w:color w:val="000000"/>
          <w:sz w:val="22"/>
          <w:szCs w:val="22"/>
        </w:rPr>
        <w:t>(Data)</w:t>
      </w:r>
    </w:p>
    <w:p w14:paraId="2CA85751" w14:textId="77777777" w:rsidR="004A0760" w:rsidRPr="00196018" w:rsidRDefault="004A0760">
      <w:pPr>
        <w:shd w:val="clear" w:color="auto" w:fill="FFFFFF"/>
        <w:jc w:val="center"/>
        <w:rPr>
          <w:rFonts w:ascii="Arial" w:hAnsi="Arial" w:cs="Arial"/>
          <w:bCs/>
          <w:color w:val="000000"/>
          <w:sz w:val="22"/>
          <w:szCs w:val="22"/>
        </w:rPr>
      </w:pPr>
      <w:r w:rsidRPr="00196018">
        <w:rPr>
          <w:rFonts w:ascii="Arial" w:hAnsi="Arial" w:cs="Arial"/>
          <w:bCs/>
          <w:color w:val="000000"/>
          <w:sz w:val="22"/>
          <w:szCs w:val="22"/>
        </w:rPr>
        <w:t>______</w:t>
      </w:r>
      <w:r w:rsidR="00370F06" w:rsidRPr="00196018">
        <w:rPr>
          <w:rFonts w:ascii="Arial" w:hAnsi="Arial" w:cs="Arial"/>
          <w:bCs/>
          <w:color w:val="000000"/>
          <w:sz w:val="22"/>
          <w:szCs w:val="22"/>
          <w:u w:val="single"/>
        </w:rPr>
        <w:t>Vilnius</w:t>
      </w:r>
      <w:r w:rsidRPr="00196018">
        <w:rPr>
          <w:rFonts w:ascii="Arial" w:hAnsi="Arial" w:cs="Arial"/>
          <w:bCs/>
          <w:color w:val="000000"/>
          <w:sz w:val="22"/>
          <w:szCs w:val="22"/>
        </w:rPr>
        <w:t>_______</w:t>
      </w:r>
    </w:p>
    <w:p w14:paraId="512A9318" w14:textId="77777777" w:rsidR="004A0760" w:rsidRPr="00196018" w:rsidRDefault="004A0760">
      <w:pPr>
        <w:shd w:val="clear" w:color="auto" w:fill="FFFFFF"/>
        <w:jc w:val="center"/>
        <w:rPr>
          <w:rFonts w:ascii="Arial" w:hAnsi="Arial" w:cs="Arial"/>
          <w:bCs/>
          <w:color w:val="000000"/>
          <w:sz w:val="22"/>
          <w:szCs w:val="22"/>
        </w:rPr>
      </w:pPr>
      <w:r w:rsidRPr="00196018">
        <w:rPr>
          <w:rFonts w:ascii="Arial" w:hAnsi="Arial" w:cs="Arial"/>
          <w:bCs/>
          <w:color w:val="000000"/>
          <w:sz w:val="22"/>
          <w:szCs w:val="22"/>
        </w:rPr>
        <w:t>(Sudarymo vieta)</w:t>
      </w:r>
    </w:p>
    <w:p w14:paraId="6959E34C" w14:textId="77777777" w:rsidR="004A0760" w:rsidRPr="00196018" w:rsidRDefault="004A0760">
      <w:pPr>
        <w:pStyle w:val="CentrBoldm"/>
        <w:rPr>
          <w:rFonts w:ascii="Arial" w:hAnsi="Arial" w:cs="Arial"/>
          <w:b w:val="0"/>
          <w:bCs w:val="0"/>
          <w:sz w:val="22"/>
          <w:szCs w:val="22"/>
          <w:lang w:val="lt-LT"/>
        </w:rPr>
      </w:pPr>
    </w:p>
    <w:p w14:paraId="3871C3CF" w14:textId="2C17082A" w:rsidR="00B66BBA" w:rsidRPr="00196018" w:rsidRDefault="00B66BBA" w:rsidP="00B66BBA">
      <w:pPr>
        <w:pStyle w:val="NoSpacing"/>
        <w:jc w:val="both"/>
        <w:rPr>
          <w:rFonts w:ascii="Arial" w:hAnsi="Arial" w:cs="Arial"/>
          <w:sz w:val="22"/>
          <w:szCs w:val="22"/>
        </w:rPr>
      </w:pPr>
      <w:r w:rsidRPr="00196018">
        <w:rPr>
          <w:rFonts w:ascii="Arial" w:hAnsi="Arial" w:cs="Arial"/>
          <w:sz w:val="22"/>
          <w:szCs w:val="22"/>
        </w:rPr>
        <w:t xml:space="preserve">Aš, žemiau pasirašęs, tinkamai įgaliotas </w:t>
      </w:r>
      <w:r w:rsidR="00AA0843" w:rsidRPr="00196018">
        <w:rPr>
          <w:rFonts w:ascii="Arial" w:hAnsi="Arial" w:cs="Arial"/>
          <w:sz w:val="22"/>
          <w:szCs w:val="22"/>
        </w:rPr>
        <w:t>AB „Viamatika“</w:t>
      </w:r>
      <w:r w:rsidRPr="00196018">
        <w:rPr>
          <w:rFonts w:ascii="Arial" w:hAnsi="Arial" w:cs="Arial"/>
          <w:sz w:val="22"/>
          <w:szCs w:val="22"/>
        </w:rPr>
        <w:t xml:space="preserve"> atstovas, įsipareigoju:</w:t>
      </w:r>
    </w:p>
    <w:p w14:paraId="7F71B6EF" w14:textId="77777777" w:rsidR="00B66BBA" w:rsidRPr="00196018" w:rsidRDefault="00B66BBA" w:rsidP="00B66BBA">
      <w:pPr>
        <w:pStyle w:val="NoSpacing"/>
        <w:rPr>
          <w:rFonts w:ascii="Arial" w:hAnsi="Arial" w:cs="Arial"/>
          <w:sz w:val="22"/>
          <w:szCs w:val="22"/>
        </w:rPr>
      </w:pPr>
    </w:p>
    <w:p w14:paraId="4883EDC1" w14:textId="77777777" w:rsidR="00B66BBA" w:rsidRPr="00196018" w:rsidRDefault="00B66BBA" w:rsidP="00B66BBA">
      <w:pPr>
        <w:pStyle w:val="NoSpacing"/>
        <w:jc w:val="both"/>
        <w:rPr>
          <w:rFonts w:ascii="Arial" w:hAnsi="Arial" w:cs="Arial"/>
          <w:sz w:val="22"/>
          <w:szCs w:val="22"/>
        </w:rPr>
      </w:pPr>
      <w:r w:rsidRPr="00196018">
        <w:rPr>
          <w:rFonts w:ascii="Arial" w:hAnsi="Arial" w:cs="Arial"/>
          <w:sz w:val="22"/>
          <w:szCs w:val="22"/>
        </w:rPr>
        <w:t>1. gerbti darbuotojų teises, kuriomis jie gali laisvai naudotis, be išimties, organizuojant, tobulinant ir ginant savo interesus bei kolektyviai derantis, taip pat apsaugoti šiuos darbuotojus nuo bet kokių veiksmų ar kitos formos diskriminacijos, susijusios su pasinaudojimu teise organizuoti, vykdyti profesinių sąjungų veiklą ir kolektyviai derėtis;</w:t>
      </w:r>
    </w:p>
    <w:p w14:paraId="0844D391" w14:textId="77777777" w:rsidR="00B66BBA" w:rsidRPr="00196018" w:rsidRDefault="00B66BBA" w:rsidP="00B66BBA">
      <w:pPr>
        <w:pStyle w:val="NoSpacing"/>
        <w:jc w:val="both"/>
        <w:rPr>
          <w:rFonts w:ascii="Arial" w:hAnsi="Arial" w:cs="Arial"/>
          <w:sz w:val="22"/>
          <w:szCs w:val="22"/>
        </w:rPr>
      </w:pPr>
    </w:p>
    <w:p w14:paraId="53751BF8" w14:textId="77777777" w:rsidR="00B66BBA" w:rsidRPr="00196018" w:rsidRDefault="00B66BBA" w:rsidP="00B66BBA">
      <w:pPr>
        <w:pStyle w:val="NoSpacing"/>
        <w:jc w:val="both"/>
        <w:rPr>
          <w:rFonts w:ascii="Arial" w:hAnsi="Arial" w:cs="Arial"/>
          <w:sz w:val="22"/>
          <w:szCs w:val="22"/>
        </w:rPr>
      </w:pPr>
      <w:r w:rsidRPr="00196018">
        <w:rPr>
          <w:rFonts w:ascii="Arial" w:hAnsi="Arial" w:cs="Arial"/>
          <w:sz w:val="22"/>
          <w:szCs w:val="22"/>
        </w:rPr>
        <w:t>2. nenaudoti priverstinio ar privalomo darbo bet kokia forma, įskaitant, bet neapsiribojant, neįdarbinti žmonių prieš jų valią, taip pat nereikalauti, kad žmonės pradėdami darbą duotų „užstatą“ ar atiduotų tapatybės dokumentus;</w:t>
      </w:r>
    </w:p>
    <w:p w14:paraId="4EBEDF12" w14:textId="77777777" w:rsidR="00B66BBA" w:rsidRPr="00196018" w:rsidRDefault="00B66BBA" w:rsidP="00B66BBA">
      <w:pPr>
        <w:pStyle w:val="NoSpacing"/>
        <w:jc w:val="both"/>
        <w:rPr>
          <w:rFonts w:ascii="Arial" w:hAnsi="Arial" w:cs="Arial"/>
          <w:sz w:val="22"/>
          <w:szCs w:val="22"/>
        </w:rPr>
      </w:pPr>
    </w:p>
    <w:p w14:paraId="0B80978C" w14:textId="77777777" w:rsidR="00B66BBA" w:rsidRPr="00196018" w:rsidRDefault="00B66BBA" w:rsidP="00B66BBA">
      <w:pPr>
        <w:pStyle w:val="NoSpacing"/>
        <w:jc w:val="both"/>
        <w:rPr>
          <w:rFonts w:ascii="Arial" w:hAnsi="Arial" w:cs="Arial"/>
          <w:sz w:val="22"/>
          <w:szCs w:val="22"/>
        </w:rPr>
      </w:pPr>
      <w:r w:rsidRPr="00196018">
        <w:rPr>
          <w:rFonts w:ascii="Arial" w:hAnsi="Arial" w:cs="Arial"/>
          <w:sz w:val="22"/>
          <w:szCs w:val="22"/>
        </w:rPr>
        <w:t>3. neįdarbinti: a) vaikų iki 14 metų arba, jei šis skaičius yra didesnis, nesulaukusių minimalus amžiaus, nuo kurio leidžiama įdarbinti pagal tos šalies ar šalių įstatymus, kuriose vykdoma visa arba dalis sutarties, arba privalomojo mokslo baigimo amžiaus toje šalyje ar šalyse, priklausomai nuo to, kuris yra didesnis; ir b) asmenų iki 18 metų darbui, kuris dėl savo pobūdžio ar aplinkybių, kuriomis yra vykdomas, gali pakenkti tokių asmenų sveikatai, saugumui ar moralinėms vertybėms;</w:t>
      </w:r>
    </w:p>
    <w:p w14:paraId="5F429FD0" w14:textId="77777777" w:rsidR="00B66BBA" w:rsidRPr="00196018" w:rsidRDefault="00B66BBA" w:rsidP="00B66BBA">
      <w:pPr>
        <w:pStyle w:val="NoSpacing"/>
        <w:jc w:val="both"/>
        <w:rPr>
          <w:rFonts w:ascii="Arial" w:hAnsi="Arial" w:cs="Arial"/>
          <w:sz w:val="22"/>
          <w:szCs w:val="22"/>
        </w:rPr>
      </w:pPr>
    </w:p>
    <w:p w14:paraId="19F9D31E" w14:textId="77777777" w:rsidR="00B66BBA" w:rsidRPr="00196018" w:rsidRDefault="00B66BBA" w:rsidP="00B66BBA">
      <w:pPr>
        <w:pStyle w:val="NoSpacing"/>
        <w:jc w:val="both"/>
        <w:rPr>
          <w:rFonts w:ascii="Arial" w:hAnsi="Arial" w:cs="Arial"/>
          <w:sz w:val="22"/>
          <w:szCs w:val="22"/>
        </w:rPr>
      </w:pPr>
      <w:r w:rsidRPr="00196018">
        <w:rPr>
          <w:rFonts w:ascii="Arial" w:hAnsi="Arial" w:cs="Arial"/>
          <w:sz w:val="22"/>
          <w:szCs w:val="22"/>
        </w:rPr>
        <w:t xml:space="preserve">4. užtikrinti vienodas galimybes ir elgesį užimtumo ir profesinės veiklos srityse be diskriminacijos dėl rasės, spalvos, lyties, religijos, politinių įsitikinimų, tautybės ar socialinės kilmės ir kitais pagrindais, kurie gali būti pripažinti pagal tos šalies ar šalių, kuriose vykdoma visa arba dalis sutarties, įstatymus; </w:t>
      </w:r>
    </w:p>
    <w:p w14:paraId="2024F699" w14:textId="77777777" w:rsidR="00B66BBA" w:rsidRPr="00196018" w:rsidRDefault="00B66BBA" w:rsidP="00B66BBA">
      <w:pPr>
        <w:pStyle w:val="NoSpacing"/>
        <w:jc w:val="both"/>
        <w:rPr>
          <w:rFonts w:ascii="Arial" w:hAnsi="Arial" w:cs="Arial"/>
          <w:sz w:val="22"/>
          <w:szCs w:val="22"/>
        </w:rPr>
      </w:pPr>
    </w:p>
    <w:p w14:paraId="4515171C" w14:textId="77777777" w:rsidR="00B66BBA" w:rsidRPr="00196018" w:rsidRDefault="00B66BBA" w:rsidP="00B66BBA">
      <w:pPr>
        <w:pStyle w:val="NoSpacing"/>
        <w:jc w:val="both"/>
        <w:rPr>
          <w:rFonts w:ascii="Arial" w:hAnsi="Arial" w:cs="Arial"/>
          <w:sz w:val="22"/>
          <w:szCs w:val="22"/>
        </w:rPr>
      </w:pPr>
      <w:r w:rsidRPr="00196018">
        <w:rPr>
          <w:rFonts w:ascii="Arial" w:hAnsi="Arial" w:cs="Arial"/>
          <w:sz w:val="22"/>
          <w:szCs w:val="22"/>
        </w:rPr>
        <w:t>5. užtikrinti teisėtą darbo užmokesčio mokėjimą reguliariai ir ne rečiau kaip kas vieną mėnesį bei mokant visą sumą tiesiogiai atitinkamiems darbuotojams; saugoti tinkamus tokių mokėjimų įrašus. Išskaitymus iš darbo užmokesčio atlikti tik tokiomis sąlygomis ir tokiu mastu, kaip tai numatoma taikomuose įstatymuose, reglamentuose ar kolektyvinėje sutartyje, atitinkamus darbuotojus apie tokius išskaitymus informuojant kiekvieno mokėjimo metu. Darbo užmokestis, darbo valandos ir kitos darbo sąlygos turi būti ne prastesnės negu geriausios vyraujančios sąlygos vietos mastu (t. y. kaip nurodyta: i) kolektyvinėse sutartyse, apimančiose didelę dalį darbdavių ir darbuotojų; ii) arbitražo sprendimuose; arba (iii) taikytinuose įstatymuose ar kituose teisės aktuose) to paties pobūdžio prekybos ar pramonės srities darbuose ir vietovėje, kurioje atliekamas darbas;</w:t>
      </w:r>
    </w:p>
    <w:p w14:paraId="55246A9B" w14:textId="77777777" w:rsidR="00B66BBA" w:rsidRPr="00196018" w:rsidRDefault="00B66BBA" w:rsidP="00B66BBA">
      <w:pPr>
        <w:pStyle w:val="NoSpacing"/>
        <w:jc w:val="both"/>
        <w:rPr>
          <w:rFonts w:ascii="Arial" w:hAnsi="Arial" w:cs="Arial"/>
          <w:sz w:val="22"/>
          <w:szCs w:val="22"/>
        </w:rPr>
      </w:pPr>
    </w:p>
    <w:p w14:paraId="711AA98D" w14:textId="77777777" w:rsidR="00B66BBA" w:rsidRPr="00196018" w:rsidRDefault="00B66BBA" w:rsidP="00B66BBA">
      <w:pPr>
        <w:pStyle w:val="NoSpacing"/>
        <w:jc w:val="both"/>
        <w:rPr>
          <w:rFonts w:ascii="Arial" w:hAnsi="Arial" w:cs="Arial"/>
          <w:sz w:val="22"/>
          <w:szCs w:val="22"/>
        </w:rPr>
      </w:pPr>
      <w:r w:rsidRPr="00196018">
        <w:rPr>
          <w:rFonts w:ascii="Arial" w:hAnsi="Arial" w:cs="Arial"/>
          <w:sz w:val="22"/>
          <w:szCs w:val="22"/>
        </w:rPr>
        <w:t>6. kiek tai pagrįstai įmanoma, užtikrinti, kad: a) prižiūrimos darbo vietos, mašinos, įranga ir procesai būtų saugūs ir nekeltų pavojaus sveikatai; b) kontroliuojamos cheminės, fizinės ir biologinės medžiagos ir priemonės nesukeltų pavojaus sveikatai, kai yra imamasi atitinkamų apsaugos priemonių; ir c) jei reikia, būtų suteikiami tinkami apsauginiai drabužiai ir apsauginės priemonės, kad būtų išvengta nelaimingų atsitikimų rizikos arba neigiamo poveikio sveikatai;</w:t>
      </w:r>
    </w:p>
    <w:p w14:paraId="26E77FFC" w14:textId="77777777" w:rsidR="00B66BBA" w:rsidRPr="00196018" w:rsidRDefault="00B66BBA" w:rsidP="00B66BBA">
      <w:pPr>
        <w:pStyle w:val="NoSpacing"/>
        <w:jc w:val="both"/>
        <w:rPr>
          <w:rFonts w:ascii="Arial" w:hAnsi="Arial" w:cs="Arial"/>
          <w:sz w:val="22"/>
          <w:szCs w:val="22"/>
        </w:rPr>
      </w:pPr>
    </w:p>
    <w:p w14:paraId="1A25A078" w14:textId="77777777" w:rsidR="00B66BBA" w:rsidRPr="00196018" w:rsidRDefault="00B66BBA" w:rsidP="00B66BBA">
      <w:pPr>
        <w:pStyle w:val="NoSpacing"/>
        <w:jc w:val="both"/>
        <w:rPr>
          <w:rFonts w:ascii="Arial" w:hAnsi="Arial" w:cs="Arial"/>
          <w:sz w:val="22"/>
          <w:szCs w:val="22"/>
        </w:rPr>
      </w:pPr>
      <w:r w:rsidRPr="00196018">
        <w:rPr>
          <w:rFonts w:ascii="Arial" w:hAnsi="Arial" w:cs="Arial"/>
          <w:sz w:val="22"/>
          <w:szCs w:val="22"/>
        </w:rPr>
        <w:t>7. remti ir laikytis tarptautiniu mastu pripažįstamu žmogaus teisių apsaugos ir neprisidėti prie žmogaus teisių pažeidimų atvejų;</w:t>
      </w:r>
    </w:p>
    <w:p w14:paraId="3089DEBB" w14:textId="77777777" w:rsidR="00B66BBA" w:rsidRPr="00196018" w:rsidRDefault="00B66BBA" w:rsidP="00B66BBA">
      <w:pPr>
        <w:pStyle w:val="NoSpacing"/>
        <w:jc w:val="both"/>
        <w:rPr>
          <w:rFonts w:ascii="Arial" w:hAnsi="Arial" w:cs="Arial"/>
          <w:sz w:val="22"/>
          <w:szCs w:val="22"/>
        </w:rPr>
      </w:pPr>
    </w:p>
    <w:p w14:paraId="34327C2F" w14:textId="77777777" w:rsidR="00B66BBA" w:rsidRPr="00196018" w:rsidRDefault="00B66BBA" w:rsidP="00B66BBA">
      <w:pPr>
        <w:pStyle w:val="NoSpacing"/>
        <w:jc w:val="both"/>
        <w:rPr>
          <w:rFonts w:ascii="Arial" w:hAnsi="Arial" w:cs="Arial"/>
          <w:sz w:val="22"/>
          <w:szCs w:val="22"/>
        </w:rPr>
      </w:pPr>
      <w:r w:rsidRPr="00196018">
        <w:rPr>
          <w:rFonts w:ascii="Arial" w:hAnsi="Arial" w:cs="Arial"/>
          <w:sz w:val="22"/>
          <w:szCs w:val="22"/>
        </w:rPr>
        <w:t>8. sukurti ir išlaikyti aplinką, kurioje visi darbuotojai būtų vertinami oriai ir pagarbiai, nekelti jokių smurto, seksualinio išnaudojimo ar priekabiavimo, žodinio ar psichologinio priekabiavimo, ar smurto grėsmių. Nebus toleruojama bet kokia šiurkšti ar nehumaniška prievarta arba fizinės bausmės, taip pat negali būti jokios tokio elgesio grėsmės;</w:t>
      </w:r>
    </w:p>
    <w:p w14:paraId="0FD2DF29" w14:textId="77777777" w:rsidR="00B66BBA" w:rsidRPr="00196018" w:rsidRDefault="00B66BBA" w:rsidP="00B66BBA">
      <w:pPr>
        <w:pStyle w:val="NoSpacing"/>
        <w:jc w:val="both"/>
        <w:rPr>
          <w:rFonts w:ascii="Arial" w:hAnsi="Arial" w:cs="Arial"/>
          <w:sz w:val="22"/>
          <w:szCs w:val="22"/>
        </w:rPr>
      </w:pPr>
    </w:p>
    <w:p w14:paraId="27C7D155" w14:textId="77777777" w:rsidR="00B66BBA" w:rsidRPr="00196018" w:rsidRDefault="00B66BBA" w:rsidP="00B66BBA">
      <w:pPr>
        <w:pStyle w:val="NoSpacing"/>
        <w:jc w:val="both"/>
        <w:rPr>
          <w:rFonts w:ascii="Arial" w:hAnsi="Arial" w:cs="Arial"/>
          <w:sz w:val="22"/>
          <w:szCs w:val="22"/>
        </w:rPr>
      </w:pPr>
      <w:r w:rsidRPr="00196018">
        <w:rPr>
          <w:rFonts w:ascii="Arial" w:hAnsi="Arial" w:cs="Arial"/>
          <w:sz w:val="22"/>
          <w:szCs w:val="22"/>
        </w:rPr>
        <w:t>9. turėti efektyvią aplinkosaugos politiką ir laikytis galiojančių įstatymų ir nuostatų dėl aplinkos apsaugos; jei įmanoma, laikytis prevencinio požiūrio aplinkosaugos klausimais, imtis iniciatyvų, skatinančių didesnę atsakomybę už aplinkos apsaugą, ir skatinti naudoti aplinkai nekenksmingas technologijas, kurios įgyvendina patikimas, į tarnavimo trukmę orientuotas praktikas;</w:t>
      </w:r>
    </w:p>
    <w:p w14:paraId="37B66E84" w14:textId="77777777" w:rsidR="00B66BBA" w:rsidRPr="00196018" w:rsidRDefault="00B66BBA" w:rsidP="00B66BBA">
      <w:pPr>
        <w:pStyle w:val="NoSpacing"/>
        <w:jc w:val="both"/>
        <w:rPr>
          <w:rFonts w:ascii="Arial" w:hAnsi="Arial" w:cs="Arial"/>
          <w:sz w:val="22"/>
          <w:szCs w:val="22"/>
        </w:rPr>
      </w:pPr>
    </w:p>
    <w:p w14:paraId="6CBA801D" w14:textId="77777777" w:rsidR="00B66BBA" w:rsidRPr="00196018" w:rsidRDefault="00B66BBA" w:rsidP="00B66BBA">
      <w:pPr>
        <w:pStyle w:val="NoSpacing"/>
        <w:jc w:val="both"/>
        <w:rPr>
          <w:rFonts w:ascii="Arial" w:hAnsi="Arial" w:cs="Arial"/>
          <w:sz w:val="22"/>
          <w:szCs w:val="22"/>
        </w:rPr>
      </w:pPr>
      <w:r w:rsidRPr="00196018">
        <w:rPr>
          <w:rFonts w:ascii="Arial" w:hAnsi="Arial" w:cs="Arial"/>
          <w:sz w:val="22"/>
          <w:szCs w:val="22"/>
        </w:rPr>
        <w:lastRenderedPageBreak/>
        <w:t>10. nustatyti ir tvarkyti chemines ir kitas medžiagas, kurių paskleidimas kelia pavojų aplinkai, taip, kad būtų užtikrintas jų saugus apdorojimas, judėjimas, saugojimas, perdirbimas arba pakartotinis naudojimas ir šalinimas;</w:t>
      </w:r>
    </w:p>
    <w:p w14:paraId="49D1C149" w14:textId="77777777" w:rsidR="00B66BBA" w:rsidRPr="00196018" w:rsidRDefault="00B66BBA" w:rsidP="00B66BBA">
      <w:pPr>
        <w:pStyle w:val="NoSpacing"/>
        <w:jc w:val="both"/>
        <w:rPr>
          <w:rFonts w:ascii="Arial" w:hAnsi="Arial" w:cs="Arial"/>
          <w:sz w:val="22"/>
          <w:szCs w:val="22"/>
        </w:rPr>
      </w:pPr>
    </w:p>
    <w:p w14:paraId="0EF0E4F7" w14:textId="77777777" w:rsidR="00B66BBA" w:rsidRPr="00196018" w:rsidRDefault="00B66BBA" w:rsidP="00B66BBA">
      <w:pPr>
        <w:pStyle w:val="NoSpacing"/>
        <w:jc w:val="both"/>
        <w:rPr>
          <w:rFonts w:ascii="Arial" w:hAnsi="Arial" w:cs="Arial"/>
          <w:sz w:val="22"/>
          <w:szCs w:val="22"/>
        </w:rPr>
      </w:pPr>
      <w:r w:rsidRPr="00196018">
        <w:rPr>
          <w:rFonts w:ascii="Arial" w:hAnsi="Arial" w:cs="Arial"/>
          <w:sz w:val="22"/>
          <w:szCs w:val="22"/>
        </w:rPr>
        <w:t>11. kaip reikalaujama prieš išleidžiant ar pašalinant, stebėti, kontroliuoti ir apdoroti nuotekas ir kietąsias atliekas, susidarančias dėl operacijų, pramoninių procesų ir iš sanitarinių įrenginių;</w:t>
      </w:r>
    </w:p>
    <w:p w14:paraId="4A8C8A3B" w14:textId="77777777" w:rsidR="00B66BBA" w:rsidRPr="00196018" w:rsidRDefault="00B66BBA" w:rsidP="00B66BBA">
      <w:pPr>
        <w:pStyle w:val="NoSpacing"/>
        <w:jc w:val="both"/>
        <w:rPr>
          <w:rFonts w:ascii="Arial" w:hAnsi="Arial" w:cs="Arial"/>
          <w:sz w:val="22"/>
          <w:szCs w:val="22"/>
        </w:rPr>
      </w:pPr>
    </w:p>
    <w:p w14:paraId="0C9FE39C" w14:textId="77777777" w:rsidR="00B66BBA" w:rsidRPr="00196018" w:rsidRDefault="00B66BBA" w:rsidP="00B66BBA">
      <w:pPr>
        <w:pStyle w:val="NoSpacing"/>
        <w:jc w:val="both"/>
        <w:rPr>
          <w:rFonts w:ascii="Arial" w:hAnsi="Arial" w:cs="Arial"/>
          <w:sz w:val="22"/>
          <w:szCs w:val="22"/>
        </w:rPr>
      </w:pPr>
      <w:r w:rsidRPr="00196018">
        <w:rPr>
          <w:rFonts w:ascii="Arial" w:hAnsi="Arial" w:cs="Arial"/>
          <w:sz w:val="22"/>
          <w:szCs w:val="22"/>
        </w:rPr>
        <w:t>12. kaip reikalaujama prieš išleidžiant ar pašalinant į orą, nustatyti, stebėti, kontroliuoti ir apdoroti išmetamąsias lakiąsias organines chemines medžiagas, aerozolius, ėsdinančias medžiagas, kietąsias daleles, ozono sluoksnį ardančias chemines medžiagas ir šalutinius degimo produktus, gautus procesų metu;</w:t>
      </w:r>
    </w:p>
    <w:p w14:paraId="6CEB99E8" w14:textId="77777777" w:rsidR="00B66BBA" w:rsidRPr="00196018" w:rsidRDefault="00B66BBA" w:rsidP="00B66BBA">
      <w:pPr>
        <w:pStyle w:val="NoSpacing"/>
        <w:jc w:val="both"/>
        <w:rPr>
          <w:rFonts w:ascii="Arial" w:hAnsi="Arial" w:cs="Arial"/>
          <w:sz w:val="22"/>
          <w:szCs w:val="22"/>
        </w:rPr>
      </w:pPr>
    </w:p>
    <w:p w14:paraId="257C4900" w14:textId="77777777" w:rsidR="00B66BBA" w:rsidRPr="00196018" w:rsidRDefault="00B66BBA" w:rsidP="00B66BBA">
      <w:pPr>
        <w:pStyle w:val="NoSpacing"/>
        <w:jc w:val="both"/>
        <w:rPr>
          <w:rFonts w:ascii="Arial" w:hAnsi="Arial" w:cs="Arial"/>
          <w:sz w:val="22"/>
          <w:szCs w:val="22"/>
        </w:rPr>
      </w:pPr>
      <w:r w:rsidRPr="00196018">
        <w:rPr>
          <w:rFonts w:ascii="Arial" w:hAnsi="Arial" w:cs="Arial"/>
          <w:sz w:val="22"/>
          <w:szCs w:val="22"/>
        </w:rPr>
        <w:t>13. naudojant šaltinį arba pasitelkiant praktikas, pavyzdžiui, pakeičiant gamybą, priežiūrą ir įrenginių procesus, medžiagas, išsaugojimą, perdirbimą ir pakartotinai panaudojant medžiagas, sumažinti arba pašalinti visų rūšių atliekas, įskaitant vandenį ir energiją;</w:t>
      </w:r>
    </w:p>
    <w:p w14:paraId="2C09583F" w14:textId="77777777" w:rsidR="00B66BBA" w:rsidRPr="00196018" w:rsidRDefault="00B66BBA" w:rsidP="00B66BBA">
      <w:pPr>
        <w:pStyle w:val="NoSpacing"/>
        <w:jc w:val="both"/>
        <w:rPr>
          <w:rFonts w:ascii="Arial" w:hAnsi="Arial" w:cs="Arial"/>
          <w:sz w:val="22"/>
          <w:szCs w:val="22"/>
        </w:rPr>
      </w:pPr>
    </w:p>
    <w:p w14:paraId="7D8B3B28" w14:textId="77777777" w:rsidR="00B66BBA" w:rsidRPr="00196018" w:rsidRDefault="00B66BBA" w:rsidP="00B66BBA">
      <w:pPr>
        <w:pStyle w:val="NoSpacing"/>
        <w:jc w:val="both"/>
        <w:rPr>
          <w:rFonts w:ascii="Arial" w:hAnsi="Arial" w:cs="Arial"/>
          <w:sz w:val="22"/>
          <w:szCs w:val="22"/>
        </w:rPr>
      </w:pPr>
      <w:r w:rsidRPr="00196018">
        <w:rPr>
          <w:rFonts w:ascii="Arial" w:hAnsi="Arial" w:cs="Arial"/>
          <w:sz w:val="22"/>
          <w:szCs w:val="22"/>
        </w:rPr>
        <w:t>14. laikytis aukščiausių moralinio ir etiško elgesio normų, gerbti vietinius teisės aktus ir neužsiimti bet kokia korupcijos forma, įskaitant, bet neapsiribojant, prievarta, sukčiavimu ar kyšininkavimu;</w:t>
      </w:r>
    </w:p>
    <w:p w14:paraId="6169584D" w14:textId="77777777" w:rsidR="00B66BBA" w:rsidRPr="00196018" w:rsidRDefault="00B66BBA" w:rsidP="00B66BBA">
      <w:pPr>
        <w:pStyle w:val="NoSpacing"/>
        <w:jc w:val="both"/>
        <w:rPr>
          <w:rFonts w:ascii="Arial" w:hAnsi="Arial" w:cs="Arial"/>
          <w:sz w:val="22"/>
          <w:szCs w:val="22"/>
        </w:rPr>
      </w:pPr>
    </w:p>
    <w:p w14:paraId="216D7C08" w14:textId="77777777" w:rsidR="00B66BBA" w:rsidRPr="00196018" w:rsidRDefault="00B66BBA" w:rsidP="00B66BBA">
      <w:pPr>
        <w:pStyle w:val="NoSpacing"/>
        <w:jc w:val="both"/>
        <w:rPr>
          <w:rFonts w:ascii="Arial" w:hAnsi="Arial" w:cs="Arial"/>
          <w:sz w:val="22"/>
          <w:szCs w:val="22"/>
        </w:rPr>
      </w:pPr>
      <w:r w:rsidRPr="00196018">
        <w:rPr>
          <w:rFonts w:ascii="Arial" w:hAnsi="Arial" w:cs="Arial"/>
          <w:sz w:val="22"/>
          <w:szCs w:val="22"/>
        </w:rPr>
        <w:t xml:space="preserve">15. atskleisti a) bet kokią situaciją, kuri gali atrodyti kaip interesų konfliktas, pavyzdžiui, bet neapsiribojant: kai tiekėjas arba su tiekėju susijusi įmonė patarė </w:t>
      </w:r>
      <w:r w:rsidR="007B235A" w:rsidRPr="00196018">
        <w:rPr>
          <w:rFonts w:ascii="Arial" w:hAnsi="Arial" w:cs="Arial"/>
          <w:sz w:val="22"/>
          <w:szCs w:val="22"/>
        </w:rPr>
        <w:t>įgyvendinanči</w:t>
      </w:r>
      <w:r w:rsidR="004D06C1" w:rsidRPr="00196018">
        <w:rPr>
          <w:rFonts w:ascii="Arial" w:hAnsi="Arial" w:cs="Arial"/>
          <w:sz w:val="22"/>
          <w:szCs w:val="22"/>
        </w:rPr>
        <w:t>a</w:t>
      </w:r>
      <w:r w:rsidR="007B235A" w:rsidRPr="00196018">
        <w:rPr>
          <w:rFonts w:ascii="Arial" w:hAnsi="Arial" w:cs="Arial"/>
          <w:sz w:val="22"/>
          <w:szCs w:val="22"/>
        </w:rPr>
        <w:t>j</w:t>
      </w:r>
      <w:r w:rsidR="004D06C1" w:rsidRPr="00196018">
        <w:rPr>
          <w:rFonts w:ascii="Arial" w:hAnsi="Arial" w:cs="Arial"/>
          <w:sz w:val="22"/>
          <w:szCs w:val="22"/>
        </w:rPr>
        <w:t>a</w:t>
      </w:r>
      <w:r w:rsidR="007B235A" w:rsidRPr="00196018">
        <w:rPr>
          <w:rFonts w:ascii="Arial" w:hAnsi="Arial" w:cs="Arial"/>
          <w:sz w:val="22"/>
          <w:szCs w:val="22"/>
        </w:rPr>
        <w:t>i institucija</w:t>
      </w:r>
      <w:r w:rsidR="004D06C1" w:rsidRPr="00196018">
        <w:rPr>
          <w:rFonts w:ascii="Arial" w:hAnsi="Arial" w:cs="Arial"/>
          <w:sz w:val="22"/>
          <w:szCs w:val="22"/>
        </w:rPr>
        <w:t>i</w:t>
      </w:r>
      <w:r w:rsidR="007B235A" w:rsidRPr="00196018" w:rsidDel="007B235A">
        <w:rPr>
          <w:rFonts w:ascii="Arial" w:hAnsi="Arial" w:cs="Arial"/>
          <w:sz w:val="22"/>
          <w:szCs w:val="22"/>
        </w:rPr>
        <w:t xml:space="preserve"> </w:t>
      </w:r>
      <w:r w:rsidRPr="00196018">
        <w:rPr>
          <w:rFonts w:ascii="Arial" w:hAnsi="Arial" w:cs="Arial"/>
          <w:sz w:val="22"/>
          <w:szCs w:val="22"/>
        </w:rPr>
        <w:t xml:space="preserve">arba </w:t>
      </w:r>
      <w:r w:rsidR="00D26D78" w:rsidRPr="00196018">
        <w:rPr>
          <w:rFonts w:ascii="Arial" w:hAnsi="Arial" w:cs="Arial"/>
          <w:sz w:val="22"/>
          <w:szCs w:val="22"/>
        </w:rPr>
        <w:t>paslaugos pirkėjui</w:t>
      </w:r>
      <w:r w:rsidRPr="00196018">
        <w:rPr>
          <w:rFonts w:ascii="Arial" w:hAnsi="Arial" w:cs="Arial"/>
          <w:sz w:val="22"/>
          <w:szCs w:val="22"/>
        </w:rPr>
        <w:t xml:space="preserve"> arba kitu būdu dalyvavo ruošiant pirkimo procedūras; ir b) jeigu bet kuris </w:t>
      </w:r>
      <w:r w:rsidR="00EA642A" w:rsidRPr="00196018">
        <w:rPr>
          <w:rFonts w:ascii="Arial" w:hAnsi="Arial" w:cs="Arial"/>
          <w:sz w:val="22"/>
          <w:szCs w:val="22"/>
        </w:rPr>
        <w:t>įgyvendinančiosios institucijos</w:t>
      </w:r>
      <w:r w:rsidR="00EA642A" w:rsidRPr="00196018" w:rsidDel="00EA642A">
        <w:rPr>
          <w:rFonts w:ascii="Arial" w:hAnsi="Arial" w:cs="Arial"/>
          <w:sz w:val="22"/>
          <w:szCs w:val="22"/>
        </w:rPr>
        <w:t xml:space="preserve"> </w:t>
      </w:r>
      <w:r w:rsidRPr="00196018">
        <w:rPr>
          <w:rFonts w:ascii="Arial" w:hAnsi="Arial" w:cs="Arial"/>
          <w:sz w:val="22"/>
          <w:szCs w:val="22"/>
        </w:rPr>
        <w:t xml:space="preserve">arba </w:t>
      </w:r>
      <w:r w:rsidR="00D26D78" w:rsidRPr="00196018">
        <w:rPr>
          <w:rFonts w:ascii="Arial" w:hAnsi="Arial" w:cs="Arial"/>
          <w:sz w:val="22"/>
          <w:szCs w:val="22"/>
        </w:rPr>
        <w:t>paslaugos pirkėjo</w:t>
      </w:r>
      <w:r w:rsidRPr="00196018">
        <w:rPr>
          <w:rFonts w:ascii="Arial" w:hAnsi="Arial" w:cs="Arial"/>
          <w:sz w:val="22"/>
          <w:szCs w:val="22"/>
        </w:rPr>
        <w:t xml:space="preserve"> atstovas, specialistas, turintis sutartį su </w:t>
      </w:r>
      <w:r w:rsidR="00EA642A" w:rsidRPr="00196018">
        <w:rPr>
          <w:rFonts w:ascii="Arial" w:hAnsi="Arial" w:cs="Arial"/>
          <w:sz w:val="22"/>
          <w:szCs w:val="22"/>
        </w:rPr>
        <w:t>įgyvendinančiąja institucija</w:t>
      </w:r>
      <w:r w:rsidR="00EA642A" w:rsidRPr="00196018" w:rsidDel="00EA642A">
        <w:rPr>
          <w:rFonts w:ascii="Arial" w:hAnsi="Arial" w:cs="Arial"/>
          <w:sz w:val="22"/>
          <w:szCs w:val="22"/>
        </w:rPr>
        <w:t xml:space="preserve"> </w:t>
      </w:r>
      <w:r w:rsidRPr="00196018">
        <w:rPr>
          <w:rFonts w:ascii="Arial" w:hAnsi="Arial" w:cs="Arial"/>
          <w:sz w:val="22"/>
          <w:szCs w:val="22"/>
        </w:rPr>
        <w:t xml:space="preserve">arba </w:t>
      </w:r>
      <w:r w:rsidR="00D26D78" w:rsidRPr="00196018">
        <w:rPr>
          <w:rFonts w:ascii="Arial" w:hAnsi="Arial" w:cs="Arial"/>
          <w:sz w:val="22"/>
          <w:szCs w:val="22"/>
        </w:rPr>
        <w:t>paslaugos pirkėju</w:t>
      </w:r>
      <w:r w:rsidRPr="00196018">
        <w:rPr>
          <w:rFonts w:ascii="Arial" w:hAnsi="Arial" w:cs="Arial"/>
          <w:sz w:val="22"/>
          <w:szCs w:val="22"/>
        </w:rPr>
        <w:t>, ar subrangovas turi tiesioginių arba netiesioginių interesų, susijusių su bet kuria tiekėjo komercine veikla arba bet kokių ekonominių sąsajų su tiekėju;</w:t>
      </w:r>
    </w:p>
    <w:p w14:paraId="003C14A1" w14:textId="77777777" w:rsidR="00B66BBA" w:rsidRPr="00196018" w:rsidRDefault="00B66BBA" w:rsidP="00B66BBA">
      <w:pPr>
        <w:pStyle w:val="NoSpacing"/>
        <w:jc w:val="both"/>
        <w:rPr>
          <w:rFonts w:ascii="Arial" w:hAnsi="Arial" w:cs="Arial"/>
          <w:sz w:val="22"/>
          <w:szCs w:val="22"/>
        </w:rPr>
      </w:pPr>
    </w:p>
    <w:p w14:paraId="1BF0102D" w14:textId="77777777" w:rsidR="00B66BBA" w:rsidRPr="00196018" w:rsidRDefault="00B66BBA" w:rsidP="00B66BBA">
      <w:pPr>
        <w:pStyle w:val="NoSpacing"/>
        <w:jc w:val="both"/>
        <w:rPr>
          <w:rFonts w:ascii="Arial" w:hAnsi="Arial" w:cs="Arial"/>
          <w:sz w:val="22"/>
          <w:szCs w:val="22"/>
        </w:rPr>
      </w:pPr>
      <w:r w:rsidRPr="00196018">
        <w:rPr>
          <w:rFonts w:ascii="Arial" w:hAnsi="Arial" w:cs="Arial"/>
          <w:sz w:val="22"/>
          <w:szCs w:val="22"/>
        </w:rPr>
        <w:t xml:space="preserve">16. nesiūlyti jokios naudos, pavyzdžiui, nemokamų prekių ar paslaugų, įdarbinimo ar pardavimo galimybių </w:t>
      </w:r>
      <w:r w:rsidR="00EA642A" w:rsidRPr="00196018">
        <w:rPr>
          <w:rFonts w:ascii="Arial" w:hAnsi="Arial" w:cs="Arial"/>
          <w:sz w:val="22"/>
          <w:szCs w:val="22"/>
        </w:rPr>
        <w:t>įgyvendinančiosios institucijos</w:t>
      </w:r>
      <w:r w:rsidR="00EA642A" w:rsidRPr="00196018" w:rsidDel="00EA642A">
        <w:rPr>
          <w:rFonts w:ascii="Arial" w:hAnsi="Arial" w:cs="Arial"/>
          <w:sz w:val="22"/>
          <w:szCs w:val="22"/>
        </w:rPr>
        <w:t xml:space="preserve"> </w:t>
      </w:r>
      <w:r w:rsidRPr="00196018">
        <w:rPr>
          <w:rFonts w:ascii="Arial" w:hAnsi="Arial" w:cs="Arial"/>
          <w:sz w:val="22"/>
          <w:szCs w:val="22"/>
        </w:rPr>
        <w:t xml:space="preserve">ir </w:t>
      </w:r>
      <w:r w:rsidR="00D26D78" w:rsidRPr="00196018">
        <w:rPr>
          <w:rFonts w:ascii="Arial" w:hAnsi="Arial" w:cs="Arial"/>
          <w:sz w:val="22"/>
          <w:szCs w:val="22"/>
        </w:rPr>
        <w:t xml:space="preserve">paslaugos pirkėjo </w:t>
      </w:r>
      <w:r w:rsidRPr="00196018">
        <w:rPr>
          <w:rFonts w:ascii="Arial" w:hAnsi="Arial" w:cs="Arial"/>
          <w:sz w:val="22"/>
          <w:szCs w:val="22"/>
        </w:rPr>
        <w:t xml:space="preserve">darbuotojams, siekiant gauti naudos iš santykio su </w:t>
      </w:r>
      <w:r w:rsidR="00EA642A" w:rsidRPr="00196018">
        <w:rPr>
          <w:rFonts w:ascii="Arial" w:hAnsi="Arial" w:cs="Arial"/>
          <w:sz w:val="22"/>
          <w:szCs w:val="22"/>
        </w:rPr>
        <w:t>įgyvendinančiąja institucija</w:t>
      </w:r>
      <w:r w:rsidRPr="00196018">
        <w:rPr>
          <w:rFonts w:ascii="Arial" w:hAnsi="Arial" w:cs="Arial"/>
          <w:sz w:val="22"/>
          <w:szCs w:val="22"/>
        </w:rPr>
        <w:t xml:space="preserve"> ar </w:t>
      </w:r>
      <w:r w:rsidR="00D26D78" w:rsidRPr="00196018">
        <w:rPr>
          <w:rFonts w:ascii="Arial" w:hAnsi="Arial" w:cs="Arial"/>
          <w:sz w:val="22"/>
          <w:szCs w:val="22"/>
        </w:rPr>
        <w:t>paslaugos pirkėju</w:t>
      </w:r>
      <w:r w:rsidRPr="00196018">
        <w:rPr>
          <w:rFonts w:ascii="Arial" w:hAnsi="Arial" w:cs="Arial"/>
          <w:sz w:val="22"/>
          <w:szCs w:val="22"/>
        </w:rPr>
        <w:t>;</w:t>
      </w:r>
    </w:p>
    <w:p w14:paraId="63A93DDA" w14:textId="77777777" w:rsidR="00B66BBA" w:rsidRPr="00196018" w:rsidRDefault="00B66BBA" w:rsidP="00B66BBA">
      <w:pPr>
        <w:pStyle w:val="NoSpacing"/>
        <w:jc w:val="both"/>
        <w:rPr>
          <w:rFonts w:ascii="Arial" w:hAnsi="Arial" w:cs="Arial"/>
          <w:sz w:val="22"/>
          <w:szCs w:val="22"/>
        </w:rPr>
      </w:pPr>
    </w:p>
    <w:p w14:paraId="6EB6C290" w14:textId="77777777" w:rsidR="00B66BBA" w:rsidRPr="00196018" w:rsidRDefault="00B66BBA" w:rsidP="00B66BBA">
      <w:pPr>
        <w:pStyle w:val="NoSpacing"/>
        <w:jc w:val="both"/>
        <w:rPr>
          <w:rFonts w:ascii="Arial" w:hAnsi="Arial" w:cs="Arial"/>
          <w:sz w:val="22"/>
          <w:szCs w:val="22"/>
        </w:rPr>
      </w:pPr>
      <w:r w:rsidRPr="00196018">
        <w:rPr>
          <w:rFonts w:ascii="Arial" w:hAnsi="Arial" w:cs="Arial"/>
          <w:sz w:val="22"/>
          <w:szCs w:val="22"/>
        </w:rPr>
        <w:t xml:space="preserve">17. laikydamasis galiojančiuose nacionaliniuose teisės aktuose nustatyto termino, po teikiamos paslaugos pasibaigimo ar sutarties sudarymo, nesvarbu kuriuo atveju, susilaikyti nuo siūlymų įdarbinti bet kuriuos esamus </w:t>
      </w:r>
      <w:r w:rsidR="00EA642A" w:rsidRPr="00196018">
        <w:rPr>
          <w:rFonts w:ascii="Arial" w:hAnsi="Arial" w:cs="Arial"/>
          <w:sz w:val="22"/>
          <w:szCs w:val="22"/>
        </w:rPr>
        <w:t>įgyvendinančiosios institucijos</w:t>
      </w:r>
      <w:r w:rsidR="00EA642A" w:rsidRPr="00196018" w:rsidDel="00EA642A">
        <w:rPr>
          <w:rFonts w:ascii="Arial" w:hAnsi="Arial" w:cs="Arial"/>
          <w:sz w:val="22"/>
          <w:szCs w:val="22"/>
        </w:rPr>
        <w:t xml:space="preserve"> </w:t>
      </w:r>
      <w:r w:rsidRPr="00196018">
        <w:rPr>
          <w:rFonts w:ascii="Arial" w:hAnsi="Arial" w:cs="Arial"/>
          <w:sz w:val="22"/>
          <w:szCs w:val="22"/>
        </w:rPr>
        <w:t xml:space="preserve">ir </w:t>
      </w:r>
      <w:r w:rsidR="00D26D78" w:rsidRPr="00196018">
        <w:rPr>
          <w:rFonts w:ascii="Arial" w:hAnsi="Arial" w:cs="Arial"/>
          <w:sz w:val="22"/>
          <w:szCs w:val="22"/>
        </w:rPr>
        <w:t>paslaugos pirkėjo</w:t>
      </w:r>
      <w:r w:rsidRPr="00196018">
        <w:rPr>
          <w:rFonts w:ascii="Arial" w:hAnsi="Arial" w:cs="Arial"/>
          <w:sz w:val="22"/>
          <w:szCs w:val="22"/>
        </w:rPr>
        <w:t xml:space="preserve"> darbuotojus ar buvusius </w:t>
      </w:r>
      <w:r w:rsidR="00EA642A" w:rsidRPr="00196018">
        <w:rPr>
          <w:rFonts w:ascii="Arial" w:hAnsi="Arial" w:cs="Arial"/>
          <w:sz w:val="22"/>
          <w:szCs w:val="22"/>
        </w:rPr>
        <w:t>įgyvendinančiosios institucijos</w:t>
      </w:r>
      <w:r w:rsidR="00EA642A" w:rsidRPr="00196018" w:rsidDel="00EA642A">
        <w:rPr>
          <w:rFonts w:ascii="Arial" w:hAnsi="Arial" w:cs="Arial"/>
          <w:sz w:val="22"/>
          <w:szCs w:val="22"/>
        </w:rPr>
        <w:t xml:space="preserve"> </w:t>
      </w:r>
      <w:r w:rsidRPr="00196018">
        <w:rPr>
          <w:rFonts w:ascii="Arial" w:hAnsi="Arial" w:cs="Arial"/>
          <w:sz w:val="22"/>
          <w:szCs w:val="22"/>
        </w:rPr>
        <w:t xml:space="preserve">ir </w:t>
      </w:r>
      <w:r w:rsidR="00D26D78" w:rsidRPr="00196018">
        <w:rPr>
          <w:rFonts w:ascii="Arial" w:hAnsi="Arial" w:cs="Arial"/>
          <w:sz w:val="22"/>
          <w:szCs w:val="22"/>
        </w:rPr>
        <w:t>paslaugos pirkėjo</w:t>
      </w:r>
      <w:r w:rsidRPr="00196018">
        <w:rPr>
          <w:rFonts w:ascii="Arial" w:hAnsi="Arial" w:cs="Arial"/>
          <w:sz w:val="22"/>
          <w:szCs w:val="22"/>
        </w:rPr>
        <w:t xml:space="preserve"> darbuotojus, kurie dalyvavo pirkimų procese ir kuriems galioja teisinis apribojimas gauti materialias išmokas arba būti įdarbintiems to tiekėjo, kuris dalyvavo pirkimo procedūroje, arba panašaus pobūdžio apribojimai;</w:t>
      </w:r>
    </w:p>
    <w:p w14:paraId="7452FD81" w14:textId="77777777" w:rsidR="00B66BBA" w:rsidRPr="00196018" w:rsidRDefault="00B66BBA" w:rsidP="00B66BBA">
      <w:pPr>
        <w:pStyle w:val="NoSpacing"/>
        <w:jc w:val="both"/>
        <w:rPr>
          <w:rFonts w:ascii="Arial" w:hAnsi="Arial" w:cs="Arial"/>
          <w:sz w:val="22"/>
          <w:szCs w:val="22"/>
        </w:rPr>
      </w:pPr>
    </w:p>
    <w:p w14:paraId="2ED42CFC" w14:textId="77777777" w:rsidR="00B66BBA" w:rsidRPr="00196018" w:rsidRDefault="00B66BBA" w:rsidP="00B66BBA">
      <w:pPr>
        <w:pStyle w:val="NoSpacing"/>
        <w:jc w:val="both"/>
        <w:rPr>
          <w:rFonts w:ascii="Arial" w:hAnsi="Arial" w:cs="Arial"/>
          <w:sz w:val="22"/>
          <w:szCs w:val="22"/>
        </w:rPr>
      </w:pPr>
      <w:r w:rsidRPr="00196018">
        <w:rPr>
          <w:rFonts w:ascii="Arial" w:hAnsi="Arial" w:cs="Arial"/>
          <w:sz w:val="22"/>
          <w:szCs w:val="22"/>
        </w:rPr>
        <w:t>18. skatinti mano potencialius verslo partnerius priimti šioje deklaracijoje išdėstytus principus ir skatinti savo tiekėjus laikytis šiame dokumente išdėstytų principų;</w:t>
      </w:r>
    </w:p>
    <w:p w14:paraId="1CCE8169" w14:textId="77777777" w:rsidR="00B66BBA" w:rsidRPr="00196018" w:rsidRDefault="00B66BBA" w:rsidP="00B66BBA">
      <w:pPr>
        <w:pStyle w:val="NoSpacing"/>
        <w:jc w:val="both"/>
        <w:rPr>
          <w:rFonts w:ascii="Arial" w:hAnsi="Arial" w:cs="Arial"/>
          <w:sz w:val="22"/>
          <w:szCs w:val="22"/>
        </w:rPr>
      </w:pPr>
    </w:p>
    <w:p w14:paraId="39476606" w14:textId="77777777" w:rsidR="00B66BBA" w:rsidRPr="00196018" w:rsidRDefault="00B66BBA" w:rsidP="00B66BBA">
      <w:pPr>
        <w:pStyle w:val="NoSpacing"/>
        <w:jc w:val="both"/>
        <w:rPr>
          <w:rFonts w:ascii="Arial" w:hAnsi="Arial" w:cs="Arial"/>
          <w:sz w:val="22"/>
          <w:szCs w:val="22"/>
        </w:rPr>
      </w:pPr>
      <w:r w:rsidRPr="00196018">
        <w:rPr>
          <w:rFonts w:ascii="Arial" w:hAnsi="Arial" w:cs="Arial"/>
          <w:sz w:val="22"/>
          <w:szCs w:val="22"/>
        </w:rPr>
        <w:t>19. nepirkti prekių, darbų ir paslaugų iš tiekėjų:</w:t>
      </w:r>
    </w:p>
    <w:p w14:paraId="0321B599" w14:textId="77777777" w:rsidR="00B66BBA" w:rsidRPr="00196018" w:rsidRDefault="00B66BBA" w:rsidP="00B66BBA">
      <w:pPr>
        <w:pStyle w:val="NoSpacing"/>
        <w:ind w:left="709" w:hanging="284"/>
        <w:jc w:val="both"/>
        <w:rPr>
          <w:rFonts w:ascii="Arial" w:hAnsi="Arial" w:cs="Arial"/>
          <w:sz w:val="22"/>
          <w:szCs w:val="22"/>
        </w:rPr>
      </w:pPr>
      <w:r w:rsidRPr="00196018">
        <w:rPr>
          <w:rFonts w:ascii="Arial" w:hAnsi="Arial" w:cs="Arial"/>
          <w:sz w:val="22"/>
          <w:szCs w:val="22"/>
        </w:rPr>
        <w:t>a. kuris arba jo valdybos ar stebėtojų tarybos nariai arba tokio tiekėjo prokuristas, arba asmuo, turintis teisę atstovauti tokiam tiekėjui su dukterine įmone susijusiose veiklos srityse, buvo pripažintas kaltu dėl bet kokios toliau nurodyto pobūdžio nusikalstamos veikos, prokurorui arba teismui paskyrus tokią bausmę, kuri įsigaliojo ir negali būti užginčyta ir apskųsta apeliacine tvarka:</w:t>
      </w:r>
    </w:p>
    <w:p w14:paraId="3F4051A6" w14:textId="77777777" w:rsidR="00B66BBA" w:rsidRPr="00196018" w:rsidRDefault="00B66BBA" w:rsidP="00B66BBA">
      <w:pPr>
        <w:pStyle w:val="NoSpacing"/>
        <w:ind w:left="709"/>
        <w:jc w:val="both"/>
        <w:rPr>
          <w:rFonts w:ascii="Arial" w:hAnsi="Arial" w:cs="Arial"/>
          <w:sz w:val="22"/>
          <w:szCs w:val="22"/>
        </w:rPr>
      </w:pPr>
      <w:r w:rsidRPr="00196018">
        <w:rPr>
          <w:rFonts w:ascii="Arial" w:hAnsi="Arial" w:cs="Arial"/>
          <w:sz w:val="22"/>
          <w:szCs w:val="22"/>
        </w:rPr>
        <w:t>i. kyšio davimas, paėmimas, neteisėtas pasisavinimas, tarpininkavimas kyšininkavime, draudžiamos naudos gavimas arba komercinio pobūdžio kyšių paėmimas;</w:t>
      </w:r>
    </w:p>
    <w:p w14:paraId="21892773" w14:textId="77777777" w:rsidR="00B66BBA" w:rsidRPr="00196018" w:rsidRDefault="00B66BBA" w:rsidP="00B66BBA">
      <w:pPr>
        <w:pStyle w:val="NoSpacing"/>
        <w:ind w:left="709"/>
        <w:jc w:val="both"/>
        <w:rPr>
          <w:rFonts w:ascii="Arial" w:hAnsi="Arial" w:cs="Arial"/>
          <w:sz w:val="22"/>
          <w:szCs w:val="22"/>
        </w:rPr>
      </w:pPr>
      <w:r w:rsidRPr="00196018">
        <w:rPr>
          <w:rFonts w:ascii="Arial" w:hAnsi="Arial" w:cs="Arial"/>
          <w:sz w:val="22"/>
          <w:szCs w:val="22"/>
        </w:rPr>
        <w:t>ii. sukčiavimas, neteisėtas pasisavinimas ar pinigų plovimas;</w:t>
      </w:r>
    </w:p>
    <w:p w14:paraId="25BB1E9A" w14:textId="77777777" w:rsidR="00B66BBA" w:rsidRPr="00196018" w:rsidRDefault="00B66BBA" w:rsidP="00B66BBA">
      <w:pPr>
        <w:pStyle w:val="NoSpacing"/>
        <w:ind w:left="709"/>
        <w:jc w:val="both"/>
        <w:rPr>
          <w:rFonts w:ascii="Arial" w:hAnsi="Arial" w:cs="Arial"/>
          <w:sz w:val="22"/>
          <w:szCs w:val="22"/>
        </w:rPr>
      </w:pPr>
      <w:r w:rsidRPr="00196018">
        <w:rPr>
          <w:rFonts w:ascii="Arial" w:hAnsi="Arial" w:cs="Arial"/>
          <w:sz w:val="22"/>
          <w:szCs w:val="22"/>
        </w:rPr>
        <w:t>iii. vengimas mokėti mokesčius ir panašius mokėjimus,</w:t>
      </w:r>
    </w:p>
    <w:p w14:paraId="1691B9C9" w14:textId="77777777" w:rsidR="00B66BBA" w:rsidRPr="00196018" w:rsidRDefault="00B66BBA" w:rsidP="00B66BBA">
      <w:pPr>
        <w:pStyle w:val="NoSpacing"/>
        <w:ind w:left="709"/>
        <w:jc w:val="both"/>
        <w:rPr>
          <w:rFonts w:ascii="Arial" w:hAnsi="Arial" w:cs="Arial"/>
          <w:sz w:val="22"/>
          <w:szCs w:val="22"/>
        </w:rPr>
      </w:pPr>
      <w:r w:rsidRPr="00196018">
        <w:rPr>
          <w:rFonts w:ascii="Arial" w:hAnsi="Arial" w:cs="Arial"/>
          <w:sz w:val="22"/>
          <w:szCs w:val="22"/>
        </w:rPr>
        <w:t>iv. terorizmo rėmimas, terorizmo finansavimas, terorizmo, terorizmo grėsmių skatinimas arba asmens įdarbinimas ir apmokymas teroro aktų vykdymui;</w:t>
      </w:r>
    </w:p>
    <w:p w14:paraId="6F912491" w14:textId="77777777" w:rsidR="00B66BBA" w:rsidRPr="00196018" w:rsidRDefault="00B66BBA" w:rsidP="00B66BBA">
      <w:pPr>
        <w:pStyle w:val="NoSpacing"/>
        <w:ind w:left="709" w:hanging="283"/>
        <w:jc w:val="both"/>
        <w:rPr>
          <w:rFonts w:ascii="Arial" w:hAnsi="Arial" w:cs="Arial"/>
          <w:sz w:val="22"/>
          <w:szCs w:val="22"/>
        </w:rPr>
      </w:pPr>
      <w:r w:rsidRPr="00196018">
        <w:rPr>
          <w:rFonts w:ascii="Arial" w:hAnsi="Arial" w:cs="Arial"/>
          <w:sz w:val="22"/>
          <w:szCs w:val="22"/>
        </w:rPr>
        <w:t>b. kuris pagal kompetentingos institucijos ar teismo sprendimą, kuris įsigaliojo, tapo neginčytinu ir negali būti apeliuojamas, buvo pripažintas kaltu dėl darbo teisės pažeidimo, kuris reiškia:</w:t>
      </w:r>
    </w:p>
    <w:p w14:paraId="2E34B2A2" w14:textId="77777777" w:rsidR="00B66BBA" w:rsidRPr="00196018" w:rsidRDefault="00B66BBA" w:rsidP="00B66BBA">
      <w:pPr>
        <w:pStyle w:val="NoSpacing"/>
        <w:ind w:left="709"/>
        <w:jc w:val="both"/>
        <w:rPr>
          <w:rFonts w:ascii="Arial" w:hAnsi="Arial" w:cs="Arial"/>
          <w:sz w:val="22"/>
          <w:szCs w:val="22"/>
        </w:rPr>
      </w:pPr>
      <w:r w:rsidRPr="00196018">
        <w:rPr>
          <w:rFonts w:ascii="Arial" w:hAnsi="Arial" w:cs="Arial"/>
          <w:sz w:val="22"/>
          <w:szCs w:val="22"/>
        </w:rPr>
        <w:t>i. vieno ar kelių piliečių, kurie nėra Europos Sąjungos valstybių narių piliečiai, įdarbinimas, jei jie Europos Sąjungos valstybių narių teritorijoje gyvena neteisėtai;</w:t>
      </w:r>
    </w:p>
    <w:p w14:paraId="36B5B051" w14:textId="77777777" w:rsidR="00B66BBA" w:rsidRPr="00196018" w:rsidRDefault="00B66BBA" w:rsidP="00B66BBA">
      <w:pPr>
        <w:pStyle w:val="NoSpacing"/>
        <w:ind w:left="709"/>
        <w:jc w:val="both"/>
        <w:rPr>
          <w:rFonts w:ascii="Arial" w:hAnsi="Arial" w:cs="Arial"/>
          <w:sz w:val="22"/>
          <w:szCs w:val="22"/>
        </w:rPr>
      </w:pPr>
      <w:r w:rsidRPr="00196018">
        <w:rPr>
          <w:rFonts w:ascii="Arial" w:hAnsi="Arial" w:cs="Arial"/>
          <w:sz w:val="22"/>
          <w:szCs w:val="22"/>
        </w:rPr>
        <w:t>ii. asmens įdarbinimas nesudarant raštiškos darbo sutarties, nepateikiant informatyvios deklaracijos, kuri turi būti pateikta dėl asmenų, kurie pradeda darbą, per įstatymuose ir kituose teisės aktuose nustatytą terminą;</w:t>
      </w:r>
    </w:p>
    <w:p w14:paraId="7339E77E" w14:textId="77777777" w:rsidR="00B66BBA" w:rsidRPr="00196018" w:rsidRDefault="00B66BBA" w:rsidP="00B66BBA">
      <w:pPr>
        <w:pStyle w:val="NoSpacing"/>
        <w:ind w:left="709" w:hanging="283"/>
        <w:jc w:val="both"/>
        <w:rPr>
          <w:rFonts w:ascii="Arial" w:hAnsi="Arial" w:cs="Arial"/>
          <w:sz w:val="22"/>
          <w:szCs w:val="22"/>
        </w:rPr>
      </w:pPr>
      <w:r w:rsidRPr="00196018">
        <w:rPr>
          <w:rFonts w:ascii="Arial" w:hAnsi="Arial" w:cs="Arial"/>
          <w:sz w:val="22"/>
          <w:szCs w:val="22"/>
        </w:rPr>
        <w:lastRenderedPageBreak/>
        <w:t>c. kuris pagal kompetentingos institucijos ar teismo sprendimą, kuris įsigaliojo, tapo neginčytinu ir negali būti apeliuojamas, buvo pripažintas kaltu dėl konkurencijos teisių pažeidimo, kuris pasirodė esantis vertikalusis susitarimas, kuriuo siekiama apriboti pirkėjo galimybę nustatyti perpardavimo kainą, arba horizontalusis susitarimas dėl kartelio, išskyrus atvejus, kai atitinkama institucija, nustatydama konkurencijos teisių pažeidimą, atleido tokį tiekėją nuo baudos arba sumažino baudą pagal bendradarbiavimo ir atleidimo nuo baudų programą;</w:t>
      </w:r>
    </w:p>
    <w:p w14:paraId="0F72C556" w14:textId="77777777" w:rsidR="00B66BBA" w:rsidRPr="00196018" w:rsidRDefault="00B66BBA" w:rsidP="00B66BBA">
      <w:pPr>
        <w:pStyle w:val="NoSpacing"/>
        <w:ind w:left="709" w:hanging="283"/>
        <w:jc w:val="both"/>
        <w:rPr>
          <w:rFonts w:ascii="Arial" w:hAnsi="Arial" w:cs="Arial"/>
          <w:sz w:val="22"/>
          <w:szCs w:val="22"/>
        </w:rPr>
      </w:pPr>
      <w:r w:rsidRPr="00196018">
        <w:rPr>
          <w:rFonts w:ascii="Arial" w:hAnsi="Arial" w:cs="Arial"/>
          <w:sz w:val="22"/>
          <w:szCs w:val="22"/>
        </w:rPr>
        <w:t>d. kurio bankroto byla buvo paskelbta (išskyrus atvejus, kai bankroto bylose, kuriose siekiant išvengti galimo bankroto ir atkurti skolininko mokumą, taikoma finansinė parama ar panašių priemonių rinkinys, kuomet aš įvertinsiu, ar toks tiekėjas gali dalyvauti pirkime) ir tiekėjo ekonominė veikla buvo sustabdyta arba nutraukta, inicijuotas tiekėjo bankroto procesas arba toks tiekėjas bus likviduotas;</w:t>
      </w:r>
    </w:p>
    <w:p w14:paraId="410931C2" w14:textId="77777777" w:rsidR="00B66BBA" w:rsidRPr="00196018" w:rsidRDefault="00B66BBA" w:rsidP="00B66BBA">
      <w:pPr>
        <w:pStyle w:val="NoSpacing"/>
        <w:ind w:left="709" w:hanging="283"/>
        <w:jc w:val="both"/>
        <w:rPr>
          <w:rFonts w:ascii="Arial" w:hAnsi="Arial" w:cs="Arial"/>
          <w:sz w:val="22"/>
          <w:szCs w:val="22"/>
        </w:rPr>
      </w:pPr>
      <w:r w:rsidRPr="00196018">
        <w:rPr>
          <w:rFonts w:ascii="Arial" w:hAnsi="Arial" w:cs="Arial"/>
          <w:sz w:val="22"/>
          <w:szCs w:val="22"/>
        </w:rPr>
        <w:t>e.  kuris turi mokestinių skolų šalyje, kurioje organizuojamas pirkimas, arba šalyje, kurioje toks tiekėjas yra įregistruotas ar yra laikomas reziduojančiu, įskaitant valstybės socialinio draudimo įmokų skolas, kurių sumos viršija bendrą viešųjų pirkimų ribą atitinkamoje šalyje.</w:t>
      </w:r>
    </w:p>
    <w:p w14:paraId="18C6BE30" w14:textId="77777777" w:rsidR="00B66BBA" w:rsidRPr="00196018" w:rsidRDefault="00B66BBA" w:rsidP="00B66BBA">
      <w:pPr>
        <w:pStyle w:val="NoSpacing"/>
        <w:ind w:left="709" w:hanging="283"/>
        <w:jc w:val="both"/>
        <w:rPr>
          <w:rFonts w:ascii="Arial" w:hAnsi="Arial" w:cs="Arial"/>
          <w:sz w:val="22"/>
          <w:szCs w:val="22"/>
        </w:rPr>
      </w:pPr>
    </w:p>
    <w:p w14:paraId="1B7B01B2" w14:textId="77777777" w:rsidR="00B66BBA" w:rsidRPr="00196018" w:rsidRDefault="00B66BBA" w:rsidP="00B66BBA">
      <w:pPr>
        <w:pStyle w:val="NoSpacing"/>
        <w:ind w:left="709" w:hanging="283"/>
        <w:jc w:val="both"/>
        <w:rPr>
          <w:rFonts w:ascii="Arial" w:hAnsi="Arial" w:cs="Arial"/>
          <w:sz w:val="22"/>
          <w:szCs w:val="22"/>
        </w:rPr>
      </w:pPr>
    </w:p>
    <w:p w14:paraId="58FCBD5D" w14:textId="77777777" w:rsidR="00B66BBA" w:rsidRPr="00196018" w:rsidRDefault="00B66BBA" w:rsidP="00B66BBA">
      <w:pPr>
        <w:pStyle w:val="NoSpacing"/>
        <w:ind w:left="709" w:hanging="283"/>
        <w:jc w:val="both"/>
        <w:rPr>
          <w:rFonts w:ascii="Arial" w:hAnsi="Arial" w:cs="Arial"/>
          <w:sz w:val="22"/>
          <w:szCs w:val="22"/>
        </w:rPr>
      </w:pPr>
    </w:p>
    <w:p w14:paraId="2EB4C211" w14:textId="77777777" w:rsidR="00196018" w:rsidRPr="00196018" w:rsidRDefault="00196018" w:rsidP="00196018">
      <w:pPr>
        <w:jc w:val="both"/>
        <w:rPr>
          <w:rFonts w:ascii="Arial" w:eastAsia="Calibri" w:hAnsi="Arial" w:cs="Arial"/>
          <w:b/>
          <w:bCs/>
          <w:sz w:val="22"/>
          <w:szCs w:val="22"/>
        </w:rPr>
      </w:pPr>
      <w:r w:rsidRPr="00196018">
        <w:rPr>
          <w:rFonts w:ascii="Arial" w:eastAsia="Calibri" w:hAnsi="Arial" w:cs="Arial"/>
          <w:sz w:val="22"/>
          <w:szCs w:val="22"/>
        </w:rPr>
        <w:t>Šio dokumento pasirašymo, registracijos datos ir Nr. užfiksuoti šio dokumento metaduomenyse.</w:t>
      </w:r>
    </w:p>
    <w:p w14:paraId="6897DFCF" w14:textId="77777777" w:rsidR="00B66BBA" w:rsidRPr="00196018" w:rsidRDefault="00B66BBA" w:rsidP="00B66BBA">
      <w:pPr>
        <w:pStyle w:val="NoSpacing"/>
        <w:ind w:left="709" w:hanging="283"/>
        <w:jc w:val="both"/>
        <w:rPr>
          <w:rFonts w:ascii="Arial" w:hAnsi="Arial" w:cs="Arial"/>
          <w:sz w:val="22"/>
          <w:szCs w:val="22"/>
        </w:rPr>
      </w:pPr>
    </w:p>
    <w:p w14:paraId="2571FDEA" w14:textId="77777777" w:rsidR="00B66BBA" w:rsidRPr="00196018" w:rsidRDefault="00B66BBA" w:rsidP="00B66BBA">
      <w:pPr>
        <w:pStyle w:val="NoSpacing"/>
        <w:ind w:left="709" w:hanging="283"/>
        <w:jc w:val="both"/>
        <w:rPr>
          <w:rFonts w:ascii="Arial" w:hAnsi="Arial" w:cs="Arial"/>
          <w:sz w:val="22"/>
          <w:szCs w:val="22"/>
        </w:rPr>
      </w:pPr>
    </w:p>
    <w:p w14:paraId="2126BB33" w14:textId="77777777" w:rsidR="00B66BBA" w:rsidRPr="00196018" w:rsidRDefault="00B66BBA" w:rsidP="00B66BBA">
      <w:pPr>
        <w:pStyle w:val="NoSpacing"/>
        <w:ind w:left="709" w:hanging="283"/>
        <w:jc w:val="both"/>
        <w:rPr>
          <w:rFonts w:ascii="Arial" w:hAnsi="Arial" w:cs="Arial"/>
          <w:sz w:val="22"/>
          <w:szCs w:val="22"/>
        </w:rPr>
      </w:pPr>
    </w:p>
    <w:p w14:paraId="65E8480D" w14:textId="77777777" w:rsidR="00B66BBA" w:rsidRPr="00196018" w:rsidRDefault="00B66BBA" w:rsidP="00B66BBA">
      <w:pPr>
        <w:pStyle w:val="NoSpacing"/>
        <w:ind w:left="709" w:hanging="283"/>
        <w:jc w:val="both"/>
        <w:rPr>
          <w:rFonts w:ascii="Arial" w:hAnsi="Arial" w:cs="Arial"/>
          <w:sz w:val="22"/>
          <w:szCs w:val="22"/>
        </w:rPr>
      </w:pPr>
    </w:p>
    <w:p w14:paraId="1B21013A" w14:textId="77777777" w:rsidR="00B66BBA" w:rsidRPr="00196018" w:rsidRDefault="00B66BBA" w:rsidP="00B66BBA">
      <w:pPr>
        <w:pStyle w:val="NoSpacing"/>
        <w:ind w:left="709" w:hanging="283"/>
        <w:jc w:val="both"/>
        <w:rPr>
          <w:rFonts w:ascii="Arial" w:hAnsi="Arial" w:cs="Arial"/>
          <w:sz w:val="22"/>
          <w:szCs w:val="22"/>
        </w:rPr>
      </w:pPr>
    </w:p>
    <w:p w14:paraId="5C38D420" w14:textId="4C151473" w:rsidR="00B66BBA" w:rsidRPr="00196018" w:rsidRDefault="00BF40FD" w:rsidP="00BF40FD">
      <w:pPr>
        <w:pStyle w:val="NoSpacing"/>
        <w:jc w:val="center"/>
        <w:rPr>
          <w:rFonts w:ascii="Arial" w:hAnsi="Arial" w:cs="Arial"/>
          <w:sz w:val="22"/>
          <w:szCs w:val="22"/>
        </w:rPr>
      </w:pPr>
      <w:r w:rsidRPr="00196018">
        <w:rPr>
          <w:rFonts w:ascii="Arial" w:hAnsi="Arial" w:cs="Arial"/>
          <w:sz w:val="22"/>
          <w:szCs w:val="22"/>
        </w:rPr>
        <w:t xml:space="preserve">      </w:t>
      </w:r>
      <w:r w:rsidR="00B66BBA" w:rsidRPr="00196018">
        <w:rPr>
          <w:rFonts w:ascii="Arial" w:hAnsi="Arial" w:cs="Arial"/>
          <w:sz w:val="22"/>
          <w:szCs w:val="22"/>
        </w:rPr>
        <w:t>___</w:t>
      </w:r>
      <w:r w:rsidR="00196018" w:rsidRPr="00196018">
        <w:rPr>
          <w:rFonts w:ascii="Arial" w:hAnsi="Arial" w:cs="Arial"/>
          <w:sz w:val="22"/>
          <w:szCs w:val="22"/>
        </w:rPr>
        <w:t>Direktorius Artūras Palekas 2021-10-28</w:t>
      </w:r>
      <w:r w:rsidR="00B66BBA" w:rsidRPr="00196018">
        <w:rPr>
          <w:rFonts w:ascii="Arial" w:hAnsi="Arial" w:cs="Arial"/>
          <w:sz w:val="22"/>
          <w:szCs w:val="22"/>
        </w:rPr>
        <w:t>______</w:t>
      </w:r>
    </w:p>
    <w:p w14:paraId="1CF374AF" w14:textId="77777777" w:rsidR="00156CFA" w:rsidRPr="00196018" w:rsidRDefault="00156CFA">
      <w:pPr>
        <w:pStyle w:val="BodyText1"/>
        <w:ind w:firstLine="720"/>
        <w:rPr>
          <w:rFonts w:ascii="Arial" w:eastAsia="Calibri" w:hAnsi="Arial" w:cs="Arial"/>
          <w:bCs/>
          <w:sz w:val="22"/>
          <w:szCs w:val="22"/>
          <w:lang w:val="lt-LT"/>
        </w:rPr>
      </w:pPr>
    </w:p>
    <w:p w14:paraId="42D0159F" w14:textId="77777777" w:rsidR="00156CFA" w:rsidRPr="00196018" w:rsidRDefault="00156CFA">
      <w:pPr>
        <w:pStyle w:val="BodyText1"/>
        <w:ind w:firstLine="720"/>
        <w:rPr>
          <w:rFonts w:ascii="Arial" w:eastAsia="Calibri" w:hAnsi="Arial" w:cs="Arial"/>
          <w:bCs/>
          <w:sz w:val="22"/>
          <w:szCs w:val="22"/>
          <w:lang w:val="lt-LT"/>
        </w:rPr>
      </w:pPr>
    </w:p>
    <w:p w14:paraId="43DA4981" w14:textId="77777777" w:rsidR="00156CFA" w:rsidRPr="00196018" w:rsidRDefault="00156CFA">
      <w:pPr>
        <w:pStyle w:val="BodyText1"/>
        <w:ind w:firstLine="720"/>
        <w:rPr>
          <w:rFonts w:ascii="Arial" w:eastAsia="Calibri" w:hAnsi="Arial" w:cs="Arial"/>
          <w:bCs/>
          <w:sz w:val="22"/>
          <w:szCs w:val="22"/>
          <w:lang w:val="lt-LT"/>
        </w:rPr>
      </w:pPr>
    </w:p>
    <w:p w14:paraId="2842C46A" w14:textId="77777777" w:rsidR="00156CFA" w:rsidRPr="00196018" w:rsidRDefault="00156CFA">
      <w:pPr>
        <w:pStyle w:val="BodyText1"/>
        <w:ind w:firstLine="720"/>
        <w:rPr>
          <w:rFonts w:ascii="Arial" w:eastAsia="Calibri" w:hAnsi="Arial" w:cs="Arial"/>
          <w:bCs/>
          <w:sz w:val="22"/>
          <w:szCs w:val="22"/>
          <w:lang w:val="lt-LT"/>
        </w:rPr>
      </w:pPr>
    </w:p>
    <w:p w14:paraId="2475D53A" w14:textId="77777777" w:rsidR="00156CFA" w:rsidRPr="00196018" w:rsidRDefault="00156CFA">
      <w:pPr>
        <w:pStyle w:val="BodyText1"/>
        <w:ind w:firstLine="720"/>
        <w:rPr>
          <w:rFonts w:ascii="Arial" w:eastAsia="Calibri" w:hAnsi="Arial" w:cs="Arial"/>
          <w:bCs/>
          <w:sz w:val="22"/>
          <w:szCs w:val="22"/>
          <w:lang w:val="lt-LT"/>
        </w:rPr>
      </w:pPr>
    </w:p>
    <w:p w14:paraId="5781C6D2" w14:textId="77777777" w:rsidR="00156CFA" w:rsidRPr="00196018" w:rsidRDefault="00156CFA">
      <w:pPr>
        <w:pStyle w:val="BodyText1"/>
        <w:ind w:firstLine="720"/>
        <w:rPr>
          <w:rFonts w:ascii="Arial" w:eastAsia="Calibri" w:hAnsi="Arial" w:cs="Arial"/>
          <w:bCs/>
          <w:sz w:val="22"/>
          <w:szCs w:val="22"/>
          <w:lang w:val="lt-LT"/>
        </w:rPr>
      </w:pPr>
    </w:p>
    <w:p w14:paraId="28B53B56" w14:textId="77777777" w:rsidR="00156CFA" w:rsidRPr="00196018" w:rsidRDefault="00156CFA">
      <w:pPr>
        <w:pStyle w:val="BodyText1"/>
        <w:ind w:firstLine="720"/>
        <w:rPr>
          <w:rFonts w:ascii="Arial" w:eastAsia="Calibri" w:hAnsi="Arial" w:cs="Arial"/>
          <w:bCs/>
          <w:sz w:val="22"/>
          <w:szCs w:val="22"/>
          <w:lang w:val="lt-LT"/>
        </w:rPr>
      </w:pPr>
    </w:p>
    <w:p w14:paraId="4BB20BF0" w14:textId="77777777" w:rsidR="00156CFA" w:rsidRPr="00196018" w:rsidRDefault="00156CFA">
      <w:pPr>
        <w:pStyle w:val="BodyText1"/>
        <w:ind w:firstLine="720"/>
        <w:rPr>
          <w:rFonts w:ascii="Arial" w:eastAsia="Calibri" w:hAnsi="Arial" w:cs="Arial"/>
          <w:bCs/>
          <w:sz w:val="22"/>
          <w:szCs w:val="22"/>
          <w:lang w:val="lt-LT"/>
        </w:rPr>
      </w:pPr>
    </w:p>
    <w:p w14:paraId="0880CAC9" w14:textId="77777777" w:rsidR="00156CFA" w:rsidRPr="00196018" w:rsidRDefault="00156CFA">
      <w:pPr>
        <w:pStyle w:val="BodyText1"/>
        <w:ind w:firstLine="720"/>
        <w:rPr>
          <w:rFonts w:ascii="Arial" w:eastAsia="Calibri" w:hAnsi="Arial" w:cs="Arial"/>
          <w:bCs/>
          <w:sz w:val="22"/>
          <w:szCs w:val="22"/>
          <w:lang w:val="lt-LT"/>
        </w:rPr>
      </w:pPr>
    </w:p>
    <w:p w14:paraId="4FF03744" w14:textId="77777777" w:rsidR="00156CFA" w:rsidRPr="00196018" w:rsidRDefault="00156CFA">
      <w:pPr>
        <w:pStyle w:val="BodyText1"/>
        <w:ind w:firstLine="720"/>
        <w:rPr>
          <w:rFonts w:ascii="Arial" w:eastAsia="Calibri" w:hAnsi="Arial" w:cs="Arial"/>
          <w:bCs/>
          <w:sz w:val="22"/>
          <w:szCs w:val="22"/>
          <w:lang w:val="lt-LT"/>
        </w:rPr>
      </w:pPr>
    </w:p>
    <w:p w14:paraId="4D851906" w14:textId="77777777" w:rsidR="004A0760" w:rsidRPr="00196018" w:rsidRDefault="004A0760">
      <w:pPr>
        <w:ind w:firstLine="567"/>
        <w:jc w:val="right"/>
        <w:rPr>
          <w:rFonts w:ascii="Arial" w:hAnsi="Arial" w:cs="Arial"/>
          <w:sz w:val="22"/>
          <w:szCs w:val="22"/>
        </w:rPr>
      </w:pPr>
    </w:p>
    <w:p w14:paraId="061DD58C" w14:textId="77777777" w:rsidR="004A0760" w:rsidRPr="00196018" w:rsidRDefault="004A0760">
      <w:pPr>
        <w:ind w:firstLine="7560"/>
        <w:rPr>
          <w:rFonts w:ascii="Arial" w:hAnsi="Arial" w:cs="Arial"/>
          <w:sz w:val="22"/>
          <w:szCs w:val="22"/>
        </w:rPr>
      </w:pPr>
    </w:p>
    <w:sectPr w:rsidR="004A0760" w:rsidRPr="00196018" w:rsidSect="00901168">
      <w:headerReference w:type="even" r:id="rId10"/>
      <w:footerReference w:type="default" r:id="rId11"/>
      <w:footerReference w:type="first" r:id="rId12"/>
      <w:pgSz w:w="11907" w:h="16840" w:code="9"/>
      <w:pgMar w:top="709" w:right="737" w:bottom="567" w:left="153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BAAFA" w14:textId="77777777" w:rsidR="0083636F" w:rsidRDefault="0083636F">
      <w:r>
        <w:separator/>
      </w:r>
    </w:p>
  </w:endnote>
  <w:endnote w:type="continuationSeparator" w:id="0">
    <w:p w14:paraId="6C0CEC46" w14:textId="77777777" w:rsidR="0083636F" w:rsidRDefault="00836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2564" w14:textId="77777777" w:rsidR="0022656A" w:rsidRDefault="00996525">
    <w:pPr>
      <w:pStyle w:val="Footer"/>
      <w:framePr w:wrap="around" w:vAnchor="text" w:hAnchor="margin" w:xAlign="right" w:y="1"/>
      <w:rPr>
        <w:rStyle w:val="PageNumber"/>
      </w:rPr>
    </w:pPr>
    <w:r>
      <w:rPr>
        <w:rStyle w:val="PageNumber"/>
      </w:rPr>
      <w:fldChar w:fldCharType="begin"/>
    </w:r>
    <w:r w:rsidR="0022656A">
      <w:rPr>
        <w:rStyle w:val="PageNumber"/>
      </w:rPr>
      <w:instrText xml:space="preserve">PAGE  </w:instrText>
    </w:r>
    <w:r>
      <w:rPr>
        <w:rStyle w:val="PageNumber"/>
      </w:rPr>
      <w:fldChar w:fldCharType="separate"/>
    </w:r>
    <w:r w:rsidR="002D23E8">
      <w:rPr>
        <w:rStyle w:val="PageNumber"/>
        <w:noProof/>
      </w:rPr>
      <w:t>1</w:t>
    </w:r>
    <w:r>
      <w:rPr>
        <w:rStyle w:val="PageNumber"/>
      </w:rPr>
      <w:fldChar w:fldCharType="end"/>
    </w:r>
  </w:p>
  <w:p w14:paraId="36C03DA7" w14:textId="77777777" w:rsidR="0022656A" w:rsidRDefault="0022656A">
    <w:pPr>
      <w:pStyle w:val="Footer"/>
      <w:tabs>
        <w:tab w:val="left" w:pos="7140"/>
        <w:tab w:val="right" w:pos="9279"/>
      </w:tab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DA487" w14:textId="77777777" w:rsidR="0022656A" w:rsidRDefault="00996525">
    <w:pPr>
      <w:pStyle w:val="Footer"/>
      <w:framePr w:wrap="around" w:vAnchor="text" w:hAnchor="margin" w:xAlign="right" w:y="1"/>
      <w:rPr>
        <w:rStyle w:val="PageNumber"/>
      </w:rPr>
    </w:pPr>
    <w:r>
      <w:rPr>
        <w:rStyle w:val="PageNumber"/>
      </w:rPr>
      <w:fldChar w:fldCharType="begin"/>
    </w:r>
    <w:r w:rsidR="0022656A">
      <w:rPr>
        <w:rStyle w:val="PageNumber"/>
      </w:rPr>
      <w:instrText xml:space="preserve">PAGE  </w:instrText>
    </w:r>
    <w:r>
      <w:rPr>
        <w:rStyle w:val="PageNumber"/>
      </w:rPr>
      <w:fldChar w:fldCharType="separate"/>
    </w:r>
    <w:r w:rsidR="0022656A">
      <w:rPr>
        <w:rStyle w:val="PageNumber"/>
        <w:noProof/>
      </w:rPr>
      <w:t>1</w:t>
    </w:r>
    <w:r>
      <w:rPr>
        <w:rStyle w:val="PageNumber"/>
      </w:rPr>
      <w:fldChar w:fldCharType="end"/>
    </w:r>
  </w:p>
  <w:p w14:paraId="291D6DB1" w14:textId="77777777" w:rsidR="0022656A" w:rsidRDefault="0022656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61195" w14:textId="77777777" w:rsidR="0083636F" w:rsidRDefault="0083636F">
      <w:r>
        <w:separator/>
      </w:r>
    </w:p>
  </w:footnote>
  <w:footnote w:type="continuationSeparator" w:id="0">
    <w:p w14:paraId="29637E1E" w14:textId="77777777" w:rsidR="0083636F" w:rsidRDefault="008363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3E798" w14:textId="77777777" w:rsidR="0022656A" w:rsidRDefault="00996525">
    <w:pPr>
      <w:pStyle w:val="Header"/>
      <w:framePr w:wrap="around" w:vAnchor="text" w:hAnchor="margin" w:xAlign="center" w:y="1"/>
      <w:rPr>
        <w:rStyle w:val="PageNumber"/>
      </w:rPr>
    </w:pPr>
    <w:r>
      <w:rPr>
        <w:rStyle w:val="PageNumber"/>
      </w:rPr>
      <w:fldChar w:fldCharType="begin"/>
    </w:r>
    <w:r w:rsidR="0022656A">
      <w:rPr>
        <w:rStyle w:val="PageNumber"/>
      </w:rPr>
      <w:instrText xml:space="preserve">PAGE  </w:instrText>
    </w:r>
    <w:r>
      <w:rPr>
        <w:rStyle w:val="PageNumber"/>
      </w:rPr>
      <w:fldChar w:fldCharType="end"/>
    </w:r>
  </w:p>
  <w:p w14:paraId="507897AC" w14:textId="77777777" w:rsidR="0022656A" w:rsidRDefault="002265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0760"/>
    <w:rsid w:val="000111D1"/>
    <w:rsid w:val="00043A0A"/>
    <w:rsid w:val="001005A5"/>
    <w:rsid w:val="0011417D"/>
    <w:rsid w:val="00146FA1"/>
    <w:rsid w:val="00152C49"/>
    <w:rsid w:val="00156C88"/>
    <w:rsid w:val="00156CFA"/>
    <w:rsid w:val="00196018"/>
    <w:rsid w:val="001A6738"/>
    <w:rsid w:val="00204104"/>
    <w:rsid w:val="0022656A"/>
    <w:rsid w:val="00262E63"/>
    <w:rsid w:val="0027397A"/>
    <w:rsid w:val="002D23E8"/>
    <w:rsid w:val="00370F06"/>
    <w:rsid w:val="0042697E"/>
    <w:rsid w:val="004A0760"/>
    <w:rsid w:val="004D06C1"/>
    <w:rsid w:val="00561895"/>
    <w:rsid w:val="00607F4A"/>
    <w:rsid w:val="0062353C"/>
    <w:rsid w:val="00636352"/>
    <w:rsid w:val="00643EF5"/>
    <w:rsid w:val="00707085"/>
    <w:rsid w:val="007B235A"/>
    <w:rsid w:val="0083636F"/>
    <w:rsid w:val="008D536B"/>
    <w:rsid w:val="00901168"/>
    <w:rsid w:val="00940DAD"/>
    <w:rsid w:val="00996525"/>
    <w:rsid w:val="009A566B"/>
    <w:rsid w:val="009B53E0"/>
    <w:rsid w:val="00A06643"/>
    <w:rsid w:val="00A52C4E"/>
    <w:rsid w:val="00AA0843"/>
    <w:rsid w:val="00B1637B"/>
    <w:rsid w:val="00B34E95"/>
    <w:rsid w:val="00B43A5F"/>
    <w:rsid w:val="00B66BBA"/>
    <w:rsid w:val="00BF40FD"/>
    <w:rsid w:val="00CA3F93"/>
    <w:rsid w:val="00CE3A66"/>
    <w:rsid w:val="00D26D78"/>
    <w:rsid w:val="00DD22C1"/>
    <w:rsid w:val="00EA642A"/>
    <w:rsid w:val="00ED660C"/>
    <w:rsid w:val="00F21561"/>
    <w:rsid w:val="00F82D77"/>
    <w:rsid w:val="00FC73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D67C22"/>
  <w15:docId w15:val="{28FB028A-ADA5-4F36-93A2-DB2F2ACB3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1D1"/>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gramaDiagramaCharCharDiagramaCharCharDiagrama1CharCharDiagramaDiagramaCharCharDiagramaCharChar">
    <w:name w:val="Diagrama Diagrama Char Char Diagrama Char Char Diagrama1 Char Char Diagrama Diagrama Char Char Diagrama Char Char"/>
    <w:basedOn w:val="Normal"/>
    <w:rsid w:val="000111D1"/>
    <w:pPr>
      <w:spacing w:after="160" w:line="240" w:lineRule="exact"/>
    </w:pPr>
    <w:rPr>
      <w:rFonts w:ascii="Tahoma" w:hAnsi="Tahoma"/>
      <w:sz w:val="20"/>
      <w:lang w:val="en-US" w:eastAsia="en-US"/>
    </w:rPr>
  </w:style>
  <w:style w:type="paragraph" w:styleId="Header">
    <w:name w:val="header"/>
    <w:basedOn w:val="Normal"/>
    <w:link w:val="HeaderChar"/>
    <w:uiPriority w:val="99"/>
    <w:rsid w:val="000111D1"/>
    <w:pPr>
      <w:widowControl w:val="0"/>
      <w:tabs>
        <w:tab w:val="center" w:pos="4153"/>
        <w:tab w:val="right" w:pos="8306"/>
      </w:tabs>
      <w:spacing w:after="20"/>
      <w:jc w:val="both"/>
    </w:pPr>
  </w:style>
  <w:style w:type="paragraph" w:styleId="Footer">
    <w:name w:val="footer"/>
    <w:basedOn w:val="Normal"/>
    <w:link w:val="FooterChar"/>
    <w:uiPriority w:val="99"/>
    <w:rsid w:val="000111D1"/>
    <w:pPr>
      <w:tabs>
        <w:tab w:val="center" w:pos="4320"/>
        <w:tab w:val="right" w:pos="8640"/>
      </w:tabs>
    </w:pPr>
  </w:style>
  <w:style w:type="character" w:styleId="PageNumber">
    <w:name w:val="page number"/>
    <w:basedOn w:val="DefaultParagraphFont"/>
    <w:rsid w:val="000111D1"/>
  </w:style>
  <w:style w:type="paragraph" w:customStyle="1" w:styleId="BodyText1">
    <w:name w:val="Body Text1"/>
    <w:rsid w:val="000111D1"/>
    <w:pPr>
      <w:autoSpaceDE w:val="0"/>
      <w:autoSpaceDN w:val="0"/>
      <w:adjustRightInd w:val="0"/>
      <w:ind w:firstLine="312"/>
      <w:jc w:val="both"/>
    </w:pPr>
    <w:rPr>
      <w:rFonts w:ascii="TimesLT" w:hAnsi="TimesLT"/>
      <w:lang w:val="en-US" w:eastAsia="en-US"/>
    </w:rPr>
  </w:style>
  <w:style w:type="paragraph" w:customStyle="1" w:styleId="CentrBoldm">
    <w:name w:val="CentrBoldm"/>
    <w:basedOn w:val="Normal"/>
    <w:rsid w:val="000111D1"/>
    <w:pPr>
      <w:autoSpaceDE w:val="0"/>
      <w:autoSpaceDN w:val="0"/>
      <w:adjustRightInd w:val="0"/>
      <w:jc w:val="center"/>
    </w:pPr>
    <w:rPr>
      <w:rFonts w:ascii="TimesLT" w:hAnsi="TimesLT"/>
      <w:b/>
      <w:bCs/>
      <w:sz w:val="20"/>
      <w:lang w:val="en-US" w:eastAsia="en-US"/>
    </w:rPr>
  </w:style>
  <w:style w:type="paragraph" w:styleId="FootnoteText">
    <w:name w:val="footnote text"/>
    <w:basedOn w:val="Normal"/>
    <w:link w:val="FootnoteTextChar"/>
    <w:rsid w:val="00152C49"/>
    <w:pPr>
      <w:spacing w:after="200" w:line="276" w:lineRule="auto"/>
    </w:pPr>
    <w:rPr>
      <w:rFonts w:eastAsia="Calibri"/>
      <w:sz w:val="20"/>
      <w:lang w:eastAsia="en-US"/>
    </w:rPr>
  </w:style>
  <w:style w:type="character" w:customStyle="1" w:styleId="FootnoteTextChar">
    <w:name w:val="Footnote Text Char"/>
    <w:basedOn w:val="DefaultParagraphFont"/>
    <w:link w:val="FootnoteText"/>
    <w:rsid w:val="00152C49"/>
    <w:rPr>
      <w:rFonts w:eastAsia="Calibri"/>
      <w:lang w:eastAsia="en-US"/>
    </w:rPr>
  </w:style>
  <w:style w:type="character" w:styleId="FootnoteReference">
    <w:name w:val="footnote reference"/>
    <w:rsid w:val="00152C49"/>
    <w:rPr>
      <w:vertAlign w:val="superscript"/>
    </w:rPr>
  </w:style>
  <w:style w:type="character" w:customStyle="1" w:styleId="FooterChar">
    <w:name w:val="Footer Char"/>
    <w:basedOn w:val="DefaultParagraphFont"/>
    <w:link w:val="Footer"/>
    <w:uiPriority w:val="99"/>
    <w:rsid w:val="00152C49"/>
    <w:rPr>
      <w:sz w:val="24"/>
    </w:rPr>
  </w:style>
  <w:style w:type="paragraph" w:styleId="NoSpacing">
    <w:name w:val="No Spacing"/>
    <w:uiPriority w:val="1"/>
    <w:qFormat/>
    <w:rsid w:val="00B66BBA"/>
    <w:rPr>
      <w:noProof/>
      <w:sz w:val="24"/>
      <w:szCs w:val="24"/>
      <w:lang w:eastAsia="en-US"/>
    </w:rPr>
  </w:style>
  <w:style w:type="character" w:customStyle="1" w:styleId="HeaderChar">
    <w:name w:val="Header Char"/>
    <w:basedOn w:val="DefaultParagraphFont"/>
    <w:link w:val="Header"/>
    <w:uiPriority w:val="99"/>
    <w:rsid w:val="00BF40FD"/>
    <w:rPr>
      <w:sz w:val="24"/>
    </w:rPr>
  </w:style>
  <w:style w:type="paragraph" w:styleId="BalloonText">
    <w:name w:val="Balloon Text"/>
    <w:basedOn w:val="Normal"/>
    <w:link w:val="BalloonTextChar"/>
    <w:uiPriority w:val="99"/>
    <w:semiHidden/>
    <w:unhideWhenUsed/>
    <w:rsid w:val="002D23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23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89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01AFAFC2E955D144ACEF2145959DA43F" ma:contentTypeVersion="11" ma:contentTypeDescription="Kurkite naują dokumentą." ma:contentTypeScope="" ma:versionID="3642dddbc2e12c9fc4972dd72c1580ff">
  <xsd:schema xmlns:xsd="http://www.w3.org/2001/XMLSchema" xmlns:xs="http://www.w3.org/2001/XMLSchema" xmlns:p="http://schemas.microsoft.com/office/2006/metadata/properties" xmlns:ns2="21723750-963b-404e-9ae7-6855eaff11fa" xmlns:ns3="74ba1af4-2161-4c64-acc8-670f6b2143f7" targetNamespace="http://schemas.microsoft.com/office/2006/metadata/properties" ma:root="true" ma:fieldsID="09777c8e23aaabb82d13b542e0ff94a4" ns2:_="" ns3:_="">
    <xsd:import namespace="21723750-963b-404e-9ae7-6855eaff11fa"/>
    <xsd:import namespace="74ba1af4-2161-4c64-acc8-670f6b2143f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723750-963b-404e-9ae7-6855eaff11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ba1af4-2161-4c64-acc8-670f6b2143f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340CD4-2416-442F-846A-49AE369610C2}">
  <ds:schemaRefs>
    <ds:schemaRef ds:uri="http://schemas.openxmlformats.org/officeDocument/2006/bibliography"/>
  </ds:schemaRefs>
</ds:datastoreItem>
</file>

<file path=customXml/itemProps2.xml><?xml version="1.0" encoding="utf-8"?>
<ds:datastoreItem xmlns:ds="http://schemas.openxmlformats.org/officeDocument/2006/customXml" ds:itemID="{7B369A65-3F4B-4D5E-8C04-CFD4DADCEEF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ABFE98-3A56-4D33-B3A2-3D563061576E}">
  <ds:schemaRefs>
    <ds:schemaRef ds:uri="http://schemas.microsoft.com/sharepoint/v3/contenttype/forms"/>
  </ds:schemaRefs>
</ds:datastoreItem>
</file>

<file path=customXml/itemProps4.xml><?xml version="1.0" encoding="utf-8"?>
<ds:datastoreItem xmlns:ds="http://schemas.openxmlformats.org/officeDocument/2006/customXml" ds:itemID="{9D3CB32C-5C21-4EED-B702-EA022BEFC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723750-963b-404e-9ae7-6855eaff11fa"/>
    <ds:schemaRef ds:uri="74ba1af4-2161-4c64-acc8-670f6b2143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1171</Words>
  <Characters>8248</Characters>
  <Application>Microsoft Office Word</Application>
  <DocSecurity>0</DocSecurity>
  <Lines>68</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Pirkimo dokumentų</vt:lpstr>
      <vt:lpstr>Pirkimo dokumentų</vt:lpstr>
    </vt:vector>
  </TitlesOfParts>
  <Company>FM</Company>
  <LinksUpToDate>false</LinksUpToDate>
  <CharactersWithSpaces>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Pirkimo dokumentų</dc:title>
  <dc:creator>Diana.S.</dc:creator>
  <cp:lastModifiedBy>Skaistė Guigaitė</cp:lastModifiedBy>
  <cp:revision>8</cp:revision>
  <dcterms:created xsi:type="dcterms:W3CDTF">2019-02-15T05:43:00Z</dcterms:created>
  <dcterms:modified xsi:type="dcterms:W3CDTF">2021-10-28T07:39:00Z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0x01010001AFAFC2E955D144ACEF2145959DA43F</vt:lpwstr>
  </property>
  <property fmtid="{D5CDD505-2E9C-101B-9397-08002B2CF9AE}" pid="3" name="MSIP_Label_cfcb905c-755b-4fd4-bd20-0d682d4f1d27_Enabled">
    <vt:lpwstr>true</vt:lpwstr>
  </property>
  <property fmtid="{D5CDD505-2E9C-101B-9397-08002B2CF9AE}" pid="4" name="MSIP_Label_cfcb905c-755b-4fd4-bd20-0d682d4f1d27_SetDate">
    <vt:lpwstr>2021-03-04T07:40:31Z</vt:lpwstr>
  </property>
  <property fmtid="{D5CDD505-2E9C-101B-9397-08002B2CF9AE}" pid="5" name="MSIP_Label_cfcb905c-755b-4fd4-bd20-0d682d4f1d27_Method">
    <vt:lpwstr>Standard</vt:lpwstr>
  </property>
  <property fmtid="{D5CDD505-2E9C-101B-9397-08002B2CF9AE}" pid="6" name="MSIP_Label_cfcb905c-755b-4fd4-bd20-0d682d4f1d27_Name">
    <vt:lpwstr>Internal</vt:lpwstr>
  </property>
  <property fmtid="{D5CDD505-2E9C-101B-9397-08002B2CF9AE}" pid="7" name="MSIP_Label_cfcb905c-755b-4fd4-bd20-0d682d4f1d27_SiteId">
    <vt:lpwstr>d91d5b65-9d38-4908-9bd1-ebc28a01cade</vt:lpwstr>
  </property>
  <property fmtid="{D5CDD505-2E9C-101B-9397-08002B2CF9AE}" pid="8" name="MSIP_Label_cfcb905c-755b-4fd4-bd20-0d682d4f1d27_ActionId">
    <vt:lpwstr>2400155f-44f4-4a7f-a7e2-b0b82d8cee21</vt:lpwstr>
  </property>
  <property fmtid="{D5CDD505-2E9C-101B-9397-08002B2CF9AE}" pid="9" name="MSIP_Label_cfcb905c-755b-4fd4-bd20-0d682d4f1d27_ContentBits">
    <vt:lpwstr>0</vt:lpwstr>
  </property>
</Properties>
</file>