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8FD3B" w14:textId="77777777" w:rsidR="004271B8" w:rsidRPr="00CA573F" w:rsidRDefault="004271B8" w:rsidP="004271B8">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15578A77" w14:textId="1BDA95CC" w:rsidR="004271B8" w:rsidRPr="00CA573F" w:rsidRDefault="004271B8" w:rsidP="004271B8">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Pr>
          <w:rFonts w:ascii="Times New Roman" w:hAnsi="Times New Roman"/>
          <w:b/>
          <w:color w:val="000000"/>
          <w:sz w:val="24"/>
          <w:szCs w:val="24"/>
          <w:lang w:eastAsia="lt-LT"/>
        </w:rPr>
        <w:t>(3.34)-DP-</w:t>
      </w:r>
      <w:r w:rsidR="00423317">
        <w:rPr>
          <w:rFonts w:ascii="Times New Roman" w:hAnsi="Times New Roman"/>
          <w:b/>
          <w:color w:val="000000"/>
          <w:sz w:val="24"/>
          <w:szCs w:val="24"/>
          <w:lang w:eastAsia="lt-LT"/>
        </w:rPr>
        <w:t>568</w:t>
      </w:r>
      <w:r>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14:paraId="5A67BC63" w14:textId="77777777" w:rsidR="004271B8" w:rsidRPr="00CA573F" w:rsidRDefault="004271B8" w:rsidP="004271B8">
      <w:pPr>
        <w:snapToGrid w:val="0"/>
        <w:spacing w:after="0" w:line="240" w:lineRule="auto"/>
        <w:jc w:val="center"/>
        <w:rPr>
          <w:rFonts w:ascii="Times New Roman" w:hAnsi="Times New Roman"/>
          <w:b/>
          <w:color w:val="000000"/>
          <w:sz w:val="24"/>
          <w:szCs w:val="24"/>
        </w:rPr>
      </w:pPr>
    </w:p>
    <w:p w14:paraId="58B314E7" w14:textId="77777777" w:rsidR="004271B8" w:rsidRDefault="004271B8" w:rsidP="004271B8">
      <w:pPr>
        <w:spacing w:after="200" w:line="276" w:lineRule="auto"/>
        <w:jc w:val="center"/>
        <w:rPr>
          <w:rFonts w:ascii="Times New Roman" w:hAnsi="Times New Roman"/>
          <w:b/>
          <w:bCs/>
          <w:color w:val="000000"/>
          <w:sz w:val="24"/>
          <w:szCs w:val="24"/>
        </w:rPr>
      </w:pPr>
      <w:r w:rsidRPr="00BC290D">
        <w:rPr>
          <w:rFonts w:ascii="Times New Roman" w:hAnsi="Times New Roman"/>
          <w:b/>
          <w:bCs/>
          <w:color w:val="000000"/>
          <w:sz w:val="24"/>
          <w:szCs w:val="24"/>
        </w:rPr>
        <w:t>PIRKIMO Nr.  567048</w:t>
      </w:r>
    </w:p>
    <w:p w14:paraId="578DE108" w14:textId="77777777" w:rsidR="000931CD" w:rsidRPr="00BC290D" w:rsidRDefault="000931CD" w:rsidP="004271B8">
      <w:pPr>
        <w:spacing w:after="200" w:line="276" w:lineRule="auto"/>
        <w:jc w:val="center"/>
        <w:rPr>
          <w:rFonts w:ascii="Times New Roman" w:hAnsi="Times New Roman"/>
          <w:b/>
          <w:bCs/>
          <w:color w:val="000000"/>
          <w:sz w:val="24"/>
          <w:szCs w:val="24"/>
        </w:rPr>
      </w:pPr>
    </w:p>
    <w:p w14:paraId="6935D42E" w14:textId="77777777" w:rsidR="004271B8" w:rsidRPr="00CA573F" w:rsidRDefault="004271B8" w:rsidP="004271B8">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Pr>
          <w:rFonts w:ascii="Times New Roman" w:hAnsi="Times New Roman"/>
          <w:b/>
          <w:color w:val="000000"/>
          <w:sz w:val="24"/>
          <w:szCs w:val="24"/>
        </w:rPr>
        <w:t xml:space="preserve">               2021 m. lapkričio 25 d.</w:t>
      </w:r>
    </w:p>
    <w:p w14:paraId="5119E8FD" w14:textId="77777777" w:rsidR="004271B8" w:rsidRPr="00BC290D" w:rsidRDefault="004271B8" w:rsidP="004271B8">
      <w:pPr>
        <w:spacing w:after="0" w:line="240" w:lineRule="auto"/>
        <w:jc w:val="both"/>
        <w:rPr>
          <w:rFonts w:ascii="Times New Roman" w:hAnsi="Times New Roman"/>
          <w:b/>
          <w:color w:val="000000" w:themeColor="text1"/>
          <w:sz w:val="24"/>
          <w:szCs w:val="24"/>
          <w:lang w:eastAsia="lt-LT"/>
        </w:rPr>
      </w:pPr>
    </w:p>
    <w:p w14:paraId="6A0C0A8C" w14:textId="77777777" w:rsidR="004271B8" w:rsidRDefault="004271B8" w:rsidP="004271B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BC290D">
        <w:rPr>
          <w:b/>
          <w:color w:val="000000" w:themeColor="text1"/>
          <w:sz w:val="24"/>
          <w:szCs w:val="24"/>
          <w:lang w:val="lt-LT"/>
        </w:rPr>
        <w:t>VšĮ RESPUBLIKINĖ KLAIPĖDOS LIGONINĖ (toliau – Pirkėjas)</w:t>
      </w:r>
      <w:r w:rsidRPr="00BC290D">
        <w:rPr>
          <w:color w:val="000000" w:themeColor="text1"/>
          <w:sz w:val="24"/>
          <w:szCs w:val="24"/>
          <w:lang w:val="lt-LT"/>
        </w:rPr>
        <w:t xml:space="preserve">, juridinio asmens kodas 191340088, adresas: S. Nėries g. 3, LT-92231 Klaipėda, tel. (8 46) 41 07 11, faks. (8 46) 41 07 16, el. paštas </w:t>
      </w:r>
      <w:hyperlink r:id="rId5" w:history="1">
        <w:r w:rsidRPr="00BC290D">
          <w:rPr>
            <w:rStyle w:val="Hipersaitas"/>
            <w:color w:val="000000" w:themeColor="text1"/>
            <w:sz w:val="24"/>
            <w:szCs w:val="24"/>
            <w:lang w:val="lt-LT"/>
          </w:rPr>
          <w:t>info@kal.lt</w:t>
        </w:r>
      </w:hyperlink>
      <w:r w:rsidRPr="00BC290D">
        <w:rPr>
          <w:color w:val="000000" w:themeColor="text1"/>
          <w:sz w:val="24"/>
          <w:szCs w:val="24"/>
          <w:lang w:val="lt-LT"/>
        </w:rPr>
        <w:t xml:space="preserve">, </w:t>
      </w:r>
      <w:proofErr w:type="spellStart"/>
      <w:r w:rsidRPr="00BC290D">
        <w:rPr>
          <w:color w:val="000000" w:themeColor="text1"/>
          <w:sz w:val="24"/>
          <w:szCs w:val="24"/>
          <w:lang w:val="lt-LT"/>
        </w:rPr>
        <w:t>a.s</w:t>
      </w:r>
      <w:proofErr w:type="spellEnd"/>
      <w:r w:rsidRPr="00BC290D">
        <w:rPr>
          <w:color w:val="000000" w:themeColor="text1"/>
          <w:sz w:val="24"/>
          <w:szCs w:val="24"/>
          <w:lang w:val="lt-LT"/>
        </w:rPr>
        <w:t xml:space="preserve">. LT 814010042300628822 </w:t>
      </w:r>
      <w:proofErr w:type="spellStart"/>
      <w:r w:rsidRPr="00BC290D">
        <w:rPr>
          <w:color w:val="000000" w:themeColor="text1"/>
          <w:sz w:val="24"/>
          <w:szCs w:val="24"/>
          <w:lang w:val="lt-LT"/>
        </w:rPr>
        <w:t>Luminor</w:t>
      </w:r>
      <w:proofErr w:type="spellEnd"/>
      <w:r w:rsidRPr="00BC290D">
        <w:rPr>
          <w:color w:val="000000" w:themeColor="text1"/>
          <w:sz w:val="24"/>
          <w:szCs w:val="24"/>
          <w:lang w:val="lt-LT"/>
        </w:rPr>
        <w:t xml:space="preserve"> bank AS, atstovaujama direktoriaus Dariaus </w:t>
      </w:r>
      <w:proofErr w:type="spellStart"/>
      <w:r w:rsidRPr="00BC290D">
        <w:rPr>
          <w:color w:val="000000" w:themeColor="text1"/>
          <w:sz w:val="24"/>
          <w:szCs w:val="24"/>
          <w:lang w:val="lt-LT"/>
        </w:rPr>
        <w:t>Steponkaus</w:t>
      </w:r>
      <w:proofErr w:type="spellEnd"/>
      <w:r w:rsidRPr="00BC290D">
        <w:rPr>
          <w:color w:val="000000" w:themeColor="text1"/>
          <w:sz w:val="24"/>
          <w:szCs w:val="24"/>
          <w:lang w:val="lt-LT"/>
        </w:rPr>
        <w:t xml:space="preserve">, veikiančio  pagal įstaigos įstatus,  </w:t>
      </w:r>
    </w:p>
    <w:p w14:paraId="3A364CA0" w14:textId="50267835" w:rsidR="004271B8" w:rsidRPr="00BC290D" w:rsidRDefault="004271B8" w:rsidP="004271B8">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Pr>
          <w:color w:val="000000" w:themeColor="text1"/>
          <w:sz w:val="24"/>
          <w:szCs w:val="24"/>
          <w:lang w:val="lt-LT"/>
        </w:rPr>
        <w:t>ir</w:t>
      </w:r>
    </w:p>
    <w:p w14:paraId="269BE4D9" w14:textId="0C81EBA9" w:rsidR="00706DB7" w:rsidRPr="00CA573F" w:rsidRDefault="009B5685"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9B5685">
        <w:rPr>
          <w:b/>
          <w:sz w:val="24"/>
          <w:szCs w:val="24"/>
          <w:lang w:val="lt-LT"/>
        </w:rPr>
        <w:t xml:space="preserve">UAB </w:t>
      </w:r>
      <w:proofErr w:type="spellStart"/>
      <w:r w:rsidRPr="009B5685">
        <w:rPr>
          <w:b/>
          <w:sz w:val="24"/>
          <w:szCs w:val="24"/>
          <w:lang w:val="lt-LT"/>
        </w:rPr>
        <w:t>Osteca</w:t>
      </w:r>
      <w:proofErr w:type="spellEnd"/>
      <w:r>
        <w:rPr>
          <w:b/>
          <w:sz w:val="24"/>
          <w:szCs w:val="24"/>
          <w:lang w:val="lt-LT"/>
        </w:rPr>
        <w:t xml:space="preserve"> (toliau – Pardavėjas</w:t>
      </w:r>
      <w:r w:rsidR="00706DB7" w:rsidRPr="00CA573F">
        <w:rPr>
          <w:b/>
          <w:sz w:val="24"/>
          <w:szCs w:val="24"/>
          <w:lang w:val="lt-LT"/>
        </w:rPr>
        <w:t xml:space="preserve">), </w:t>
      </w:r>
      <w:r w:rsidR="00706DB7" w:rsidRPr="00CA573F">
        <w:rPr>
          <w:sz w:val="24"/>
          <w:szCs w:val="24"/>
          <w:lang w:val="lt-LT"/>
        </w:rPr>
        <w:t>juridinio asmens kodas</w:t>
      </w:r>
      <w:r>
        <w:rPr>
          <w:sz w:val="24"/>
          <w:szCs w:val="24"/>
          <w:lang w:val="lt-LT"/>
        </w:rPr>
        <w:t xml:space="preserve"> </w:t>
      </w:r>
      <w:r w:rsidRPr="009B5685">
        <w:rPr>
          <w:sz w:val="24"/>
          <w:szCs w:val="24"/>
          <w:lang w:val="lt-LT"/>
        </w:rPr>
        <w:t>300871049</w:t>
      </w:r>
      <w:r w:rsidR="00706DB7" w:rsidRPr="00CA573F">
        <w:rPr>
          <w:sz w:val="24"/>
          <w:szCs w:val="24"/>
          <w:lang w:val="lt-LT"/>
        </w:rPr>
        <w:t xml:space="preserve">, adresas: </w:t>
      </w:r>
      <w:r w:rsidRPr="009B5685">
        <w:rPr>
          <w:sz w:val="24"/>
          <w:szCs w:val="24"/>
          <w:lang w:val="lt-LT"/>
        </w:rPr>
        <w:t>Danės g. 47, LT-92108 Klaipėda</w:t>
      </w:r>
      <w:r w:rsidR="00706DB7" w:rsidRPr="00CA573F">
        <w:rPr>
          <w:sz w:val="24"/>
          <w:szCs w:val="24"/>
          <w:lang w:val="lt-LT"/>
        </w:rPr>
        <w:t xml:space="preserve">, tel. </w:t>
      </w:r>
      <w:r w:rsidRPr="009B5685">
        <w:rPr>
          <w:sz w:val="24"/>
          <w:szCs w:val="24"/>
          <w:lang w:val="lt-LT"/>
        </w:rPr>
        <w:t>.: 8 46 400002</w:t>
      </w:r>
      <w:r w:rsidR="00706DB7" w:rsidRPr="00CA573F">
        <w:rPr>
          <w:sz w:val="24"/>
          <w:szCs w:val="24"/>
          <w:lang w:val="lt-LT"/>
        </w:rPr>
        <w:t xml:space="preserve">, faks. </w:t>
      </w:r>
      <w:r w:rsidRPr="009B5685">
        <w:rPr>
          <w:sz w:val="24"/>
          <w:szCs w:val="24"/>
          <w:lang w:val="lt-LT"/>
        </w:rPr>
        <w:t>370 46 314094</w:t>
      </w:r>
      <w:r w:rsidR="00706DB7" w:rsidRPr="00CA573F">
        <w:rPr>
          <w:sz w:val="24"/>
          <w:szCs w:val="24"/>
          <w:lang w:val="lt-LT"/>
        </w:rPr>
        <w:t xml:space="preserve">, el.  paštas </w:t>
      </w:r>
      <w:proofErr w:type="spellStart"/>
      <w:r w:rsidRPr="009B5685">
        <w:rPr>
          <w:sz w:val="24"/>
          <w:szCs w:val="24"/>
          <w:lang w:val="lt-LT"/>
        </w:rPr>
        <w:t>info@</w:t>
      </w:r>
      <w:r w:rsidRPr="009B5685">
        <w:rPr>
          <w:bCs/>
          <w:sz w:val="24"/>
          <w:szCs w:val="24"/>
          <w:lang w:val="lt-LT"/>
        </w:rPr>
        <w:t>osteca</w:t>
      </w:r>
      <w:r w:rsidRPr="009B5685">
        <w:rPr>
          <w:sz w:val="24"/>
          <w:szCs w:val="24"/>
          <w:lang w:val="lt-LT"/>
        </w:rPr>
        <w:t>.lt</w:t>
      </w:r>
      <w:proofErr w:type="spellEnd"/>
      <w:r w:rsidR="00706DB7" w:rsidRPr="00CA573F">
        <w:rPr>
          <w:sz w:val="24"/>
          <w:szCs w:val="24"/>
          <w:lang w:val="lt-LT"/>
        </w:rPr>
        <w:t xml:space="preserve">, </w:t>
      </w:r>
      <w:proofErr w:type="spellStart"/>
      <w:r w:rsidR="00706DB7" w:rsidRPr="00CA573F">
        <w:rPr>
          <w:sz w:val="24"/>
          <w:szCs w:val="24"/>
          <w:lang w:val="lt-LT"/>
        </w:rPr>
        <w:t>a.s</w:t>
      </w:r>
      <w:proofErr w:type="spellEnd"/>
      <w:r w:rsidR="00706DB7" w:rsidRPr="00CA573F">
        <w:rPr>
          <w:sz w:val="24"/>
          <w:szCs w:val="24"/>
          <w:lang w:val="lt-LT"/>
        </w:rPr>
        <w:t xml:space="preserve"> </w:t>
      </w:r>
      <w:r w:rsidRPr="009B5685">
        <w:rPr>
          <w:sz w:val="24"/>
          <w:szCs w:val="24"/>
          <w:lang w:val="lt-LT"/>
        </w:rPr>
        <w:t>Nr. LT39 7300 0101 2126 1479</w:t>
      </w:r>
      <w:r w:rsidR="00706DB7" w:rsidRPr="00CA573F">
        <w:rPr>
          <w:sz w:val="24"/>
          <w:szCs w:val="24"/>
          <w:lang w:val="lt-LT"/>
        </w:rPr>
        <w:t xml:space="preserve">, </w:t>
      </w:r>
      <w:r w:rsidRPr="009B5685">
        <w:rPr>
          <w:sz w:val="24"/>
          <w:szCs w:val="24"/>
          <w:lang w:val="lt-LT"/>
        </w:rPr>
        <w:t>Swedbank</w:t>
      </w:r>
      <w:r w:rsidR="00706DB7" w:rsidRPr="00CA573F">
        <w:rPr>
          <w:sz w:val="24"/>
          <w:szCs w:val="24"/>
          <w:lang w:val="lt-LT"/>
        </w:rPr>
        <w:t xml:space="preserve"> bankas, atstovaujamas </w:t>
      </w:r>
      <w:r>
        <w:rPr>
          <w:sz w:val="24"/>
          <w:szCs w:val="24"/>
          <w:lang w:val="lt-LT"/>
        </w:rPr>
        <w:t xml:space="preserve">direktoriaus Arvydo </w:t>
      </w:r>
      <w:proofErr w:type="spellStart"/>
      <w:r>
        <w:rPr>
          <w:sz w:val="24"/>
          <w:szCs w:val="24"/>
          <w:lang w:val="lt-LT"/>
        </w:rPr>
        <w:t>Klovo</w:t>
      </w:r>
      <w:proofErr w:type="spellEnd"/>
      <w:r>
        <w:rPr>
          <w:sz w:val="24"/>
          <w:szCs w:val="24"/>
          <w:lang w:val="lt-LT"/>
        </w:rPr>
        <w:t>,</w:t>
      </w:r>
      <w:r w:rsidR="00706DB7" w:rsidRPr="00CA573F">
        <w:rPr>
          <w:sz w:val="24"/>
          <w:szCs w:val="24"/>
          <w:lang w:val="lt-LT"/>
        </w:rPr>
        <w:t xml:space="preserve"> veikiančio pagal </w:t>
      </w:r>
      <w:r>
        <w:rPr>
          <w:sz w:val="24"/>
          <w:szCs w:val="24"/>
          <w:lang w:val="lt-LT"/>
        </w:rPr>
        <w:t>įmonės įstatus.</w:t>
      </w:r>
      <w:r w:rsidR="00706DB7" w:rsidRPr="00CA573F">
        <w:rPr>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5E520FBA" w:rsidR="00706DB7" w:rsidRPr="00CA573F" w:rsidRDefault="00706DB7" w:rsidP="0055263D">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w:t>
      </w:r>
      <w:r w:rsidR="004271B8">
        <w:rPr>
          <w:rFonts w:ascii="Times New Roman" w:hAnsi="Times New Roman"/>
          <w:color w:val="000000"/>
          <w:sz w:val="24"/>
          <w:szCs w:val="24"/>
        </w:rPr>
        <w:t xml:space="preserve">dami į tai, kad 2021 m. spalio 2 </w:t>
      </w:r>
      <w:r w:rsidRPr="00CA573F">
        <w:rPr>
          <w:rFonts w:ascii="Times New Roman" w:hAnsi="Times New Roman"/>
          <w:color w:val="000000"/>
          <w:sz w:val="24"/>
          <w:szCs w:val="24"/>
        </w:rPr>
        <w:t xml:space="preserve">d. </w:t>
      </w:r>
      <w:r w:rsidR="00D743E0" w:rsidRPr="00CA573F">
        <w:rPr>
          <w:rFonts w:ascii="Times New Roman" w:hAnsi="Times New Roman"/>
          <w:color w:val="000000"/>
          <w:sz w:val="24"/>
          <w:szCs w:val="24"/>
        </w:rPr>
        <w:t xml:space="preserve">Pirkėjas </w:t>
      </w:r>
      <w:r w:rsidR="000A13E5">
        <w:rPr>
          <w:rFonts w:ascii="Times New Roman" w:hAnsi="Times New Roman"/>
          <w:color w:val="000000"/>
          <w:sz w:val="24"/>
          <w:szCs w:val="24"/>
        </w:rPr>
        <w:t>paskelbė atvirą (tarptautinį) konkursą</w:t>
      </w:r>
      <w:r w:rsidRPr="00CA573F">
        <w:rPr>
          <w:rFonts w:ascii="Times New Roman" w:hAnsi="Times New Roman"/>
          <w:color w:val="000000"/>
          <w:sz w:val="24"/>
          <w:szCs w:val="24"/>
        </w:rPr>
        <w:t xml:space="preserve"> </w:t>
      </w:r>
      <w:r w:rsidR="000A13E5">
        <w:rPr>
          <w:rFonts w:ascii="Times New Roman" w:hAnsi="Times New Roman"/>
          <w:color w:val="000000"/>
          <w:sz w:val="24"/>
          <w:szCs w:val="24"/>
        </w:rPr>
        <w:t>‚Medicinos priemonės operacinei“</w:t>
      </w:r>
      <w:r w:rsidR="004271B8">
        <w:rPr>
          <w:rFonts w:ascii="Times New Roman" w:hAnsi="Times New Roman"/>
          <w:color w:val="000000"/>
          <w:sz w:val="24"/>
          <w:szCs w:val="24"/>
        </w:rPr>
        <w:t>,</w:t>
      </w:r>
      <w:r w:rsidRPr="00CA573F">
        <w:rPr>
          <w:rFonts w:ascii="Times New Roman" w:hAnsi="Times New Roman"/>
          <w:bCs/>
          <w:iCs/>
          <w:color w:val="000000"/>
          <w:sz w:val="24"/>
          <w:szCs w:val="24"/>
        </w:rPr>
        <w:t xml:space="preserve"> </w:t>
      </w:r>
      <w:r w:rsidR="009B5685">
        <w:rPr>
          <w:rFonts w:ascii="Times New Roman" w:hAnsi="Times New Roman"/>
          <w:bCs/>
          <w:iCs/>
          <w:color w:val="000000"/>
          <w:sz w:val="24"/>
          <w:szCs w:val="24"/>
        </w:rPr>
        <w:t xml:space="preserve">pirkimo numeris </w:t>
      </w:r>
      <w:r w:rsidR="009B5685" w:rsidRPr="009B5685">
        <w:rPr>
          <w:rFonts w:ascii="Times New Roman" w:hAnsi="Times New Roman"/>
          <w:bCs/>
          <w:iCs/>
          <w:color w:val="000000"/>
          <w:sz w:val="24"/>
          <w:szCs w:val="24"/>
        </w:rPr>
        <w:t xml:space="preserve">567048 </w:t>
      </w:r>
      <w:r w:rsidRPr="00CA573F">
        <w:rPr>
          <w:rFonts w:ascii="Times New Roman" w:hAnsi="Times New Roman"/>
          <w:bCs/>
          <w:iCs/>
          <w:color w:val="000000"/>
          <w:sz w:val="24"/>
          <w:szCs w:val="24"/>
        </w:rPr>
        <w:t xml:space="preserve">(toliau – Pirkimas), o Pardavėjas </w:t>
      </w:r>
      <w:r w:rsidR="004271B8">
        <w:rPr>
          <w:rFonts w:ascii="Times New Roman" w:hAnsi="Times New Roman"/>
          <w:bCs/>
          <w:iCs/>
          <w:color w:val="000000"/>
          <w:sz w:val="24"/>
          <w:szCs w:val="24"/>
        </w:rPr>
        <w:t xml:space="preserve">       </w:t>
      </w:r>
      <w:r w:rsidRPr="00CA573F">
        <w:rPr>
          <w:rFonts w:ascii="Times New Roman" w:hAnsi="Times New Roman"/>
          <w:color w:val="000000"/>
          <w:sz w:val="24"/>
          <w:szCs w:val="24"/>
        </w:rPr>
        <w:t>20</w:t>
      </w:r>
      <w:r w:rsidR="000A13E5">
        <w:rPr>
          <w:rFonts w:ascii="Times New Roman" w:hAnsi="Times New Roman"/>
          <w:color w:val="000000"/>
          <w:sz w:val="24"/>
          <w:szCs w:val="24"/>
        </w:rPr>
        <w:t>21</w:t>
      </w:r>
      <w:r w:rsidRPr="00CA573F">
        <w:rPr>
          <w:rFonts w:ascii="Times New Roman" w:hAnsi="Times New Roman"/>
          <w:color w:val="000000"/>
          <w:sz w:val="24"/>
          <w:szCs w:val="24"/>
        </w:rPr>
        <w:t xml:space="preserve"> m. </w:t>
      </w:r>
      <w:r w:rsidR="000A13E5">
        <w:rPr>
          <w:rFonts w:ascii="Times New Roman" w:hAnsi="Times New Roman"/>
          <w:color w:val="000000"/>
          <w:sz w:val="24"/>
          <w:szCs w:val="24"/>
        </w:rPr>
        <w:t>lapkričio 5</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lastRenderedPageBreak/>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14:paraId="2AFA9427" w14:textId="79F3D902"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0A13E5">
        <w:rPr>
          <w:rFonts w:ascii="Times New Roman" w:hAnsi="Times New Roman"/>
          <w:bCs/>
          <w:color w:val="000000"/>
          <w:szCs w:val="24"/>
        </w:rPr>
        <w:t>projektų vadovė Jurgita Ališauskaitė</w:t>
      </w:r>
      <w:r w:rsidRPr="00CA573F">
        <w:rPr>
          <w:rFonts w:ascii="Times New Roman" w:hAnsi="Times New Roman"/>
          <w:bCs/>
          <w:color w:val="000000"/>
          <w:szCs w:val="24"/>
        </w:rPr>
        <w:t xml:space="preserve"> tel.</w:t>
      </w:r>
      <w:r w:rsidR="000A13E5">
        <w:rPr>
          <w:rFonts w:ascii="Times New Roman" w:hAnsi="Times New Roman"/>
          <w:bCs/>
          <w:color w:val="000000"/>
          <w:szCs w:val="24"/>
        </w:rPr>
        <w:t xml:space="preserve"> </w:t>
      </w:r>
      <w:r w:rsidR="000A13E5" w:rsidRPr="000A13E5">
        <w:rPr>
          <w:rFonts w:ascii="Times New Roman" w:hAnsi="Times New Roman"/>
          <w:bCs/>
          <w:color w:val="000000"/>
          <w:szCs w:val="24"/>
        </w:rPr>
        <w:t>8 46 400002</w:t>
      </w:r>
      <w:r w:rsidRPr="00CA573F">
        <w:rPr>
          <w:rFonts w:ascii="Times New Roman" w:hAnsi="Times New Roman"/>
          <w:color w:val="000000"/>
          <w:szCs w:val="24"/>
        </w:rPr>
        <w:t xml:space="preserve">, el. paštas </w:t>
      </w:r>
      <w:proofErr w:type="spellStart"/>
      <w:r w:rsidR="000A13E5">
        <w:rPr>
          <w:rFonts w:ascii="Times New Roman" w:hAnsi="Times New Roman"/>
          <w:color w:val="000000"/>
          <w:szCs w:val="24"/>
          <w:u w:val="single"/>
        </w:rPr>
        <w:t>ja</w:t>
      </w:r>
      <w:r w:rsidR="000A13E5" w:rsidRPr="000A13E5">
        <w:rPr>
          <w:rFonts w:ascii="Times New Roman" w:hAnsi="Times New Roman"/>
          <w:color w:val="000000"/>
          <w:szCs w:val="24"/>
          <w:u w:val="single"/>
        </w:rPr>
        <w:t>@osteca.lt</w:t>
      </w:r>
      <w:proofErr w:type="spellEnd"/>
      <w:r w:rsidRPr="00CA573F">
        <w:rPr>
          <w:rFonts w:ascii="Times New Roman" w:hAnsi="Times New Roman"/>
          <w:color w:val="000000"/>
          <w:szCs w:val="24"/>
        </w:rPr>
        <w:t xml:space="preserve">. </w:t>
      </w:r>
    </w:p>
    <w:p w14:paraId="6A12740E" w14:textId="77777777"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3100B669" w14:textId="77777777" w:rsidR="004271B8" w:rsidRPr="00CA573F" w:rsidRDefault="004271B8" w:rsidP="004271B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r>
        <w:rPr>
          <w:rFonts w:ascii="Times New Roman" w:hAnsi="Times New Roman"/>
          <w:color w:val="000000"/>
          <w:szCs w:val="24"/>
        </w:rPr>
        <w:t>Laima Janulienė</w:t>
      </w:r>
      <w:r w:rsidRPr="00CA573F">
        <w:rPr>
          <w:rFonts w:ascii="Times New Roman" w:hAnsi="Times New Roman"/>
          <w:color w:val="000000"/>
          <w:szCs w:val="24"/>
        </w:rPr>
        <w:t>, el. paštas</w:t>
      </w:r>
      <w:r>
        <w:rPr>
          <w:rFonts w:ascii="Times New Roman" w:hAnsi="Times New Roman"/>
          <w:color w:val="000000"/>
        </w:rPr>
        <w:t xml:space="preserve"> </w:t>
      </w:r>
      <w:proofErr w:type="spellStart"/>
      <w:r>
        <w:rPr>
          <w:rFonts w:ascii="Times New Roman" w:hAnsi="Times New Roman"/>
          <w:color w:val="000000"/>
        </w:rPr>
        <w:t>laima.januliene@kal.lt</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0362B077" w14:textId="77777777" w:rsidR="004271B8" w:rsidRPr="00CA573F" w:rsidRDefault="004271B8" w:rsidP="004271B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bCs/>
          <w:color w:val="000000"/>
          <w:szCs w:val="24"/>
        </w:rPr>
        <w:t xml:space="preserve">Diana </w:t>
      </w:r>
      <w:proofErr w:type="spellStart"/>
      <w:r>
        <w:rPr>
          <w:rFonts w:ascii="Times New Roman" w:hAnsi="Times New Roman"/>
          <w:bCs/>
          <w:color w:val="000000"/>
          <w:szCs w:val="24"/>
        </w:rPr>
        <w:t>Kugienė</w:t>
      </w:r>
      <w:proofErr w:type="spellEnd"/>
      <w:r w:rsidRPr="00CA573F">
        <w:rPr>
          <w:rFonts w:ascii="Times New Roman" w:hAnsi="Times New Roman"/>
          <w:color w:val="000000"/>
          <w:szCs w:val="24"/>
        </w:rPr>
        <w:t>, jo</w:t>
      </w:r>
      <w:r>
        <w:rPr>
          <w:rFonts w:ascii="Times New Roman" w:hAnsi="Times New Roman"/>
          <w:color w:val="000000"/>
          <w:szCs w:val="24"/>
        </w:rPr>
        <w:t xml:space="preserve">s nesant, ją </w:t>
      </w:r>
      <w:r w:rsidRPr="00CA573F">
        <w:rPr>
          <w:rFonts w:ascii="Times New Roman" w:hAnsi="Times New Roman"/>
          <w:color w:val="000000"/>
          <w:szCs w:val="24"/>
        </w:rPr>
        <w:t>pavaduojantis Pirkėjo darbuotojas;</w:t>
      </w:r>
    </w:p>
    <w:p w14:paraId="7C18824B" w14:textId="77777777" w:rsidR="004271B8" w:rsidRPr="00CA573F" w:rsidRDefault="004271B8" w:rsidP="004271B8">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CA573F">
        <w:rPr>
          <w:rFonts w:ascii="Times New Roman" w:hAnsi="Times New Roman"/>
          <w:color w:val="000000"/>
          <w:szCs w:val="24"/>
        </w:rPr>
        <w:t>, jo</w:t>
      </w:r>
      <w:r>
        <w:rPr>
          <w:rFonts w:ascii="Times New Roman" w:hAnsi="Times New Roman"/>
          <w:color w:val="000000"/>
          <w:szCs w:val="24"/>
        </w:rPr>
        <w:t>s nesant, ją</w:t>
      </w:r>
      <w:r w:rsidRPr="00CA573F">
        <w:rPr>
          <w:rFonts w:ascii="Times New Roman" w:hAnsi="Times New Roman"/>
          <w:color w:val="000000"/>
          <w:szCs w:val="24"/>
        </w:rPr>
        <w:t xml:space="preserve"> pavaduojantis Pirkėjo darbuotojas.</w:t>
      </w:r>
    </w:p>
    <w:p w14:paraId="534B78DF" w14:textId="77777777" w:rsidR="004271B8" w:rsidRPr="00CA573F" w:rsidRDefault="004271B8" w:rsidP="004271B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r w:rsidRPr="00CA573F">
        <w:rPr>
          <w:bCs/>
          <w:sz w:val="24"/>
          <w:szCs w:val="24"/>
          <w:lang w:val="lt-LT"/>
        </w:rPr>
        <w:t xml:space="preserve"> </w:t>
      </w:r>
      <w:proofErr w:type="spellStart"/>
      <w:r>
        <w:rPr>
          <w:sz w:val="24"/>
          <w:szCs w:val="24"/>
          <w:lang w:val="lt-LT"/>
        </w:rPr>
        <w:t>laima.januliene@kal.lt</w:t>
      </w:r>
      <w:proofErr w:type="spellEnd"/>
      <w:r w:rsidRPr="00CA573F">
        <w:rPr>
          <w:sz w:val="24"/>
          <w:szCs w:val="24"/>
          <w:lang w:val="lt-LT"/>
        </w:rPr>
        <w:t>.</w:t>
      </w:r>
    </w:p>
    <w:p w14:paraId="7C15E149" w14:textId="22108C0D"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w:t>
      </w:r>
      <w:r w:rsidRPr="00CA573F">
        <w:rPr>
          <w:rFonts w:ascii="Times New Roman" w:hAnsi="Times New Roman"/>
          <w:bCs/>
          <w:color w:val="000000"/>
          <w:sz w:val="24"/>
          <w:szCs w:val="24"/>
        </w:rPr>
        <w:t xml:space="preserve"> </w:t>
      </w:r>
      <w:proofErr w:type="spellStart"/>
      <w:r w:rsidR="004271B8">
        <w:rPr>
          <w:rFonts w:ascii="Times New Roman" w:hAnsi="Times New Roman"/>
          <w:color w:val="000000"/>
          <w:sz w:val="24"/>
          <w:szCs w:val="24"/>
        </w:rPr>
        <w:t>info@osteca.lt</w:t>
      </w:r>
      <w:proofErr w:type="spellEnd"/>
      <w:r w:rsidRPr="00CA573F">
        <w:rPr>
          <w:rFonts w:ascii="Times New Roman" w:hAnsi="Times New Roman"/>
          <w:color w:val="000000"/>
          <w:sz w:val="24"/>
          <w:szCs w:val="24"/>
        </w:rPr>
        <w:t xml:space="preserve">. </w:t>
      </w:r>
    </w:p>
    <w:p w14:paraId="6E70AA6C" w14:textId="04872F36" w:rsidR="00706DB7" w:rsidRPr="004271B8" w:rsidRDefault="00706DB7" w:rsidP="00E54B78">
      <w:pPr>
        <w:pStyle w:val="Sraopastraipa"/>
        <w:spacing w:after="0" w:line="240" w:lineRule="auto"/>
        <w:ind w:left="0"/>
        <w:jc w:val="both"/>
        <w:rPr>
          <w:rFonts w:ascii="Times New Roman" w:hAnsi="Times New Roman"/>
          <w:bCs/>
          <w:color w:val="000000" w:themeColor="text1"/>
          <w:sz w:val="24"/>
          <w:szCs w:val="24"/>
        </w:rPr>
      </w:pPr>
      <w:r w:rsidRPr="004271B8">
        <w:rPr>
          <w:rFonts w:ascii="Times New Roman" w:hAnsi="Times New Roman"/>
          <w:color w:val="000000" w:themeColor="text1"/>
          <w:sz w:val="24"/>
          <w:szCs w:val="24"/>
        </w:rPr>
        <w:t>2.5</w:t>
      </w:r>
      <w:r w:rsidR="004271B8">
        <w:rPr>
          <w:rFonts w:ascii="Times New Roman" w:hAnsi="Times New Roman"/>
          <w:color w:val="000000" w:themeColor="text1"/>
          <w:sz w:val="24"/>
          <w:szCs w:val="24"/>
        </w:rPr>
        <w:t>. Pirkėjas užsakymus teikia el. paštu</w:t>
      </w:r>
      <w:r w:rsidRPr="004271B8">
        <w:rPr>
          <w:rFonts w:ascii="Times New Roman" w:hAnsi="Times New Roman"/>
          <w:color w:val="000000" w:themeColor="text1"/>
          <w:sz w:val="24"/>
          <w:szCs w:val="24"/>
        </w:rPr>
        <w:t xml:space="preserve"> </w:t>
      </w:r>
      <w:hyperlink r:id="rId6" w:history="1">
        <w:r w:rsidR="000931CD" w:rsidRPr="008F5B1E">
          <w:rPr>
            <w:rStyle w:val="Hipersaitas"/>
            <w:rFonts w:ascii="Times New Roman" w:hAnsi="Times New Roman"/>
            <w:sz w:val="24"/>
            <w:szCs w:val="24"/>
          </w:rPr>
          <w:t>ja@</w:t>
        </w:r>
        <w:r w:rsidR="000931CD" w:rsidRPr="008F5B1E">
          <w:rPr>
            <w:rStyle w:val="Hipersaitas"/>
            <w:rFonts w:ascii="Times New Roman" w:hAnsi="Times New Roman"/>
            <w:bCs/>
            <w:sz w:val="24"/>
            <w:szCs w:val="24"/>
          </w:rPr>
          <w:t>osteca</w:t>
        </w:r>
        <w:r w:rsidR="000931CD" w:rsidRPr="008F5B1E">
          <w:rPr>
            <w:rStyle w:val="Hipersaitas"/>
            <w:rFonts w:ascii="Times New Roman" w:hAnsi="Times New Roman"/>
            <w:sz w:val="24"/>
            <w:szCs w:val="24"/>
          </w:rPr>
          <w:t>.lt</w:t>
        </w:r>
      </w:hyperlink>
      <w:r w:rsidR="004271B8">
        <w:rPr>
          <w:rFonts w:ascii="Times New Roman" w:hAnsi="Times New Roman"/>
          <w:color w:val="000000" w:themeColor="text1"/>
          <w:sz w:val="24"/>
          <w:szCs w:val="24"/>
        </w:rPr>
        <w:t xml:space="preserve"> ar</w:t>
      </w:r>
      <w:r w:rsidRPr="004271B8">
        <w:rPr>
          <w:rFonts w:ascii="Times New Roman" w:hAnsi="Times New Roman"/>
          <w:color w:val="000000" w:themeColor="text1"/>
          <w:sz w:val="24"/>
          <w:szCs w:val="24"/>
        </w:rPr>
        <w:t xml:space="preserve"> tel.</w:t>
      </w:r>
      <w:r w:rsidR="000A13E5" w:rsidRPr="004271B8">
        <w:rPr>
          <w:color w:val="000000" w:themeColor="text1"/>
          <w:sz w:val="24"/>
          <w:szCs w:val="24"/>
        </w:rPr>
        <w:t xml:space="preserve"> </w:t>
      </w:r>
      <w:r w:rsidR="000A13E5" w:rsidRPr="004271B8">
        <w:rPr>
          <w:rFonts w:ascii="Times New Roman" w:hAnsi="Times New Roman"/>
          <w:color w:val="000000" w:themeColor="text1"/>
          <w:sz w:val="24"/>
          <w:szCs w:val="24"/>
        </w:rPr>
        <w:t>8 46 400002</w:t>
      </w:r>
      <w:r w:rsidR="004271B8">
        <w:rPr>
          <w:rFonts w:ascii="Times New Roman" w:hAnsi="Times New Roman"/>
          <w:color w:val="000000" w:themeColor="text1"/>
          <w:sz w:val="24"/>
          <w:szCs w:val="24"/>
        </w:rPr>
        <w:t>.</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w:t>
      </w:r>
      <w:proofErr w:type="spellStart"/>
      <w:r w:rsidRPr="00CA573F">
        <w:rPr>
          <w:rFonts w:ascii="Times New Roman" w:hAnsi="Times New Roman"/>
          <w:bCs/>
          <w:color w:val="000000"/>
          <w:sz w:val="24"/>
          <w:szCs w:val="24"/>
        </w:rPr>
        <w:t>pasikeitimus</w:t>
      </w:r>
      <w:proofErr w:type="spellEnd"/>
      <w:r w:rsidRPr="00CA573F">
        <w:rPr>
          <w:rFonts w:ascii="Times New Roman" w:hAnsi="Times New Roman"/>
          <w:bCs/>
          <w:color w:val="000000"/>
          <w:sz w:val="24"/>
          <w:szCs w:val="24"/>
        </w:rPr>
        <w:t xml:space="preserve">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6225B17C"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0931CD">
        <w:rPr>
          <w:color w:val="auto"/>
          <w:sz w:val="24"/>
          <w:szCs w:val="24"/>
          <w:lang w:val="lt-LT"/>
        </w:rPr>
        <w:t>540,00</w:t>
      </w:r>
      <w:r w:rsidRPr="00CA573F">
        <w:rPr>
          <w:color w:val="auto"/>
          <w:sz w:val="24"/>
          <w:szCs w:val="24"/>
          <w:lang w:val="lt-LT"/>
        </w:rPr>
        <w:t xml:space="preserve"> </w:t>
      </w:r>
      <w:proofErr w:type="spellStart"/>
      <w:r w:rsidRPr="00CA573F">
        <w:rPr>
          <w:color w:val="auto"/>
          <w:sz w:val="24"/>
          <w:szCs w:val="24"/>
          <w:lang w:val="lt-LT"/>
        </w:rPr>
        <w:t>Eur</w:t>
      </w:r>
      <w:proofErr w:type="spellEnd"/>
      <w:r w:rsidR="000931CD">
        <w:rPr>
          <w:color w:val="auto"/>
          <w:sz w:val="24"/>
          <w:szCs w:val="24"/>
          <w:lang w:val="lt-LT"/>
        </w:rPr>
        <w:t xml:space="preserve"> ( penki šimtai keturiasdešimt eurų 00ct)</w:t>
      </w:r>
      <w:r w:rsidRPr="00CA573F">
        <w:rPr>
          <w:color w:val="auto"/>
          <w:sz w:val="24"/>
          <w:szCs w:val="24"/>
          <w:lang w:val="lt-LT"/>
        </w:rPr>
        <w:t xml:space="preserve"> be pridėtinės vertės mokesčio (toliau – PVM).</w:t>
      </w:r>
    </w:p>
    <w:p w14:paraId="14E75CC6" w14:textId="135278A0"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0931CD" w:rsidRPr="000931CD">
        <w:rPr>
          <w:rFonts w:ascii="Times New Roman" w:hAnsi="Times New Roman"/>
          <w:sz w:val="24"/>
          <w:szCs w:val="24"/>
        </w:rPr>
        <w:t>27,00</w:t>
      </w:r>
      <w:r w:rsidR="000931CD">
        <w:rPr>
          <w:rFonts w:ascii="Times New Roman" w:hAnsi="Times New Roman"/>
          <w:sz w:val="24"/>
          <w:szCs w:val="24"/>
        </w:rPr>
        <w:t xml:space="preserve"> </w:t>
      </w:r>
      <w:proofErr w:type="spellStart"/>
      <w:r w:rsidR="000931CD">
        <w:rPr>
          <w:rFonts w:ascii="Times New Roman" w:hAnsi="Times New Roman"/>
          <w:sz w:val="24"/>
          <w:szCs w:val="24"/>
        </w:rPr>
        <w:t>Eur</w:t>
      </w:r>
      <w:proofErr w:type="spellEnd"/>
      <w:r w:rsidR="000931CD">
        <w:rPr>
          <w:rFonts w:ascii="Times New Roman" w:hAnsi="Times New Roman"/>
          <w:sz w:val="24"/>
          <w:szCs w:val="24"/>
        </w:rPr>
        <w:t xml:space="preserve"> ( dvidešimt septyni eurai 00ct).</w:t>
      </w:r>
      <w:r w:rsidR="000931CD">
        <w:rPr>
          <w:rFonts w:ascii="Times New Roman" w:hAnsi="Times New Roman"/>
          <w:sz w:val="24"/>
          <w:szCs w:val="24"/>
        </w:rPr>
        <w:tab/>
      </w:r>
    </w:p>
    <w:p w14:paraId="0ADEDE24" w14:textId="701370EC"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0931CD">
        <w:rPr>
          <w:rFonts w:ascii="Times New Roman" w:hAnsi="Times New Roman"/>
          <w:sz w:val="24"/>
          <w:szCs w:val="24"/>
          <w:lang w:eastAsia="lt-LT"/>
        </w:rPr>
        <w:t xml:space="preserve">567,00 </w:t>
      </w:r>
      <w:proofErr w:type="spellStart"/>
      <w:r w:rsidR="000931CD">
        <w:rPr>
          <w:rFonts w:ascii="Times New Roman" w:hAnsi="Times New Roman"/>
          <w:sz w:val="24"/>
          <w:szCs w:val="24"/>
          <w:lang w:eastAsia="lt-LT"/>
        </w:rPr>
        <w:t>Eur</w:t>
      </w:r>
      <w:proofErr w:type="spellEnd"/>
      <w:r w:rsidR="000931CD">
        <w:rPr>
          <w:rFonts w:ascii="Times New Roman" w:hAnsi="Times New Roman"/>
          <w:sz w:val="24"/>
          <w:szCs w:val="24"/>
          <w:lang w:eastAsia="lt-LT"/>
        </w:rPr>
        <w:t xml:space="preserve"> (penki šimtai šešiasdešimt septyni eurai 00ct)</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3.4.2. pakavimo, pakrovimo, tranzito, iškrovimo, išpakavimo, tikrinimo, draudimo ir kitas su Prekių </w:t>
      </w:r>
      <w:r w:rsidRPr="00CA573F">
        <w:rPr>
          <w:rFonts w:ascii="Times New Roman" w:hAnsi="Times New Roman"/>
          <w:sz w:val="24"/>
          <w:szCs w:val="24"/>
        </w:rPr>
        <w:lastRenderedPageBreak/>
        <w:t>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5CFC124A" w:rsidR="00706DB7" w:rsidRPr="002851B4" w:rsidRDefault="00706DB7" w:rsidP="0005688E">
      <w:pPr>
        <w:spacing w:after="0" w:line="240" w:lineRule="auto"/>
        <w:jc w:val="both"/>
        <w:rPr>
          <w:rFonts w:ascii="Times New Roman" w:hAnsi="Times New Roman"/>
          <w:color w:val="FF0000"/>
          <w:sz w:val="24"/>
          <w:szCs w:val="24"/>
        </w:rPr>
      </w:pPr>
      <w:r w:rsidRPr="002851B4">
        <w:rPr>
          <w:rFonts w:ascii="Times New Roman" w:hAnsi="Times New Roman"/>
          <w:color w:val="FF0000"/>
          <w:sz w:val="24"/>
          <w:szCs w:val="24"/>
        </w:rPr>
        <w:t xml:space="preserve">           Sąskaitos  Nr.  </w:t>
      </w:r>
      <w:r w:rsidR="000A13E5" w:rsidRPr="000A13E5">
        <w:rPr>
          <w:rFonts w:ascii="Times New Roman" w:hAnsi="Times New Roman"/>
          <w:color w:val="FF0000"/>
          <w:sz w:val="24"/>
          <w:szCs w:val="24"/>
        </w:rPr>
        <w:t>LT39 7300 0101 2126 1479</w:t>
      </w:r>
    </w:p>
    <w:p w14:paraId="66044BED" w14:textId="722D19D9" w:rsidR="00706DB7" w:rsidRPr="002851B4" w:rsidRDefault="00706DB7" w:rsidP="0005688E">
      <w:pPr>
        <w:spacing w:after="0" w:line="240" w:lineRule="auto"/>
        <w:jc w:val="both"/>
        <w:rPr>
          <w:rFonts w:ascii="Times New Roman" w:hAnsi="Times New Roman"/>
          <w:color w:val="FF0000"/>
          <w:sz w:val="24"/>
          <w:szCs w:val="24"/>
        </w:rPr>
      </w:pPr>
      <w:r w:rsidRPr="002851B4">
        <w:rPr>
          <w:rFonts w:ascii="Times New Roman" w:hAnsi="Times New Roman"/>
          <w:color w:val="FF0000"/>
          <w:sz w:val="24"/>
          <w:szCs w:val="24"/>
        </w:rPr>
        <w:t xml:space="preserve">           Bankas  </w:t>
      </w:r>
      <w:r w:rsidR="000931CD">
        <w:rPr>
          <w:rFonts w:ascii="Times New Roman" w:hAnsi="Times New Roman"/>
          <w:color w:val="FF0000"/>
          <w:sz w:val="24"/>
          <w:szCs w:val="24"/>
        </w:rPr>
        <w:t>Swedbank</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7777777"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r w:rsidRPr="00CA573F">
        <w:rPr>
          <w:rFonts w:ascii="Times New Roman" w:hAnsi="Times New Roman"/>
          <w:sz w:val="24"/>
          <w:szCs w:val="24"/>
        </w:rPr>
        <w:t>[elektroninio pašto adresas].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9B5685">
        <w:rPr>
          <w:rFonts w:ascii="Times New Roman" w:hAnsi="Times New Roman" w:cs="Times New Roman"/>
          <w:sz w:val="24"/>
          <w:szCs w:val="24"/>
        </w:rPr>
        <w:t xml:space="preserve"> nepataisytų, ir (ar) nepakeistų</w:t>
      </w:r>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lastRenderedPageBreak/>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CA573F"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3439C3">
        <w:rPr>
          <w:rFonts w:ascii="Times New Roman" w:hAnsi="Times New Roman"/>
          <w:color w:val="FF0000"/>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CA573F">
        <w:rPr>
          <w:rFonts w:ascii="Times New Roman" w:hAnsi="Times New Roman"/>
          <w:sz w:val="24"/>
          <w:szCs w:val="24"/>
        </w:rPr>
        <w:lastRenderedPageBreak/>
        <w:t xml:space="preserve">8.2. Prekes Pardavėjas </w:t>
      </w:r>
      <w:r w:rsidRPr="00CA573F">
        <w:rPr>
          <w:rFonts w:ascii="Times New Roman" w:hAnsi="Times New Roman"/>
          <w:sz w:val="24"/>
          <w:szCs w:val="24"/>
          <w:lang w:eastAsia="lt-LT"/>
        </w:rPr>
        <w:t xml:space="preserve">pristato Pirkėjo nurodytu adresu </w:t>
      </w:r>
      <w:r w:rsidRPr="003439C3">
        <w:rPr>
          <w:rFonts w:ascii="Times New Roman" w:hAnsi="Times New Roman"/>
          <w:color w:val="FF0000"/>
          <w:sz w:val="24"/>
          <w:szCs w:val="24"/>
          <w:lang w:eastAsia="lt-LT"/>
        </w:rPr>
        <w:t>ne vėliau kaip per</w:t>
      </w:r>
      <w:r w:rsidRPr="003439C3">
        <w:rPr>
          <w:rFonts w:ascii="Times New Roman" w:hAnsi="Times New Roman"/>
          <w:b/>
          <w:color w:val="FF0000"/>
          <w:sz w:val="24"/>
          <w:szCs w:val="24"/>
          <w:lang w:eastAsia="lt-LT"/>
        </w:rPr>
        <w:t xml:space="preserve"> </w:t>
      </w:r>
      <w:r w:rsidR="00C35AFE" w:rsidRPr="003439C3">
        <w:rPr>
          <w:rFonts w:ascii="Times New Roman" w:hAnsi="Times New Roman"/>
          <w:color w:val="FF0000"/>
          <w:sz w:val="24"/>
          <w:szCs w:val="24"/>
          <w:lang w:eastAsia="lt-LT"/>
        </w:rPr>
        <w:t>5</w:t>
      </w:r>
      <w:r w:rsidRPr="003439C3">
        <w:rPr>
          <w:rFonts w:ascii="Times New Roman" w:hAnsi="Times New Roman"/>
          <w:color w:val="FF0000"/>
          <w:sz w:val="24"/>
          <w:szCs w:val="24"/>
          <w:lang w:eastAsia="lt-LT"/>
        </w:rPr>
        <w:t xml:space="preserve"> darbo dien</w:t>
      </w:r>
      <w:r w:rsidR="00C35AFE" w:rsidRPr="003439C3">
        <w:rPr>
          <w:rFonts w:ascii="Times New Roman" w:hAnsi="Times New Roman"/>
          <w:color w:val="FF0000"/>
          <w:sz w:val="24"/>
          <w:szCs w:val="24"/>
          <w:lang w:eastAsia="lt-LT"/>
        </w:rPr>
        <w:t>as</w:t>
      </w:r>
      <w:r w:rsidRPr="003439C3">
        <w:rPr>
          <w:rFonts w:ascii="Times New Roman" w:hAnsi="Times New Roman"/>
          <w:color w:val="FF0000"/>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Pr="00CA573F">
        <w:rPr>
          <w:sz w:val="24"/>
          <w:szCs w:val="24"/>
          <w:lang w:val="lt-LT" w:bidi="lo-LA"/>
        </w:rPr>
        <w:t>[Subtiekėjo pavadinimas, juridinio asmens kodas, kontaktiniai duomenys ir jo atstovas. Nurodoma, kurią sutarties dalį vykdys atitinkamas subtiekėjas].</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w:t>
      </w:r>
      <w:proofErr w:type="spellStart"/>
      <w:r w:rsidRPr="00CA573F">
        <w:rPr>
          <w:sz w:val="24"/>
          <w:szCs w:val="24"/>
          <w:lang w:val="lt-LT"/>
        </w:rPr>
        <w:t>pasikeitimus</w:t>
      </w:r>
      <w:proofErr w:type="spellEnd"/>
      <w:r w:rsidRPr="00CA573F">
        <w:rPr>
          <w:sz w:val="24"/>
          <w:szCs w:val="24"/>
          <w:lang w:val="lt-LT"/>
        </w:rPr>
        <w:t xml:space="preserve">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10.8. Subtiekėjas, kurio </w:t>
      </w:r>
      <w:proofErr w:type="spellStart"/>
      <w:r w:rsidRPr="00CA573F">
        <w:rPr>
          <w:sz w:val="24"/>
          <w:szCs w:val="24"/>
          <w:lang w:val="lt-LT"/>
        </w:rPr>
        <w:t>pajėgumais</w:t>
      </w:r>
      <w:proofErr w:type="spellEnd"/>
      <w:r w:rsidRPr="00CA573F">
        <w:rPr>
          <w:sz w:val="24"/>
          <w:szCs w:val="24"/>
          <w:lang w:val="lt-LT"/>
        </w:rPr>
        <w:t xml:space="preserve">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w:t>
      </w:r>
      <w:proofErr w:type="spellStart"/>
      <w:r w:rsidRPr="00CA573F">
        <w:rPr>
          <w:sz w:val="24"/>
          <w:szCs w:val="24"/>
          <w:lang w:val="lt-LT"/>
        </w:rPr>
        <w:t>pajėgumais</w:t>
      </w:r>
      <w:proofErr w:type="spellEnd"/>
      <w:r w:rsidRPr="00CA573F">
        <w:rPr>
          <w:sz w:val="24"/>
          <w:szCs w:val="24"/>
          <w:lang w:val="lt-LT"/>
        </w:rPr>
        <w:t xml:space="preserve">,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w:t>
      </w:r>
      <w:r w:rsidRPr="00CA573F">
        <w:rPr>
          <w:sz w:val="24"/>
          <w:szCs w:val="24"/>
          <w:lang w:val="lt-LT"/>
        </w:rPr>
        <w:lastRenderedPageBreak/>
        <w:t>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AE5306">
        <w:rPr>
          <w:rFonts w:ascii="Times New Roman" w:hAnsi="Times New Roman"/>
          <w:color w:val="FF0000"/>
          <w:sz w:val="24"/>
          <w:szCs w:val="24"/>
        </w:rPr>
        <w:t>Sutartis įsigalioja</w:t>
      </w:r>
      <w:r w:rsidRPr="00AE5306">
        <w:rPr>
          <w:rFonts w:ascii="Times New Roman" w:hAnsi="Times New Roman"/>
          <w:color w:val="FF0000"/>
          <w:sz w:val="24"/>
          <w:szCs w:val="24"/>
        </w:rPr>
        <w:t xml:space="preserve"> </w:t>
      </w:r>
      <w:r w:rsidR="00AE5306" w:rsidRPr="00AE5306">
        <w:rPr>
          <w:rFonts w:ascii="Times New Roman" w:hAnsi="Times New Roman"/>
          <w:color w:val="FF0000"/>
          <w:sz w:val="24"/>
          <w:szCs w:val="24"/>
        </w:rPr>
        <w:t>nuo jos sudarymo dienos</w:t>
      </w:r>
      <w:r w:rsidRPr="00AE5306">
        <w:rPr>
          <w:rFonts w:ascii="Times New Roman" w:hAnsi="Times New Roman"/>
          <w:color w:val="FF0000"/>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7"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 xml:space="preserve">ių patvirtinimo“ patvirtintų taisyklių nuostatos. Jeigu Pardavėjo subtiekėjas susiduria su nenugalimos </w:t>
      </w:r>
      <w:r w:rsidRPr="00CA573F">
        <w:rPr>
          <w:sz w:val="24"/>
          <w:szCs w:val="24"/>
          <w:lang w:val="lt-LT"/>
        </w:rPr>
        <w:lastRenderedPageBreak/>
        <w:t>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 xml:space="preserve">12.2. Šalis, prašanti ją atleisti nuo atsakomybės, privalo pranešti kitai Šaliai raštu apie šiame Sutarties skyriuje nurodytų aplinkybių atsiradimą nedelsiant, bet ne vėliau kaip per 3  darbo dienas nuo tokių aplinkybių atsiradimo ar paaiškėjimo, pateikdama </w:t>
      </w:r>
      <w:proofErr w:type="spellStart"/>
      <w:r w:rsidRPr="00CA573F">
        <w:rPr>
          <w:rFonts w:ascii="Times New Roman" w:hAnsi="Times New Roman"/>
          <w:color w:val="000000"/>
          <w:sz w:val="24"/>
          <w:szCs w:val="24"/>
          <w:lang w:eastAsia="lt-LT"/>
        </w:rPr>
        <w:t>įrodymus</w:t>
      </w:r>
      <w:proofErr w:type="spellEnd"/>
      <w:r w:rsidRPr="00CA573F">
        <w:rPr>
          <w:rFonts w:ascii="Times New Roman" w:hAnsi="Times New Roman"/>
          <w:color w:val="000000"/>
          <w:sz w:val="24"/>
          <w:szCs w:val="24"/>
          <w:lang w:eastAsia="lt-LT"/>
        </w:rPr>
        <w:t>,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 xml:space="preserve">14 kalendorinių dienų raštu praneša kitai Šaliai apie savo </w:t>
      </w:r>
      <w:proofErr w:type="spellStart"/>
      <w:r w:rsidRPr="00CA573F">
        <w:rPr>
          <w:rFonts w:ascii="Times New Roman" w:hAnsi="Times New Roman"/>
          <w:sz w:val="24"/>
          <w:szCs w:val="24"/>
          <w:lang w:eastAsia="lt-LT"/>
        </w:rPr>
        <w:t>ketinimus</w:t>
      </w:r>
      <w:proofErr w:type="spellEnd"/>
      <w:r w:rsidRPr="00CA573F">
        <w:rPr>
          <w:rFonts w:ascii="Times New Roman" w:hAnsi="Times New Roman"/>
          <w:sz w:val="24"/>
          <w:szCs w:val="24"/>
          <w:lang w:eastAsia="lt-LT"/>
        </w:rPr>
        <w:t xml:space="preserve">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w:t>
      </w:r>
      <w:proofErr w:type="spellStart"/>
      <w:r w:rsidRPr="00CA573F">
        <w:rPr>
          <w:rFonts w:ascii="Times New Roman" w:hAnsi="Times New Roman"/>
          <w:color w:val="000000"/>
          <w:sz w:val="24"/>
          <w:szCs w:val="24"/>
        </w:rPr>
        <w:t>įpareigojimus</w:t>
      </w:r>
      <w:proofErr w:type="spellEnd"/>
      <w:r w:rsidRPr="00CA573F">
        <w:rPr>
          <w:rFonts w:ascii="Times New Roman" w:hAnsi="Times New Roman"/>
          <w:color w:val="000000"/>
          <w:sz w:val="24"/>
          <w:szCs w:val="24"/>
        </w:rPr>
        <w:t xml:space="preserve">,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44F3C9B4"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w:t>
      </w:r>
      <w:r w:rsidR="000931CD">
        <w:rPr>
          <w:rFonts w:ascii="Times New Roman" w:hAnsi="Times New Roman"/>
          <w:iCs/>
          <w:sz w:val="24"/>
          <w:szCs w:val="24"/>
        </w:rPr>
        <w:t>es už Sutartyje nustatytą kainą</w:t>
      </w:r>
      <w:r w:rsidRPr="00CA573F">
        <w:rPr>
          <w:rFonts w:ascii="Times New Roman" w:hAnsi="Times New Roman"/>
          <w:iCs/>
          <w:sz w:val="24"/>
          <w:szCs w:val="24"/>
        </w:rPr>
        <w:t>);</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lastRenderedPageBreak/>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EBB6137" w14:textId="2F6B3BBB" w:rsidR="00706DB7" w:rsidRPr="00CA573F" w:rsidRDefault="000A13E5" w:rsidP="00245004">
            <w:pPr>
              <w:rPr>
                <w:rFonts w:ascii="Times New Roman" w:hAnsi="Times New Roman"/>
                <w:color w:val="000000"/>
                <w:sz w:val="24"/>
                <w:szCs w:val="24"/>
              </w:rPr>
            </w:pPr>
            <w:r>
              <w:rPr>
                <w:rFonts w:ascii="Times New Roman" w:hAnsi="Times New Roman"/>
                <w:color w:val="000000"/>
                <w:sz w:val="24"/>
                <w:szCs w:val="24"/>
              </w:rPr>
              <w:t>UAB Osteca</w:t>
            </w:r>
          </w:p>
        </w:tc>
      </w:tr>
      <w:tr w:rsidR="00706DB7" w:rsidRPr="00CA573F" w14:paraId="6B1D2E2B" w14:textId="77777777" w:rsidTr="00245004">
        <w:tc>
          <w:tcPr>
            <w:tcW w:w="4927" w:type="dxa"/>
          </w:tcPr>
          <w:p w14:paraId="68975DFF" w14:textId="7D355E44" w:rsidR="00706DB7" w:rsidRPr="00CA573F" w:rsidRDefault="00706DB7" w:rsidP="00245004">
            <w:pPr>
              <w:pStyle w:val="Pagrindinistekstas3"/>
              <w:ind w:firstLine="0"/>
              <w:rPr>
                <w:rFonts w:ascii="Times New Roman" w:hAnsi="Times New Roman"/>
                <w:color w:val="000000"/>
                <w:sz w:val="24"/>
                <w:szCs w:val="24"/>
                <w:lang w:val="lt-LT"/>
              </w:rPr>
            </w:pPr>
          </w:p>
          <w:p w14:paraId="11FDE551" w14:textId="361902B5" w:rsidR="00706DB7" w:rsidRDefault="000931CD" w:rsidP="002450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7889B9CF" w14:textId="77777777" w:rsidR="000931CD" w:rsidRDefault="000931CD" w:rsidP="00245004">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5AC61C37" w14:textId="77777777" w:rsidR="000931CD" w:rsidRPr="00CA573F" w:rsidRDefault="000931CD" w:rsidP="00245004">
            <w:pPr>
              <w:pStyle w:val="Pagrindinistekstas3"/>
              <w:ind w:firstLine="0"/>
              <w:rPr>
                <w:rFonts w:ascii="Times New Roman" w:hAnsi="Times New Roman"/>
                <w:color w:val="000000"/>
                <w:sz w:val="24"/>
                <w:szCs w:val="24"/>
                <w:lang w:val="lt-LT"/>
              </w:rPr>
            </w:pPr>
          </w:p>
          <w:p w14:paraId="54531A8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32EBA64" w14:textId="77777777" w:rsidR="00706DB7" w:rsidRPr="00CA573F" w:rsidRDefault="00706DB7" w:rsidP="00245004">
            <w:pPr>
              <w:pStyle w:val="Pagrindinistekstas3"/>
              <w:ind w:firstLine="0"/>
              <w:jc w:val="left"/>
              <w:rPr>
                <w:rFonts w:ascii="Times New Roman" w:hAnsi="Times New Roman"/>
                <w:bCs/>
                <w:color w:val="000000"/>
                <w:sz w:val="24"/>
                <w:szCs w:val="24"/>
                <w:lang w:val="lt-LT"/>
              </w:rPr>
            </w:pPr>
          </w:p>
          <w:p w14:paraId="78FEE1F2" w14:textId="77777777" w:rsidR="000931CD" w:rsidRDefault="000A13E5" w:rsidP="00245004">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02B14B06" w14:textId="652EEC49" w:rsidR="00706DB7" w:rsidRDefault="000A13E5" w:rsidP="00245004">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Arvydas Klovas</w:t>
            </w:r>
          </w:p>
          <w:p w14:paraId="542B9199" w14:textId="77777777" w:rsidR="000931CD" w:rsidRPr="00CA573F" w:rsidRDefault="000931CD" w:rsidP="00245004">
            <w:pPr>
              <w:pStyle w:val="Pagrindinistekstas3"/>
              <w:ind w:firstLine="0"/>
              <w:jc w:val="left"/>
              <w:rPr>
                <w:rFonts w:ascii="Times New Roman" w:hAnsi="Times New Roman"/>
                <w:color w:val="000000"/>
                <w:sz w:val="24"/>
                <w:szCs w:val="24"/>
                <w:lang w:val="lt-LT"/>
              </w:rPr>
            </w:pPr>
          </w:p>
          <w:p w14:paraId="6697DD99"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2F61F9F8" w14:textId="77777777" w:rsidTr="00592FC0">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Default="00706DB7" w:rsidP="000B5AD2">
      <w:pPr>
        <w:spacing w:after="0" w:line="240" w:lineRule="auto"/>
        <w:rPr>
          <w:rFonts w:ascii="Times New Roman" w:hAnsi="Times New Roman"/>
          <w:color w:val="000000"/>
          <w:sz w:val="24"/>
          <w:szCs w:val="24"/>
          <w:lang w:eastAsia="lt-LT"/>
        </w:rPr>
      </w:pPr>
    </w:p>
    <w:p w14:paraId="474597A3" w14:textId="77777777" w:rsidR="000931CD" w:rsidRDefault="000931CD" w:rsidP="000B5AD2">
      <w:pPr>
        <w:spacing w:after="0" w:line="240" w:lineRule="auto"/>
        <w:rPr>
          <w:rFonts w:ascii="Times New Roman" w:hAnsi="Times New Roman"/>
          <w:color w:val="000000"/>
          <w:sz w:val="24"/>
          <w:szCs w:val="24"/>
          <w:lang w:eastAsia="lt-LT"/>
        </w:rPr>
      </w:pPr>
    </w:p>
    <w:p w14:paraId="53D72127" w14:textId="77777777" w:rsidR="000931CD" w:rsidRDefault="000931CD" w:rsidP="000B5AD2">
      <w:pPr>
        <w:spacing w:after="0" w:line="240" w:lineRule="auto"/>
        <w:rPr>
          <w:rFonts w:ascii="Times New Roman" w:hAnsi="Times New Roman"/>
          <w:color w:val="000000"/>
          <w:sz w:val="24"/>
          <w:szCs w:val="24"/>
          <w:lang w:eastAsia="lt-LT"/>
        </w:rPr>
      </w:pPr>
    </w:p>
    <w:p w14:paraId="7F1FC64E" w14:textId="77777777" w:rsidR="000931CD" w:rsidRDefault="000931CD" w:rsidP="000B5AD2">
      <w:pPr>
        <w:spacing w:after="0" w:line="240" w:lineRule="auto"/>
        <w:rPr>
          <w:rFonts w:ascii="Times New Roman" w:hAnsi="Times New Roman"/>
          <w:color w:val="000000"/>
          <w:sz w:val="24"/>
          <w:szCs w:val="24"/>
          <w:lang w:eastAsia="lt-LT"/>
        </w:rPr>
      </w:pPr>
    </w:p>
    <w:p w14:paraId="0107A92F" w14:textId="77777777" w:rsidR="000931CD" w:rsidRDefault="000931CD" w:rsidP="000B5AD2">
      <w:pPr>
        <w:spacing w:after="0" w:line="240" w:lineRule="auto"/>
        <w:rPr>
          <w:rFonts w:ascii="Times New Roman" w:hAnsi="Times New Roman"/>
          <w:color w:val="000000"/>
          <w:sz w:val="24"/>
          <w:szCs w:val="24"/>
          <w:lang w:eastAsia="lt-LT"/>
        </w:rPr>
      </w:pPr>
    </w:p>
    <w:p w14:paraId="1DF21385" w14:textId="77777777" w:rsidR="000931CD" w:rsidRDefault="000931CD" w:rsidP="000B5AD2">
      <w:pPr>
        <w:spacing w:after="0" w:line="240" w:lineRule="auto"/>
        <w:rPr>
          <w:rFonts w:ascii="Times New Roman" w:hAnsi="Times New Roman"/>
          <w:color w:val="000000"/>
          <w:sz w:val="24"/>
          <w:szCs w:val="24"/>
          <w:lang w:eastAsia="lt-LT"/>
        </w:rPr>
      </w:pPr>
    </w:p>
    <w:p w14:paraId="6AE38592" w14:textId="77777777" w:rsidR="000931CD" w:rsidRDefault="000931CD" w:rsidP="000B5AD2">
      <w:pPr>
        <w:spacing w:after="0" w:line="240" w:lineRule="auto"/>
        <w:rPr>
          <w:rFonts w:ascii="Times New Roman" w:hAnsi="Times New Roman"/>
          <w:color w:val="000000"/>
          <w:sz w:val="24"/>
          <w:szCs w:val="24"/>
          <w:lang w:eastAsia="lt-LT"/>
        </w:rPr>
      </w:pPr>
    </w:p>
    <w:p w14:paraId="3588167B" w14:textId="77777777" w:rsidR="000931CD" w:rsidRDefault="000931CD" w:rsidP="000B5AD2">
      <w:pPr>
        <w:spacing w:after="0" w:line="240" w:lineRule="auto"/>
        <w:rPr>
          <w:rFonts w:ascii="Times New Roman" w:hAnsi="Times New Roman"/>
          <w:color w:val="000000"/>
          <w:sz w:val="24"/>
          <w:szCs w:val="24"/>
          <w:lang w:eastAsia="lt-LT"/>
        </w:rPr>
      </w:pPr>
    </w:p>
    <w:p w14:paraId="40D34639" w14:textId="77777777" w:rsidR="000931CD" w:rsidRDefault="000931CD" w:rsidP="000B5AD2">
      <w:pPr>
        <w:spacing w:after="0" w:line="240" w:lineRule="auto"/>
        <w:rPr>
          <w:rFonts w:ascii="Times New Roman" w:hAnsi="Times New Roman"/>
          <w:color w:val="000000"/>
          <w:sz w:val="24"/>
          <w:szCs w:val="24"/>
          <w:lang w:eastAsia="lt-LT"/>
        </w:rPr>
      </w:pPr>
    </w:p>
    <w:p w14:paraId="0439D4DF" w14:textId="77777777" w:rsidR="000931CD" w:rsidRDefault="000931CD" w:rsidP="000B5AD2">
      <w:pPr>
        <w:spacing w:after="0" w:line="240" w:lineRule="auto"/>
        <w:rPr>
          <w:rFonts w:ascii="Times New Roman" w:hAnsi="Times New Roman"/>
          <w:color w:val="000000"/>
          <w:sz w:val="24"/>
          <w:szCs w:val="24"/>
          <w:lang w:eastAsia="lt-LT"/>
        </w:rPr>
      </w:pPr>
    </w:p>
    <w:p w14:paraId="39A83286" w14:textId="77777777" w:rsidR="000931CD" w:rsidRDefault="000931CD" w:rsidP="000B5AD2">
      <w:pPr>
        <w:spacing w:after="0" w:line="240" w:lineRule="auto"/>
        <w:rPr>
          <w:rFonts w:ascii="Times New Roman" w:hAnsi="Times New Roman"/>
          <w:color w:val="000000"/>
          <w:sz w:val="24"/>
          <w:szCs w:val="24"/>
          <w:lang w:eastAsia="lt-LT"/>
        </w:rPr>
      </w:pPr>
    </w:p>
    <w:p w14:paraId="04A70B69" w14:textId="77777777" w:rsidR="000931CD" w:rsidRDefault="000931CD" w:rsidP="000B5AD2">
      <w:pPr>
        <w:spacing w:after="0" w:line="240" w:lineRule="auto"/>
        <w:rPr>
          <w:rFonts w:ascii="Times New Roman" w:hAnsi="Times New Roman"/>
          <w:color w:val="000000"/>
          <w:sz w:val="24"/>
          <w:szCs w:val="24"/>
          <w:lang w:eastAsia="lt-LT"/>
        </w:rPr>
      </w:pPr>
    </w:p>
    <w:p w14:paraId="176D6EA0" w14:textId="77777777" w:rsidR="000931CD" w:rsidRDefault="000931CD" w:rsidP="000B5AD2">
      <w:pPr>
        <w:spacing w:after="0" w:line="240" w:lineRule="auto"/>
        <w:rPr>
          <w:rFonts w:ascii="Times New Roman" w:hAnsi="Times New Roman"/>
          <w:color w:val="000000"/>
          <w:sz w:val="24"/>
          <w:szCs w:val="24"/>
          <w:lang w:eastAsia="lt-LT"/>
        </w:rPr>
      </w:pPr>
    </w:p>
    <w:p w14:paraId="5C399B6F" w14:textId="77777777" w:rsidR="000931CD" w:rsidRDefault="000931CD" w:rsidP="000B5AD2">
      <w:pPr>
        <w:spacing w:after="0" w:line="240" w:lineRule="auto"/>
        <w:rPr>
          <w:rFonts w:ascii="Times New Roman" w:hAnsi="Times New Roman"/>
          <w:color w:val="000000"/>
          <w:sz w:val="24"/>
          <w:szCs w:val="24"/>
          <w:lang w:eastAsia="lt-LT"/>
        </w:rPr>
      </w:pPr>
    </w:p>
    <w:p w14:paraId="290CCAB7" w14:textId="77777777" w:rsidR="000931CD" w:rsidRDefault="000931CD" w:rsidP="000B5AD2">
      <w:pPr>
        <w:spacing w:after="0" w:line="240" w:lineRule="auto"/>
        <w:rPr>
          <w:rFonts w:ascii="Times New Roman" w:hAnsi="Times New Roman"/>
          <w:color w:val="000000"/>
          <w:sz w:val="24"/>
          <w:szCs w:val="24"/>
          <w:lang w:eastAsia="lt-LT"/>
        </w:rPr>
      </w:pPr>
    </w:p>
    <w:p w14:paraId="6AC99CB4" w14:textId="77777777" w:rsidR="000931CD" w:rsidRDefault="000931CD" w:rsidP="000B5AD2">
      <w:pPr>
        <w:spacing w:after="0" w:line="240" w:lineRule="auto"/>
        <w:rPr>
          <w:rFonts w:ascii="Times New Roman" w:hAnsi="Times New Roman"/>
          <w:color w:val="000000"/>
          <w:sz w:val="24"/>
          <w:szCs w:val="24"/>
          <w:lang w:eastAsia="lt-LT"/>
        </w:rPr>
      </w:pPr>
    </w:p>
    <w:p w14:paraId="538D9781" w14:textId="77777777" w:rsidR="000931CD" w:rsidRDefault="000931CD" w:rsidP="000B5AD2">
      <w:pPr>
        <w:spacing w:after="0" w:line="240" w:lineRule="auto"/>
        <w:rPr>
          <w:rFonts w:ascii="Times New Roman" w:hAnsi="Times New Roman"/>
          <w:color w:val="000000"/>
          <w:sz w:val="24"/>
          <w:szCs w:val="24"/>
          <w:lang w:eastAsia="lt-LT"/>
        </w:rPr>
      </w:pPr>
    </w:p>
    <w:p w14:paraId="79FA2247" w14:textId="77777777" w:rsidR="000931CD" w:rsidRDefault="000931CD" w:rsidP="000B5AD2">
      <w:pPr>
        <w:spacing w:after="0" w:line="240" w:lineRule="auto"/>
        <w:rPr>
          <w:rFonts w:ascii="Times New Roman" w:hAnsi="Times New Roman"/>
          <w:color w:val="000000"/>
          <w:sz w:val="24"/>
          <w:szCs w:val="24"/>
          <w:lang w:eastAsia="lt-LT"/>
        </w:rPr>
      </w:pPr>
    </w:p>
    <w:p w14:paraId="0C01E5A6" w14:textId="77777777" w:rsidR="000931CD" w:rsidRDefault="000931CD" w:rsidP="000B5AD2">
      <w:pPr>
        <w:spacing w:after="0" w:line="240" w:lineRule="auto"/>
        <w:rPr>
          <w:rFonts w:ascii="Times New Roman" w:hAnsi="Times New Roman"/>
          <w:color w:val="000000"/>
          <w:sz w:val="24"/>
          <w:szCs w:val="24"/>
          <w:lang w:eastAsia="lt-LT"/>
        </w:rPr>
      </w:pPr>
    </w:p>
    <w:p w14:paraId="3FD3BB7D" w14:textId="77777777" w:rsidR="000931CD" w:rsidRDefault="000931CD"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5B7EFAD0"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0931CD">
        <w:rPr>
          <w:rFonts w:ascii="Times New Roman" w:hAnsi="Times New Roman"/>
          <w:color w:val="000000"/>
          <w:sz w:val="24"/>
          <w:szCs w:val="24"/>
          <w:lang w:eastAsia="lt-LT"/>
        </w:rPr>
        <w:t>21</w:t>
      </w:r>
      <w:r w:rsidRPr="00CA573F">
        <w:rPr>
          <w:rFonts w:ascii="Times New Roman" w:hAnsi="Times New Roman"/>
          <w:color w:val="000000"/>
          <w:sz w:val="24"/>
          <w:szCs w:val="24"/>
          <w:lang w:eastAsia="lt-LT"/>
        </w:rPr>
        <w:t xml:space="preserve"> m. </w:t>
      </w:r>
      <w:r w:rsidR="000931CD">
        <w:rPr>
          <w:rFonts w:ascii="Times New Roman" w:hAnsi="Times New Roman"/>
          <w:color w:val="000000"/>
          <w:sz w:val="24"/>
          <w:szCs w:val="24"/>
          <w:lang w:eastAsia="lt-LT"/>
        </w:rPr>
        <w:t>lapkričio 25</w:t>
      </w:r>
      <w:r w:rsidRPr="00CA573F">
        <w:rPr>
          <w:rFonts w:ascii="Times New Roman" w:hAnsi="Times New Roman"/>
          <w:color w:val="000000"/>
          <w:sz w:val="24"/>
          <w:szCs w:val="24"/>
          <w:lang w:eastAsia="lt-LT"/>
        </w:rPr>
        <w:t xml:space="preserve"> d. viešojo pirkimo–pardavimo </w:t>
      </w:r>
    </w:p>
    <w:p w14:paraId="262CCDF4" w14:textId="71E2B198"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423317">
        <w:rPr>
          <w:rFonts w:ascii="Times New Roman" w:hAnsi="Times New Roman"/>
          <w:color w:val="000000"/>
          <w:sz w:val="24"/>
          <w:szCs w:val="24"/>
          <w:lang w:eastAsia="lt-LT"/>
        </w:rPr>
        <w:t>utarties Nr. (3.34)-DP-568</w:t>
      </w:r>
      <w:r w:rsidRPr="00CA573F">
        <w:rPr>
          <w:rFonts w:ascii="Times New Roman" w:hAnsi="Times New Roman"/>
          <w:color w:val="000000"/>
          <w:sz w:val="24"/>
          <w:szCs w:val="24"/>
          <w:lang w:eastAsia="lt-LT"/>
        </w:rPr>
        <w:t>/20</w:t>
      </w:r>
      <w:r w:rsidR="000931CD">
        <w:rPr>
          <w:rFonts w:ascii="Times New Roman" w:hAnsi="Times New Roman"/>
          <w:color w:val="000000"/>
          <w:sz w:val="24"/>
          <w:szCs w:val="24"/>
          <w:lang w:eastAsia="lt-LT"/>
        </w:rPr>
        <w:t>21</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p w14:paraId="24E0F089" w14:textId="77777777" w:rsidR="00706DB7" w:rsidRPr="00CA573F" w:rsidRDefault="00706DB7" w:rsidP="0055263D">
      <w:pPr>
        <w:jc w:val="center"/>
        <w:rPr>
          <w:rFonts w:ascii="Times New Roman" w:hAnsi="Times New Roman"/>
          <w:b/>
          <w:caps/>
          <w:color w:val="000000"/>
          <w:sz w:val="24"/>
          <w:szCs w:val="24"/>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268"/>
        <w:gridCol w:w="992"/>
        <w:gridCol w:w="992"/>
        <w:gridCol w:w="1134"/>
        <w:gridCol w:w="1134"/>
        <w:gridCol w:w="1559"/>
        <w:gridCol w:w="1127"/>
      </w:tblGrid>
      <w:tr w:rsidR="000931CD" w:rsidRPr="000931CD" w14:paraId="5CA11461" w14:textId="77777777" w:rsidTr="00423317">
        <w:trPr>
          <w:trHeight w:val="334"/>
          <w:jc w:val="center"/>
        </w:trPr>
        <w:tc>
          <w:tcPr>
            <w:tcW w:w="988" w:type="dxa"/>
            <w:vAlign w:val="center"/>
          </w:tcPr>
          <w:p w14:paraId="526C049C" w14:textId="294C9718" w:rsidR="000931CD" w:rsidRPr="000931CD" w:rsidRDefault="000931CD" w:rsidP="00423317">
            <w:pPr>
              <w:spacing w:after="0"/>
              <w:jc w:val="center"/>
              <w:rPr>
                <w:rFonts w:ascii="Times New Roman" w:hAnsi="Times New Roman"/>
                <w:caps/>
                <w:color w:val="000000"/>
              </w:rPr>
            </w:pPr>
            <w:r w:rsidRPr="000931CD">
              <w:rPr>
                <w:rFonts w:ascii="Times New Roman" w:hAnsi="Times New Roman"/>
                <w:b/>
              </w:rPr>
              <w:t>Pirkimo objekto dalies Nr.</w:t>
            </w:r>
          </w:p>
        </w:tc>
        <w:tc>
          <w:tcPr>
            <w:tcW w:w="2268" w:type="dxa"/>
            <w:vAlign w:val="center"/>
          </w:tcPr>
          <w:p w14:paraId="14F9A48C" w14:textId="7A4D2ACA" w:rsidR="000931CD" w:rsidRPr="000931CD" w:rsidRDefault="000931CD" w:rsidP="00423317">
            <w:pPr>
              <w:spacing w:after="0"/>
              <w:jc w:val="center"/>
              <w:rPr>
                <w:rFonts w:ascii="Times New Roman" w:hAnsi="Times New Roman"/>
                <w:bCs/>
                <w:caps/>
                <w:color w:val="000000"/>
              </w:rPr>
            </w:pPr>
            <w:r w:rsidRPr="000931CD">
              <w:rPr>
                <w:rFonts w:ascii="Times New Roman" w:hAnsi="Times New Roman"/>
                <w:b/>
              </w:rPr>
              <w:t>Prekės pavadinimas</w:t>
            </w:r>
          </w:p>
        </w:tc>
        <w:tc>
          <w:tcPr>
            <w:tcW w:w="992" w:type="dxa"/>
            <w:vAlign w:val="center"/>
          </w:tcPr>
          <w:p w14:paraId="482A5A76" w14:textId="7D6F74A0" w:rsidR="000931CD" w:rsidRPr="000931CD" w:rsidRDefault="000931CD" w:rsidP="00423317">
            <w:pPr>
              <w:spacing w:after="0"/>
              <w:jc w:val="center"/>
              <w:rPr>
                <w:rFonts w:ascii="Times New Roman" w:hAnsi="Times New Roman"/>
                <w:caps/>
                <w:color w:val="000000"/>
              </w:rPr>
            </w:pPr>
            <w:r w:rsidRPr="000931CD">
              <w:rPr>
                <w:rFonts w:ascii="Times New Roman" w:hAnsi="Times New Roman"/>
                <w:b/>
              </w:rPr>
              <w:t>Mato vnt.</w:t>
            </w:r>
          </w:p>
        </w:tc>
        <w:tc>
          <w:tcPr>
            <w:tcW w:w="992" w:type="dxa"/>
            <w:vAlign w:val="center"/>
          </w:tcPr>
          <w:p w14:paraId="37DA1809" w14:textId="77777777" w:rsidR="000931CD" w:rsidRPr="000931CD" w:rsidRDefault="000931CD" w:rsidP="00423317">
            <w:pPr>
              <w:spacing w:after="0"/>
              <w:jc w:val="center"/>
              <w:rPr>
                <w:rFonts w:ascii="Times New Roman" w:hAnsi="Times New Roman"/>
                <w:b/>
              </w:rPr>
            </w:pPr>
            <w:r w:rsidRPr="000931CD">
              <w:rPr>
                <w:rFonts w:ascii="Times New Roman" w:hAnsi="Times New Roman"/>
                <w:b/>
              </w:rPr>
              <w:t>Kiekis</w:t>
            </w:r>
          </w:p>
          <w:p w14:paraId="1BDD4546" w14:textId="44D8D920" w:rsidR="000931CD" w:rsidRPr="000931CD" w:rsidRDefault="000931CD" w:rsidP="00423317">
            <w:pPr>
              <w:spacing w:after="0"/>
              <w:jc w:val="center"/>
              <w:rPr>
                <w:rFonts w:ascii="Times New Roman" w:hAnsi="Times New Roman"/>
                <w:caps/>
                <w:color w:val="000000"/>
              </w:rPr>
            </w:pPr>
            <w:r w:rsidRPr="000931CD">
              <w:rPr>
                <w:rFonts w:ascii="Times New Roman" w:hAnsi="Times New Roman"/>
                <w:b/>
              </w:rPr>
              <w:t>36 mėn.</w:t>
            </w:r>
          </w:p>
        </w:tc>
        <w:tc>
          <w:tcPr>
            <w:tcW w:w="1134" w:type="dxa"/>
            <w:vAlign w:val="center"/>
          </w:tcPr>
          <w:p w14:paraId="12B75132" w14:textId="4E0E81E2" w:rsidR="000931CD" w:rsidRPr="000931CD" w:rsidRDefault="000931CD" w:rsidP="00423317">
            <w:pPr>
              <w:spacing w:after="0"/>
              <w:jc w:val="center"/>
              <w:rPr>
                <w:rFonts w:ascii="Times New Roman" w:hAnsi="Times New Roman"/>
                <w:caps/>
                <w:color w:val="000000"/>
              </w:rPr>
            </w:pPr>
            <w:r w:rsidRPr="000931CD">
              <w:rPr>
                <w:rFonts w:ascii="Times New Roman" w:hAnsi="Times New Roman"/>
                <w:b/>
              </w:rPr>
              <w:t xml:space="preserve">Vnt. įkainis </w:t>
            </w:r>
            <w:proofErr w:type="spellStart"/>
            <w:r w:rsidRPr="000931CD">
              <w:rPr>
                <w:rFonts w:ascii="Times New Roman" w:hAnsi="Times New Roman"/>
                <w:b/>
              </w:rPr>
              <w:t>Eur</w:t>
            </w:r>
            <w:proofErr w:type="spellEnd"/>
            <w:r w:rsidRPr="000931CD">
              <w:rPr>
                <w:rFonts w:ascii="Times New Roman" w:hAnsi="Times New Roman"/>
                <w:b/>
              </w:rPr>
              <w:t xml:space="preserve"> be PVM)</w:t>
            </w:r>
          </w:p>
        </w:tc>
        <w:tc>
          <w:tcPr>
            <w:tcW w:w="1134" w:type="dxa"/>
          </w:tcPr>
          <w:p w14:paraId="1DB29893" w14:textId="5D21BB81" w:rsidR="000931CD" w:rsidRPr="000931CD" w:rsidRDefault="000931CD" w:rsidP="00423317">
            <w:pPr>
              <w:spacing w:after="0"/>
              <w:jc w:val="center"/>
              <w:rPr>
                <w:rFonts w:ascii="Times New Roman" w:hAnsi="Times New Roman"/>
                <w:b/>
                <w:caps/>
                <w:color w:val="000000"/>
              </w:rPr>
            </w:pPr>
            <w:r w:rsidRPr="000931CD">
              <w:rPr>
                <w:rFonts w:ascii="Times New Roman" w:hAnsi="Times New Roman"/>
                <w:b/>
              </w:rPr>
              <w:t xml:space="preserve">Suma </w:t>
            </w:r>
            <w:proofErr w:type="spellStart"/>
            <w:r w:rsidRPr="000931CD">
              <w:rPr>
                <w:rFonts w:ascii="Times New Roman" w:hAnsi="Times New Roman"/>
                <w:b/>
              </w:rPr>
              <w:t>Eur</w:t>
            </w:r>
            <w:proofErr w:type="spellEnd"/>
            <w:r w:rsidRPr="000931CD">
              <w:rPr>
                <w:rFonts w:ascii="Times New Roman" w:hAnsi="Times New Roman"/>
                <w:b/>
              </w:rPr>
              <w:t xml:space="preserve"> (be PVM)</w:t>
            </w:r>
            <w:r w:rsidR="00423317">
              <w:rPr>
                <w:rFonts w:ascii="Times New Roman" w:hAnsi="Times New Roman"/>
                <w:b/>
                <w:bCs/>
                <w:color w:val="FF0000"/>
              </w:rPr>
              <w:t xml:space="preserve"> </w:t>
            </w:r>
          </w:p>
        </w:tc>
        <w:tc>
          <w:tcPr>
            <w:tcW w:w="1559" w:type="dxa"/>
            <w:vAlign w:val="center"/>
          </w:tcPr>
          <w:p w14:paraId="26A0827C" w14:textId="77777777" w:rsidR="000931CD" w:rsidRPr="000931CD" w:rsidRDefault="000931CD" w:rsidP="00423317">
            <w:pPr>
              <w:spacing w:after="0"/>
              <w:jc w:val="center"/>
              <w:rPr>
                <w:rFonts w:ascii="Times New Roman" w:hAnsi="Times New Roman"/>
                <w:b/>
              </w:rPr>
            </w:pPr>
            <w:r w:rsidRPr="000931CD">
              <w:rPr>
                <w:rFonts w:ascii="Times New Roman" w:hAnsi="Times New Roman"/>
                <w:b/>
              </w:rPr>
              <w:t>PVM tarifas</w:t>
            </w:r>
          </w:p>
          <w:p w14:paraId="6793F5B9" w14:textId="1D514C90" w:rsidR="000931CD" w:rsidRPr="000931CD" w:rsidRDefault="00423317" w:rsidP="00423317">
            <w:pPr>
              <w:spacing w:after="0"/>
              <w:jc w:val="center"/>
              <w:rPr>
                <w:rFonts w:ascii="Times New Roman" w:hAnsi="Times New Roman"/>
                <w:b/>
                <w:caps/>
                <w:color w:val="000000"/>
              </w:rPr>
            </w:pPr>
            <w:r>
              <w:rPr>
                <w:rFonts w:ascii="Times New Roman" w:hAnsi="Times New Roman"/>
                <w:b/>
              </w:rPr>
              <w:t xml:space="preserve">5 </w:t>
            </w:r>
            <w:r w:rsidR="000931CD" w:rsidRPr="000931CD">
              <w:rPr>
                <w:rFonts w:ascii="Times New Roman" w:hAnsi="Times New Roman"/>
                <w:b/>
              </w:rPr>
              <w:t>% ir suma</w:t>
            </w:r>
          </w:p>
        </w:tc>
        <w:tc>
          <w:tcPr>
            <w:tcW w:w="1127" w:type="dxa"/>
            <w:vAlign w:val="center"/>
          </w:tcPr>
          <w:p w14:paraId="6FFF7461" w14:textId="7D35ED54" w:rsidR="000931CD" w:rsidRPr="000931CD" w:rsidRDefault="000931CD" w:rsidP="00423317">
            <w:pPr>
              <w:spacing w:after="0"/>
              <w:jc w:val="center"/>
              <w:rPr>
                <w:rFonts w:ascii="Times New Roman" w:hAnsi="Times New Roman"/>
                <w:b/>
              </w:rPr>
            </w:pPr>
            <w:r w:rsidRPr="000931CD">
              <w:rPr>
                <w:rFonts w:ascii="Times New Roman" w:hAnsi="Times New Roman"/>
                <w:b/>
              </w:rPr>
              <w:t xml:space="preserve">Suma </w:t>
            </w:r>
            <w:proofErr w:type="spellStart"/>
            <w:r w:rsidRPr="000931CD">
              <w:rPr>
                <w:rFonts w:ascii="Times New Roman" w:hAnsi="Times New Roman"/>
                <w:b/>
              </w:rPr>
              <w:t>Eur</w:t>
            </w:r>
            <w:proofErr w:type="spellEnd"/>
          </w:p>
          <w:p w14:paraId="3246AE7F" w14:textId="4A427C86" w:rsidR="000931CD" w:rsidRPr="000931CD" w:rsidRDefault="000931CD" w:rsidP="00423317">
            <w:pPr>
              <w:spacing w:after="0"/>
              <w:jc w:val="center"/>
              <w:rPr>
                <w:rFonts w:ascii="Times New Roman" w:hAnsi="Times New Roman"/>
                <w:b/>
                <w:caps/>
                <w:color w:val="000000"/>
              </w:rPr>
            </w:pPr>
            <w:r w:rsidRPr="000931CD">
              <w:rPr>
                <w:rFonts w:ascii="Times New Roman" w:hAnsi="Times New Roman"/>
                <w:b/>
              </w:rPr>
              <w:t>(su PVM)</w:t>
            </w:r>
            <w:r w:rsidR="00423317">
              <w:rPr>
                <w:rFonts w:ascii="Times New Roman" w:hAnsi="Times New Roman"/>
                <w:b/>
                <w:bCs/>
                <w:color w:val="FF0000"/>
              </w:rPr>
              <w:t xml:space="preserve"> </w:t>
            </w:r>
          </w:p>
        </w:tc>
      </w:tr>
      <w:tr w:rsidR="000931CD" w:rsidRPr="000931CD" w14:paraId="0A92971F" w14:textId="77777777" w:rsidTr="00423317">
        <w:trPr>
          <w:trHeight w:val="334"/>
          <w:jc w:val="center"/>
        </w:trPr>
        <w:tc>
          <w:tcPr>
            <w:tcW w:w="988" w:type="dxa"/>
            <w:tcBorders>
              <w:top w:val="single" w:sz="6" w:space="0" w:color="000000"/>
              <w:left w:val="single" w:sz="6" w:space="0" w:color="000000"/>
              <w:bottom w:val="single" w:sz="6" w:space="0" w:color="000000"/>
              <w:right w:val="single" w:sz="6" w:space="0" w:color="000000"/>
            </w:tcBorders>
          </w:tcPr>
          <w:p w14:paraId="5D0FE39F" w14:textId="13B949B8" w:rsidR="000931CD" w:rsidRPr="000931CD" w:rsidRDefault="000931CD" w:rsidP="00423317">
            <w:pPr>
              <w:jc w:val="center"/>
              <w:rPr>
                <w:rFonts w:ascii="Times New Roman" w:hAnsi="Times New Roman"/>
                <w:b/>
                <w:caps/>
                <w:color w:val="000000"/>
              </w:rPr>
            </w:pPr>
            <w:r w:rsidRPr="000931CD">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tcPr>
          <w:p w14:paraId="459C2679" w14:textId="18DEAEBF" w:rsidR="000931CD" w:rsidRPr="000931CD" w:rsidRDefault="000931CD" w:rsidP="00423317">
            <w:pPr>
              <w:rPr>
                <w:rFonts w:ascii="Times New Roman" w:hAnsi="Times New Roman"/>
                <w:b/>
                <w:bCs/>
                <w:caps/>
                <w:color w:val="000000"/>
              </w:rPr>
            </w:pPr>
            <w:r w:rsidRPr="000931CD">
              <w:rPr>
                <w:rFonts w:ascii="Times New Roman" w:hAnsi="Times New Roman"/>
                <w:bCs/>
                <w:color w:val="000000" w:themeColor="text1"/>
              </w:rPr>
              <w:t>Tamponai kraujavimui iš nosies stabdyti</w:t>
            </w:r>
          </w:p>
        </w:tc>
        <w:tc>
          <w:tcPr>
            <w:tcW w:w="992" w:type="dxa"/>
            <w:tcBorders>
              <w:top w:val="single" w:sz="4" w:space="0" w:color="000000"/>
              <w:left w:val="single" w:sz="4" w:space="0" w:color="000000"/>
              <w:bottom w:val="single" w:sz="4" w:space="0" w:color="000000"/>
              <w:right w:val="single" w:sz="4" w:space="0" w:color="000000"/>
            </w:tcBorders>
          </w:tcPr>
          <w:p w14:paraId="127CD663" w14:textId="321073DE" w:rsidR="000931CD" w:rsidRPr="000931CD" w:rsidRDefault="000931CD" w:rsidP="00423317">
            <w:pPr>
              <w:jc w:val="center"/>
              <w:rPr>
                <w:rFonts w:ascii="Times New Roman" w:hAnsi="Times New Roman"/>
                <w:b/>
                <w:caps/>
                <w:color w:val="000000"/>
              </w:rPr>
            </w:pPr>
            <w:r w:rsidRPr="000931CD">
              <w:rPr>
                <w:rFonts w:ascii="Times New Roman" w:hAnsi="Times New Roman"/>
                <w:lang w:eastAsia="ar-SA"/>
              </w:rPr>
              <w:t>Vnt.</w:t>
            </w:r>
          </w:p>
        </w:tc>
        <w:tc>
          <w:tcPr>
            <w:tcW w:w="992" w:type="dxa"/>
            <w:tcBorders>
              <w:top w:val="single" w:sz="4" w:space="0" w:color="000000"/>
              <w:left w:val="single" w:sz="4" w:space="0" w:color="000000"/>
              <w:bottom w:val="single" w:sz="4" w:space="0" w:color="000000"/>
              <w:right w:val="single" w:sz="4" w:space="0" w:color="000000"/>
            </w:tcBorders>
          </w:tcPr>
          <w:p w14:paraId="5A39530E" w14:textId="3C39D2AE" w:rsidR="000931CD" w:rsidRPr="000931CD" w:rsidRDefault="000931CD" w:rsidP="00423317">
            <w:pPr>
              <w:jc w:val="center"/>
              <w:rPr>
                <w:rFonts w:ascii="Times New Roman" w:hAnsi="Times New Roman"/>
                <w:b/>
                <w:caps/>
                <w:color w:val="000000"/>
              </w:rPr>
            </w:pPr>
            <w:r w:rsidRPr="000931CD">
              <w:rPr>
                <w:rFonts w:ascii="Times New Roman" w:hAnsi="Times New Roman"/>
                <w:color w:val="000000" w:themeColor="text1"/>
              </w:rPr>
              <w:t>20</w:t>
            </w:r>
          </w:p>
        </w:tc>
        <w:tc>
          <w:tcPr>
            <w:tcW w:w="1134" w:type="dxa"/>
          </w:tcPr>
          <w:p w14:paraId="643417AD" w14:textId="2CD1D106" w:rsidR="000931CD" w:rsidRPr="000931CD" w:rsidRDefault="000931CD" w:rsidP="00423317">
            <w:pPr>
              <w:jc w:val="center"/>
              <w:rPr>
                <w:rFonts w:ascii="Times New Roman" w:hAnsi="Times New Roman"/>
                <w:b/>
                <w:caps/>
                <w:color w:val="000000"/>
              </w:rPr>
            </w:pPr>
            <w:r w:rsidRPr="000931CD">
              <w:rPr>
                <w:rFonts w:ascii="Times New Roman" w:hAnsi="Times New Roman"/>
              </w:rPr>
              <w:t>27,00</w:t>
            </w:r>
          </w:p>
        </w:tc>
        <w:tc>
          <w:tcPr>
            <w:tcW w:w="1134" w:type="dxa"/>
          </w:tcPr>
          <w:p w14:paraId="3D7D2EA6" w14:textId="084C963F" w:rsidR="000931CD" w:rsidRPr="000931CD" w:rsidRDefault="000931CD" w:rsidP="00423317">
            <w:pPr>
              <w:jc w:val="center"/>
              <w:rPr>
                <w:rFonts w:ascii="Times New Roman" w:hAnsi="Times New Roman"/>
                <w:b/>
                <w:caps/>
                <w:color w:val="000000"/>
              </w:rPr>
            </w:pPr>
            <w:r w:rsidRPr="000931CD">
              <w:rPr>
                <w:rFonts w:ascii="Times New Roman" w:hAnsi="Times New Roman"/>
              </w:rPr>
              <w:t>540,00</w:t>
            </w:r>
          </w:p>
        </w:tc>
        <w:tc>
          <w:tcPr>
            <w:tcW w:w="1559" w:type="dxa"/>
          </w:tcPr>
          <w:p w14:paraId="0673783D" w14:textId="7D2C91CD" w:rsidR="000931CD" w:rsidRPr="000931CD" w:rsidRDefault="000931CD" w:rsidP="00423317">
            <w:pPr>
              <w:jc w:val="center"/>
              <w:rPr>
                <w:rFonts w:ascii="Times New Roman" w:hAnsi="Times New Roman"/>
                <w:b/>
                <w:caps/>
                <w:color w:val="000000"/>
              </w:rPr>
            </w:pPr>
            <w:r w:rsidRPr="000931CD">
              <w:rPr>
                <w:rFonts w:ascii="Times New Roman" w:hAnsi="Times New Roman"/>
              </w:rPr>
              <w:t>27,00</w:t>
            </w:r>
          </w:p>
        </w:tc>
        <w:tc>
          <w:tcPr>
            <w:tcW w:w="1127" w:type="dxa"/>
          </w:tcPr>
          <w:p w14:paraId="16D87F26" w14:textId="31E2580A" w:rsidR="000931CD" w:rsidRPr="000931CD" w:rsidRDefault="000931CD" w:rsidP="00423317">
            <w:pPr>
              <w:jc w:val="center"/>
              <w:rPr>
                <w:rFonts w:ascii="Times New Roman" w:hAnsi="Times New Roman"/>
                <w:b/>
                <w:caps/>
                <w:color w:val="000000"/>
              </w:rPr>
            </w:pPr>
            <w:r w:rsidRPr="000931CD">
              <w:rPr>
                <w:rFonts w:ascii="Times New Roman" w:hAnsi="Times New Roman"/>
              </w:rPr>
              <w:t>567,00</w:t>
            </w:r>
          </w:p>
        </w:tc>
      </w:tr>
    </w:tbl>
    <w:p w14:paraId="6171862C"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22FD59F9" w14:textId="77777777" w:rsidR="00706DB7" w:rsidRPr="00CA573F" w:rsidRDefault="00706DB7"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423317" w:rsidRPr="00CA573F" w14:paraId="59396A3D" w14:textId="77777777" w:rsidTr="00EC777B">
        <w:tc>
          <w:tcPr>
            <w:tcW w:w="4927" w:type="dxa"/>
          </w:tcPr>
          <w:p w14:paraId="1DBD3CA5" w14:textId="77777777" w:rsidR="00423317" w:rsidRPr="00CA573F" w:rsidRDefault="00423317" w:rsidP="00EC777B">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7FCC3C7C" w14:textId="77777777" w:rsidR="00423317" w:rsidRPr="00CA573F" w:rsidRDefault="00423317" w:rsidP="00EC777B">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423317" w:rsidRPr="00CA573F" w14:paraId="0A122414" w14:textId="77777777" w:rsidTr="00EC777B">
        <w:tc>
          <w:tcPr>
            <w:tcW w:w="4927" w:type="dxa"/>
          </w:tcPr>
          <w:p w14:paraId="0AAD967B"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4072AAE0" w14:textId="77777777" w:rsidR="00423317" w:rsidRPr="00CA573F" w:rsidRDefault="00423317" w:rsidP="00EC777B">
            <w:pPr>
              <w:rPr>
                <w:rFonts w:ascii="Times New Roman" w:hAnsi="Times New Roman"/>
                <w:color w:val="000000"/>
                <w:sz w:val="24"/>
                <w:szCs w:val="24"/>
              </w:rPr>
            </w:pPr>
            <w:r>
              <w:rPr>
                <w:rFonts w:ascii="Times New Roman" w:hAnsi="Times New Roman"/>
                <w:color w:val="000000"/>
                <w:sz w:val="24"/>
                <w:szCs w:val="24"/>
              </w:rPr>
              <w:t xml:space="preserve">UAB </w:t>
            </w:r>
            <w:proofErr w:type="spellStart"/>
            <w:r>
              <w:rPr>
                <w:rFonts w:ascii="Times New Roman" w:hAnsi="Times New Roman"/>
                <w:color w:val="000000"/>
                <w:sz w:val="24"/>
                <w:szCs w:val="24"/>
              </w:rPr>
              <w:t>Osteca</w:t>
            </w:r>
            <w:proofErr w:type="spellEnd"/>
          </w:p>
        </w:tc>
      </w:tr>
      <w:tr w:rsidR="00423317" w:rsidRPr="00CA573F" w14:paraId="30053C64" w14:textId="77777777" w:rsidTr="00EC777B">
        <w:tc>
          <w:tcPr>
            <w:tcW w:w="4927" w:type="dxa"/>
          </w:tcPr>
          <w:p w14:paraId="74FEB86D" w14:textId="77777777" w:rsidR="00423317" w:rsidRPr="00CA573F" w:rsidRDefault="00423317" w:rsidP="00EC777B">
            <w:pPr>
              <w:pStyle w:val="Pagrindinistekstas3"/>
              <w:ind w:firstLine="0"/>
              <w:rPr>
                <w:rFonts w:ascii="Times New Roman" w:hAnsi="Times New Roman"/>
                <w:color w:val="000000"/>
                <w:sz w:val="24"/>
                <w:szCs w:val="24"/>
                <w:lang w:val="lt-LT"/>
              </w:rPr>
            </w:pPr>
          </w:p>
          <w:p w14:paraId="6AF63165" w14:textId="77777777" w:rsidR="00423317" w:rsidRDefault="00423317" w:rsidP="00EC777B">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01D1DD04" w14:textId="77777777" w:rsidR="00423317" w:rsidRDefault="00423317" w:rsidP="00EC777B">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6B189687" w14:textId="77777777" w:rsidR="00423317" w:rsidRPr="00CA573F" w:rsidRDefault="00423317" w:rsidP="00EC777B">
            <w:pPr>
              <w:pStyle w:val="Pagrindinistekstas3"/>
              <w:ind w:firstLine="0"/>
              <w:rPr>
                <w:rFonts w:ascii="Times New Roman" w:hAnsi="Times New Roman"/>
                <w:color w:val="000000"/>
                <w:sz w:val="24"/>
                <w:szCs w:val="24"/>
                <w:lang w:val="lt-LT"/>
              </w:rPr>
            </w:pPr>
          </w:p>
          <w:p w14:paraId="29539C1A"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079860F3" w14:textId="77777777" w:rsidR="00423317" w:rsidRPr="00CA573F" w:rsidRDefault="00423317" w:rsidP="00EC777B">
            <w:pPr>
              <w:pStyle w:val="Pagrindinistekstas3"/>
              <w:ind w:firstLine="0"/>
              <w:jc w:val="left"/>
              <w:rPr>
                <w:rFonts w:ascii="Times New Roman" w:hAnsi="Times New Roman"/>
                <w:bCs/>
                <w:color w:val="000000"/>
                <w:sz w:val="24"/>
                <w:szCs w:val="24"/>
                <w:lang w:val="lt-LT"/>
              </w:rPr>
            </w:pPr>
          </w:p>
          <w:p w14:paraId="7BCBF309" w14:textId="77777777" w:rsidR="00423317" w:rsidRDefault="00423317" w:rsidP="00EC777B">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5A379947" w14:textId="77777777" w:rsidR="00423317" w:rsidRDefault="00423317" w:rsidP="00EC777B">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Arvydas Klovas</w:t>
            </w:r>
          </w:p>
          <w:p w14:paraId="2200201F" w14:textId="77777777" w:rsidR="00423317" w:rsidRPr="00CA573F" w:rsidRDefault="00423317" w:rsidP="00EC777B">
            <w:pPr>
              <w:pStyle w:val="Pagrindinistekstas3"/>
              <w:ind w:firstLine="0"/>
              <w:jc w:val="left"/>
              <w:rPr>
                <w:rFonts w:ascii="Times New Roman" w:hAnsi="Times New Roman"/>
                <w:color w:val="000000"/>
                <w:sz w:val="24"/>
                <w:szCs w:val="24"/>
                <w:lang w:val="lt-LT"/>
              </w:rPr>
            </w:pPr>
          </w:p>
          <w:p w14:paraId="79DD0B3E" w14:textId="77777777" w:rsidR="00423317" w:rsidRPr="00CA573F" w:rsidRDefault="00423317" w:rsidP="00EC777B">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423317" w:rsidRPr="00CA573F" w14:paraId="61D902D2" w14:textId="77777777" w:rsidTr="00EC777B">
        <w:trPr>
          <w:trHeight w:val="212"/>
        </w:trPr>
        <w:tc>
          <w:tcPr>
            <w:tcW w:w="4927" w:type="dxa"/>
          </w:tcPr>
          <w:p w14:paraId="53EA8D56"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683D013E"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0765A209" w14:textId="77777777" w:rsidR="00423317" w:rsidRPr="00CA573F" w:rsidRDefault="00423317" w:rsidP="00EC777B">
            <w:pPr>
              <w:pStyle w:val="Pagrindinistekstas3"/>
              <w:ind w:firstLine="0"/>
              <w:rPr>
                <w:rFonts w:ascii="Times New Roman" w:hAnsi="Times New Roman"/>
                <w:color w:val="000000"/>
                <w:sz w:val="22"/>
                <w:szCs w:val="22"/>
                <w:lang w:val="lt-LT"/>
              </w:rPr>
            </w:pPr>
          </w:p>
        </w:tc>
        <w:tc>
          <w:tcPr>
            <w:tcW w:w="4927" w:type="dxa"/>
          </w:tcPr>
          <w:p w14:paraId="6105E612" w14:textId="77777777" w:rsidR="00423317" w:rsidRPr="00CA573F" w:rsidRDefault="00423317" w:rsidP="00EC777B">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3A582039" w14:textId="77777777" w:rsidR="00423317" w:rsidRPr="00CA573F" w:rsidRDefault="00423317" w:rsidP="00EC777B">
            <w:pPr>
              <w:pStyle w:val="Pagrindinistekstas3"/>
              <w:ind w:firstLine="0"/>
              <w:jc w:val="left"/>
              <w:rPr>
                <w:rFonts w:ascii="Times New Roman" w:hAnsi="Times New Roman"/>
                <w:color w:val="000000"/>
                <w:sz w:val="22"/>
                <w:szCs w:val="22"/>
                <w:lang w:val="lt-LT"/>
              </w:rPr>
            </w:pPr>
          </w:p>
        </w:tc>
      </w:tr>
    </w:tbl>
    <w:p w14:paraId="6C7174A7" w14:textId="77777777" w:rsidR="00706DB7" w:rsidRPr="00CA573F" w:rsidRDefault="00706DB7" w:rsidP="0055263D">
      <w:pPr>
        <w:rPr>
          <w:rFonts w:ascii="Times New Roman" w:hAnsi="Times New Roman"/>
          <w:color w:val="000000"/>
          <w:sz w:val="24"/>
          <w:szCs w:val="24"/>
        </w:rPr>
      </w:pPr>
    </w:p>
    <w:p w14:paraId="57952AA5" w14:textId="77777777" w:rsidR="00706DB7" w:rsidRPr="00CA573F" w:rsidRDefault="00706DB7" w:rsidP="0055263D">
      <w:pPr>
        <w:rPr>
          <w:rFonts w:ascii="Times New Roman" w:hAnsi="Times New Roman"/>
          <w:color w:val="000000"/>
          <w:sz w:val="24"/>
          <w:szCs w:val="24"/>
        </w:rPr>
      </w:pPr>
    </w:p>
    <w:p w14:paraId="1091DF13" w14:textId="77777777" w:rsidR="00706DB7" w:rsidRPr="00CA573F" w:rsidRDefault="00706DB7" w:rsidP="0055263D">
      <w:pPr>
        <w:rPr>
          <w:rFonts w:ascii="Times New Roman" w:hAnsi="Times New Roman"/>
          <w:color w:val="000000"/>
          <w:sz w:val="24"/>
          <w:szCs w:val="24"/>
        </w:rPr>
      </w:pPr>
    </w:p>
    <w:p w14:paraId="620DF6B1" w14:textId="77777777" w:rsidR="00706DB7" w:rsidRPr="00CA573F" w:rsidRDefault="00706DB7" w:rsidP="0055263D">
      <w:pPr>
        <w:rPr>
          <w:rFonts w:ascii="Times New Roman" w:hAnsi="Times New Roman"/>
          <w:color w:val="000000"/>
          <w:sz w:val="24"/>
          <w:szCs w:val="24"/>
        </w:rPr>
      </w:pPr>
    </w:p>
    <w:p w14:paraId="4CBDDF7C" w14:textId="5A58D05E" w:rsidR="00706DB7" w:rsidRDefault="00706DB7" w:rsidP="0055263D">
      <w:pPr>
        <w:rPr>
          <w:rFonts w:ascii="Times New Roman" w:hAnsi="Times New Roman"/>
          <w:color w:val="000000"/>
          <w:sz w:val="24"/>
          <w:szCs w:val="24"/>
        </w:rPr>
      </w:pPr>
    </w:p>
    <w:p w14:paraId="1C3E999E" w14:textId="2897F25B" w:rsidR="00AC2DEA" w:rsidRDefault="00AC2DEA" w:rsidP="0055263D">
      <w:pPr>
        <w:rPr>
          <w:rFonts w:ascii="Times New Roman" w:hAnsi="Times New Roman"/>
          <w:color w:val="000000"/>
          <w:sz w:val="24"/>
          <w:szCs w:val="24"/>
        </w:rPr>
      </w:pPr>
    </w:p>
    <w:p w14:paraId="68394A1F" w14:textId="78DD88E2" w:rsidR="00AC2DEA" w:rsidRDefault="00AC2DEA" w:rsidP="0055263D">
      <w:pPr>
        <w:rPr>
          <w:rFonts w:ascii="Times New Roman" w:hAnsi="Times New Roman"/>
          <w:color w:val="000000"/>
          <w:sz w:val="24"/>
          <w:szCs w:val="24"/>
        </w:rPr>
      </w:pPr>
    </w:p>
    <w:p w14:paraId="65D94F71" w14:textId="5CC9A04E" w:rsidR="00AC2DEA" w:rsidRDefault="00AC2DEA" w:rsidP="0055263D">
      <w:pPr>
        <w:rPr>
          <w:rFonts w:ascii="Times New Roman" w:hAnsi="Times New Roman"/>
          <w:color w:val="000000"/>
          <w:sz w:val="24"/>
          <w:szCs w:val="24"/>
        </w:rPr>
      </w:pPr>
    </w:p>
    <w:p w14:paraId="3E17ACA6" w14:textId="2D472DC1" w:rsidR="00AC2DEA" w:rsidRDefault="00AC2DEA" w:rsidP="0055263D">
      <w:pPr>
        <w:rPr>
          <w:rFonts w:ascii="Times New Roman" w:hAnsi="Times New Roman"/>
          <w:color w:val="000000"/>
          <w:sz w:val="24"/>
          <w:szCs w:val="24"/>
        </w:rPr>
      </w:pPr>
    </w:p>
    <w:p w14:paraId="336DD572" w14:textId="77777777" w:rsidR="00423317" w:rsidRDefault="00423317" w:rsidP="0055263D">
      <w:pPr>
        <w:rPr>
          <w:rFonts w:ascii="Times New Roman" w:hAnsi="Times New Roman"/>
          <w:color w:val="000000"/>
          <w:sz w:val="24"/>
          <w:szCs w:val="24"/>
        </w:rPr>
      </w:pPr>
    </w:p>
    <w:p w14:paraId="17A235F5" w14:textId="77777777" w:rsidR="00423317" w:rsidRDefault="00423317" w:rsidP="0055263D">
      <w:pPr>
        <w:rPr>
          <w:rFonts w:ascii="Times New Roman" w:hAnsi="Times New Roman"/>
          <w:color w:val="000000"/>
          <w:sz w:val="24"/>
          <w:szCs w:val="24"/>
        </w:rPr>
      </w:pPr>
    </w:p>
    <w:p w14:paraId="44FCACAE" w14:textId="77777777" w:rsidR="00423317" w:rsidRDefault="00423317" w:rsidP="0055263D">
      <w:pPr>
        <w:rPr>
          <w:rFonts w:ascii="Times New Roman" w:hAnsi="Times New Roman"/>
          <w:color w:val="000000"/>
          <w:sz w:val="24"/>
          <w:szCs w:val="24"/>
        </w:rPr>
      </w:pPr>
    </w:p>
    <w:p w14:paraId="1EB3099A" w14:textId="55840D2B" w:rsidR="00AC2DEA" w:rsidRDefault="00AC2DEA" w:rsidP="0055263D">
      <w:pPr>
        <w:rPr>
          <w:rFonts w:ascii="Times New Roman" w:hAnsi="Times New Roman"/>
          <w:color w:val="000000"/>
          <w:sz w:val="24"/>
          <w:szCs w:val="24"/>
        </w:rPr>
      </w:pPr>
    </w:p>
    <w:p w14:paraId="1974FBBD" w14:textId="77777777" w:rsidR="00AC2DEA" w:rsidRPr="00CA573F" w:rsidRDefault="00AC2DEA" w:rsidP="0055263D">
      <w:pPr>
        <w:rPr>
          <w:rFonts w:ascii="Times New Roman" w:hAnsi="Times New Roman"/>
          <w:color w:val="000000"/>
          <w:sz w:val="24"/>
          <w:szCs w:val="24"/>
        </w:rPr>
      </w:pPr>
    </w:p>
    <w:p w14:paraId="0A33C18D" w14:textId="76ADEF31" w:rsidR="00423317" w:rsidRPr="00CA573F" w:rsidRDefault="00423317" w:rsidP="00423317">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CA573F">
        <w:rPr>
          <w:rFonts w:ascii="Times New Roman" w:hAnsi="Times New Roman"/>
          <w:color w:val="000000"/>
          <w:sz w:val="24"/>
          <w:szCs w:val="24"/>
          <w:lang w:eastAsia="lt-LT"/>
        </w:rPr>
        <w:t xml:space="preserve"> priedas </w:t>
      </w:r>
    </w:p>
    <w:p w14:paraId="7E94ECF9" w14:textId="77777777" w:rsidR="00423317" w:rsidRPr="00CA573F" w:rsidRDefault="00423317" w:rsidP="00423317">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Pr>
          <w:rFonts w:ascii="Times New Roman" w:hAnsi="Times New Roman"/>
          <w:color w:val="000000"/>
          <w:sz w:val="24"/>
          <w:szCs w:val="24"/>
          <w:lang w:eastAsia="lt-LT"/>
        </w:rPr>
        <w:t>21</w:t>
      </w:r>
      <w:r w:rsidRPr="00CA573F">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lapkričio 25</w:t>
      </w:r>
      <w:r w:rsidRPr="00CA573F">
        <w:rPr>
          <w:rFonts w:ascii="Times New Roman" w:hAnsi="Times New Roman"/>
          <w:color w:val="000000"/>
          <w:sz w:val="24"/>
          <w:szCs w:val="24"/>
          <w:lang w:eastAsia="lt-LT"/>
        </w:rPr>
        <w:t xml:space="preserve"> d. viešojo pirkimo–pardavimo </w:t>
      </w:r>
    </w:p>
    <w:p w14:paraId="325419D9" w14:textId="380CB7FD" w:rsidR="00423317" w:rsidRPr="00CA573F" w:rsidRDefault="00423317" w:rsidP="00423317">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Pr>
          <w:rFonts w:ascii="Times New Roman" w:hAnsi="Times New Roman"/>
          <w:color w:val="000000"/>
          <w:sz w:val="24"/>
          <w:szCs w:val="24"/>
          <w:lang w:eastAsia="lt-LT"/>
        </w:rPr>
        <w:t>utarties Nr. (3.34)-DP-568</w:t>
      </w:r>
      <w:r w:rsidRPr="00CA573F">
        <w:rPr>
          <w:rFonts w:ascii="Times New Roman" w:hAnsi="Times New Roman"/>
          <w:color w:val="000000"/>
          <w:sz w:val="24"/>
          <w:szCs w:val="24"/>
          <w:lang w:eastAsia="lt-LT"/>
        </w:rPr>
        <w:t>/20</w:t>
      </w:r>
      <w:r>
        <w:rPr>
          <w:rFonts w:ascii="Times New Roman" w:hAnsi="Times New Roman"/>
          <w:color w:val="000000"/>
          <w:sz w:val="24"/>
          <w:szCs w:val="24"/>
          <w:lang w:eastAsia="lt-LT"/>
        </w:rPr>
        <w:t>21</w:t>
      </w:r>
    </w:p>
    <w:p w14:paraId="1D100245" w14:textId="77777777" w:rsidR="00423317" w:rsidRPr="00CA573F" w:rsidRDefault="00423317" w:rsidP="0055263D">
      <w:pPr>
        <w:rPr>
          <w:rFonts w:ascii="Times New Roman" w:hAnsi="Times New Roman"/>
          <w:b/>
          <w:bCs/>
          <w:color w:val="000000"/>
          <w:sz w:val="24"/>
          <w:szCs w:val="24"/>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57127452" w14:textId="77777777" w:rsidR="00423317" w:rsidRDefault="00423317" w:rsidP="0055263D">
      <w:pPr>
        <w:spacing w:after="0" w:line="240" w:lineRule="auto"/>
        <w:jc w:val="center"/>
        <w:rPr>
          <w:rFonts w:ascii="Times New Roman" w:hAnsi="Times New Roman"/>
          <w:b/>
          <w:caps/>
          <w:color w:val="000000"/>
          <w:sz w:val="24"/>
          <w:szCs w:val="24"/>
        </w:rPr>
      </w:pPr>
    </w:p>
    <w:p w14:paraId="70D40C5F" w14:textId="77777777" w:rsidR="00423317" w:rsidRDefault="00423317" w:rsidP="0055263D">
      <w:pPr>
        <w:spacing w:after="0" w:line="240" w:lineRule="auto"/>
        <w:jc w:val="center"/>
        <w:rPr>
          <w:rFonts w:ascii="Times New Roman" w:hAnsi="Times New Roman"/>
          <w:b/>
          <w:caps/>
          <w:color w:val="000000"/>
          <w:sz w:val="24"/>
          <w:szCs w:val="24"/>
        </w:rPr>
      </w:pPr>
    </w:p>
    <w:tbl>
      <w:tblPr>
        <w:tblStyle w:val="Lentelstinklelis"/>
        <w:tblW w:w="0" w:type="auto"/>
        <w:tblLook w:val="04A0" w:firstRow="1" w:lastRow="0" w:firstColumn="1" w:lastColumn="0" w:noHBand="0" w:noVBand="1"/>
      </w:tblPr>
      <w:tblGrid>
        <w:gridCol w:w="846"/>
        <w:gridCol w:w="2977"/>
        <w:gridCol w:w="2976"/>
        <w:gridCol w:w="2829"/>
      </w:tblGrid>
      <w:tr w:rsidR="00423317" w14:paraId="71A63193" w14:textId="77777777" w:rsidTr="00423317">
        <w:tc>
          <w:tcPr>
            <w:tcW w:w="846" w:type="dxa"/>
            <w:shd w:val="clear" w:color="auto" w:fill="D9D9D9" w:themeFill="background1" w:themeFillShade="D9"/>
          </w:tcPr>
          <w:p w14:paraId="75A5555D" w14:textId="04EAE15E" w:rsidR="00423317" w:rsidRDefault="00423317" w:rsidP="00423317">
            <w:pPr>
              <w:spacing w:after="0" w:line="240" w:lineRule="auto"/>
              <w:jc w:val="center"/>
              <w:rPr>
                <w:rFonts w:ascii="Times New Roman" w:hAnsi="Times New Roman"/>
                <w:b/>
                <w:caps/>
                <w:color w:val="000000"/>
                <w:sz w:val="24"/>
                <w:szCs w:val="24"/>
              </w:rPr>
            </w:pPr>
            <w:r w:rsidRPr="00652B04">
              <w:rPr>
                <w:rFonts w:ascii="Times New Roman" w:eastAsia="Calibri" w:hAnsi="Times New Roman" w:cs="Times New Roman"/>
                <w:b/>
                <w:bCs/>
                <w:sz w:val="22"/>
                <w:szCs w:val="22"/>
                <w:lang w:val="lt-LT"/>
              </w:rPr>
              <w:t xml:space="preserve">Eil. Nr. </w:t>
            </w:r>
          </w:p>
        </w:tc>
        <w:tc>
          <w:tcPr>
            <w:tcW w:w="2977" w:type="dxa"/>
            <w:shd w:val="clear" w:color="auto" w:fill="D9D9D9" w:themeFill="background1" w:themeFillShade="D9"/>
          </w:tcPr>
          <w:p w14:paraId="62C8CD04" w14:textId="41D47A43" w:rsidR="00423317" w:rsidRDefault="00423317" w:rsidP="00423317">
            <w:pPr>
              <w:spacing w:after="0" w:line="240" w:lineRule="auto"/>
              <w:jc w:val="center"/>
              <w:rPr>
                <w:rFonts w:ascii="Times New Roman" w:hAnsi="Times New Roman"/>
                <w:b/>
                <w:caps/>
                <w:color w:val="000000"/>
                <w:sz w:val="24"/>
                <w:szCs w:val="24"/>
              </w:rPr>
            </w:pPr>
            <w:r w:rsidRPr="00652B04">
              <w:rPr>
                <w:rFonts w:ascii="Times New Roman" w:hAnsi="Times New Roman" w:cs="Times New Roman"/>
                <w:b/>
                <w:sz w:val="22"/>
                <w:szCs w:val="22"/>
                <w:lang w:val="lt-LT"/>
              </w:rPr>
              <w:t>Techninis parametras/pavadinimas</w:t>
            </w:r>
          </w:p>
        </w:tc>
        <w:tc>
          <w:tcPr>
            <w:tcW w:w="2976" w:type="dxa"/>
            <w:shd w:val="clear" w:color="auto" w:fill="D9D9D9" w:themeFill="background1" w:themeFillShade="D9"/>
          </w:tcPr>
          <w:p w14:paraId="4C6DF296" w14:textId="0F632F24" w:rsidR="00423317" w:rsidRDefault="00423317" w:rsidP="00423317">
            <w:pPr>
              <w:spacing w:after="0" w:line="240" w:lineRule="auto"/>
              <w:jc w:val="center"/>
              <w:rPr>
                <w:rFonts w:ascii="Times New Roman" w:hAnsi="Times New Roman"/>
                <w:b/>
                <w:caps/>
                <w:color w:val="000000"/>
                <w:sz w:val="24"/>
                <w:szCs w:val="24"/>
              </w:rPr>
            </w:pPr>
            <w:r>
              <w:rPr>
                <w:rFonts w:ascii="Times New Roman" w:hAnsi="Times New Roman" w:cs="Times New Roman"/>
                <w:b/>
                <w:sz w:val="22"/>
                <w:szCs w:val="22"/>
                <w:lang w:val="lt-LT"/>
              </w:rPr>
              <w:t>Reikalauto</w:t>
            </w:r>
            <w:r w:rsidRPr="00652B04">
              <w:rPr>
                <w:rFonts w:ascii="Times New Roman" w:hAnsi="Times New Roman" w:cs="Times New Roman"/>
                <w:b/>
                <w:sz w:val="22"/>
                <w:szCs w:val="22"/>
                <w:lang w:val="lt-LT"/>
              </w:rPr>
              <w:t xml:space="preserve"> technin</w:t>
            </w:r>
            <w:r>
              <w:rPr>
                <w:rFonts w:ascii="Times New Roman" w:hAnsi="Times New Roman" w:cs="Times New Roman"/>
                <w:b/>
                <w:sz w:val="22"/>
                <w:szCs w:val="22"/>
                <w:lang w:val="lt-LT"/>
              </w:rPr>
              <w:t>io</w:t>
            </w:r>
            <w:r w:rsidRPr="00652B04">
              <w:rPr>
                <w:rFonts w:ascii="Times New Roman" w:hAnsi="Times New Roman" w:cs="Times New Roman"/>
                <w:b/>
                <w:sz w:val="22"/>
                <w:szCs w:val="22"/>
                <w:lang w:val="lt-LT"/>
              </w:rPr>
              <w:t xml:space="preserve"> </w:t>
            </w:r>
            <w:r>
              <w:rPr>
                <w:rFonts w:ascii="Times New Roman" w:hAnsi="Times New Roman" w:cs="Times New Roman"/>
                <w:b/>
                <w:sz w:val="22"/>
                <w:szCs w:val="22"/>
                <w:lang w:val="lt-LT"/>
              </w:rPr>
              <w:t>parametro reikšmė</w:t>
            </w:r>
          </w:p>
        </w:tc>
        <w:tc>
          <w:tcPr>
            <w:tcW w:w="2829" w:type="dxa"/>
            <w:shd w:val="clear" w:color="auto" w:fill="D9D9D9" w:themeFill="background1" w:themeFillShade="D9"/>
          </w:tcPr>
          <w:p w14:paraId="3100400E" w14:textId="663D41CE" w:rsidR="00423317" w:rsidRPr="00423317" w:rsidRDefault="00423317" w:rsidP="00423317">
            <w:pPr>
              <w:pStyle w:val="Bodytext20"/>
              <w:shd w:val="clear" w:color="auto" w:fill="auto"/>
              <w:spacing w:before="0" w:after="0" w:line="240" w:lineRule="auto"/>
              <w:jc w:val="center"/>
              <w:rPr>
                <w:rFonts w:ascii="Times New Roman" w:hAnsi="Times New Roman" w:cs="Times New Roman"/>
                <w:b/>
                <w:sz w:val="22"/>
                <w:szCs w:val="22"/>
              </w:rPr>
            </w:pPr>
            <w:proofErr w:type="spellStart"/>
            <w:r>
              <w:rPr>
                <w:rFonts w:ascii="Times New Roman" w:hAnsi="Times New Roman" w:cs="Times New Roman"/>
                <w:b/>
                <w:bCs/>
                <w:sz w:val="22"/>
                <w:szCs w:val="22"/>
              </w:rPr>
              <w:t>Pasiūlyta</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techninio</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parametro</w:t>
            </w:r>
            <w:proofErr w:type="spellEnd"/>
            <w:r w:rsidRPr="00652B04">
              <w:rPr>
                <w:rFonts w:ascii="Times New Roman" w:hAnsi="Times New Roman" w:cs="Times New Roman"/>
                <w:b/>
                <w:bCs/>
                <w:sz w:val="22"/>
                <w:szCs w:val="22"/>
              </w:rPr>
              <w:t xml:space="preserve"> </w:t>
            </w:r>
            <w:proofErr w:type="spellStart"/>
            <w:r w:rsidRPr="00652B04">
              <w:rPr>
                <w:rFonts w:ascii="Times New Roman" w:hAnsi="Times New Roman" w:cs="Times New Roman"/>
                <w:b/>
                <w:bCs/>
                <w:sz w:val="22"/>
                <w:szCs w:val="22"/>
              </w:rPr>
              <w:t>reikšmė</w:t>
            </w:r>
            <w:proofErr w:type="spellEnd"/>
            <w:r w:rsidRPr="00652B04">
              <w:rPr>
                <w:rFonts w:ascii="Times New Roman" w:hAnsi="Times New Roman" w:cs="Times New Roman"/>
                <w:b/>
                <w:bCs/>
                <w:sz w:val="22"/>
                <w:szCs w:val="22"/>
              </w:rPr>
              <w:t xml:space="preserve"> </w:t>
            </w:r>
          </w:p>
        </w:tc>
      </w:tr>
      <w:tr w:rsidR="00423317" w:rsidRPr="00423317" w14:paraId="54847219" w14:textId="77777777" w:rsidTr="00423317">
        <w:tc>
          <w:tcPr>
            <w:tcW w:w="846" w:type="dxa"/>
            <w:tcBorders>
              <w:top w:val="single" w:sz="6" w:space="0" w:color="000000"/>
              <w:left w:val="single" w:sz="6" w:space="0" w:color="000000"/>
              <w:bottom w:val="single" w:sz="6" w:space="0" w:color="000000"/>
              <w:right w:val="single" w:sz="6" w:space="0" w:color="000000"/>
            </w:tcBorders>
          </w:tcPr>
          <w:p w14:paraId="0FC8C21A" w14:textId="58C7AE3E" w:rsidR="00423317" w:rsidRPr="00423317" w:rsidRDefault="00423317" w:rsidP="00423317">
            <w:pPr>
              <w:spacing w:after="0" w:line="240" w:lineRule="auto"/>
              <w:jc w:val="center"/>
              <w:rPr>
                <w:rFonts w:ascii="Times New Roman" w:hAnsi="Times New Roman"/>
                <w:b/>
                <w:caps/>
                <w:color w:val="000000"/>
                <w:sz w:val="22"/>
                <w:szCs w:val="22"/>
              </w:rPr>
            </w:pPr>
            <w:r w:rsidRPr="00423317">
              <w:rPr>
                <w:rFonts w:ascii="Times New Roman" w:hAnsi="Times New Roman" w:cs="Times New Roman"/>
                <w:sz w:val="22"/>
                <w:szCs w:val="22"/>
              </w:rPr>
              <w:t>18.</w:t>
            </w:r>
          </w:p>
        </w:tc>
        <w:tc>
          <w:tcPr>
            <w:tcW w:w="2977" w:type="dxa"/>
            <w:tcBorders>
              <w:top w:val="single" w:sz="4" w:space="0" w:color="000000"/>
              <w:left w:val="single" w:sz="4" w:space="0" w:color="000000"/>
              <w:bottom w:val="single" w:sz="4" w:space="0" w:color="000000"/>
              <w:right w:val="single" w:sz="4" w:space="0" w:color="000000"/>
            </w:tcBorders>
          </w:tcPr>
          <w:p w14:paraId="7E56FD3A" w14:textId="77777777" w:rsidR="00423317" w:rsidRDefault="00423317" w:rsidP="00423317">
            <w:pPr>
              <w:spacing w:after="0" w:line="240" w:lineRule="auto"/>
              <w:rPr>
                <w:rFonts w:ascii="Times New Roman" w:hAnsi="Times New Roman" w:cs="Times New Roman"/>
                <w:bCs/>
                <w:color w:val="000000" w:themeColor="text1"/>
                <w:sz w:val="22"/>
                <w:szCs w:val="22"/>
              </w:rPr>
            </w:pPr>
            <w:proofErr w:type="spellStart"/>
            <w:r w:rsidRPr="00423317">
              <w:rPr>
                <w:rFonts w:ascii="Times New Roman" w:hAnsi="Times New Roman" w:cs="Times New Roman"/>
                <w:bCs/>
                <w:color w:val="000000" w:themeColor="text1"/>
                <w:sz w:val="22"/>
                <w:szCs w:val="22"/>
              </w:rPr>
              <w:t>Tamponai</w:t>
            </w:r>
            <w:proofErr w:type="spellEnd"/>
            <w:r w:rsidRPr="00423317">
              <w:rPr>
                <w:rFonts w:ascii="Times New Roman" w:hAnsi="Times New Roman" w:cs="Times New Roman"/>
                <w:bCs/>
                <w:color w:val="000000" w:themeColor="text1"/>
                <w:sz w:val="22"/>
                <w:szCs w:val="22"/>
              </w:rPr>
              <w:t xml:space="preserve"> </w:t>
            </w:r>
            <w:proofErr w:type="spellStart"/>
            <w:r w:rsidRPr="00423317">
              <w:rPr>
                <w:rFonts w:ascii="Times New Roman" w:hAnsi="Times New Roman" w:cs="Times New Roman"/>
                <w:bCs/>
                <w:color w:val="000000" w:themeColor="text1"/>
                <w:sz w:val="22"/>
                <w:szCs w:val="22"/>
              </w:rPr>
              <w:t>kraujavimui</w:t>
            </w:r>
            <w:proofErr w:type="spellEnd"/>
            <w:r w:rsidRPr="00423317">
              <w:rPr>
                <w:rFonts w:ascii="Times New Roman" w:hAnsi="Times New Roman" w:cs="Times New Roman"/>
                <w:bCs/>
                <w:color w:val="000000" w:themeColor="text1"/>
                <w:sz w:val="22"/>
                <w:szCs w:val="22"/>
              </w:rPr>
              <w:t xml:space="preserve"> </w:t>
            </w:r>
            <w:proofErr w:type="spellStart"/>
            <w:r w:rsidRPr="00423317">
              <w:rPr>
                <w:rFonts w:ascii="Times New Roman" w:hAnsi="Times New Roman" w:cs="Times New Roman"/>
                <w:bCs/>
                <w:color w:val="000000" w:themeColor="text1"/>
                <w:sz w:val="22"/>
                <w:szCs w:val="22"/>
              </w:rPr>
              <w:t>iš</w:t>
            </w:r>
            <w:proofErr w:type="spellEnd"/>
            <w:r w:rsidRPr="00423317">
              <w:rPr>
                <w:rFonts w:ascii="Times New Roman" w:hAnsi="Times New Roman" w:cs="Times New Roman"/>
                <w:bCs/>
                <w:color w:val="000000" w:themeColor="text1"/>
                <w:sz w:val="22"/>
                <w:szCs w:val="22"/>
              </w:rPr>
              <w:t xml:space="preserve"> </w:t>
            </w:r>
            <w:proofErr w:type="spellStart"/>
            <w:r w:rsidRPr="00423317">
              <w:rPr>
                <w:rFonts w:ascii="Times New Roman" w:hAnsi="Times New Roman" w:cs="Times New Roman"/>
                <w:bCs/>
                <w:color w:val="000000" w:themeColor="text1"/>
                <w:sz w:val="22"/>
                <w:szCs w:val="22"/>
              </w:rPr>
              <w:t>nosies</w:t>
            </w:r>
            <w:proofErr w:type="spellEnd"/>
            <w:r w:rsidRPr="00423317">
              <w:rPr>
                <w:rFonts w:ascii="Times New Roman" w:hAnsi="Times New Roman" w:cs="Times New Roman"/>
                <w:bCs/>
                <w:color w:val="000000" w:themeColor="text1"/>
                <w:sz w:val="22"/>
                <w:szCs w:val="22"/>
              </w:rPr>
              <w:t xml:space="preserve"> </w:t>
            </w:r>
            <w:proofErr w:type="spellStart"/>
            <w:r w:rsidRPr="00423317">
              <w:rPr>
                <w:rFonts w:ascii="Times New Roman" w:hAnsi="Times New Roman" w:cs="Times New Roman"/>
                <w:bCs/>
                <w:color w:val="000000" w:themeColor="text1"/>
                <w:sz w:val="22"/>
                <w:szCs w:val="22"/>
              </w:rPr>
              <w:t>stabdyti</w:t>
            </w:r>
            <w:proofErr w:type="spellEnd"/>
          </w:p>
          <w:p w14:paraId="1F2923AB" w14:textId="77777777" w:rsidR="00423317" w:rsidRDefault="00423317" w:rsidP="00423317">
            <w:pPr>
              <w:spacing w:after="0" w:line="240" w:lineRule="auto"/>
              <w:rPr>
                <w:rFonts w:ascii="Times New Roman" w:hAnsi="Times New Roman" w:cs="Times New Roman"/>
                <w:bCs/>
                <w:color w:val="000000" w:themeColor="text1"/>
                <w:sz w:val="22"/>
                <w:szCs w:val="22"/>
              </w:rPr>
            </w:pPr>
          </w:p>
          <w:p w14:paraId="6A3D8823" w14:textId="77777777" w:rsidR="00423317" w:rsidRDefault="00423317" w:rsidP="00423317">
            <w:pPr>
              <w:spacing w:after="0" w:line="240" w:lineRule="auto"/>
              <w:rPr>
                <w:rFonts w:ascii="Times New Roman" w:hAnsi="Times New Roman" w:cs="Times New Roman"/>
                <w:bCs/>
                <w:color w:val="000000" w:themeColor="text1"/>
                <w:sz w:val="22"/>
                <w:szCs w:val="22"/>
              </w:rPr>
            </w:pPr>
          </w:p>
          <w:p w14:paraId="23CB0FED" w14:textId="7629081C" w:rsidR="00423317" w:rsidRPr="00423317" w:rsidRDefault="00423317" w:rsidP="00423317">
            <w:pPr>
              <w:spacing w:after="0" w:line="240" w:lineRule="auto"/>
              <w:rPr>
                <w:rFonts w:ascii="Times New Roman" w:hAnsi="Times New Roman" w:cs="Times New Roman"/>
                <w:b/>
                <w:caps/>
                <w:color w:val="000000"/>
                <w:sz w:val="22"/>
                <w:szCs w:val="22"/>
              </w:rPr>
            </w:pPr>
            <w:r w:rsidRPr="00423317">
              <w:rPr>
                <w:rFonts w:ascii="Times New Roman" w:hAnsi="Times New Roman" w:cs="Times New Roman"/>
                <w:sz w:val="22"/>
                <w:szCs w:val="22"/>
              </w:rPr>
              <w:t xml:space="preserve">RR900 </w:t>
            </w:r>
            <w:proofErr w:type="spellStart"/>
            <w:r w:rsidRPr="00423317">
              <w:rPr>
                <w:rFonts w:ascii="Times New Roman" w:hAnsi="Times New Roman" w:cs="Times New Roman"/>
                <w:sz w:val="22"/>
                <w:szCs w:val="22"/>
              </w:rPr>
              <w:t>Smith</w:t>
            </w:r>
            <w:r>
              <w:rPr>
                <w:rFonts w:ascii="Times New Roman" w:hAnsi="Times New Roman" w:cs="Times New Roman"/>
                <w:sz w:val="22"/>
                <w:szCs w:val="22"/>
              </w:rPr>
              <w:t>&amp;Nephew</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Arthrocare</w:t>
            </w:r>
            <w:proofErr w:type="spellEnd"/>
            <w:r>
              <w:rPr>
                <w:rFonts w:ascii="Times New Roman" w:hAnsi="Times New Roman" w:cs="Times New Roman"/>
                <w:sz w:val="22"/>
                <w:szCs w:val="22"/>
              </w:rPr>
              <w:t xml:space="preserve"> (JAV)</w:t>
            </w:r>
          </w:p>
        </w:tc>
        <w:tc>
          <w:tcPr>
            <w:tcW w:w="2976" w:type="dxa"/>
          </w:tcPr>
          <w:p w14:paraId="42C4D7FC" w14:textId="7D9DBE5D" w:rsidR="00423317" w:rsidRPr="00423317" w:rsidRDefault="00423317" w:rsidP="00423317">
            <w:pPr>
              <w:widowControl w:val="0"/>
              <w:shd w:val="clear" w:color="auto" w:fill="FFFFFF"/>
              <w:suppressAutoHyphens w:val="0"/>
              <w:spacing w:after="0" w:line="240" w:lineRule="atLeast"/>
              <w:rPr>
                <w:rFonts w:ascii="Times New Roman" w:eastAsia="Calibri" w:hAnsi="Times New Roman" w:cs="Times New Roman"/>
                <w:bCs/>
                <w:sz w:val="22"/>
                <w:szCs w:val="22"/>
                <w:lang w:val="lt-LT" w:eastAsia="lt-LT"/>
              </w:rPr>
            </w:pPr>
            <w:r w:rsidRPr="00423317">
              <w:rPr>
                <w:rFonts w:ascii="Times New Roman" w:eastAsia="Calibri" w:hAnsi="Times New Roman" w:cs="Times New Roman"/>
                <w:bCs/>
                <w:sz w:val="22"/>
                <w:szCs w:val="22"/>
                <w:lang w:val="lt-LT" w:eastAsia="lt-LT"/>
              </w:rPr>
              <w:t xml:space="preserve">1. Kraujavimo stabdymo veikimo principas dvejopas: </w:t>
            </w:r>
            <w:proofErr w:type="spellStart"/>
            <w:r w:rsidRPr="00423317">
              <w:rPr>
                <w:rFonts w:ascii="Times New Roman" w:eastAsia="Calibri" w:hAnsi="Times New Roman" w:cs="Times New Roman"/>
                <w:bCs/>
                <w:sz w:val="22"/>
                <w:szCs w:val="22"/>
                <w:lang w:val="lt-LT" w:eastAsia="lt-LT"/>
              </w:rPr>
              <w:t>hydrokoloidinė</w:t>
            </w:r>
            <w:proofErr w:type="spellEnd"/>
            <w:r w:rsidRPr="00423317">
              <w:rPr>
                <w:rFonts w:ascii="Times New Roman" w:eastAsia="Calibri" w:hAnsi="Times New Roman" w:cs="Times New Roman"/>
                <w:bCs/>
                <w:sz w:val="22"/>
                <w:szCs w:val="22"/>
                <w:lang w:val="lt-LT" w:eastAsia="lt-LT"/>
              </w:rPr>
              <w:t xml:space="preserve"> medžiaga pilnai dengia tamponus ir turi tro</w:t>
            </w:r>
            <w:r>
              <w:rPr>
                <w:rFonts w:ascii="Times New Roman" w:eastAsia="Calibri" w:hAnsi="Times New Roman" w:cs="Times New Roman"/>
                <w:bCs/>
                <w:sz w:val="22"/>
                <w:szCs w:val="22"/>
                <w:lang w:val="lt-LT" w:eastAsia="lt-LT"/>
              </w:rPr>
              <w:t>mbocitus agreguojančių medžiagų.</w:t>
            </w:r>
          </w:p>
          <w:p w14:paraId="149EA402" w14:textId="77777777" w:rsidR="00423317" w:rsidRPr="00423317" w:rsidRDefault="00423317" w:rsidP="00423317">
            <w:pPr>
              <w:widowControl w:val="0"/>
              <w:shd w:val="clear" w:color="auto" w:fill="FFFFFF"/>
              <w:suppressAutoHyphens w:val="0"/>
              <w:spacing w:after="0" w:line="240" w:lineRule="atLeast"/>
              <w:rPr>
                <w:rFonts w:ascii="Times New Roman" w:eastAsia="Calibri" w:hAnsi="Times New Roman" w:cs="Times New Roman"/>
                <w:bCs/>
                <w:sz w:val="22"/>
                <w:szCs w:val="22"/>
                <w:lang w:val="lt-LT" w:eastAsia="lt-LT"/>
              </w:rPr>
            </w:pPr>
            <w:r w:rsidRPr="00423317">
              <w:rPr>
                <w:rFonts w:ascii="Times New Roman" w:eastAsia="Calibri" w:hAnsi="Times New Roman" w:cs="Times New Roman"/>
                <w:bCs/>
                <w:sz w:val="22"/>
                <w:szCs w:val="22"/>
                <w:lang w:val="lt-LT" w:eastAsia="lt-LT"/>
              </w:rPr>
              <w:t>2. Mechaninis baliono spaudimas į nosiaryklės sieneles, užpildžius oro.</w:t>
            </w:r>
          </w:p>
          <w:p w14:paraId="2506A2D1" w14:textId="77777777" w:rsidR="00423317" w:rsidRPr="00423317" w:rsidRDefault="00423317" w:rsidP="00423317">
            <w:pPr>
              <w:widowControl w:val="0"/>
              <w:shd w:val="clear" w:color="auto" w:fill="FFFFFF"/>
              <w:suppressAutoHyphens w:val="0"/>
              <w:spacing w:after="0" w:line="240" w:lineRule="atLeast"/>
              <w:rPr>
                <w:rFonts w:ascii="Times New Roman" w:eastAsia="Calibri" w:hAnsi="Times New Roman" w:cs="Times New Roman"/>
                <w:bCs/>
                <w:sz w:val="22"/>
                <w:szCs w:val="22"/>
                <w:lang w:val="lt-LT" w:eastAsia="lt-LT"/>
              </w:rPr>
            </w:pPr>
            <w:r w:rsidRPr="00423317">
              <w:rPr>
                <w:rFonts w:ascii="Times New Roman" w:eastAsia="Calibri" w:hAnsi="Times New Roman" w:cs="Times New Roman"/>
                <w:bCs/>
                <w:sz w:val="22"/>
                <w:szCs w:val="22"/>
                <w:lang w:val="lt-LT" w:eastAsia="lt-LT"/>
              </w:rPr>
              <w:t>3. Sterilus.</w:t>
            </w:r>
          </w:p>
          <w:p w14:paraId="402EBE94" w14:textId="77777777" w:rsidR="00423317" w:rsidRPr="00423317" w:rsidRDefault="00423317" w:rsidP="00423317">
            <w:pPr>
              <w:spacing w:after="0" w:line="240" w:lineRule="auto"/>
              <w:jc w:val="center"/>
              <w:rPr>
                <w:rFonts w:ascii="Times New Roman" w:hAnsi="Times New Roman"/>
                <w:b/>
                <w:caps/>
                <w:color w:val="000000"/>
                <w:sz w:val="22"/>
                <w:szCs w:val="22"/>
              </w:rPr>
            </w:pPr>
          </w:p>
        </w:tc>
        <w:tc>
          <w:tcPr>
            <w:tcW w:w="2829" w:type="dxa"/>
          </w:tcPr>
          <w:p w14:paraId="1F5108B0" w14:textId="4CFFEC5D" w:rsidR="00423317" w:rsidRPr="00423317" w:rsidRDefault="00423317" w:rsidP="00423317">
            <w:pPr>
              <w:widowControl w:val="0"/>
              <w:shd w:val="clear" w:color="auto" w:fill="FFFFFF"/>
              <w:suppressAutoHyphens w:val="0"/>
              <w:spacing w:after="0" w:line="240" w:lineRule="atLeast"/>
              <w:rPr>
                <w:rFonts w:ascii="Times New Roman" w:eastAsia="Calibri" w:hAnsi="Times New Roman" w:cs="Times New Roman"/>
                <w:bCs/>
                <w:sz w:val="22"/>
                <w:szCs w:val="22"/>
                <w:lang w:val="lt-LT" w:eastAsia="lt-LT"/>
              </w:rPr>
            </w:pPr>
            <w:r w:rsidRPr="00423317">
              <w:rPr>
                <w:rFonts w:ascii="Times New Roman" w:eastAsia="Calibri" w:hAnsi="Times New Roman" w:cs="Times New Roman"/>
                <w:bCs/>
                <w:sz w:val="22"/>
                <w:szCs w:val="22"/>
                <w:lang w:val="lt-LT" w:eastAsia="lt-LT"/>
              </w:rPr>
              <w:t xml:space="preserve">1. Kraujavimo stabdymo veikimo principas dvejopas: </w:t>
            </w:r>
            <w:proofErr w:type="spellStart"/>
            <w:r w:rsidRPr="00423317">
              <w:rPr>
                <w:rFonts w:ascii="Times New Roman" w:eastAsia="Calibri" w:hAnsi="Times New Roman" w:cs="Times New Roman"/>
                <w:bCs/>
                <w:sz w:val="22"/>
                <w:szCs w:val="22"/>
                <w:lang w:val="lt-LT" w:eastAsia="lt-LT"/>
              </w:rPr>
              <w:t>hydrokoloidinė</w:t>
            </w:r>
            <w:proofErr w:type="spellEnd"/>
            <w:r w:rsidRPr="00423317">
              <w:rPr>
                <w:rFonts w:ascii="Times New Roman" w:eastAsia="Calibri" w:hAnsi="Times New Roman" w:cs="Times New Roman"/>
                <w:bCs/>
                <w:sz w:val="22"/>
                <w:szCs w:val="22"/>
                <w:lang w:val="lt-LT" w:eastAsia="lt-LT"/>
              </w:rPr>
              <w:t xml:space="preserve"> medžiaga pilnai dengia tamponus ir turi tro</w:t>
            </w:r>
            <w:r>
              <w:rPr>
                <w:rFonts w:ascii="Times New Roman" w:eastAsia="Calibri" w:hAnsi="Times New Roman" w:cs="Times New Roman"/>
                <w:bCs/>
                <w:sz w:val="22"/>
                <w:szCs w:val="22"/>
                <w:lang w:val="lt-LT" w:eastAsia="lt-LT"/>
              </w:rPr>
              <w:t>mbocitus agreguojančių medžiagų.</w:t>
            </w:r>
          </w:p>
          <w:p w14:paraId="02C70469" w14:textId="77777777" w:rsidR="00423317" w:rsidRPr="00423317" w:rsidRDefault="00423317" w:rsidP="00423317">
            <w:pPr>
              <w:widowControl w:val="0"/>
              <w:shd w:val="clear" w:color="auto" w:fill="FFFFFF"/>
              <w:suppressAutoHyphens w:val="0"/>
              <w:spacing w:after="0" w:line="240" w:lineRule="atLeast"/>
              <w:rPr>
                <w:rFonts w:ascii="Times New Roman" w:eastAsia="Calibri" w:hAnsi="Times New Roman" w:cs="Times New Roman"/>
                <w:bCs/>
                <w:sz w:val="22"/>
                <w:szCs w:val="22"/>
                <w:lang w:val="lt-LT" w:eastAsia="lt-LT"/>
              </w:rPr>
            </w:pPr>
            <w:r w:rsidRPr="00423317">
              <w:rPr>
                <w:rFonts w:ascii="Times New Roman" w:eastAsia="Calibri" w:hAnsi="Times New Roman" w:cs="Times New Roman"/>
                <w:bCs/>
                <w:sz w:val="22"/>
                <w:szCs w:val="22"/>
                <w:lang w:val="lt-LT" w:eastAsia="lt-LT"/>
              </w:rPr>
              <w:t>2. Mechaninis baliono spaudimas į nosiaryklės sieneles, užpildžius oro.</w:t>
            </w:r>
          </w:p>
          <w:p w14:paraId="2800D3AA" w14:textId="77777777" w:rsidR="00423317" w:rsidRPr="00423317" w:rsidRDefault="00423317" w:rsidP="00423317">
            <w:pPr>
              <w:widowControl w:val="0"/>
              <w:shd w:val="clear" w:color="auto" w:fill="FFFFFF"/>
              <w:suppressAutoHyphens w:val="0"/>
              <w:spacing w:after="0" w:line="240" w:lineRule="atLeast"/>
              <w:rPr>
                <w:rFonts w:ascii="Times New Roman" w:eastAsia="Calibri" w:hAnsi="Times New Roman" w:cs="Times New Roman"/>
                <w:bCs/>
                <w:sz w:val="22"/>
                <w:szCs w:val="22"/>
                <w:lang w:val="lt-LT" w:eastAsia="lt-LT"/>
              </w:rPr>
            </w:pPr>
            <w:r w:rsidRPr="00423317">
              <w:rPr>
                <w:rFonts w:ascii="Times New Roman" w:eastAsia="Calibri" w:hAnsi="Times New Roman" w:cs="Times New Roman"/>
                <w:bCs/>
                <w:sz w:val="22"/>
                <w:szCs w:val="22"/>
                <w:lang w:val="lt-LT" w:eastAsia="lt-LT"/>
              </w:rPr>
              <w:t>3. Sterilus.</w:t>
            </w:r>
          </w:p>
          <w:p w14:paraId="5C52188B" w14:textId="77777777" w:rsidR="00423317" w:rsidRPr="00423317" w:rsidRDefault="00423317" w:rsidP="00423317">
            <w:pPr>
              <w:spacing w:after="0" w:line="240" w:lineRule="auto"/>
              <w:jc w:val="center"/>
              <w:rPr>
                <w:rFonts w:ascii="Times New Roman" w:hAnsi="Times New Roman"/>
                <w:b/>
                <w:caps/>
                <w:color w:val="000000"/>
                <w:sz w:val="22"/>
                <w:szCs w:val="22"/>
              </w:rPr>
            </w:pPr>
          </w:p>
        </w:tc>
      </w:tr>
    </w:tbl>
    <w:p w14:paraId="11EB7B7F" w14:textId="77777777" w:rsidR="00423317" w:rsidRPr="00CA573F" w:rsidRDefault="00423317" w:rsidP="0055263D">
      <w:pPr>
        <w:spacing w:after="0" w:line="240" w:lineRule="auto"/>
        <w:jc w:val="center"/>
        <w:rPr>
          <w:rFonts w:ascii="Times New Roman" w:hAnsi="Times New Roman"/>
          <w:b/>
          <w:caps/>
          <w:color w:val="000000"/>
          <w:sz w:val="24"/>
          <w:szCs w:val="24"/>
        </w:rPr>
      </w:pP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BFD0DE3" w14:textId="77777777" w:rsidR="00AE5306" w:rsidRPr="00CA573F" w:rsidRDefault="00AE5306" w:rsidP="0055263D">
      <w:pPr>
        <w:spacing w:after="0" w:line="240" w:lineRule="auto"/>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423317" w:rsidRPr="00CA573F" w14:paraId="53EACE4E" w14:textId="77777777" w:rsidTr="00423317">
        <w:tc>
          <w:tcPr>
            <w:tcW w:w="4927" w:type="dxa"/>
          </w:tcPr>
          <w:p w14:paraId="649DFA3B" w14:textId="77777777" w:rsidR="00423317" w:rsidRPr="00CA573F" w:rsidRDefault="00423317" w:rsidP="00EC777B">
            <w:pPr>
              <w:pStyle w:val="Pagrindinistekstas3"/>
              <w:ind w:firstLine="0"/>
              <w:rPr>
                <w:rFonts w:ascii="Times New Roman" w:hAnsi="Times New Roman"/>
                <w:b/>
                <w:color w:val="000000"/>
                <w:sz w:val="24"/>
                <w:szCs w:val="24"/>
                <w:lang w:val="lt-LT"/>
              </w:rPr>
            </w:pPr>
            <w:bookmarkStart w:id="8" w:name="_GoBack"/>
            <w:bookmarkEnd w:id="8"/>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1B959110" w14:textId="77777777" w:rsidR="00423317" w:rsidRPr="00CA573F" w:rsidRDefault="00423317" w:rsidP="00EC777B">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423317" w:rsidRPr="00CA573F" w14:paraId="2C9070BE" w14:textId="77777777" w:rsidTr="00423317">
        <w:tc>
          <w:tcPr>
            <w:tcW w:w="4927" w:type="dxa"/>
          </w:tcPr>
          <w:p w14:paraId="71F968B7"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08332148" w14:textId="77777777" w:rsidR="00423317" w:rsidRPr="00CA573F" w:rsidRDefault="00423317" w:rsidP="00EC777B">
            <w:pPr>
              <w:rPr>
                <w:rFonts w:ascii="Times New Roman" w:hAnsi="Times New Roman"/>
                <w:color w:val="000000"/>
                <w:sz w:val="24"/>
                <w:szCs w:val="24"/>
              </w:rPr>
            </w:pPr>
            <w:r>
              <w:rPr>
                <w:rFonts w:ascii="Times New Roman" w:hAnsi="Times New Roman"/>
                <w:color w:val="000000"/>
                <w:sz w:val="24"/>
                <w:szCs w:val="24"/>
              </w:rPr>
              <w:t xml:space="preserve">UAB </w:t>
            </w:r>
            <w:proofErr w:type="spellStart"/>
            <w:r>
              <w:rPr>
                <w:rFonts w:ascii="Times New Roman" w:hAnsi="Times New Roman"/>
                <w:color w:val="000000"/>
                <w:sz w:val="24"/>
                <w:szCs w:val="24"/>
              </w:rPr>
              <w:t>Osteca</w:t>
            </w:r>
            <w:proofErr w:type="spellEnd"/>
          </w:p>
        </w:tc>
      </w:tr>
      <w:tr w:rsidR="00423317" w:rsidRPr="00CA573F" w14:paraId="103184E3" w14:textId="77777777" w:rsidTr="00423317">
        <w:tc>
          <w:tcPr>
            <w:tcW w:w="4927" w:type="dxa"/>
          </w:tcPr>
          <w:p w14:paraId="3C41FB98" w14:textId="77777777" w:rsidR="00423317" w:rsidRPr="00CA573F" w:rsidRDefault="00423317" w:rsidP="00EC777B">
            <w:pPr>
              <w:pStyle w:val="Pagrindinistekstas3"/>
              <w:ind w:firstLine="0"/>
              <w:rPr>
                <w:rFonts w:ascii="Times New Roman" w:hAnsi="Times New Roman"/>
                <w:color w:val="000000"/>
                <w:sz w:val="24"/>
                <w:szCs w:val="24"/>
                <w:lang w:val="lt-LT"/>
              </w:rPr>
            </w:pPr>
          </w:p>
          <w:p w14:paraId="4A5DD680" w14:textId="77777777" w:rsidR="00423317" w:rsidRDefault="00423317" w:rsidP="00EC777B">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Direktorius</w:t>
            </w:r>
          </w:p>
          <w:p w14:paraId="0CFAD601" w14:textId="77777777" w:rsidR="00423317" w:rsidRDefault="00423317" w:rsidP="00EC777B">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Darius </w:t>
            </w:r>
            <w:proofErr w:type="spellStart"/>
            <w:r>
              <w:rPr>
                <w:rFonts w:ascii="Times New Roman" w:hAnsi="Times New Roman"/>
                <w:color w:val="000000"/>
                <w:sz w:val="22"/>
                <w:szCs w:val="22"/>
                <w:lang w:val="lt-LT"/>
              </w:rPr>
              <w:t>Steponkus</w:t>
            </w:r>
            <w:proofErr w:type="spellEnd"/>
          </w:p>
          <w:p w14:paraId="0DF08E40" w14:textId="77777777" w:rsidR="00423317" w:rsidRPr="00CA573F" w:rsidRDefault="00423317" w:rsidP="00EC777B">
            <w:pPr>
              <w:pStyle w:val="Pagrindinistekstas3"/>
              <w:ind w:firstLine="0"/>
              <w:rPr>
                <w:rFonts w:ascii="Times New Roman" w:hAnsi="Times New Roman"/>
                <w:color w:val="000000"/>
                <w:sz w:val="24"/>
                <w:szCs w:val="24"/>
                <w:lang w:val="lt-LT"/>
              </w:rPr>
            </w:pPr>
          </w:p>
          <w:p w14:paraId="608DF554"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41098DAE" w14:textId="77777777" w:rsidR="00423317" w:rsidRPr="00CA573F" w:rsidRDefault="00423317" w:rsidP="00EC777B">
            <w:pPr>
              <w:pStyle w:val="Pagrindinistekstas3"/>
              <w:ind w:firstLine="0"/>
              <w:jc w:val="left"/>
              <w:rPr>
                <w:rFonts w:ascii="Times New Roman" w:hAnsi="Times New Roman"/>
                <w:bCs/>
                <w:color w:val="000000"/>
                <w:sz w:val="24"/>
                <w:szCs w:val="24"/>
                <w:lang w:val="lt-LT"/>
              </w:rPr>
            </w:pPr>
          </w:p>
          <w:p w14:paraId="268D10D9" w14:textId="77777777" w:rsidR="00423317" w:rsidRDefault="00423317" w:rsidP="00EC777B">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 xml:space="preserve">Direktorius </w:t>
            </w:r>
          </w:p>
          <w:p w14:paraId="0CCC16FF" w14:textId="77777777" w:rsidR="00423317" w:rsidRDefault="00423317" w:rsidP="00EC777B">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Arvydas Klovas</w:t>
            </w:r>
          </w:p>
          <w:p w14:paraId="0C9AF707" w14:textId="77777777" w:rsidR="00423317" w:rsidRPr="00CA573F" w:rsidRDefault="00423317" w:rsidP="00EC777B">
            <w:pPr>
              <w:pStyle w:val="Pagrindinistekstas3"/>
              <w:ind w:firstLine="0"/>
              <w:jc w:val="left"/>
              <w:rPr>
                <w:rFonts w:ascii="Times New Roman" w:hAnsi="Times New Roman"/>
                <w:color w:val="000000"/>
                <w:sz w:val="24"/>
                <w:szCs w:val="24"/>
                <w:lang w:val="lt-LT"/>
              </w:rPr>
            </w:pPr>
          </w:p>
          <w:p w14:paraId="30037879" w14:textId="77777777" w:rsidR="00423317" w:rsidRPr="00CA573F" w:rsidRDefault="00423317" w:rsidP="00EC777B">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423317" w:rsidRPr="00CA573F" w14:paraId="349AD86E" w14:textId="77777777" w:rsidTr="00423317">
        <w:trPr>
          <w:trHeight w:val="212"/>
        </w:trPr>
        <w:tc>
          <w:tcPr>
            <w:tcW w:w="4927" w:type="dxa"/>
          </w:tcPr>
          <w:p w14:paraId="56C3C484"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2F56E3CE" w14:textId="77777777" w:rsidR="00423317" w:rsidRPr="00CA573F" w:rsidRDefault="00423317" w:rsidP="00EC777B">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Pr>
                <w:rFonts w:ascii="Times New Roman" w:hAnsi="Times New Roman"/>
                <w:color w:val="000000"/>
                <w:sz w:val="24"/>
                <w:szCs w:val="24"/>
                <w:lang w:val="lt-LT"/>
              </w:rPr>
              <w:softHyphen/>
            </w:r>
            <w:r>
              <w:rPr>
                <w:rFonts w:ascii="Times New Roman" w:hAnsi="Times New Roman"/>
                <w:color w:val="000000"/>
                <w:sz w:val="24"/>
                <w:szCs w:val="24"/>
                <w:lang w:val="lt-LT"/>
              </w:rPr>
              <w:softHyphen/>
            </w:r>
          </w:p>
          <w:p w14:paraId="336E263C" w14:textId="77777777" w:rsidR="00423317" w:rsidRPr="00CA573F" w:rsidRDefault="00423317" w:rsidP="00EC777B">
            <w:pPr>
              <w:pStyle w:val="Pagrindinistekstas3"/>
              <w:ind w:firstLine="0"/>
              <w:rPr>
                <w:rFonts w:ascii="Times New Roman" w:hAnsi="Times New Roman"/>
                <w:color w:val="000000"/>
                <w:sz w:val="22"/>
                <w:szCs w:val="22"/>
                <w:lang w:val="lt-LT"/>
              </w:rPr>
            </w:pPr>
          </w:p>
        </w:tc>
        <w:tc>
          <w:tcPr>
            <w:tcW w:w="4927" w:type="dxa"/>
          </w:tcPr>
          <w:p w14:paraId="23BDA1D1" w14:textId="77777777" w:rsidR="00423317" w:rsidRPr="00CA573F" w:rsidRDefault="00423317" w:rsidP="00EC777B">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3CF5967C" w14:textId="77777777" w:rsidR="00423317" w:rsidRPr="00CA573F" w:rsidRDefault="00423317" w:rsidP="00EC777B">
            <w:pPr>
              <w:pStyle w:val="Pagrindinistekstas3"/>
              <w:ind w:firstLine="0"/>
              <w:jc w:val="left"/>
              <w:rPr>
                <w:rFonts w:ascii="Times New Roman" w:hAnsi="Times New Roman"/>
                <w:color w:val="000000"/>
                <w:sz w:val="22"/>
                <w:szCs w:val="22"/>
                <w:lang w:val="lt-LT"/>
              </w:rPr>
            </w:pPr>
          </w:p>
        </w:tc>
      </w:tr>
    </w:tbl>
    <w:p w14:paraId="49C65DB5" w14:textId="77777777" w:rsidR="00706DB7" w:rsidRPr="00CA573F" w:rsidRDefault="00706DB7" w:rsidP="0055263D">
      <w:pPr>
        <w:rPr>
          <w:rFonts w:ascii="Times New Roman" w:hAnsi="Times New Roman"/>
          <w:color w:val="000000"/>
          <w:sz w:val="24"/>
          <w:szCs w:val="24"/>
        </w:rPr>
      </w:pPr>
    </w:p>
    <w:p w14:paraId="5A05C211" w14:textId="77777777" w:rsidR="00706DB7" w:rsidRPr="00CA573F" w:rsidRDefault="00706DB7" w:rsidP="0055263D">
      <w:pPr>
        <w:rPr>
          <w:rFonts w:ascii="Times New Roman" w:hAnsi="Times New Roman"/>
          <w:color w:val="000000"/>
          <w:sz w:val="24"/>
          <w:szCs w:val="24"/>
        </w:rPr>
      </w:pPr>
    </w:p>
    <w:p w14:paraId="5EE72816" w14:textId="77777777" w:rsidR="00706DB7" w:rsidRPr="00CA573F" w:rsidRDefault="00706DB7" w:rsidP="0055263D">
      <w:pPr>
        <w:rPr>
          <w:rFonts w:ascii="Times New Roman" w:hAnsi="Times New Roman"/>
          <w:color w:val="000000"/>
          <w:sz w:val="24"/>
          <w:szCs w:val="24"/>
        </w:rPr>
      </w:pPr>
    </w:p>
    <w:p w14:paraId="64F9AA15" w14:textId="77777777" w:rsidR="00706DB7" w:rsidRPr="00CA573F" w:rsidRDefault="00706DB7" w:rsidP="0055263D">
      <w:pPr>
        <w:rPr>
          <w:rFonts w:ascii="Times New Roman" w:hAnsi="Times New Roman"/>
          <w:color w:val="000000"/>
          <w:sz w:val="24"/>
          <w:szCs w:val="24"/>
        </w:rPr>
      </w:pPr>
    </w:p>
    <w:p w14:paraId="58FEDC84" w14:textId="77777777" w:rsidR="00706DB7" w:rsidRPr="00CA573F" w:rsidRDefault="00706DB7" w:rsidP="0055263D">
      <w:pPr>
        <w:rPr>
          <w:rFonts w:ascii="Times New Roman" w:hAnsi="Times New Roman"/>
          <w:color w:val="000000"/>
          <w:sz w:val="24"/>
          <w:szCs w:val="24"/>
        </w:rPr>
      </w:pPr>
    </w:p>
    <w:p w14:paraId="445E9B9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7C835E9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6D1DC2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7106A31" w14:textId="77777777" w:rsidR="00706DB7" w:rsidRPr="00CA573F" w:rsidRDefault="00706DB7" w:rsidP="00987C83">
      <w:pPr>
        <w:spacing w:after="0" w:line="240" w:lineRule="auto"/>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4C15"/>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1CD"/>
    <w:rsid w:val="0009375F"/>
    <w:rsid w:val="000A13E5"/>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294F"/>
    <w:rsid w:val="00414D2C"/>
    <w:rsid w:val="00416B28"/>
    <w:rsid w:val="00423317"/>
    <w:rsid w:val="00423D13"/>
    <w:rsid w:val="004271B8"/>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4985"/>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D5760"/>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87C83"/>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5685"/>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0326"/>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5962"/>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3317"/>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osteca.lt" TargetMode="External"/><Relationship Id="rId5" Type="http://schemas.openxmlformats.org/officeDocument/2006/relationships/hyperlink" Target="mailto:info@kal.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28515</Words>
  <Characters>16254</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Diana Gabsiene</cp:lastModifiedBy>
  <cp:revision>4</cp:revision>
  <cp:lastPrinted>2021-11-25T11:12:00Z</cp:lastPrinted>
  <dcterms:created xsi:type="dcterms:W3CDTF">2021-11-25T09:33:00Z</dcterms:created>
  <dcterms:modified xsi:type="dcterms:W3CDTF">2021-11-25T11:12:00Z</dcterms:modified>
</cp:coreProperties>
</file>