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1"/>
        <w:gridCol w:w="4684"/>
      </w:tblGrid>
      <w:tr w:rsidR="00EC3327" w:rsidRPr="00D007B2" w14:paraId="168421D3" w14:textId="77777777" w:rsidTr="00967BC7">
        <w:tc>
          <w:tcPr>
            <w:tcW w:w="4673" w:type="dxa"/>
          </w:tcPr>
          <w:p w14:paraId="16842198" w14:textId="77777777" w:rsidR="00EC3327" w:rsidRPr="00967BC7" w:rsidRDefault="00EC3327" w:rsidP="00476D0A">
            <w:pPr>
              <w:pStyle w:val="Pavadinimas"/>
              <w:widowControl w:val="0"/>
              <w:ind w:firstLine="567"/>
              <w:rPr>
                <w:rFonts w:ascii="Trebuchet MS" w:hAnsi="Trebuchet MS"/>
                <w:sz w:val="22"/>
                <w:szCs w:val="22"/>
              </w:rPr>
            </w:pPr>
            <w:r w:rsidRPr="00967BC7">
              <w:rPr>
                <w:rFonts w:ascii="Trebuchet MS" w:hAnsi="Trebuchet MS"/>
                <w:sz w:val="22"/>
                <w:szCs w:val="22"/>
              </w:rPr>
              <w:t>DO</w:t>
            </w:r>
            <w:r w:rsidR="00A048F1" w:rsidRPr="00967BC7">
              <w:rPr>
                <w:rFonts w:ascii="Trebuchet MS" w:hAnsi="Trebuchet MS"/>
                <w:sz w:val="22"/>
                <w:szCs w:val="22"/>
              </w:rPr>
              <w:t xml:space="preserve">KUMENTŲ PAIEŠKOS BAZIŲ PASLAUGŲ </w:t>
            </w:r>
            <w:r w:rsidRPr="00967BC7">
              <w:rPr>
                <w:rFonts w:ascii="Trebuchet MS" w:hAnsi="Trebuchet MS"/>
                <w:sz w:val="22"/>
                <w:szCs w:val="22"/>
              </w:rPr>
              <w:t>VIEŠOJO PIRKIMO SUTARTIS</w:t>
            </w:r>
          </w:p>
          <w:p w14:paraId="16842199" w14:textId="6F166835" w:rsidR="00EC3327" w:rsidRPr="00967BC7" w:rsidRDefault="00EC3327" w:rsidP="00476D0A">
            <w:pPr>
              <w:pStyle w:val="0Punktai"/>
              <w:ind w:left="0" w:firstLine="567"/>
              <w:jc w:val="center"/>
              <w:rPr>
                <w:rFonts w:ascii="Trebuchet MS" w:hAnsi="Trebuchet MS"/>
                <w:sz w:val="22"/>
                <w:szCs w:val="22"/>
              </w:rPr>
            </w:pPr>
          </w:p>
          <w:p w14:paraId="1684219A" w14:textId="7854686D" w:rsidR="008C5E79" w:rsidRPr="00967BC7" w:rsidRDefault="00C95A9B" w:rsidP="008C5E79">
            <w:pPr>
              <w:pStyle w:val="0Punktai"/>
              <w:ind w:left="0"/>
              <w:jc w:val="center"/>
              <w:rPr>
                <w:rFonts w:ascii="Trebuchet MS" w:hAnsi="Trebuchet MS"/>
                <w:sz w:val="22"/>
                <w:szCs w:val="22"/>
              </w:rPr>
            </w:pPr>
            <w:r w:rsidRPr="00967BC7">
              <w:rPr>
                <w:rFonts w:ascii="Trebuchet MS" w:hAnsi="Trebuchet MS"/>
                <w:sz w:val="22"/>
                <w:szCs w:val="22"/>
              </w:rPr>
              <w:t>2021</w:t>
            </w:r>
            <w:r w:rsidR="00EC3327" w:rsidRPr="00967BC7">
              <w:rPr>
                <w:rFonts w:ascii="Trebuchet MS" w:hAnsi="Trebuchet MS"/>
                <w:sz w:val="22"/>
                <w:szCs w:val="22"/>
              </w:rPr>
              <w:t xml:space="preserve"> m.</w:t>
            </w:r>
            <w:r w:rsidR="00253511" w:rsidRPr="00967BC7">
              <w:rPr>
                <w:rFonts w:ascii="Trebuchet MS" w:hAnsi="Trebuchet MS"/>
                <w:sz w:val="22"/>
                <w:szCs w:val="22"/>
              </w:rPr>
              <w:t xml:space="preserve"> </w:t>
            </w:r>
            <w:r w:rsidR="004075EA" w:rsidRPr="00967BC7">
              <w:rPr>
                <w:rFonts w:ascii="Trebuchet MS" w:hAnsi="Trebuchet MS"/>
                <w:sz w:val="22"/>
                <w:szCs w:val="22"/>
              </w:rPr>
              <w:t>gruodžio</w:t>
            </w:r>
            <w:r w:rsidR="00EB417E">
              <w:rPr>
                <w:rFonts w:ascii="Trebuchet MS" w:hAnsi="Trebuchet MS"/>
                <w:sz w:val="22"/>
                <w:szCs w:val="22"/>
              </w:rPr>
              <w:t xml:space="preserve"> 21 </w:t>
            </w:r>
            <w:r w:rsidR="0057592E" w:rsidRPr="00967BC7">
              <w:rPr>
                <w:rFonts w:ascii="Trebuchet MS" w:hAnsi="Trebuchet MS"/>
                <w:sz w:val="22"/>
                <w:szCs w:val="22"/>
              </w:rPr>
              <w:t>d.</w:t>
            </w:r>
          </w:p>
          <w:p w14:paraId="1684219B" w14:textId="52062CF9" w:rsidR="00EC3327" w:rsidRPr="00967BC7" w:rsidRDefault="00EC3327" w:rsidP="008C5E79">
            <w:pPr>
              <w:pStyle w:val="0Punktai"/>
              <w:ind w:left="0"/>
              <w:jc w:val="center"/>
              <w:rPr>
                <w:rFonts w:ascii="Trebuchet MS" w:hAnsi="Trebuchet MS"/>
                <w:sz w:val="22"/>
                <w:szCs w:val="22"/>
              </w:rPr>
            </w:pPr>
            <w:r w:rsidRPr="00967BC7">
              <w:rPr>
                <w:rFonts w:ascii="Trebuchet MS" w:hAnsi="Trebuchet MS"/>
                <w:sz w:val="22"/>
                <w:szCs w:val="22"/>
              </w:rPr>
              <w:t xml:space="preserve">Nr. </w:t>
            </w:r>
            <w:r w:rsidR="00EB417E" w:rsidRPr="00EB417E">
              <w:rPr>
                <w:rFonts w:ascii="Trebuchet MS" w:hAnsi="Trebuchet MS"/>
                <w:sz w:val="22"/>
                <w:szCs w:val="22"/>
              </w:rPr>
              <w:t>(1.10-04-2 E) 22-201</w:t>
            </w:r>
          </w:p>
          <w:p w14:paraId="1684219C" w14:textId="77777777" w:rsidR="00EC3327" w:rsidRPr="00967BC7" w:rsidRDefault="00EC3327" w:rsidP="00476D0A">
            <w:pPr>
              <w:widowControl w:val="0"/>
              <w:ind w:firstLine="567"/>
              <w:jc w:val="center"/>
              <w:rPr>
                <w:rFonts w:ascii="Trebuchet MS" w:hAnsi="Trebuchet MS"/>
              </w:rPr>
            </w:pPr>
            <w:r w:rsidRPr="00967BC7">
              <w:rPr>
                <w:rFonts w:ascii="Trebuchet MS" w:hAnsi="Trebuchet MS"/>
              </w:rPr>
              <w:t>Vilnius</w:t>
            </w:r>
          </w:p>
          <w:p w14:paraId="1684219D" w14:textId="77777777" w:rsidR="00EC3327" w:rsidRPr="00967BC7" w:rsidRDefault="00EC3327" w:rsidP="00F533DA">
            <w:pPr>
              <w:jc w:val="both"/>
              <w:rPr>
                <w:rFonts w:ascii="Trebuchet MS" w:hAnsi="Trebuchet MS"/>
              </w:rPr>
            </w:pPr>
          </w:p>
          <w:p w14:paraId="1684219E" w14:textId="77777777" w:rsidR="007B106F" w:rsidRPr="00967BC7" w:rsidRDefault="007B106F" w:rsidP="00476D0A">
            <w:pPr>
              <w:ind w:firstLine="567"/>
              <w:jc w:val="both"/>
              <w:rPr>
                <w:rFonts w:ascii="Trebuchet MS" w:hAnsi="Trebuchet MS"/>
              </w:rPr>
            </w:pPr>
          </w:p>
          <w:p w14:paraId="1684219F" w14:textId="508BBC12" w:rsidR="008C5E79" w:rsidRPr="00967BC7" w:rsidRDefault="008C5E79" w:rsidP="008C5E79">
            <w:pPr>
              <w:pStyle w:val="0Punktai"/>
              <w:ind w:left="0" w:firstLine="567"/>
              <w:rPr>
                <w:rFonts w:ascii="Trebuchet MS" w:hAnsi="Trebuchet MS"/>
                <w:bCs/>
                <w:sz w:val="22"/>
                <w:szCs w:val="22"/>
              </w:rPr>
            </w:pPr>
            <w:r w:rsidRPr="00967BC7">
              <w:rPr>
                <w:rFonts w:ascii="Trebuchet MS" w:eastAsia="Calibri" w:hAnsi="Trebuchet MS"/>
                <w:sz w:val="22"/>
                <w:szCs w:val="22"/>
              </w:rPr>
              <w:t xml:space="preserve">Valstybinė mokesčių inspekcija prie Lietuvos Respublikos finansų ministerijos (toliau — VMI prie FM arba UŽSAKOVAS), atstovaujama Strateginio skyriaus vedėjo Egidijaus </w:t>
            </w:r>
            <w:proofErr w:type="spellStart"/>
            <w:r w:rsidRPr="00967BC7">
              <w:rPr>
                <w:rFonts w:ascii="Trebuchet MS" w:eastAsia="Calibri" w:hAnsi="Trebuchet MS"/>
                <w:sz w:val="22"/>
                <w:szCs w:val="22"/>
              </w:rPr>
              <w:t>Karmono</w:t>
            </w:r>
            <w:proofErr w:type="spellEnd"/>
            <w:r w:rsidRPr="00967BC7">
              <w:rPr>
                <w:rFonts w:ascii="Trebuchet MS" w:eastAsia="Calibri" w:hAnsi="Trebuchet MS"/>
                <w:sz w:val="22"/>
                <w:szCs w:val="22"/>
              </w:rPr>
              <w:t xml:space="preserve">, </w:t>
            </w:r>
            <w:r w:rsidR="00EE4E5F" w:rsidRPr="00967BC7">
              <w:rPr>
                <w:rFonts w:ascii="Trebuchet MS" w:hAnsi="Trebuchet MS"/>
                <w:sz w:val="22"/>
                <w:szCs w:val="22"/>
              </w:rPr>
              <w:t>veikiančio pagal Valstybinės mokesčių inspekcijos prie Lietuvos Respublikos finansų ministerijos viršininko 2021 m. kovo 30 d. įsakymą Nr. V-127 „Dėl įgaliojimų suteikimo</w:t>
            </w:r>
            <w:r w:rsidR="00EE4E5F" w:rsidRPr="00967BC7">
              <w:rPr>
                <w:rFonts w:ascii="Trebuchet MS" w:hAnsi="Trebuchet MS"/>
                <w:bCs/>
                <w:sz w:val="22"/>
                <w:szCs w:val="22"/>
              </w:rPr>
              <w:t>“</w:t>
            </w:r>
            <w:r w:rsidRPr="00967BC7">
              <w:rPr>
                <w:rFonts w:ascii="Trebuchet MS" w:hAnsi="Trebuchet MS"/>
                <w:sz w:val="22"/>
                <w:szCs w:val="22"/>
              </w:rPr>
              <w:t xml:space="preserve">, iš vienos pusės, ir IBFD – International </w:t>
            </w:r>
            <w:proofErr w:type="spellStart"/>
            <w:r w:rsidRPr="00967BC7">
              <w:rPr>
                <w:rFonts w:ascii="Trebuchet MS" w:hAnsi="Trebuchet MS"/>
                <w:sz w:val="22"/>
                <w:szCs w:val="22"/>
              </w:rPr>
              <w:t>Bureau</w:t>
            </w:r>
            <w:proofErr w:type="spellEnd"/>
            <w:r w:rsidRPr="00967BC7">
              <w:rPr>
                <w:rFonts w:ascii="Trebuchet MS" w:hAnsi="Trebuchet MS"/>
                <w:sz w:val="22"/>
                <w:szCs w:val="22"/>
              </w:rPr>
              <w:t xml:space="preserve"> </w:t>
            </w:r>
            <w:proofErr w:type="spellStart"/>
            <w:r w:rsidRPr="00967BC7">
              <w:rPr>
                <w:rFonts w:ascii="Trebuchet MS" w:hAnsi="Trebuchet MS"/>
                <w:sz w:val="22"/>
                <w:szCs w:val="22"/>
              </w:rPr>
              <w:t>of</w:t>
            </w:r>
            <w:proofErr w:type="spellEnd"/>
            <w:r w:rsidRPr="00967BC7">
              <w:rPr>
                <w:rFonts w:ascii="Trebuchet MS" w:hAnsi="Trebuchet MS"/>
                <w:sz w:val="22"/>
                <w:szCs w:val="22"/>
              </w:rPr>
              <w:t xml:space="preserve"> </w:t>
            </w:r>
            <w:proofErr w:type="spellStart"/>
            <w:r w:rsidRPr="00967BC7">
              <w:rPr>
                <w:rFonts w:ascii="Trebuchet MS" w:hAnsi="Trebuchet MS"/>
                <w:sz w:val="22"/>
                <w:szCs w:val="22"/>
              </w:rPr>
              <w:t>Fiscal</w:t>
            </w:r>
            <w:proofErr w:type="spellEnd"/>
            <w:r w:rsidRPr="00967BC7">
              <w:rPr>
                <w:rFonts w:ascii="Trebuchet MS" w:hAnsi="Trebuchet MS"/>
                <w:sz w:val="22"/>
                <w:szCs w:val="22"/>
              </w:rPr>
              <w:t xml:space="preserve"> </w:t>
            </w:r>
            <w:proofErr w:type="spellStart"/>
            <w:r w:rsidRPr="00967BC7">
              <w:rPr>
                <w:rFonts w:ascii="Trebuchet MS" w:hAnsi="Trebuchet MS"/>
                <w:sz w:val="22"/>
                <w:szCs w:val="22"/>
              </w:rPr>
              <w:t>Documentation</w:t>
            </w:r>
            <w:proofErr w:type="spellEnd"/>
            <w:r w:rsidRPr="00967BC7">
              <w:rPr>
                <w:rFonts w:ascii="Trebuchet MS" w:hAnsi="Trebuchet MS"/>
                <w:sz w:val="22"/>
                <w:szCs w:val="22"/>
              </w:rPr>
              <w:t xml:space="preserve"> (toliau — TIEKĖJAS), atstovaujama </w:t>
            </w:r>
            <w:r w:rsidR="002039C6" w:rsidRPr="00967BC7">
              <w:rPr>
                <w:rFonts w:ascii="Trebuchet MS" w:hAnsi="Trebuchet MS"/>
                <w:sz w:val="22"/>
                <w:szCs w:val="22"/>
              </w:rPr>
              <w:t xml:space="preserve">pasaulinių pardavimų direktoriaus </w:t>
            </w:r>
            <w:proofErr w:type="spellStart"/>
            <w:r w:rsidRPr="00967BC7">
              <w:rPr>
                <w:rFonts w:ascii="Trebuchet MS" w:hAnsi="Trebuchet MS"/>
                <w:sz w:val="22"/>
                <w:szCs w:val="22"/>
              </w:rPr>
              <w:t>Jeroen</w:t>
            </w:r>
            <w:proofErr w:type="spellEnd"/>
            <w:r w:rsidRPr="00967BC7">
              <w:rPr>
                <w:rFonts w:ascii="Trebuchet MS" w:hAnsi="Trebuchet MS"/>
                <w:sz w:val="22"/>
                <w:szCs w:val="22"/>
              </w:rPr>
              <w:t xml:space="preserve"> </w:t>
            </w:r>
            <w:proofErr w:type="spellStart"/>
            <w:r w:rsidRPr="00967BC7">
              <w:rPr>
                <w:rFonts w:ascii="Trebuchet MS" w:hAnsi="Trebuchet MS"/>
                <w:sz w:val="22"/>
                <w:szCs w:val="22"/>
              </w:rPr>
              <w:t>van</w:t>
            </w:r>
            <w:proofErr w:type="spellEnd"/>
            <w:r w:rsidRPr="00967BC7">
              <w:rPr>
                <w:rFonts w:ascii="Trebuchet MS" w:hAnsi="Trebuchet MS"/>
                <w:sz w:val="22"/>
                <w:szCs w:val="22"/>
              </w:rPr>
              <w:t xml:space="preserve"> </w:t>
            </w:r>
            <w:proofErr w:type="spellStart"/>
            <w:r w:rsidRPr="00967BC7">
              <w:rPr>
                <w:rFonts w:ascii="Trebuchet MS" w:hAnsi="Trebuchet MS"/>
                <w:sz w:val="22"/>
                <w:szCs w:val="22"/>
              </w:rPr>
              <w:t>Meerten</w:t>
            </w:r>
            <w:proofErr w:type="spellEnd"/>
            <w:r w:rsidRPr="00967BC7">
              <w:rPr>
                <w:rFonts w:ascii="Trebuchet MS" w:hAnsi="Trebuchet MS"/>
                <w:sz w:val="22"/>
                <w:szCs w:val="22"/>
              </w:rPr>
              <w:t xml:space="preserve">, iš kitos pusės (toliau abi vadinamos — ŠALYS, kiekviena atskirai toliau vadinama — ŠALIS), atsižvelgdamos į mažos vertės pirkimo „Dokumentų paieškos bazių paslaugų viešasis pirkimas“ atlikto neskelbiamos apklausos </w:t>
            </w:r>
            <w:r w:rsidRPr="00967BC7">
              <w:rPr>
                <w:rFonts w:ascii="Trebuchet MS" w:hAnsi="Trebuchet MS"/>
                <w:bCs/>
                <w:sz w:val="22"/>
                <w:szCs w:val="22"/>
              </w:rPr>
              <w:t>būdu</w:t>
            </w:r>
            <w:r w:rsidRPr="00967BC7">
              <w:rPr>
                <w:rFonts w:ascii="Trebuchet MS" w:hAnsi="Trebuchet MS"/>
                <w:sz w:val="22"/>
                <w:szCs w:val="22"/>
              </w:rPr>
              <w:t xml:space="preserve"> (toliau — KONKURSAS) rezultatus, sudarė šią sutartį (toliau — SUTARTIS). </w:t>
            </w:r>
          </w:p>
          <w:p w14:paraId="168421A0" w14:textId="77777777" w:rsidR="008C5E79" w:rsidRPr="00967BC7" w:rsidRDefault="008C5E79" w:rsidP="008C5E79">
            <w:pPr>
              <w:pStyle w:val="0Punktai"/>
              <w:ind w:left="0" w:firstLine="567"/>
              <w:rPr>
                <w:rFonts w:ascii="Trebuchet MS" w:hAnsi="Trebuchet MS"/>
                <w:sz w:val="22"/>
                <w:szCs w:val="22"/>
              </w:rPr>
            </w:pPr>
            <w:r w:rsidRPr="00967BC7">
              <w:rPr>
                <w:rFonts w:ascii="Trebuchet MS" w:hAnsi="Trebuchet MS"/>
                <w:sz w:val="22"/>
                <w:szCs w:val="22"/>
              </w:rPr>
              <w:t>KONKURSAS įvyko vadovaujantis Lietuvos Respublikos viešųjų pirkimų įstatymu</w:t>
            </w:r>
            <w:r w:rsidRPr="00967BC7">
              <w:rPr>
                <w:rFonts w:ascii="Trebuchet MS" w:hAnsi="Trebuchet MS"/>
                <w:iCs/>
                <w:sz w:val="22"/>
                <w:szCs w:val="22"/>
              </w:rPr>
              <w:t>,</w:t>
            </w:r>
            <w:r w:rsidRPr="00967BC7">
              <w:rPr>
                <w:rFonts w:ascii="Trebuchet MS" w:hAnsi="Trebuchet MS"/>
                <w:sz w:val="22"/>
                <w:szCs w:val="22"/>
              </w:rPr>
              <w:t xml:space="preserve"> Mažos vertės pirkimų tvarkos aprašu, patvirtintu Viešųjų pirkimų tarnybos direktoriaus 2017 m. birželio 28 d. įsakymu Nr. 1S-97 ir Lietuvos Respublikos civiliniu kodeksu (toliau — Civilinis kodeksas). PIRKIME TIEKĖJUI pateikti KONKURSO dokumentai ir TIEKĖJO pateiktas pasiūlymas toliau yra vadinami „KONKURSO DOKUMENTAIS“. Jeigu SUTARTIS nenustato kitaip, SUTARTYJE naudojamos sąvokos reiškia tą patį, ką ir KONKURSO DOKUMENTUOSE naudojamos sąvokos.</w:t>
            </w:r>
          </w:p>
          <w:p w14:paraId="168421A1" w14:textId="77777777" w:rsidR="00F533DA" w:rsidRPr="00967BC7" w:rsidRDefault="00F533DA" w:rsidP="00F533DA">
            <w:pPr>
              <w:tabs>
                <w:tab w:val="left" w:pos="567"/>
              </w:tabs>
              <w:jc w:val="both"/>
              <w:rPr>
                <w:rFonts w:ascii="Trebuchet MS" w:hAnsi="Trebuchet MS"/>
              </w:rPr>
            </w:pPr>
          </w:p>
          <w:p w14:paraId="168421A2" w14:textId="77777777" w:rsidR="00F533DA" w:rsidRPr="00967BC7" w:rsidRDefault="00F533DA" w:rsidP="00F533DA">
            <w:pPr>
              <w:tabs>
                <w:tab w:val="left" w:pos="567"/>
              </w:tabs>
              <w:jc w:val="both"/>
              <w:rPr>
                <w:rFonts w:ascii="Trebuchet MS" w:hAnsi="Trebuchet MS"/>
              </w:rPr>
            </w:pPr>
          </w:p>
          <w:p w14:paraId="168421A3" w14:textId="77777777" w:rsidR="00F533DA" w:rsidRPr="00967BC7" w:rsidRDefault="00F533DA" w:rsidP="00F533DA">
            <w:pPr>
              <w:tabs>
                <w:tab w:val="left" w:pos="567"/>
              </w:tabs>
              <w:jc w:val="both"/>
              <w:rPr>
                <w:rFonts w:ascii="Trebuchet MS" w:hAnsi="Trebuchet MS"/>
              </w:rPr>
            </w:pPr>
          </w:p>
          <w:p w14:paraId="168421A4" w14:textId="77777777" w:rsidR="00F533DA" w:rsidRPr="00967BC7" w:rsidRDefault="00F533DA" w:rsidP="00F533DA">
            <w:pPr>
              <w:tabs>
                <w:tab w:val="left" w:pos="567"/>
              </w:tabs>
              <w:jc w:val="both"/>
              <w:rPr>
                <w:rFonts w:ascii="Trebuchet MS" w:hAnsi="Trebuchet MS"/>
              </w:rPr>
            </w:pPr>
          </w:p>
          <w:p w14:paraId="168421A5" w14:textId="77777777" w:rsidR="00F533DA" w:rsidRPr="00967BC7" w:rsidRDefault="00F533DA" w:rsidP="00F533DA">
            <w:pPr>
              <w:tabs>
                <w:tab w:val="left" w:pos="567"/>
              </w:tabs>
              <w:jc w:val="both"/>
              <w:rPr>
                <w:rFonts w:ascii="Trebuchet MS" w:hAnsi="Trebuchet MS"/>
              </w:rPr>
            </w:pPr>
          </w:p>
          <w:p w14:paraId="168421A6" w14:textId="77777777" w:rsidR="00A02AC8" w:rsidRPr="00967BC7" w:rsidRDefault="00A02AC8" w:rsidP="00A02AC8">
            <w:pPr>
              <w:numPr>
                <w:ilvl w:val="0"/>
                <w:numId w:val="26"/>
              </w:numPr>
              <w:tabs>
                <w:tab w:val="left" w:pos="284"/>
              </w:tabs>
              <w:ind w:left="0" w:firstLine="0"/>
              <w:jc w:val="center"/>
              <w:rPr>
                <w:rFonts w:ascii="Trebuchet MS" w:eastAsia="Times New Roman" w:hAnsi="Trebuchet MS" w:cs="Times New Roman"/>
                <w:b/>
                <w:bCs/>
              </w:rPr>
            </w:pPr>
            <w:r w:rsidRPr="00967BC7">
              <w:rPr>
                <w:rFonts w:ascii="Trebuchet MS" w:eastAsia="Times New Roman" w:hAnsi="Trebuchet MS" w:cs="Times New Roman"/>
                <w:b/>
                <w:bCs/>
              </w:rPr>
              <w:t>SUTARTIES DALYKAS</w:t>
            </w:r>
          </w:p>
          <w:p w14:paraId="55671827" w14:textId="77777777" w:rsidR="00436F90"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 xml:space="preserve">SUTARTIES dalykas — </w:t>
            </w:r>
            <w:r w:rsidR="00436F90" w:rsidRPr="00967BC7">
              <w:rPr>
                <w:rFonts w:ascii="Trebuchet MS" w:hAnsi="Trebuchet MS"/>
              </w:rPr>
              <w:t xml:space="preserve">prisijungimo teisės suteikimas prie šių dokumentų paieškos bazių: „Global VAT Explorer – </w:t>
            </w:r>
            <w:proofErr w:type="spellStart"/>
            <w:r w:rsidR="00436F90" w:rsidRPr="00967BC7">
              <w:rPr>
                <w:rFonts w:ascii="Trebuchet MS" w:hAnsi="Trebuchet MS"/>
              </w:rPr>
              <w:t>Collection</w:t>
            </w:r>
            <w:proofErr w:type="spellEnd"/>
            <w:r w:rsidR="00436F90" w:rsidRPr="00967BC7">
              <w:rPr>
                <w:rFonts w:ascii="Trebuchet MS" w:hAnsi="Trebuchet MS"/>
              </w:rPr>
              <w:t xml:space="preserve"> </w:t>
            </w:r>
            <w:proofErr w:type="spellStart"/>
            <w:r w:rsidR="00436F90" w:rsidRPr="00967BC7">
              <w:rPr>
                <w:rFonts w:ascii="Trebuchet MS" w:hAnsi="Trebuchet MS"/>
              </w:rPr>
              <w:t>set</w:t>
            </w:r>
            <w:proofErr w:type="spellEnd"/>
            <w:r w:rsidR="00436F90" w:rsidRPr="00967BC7">
              <w:rPr>
                <w:rFonts w:ascii="Trebuchet MS" w:hAnsi="Trebuchet MS"/>
              </w:rPr>
              <w:t xml:space="preserve">“, „IBFD </w:t>
            </w:r>
            <w:proofErr w:type="spellStart"/>
            <w:r w:rsidR="00436F90" w:rsidRPr="00967BC7">
              <w:rPr>
                <w:rFonts w:ascii="Trebuchet MS" w:hAnsi="Trebuchet MS"/>
              </w:rPr>
              <w:t>Journal</w:t>
            </w:r>
            <w:proofErr w:type="spellEnd"/>
            <w:r w:rsidR="00436F90" w:rsidRPr="00967BC7">
              <w:rPr>
                <w:rFonts w:ascii="Trebuchet MS" w:hAnsi="Trebuchet MS"/>
              </w:rPr>
              <w:t xml:space="preserve"> </w:t>
            </w:r>
            <w:proofErr w:type="spellStart"/>
            <w:r w:rsidR="00436F90" w:rsidRPr="00967BC7">
              <w:rPr>
                <w:rFonts w:ascii="Trebuchet MS" w:hAnsi="Trebuchet MS"/>
              </w:rPr>
              <w:t>Articles</w:t>
            </w:r>
            <w:proofErr w:type="spellEnd"/>
            <w:r w:rsidR="00436F90" w:rsidRPr="00967BC7">
              <w:rPr>
                <w:rFonts w:ascii="Trebuchet MS" w:hAnsi="Trebuchet MS"/>
              </w:rPr>
              <w:t xml:space="preserve"> </w:t>
            </w:r>
            <w:r w:rsidR="00436F90" w:rsidRPr="00967BC7">
              <w:rPr>
                <w:rFonts w:ascii="Trebuchet MS" w:hAnsi="Trebuchet MS"/>
              </w:rPr>
              <w:softHyphen/>
              <w:t>– VAT“, „</w:t>
            </w:r>
            <w:proofErr w:type="spellStart"/>
            <w:r w:rsidR="00436F90" w:rsidRPr="00967BC7">
              <w:rPr>
                <w:rFonts w:ascii="Trebuchet MS" w:hAnsi="Trebuchet MS"/>
              </w:rPr>
              <w:t>European</w:t>
            </w:r>
            <w:proofErr w:type="spellEnd"/>
            <w:r w:rsidR="00436F90" w:rsidRPr="00967BC7">
              <w:rPr>
                <w:rFonts w:ascii="Trebuchet MS" w:hAnsi="Trebuchet MS"/>
              </w:rPr>
              <w:t xml:space="preserve"> </w:t>
            </w:r>
            <w:proofErr w:type="spellStart"/>
            <w:r w:rsidR="00436F90" w:rsidRPr="00967BC7">
              <w:rPr>
                <w:rFonts w:ascii="Trebuchet MS" w:hAnsi="Trebuchet MS"/>
              </w:rPr>
              <w:t>Tax</w:t>
            </w:r>
            <w:proofErr w:type="spellEnd"/>
            <w:r w:rsidR="00436F90" w:rsidRPr="00967BC7">
              <w:rPr>
                <w:rFonts w:ascii="Trebuchet MS" w:hAnsi="Trebuchet MS"/>
              </w:rPr>
              <w:t xml:space="preserve"> Explorer </w:t>
            </w:r>
            <w:proofErr w:type="spellStart"/>
            <w:r w:rsidR="00436F90" w:rsidRPr="00967BC7">
              <w:rPr>
                <w:rFonts w:ascii="Trebuchet MS" w:hAnsi="Trebuchet MS"/>
              </w:rPr>
              <w:t>Plus</w:t>
            </w:r>
            <w:proofErr w:type="spellEnd"/>
            <w:r w:rsidR="00436F90" w:rsidRPr="00967BC7">
              <w:rPr>
                <w:rFonts w:ascii="Trebuchet MS" w:hAnsi="Trebuchet MS"/>
              </w:rPr>
              <w:t xml:space="preserve"> – </w:t>
            </w:r>
            <w:proofErr w:type="spellStart"/>
            <w:r w:rsidR="00436F90" w:rsidRPr="00967BC7">
              <w:rPr>
                <w:rFonts w:ascii="Trebuchet MS" w:hAnsi="Trebuchet MS"/>
              </w:rPr>
              <w:t>Collection</w:t>
            </w:r>
            <w:proofErr w:type="spellEnd"/>
            <w:r w:rsidR="00436F90" w:rsidRPr="00967BC7">
              <w:rPr>
                <w:rFonts w:ascii="Trebuchet MS" w:hAnsi="Trebuchet MS"/>
              </w:rPr>
              <w:t xml:space="preserve"> </w:t>
            </w:r>
            <w:proofErr w:type="spellStart"/>
            <w:r w:rsidR="00436F90" w:rsidRPr="00967BC7">
              <w:rPr>
                <w:rFonts w:ascii="Trebuchet MS" w:hAnsi="Trebuchet MS"/>
              </w:rPr>
              <w:t>set</w:t>
            </w:r>
            <w:proofErr w:type="spellEnd"/>
            <w:r w:rsidR="00436F90" w:rsidRPr="00967BC7">
              <w:rPr>
                <w:rFonts w:ascii="Trebuchet MS" w:hAnsi="Trebuchet MS"/>
              </w:rPr>
              <w:t xml:space="preserve">“, „Global </w:t>
            </w:r>
            <w:proofErr w:type="spellStart"/>
            <w:r w:rsidR="00436F90" w:rsidRPr="00967BC7">
              <w:rPr>
                <w:rFonts w:ascii="Trebuchet MS" w:hAnsi="Trebuchet MS"/>
              </w:rPr>
              <w:t>Transfer</w:t>
            </w:r>
            <w:proofErr w:type="spellEnd"/>
            <w:r w:rsidR="00436F90" w:rsidRPr="00967BC7">
              <w:rPr>
                <w:rFonts w:ascii="Trebuchet MS" w:hAnsi="Trebuchet MS"/>
              </w:rPr>
              <w:t xml:space="preserve"> </w:t>
            </w:r>
            <w:proofErr w:type="spellStart"/>
            <w:r w:rsidR="00436F90" w:rsidRPr="00967BC7">
              <w:rPr>
                <w:rFonts w:ascii="Trebuchet MS" w:hAnsi="Trebuchet MS"/>
              </w:rPr>
              <w:t>Pricing</w:t>
            </w:r>
            <w:proofErr w:type="spellEnd"/>
            <w:r w:rsidR="00436F90" w:rsidRPr="00967BC7">
              <w:rPr>
                <w:rFonts w:ascii="Trebuchet MS" w:hAnsi="Trebuchet MS"/>
              </w:rPr>
              <w:t xml:space="preserve"> Explorer </w:t>
            </w:r>
            <w:proofErr w:type="spellStart"/>
            <w:r w:rsidR="00436F90" w:rsidRPr="00967BC7">
              <w:rPr>
                <w:rFonts w:ascii="Trebuchet MS" w:hAnsi="Trebuchet MS"/>
              </w:rPr>
              <w:t>Plus</w:t>
            </w:r>
            <w:proofErr w:type="spellEnd"/>
            <w:r w:rsidR="00436F90" w:rsidRPr="00967BC7">
              <w:rPr>
                <w:rFonts w:ascii="Trebuchet MS" w:hAnsi="Trebuchet MS"/>
              </w:rPr>
              <w:t xml:space="preserve"> – </w:t>
            </w:r>
            <w:proofErr w:type="spellStart"/>
            <w:r w:rsidR="00436F90" w:rsidRPr="00967BC7">
              <w:rPr>
                <w:rFonts w:ascii="Trebuchet MS" w:hAnsi="Trebuchet MS"/>
              </w:rPr>
              <w:t>Collection</w:t>
            </w:r>
            <w:proofErr w:type="spellEnd"/>
            <w:r w:rsidR="00436F90" w:rsidRPr="00967BC7">
              <w:rPr>
                <w:rFonts w:ascii="Trebuchet MS" w:hAnsi="Trebuchet MS"/>
              </w:rPr>
              <w:t xml:space="preserve"> </w:t>
            </w:r>
            <w:proofErr w:type="spellStart"/>
            <w:r w:rsidR="00436F90" w:rsidRPr="00967BC7">
              <w:rPr>
                <w:rFonts w:ascii="Trebuchet MS" w:hAnsi="Trebuchet MS"/>
              </w:rPr>
              <w:t>set</w:t>
            </w:r>
            <w:proofErr w:type="spellEnd"/>
            <w:r w:rsidR="00436F90" w:rsidRPr="00967BC7">
              <w:rPr>
                <w:rFonts w:ascii="Trebuchet MS" w:hAnsi="Trebuchet MS"/>
              </w:rPr>
              <w:t xml:space="preserve">“, „IBFD </w:t>
            </w:r>
            <w:proofErr w:type="spellStart"/>
            <w:r w:rsidR="00436F90" w:rsidRPr="00967BC7">
              <w:rPr>
                <w:rFonts w:ascii="Trebuchet MS" w:hAnsi="Trebuchet MS"/>
              </w:rPr>
              <w:t>Journal</w:t>
            </w:r>
            <w:proofErr w:type="spellEnd"/>
            <w:r w:rsidR="00436F90" w:rsidRPr="00967BC7">
              <w:rPr>
                <w:rFonts w:ascii="Trebuchet MS" w:hAnsi="Trebuchet MS"/>
              </w:rPr>
              <w:t xml:space="preserve"> </w:t>
            </w:r>
            <w:proofErr w:type="spellStart"/>
            <w:r w:rsidR="00436F90" w:rsidRPr="00967BC7">
              <w:rPr>
                <w:rFonts w:ascii="Trebuchet MS" w:hAnsi="Trebuchet MS"/>
              </w:rPr>
              <w:lastRenderedPageBreak/>
              <w:t>Articles</w:t>
            </w:r>
            <w:proofErr w:type="spellEnd"/>
            <w:r w:rsidR="00436F90" w:rsidRPr="00967BC7">
              <w:rPr>
                <w:rFonts w:ascii="Trebuchet MS" w:hAnsi="Trebuchet MS"/>
              </w:rPr>
              <w:t xml:space="preserve"> – </w:t>
            </w:r>
            <w:proofErr w:type="spellStart"/>
            <w:r w:rsidR="00436F90" w:rsidRPr="00967BC7">
              <w:rPr>
                <w:rFonts w:ascii="Trebuchet MS" w:hAnsi="Trebuchet MS"/>
              </w:rPr>
              <w:t>Transfer</w:t>
            </w:r>
            <w:proofErr w:type="spellEnd"/>
            <w:r w:rsidR="00436F90" w:rsidRPr="00967BC7">
              <w:rPr>
                <w:rFonts w:ascii="Trebuchet MS" w:hAnsi="Trebuchet MS"/>
              </w:rPr>
              <w:t xml:space="preserve"> </w:t>
            </w:r>
            <w:proofErr w:type="spellStart"/>
            <w:r w:rsidR="00436F90" w:rsidRPr="00967BC7">
              <w:rPr>
                <w:rFonts w:ascii="Trebuchet MS" w:hAnsi="Trebuchet MS"/>
              </w:rPr>
              <w:t>Pricing</w:t>
            </w:r>
            <w:proofErr w:type="spellEnd"/>
            <w:r w:rsidR="00436F90" w:rsidRPr="00967BC7">
              <w:rPr>
                <w:rFonts w:ascii="Trebuchet MS" w:hAnsi="Trebuchet MS"/>
              </w:rPr>
              <w:t>“, „</w:t>
            </w:r>
            <w:proofErr w:type="spellStart"/>
            <w:r w:rsidR="00436F90" w:rsidRPr="00967BC7">
              <w:rPr>
                <w:rFonts w:ascii="Trebuchet MS" w:hAnsi="Trebuchet MS"/>
              </w:rPr>
              <w:t>Bulletin</w:t>
            </w:r>
            <w:proofErr w:type="spellEnd"/>
            <w:r w:rsidR="00436F90" w:rsidRPr="00967BC7">
              <w:rPr>
                <w:rFonts w:ascii="Trebuchet MS" w:hAnsi="Trebuchet MS"/>
              </w:rPr>
              <w:t xml:space="preserve"> </w:t>
            </w:r>
            <w:proofErr w:type="spellStart"/>
            <w:r w:rsidR="00436F90" w:rsidRPr="00967BC7">
              <w:rPr>
                <w:rFonts w:ascii="Trebuchet MS" w:hAnsi="Trebuchet MS"/>
              </w:rPr>
              <w:t>for</w:t>
            </w:r>
            <w:proofErr w:type="spellEnd"/>
            <w:r w:rsidR="00436F90" w:rsidRPr="00967BC7">
              <w:rPr>
                <w:rFonts w:ascii="Trebuchet MS" w:hAnsi="Trebuchet MS"/>
              </w:rPr>
              <w:t xml:space="preserve"> International </w:t>
            </w:r>
            <w:proofErr w:type="spellStart"/>
            <w:r w:rsidR="00436F90" w:rsidRPr="00967BC7">
              <w:rPr>
                <w:rFonts w:ascii="Trebuchet MS" w:hAnsi="Trebuchet MS"/>
              </w:rPr>
              <w:t>Taxation</w:t>
            </w:r>
            <w:proofErr w:type="spellEnd"/>
            <w:r w:rsidR="00436F90" w:rsidRPr="00967BC7">
              <w:rPr>
                <w:rFonts w:ascii="Trebuchet MS" w:hAnsi="Trebuchet MS"/>
              </w:rPr>
              <w:t>“ ir „</w:t>
            </w:r>
            <w:proofErr w:type="spellStart"/>
            <w:r w:rsidR="00436F90" w:rsidRPr="00967BC7">
              <w:rPr>
                <w:rFonts w:ascii="Trebuchet MS" w:hAnsi="Trebuchet MS"/>
              </w:rPr>
              <w:t>European</w:t>
            </w:r>
            <w:proofErr w:type="spellEnd"/>
            <w:r w:rsidR="00436F90" w:rsidRPr="00967BC7">
              <w:rPr>
                <w:rFonts w:ascii="Trebuchet MS" w:hAnsi="Trebuchet MS"/>
              </w:rPr>
              <w:t xml:space="preserve"> </w:t>
            </w:r>
            <w:proofErr w:type="spellStart"/>
            <w:r w:rsidR="00436F90" w:rsidRPr="00967BC7">
              <w:rPr>
                <w:rFonts w:ascii="Trebuchet MS" w:hAnsi="Trebuchet MS"/>
              </w:rPr>
              <w:t>Taxation</w:t>
            </w:r>
            <w:proofErr w:type="spellEnd"/>
            <w:r w:rsidR="00436F90" w:rsidRPr="00967BC7">
              <w:rPr>
                <w:rFonts w:ascii="Trebuchet MS" w:hAnsi="Trebuchet MS"/>
                <w:color w:val="000000"/>
              </w:rPr>
              <w:t>“  (toliau — PASLAUGA</w:t>
            </w:r>
            <w:r w:rsidR="00436F90" w:rsidRPr="00967BC7">
              <w:rPr>
                <w:rFonts w:ascii="Trebuchet MS" w:eastAsia="MS Mincho" w:hAnsi="Trebuchet MS"/>
                <w:lang w:eastAsia="ja-JP"/>
              </w:rPr>
              <w:t xml:space="preserve"> arba PASLAUGOS ATLIKIMAS).</w:t>
            </w:r>
            <w:r w:rsidR="00436F90" w:rsidRPr="00967BC7">
              <w:rPr>
                <w:rFonts w:ascii="Trebuchet MS" w:eastAsia="Times New Roman" w:hAnsi="Trebuchet MS" w:cs="Times New Roman"/>
              </w:rPr>
              <w:t xml:space="preserve"> PASLAUGA detalizuota SUTARTYJE.</w:t>
            </w:r>
          </w:p>
          <w:p w14:paraId="168421A9" w14:textId="2165B1EA" w:rsidR="00A02AC8"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Visa nauda, kurią TIEKĖJAS suteiks UŽSAKOVUI SUTARTIES galiojimo metu, vykdydamas SUTARTIES nuostatas, toliau vadinama — PASLAUGOS ATLIKIMO rezultatu.</w:t>
            </w:r>
          </w:p>
          <w:p w14:paraId="168421AA" w14:textId="77777777" w:rsidR="005126FA" w:rsidRPr="00967BC7" w:rsidRDefault="005126FA" w:rsidP="005126FA">
            <w:pPr>
              <w:ind w:left="567"/>
              <w:jc w:val="both"/>
              <w:rPr>
                <w:rFonts w:ascii="Trebuchet MS" w:eastAsia="Times New Roman" w:hAnsi="Trebuchet MS" w:cs="Times New Roman"/>
              </w:rPr>
            </w:pPr>
          </w:p>
          <w:p w14:paraId="168421AB" w14:textId="77777777" w:rsidR="00A02AC8"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PASLAUGĄ atlieka TIEKĖJAS UŽSAKOVUI.</w:t>
            </w:r>
          </w:p>
          <w:p w14:paraId="168421AC" w14:textId="77777777" w:rsidR="005126FA" w:rsidRPr="00967BC7" w:rsidRDefault="005126FA" w:rsidP="005126FA">
            <w:pPr>
              <w:ind w:left="567"/>
              <w:jc w:val="both"/>
              <w:rPr>
                <w:rFonts w:ascii="Trebuchet MS" w:eastAsia="Times New Roman" w:hAnsi="Trebuchet MS" w:cs="Times New Roman"/>
              </w:rPr>
            </w:pPr>
          </w:p>
          <w:p w14:paraId="168421AD" w14:textId="77777777" w:rsidR="00A02AC8"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SUTARTYJE, KONKURSO DOKUMENTUOSE ir kituose dokumentuose, į kuriuos daro nuorodą KONKURSO DOKUMENTAI, nustatyti reikalavimai PASLAUGOS ATLIKIMUI ir ŠALIMS toliau SUTARTYJE vadinami REIKALAVIMAIS.</w:t>
            </w:r>
          </w:p>
          <w:p w14:paraId="168421AE" w14:textId="77777777" w:rsidR="005126FA" w:rsidRPr="00967BC7" w:rsidRDefault="005126FA" w:rsidP="005126FA">
            <w:pPr>
              <w:ind w:left="567"/>
              <w:jc w:val="both"/>
              <w:rPr>
                <w:rFonts w:ascii="Trebuchet MS" w:eastAsia="Times New Roman" w:hAnsi="Trebuchet MS" w:cs="Times New Roman"/>
              </w:rPr>
            </w:pPr>
          </w:p>
          <w:p w14:paraId="168421AF" w14:textId="77777777" w:rsidR="00A02AC8"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PASLAUGOS ATLIKIMAS turi būti vykdomas pagal REIKALAVIMUS.</w:t>
            </w:r>
          </w:p>
          <w:p w14:paraId="168421B0" w14:textId="77777777" w:rsidR="005126FA" w:rsidRPr="00967BC7" w:rsidRDefault="005126FA" w:rsidP="005126FA">
            <w:pPr>
              <w:ind w:left="567"/>
              <w:jc w:val="both"/>
              <w:rPr>
                <w:rFonts w:ascii="Trebuchet MS" w:eastAsia="Times New Roman" w:hAnsi="Trebuchet MS" w:cs="Times New Roman"/>
              </w:rPr>
            </w:pPr>
          </w:p>
          <w:p w14:paraId="168421B1" w14:textId="77777777" w:rsidR="00A02AC8" w:rsidRPr="00967BC7" w:rsidRDefault="00A02AC8" w:rsidP="00A02AC8">
            <w:pPr>
              <w:numPr>
                <w:ilvl w:val="1"/>
                <w:numId w:val="27"/>
              </w:numPr>
              <w:ind w:left="0" w:firstLine="567"/>
              <w:jc w:val="both"/>
              <w:rPr>
                <w:rFonts w:ascii="Trebuchet MS" w:eastAsia="Times New Roman" w:hAnsi="Trebuchet MS" w:cs="Times New Roman"/>
              </w:rPr>
            </w:pPr>
            <w:r w:rsidRPr="00967BC7">
              <w:rPr>
                <w:rFonts w:ascii="Trebuchet MS" w:eastAsia="Times New Roman" w:hAnsi="Trebuchet MS" w:cs="Times New Roman"/>
              </w:rPr>
              <w:t>Įsigaliojus naujiems teisės aktams, susijusiems su PASLAUGOS ATLIKIMU, TIEKĖJAS privalo vykdyti jų nuostatas nuo įsigaliojimo datos. PASLAUGOS ATLIKIMUI keliamų reikalavimų nuostatos, neatitinkančios įsigaliojusio naujojo teisės akto, nuo tokio teisės akto įsigaliojimo datos netaikomos, o vietoj jų taikomos įsigaliojusio naujojo</w:t>
            </w:r>
            <w:r w:rsidRPr="00967BC7">
              <w:rPr>
                <w:rFonts w:ascii="Trebuchet MS" w:eastAsia="Times New Roman" w:hAnsi="Trebuchet MS" w:cs="Times New Roman"/>
                <w:iCs/>
                <w:color w:val="000000"/>
              </w:rPr>
              <w:t xml:space="preserve"> Lietuvos Respublikos</w:t>
            </w:r>
            <w:r w:rsidRPr="00967BC7">
              <w:rPr>
                <w:rFonts w:ascii="Trebuchet MS" w:eastAsia="Times New Roman" w:hAnsi="Trebuchet MS" w:cs="Times New Roman"/>
              </w:rPr>
              <w:t xml:space="preserve"> teisės akto nuostatos. </w:t>
            </w:r>
          </w:p>
          <w:p w14:paraId="168421B2" w14:textId="77777777" w:rsidR="00A02AC8" w:rsidRPr="00967BC7" w:rsidRDefault="00A02AC8" w:rsidP="00A02AC8">
            <w:pPr>
              <w:ind w:left="567"/>
              <w:jc w:val="both"/>
              <w:rPr>
                <w:rFonts w:ascii="Trebuchet MS" w:eastAsia="Times New Roman" w:hAnsi="Trebuchet MS" w:cs="Times New Roman"/>
              </w:rPr>
            </w:pPr>
          </w:p>
          <w:p w14:paraId="168421B3" w14:textId="77777777" w:rsidR="005126FA" w:rsidRPr="00967BC7" w:rsidRDefault="005126FA" w:rsidP="00A02AC8">
            <w:pPr>
              <w:ind w:left="567"/>
              <w:jc w:val="both"/>
              <w:rPr>
                <w:rFonts w:ascii="Trebuchet MS" w:eastAsia="Times New Roman" w:hAnsi="Trebuchet MS" w:cs="Times New Roman"/>
              </w:rPr>
            </w:pPr>
          </w:p>
          <w:p w14:paraId="168421B4" w14:textId="77777777" w:rsidR="005126FA" w:rsidRPr="00967BC7" w:rsidRDefault="005126FA" w:rsidP="00A02AC8">
            <w:pPr>
              <w:ind w:left="567"/>
              <w:jc w:val="both"/>
              <w:rPr>
                <w:rFonts w:ascii="Trebuchet MS" w:eastAsia="Times New Roman" w:hAnsi="Trebuchet MS" w:cs="Times New Roman"/>
              </w:rPr>
            </w:pPr>
          </w:p>
          <w:p w14:paraId="168421B5" w14:textId="77777777" w:rsidR="005126FA" w:rsidRPr="00967BC7" w:rsidRDefault="005126FA" w:rsidP="00A02AC8">
            <w:pPr>
              <w:ind w:left="567"/>
              <w:jc w:val="both"/>
              <w:rPr>
                <w:rFonts w:ascii="Trebuchet MS" w:eastAsia="Times New Roman" w:hAnsi="Trebuchet MS" w:cs="Times New Roman"/>
              </w:rPr>
            </w:pPr>
          </w:p>
          <w:p w14:paraId="168421B6" w14:textId="77777777" w:rsidR="00A02AC8" w:rsidRPr="00967BC7" w:rsidRDefault="00A02AC8" w:rsidP="00A02AC8">
            <w:pPr>
              <w:numPr>
                <w:ilvl w:val="0"/>
                <w:numId w:val="26"/>
              </w:numPr>
              <w:tabs>
                <w:tab w:val="left" w:pos="284"/>
              </w:tabs>
              <w:ind w:left="0" w:firstLine="0"/>
              <w:jc w:val="center"/>
              <w:rPr>
                <w:rFonts w:ascii="Trebuchet MS" w:eastAsia="Times New Roman" w:hAnsi="Trebuchet MS" w:cs="Times New Roman"/>
                <w:b/>
                <w:bCs/>
              </w:rPr>
            </w:pPr>
            <w:r w:rsidRPr="00967BC7">
              <w:rPr>
                <w:rFonts w:ascii="Trebuchet MS" w:eastAsia="Times New Roman" w:hAnsi="Trebuchet MS" w:cs="Times New Roman"/>
                <w:b/>
                <w:bCs/>
              </w:rPr>
              <w:t>KAINA IR ATSISKAITYMAS</w:t>
            </w:r>
          </w:p>
          <w:p w14:paraId="168421B7" w14:textId="77777777" w:rsidR="00A02AC8" w:rsidRPr="00967BC7" w:rsidRDefault="00A02AC8" w:rsidP="00A02AC8">
            <w:pPr>
              <w:numPr>
                <w:ilvl w:val="1"/>
                <w:numId w:val="26"/>
              </w:numPr>
              <w:ind w:left="0" w:firstLine="567"/>
              <w:jc w:val="both"/>
              <w:rPr>
                <w:rFonts w:ascii="Trebuchet MS" w:eastAsia="Times New Roman" w:hAnsi="Trebuchet MS" w:cs="Times New Roman"/>
              </w:rPr>
            </w:pPr>
            <w:r w:rsidRPr="00967BC7">
              <w:rPr>
                <w:rFonts w:ascii="Trebuchet MS" w:eastAsia="Times New Roman" w:hAnsi="Trebuchet MS" w:cs="Times New Roman"/>
              </w:rPr>
              <w:t>UŽSAKOVAS TIEKĖJUI avanso nemoka, t. y. iš anksto su TIEKĖJU neatsiskaito.</w:t>
            </w:r>
          </w:p>
          <w:p w14:paraId="168421B8" w14:textId="77777777" w:rsidR="00A02AC8" w:rsidRPr="00967BC7" w:rsidRDefault="00A02AC8" w:rsidP="00A02AC8">
            <w:pPr>
              <w:numPr>
                <w:ilvl w:val="1"/>
                <w:numId w:val="26"/>
              </w:numPr>
              <w:ind w:left="0" w:firstLine="567"/>
              <w:jc w:val="both"/>
              <w:rPr>
                <w:rFonts w:ascii="Trebuchet MS" w:hAnsi="Trebuchet MS"/>
              </w:rPr>
            </w:pPr>
            <w:r w:rsidRPr="00967BC7">
              <w:rPr>
                <w:rFonts w:ascii="Trebuchet MS" w:hAnsi="Trebuchet MS"/>
              </w:rPr>
              <w:t xml:space="preserve">TIEKĖJAS turi pateikti apskaitos dokumentus (pvz., PVM sąskaitas faktūras) per informacinę sistemą „E. sąskaita“, kuri pasiekiama adresu </w:t>
            </w:r>
            <w:hyperlink r:id="rId8" w:history="1">
              <w:r w:rsidRPr="00967BC7">
                <w:rPr>
                  <w:rStyle w:val="Hipersaitas"/>
                  <w:rFonts w:ascii="Trebuchet MS" w:hAnsi="Trebuchet MS"/>
                </w:rPr>
                <w:t>www.esaskaita.eu</w:t>
              </w:r>
            </w:hyperlink>
            <w:r w:rsidRPr="00967BC7">
              <w:rPr>
                <w:rFonts w:ascii="Trebuchet MS" w:hAnsi="Trebuchet MS"/>
              </w:rPr>
              <w:t>.</w:t>
            </w:r>
          </w:p>
          <w:p w14:paraId="0E7BF6FF" w14:textId="77777777" w:rsidR="00436F90" w:rsidRPr="00967BC7" w:rsidRDefault="00436F90" w:rsidP="00436F90">
            <w:pPr>
              <w:numPr>
                <w:ilvl w:val="1"/>
                <w:numId w:val="26"/>
              </w:numPr>
              <w:ind w:left="0" w:firstLine="567"/>
              <w:jc w:val="both"/>
              <w:rPr>
                <w:rFonts w:ascii="Trebuchet MS" w:hAnsi="Trebuchet MS"/>
              </w:rPr>
            </w:pPr>
            <w:r w:rsidRPr="00967BC7">
              <w:rPr>
                <w:rFonts w:ascii="Trebuchet MS" w:eastAsia="Times New Roman" w:hAnsi="Trebuchet MS" w:cs="Times New Roman"/>
              </w:rPr>
              <w:t xml:space="preserve">PASLAUGOS ATLIKIMAS bei mokėjimas už PASLAUGOS ATLIKIMĄ vykdomas dalimis. Už tinkamai įvykdytą PASLAUGOS dalį, </w:t>
            </w:r>
            <w:r w:rsidRPr="00967BC7">
              <w:rPr>
                <w:rFonts w:ascii="Trebuchet MS" w:hAnsi="Trebuchet MS"/>
              </w:rPr>
              <w:t xml:space="preserve">UŽSAKOVAS su TIEKĖJU atsiskaito kiekvienais SUTARTIES metais (2022 m., 2023 m. ir 2024 m.), per 30 (trisdešimt) dienų nuo atitinkamos, už konkrečius SUTARTIES metus, sąskaitos gavimo, </w:t>
            </w:r>
            <w:r w:rsidRPr="00967BC7">
              <w:rPr>
                <w:rFonts w:ascii="Trebuchet MS" w:eastAsia="Times New Roman" w:hAnsi="Trebuchet MS" w:cs="Times New Roman"/>
              </w:rPr>
              <w:t xml:space="preserve">kai </w:t>
            </w:r>
            <w:r w:rsidRPr="00967BC7">
              <w:rPr>
                <w:rFonts w:ascii="Trebuchet MS" w:eastAsia="Times New Roman" w:hAnsi="Trebuchet MS" w:cs="Times New Roman"/>
                <w:bCs/>
              </w:rPr>
              <w:t xml:space="preserve">UŽSAKOVAS patvirtina </w:t>
            </w:r>
            <w:r w:rsidRPr="00967BC7">
              <w:rPr>
                <w:rFonts w:ascii="Trebuchet MS" w:hAnsi="Trebuchet MS"/>
              </w:rPr>
              <w:t xml:space="preserve">apskaitos </w:t>
            </w:r>
            <w:r w:rsidRPr="00967BC7">
              <w:rPr>
                <w:rFonts w:ascii="Trebuchet MS" w:hAnsi="Trebuchet MS"/>
              </w:rPr>
              <w:lastRenderedPageBreak/>
              <w:t xml:space="preserve">dokumentus </w:t>
            </w:r>
            <w:r w:rsidRPr="00967BC7">
              <w:rPr>
                <w:rFonts w:ascii="Trebuchet MS" w:eastAsia="Times New Roman" w:hAnsi="Trebuchet MS" w:cs="Times New Roman"/>
                <w:bCs/>
              </w:rPr>
              <w:t>„E. sąskaita“ informacinėje sistemoje</w:t>
            </w:r>
            <w:r w:rsidRPr="00967BC7">
              <w:rPr>
                <w:rFonts w:ascii="Trebuchet MS" w:eastAsia="Times New Roman" w:hAnsi="Trebuchet MS" w:cs="Times New Roman"/>
              </w:rPr>
              <w:t xml:space="preserve">. </w:t>
            </w:r>
          </w:p>
          <w:p w14:paraId="168421B9" w14:textId="54D6DECD" w:rsidR="00A02AC8" w:rsidRPr="00967BC7" w:rsidRDefault="00A02AC8" w:rsidP="00436F90">
            <w:pPr>
              <w:ind w:left="567"/>
              <w:jc w:val="both"/>
              <w:rPr>
                <w:rFonts w:ascii="Trebuchet MS" w:eastAsia="Times New Roman" w:hAnsi="Trebuchet MS" w:cs="Times New Roman"/>
              </w:rPr>
            </w:pPr>
          </w:p>
          <w:p w14:paraId="522E3547" w14:textId="77777777" w:rsidR="00436F90" w:rsidRPr="00967BC7" w:rsidRDefault="00436F90" w:rsidP="00436F90">
            <w:pPr>
              <w:ind w:left="567"/>
              <w:jc w:val="both"/>
              <w:rPr>
                <w:rFonts w:ascii="Trebuchet MS" w:hAnsi="Trebuchet MS"/>
              </w:rPr>
            </w:pPr>
          </w:p>
          <w:p w14:paraId="168421BA" w14:textId="680456B7" w:rsidR="00EC3327" w:rsidRPr="00967BC7" w:rsidRDefault="00A02AC8" w:rsidP="005126FA">
            <w:pPr>
              <w:numPr>
                <w:ilvl w:val="1"/>
                <w:numId w:val="26"/>
              </w:numPr>
              <w:tabs>
                <w:tab w:val="num" w:pos="1080"/>
              </w:tabs>
              <w:ind w:left="0" w:firstLine="567"/>
              <w:jc w:val="both"/>
              <w:rPr>
                <w:rFonts w:ascii="Trebuchet MS" w:eastAsia="Times New Roman" w:hAnsi="Trebuchet MS" w:cs="Times New Roman"/>
              </w:rPr>
            </w:pPr>
            <w:r w:rsidRPr="00967BC7">
              <w:rPr>
                <w:rFonts w:ascii="Trebuchet MS" w:eastAsia="Times New Roman" w:hAnsi="Trebuchet MS" w:cs="Times New Roman"/>
              </w:rPr>
              <w:t xml:space="preserve">PASLAUGOS atlikimo kaina yra </w:t>
            </w:r>
            <w:r w:rsidR="00967BC7" w:rsidRPr="00967BC7">
              <w:rPr>
                <w:rFonts w:ascii="Trebuchet MS" w:hAnsi="Trebuchet MS" w:cs="Calibri-Bold"/>
                <w:b/>
                <w:bCs/>
              </w:rPr>
              <w:t>45680,41</w:t>
            </w:r>
            <w:r w:rsidRPr="00967BC7">
              <w:rPr>
                <w:rFonts w:ascii="Trebuchet MS" w:eastAsia="Times New Roman" w:hAnsi="Trebuchet MS" w:cs="Times New Roman"/>
              </w:rPr>
              <w:t xml:space="preserve"> </w:t>
            </w:r>
            <w:r w:rsidR="00967BC7" w:rsidRPr="00967BC7">
              <w:rPr>
                <w:rFonts w:ascii="Trebuchet MS" w:eastAsia="Times New Roman" w:hAnsi="Trebuchet MS" w:cs="Times New Roman"/>
              </w:rPr>
              <w:t xml:space="preserve">EUR </w:t>
            </w:r>
            <w:r w:rsidRPr="00967BC7">
              <w:rPr>
                <w:rFonts w:ascii="Trebuchet MS" w:eastAsia="Times New Roman" w:hAnsi="Trebuchet MS" w:cs="Times New Roman"/>
              </w:rPr>
              <w:t xml:space="preserve">(į šią sumą neįtrauktas PVM). Į PASLAUGOS ATLIKIMO </w:t>
            </w:r>
            <w:r w:rsidRPr="00967BC7">
              <w:rPr>
                <w:rFonts w:ascii="Trebuchet MS" w:eastAsia="Times New Roman" w:hAnsi="Trebuchet MS" w:cs="Times New Roman"/>
                <w:bCs/>
              </w:rPr>
              <w:t>kainą</w:t>
            </w:r>
            <w:r w:rsidRPr="00967BC7">
              <w:rPr>
                <w:rFonts w:ascii="Trebuchet MS" w:eastAsia="Times New Roman" w:hAnsi="Trebuchet MS" w:cs="Times New Roman"/>
              </w:rPr>
              <w:t xml:space="preserve"> įtraukti visi susiję su TIEKĖJO įsipareigojimų pagal SUTARTĮ vykdymu TIEKĖJO mokami mokesčiai, pridėtinės išlaidos, išlaidos susijusios su E. Sąskaita sistema. PASLAUGOS ATLIKIMO </w:t>
            </w:r>
            <w:r w:rsidRPr="00967BC7">
              <w:rPr>
                <w:rStyle w:val="FontStyle77"/>
                <w:rFonts w:ascii="Trebuchet MS" w:hAnsi="Trebuchet MS"/>
              </w:rPr>
              <w:t>kainos detalizavimas:</w:t>
            </w:r>
          </w:p>
        </w:tc>
        <w:tc>
          <w:tcPr>
            <w:tcW w:w="281" w:type="dxa"/>
          </w:tcPr>
          <w:p w14:paraId="168421BB" w14:textId="77777777" w:rsidR="00EC3327" w:rsidRPr="00967BC7" w:rsidRDefault="00EC3327" w:rsidP="00476D0A">
            <w:pPr>
              <w:ind w:firstLine="567"/>
              <w:rPr>
                <w:rFonts w:ascii="Trebuchet MS" w:hAnsi="Trebuchet MS"/>
              </w:rPr>
            </w:pPr>
          </w:p>
        </w:tc>
        <w:tc>
          <w:tcPr>
            <w:tcW w:w="4684" w:type="dxa"/>
            <w:shd w:val="clear" w:color="auto" w:fill="auto"/>
          </w:tcPr>
          <w:p w14:paraId="168421BC" w14:textId="77777777" w:rsidR="00EC3327" w:rsidRPr="00967BC7" w:rsidRDefault="00EC3327" w:rsidP="00476D0A">
            <w:pPr>
              <w:pStyle w:val="Pavadinimas"/>
              <w:widowControl w:val="0"/>
              <w:ind w:firstLine="567"/>
              <w:rPr>
                <w:rFonts w:ascii="Trebuchet MS" w:hAnsi="Trebuchet MS"/>
                <w:sz w:val="22"/>
                <w:szCs w:val="22"/>
                <w:lang w:val="en-GB"/>
              </w:rPr>
            </w:pPr>
            <w:r w:rsidRPr="00967BC7">
              <w:rPr>
                <w:rFonts w:ascii="Trebuchet MS" w:hAnsi="Trebuchet MS"/>
                <w:sz w:val="22"/>
                <w:szCs w:val="22"/>
                <w:lang w:val="en-GB"/>
              </w:rPr>
              <w:t>PUBLIC CONTRACT FOR THE DOCUMENT SEARCH DATABASE SERVICE</w:t>
            </w:r>
          </w:p>
          <w:p w14:paraId="168421BD" w14:textId="77777777" w:rsidR="00EC3327" w:rsidRPr="00967BC7" w:rsidRDefault="00EC3327" w:rsidP="00476D0A">
            <w:pPr>
              <w:pStyle w:val="0Punktai"/>
              <w:ind w:left="0" w:firstLine="567"/>
              <w:jc w:val="center"/>
              <w:rPr>
                <w:rFonts w:ascii="Trebuchet MS" w:hAnsi="Trebuchet MS"/>
                <w:sz w:val="22"/>
                <w:szCs w:val="22"/>
                <w:lang w:val="en-GB"/>
              </w:rPr>
            </w:pPr>
          </w:p>
          <w:p w14:paraId="168421BE" w14:textId="30994927" w:rsidR="008C5E79" w:rsidRPr="00967BC7" w:rsidRDefault="00EB417E" w:rsidP="008C5E79">
            <w:pPr>
              <w:pStyle w:val="0Punktai"/>
              <w:ind w:left="0"/>
              <w:jc w:val="center"/>
              <w:rPr>
                <w:rFonts w:ascii="Trebuchet MS" w:hAnsi="Trebuchet MS"/>
                <w:sz w:val="22"/>
                <w:szCs w:val="22"/>
                <w:lang w:val="en-GB"/>
              </w:rPr>
            </w:pPr>
            <w:r>
              <w:rPr>
                <w:rFonts w:ascii="Trebuchet MS" w:hAnsi="Trebuchet MS"/>
                <w:sz w:val="22"/>
                <w:szCs w:val="22"/>
                <w:lang w:val="en-GB"/>
              </w:rPr>
              <w:t xml:space="preserve">21 </w:t>
            </w:r>
            <w:r w:rsidR="004075EA" w:rsidRPr="00967BC7">
              <w:rPr>
                <w:rFonts w:ascii="Trebuchet MS" w:hAnsi="Trebuchet MS"/>
                <w:sz w:val="22"/>
                <w:szCs w:val="22"/>
                <w:lang w:val="en-GB"/>
              </w:rPr>
              <w:t>December</w:t>
            </w:r>
            <w:r w:rsidR="0057592E" w:rsidRPr="00967BC7">
              <w:rPr>
                <w:rFonts w:ascii="Trebuchet MS" w:hAnsi="Trebuchet MS"/>
                <w:sz w:val="22"/>
                <w:szCs w:val="22"/>
                <w:lang w:val="en-GB"/>
              </w:rPr>
              <w:t xml:space="preserve"> </w:t>
            </w:r>
            <w:r w:rsidR="00C95A9B" w:rsidRPr="00967BC7">
              <w:rPr>
                <w:rFonts w:ascii="Trebuchet MS" w:hAnsi="Trebuchet MS"/>
                <w:sz w:val="22"/>
                <w:szCs w:val="22"/>
                <w:lang w:val="en-GB"/>
              </w:rPr>
              <w:t>2021</w:t>
            </w:r>
            <w:r w:rsidR="00EC3327" w:rsidRPr="00967BC7">
              <w:rPr>
                <w:rFonts w:ascii="Trebuchet MS" w:hAnsi="Trebuchet MS"/>
                <w:sz w:val="22"/>
                <w:szCs w:val="22"/>
                <w:lang w:val="en-GB"/>
              </w:rPr>
              <w:t>,</w:t>
            </w:r>
          </w:p>
          <w:p w14:paraId="168421BF" w14:textId="6FAA923C" w:rsidR="00EC3327" w:rsidRPr="00967BC7" w:rsidRDefault="00EC3327" w:rsidP="008C5E79">
            <w:pPr>
              <w:pStyle w:val="0Punktai"/>
              <w:ind w:left="0"/>
              <w:jc w:val="center"/>
              <w:rPr>
                <w:rFonts w:ascii="Trebuchet MS" w:hAnsi="Trebuchet MS"/>
                <w:sz w:val="22"/>
                <w:szCs w:val="22"/>
                <w:lang w:val="en-GB"/>
              </w:rPr>
            </w:pPr>
            <w:r w:rsidRPr="00967BC7">
              <w:rPr>
                <w:rFonts w:ascii="Trebuchet MS" w:hAnsi="Trebuchet MS"/>
                <w:sz w:val="22"/>
                <w:szCs w:val="22"/>
                <w:lang w:val="en-GB"/>
              </w:rPr>
              <w:t xml:space="preserve">No </w:t>
            </w:r>
            <w:r w:rsidR="00EB417E" w:rsidRPr="00EB417E">
              <w:rPr>
                <w:rFonts w:ascii="Trebuchet MS" w:hAnsi="Trebuchet MS"/>
                <w:sz w:val="22"/>
                <w:szCs w:val="22"/>
                <w:lang w:val="en-GB"/>
              </w:rPr>
              <w:t>(1.10-04-2 E) 22-201</w:t>
            </w:r>
            <w:bookmarkStart w:id="0" w:name="_GoBack"/>
            <w:bookmarkEnd w:id="0"/>
          </w:p>
          <w:p w14:paraId="168421C0" w14:textId="77777777" w:rsidR="00EC3327" w:rsidRPr="00967BC7" w:rsidRDefault="00EC3327" w:rsidP="008C5E79">
            <w:pPr>
              <w:widowControl w:val="0"/>
              <w:ind w:firstLine="567"/>
              <w:jc w:val="center"/>
              <w:rPr>
                <w:rFonts w:ascii="Trebuchet MS" w:hAnsi="Trebuchet MS"/>
                <w:lang w:val="en-GB"/>
              </w:rPr>
            </w:pPr>
            <w:r w:rsidRPr="00967BC7">
              <w:rPr>
                <w:rFonts w:ascii="Trebuchet MS" w:hAnsi="Trebuchet MS"/>
                <w:lang w:val="en-GB"/>
              </w:rPr>
              <w:t>Vilnius</w:t>
            </w:r>
          </w:p>
          <w:p w14:paraId="168421C1" w14:textId="77777777" w:rsidR="00EC3327" w:rsidRPr="00967BC7" w:rsidRDefault="00EC3327" w:rsidP="00476D0A">
            <w:pPr>
              <w:ind w:firstLine="567"/>
              <w:rPr>
                <w:rFonts w:ascii="Trebuchet MS" w:hAnsi="Trebuchet MS"/>
                <w:lang w:val="en-GB"/>
              </w:rPr>
            </w:pPr>
          </w:p>
          <w:p w14:paraId="168421C2" w14:textId="77777777" w:rsidR="00EC3327" w:rsidRPr="00967BC7" w:rsidRDefault="00EC3327" w:rsidP="00476D0A">
            <w:pPr>
              <w:ind w:firstLine="567"/>
              <w:rPr>
                <w:rFonts w:ascii="Trebuchet MS" w:hAnsi="Trebuchet MS"/>
              </w:rPr>
            </w:pPr>
          </w:p>
          <w:p w14:paraId="168421C3" w14:textId="48D402B9" w:rsidR="00EC3327" w:rsidRPr="00967BC7" w:rsidRDefault="00EC3327" w:rsidP="00476D0A">
            <w:pPr>
              <w:ind w:right="-1" w:firstLine="567"/>
              <w:jc w:val="both"/>
              <w:rPr>
                <w:rFonts w:ascii="Trebuchet MS" w:hAnsi="Trebuchet MS" w:cs="Arial Unicode MS"/>
                <w:lang w:val="en-US"/>
              </w:rPr>
            </w:pPr>
            <w:r w:rsidRPr="00967BC7">
              <w:rPr>
                <w:rFonts w:ascii="Trebuchet MS" w:hAnsi="Trebuchet MS"/>
                <w:lang w:val="en-US"/>
              </w:rPr>
              <w:t>The State Tax Inspectorate under the Ministry of Finance of the Republic of Lithuania (hereinafter – ‘the Contracting Authority’) represented by</w:t>
            </w:r>
            <w:r w:rsidR="002039C6" w:rsidRPr="00967BC7">
              <w:rPr>
                <w:rFonts w:ascii="Trebuchet MS" w:hAnsi="Trebuchet MS"/>
                <w:lang w:val="en-US"/>
              </w:rPr>
              <w:t xml:space="preserve"> Egidijus Karmonas</w:t>
            </w:r>
            <w:r w:rsidRPr="00967BC7">
              <w:rPr>
                <w:rFonts w:ascii="Trebuchet MS" w:hAnsi="Trebuchet MS"/>
                <w:lang w:val="en-US"/>
              </w:rPr>
              <w:t xml:space="preserve">, </w:t>
            </w:r>
            <w:r w:rsidR="00442170" w:rsidRPr="00967BC7">
              <w:rPr>
                <w:rFonts w:ascii="Trebuchet MS" w:hAnsi="Trebuchet MS"/>
                <w:lang w:val="en-US"/>
              </w:rPr>
              <w:t>Head</w:t>
            </w:r>
            <w:r w:rsidRPr="00967BC7">
              <w:rPr>
                <w:rFonts w:ascii="Trebuchet MS" w:hAnsi="Trebuchet MS"/>
                <w:lang w:val="en-US"/>
              </w:rPr>
              <w:t xml:space="preserve"> of</w:t>
            </w:r>
            <w:r w:rsidR="00230262" w:rsidRPr="00967BC7">
              <w:rPr>
                <w:rFonts w:ascii="Trebuchet MS" w:hAnsi="Trebuchet MS"/>
                <w:lang w:val="en-US"/>
              </w:rPr>
              <w:t xml:space="preserve"> the</w:t>
            </w:r>
            <w:r w:rsidR="002039C6" w:rsidRPr="00967BC7">
              <w:rPr>
                <w:rFonts w:ascii="Trebuchet MS" w:hAnsi="Trebuchet MS"/>
                <w:lang w:val="en-US"/>
              </w:rPr>
              <w:t xml:space="preserve"> strategic management division</w:t>
            </w:r>
            <w:r w:rsidRPr="00967BC7">
              <w:rPr>
                <w:rFonts w:ascii="Trebuchet MS" w:hAnsi="Trebuchet MS"/>
                <w:lang w:val="en-US"/>
              </w:rPr>
              <w:t>, acting in compliance with Order No V-</w:t>
            </w:r>
            <w:r w:rsidR="00EE4E5F" w:rsidRPr="00967BC7">
              <w:rPr>
                <w:rFonts w:ascii="Trebuchet MS" w:hAnsi="Trebuchet MS"/>
                <w:lang w:val="en-US"/>
              </w:rPr>
              <w:t>127</w:t>
            </w:r>
            <w:r w:rsidRPr="00967BC7">
              <w:rPr>
                <w:rFonts w:ascii="Trebuchet MS" w:hAnsi="Trebuchet MS"/>
                <w:lang w:val="en-US"/>
              </w:rPr>
              <w:t xml:space="preserve"> of </w:t>
            </w:r>
            <w:r w:rsidR="002039C6" w:rsidRPr="00967BC7">
              <w:rPr>
                <w:rFonts w:ascii="Trebuchet MS" w:hAnsi="Trebuchet MS"/>
                <w:lang w:val="en-US"/>
              </w:rPr>
              <w:t>30</w:t>
            </w:r>
            <w:r w:rsidR="00EE4E5F" w:rsidRPr="00967BC7">
              <w:rPr>
                <w:rFonts w:ascii="Trebuchet MS" w:hAnsi="Trebuchet MS"/>
                <w:lang w:val="en-US"/>
              </w:rPr>
              <w:t xml:space="preserve"> March 2021</w:t>
            </w:r>
            <w:r w:rsidRPr="00967BC7">
              <w:rPr>
                <w:rFonts w:ascii="Trebuchet MS" w:hAnsi="Trebuchet MS"/>
                <w:lang w:val="en-US"/>
              </w:rPr>
              <w:t xml:space="preserve"> of the Head of the State Tax Inspectorate under the Ministry of Financ</w:t>
            </w:r>
            <w:r w:rsidR="002039C6" w:rsidRPr="00967BC7">
              <w:rPr>
                <w:rFonts w:ascii="Trebuchet MS" w:hAnsi="Trebuchet MS"/>
                <w:lang w:val="en-US"/>
              </w:rPr>
              <w:t>e of the Republic of Lithuania “O</w:t>
            </w:r>
            <w:r w:rsidRPr="00967BC7">
              <w:rPr>
                <w:rFonts w:ascii="Trebuchet MS" w:hAnsi="Trebuchet MS"/>
                <w:lang w:val="en-US"/>
              </w:rPr>
              <w:t xml:space="preserve">n the granting of </w:t>
            </w:r>
            <w:proofErr w:type="spellStart"/>
            <w:r w:rsidRPr="00967BC7">
              <w:rPr>
                <w:rFonts w:ascii="Trebuchet MS" w:hAnsi="Trebuchet MS"/>
                <w:lang w:val="en-US"/>
              </w:rPr>
              <w:t>authorisations</w:t>
            </w:r>
            <w:proofErr w:type="spellEnd"/>
            <w:r w:rsidR="002039C6" w:rsidRPr="00967BC7">
              <w:rPr>
                <w:rFonts w:ascii="Trebuchet MS" w:hAnsi="Trebuchet MS"/>
                <w:lang w:val="en-US"/>
              </w:rPr>
              <w:t>”</w:t>
            </w:r>
            <w:r w:rsidRPr="00967BC7">
              <w:rPr>
                <w:rFonts w:ascii="Trebuchet MS" w:hAnsi="Trebuchet MS"/>
                <w:lang w:val="en-US"/>
              </w:rPr>
              <w:t xml:space="preserve">, on the one hand, and the company of the Netherlands </w:t>
            </w:r>
            <w:r w:rsidR="00E31B48" w:rsidRPr="008A77CE">
              <w:rPr>
                <w:rFonts w:ascii="Trebuchet MS" w:hAnsi="Trebuchet MS"/>
                <w:lang w:val="en-US"/>
              </w:rPr>
              <w:t xml:space="preserve">International Bureau of Fiscal Documentation </w:t>
            </w:r>
            <w:r w:rsidRPr="008A77CE">
              <w:rPr>
                <w:rFonts w:ascii="Trebuchet MS" w:hAnsi="Trebuchet MS"/>
                <w:lang w:val="en-US"/>
              </w:rPr>
              <w:t>(hereinafter – ‘the Service Provider’), represented by</w:t>
            </w:r>
            <w:r w:rsidR="002039C6" w:rsidRPr="008A77CE">
              <w:rPr>
                <w:rFonts w:ascii="Trebuchet MS" w:hAnsi="Trebuchet MS"/>
                <w:lang w:val="en-US"/>
              </w:rPr>
              <w:t xml:space="preserve"> </w:t>
            </w:r>
            <w:proofErr w:type="spellStart"/>
            <w:r w:rsidR="002039C6" w:rsidRPr="008A77CE">
              <w:rPr>
                <w:rFonts w:ascii="Trebuchet MS" w:hAnsi="Trebuchet MS"/>
                <w:lang w:val="en-US"/>
              </w:rPr>
              <w:t>Jeroen</w:t>
            </w:r>
            <w:proofErr w:type="spellEnd"/>
            <w:r w:rsidR="002039C6" w:rsidRPr="008A77CE">
              <w:rPr>
                <w:rFonts w:ascii="Trebuchet MS" w:hAnsi="Trebuchet MS"/>
                <w:lang w:val="en-US"/>
              </w:rPr>
              <w:t xml:space="preserve"> van </w:t>
            </w:r>
            <w:proofErr w:type="spellStart"/>
            <w:r w:rsidR="002039C6" w:rsidRPr="008A77CE">
              <w:rPr>
                <w:rFonts w:ascii="Trebuchet MS" w:hAnsi="Trebuchet MS"/>
                <w:lang w:val="en-US"/>
              </w:rPr>
              <w:t>Meerten</w:t>
            </w:r>
            <w:proofErr w:type="spellEnd"/>
            <w:r w:rsidRPr="008A77CE">
              <w:rPr>
                <w:rFonts w:ascii="Trebuchet MS" w:hAnsi="Trebuchet MS"/>
                <w:lang w:val="en-US"/>
              </w:rPr>
              <w:t xml:space="preserve">, </w:t>
            </w:r>
            <w:r w:rsidR="002039C6" w:rsidRPr="008A77CE">
              <w:rPr>
                <w:rFonts w:ascii="Trebuchet MS" w:hAnsi="Trebuchet MS"/>
                <w:lang w:val="en-US"/>
              </w:rPr>
              <w:t>Global sales</w:t>
            </w:r>
            <w:r w:rsidRPr="008A77CE">
              <w:rPr>
                <w:rFonts w:ascii="Trebuchet MS" w:hAnsi="Trebuchet MS"/>
                <w:lang w:val="en-US"/>
              </w:rPr>
              <w:t xml:space="preserve"> Director,</w:t>
            </w:r>
            <w:r w:rsidRPr="00967BC7">
              <w:rPr>
                <w:rFonts w:ascii="Trebuchet MS" w:hAnsi="Trebuchet MS"/>
                <w:lang w:val="en-US"/>
              </w:rPr>
              <w:t xml:space="preserve"> on the other hand (both hereinafter referred to as ‘the Parties’ collectively or ‘the Party’ individually), taking into consideration the results of the </w:t>
            </w:r>
            <w:r w:rsidR="002039C6" w:rsidRPr="00967BC7">
              <w:rPr>
                <w:rFonts w:ascii="Trebuchet MS" w:hAnsi="Trebuchet MS"/>
                <w:lang w:val="en-US"/>
              </w:rPr>
              <w:t>low-value</w:t>
            </w:r>
            <w:r w:rsidR="00E31B48" w:rsidRPr="00967BC7">
              <w:rPr>
                <w:rFonts w:ascii="Trebuchet MS" w:hAnsi="Trebuchet MS"/>
                <w:lang w:val="en-US"/>
              </w:rPr>
              <w:t xml:space="preserve"> </w:t>
            </w:r>
            <w:r w:rsidRPr="00967BC7">
              <w:rPr>
                <w:rFonts w:ascii="Trebuchet MS" w:hAnsi="Trebuchet MS"/>
                <w:lang w:val="en-US"/>
              </w:rPr>
              <w:t xml:space="preserve">public procurement </w:t>
            </w:r>
            <w:r w:rsidR="002039C6" w:rsidRPr="00967BC7">
              <w:rPr>
                <w:rFonts w:ascii="Trebuchet MS" w:hAnsi="Trebuchet MS"/>
                <w:lang w:val="en-US"/>
              </w:rPr>
              <w:t xml:space="preserve">of the document search database service performed in the way of non-published survey </w:t>
            </w:r>
            <w:r w:rsidRPr="00967BC7">
              <w:rPr>
                <w:rFonts w:ascii="Trebuchet MS" w:hAnsi="Trebuchet MS"/>
                <w:lang w:val="en-US"/>
              </w:rPr>
              <w:t>(hereinafter – ‘the Procuremen</w:t>
            </w:r>
            <w:r w:rsidR="002039C6" w:rsidRPr="00967BC7">
              <w:rPr>
                <w:rFonts w:ascii="Trebuchet MS" w:hAnsi="Trebuchet MS"/>
                <w:lang w:val="en-US"/>
              </w:rPr>
              <w:t xml:space="preserve">t’), have concluded this </w:t>
            </w:r>
            <w:r w:rsidRPr="00967BC7">
              <w:rPr>
                <w:rFonts w:ascii="Trebuchet MS" w:hAnsi="Trebuchet MS"/>
                <w:lang w:val="en-US"/>
              </w:rPr>
              <w:t xml:space="preserve">contract (hereinafter – ‘the Contract’). </w:t>
            </w:r>
          </w:p>
          <w:p w14:paraId="168421C4" w14:textId="77777777" w:rsidR="00EC3327" w:rsidRPr="00967BC7" w:rsidRDefault="00EC3327" w:rsidP="00476D0A">
            <w:pPr>
              <w:tabs>
                <w:tab w:val="left" w:pos="567"/>
              </w:tabs>
              <w:ind w:firstLine="567"/>
              <w:jc w:val="both"/>
              <w:rPr>
                <w:rFonts w:ascii="Trebuchet MS" w:hAnsi="Trebuchet MS"/>
                <w:lang w:val="en-US"/>
              </w:rPr>
            </w:pPr>
            <w:r w:rsidRPr="00967BC7">
              <w:rPr>
                <w:rFonts w:ascii="Trebuchet MS" w:hAnsi="Trebuchet MS"/>
                <w:lang w:val="en-US"/>
              </w:rPr>
              <w:t>The Procurement was performed in accordance with the Law of the Republic of Lithuania on Public Procurement</w:t>
            </w:r>
            <w:r w:rsidR="008C5E79" w:rsidRPr="00967BC7">
              <w:rPr>
                <w:rFonts w:ascii="Trebuchet MS" w:hAnsi="Trebuchet MS"/>
                <w:lang w:val="en-US"/>
              </w:rPr>
              <w:t>, Description of low-value public procurement,</w:t>
            </w:r>
            <w:r w:rsidR="002039C6" w:rsidRPr="00967BC7">
              <w:rPr>
                <w:rFonts w:ascii="Trebuchet MS" w:hAnsi="Trebuchet MS"/>
                <w:lang w:val="en-US"/>
              </w:rPr>
              <w:t xml:space="preserve"> approved by the order No 1S-97 of 28</w:t>
            </w:r>
            <w:r w:rsidR="002039C6" w:rsidRPr="00967BC7">
              <w:rPr>
                <w:rFonts w:ascii="Trebuchet MS" w:hAnsi="Trebuchet MS"/>
                <w:vertAlign w:val="superscript"/>
                <w:lang w:val="en-US"/>
              </w:rPr>
              <w:t>th</w:t>
            </w:r>
            <w:r w:rsidR="002039C6" w:rsidRPr="00967BC7">
              <w:rPr>
                <w:rFonts w:ascii="Trebuchet MS" w:hAnsi="Trebuchet MS"/>
                <w:lang w:val="en-US"/>
              </w:rPr>
              <w:t xml:space="preserve"> of June 2017 of the director of Public procurement </w:t>
            </w:r>
            <w:r w:rsidR="00230262" w:rsidRPr="00967BC7">
              <w:rPr>
                <w:rFonts w:ascii="Trebuchet MS" w:hAnsi="Trebuchet MS"/>
                <w:lang w:val="en-US"/>
              </w:rPr>
              <w:t>office and</w:t>
            </w:r>
            <w:r w:rsidR="002039C6" w:rsidRPr="00967BC7">
              <w:rPr>
                <w:rFonts w:ascii="Trebuchet MS" w:hAnsi="Trebuchet MS"/>
                <w:lang w:val="en-US"/>
              </w:rPr>
              <w:t xml:space="preserve"> Civil code of Republic of Lithuania</w:t>
            </w:r>
            <w:r w:rsidRPr="00967BC7">
              <w:rPr>
                <w:rFonts w:ascii="Trebuchet MS" w:hAnsi="Trebuchet MS"/>
                <w:lang w:val="en-US"/>
              </w:rPr>
              <w:t>. The contract documents submitted to the Service Provider and the tender for the Procurement shall be hereinafter referred to as ‘the Tender Dossier’. Unless otherwise provided for in this Contract, the terms used herein correspond with the terms defined in the Tender Dossier.</w:t>
            </w:r>
          </w:p>
          <w:p w14:paraId="168421C5" w14:textId="77777777" w:rsidR="00EC3327" w:rsidRPr="00967BC7" w:rsidRDefault="00EC3327" w:rsidP="007446B0">
            <w:pPr>
              <w:ind w:firstLine="567"/>
              <w:jc w:val="both"/>
              <w:rPr>
                <w:rFonts w:ascii="Trebuchet MS" w:hAnsi="Trebuchet MS"/>
                <w:b/>
                <w:lang w:val="en-GB"/>
              </w:rPr>
            </w:pPr>
          </w:p>
          <w:p w14:paraId="168421C6" w14:textId="77777777" w:rsidR="00A02AC8" w:rsidRPr="00967BC7" w:rsidRDefault="00A02AC8" w:rsidP="00A02AC8">
            <w:pPr>
              <w:pStyle w:val="0Punktai"/>
              <w:numPr>
                <w:ilvl w:val="0"/>
                <w:numId w:val="2"/>
              </w:numPr>
              <w:jc w:val="center"/>
              <w:rPr>
                <w:rFonts w:ascii="Trebuchet MS" w:hAnsi="Trebuchet MS"/>
                <w:b/>
                <w:bCs/>
                <w:sz w:val="22"/>
                <w:szCs w:val="22"/>
                <w:lang w:val="en-GB"/>
              </w:rPr>
            </w:pPr>
            <w:r w:rsidRPr="00967BC7">
              <w:rPr>
                <w:rFonts w:ascii="Trebuchet MS" w:hAnsi="Trebuchet MS"/>
                <w:b/>
                <w:bCs/>
                <w:sz w:val="22"/>
                <w:szCs w:val="22"/>
                <w:lang w:val="en-GB"/>
              </w:rPr>
              <w:t xml:space="preserve">SUBJECT MATTER OF THE </w:t>
            </w:r>
            <w:r w:rsidR="00F8443D" w:rsidRPr="00967BC7">
              <w:rPr>
                <w:rFonts w:ascii="Trebuchet MS" w:hAnsi="Trebuchet MS"/>
                <w:b/>
                <w:bCs/>
                <w:sz w:val="22"/>
                <w:szCs w:val="22"/>
                <w:lang w:val="en-GB"/>
              </w:rPr>
              <w:t>CONTRACT</w:t>
            </w:r>
          </w:p>
          <w:p w14:paraId="168421C7" w14:textId="1E1E974B" w:rsidR="00A02AC8" w:rsidRPr="00967BC7" w:rsidRDefault="006051B4"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sz w:val="22"/>
                <w:szCs w:val="22"/>
                <w:lang w:val="en-GB"/>
              </w:rPr>
              <w:t>The subject matter of The</w:t>
            </w:r>
            <w:r w:rsidR="00A02AC8"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00A02AC8" w:rsidRPr="00967BC7">
              <w:rPr>
                <w:rFonts w:ascii="Trebuchet MS" w:hAnsi="Trebuchet MS"/>
                <w:sz w:val="22"/>
                <w:szCs w:val="22"/>
                <w:lang w:val="en-GB"/>
              </w:rPr>
              <w:t xml:space="preserve"> </w:t>
            </w:r>
            <w:r w:rsidR="00A02AC8" w:rsidRPr="00967BC7">
              <w:rPr>
                <w:rFonts w:ascii="Arial" w:hAnsi="Arial" w:cs="Arial"/>
                <w:sz w:val="22"/>
                <w:szCs w:val="22"/>
                <w:lang w:val="en-GB"/>
              </w:rPr>
              <w:t>‒</w:t>
            </w:r>
            <w:r w:rsidR="00A02AC8" w:rsidRPr="00967BC7">
              <w:rPr>
                <w:rFonts w:ascii="Trebuchet MS" w:hAnsi="Trebuchet MS" w:cs="Arial"/>
                <w:sz w:val="22"/>
                <w:szCs w:val="22"/>
                <w:lang w:val="en-GB"/>
              </w:rPr>
              <w:t xml:space="preserve"> the rights of access to the Document Search Databases: </w:t>
            </w:r>
            <w:r w:rsidR="00A02AC8" w:rsidRPr="00967BC7">
              <w:rPr>
                <w:rFonts w:ascii="Trebuchet MS" w:hAnsi="Trebuchet MS"/>
                <w:sz w:val="22"/>
                <w:szCs w:val="22"/>
              </w:rPr>
              <w:t>„</w:t>
            </w:r>
            <w:r w:rsidR="00436F90" w:rsidRPr="00967BC7">
              <w:rPr>
                <w:rFonts w:ascii="Trebuchet MS" w:hAnsi="Trebuchet MS"/>
                <w:sz w:val="22"/>
                <w:szCs w:val="22"/>
              </w:rPr>
              <w:t xml:space="preserve">Global VAT Explorer – </w:t>
            </w:r>
            <w:proofErr w:type="spellStart"/>
            <w:r w:rsidR="00436F90" w:rsidRPr="00967BC7">
              <w:rPr>
                <w:rFonts w:ascii="Trebuchet MS" w:hAnsi="Trebuchet MS"/>
                <w:sz w:val="22"/>
                <w:szCs w:val="22"/>
              </w:rPr>
              <w:t>Collectio</w:t>
            </w:r>
            <w:r w:rsidR="00420541" w:rsidRPr="00967BC7">
              <w:rPr>
                <w:rFonts w:ascii="Trebuchet MS" w:hAnsi="Trebuchet MS"/>
                <w:sz w:val="22"/>
                <w:szCs w:val="22"/>
              </w:rPr>
              <w:t>n</w:t>
            </w:r>
            <w:proofErr w:type="spellEnd"/>
            <w:r w:rsidR="00420541" w:rsidRPr="00967BC7">
              <w:rPr>
                <w:rFonts w:ascii="Trebuchet MS" w:hAnsi="Trebuchet MS"/>
                <w:sz w:val="22"/>
                <w:szCs w:val="22"/>
              </w:rPr>
              <w:t xml:space="preserve"> </w:t>
            </w:r>
            <w:proofErr w:type="spellStart"/>
            <w:r w:rsidR="00420541" w:rsidRPr="00967BC7">
              <w:rPr>
                <w:rFonts w:ascii="Trebuchet MS" w:hAnsi="Trebuchet MS"/>
                <w:sz w:val="22"/>
                <w:szCs w:val="22"/>
              </w:rPr>
              <w:t>set</w:t>
            </w:r>
            <w:proofErr w:type="spellEnd"/>
            <w:r w:rsidR="00420541" w:rsidRPr="00967BC7">
              <w:rPr>
                <w:rFonts w:ascii="Trebuchet MS" w:hAnsi="Trebuchet MS"/>
                <w:sz w:val="22"/>
                <w:szCs w:val="22"/>
              </w:rPr>
              <w:t xml:space="preserve">“, „IBFD </w:t>
            </w:r>
            <w:proofErr w:type="spellStart"/>
            <w:r w:rsidR="00420541" w:rsidRPr="00967BC7">
              <w:rPr>
                <w:rFonts w:ascii="Trebuchet MS" w:hAnsi="Trebuchet MS"/>
                <w:sz w:val="22"/>
                <w:szCs w:val="22"/>
              </w:rPr>
              <w:t>Journal</w:t>
            </w:r>
            <w:proofErr w:type="spellEnd"/>
            <w:r w:rsidR="00420541" w:rsidRPr="00967BC7">
              <w:rPr>
                <w:rFonts w:ascii="Trebuchet MS" w:hAnsi="Trebuchet MS"/>
                <w:sz w:val="22"/>
                <w:szCs w:val="22"/>
              </w:rPr>
              <w:t xml:space="preserve"> </w:t>
            </w:r>
            <w:proofErr w:type="spellStart"/>
            <w:r w:rsidR="00420541" w:rsidRPr="00967BC7">
              <w:rPr>
                <w:rFonts w:ascii="Trebuchet MS" w:hAnsi="Trebuchet MS"/>
                <w:sz w:val="22"/>
                <w:szCs w:val="22"/>
              </w:rPr>
              <w:t>Articles</w:t>
            </w:r>
            <w:proofErr w:type="spellEnd"/>
            <w:r w:rsidR="00420541" w:rsidRPr="00967BC7">
              <w:rPr>
                <w:rFonts w:ascii="Trebuchet MS" w:hAnsi="Trebuchet MS"/>
                <w:sz w:val="22"/>
                <w:szCs w:val="22"/>
              </w:rPr>
              <w:t xml:space="preserve"> </w:t>
            </w:r>
            <w:r w:rsidR="00436F90" w:rsidRPr="00967BC7">
              <w:rPr>
                <w:rFonts w:ascii="Trebuchet MS" w:hAnsi="Trebuchet MS"/>
                <w:sz w:val="22"/>
                <w:szCs w:val="22"/>
              </w:rPr>
              <w:t>– VAT“, „</w:t>
            </w:r>
            <w:proofErr w:type="spellStart"/>
            <w:r w:rsidR="00436F90" w:rsidRPr="00967BC7">
              <w:rPr>
                <w:rFonts w:ascii="Trebuchet MS" w:hAnsi="Trebuchet MS"/>
                <w:sz w:val="22"/>
                <w:szCs w:val="22"/>
              </w:rPr>
              <w:t>European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Tax</w:t>
            </w:r>
            <w:proofErr w:type="spellEnd"/>
            <w:r w:rsidR="00436F90" w:rsidRPr="00967BC7">
              <w:rPr>
                <w:rFonts w:ascii="Trebuchet MS" w:hAnsi="Trebuchet MS"/>
                <w:sz w:val="22"/>
                <w:szCs w:val="22"/>
              </w:rPr>
              <w:t xml:space="preserve"> Explorer </w:t>
            </w:r>
            <w:proofErr w:type="spellStart"/>
            <w:r w:rsidR="00436F90" w:rsidRPr="00967BC7">
              <w:rPr>
                <w:rFonts w:ascii="Trebuchet MS" w:hAnsi="Trebuchet MS"/>
                <w:sz w:val="22"/>
                <w:szCs w:val="22"/>
              </w:rPr>
              <w:t>Plus</w:t>
            </w:r>
            <w:proofErr w:type="spellEnd"/>
            <w:r w:rsidR="00436F90" w:rsidRPr="00967BC7">
              <w:rPr>
                <w:rFonts w:ascii="Trebuchet MS" w:hAnsi="Trebuchet MS"/>
                <w:sz w:val="22"/>
                <w:szCs w:val="22"/>
              </w:rPr>
              <w:t xml:space="preserve"> – </w:t>
            </w:r>
            <w:proofErr w:type="spellStart"/>
            <w:r w:rsidR="00436F90" w:rsidRPr="00967BC7">
              <w:rPr>
                <w:rFonts w:ascii="Trebuchet MS" w:hAnsi="Trebuchet MS"/>
                <w:sz w:val="22"/>
                <w:szCs w:val="22"/>
              </w:rPr>
              <w:t>Collection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set</w:t>
            </w:r>
            <w:proofErr w:type="spellEnd"/>
            <w:r w:rsidR="00436F90" w:rsidRPr="00967BC7">
              <w:rPr>
                <w:rFonts w:ascii="Trebuchet MS" w:hAnsi="Trebuchet MS"/>
                <w:sz w:val="22"/>
                <w:szCs w:val="22"/>
              </w:rPr>
              <w:t xml:space="preserve">“, „Global </w:t>
            </w:r>
            <w:proofErr w:type="spellStart"/>
            <w:r w:rsidR="00436F90" w:rsidRPr="00967BC7">
              <w:rPr>
                <w:rFonts w:ascii="Trebuchet MS" w:hAnsi="Trebuchet MS"/>
                <w:sz w:val="22"/>
                <w:szCs w:val="22"/>
              </w:rPr>
              <w:t>Transfer</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Pricing</w:t>
            </w:r>
            <w:proofErr w:type="spellEnd"/>
            <w:r w:rsidR="00436F90" w:rsidRPr="00967BC7">
              <w:rPr>
                <w:rFonts w:ascii="Trebuchet MS" w:hAnsi="Trebuchet MS"/>
                <w:sz w:val="22"/>
                <w:szCs w:val="22"/>
              </w:rPr>
              <w:t xml:space="preserve"> Explorer </w:t>
            </w:r>
            <w:proofErr w:type="spellStart"/>
            <w:r w:rsidR="00436F90" w:rsidRPr="00967BC7">
              <w:rPr>
                <w:rFonts w:ascii="Trebuchet MS" w:hAnsi="Trebuchet MS"/>
                <w:sz w:val="22"/>
                <w:szCs w:val="22"/>
              </w:rPr>
              <w:t>Plus</w:t>
            </w:r>
            <w:proofErr w:type="spellEnd"/>
            <w:r w:rsidR="00436F90" w:rsidRPr="00967BC7">
              <w:rPr>
                <w:rFonts w:ascii="Trebuchet MS" w:hAnsi="Trebuchet MS"/>
                <w:sz w:val="22"/>
                <w:szCs w:val="22"/>
              </w:rPr>
              <w:t xml:space="preserve"> – </w:t>
            </w:r>
            <w:proofErr w:type="spellStart"/>
            <w:r w:rsidR="00436F90" w:rsidRPr="00967BC7">
              <w:rPr>
                <w:rFonts w:ascii="Trebuchet MS" w:hAnsi="Trebuchet MS"/>
                <w:sz w:val="22"/>
                <w:szCs w:val="22"/>
              </w:rPr>
              <w:t>Collection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set</w:t>
            </w:r>
            <w:proofErr w:type="spellEnd"/>
            <w:r w:rsidR="00436F90" w:rsidRPr="00967BC7">
              <w:rPr>
                <w:rFonts w:ascii="Trebuchet MS" w:hAnsi="Trebuchet MS"/>
                <w:sz w:val="22"/>
                <w:szCs w:val="22"/>
              </w:rPr>
              <w:t xml:space="preserve">“, „IBFD </w:t>
            </w:r>
            <w:proofErr w:type="spellStart"/>
            <w:r w:rsidR="00436F90" w:rsidRPr="00967BC7">
              <w:rPr>
                <w:rFonts w:ascii="Trebuchet MS" w:hAnsi="Trebuchet MS"/>
                <w:sz w:val="22"/>
                <w:szCs w:val="22"/>
              </w:rPr>
              <w:t>Journal</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lastRenderedPageBreak/>
              <w:t>Articles</w:t>
            </w:r>
            <w:proofErr w:type="spellEnd"/>
            <w:r w:rsidR="00436F90" w:rsidRPr="00967BC7">
              <w:rPr>
                <w:rFonts w:ascii="Trebuchet MS" w:hAnsi="Trebuchet MS"/>
                <w:sz w:val="22"/>
                <w:szCs w:val="22"/>
              </w:rPr>
              <w:t xml:space="preserve"> – </w:t>
            </w:r>
            <w:proofErr w:type="spellStart"/>
            <w:r w:rsidR="00436F90" w:rsidRPr="00967BC7">
              <w:rPr>
                <w:rFonts w:ascii="Trebuchet MS" w:hAnsi="Trebuchet MS"/>
                <w:sz w:val="22"/>
                <w:szCs w:val="22"/>
              </w:rPr>
              <w:t>Transfer</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Pricing</w:t>
            </w:r>
            <w:proofErr w:type="spellEnd"/>
            <w:r w:rsidR="00436F90" w:rsidRPr="00967BC7">
              <w:rPr>
                <w:rFonts w:ascii="Trebuchet MS" w:hAnsi="Trebuchet MS"/>
                <w:sz w:val="22"/>
                <w:szCs w:val="22"/>
              </w:rPr>
              <w:t>“, „</w:t>
            </w:r>
            <w:proofErr w:type="spellStart"/>
            <w:r w:rsidR="00436F90" w:rsidRPr="00967BC7">
              <w:rPr>
                <w:rFonts w:ascii="Trebuchet MS" w:hAnsi="Trebuchet MS"/>
                <w:sz w:val="22"/>
                <w:szCs w:val="22"/>
              </w:rPr>
              <w:t>Bulletin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for</w:t>
            </w:r>
            <w:proofErr w:type="spellEnd"/>
            <w:r w:rsidR="00436F90" w:rsidRPr="00967BC7">
              <w:rPr>
                <w:rFonts w:ascii="Trebuchet MS" w:hAnsi="Trebuchet MS"/>
                <w:sz w:val="22"/>
                <w:szCs w:val="22"/>
              </w:rPr>
              <w:t xml:space="preserve"> International </w:t>
            </w:r>
            <w:proofErr w:type="spellStart"/>
            <w:r w:rsidR="00436F90" w:rsidRPr="00967BC7">
              <w:rPr>
                <w:rFonts w:ascii="Trebuchet MS" w:hAnsi="Trebuchet MS"/>
                <w:sz w:val="22"/>
                <w:szCs w:val="22"/>
              </w:rPr>
              <w:t>Taxation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and</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European</w:t>
            </w:r>
            <w:proofErr w:type="spellEnd"/>
            <w:r w:rsidR="00436F90" w:rsidRPr="00967BC7">
              <w:rPr>
                <w:rFonts w:ascii="Trebuchet MS" w:hAnsi="Trebuchet MS"/>
                <w:sz w:val="22"/>
                <w:szCs w:val="22"/>
              </w:rPr>
              <w:t xml:space="preserve"> </w:t>
            </w:r>
            <w:proofErr w:type="spellStart"/>
            <w:r w:rsidR="00436F90" w:rsidRPr="00967BC7">
              <w:rPr>
                <w:rFonts w:ascii="Trebuchet MS" w:hAnsi="Trebuchet MS"/>
                <w:sz w:val="22"/>
                <w:szCs w:val="22"/>
              </w:rPr>
              <w:t>Taxation</w:t>
            </w:r>
            <w:proofErr w:type="spellEnd"/>
            <w:r w:rsidR="00436F90" w:rsidRPr="00967BC7">
              <w:rPr>
                <w:rFonts w:ascii="Trebuchet MS" w:hAnsi="Trebuchet MS"/>
                <w:color w:val="000000"/>
                <w:sz w:val="22"/>
                <w:szCs w:val="22"/>
              </w:rPr>
              <w:t>“</w:t>
            </w:r>
            <w:r w:rsidR="00436F90" w:rsidRPr="00967BC7">
              <w:rPr>
                <w:rFonts w:ascii="Trebuchet MS" w:hAnsi="Trebuchet MS"/>
                <w:sz w:val="22"/>
                <w:szCs w:val="22"/>
                <w:lang w:val="en-GB"/>
              </w:rPr>
              <w:t xml:space="preserve"> </w:t>
            </w:r>
            <w:r w:rsidR="00A02AC8" w:rsidRPr="00967BC7">
              <w:rPr>
                <w:rFonts w:ascii="Trebuchet MS" w:hAnsi="Trebuchet MS"/>
                <w:sz w:val="22"/>
                <w:szCs w:val="22"/>
                <w:lang w:val="en-GB"/>
              </w:rPr>
              <w:t xml:space="preserve">(hereinafter referred THE SERVICE). PERFORMANCE OF </w:t>
            </w:r>
            <w:r w:rsidR="006329D0" w:rsidRPr="00967BC7">
              <w:rPr>
                <w:rFonts w:ascii="Trebuchet MS" w:hAnsi="Trebuchet MS"/>
                <w:sz w:val="22"/>
                <w:szCs w:val="22"/>
                <w:lang w:val="en-GB"/>
              </w:rPr>
              <w:t>THE SERVICE is elaborated in The</w:t>
            </w:r>
            <w:r w:rsidR="00A02AC8"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00A02AC8" w:rsidRPr="00967BC7">
              <w:rPr>
                <w:rFonts w:ascii="Trebuchet MS" w:hAnsi="Trebuchet MS"/>
                <w:sz w:val="22"/>
                <w:szCs w:val="22"/>
                <w:lang w:val="en-GB"/>
              </w:rPr>
              <w:t>.</w:t>
            </w:r>
          </w:p>
          <w:p w14:paraId="168421C8" w14:textId="77777777" w:rsidR="00A02AC8" w:rsidRPr="00967BC7" w:rsidRDefault="00A02AC8"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sz w:val="22"/>
                <w:szCs w:val="22"/>
                <w:lang w:val="en-GB"/>
              </w:rPr>
              <w:t xml:space="preserve">All benefit provided by THE SUPPLIER to </w:t>
            </w:r>
            <w:r w:rsidR="003E5552" w:rsidRPr="00967BC7">
              <w:rPr>
                <w:rFonts w:ascii="Trebuchet MS" w:hAnsi="Trebuchet MS"/>
                <w:sz w:val="22"/>
                <w:szCs w:val="22"/>
                <w:lang w:val="en-US"/>
              </w:rPr>
              <w:t>the Contracting Authority</w:t>
            </w:r>
            <w:r w:rsidR="003E5552" w:rsidRPr="00967BC7">
              <w:rPr>
                <w:rFonts w:ascii="Trebuchet MS" w:hAnsi="Trebuchet MS"/>
                <w:sz w:val="22"/>
                <w:szCs w:val="22"/>
                <w:lang w:val="en-GB"/>
              </w:rPr>
              <w:t xml:space="preserve"> </w:t>
            </w:r>
            <w:r w:rsidR="006329D0" w:rsidRPr="00967BC7">
              <w:rPr>
                <w:rFonts w:ascii="Trebuchet MS" w:hAnsi="Trebuchet MS"/>
                <w:sz w:val="22"/>
                <w:szCs w:val="22"/>
                <w:lang w:val="en-GB"/>
              </w:rPr>
              <w:t>during The</w:t>
            </w:r>
            <w:r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Pr="00967BC7">
              <w:rPr>
                <w:rFonts w:ascii="Trebuchet MS" w:hAnsi="Trebuchet MS"/>
                <w:sz w:val="22"/>
                <w:szCs w:val="22"/>
                <w:lang w:val="en-GB"/>
              </w:rPr>
              <w:t xml:space="preserve"> period, when comp</w:t>
            </w:r>
            <w:r w:rsidR="006329D0" w:rsidRPr="00967BC7">
              <w:rPr>
                <w:rFonts w:ascii="Trebuchet MS" w:hAnsi="Trebuchet MS"/>
                <w:sz w:val="22"/>
                <w:szCs w:val="22"/>
                <w:lang w:val="en-GB"/>
              </w:rPr>
              <w:t>lying with the provisions of The</w:t>
            </w:r>
            <w:r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Pr="00967BC7">
              <w:rPr>
                <w:rFonts w:ascii="Trebuchet MS" w:hAnsi="Trebuchet MS"/>
                <w:sz w:val="22"/>
                <w:szCs w:val="22"/>
                <w:lang w:val="en-GB"/>
              </w:rPr>
              <w:t xml:space="preserve">, hereinafter referred to as the result of SUPPLY OF THE GOODS. </w:t>
            </w:r>
          </w:p>
          <w:p w14:paraId="168421C9" w14:textId="77777777" w:rsidR="00A02AC8" w:rsidRPr="00967BC7" w:rsidRDefault="00A02AC8"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sz w:val="22"/>
                <w:szCs w:val="22"/>
                <w:lang w:val="en-GB"/>
              </w:rPr>
              <w:t xml:space="preserve">PERFORMANCE OF THE SERVICE is carried out by THE SUPPLIER to </w:t>
            </w:r>
            <w:r w:rsidR="003E5552" w:rsidRPr="00967BC7">
              <w:rPr>
                <w:rFonts w:ascii="Trebuchet MS" w:hAnsi="Trebuchet MS"/>
                <w:sz w:val="22"/>
                <w:szCs w:val="22"/>
                <w:lang w:val="en-US"/>
              </w:rPr>
              <w:t>the Contracting Authority</w:t>
            </w:r>
            <w:r w:rsidRPr="00967BC7">
              <w:rPr>
                <w:rFonts w:ascii="Trebuchet MS" w:hAnsi="Trebuchet MS"/>
                <w:sz w:val="22"/>
                <w:szCs w:val="22"/>
                <w:lang w:val="en-GB"/>
              </w:rPr>
              <w:t xml:space="preserve">. </w:t>
            </w:r>
          </w:p>
          <w:p w14:paraId="168421CA" w14:textId="77777777" w:rsidR="00A02AC8" w:rsidRPr="00967BC7" w:rsidRDefault="00A02AC8"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sz w:val="22"/>
                <w:szCs w:val="22"/>
                <w:lang w:val="en-GB"/>
              </w:rPr>
              <w:t>The requirements for PERFPORMANCE OF THE SERVICE and for THE PAR</w:t>
            </w:r>
            <w:r w:rsidR="006329D0" w:rsidRPr="00967BC7">
              <w:rPr>
                <w:rFonts w:ascii="Trebuchet MS" w:hAnsi="Trebuchet MS"/>
                <w:sz w:val="22"/>
                <w:szCs w:val="22"/>
                <w:lang w:val="en-GB"/>
              </w:rPr>
              <w:t>TIES stipulated in The Contract</w:t>
            </w:r>
            <w:r w:rsidRPr="00967BC7">
              <w:rPr>
                <w:rFonts w:ascii="Trebuchet MS" w:hAnsi="Trebuchet MS"/>
                <w:sz w:val="22"/>
                <w:szCs w:val="22"/>
                <w:lang w:val="en-GB"/>
              </w:rPr>
              <w:t xml:space="preserve">, THE TENDER DOCUMENTS and other documents reference to which is made in THE TENDER DOCUMENTS hereinafter are referred to as the REQUIREMENTS. </w:t>
            </w:r>
          </w:p>
          <w:p w14:paraId="168421CB" w14:textId="77777777" w:rsidR="00A02AC8" w:rsidRPr="00967BC7" w:rsidRDefault="00A02AC8"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iCs/>
                <w:sz w:val="22"/>
                <w:szCs w:val="22"/>
                <w:lang w:val="en-GB"/>
              </w:rPr>
              <w:t xml:space="preserve">PERFORMANCE OF THE SERVICE must be carried out according to THE REQUIREMENTS. </w:t>
            </w:r>
          </w:p>
          <w:p w14:paraId="168421CC" w14:textId="77777777" w:rsidR="00A02AC8" w:rsidRPr="00967BC7" w:rsidRDefault="00A02AC8" w:rsidP="00A02AC8">
            <w:pPr>
              <w:pStyle w:val="Sraopastraipa"/>
              <w:numPr>
                <w:ilvl w:val="1"/>
                <w:numId w:val="2"/>
              </w:numPr>
              <w:tabs>
                <w:tab w:val="left" w:pos="142"/>
              </w:tabs>
              <w:spacing w:after="0"/>
              <w:ind w:left="0" w:firstLine="567"/>
              <w:rPr>
                <w:rFonts w:ascii="Trebuchet MS" w:hAnsi="Trebuchet MS"/>
                <w:sz w:val="22"/>
                <w:szCs w:val="22"/>
                <w:lang w:val="en-GB"/>
              </w:rPr>
            </w:pPr>
            <w:r w:rsidRPr="00967BC7">
              <w:rPr>
                <w:rFonts w:ascii="Trebuchet MS" w:hAnsi="Trebuchet MS"/>
                <w:sz w:val="22"/>
                <w:szCs w:val="22"/>
                <w:lang w:val="en-GB"/>
              </w:rPr>
              <w:t>After the entry into force of the new legal acts of the Republic of Lithuania relating to PERFORMANCE OF THE SERVICE, THE SUPPLIER shall undertake to execute the provisions of such legal acts from the date of their entry into force. E</w:t>
            </w:r>
            <w:r w:rsidR="006329D0" w:rsidRPr="00967BC7">
              <w:rPr>
                <w:rFonts w:ascii="Trebuchet MS" w:hAnsi="Trebuchet MS"/>
                <w:sz w:val="22"/>
                <w:szCs w:val="22"/>
                <w:lang w:val="en-GB"/>
              </w:rPr>
              <w:t>very provision of The</w:t>
            </w:r>
            <w:r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Pr="00967BC7">
              <w:rPr>
                <w:rFonts w:ascii="Trebuchet MS" w:hAnsi="Trebuchet MS"/>
                <w:sz w:val="22"/>
                <w:szCs w:val="22"/>
                <w:lang w:val="en-GB"/>
              </w:rPr>
              <w:t xml:space="preserve"> which does not comply with the new legal act of the Republic of Lithuania that has entered into force, shall not apply from the date of entry into force of such new legal act, and the provision of the new legal act of the Republic of Lithuania that came into force shall apply instead. </w:t>
            </w:r>
          </w:p>
          <w:p w14:paraId="168421CD" w14:textId="77777777" w:rsidR="00A02AC8" w:rsidRPr="00967BC7" w:rsidRDefault="00A02AC8" w:rsidP="00A02AC8">
            <w:pPr>
              <w:pStyle w:val="Sraopastraipa"/>
              <w:tabs>
                <w:tab w:val="left" w:pos="142"/>
              </w:tabs>
              <w:spacing w:after="0"/>
              <w:ind w:left="567"/>
              <w:rPr>
                <w:rFonts w:ascii="Trebuchet MS" w:hAnsi="Trebuchet MS"/>
                <w:sz w:val="22"/>
                <w:szCs w:val="22"/>
                <w:lang w:val="en-GB"/>
              </w:rPr>
            </w:pPr>
          </w:p>
          <w:p w14:paraId="168421CE" w14:textId="77777777" w:rsidR="00A02AC8" w:rsidRPr="00967BC7" w:rsidRDefault="00A02AC8" w:rsidP="00A02AC8">
            <w:pPr>
              <w:pStyle w:val="0Punktai"/>
              <w:numPr>
                <w:ilvl w:val="0"/>
                <w:numId w:val="2"/>
              </w:numPr>
              <w:jc w:val="center"/>
              <w:rPr>
                <w:rFonts w:ascii="Trebuchet MS" w:hAnsi="Trebuchet MS"/>
                <w:b/>
                <w:bCs/>
                <w:sz w:val="22"/>
                <w:szCs w:val="22"/>
                <w:lang w:val="en-GB"/>
              </w:rPr>
            </w:pPr>
            <w:r w:rsidRPr="00967BC7">
              <w:rPr>
                <w:rFonts w:ascii="Trebuchet MS" w:hAnsi="Trebuchet MS"/>
                <w:b/>
                <w:bCs/>
                <w:sz w:val="22"/>
                <w:szCs w:val="22"/>
                <w:lang w:val="en-GB"/>
              </w:rPr>
              <w:t>PRICE AND SETTLEMENT</w:t>
            </w:r>
          </w:p>
          <w:p w14:paraId="168421CF" w14:textId="77777777" w:rsidR="00A02AC8" w:rsidRPr="00967BC7" w:rsidRDefault="003E5552" w:rsidP="00A02AC8">
            <w:pPr>
              <w:pStyle w:val="Sraopastraipa"/>
              <w:numPr>
                <w:ilvl w:val="1"/>
                <w:numId w:val="2"/>
              </w:numPr>
              <w:tabs>
                <w:tab w:val="num" w:pos="1283"/>
              </w:tabs>
              <w:spacing w:after="0"/>
              <w:ind w:left="0" w:firstLine="567"/>
              <w:rPr>
                <w:rFonts w:ascii="Trebuchet MS" w:hAnsi="Trebuchet MS"/>
                <w:sz w:val="22"/>
                <w:szCs w:val="22"/>
                <w:lang w:val="en-GB"/>
              </w:rPr>
            </w:pPr>
            <w:r w:rsidRPr="00967BC7">
              <w:rPr>
                <w:rFonts w:ascii="Trebuchet MS" w:hAnsi="Trebuchet MS"/>
                <w:sz w:val="22"/>
                <w:szCs w:val="22"/>
                <w:lang w:val="en-GB"/>
              </w:rPr>
              <w:t xml:space="preserve">The </w:t>
            </w:r>
            <w:r w:rsidRPr="00967BC7">
              <w:rPr>
                <w:rFonts w:ascii="Trebuchet MS" w:hAnsi="Trebuchet MS"/>
                <w:sz w:val="22"/>
                <w:szCs w:val="22"/>
                <w:lang w:val="en-US"/>
              </w:rPr>
              <w:t>Contracting Authority</w:t>
            </w:r>
            <w:r w:rsidR="00A02AC8" w:rsidRPr="00967BC7">
              <w:rPr>
                <w:rFonts w:ascii="Trebuchet MS" w:hAnsi="Trebuchet MS"/>
                <w:sz w:val="22"/>
                <w:szCs w:val="22"/>
                <w:lang w:val="en-GB"/>
              </w:rPr>
              <w:t xml:space="preserve"> shall pay no prepayment to THE SUPPLIER, i.e. shall not pay in advance to THE SUPPLIER. </w:t>
            </w:r>
          </w:p>
          <w:p w14:paraId="168421D0" w14:textId="77777777" w:rsidR="00A02AC8" w:rsidRPr="00967BC7" w:rsidRDefault="00A02AC8" w:rsidP="00A02AC8">
            <w:pPr>
              <w:numPr>
                <w:ilvl w:val="1"/>
                <w:numId w:val="2"/>
              </w:numPr>
              <w:tabs>
                <w:tab w:val="num" w:pos="1080"/>
                <w:tab w:val="num" w:pos="1283"/>
              </w:tabs>
              <w:ind w:left="0" w:firstLine="567"/>
              <w:jc w:val="both"/>
              <w:rPr>
                <w:rFonts w:ascii="Trebuchet MS" w:hAnsi="Trebuchet MS"/>
                <w:lang w:val="en-GB"/>
              </w:rPr>
            </w:pPr>
            <w:r w:rsidRPr="00967BC7">
              <w:rPr>
                <w:rFonts w:ascii="Trebuchet MS" w:hAnsi="Trebuchet MS"/>
                <w:lang w:val="en-GB"/>
              </w:rPr>
              <w:t xml:space="preserve">THE SUPPLIER must provide accounting documents (for example invoices) through the information system “E. invoice” available at </w:t>
            </w:r>
            <w:hyperlink r:id="rId9" w:history="1">
              <w:r w:rsidRPr="00967BC7">
                <w:rPr>
                  <w:rStyle w:val="Hipersaitas"/>
                  <w:rFonts w:ascii="Trebuchet MS" w:hAnsi="Trebuchet MS"/>
                  <w:lang w:val="en-GB"/>
                </w:rPr>
                <w:t>www.esaskaita.eu</w:t>
              </w:r>
            </w:hyperlink>
            <w:r w:rsidRPr="00967BC7">
              <w:rPr>
                <w:rFonts w:ascii="Trebuchet MS" w:hAnsi="Trebuchet MS"/>
                <w:lang w:val="en-GB"/>
              </w:rPr>
              <w:t>.</w:t>
            </w:r>
          </w:p>
          <w:p w14:paraId="168421D1" w14:textId="25E81E15" w:rsidR="00A02AC8" w:rsidRPr="00967BC7" w:rsidRDefault="00A02AC8" w:rsidP="00A02AC8">
            <w:pPr>
              <w:numPr>
                <w:ilvl w:val="1"/>
                <w:numId w:val="2"/>
              </w:numPr>
              <w:tabs>
                <w:tab w:val="num" w:pos="1080"/>
                <w:tab w:val="num" w:pos="1283"/>
              </w:tabs>
              <w:ind w:left="0" w:firstLine="567"/>
              <w:jc w:val="both"/>
              <w:rPr>
                <w:rFonts w:ascii="Trebuchet MS" w:hAnsi="Trebuchet MS"/>
                <w:lang w:val="en-US"/>
              </w:rPr>
            </w:pPr>
            <w:r w:rsidRPr="00967BC7">
              <w:rPr>
                <w:rStyle w:val="tlid-translation"/>
                <w:rFonts w:ascii="Trebuchet MS" w:hAnsi="Trebuchet MS"/>
                <w:lang w:val="en-US"/>
              </w:rPr>
              <w:t xml:space="preserve">PERFORMANCE OF THE SERVICE AND PAYMENT FOR THE OF SERVICE shall be executed in installments. </w:t>
            </w:r>
            <w:r w:rsidR="003E5552" w:rsidRPr="00967BC7">
              <w:rPr>
                <w:rFonts w:ascii="Trebuchet MS" w:hAnsi="Trebuchet MS"/>
                <w:lang w:val="en-US"/>
              </w:rPr>
              <w:t>The Contracting Authority</w:t>
            </w:r>
            <w:r w:rsidRPr="00967BC7">
              <w:rPr>
                <w:rFonts w:ascii="Trebuchet MS" w:hAnsi="Trebuchet MS"/>
                <w:lang w:val="en-US"/>
              </w:rPr>
              <w:t xml:space="preserve"> shall pay for THE duly served part of THE SERVICE each year of </w:t>
            </w:r>
            <w:r w:rsidR="006329D0" w:rsidRPr="00967BC7">
              <w:rPr>
                <w:rFonts w:ascii="Trebuchet MS" w:hAnsi="Trebuchet MS"/>
                <w:lang w:val="en-US"/>
              </w:rPr>
              <w:t>The Contract</w:t>
            </w:r>
            <w:r w:rsidRPr="00967BC7">
              <w:rPr>
                <w:rFonts w:ascii="Trebuchet MS" w:hAnsi="Trebuchet MS"/>
                <w:lang w:val="en-US"/>
              </w:rPr>
              <w:t xml:space="preserve"> </w:t>
            </w:r>
            <w:r w:rsidR="00436F90" w:rsidRPr="00967BC7">
              <w:rPr>
                <w:rStyle w:val="tlid-translation"/>
                <w:rFonts w:ascii="Trebuchet MS" w:hAnsi="Trebuchet MS"/>
                <w:lang w:val="en-US"/>
              </w:rPr>
              <w:t>(2022, 2023, and 2024</w:t>
            </w:r>
            <w:r w:rsidRPr="00967BC7">
              <w:rPr>
                <w:rStyle w:val="tlid-translation"/>
                <w:rFonts w:ascii="Trebuchet MS" w:hAnsi="Trebuchet MS"/>
                <w:lang w:val="en-US"/>
              </w:rPr>
              <w:t xml:space="preserve">) </w:t>
            </w:r>
            <w:r w:rsidRPr="00967BC7">
              <w:rPr>
                <w:rFonts w:ascii="Trebuchet MS" w:hAnsi="Trebuchet MS"/>
                <w:lang w:val="en-US"/>
              </w:rPr>
              <w:t xml:space="preserve">within the period of </w:t>
            </w:r>
            <w:r w:rsidR="00436F90" w:rsidRPr="00967BC7">
              <w:rPr>
                <w:rFonts w:ascii="Trebuchet MS" w:hAnsi="Trebuchet MS"/>
                <w:lang w:val="en-US"/>
              </w:rPr>
              <w:t xml:space="preserve">30 </w:t>
            </w:r>
            <w:r w:rsidRPr="00967BC7">
              <w:rPr>
                <w:rFonts w:ascii="Trebuchet MS" w:hAnsi="Trebuchet MS"/>
                <w:lang w:val="en-US"/>
              </w:rPr>
              <w:t xml:space="preserve">days from the day </w:t>
            </w:r>
            <w:r w:rsidR="003E5552" w:rsidRPr="00967BC7">
              <w:rPr>
                <w:rFonts w:ascii="Trebuchet MS" w:hAnsi="Trebuchet MS"/>
                <w:lang w:val="en-US"/>
              </w:rPr>
              <w:t xml:space="preserve">the Contracting Authority </w:t>
            </w:r>
            <w:r w:rsidRPr="00967BC7">
              <w:rPr>
                <w:rFonts w:ascii="Trebuchet MS" w:hAnsi="Trebuchet MS"/>
                <w:lang w:val="en-US"/>
              </w:rPr>
              <w:t>receipts the invoice</w:t>
            </w:r>
            <w:r w:rsidR="007F21A1" w:rsidRPr="00967BC7">
              <w:rPr>
                <w:rFonts w:ascii="Trebuchet MS" w:hAnsi="Trebuchet MS"/>
                <w:lang w:val="en-US"/>
              </w:rPr>
              <w:t xml:space="preserve"> for a spe</w:t>
            </w:r>
            <w:r w:rsidR="00436F90" w:rsidRPr="00967BC7">
              <w:rPr>
                <w:rFonts w:ascii="Trebuchet MS" w:hAnsi="Trebuchet MS"/>
                <w:lang w:val="en-US"/>
              </w:rPr>
              <w:t>cific year of the Contract (2022, 2023, 2024</w:t>
            </w:r>
            <w:r w:rsidR="007F21A1" w:rsidRPr="00967BC7">
              <w:rPr>
                <w:rFonts w:ascii="Trebuchet MS" w:hAnsi="Trebuchet MS"/>
                <w:lang w:val="en-US"/>
              </w:rPr>
              <w:t>)</w:t>
            </w:r>
            <w:r w:rsidRPr="00967BC7">
              <w:rPr>
                <w:rFonts w:ascii="Trebuchet MS" w:hAnsi="Trebuchet MS"/>
                <w:lang w:val="en-US"/>
              </w:rPr>
              <w:t xml:space="preserve"> </w:t>
            </w:r>
            <w:r w:rsidRPr="00967BC7">
              <w:rPr>
                <w:rFonts w:ascii="Trebuchet MS" w:hAnsi="Trebuchet MS"/>
                <w:lang w:val="en-US"/>
              </w:rPr>
              <w:lastRenderedPageBreak/>
              <w:t>issued by THE SUPPLIER (approving at the "</w:t>
            </w:r>
            <w:proofErr w:type="spellStart"/>
            <w:r w:rsidRPr="00967BC7">
              <w:rPr>
                <w:rFonts w:ascii="Trebuchet MS" w:hAnsi="Trebuchet MS"/>
                <w:lang w:val="en-US"/>
              </w:rPr>
              <w:t>E.invoice</w:t>
            </w:r>
            <w:proofErr w:type="spellEnd"/>
            <w:r w:rsidRPr="00967BC7">
              <w:rPr>
                <w:rFonts w:ascii="Trebuchet MS" w:hAnsi="Trebuchet MS"/>
                <w:lang w:val="en-US"/>
              </w:rPr>
              <w:t>" information system).</w:t>
            </w:r>
            <w:r w:rsidRPr="00967BC7">
              <w:rPr>
                <w:rFonts w:ascii="Trebuchet MS" w:hAnsi="Trebuchet MS"/>
                <w:lang w:val="en-GB"/>
              </w:rPr>
              <w:t xml:space="preserve"> </w:t>
            </w:r>
          </w:p>
          <w:p w14:paraId="097FA897" w14:textId="77777777" w:rsidR="00967BC7" w:rsidRPr="00967BC7" w:rsidRDefault="00967BC7" w:rsidP="00967BC7">
            <w:pPr>
              <w:ind w:left="567"/>
              <w:jc w:val="both"/>
              <w:rPr>
                <w:rFonts w:ascii="Trebuchet MS" w:hAnsi="Trebuchet MS"/>
                <w:lang w:val="en-US"/>
              </w:rPr>
            </w:pPr>
          </w:p>
          <w:p w14:paraId="168421D2" w14:textId="24AEFBF3" w:rsidR="00A02AC8" w:rsidRPr="00967BC7" w:rsidRDefault="00A02AC8" w:rsidP="001E3EB5">
            <w:pPr>
              <w:pStyle w:val="Sraopastraipa"/>
              <w:numPr>
                <w:ilvl w:val="1"/>
                <w:numId w:val="2"/>
              </w:numPr>
              <w:tabs>
                <w:tab w:val="num" w:pos="567"/>
              </w:tabs>
              <w:spacing w:after="0"/>
              <w:ind w:left="0" w:firstLine="567"/>
              <w:rPr>
                <w:rFonts w:ascii="Trebuchet MS" w:hAnsi="Trebuchet MS"/>
                <w:sz w:val="22"/>
                <w:szCs w:val="22"/>
                <w:lang w:val="en-GB"/>
              </w:rPr>
            </w:pPr>
            <w:r w:rsidRPr="00967BC7">
              <w:rPr>
                <w:rFonts w:ascii="Trebuchet MS" w:hAnsi="Trebuchet MS"/>
                <w:sz w:val="22"/>
                <w:szCs w:val="22"/>
                <w:lang w:val="en-GB"/>
              </w:rPr>
              <w:t xml:space="preserve">The price of THE SERVICE is </w:t>
            </w:r>
            <w:r w:rsidR="00967BC7" w:rsidRPr="00967BC7">
              <w:rPr>
                <w:rFonts w:ascii="Trebuchet MS" w:hAnsi="Trebuchet MS" w:cs="Calibri-Bold"/>
                <w:b/>
                <w:bCs/>
                <w:sz w:val="22"/>
                <w:szCs w:val="22"/>
              </w:rPr>
              <w:t xml:space="preserve">45680, 41 </w:t>
            </w:r>
            <w:r w:rsidRPr="00967BC7">
              <w:rPr>
                <w:rFonts w:ascii="Trebuchet MS" w:hAnsi="Trebuchet MS"/>
                <w:sz w:val="22"/>
                <w:szCs w:val="22"/>
                <w:lang w:val="en-GB"/>
              </w:rPr>
              <w:t>EUR (VAT is excluded). The price of THE SERVICE includes all taxes, overheads, levies and costs relating to the system “</w:t>
            </w:r>
            <w:proofErr w:type="spellStart"/>
            <w:r w:rsidRPr="00967BC7">
              <w:rPr>
                <w:rFonts w:ascii="Trebuchet MS" w:hAnsi="Trebuchet MS"/>
                <w:sz w:val="22"/>
                <w:szCs w:val="22"/>
                <w:lang w:val="en-GB"/>
              </w:rPr>
              <w:t>E.Invoice</w:t>
            </w:r>
            <w:proofErr w:type="spellEnd"/>
            <w:r w:rsidRPr="00967BC7">
              <w:rPr>
                <w:rFonts w:ascii="Trebuchet MS" w:hAnsi="Trebuchet MS"/>
                <w:sz w:val="22"/>
                <w:szCs w:val="22"/>
                <w:lang w:val="en-GB"/>
              </w:rPr>
              <w:t xml:space="preserve">” paid and incurred by THE SUPPLIER in connection with execution of THE </w:t>
            </w:r>
            <w:r w:rsidR="006329D0" w:rsidRPr="00967BC7">
              <w:rPr>
                <w:rFonts w:ascii="Trebuchet MS" w:hAnsi="Trebuchet MS"/>
                <w:sz w:val="22"/>
                <w:szCs w:val="22"/>
                <w:lang w:val="en-GB"/>
              </w:rPr>
              <w:t>SUPPLIER’S obligations under The</w:t>
            </w:r>
            <w:r w:rsidRPr="00967BC7">
              <w:rPr>
                <w:rFonts w:ascii="Trebuchet MS" w:hAnsi="Trebuchet MS"/>
                <w:sz w:val="22"/>
                <w:szCs w:val="22"/>
                <w:lang w:val="en-GB"/>
              </w:rPr>
              <w:t xml:space="preserve"> </w:t>
            </w:r>
            <w:r w:rsidR="006329D0" w:rsidRPr="00967BC7">
              <w:rPr>
                <w:rFonts w:ascii="Trebuchet MS" w:hAnsi="Trebuchet MS"/>
                <w:sz w:val="22"/>
                <w:szCs w:val="22"/>
                <w:lang w:val="en-GB"/>
              </w:rPr>
              <w:t>Contract</w:t>
            </w:r>
            <w:r w:rsidRPr="00967BC7">
              <w:rPr>
                <w:rFonts w:ascii="Trebuchet MS" w:hAnsi="Trebuchet MS"/>
                <w:sz w:val="22"/>
                <w:szCs w:val="22"/>
                <w:lang w:val="en-GB"/>
              </w:rPr>
              <w:t>. Detailed price of THE SERVICE:</w:t>
            </w:r>
          </w:p>
        </w:tc>
      </w:tr>
    </w:tbl>
    <w:p w14:paraId="7C21636B" w14:textId="77777777" w:rsidR="00967BC7" w:rsidRDefault="00967BC7" w:rsidP="00A02AC8">
      <w:pPr>
        <w:tabs>
          <w:tab w:val="num" w:pos="1283"/>
        </w:tabs>
        <w:spacing w:after="0" w:line="240" w:lineRule="auto"/>
        <w:jc w:val="both"/>
        <w:rPr>
          <w:rFonts w:ascii="Trebuchet MS" w:hAnsi="Trebuchet MS"/>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1417"/>
        <w:gridCol w:w="1418"/>
        <w:gridCol w:w="1417"/>
        <w:gridCol w:w="1418"/>
      </w:tblGrid>
      <w:tr w:rsidR="00967BC7" w:rsidRPr="007B2AEC" w14:paraId="3B5A8AD8" w14:textId="77777777" w:rsidTr="00120671">
        <w:tc>
          <w:tcPr>
            <w:tcW w:w="675" w:type="dxa"/>
            <w:vMerge w:val="restart"/>
            <w:tcBorders>
              <w:top w:val="single" w:sz="4" w:space="0" w:color="auto"/>
              <w:left w:val="single" w:sz="4" w:space="0" w:color="auto"/>
              <w:right w:val="single" w:sz="4" w:space="0" w:color="auto"/>
            </w:tcBorders>
          </w:tcPr>
          <w:p w14:paraId="6539412C" w14:textId="77777777" w:rsidR="00967BC7" w:rsidRPr="007B2AEC" w:rsidRDefault="00967BC7" w:rsidP="00120671">
            <w:pPr>
              <w:jc w:val="center"/>
              <w:rPr>
                <w:rFonts w:ascii="Trebuchet MS" w:hAnsi="Trebuchet MS"/>
                <w:b/>
                <w:lang w:val="en-GB"/>
              </w:rPr>
            </w:pPr>
            <w:r w:rsidRPr="007B2AEC">
              <w:rPr>
                <w:rFonts w:ascii="Trebuchet MS" w:hAnsi="Trebuchet MS"/>
                <w:b/>
                <w:lang w:val="en-GB"/>
              </w:rPr>
              <w:t>Seq. No</w:t>
            </w:r>
          </w:p>
        </w:tc>
        <w:tc>
          <w:tcPr>
            <w:tcW w:w="3006" w:type="dxa"/>
            <w:vMerge w:val="restart"/>
            <w:tcBorders>
              <w:top w:val="single" w:sz="4" w:space="0" w:color="auto"/>
              <w:left w:val="single" w:sz="4" w:space="0" w:color="auto"/>
              <w:right w:val="single" w:sz="4" w:space="0" w:color="auto"/>
            </w:tcBorders>
          </w:tcPr>
          <w:p w14:paraId="60862E84" w14:textId="77777777" w:rsidR="00967BC7" w:rsidRPr="007B2AEC" w:rsidRDefault="00967BC7" w:rsidP="00120671">
            <w:pPr>
              <w:jc w:val="center"/>
              <w:rPr>
                <w:rFonts w:ascii="Trebuchet MS" w:hAnsi="Trebuchet MS"/>
                <w:b/>
                <w:lang w:val="en-GB"/>
              </w:rPr>
            </w:pPr>
            <w:r w:rsidRPr="007B2AEC">
              <w:rPr>
                <w:rFonts w:ascii="Trebuchet MS" w:hAnsi="Trebuchet MS"/>
                <w:b/>
                <w:lang w:val="en-GB"/>
              </w:rPr>
              <w:t>Name of the right of access</w:t>
            </w:r>
          </w:p>
        </w:tc>
        <w:tc>
          <w:tcPr>
            <w:tcW w:w="1417" w:type="dxa"/>
            <w:tcBorders>
              <w:top w:val="single" w:sz="4" w:space="0" w:color="auto"/>
              <w:left w:val="single" w:sz="4" w:space="0" w:color="auto"/>
              <w:bottom w:val="single" w:sz="4" w:space="0" w:color="auto"/>
              <w:right w:val="single" w:sz="4" w:space="0" w:color="auto"/>
            </w:tcBorders>
          </w:tcPr>
          <w:p w14:paraId="16B36F9F" w14:textId="77777777" w:rsidR="00967BC7" w:rsidRDefault="00967BC7" w:rsidP="00120671">
            <w:pPr>
              <w:spacing w:before="100" w:beforeAutospacing="1" w:after="100" w:afterAutospacing="1"/>
              <w:rPr>
                <w:rFonts w:ascii="Trebuchet MS" w:hAnsi="Trebuchet MS"/>
                <w:b/>
                <w:lang w:val="en-GB"/>
              </w:rPr>
            </w:pPr>
            <w:r w:rsidRPr="007B2AEC">
              <w:rPr>
                <w:rFonts w:ascii="Trebuchet MS" w:hAnsi="Trebuchet MS"/>
                <w:b/>
                <w:lang w:val="en-GB"/>
              </w:rPr>
              <w:t>Price (excluding VAT*)</w:t>
            </w:r>
            <w:r>
              <w:rPr>
                <w:rFonts w:ascii="Trebuchet MS" w:hAnsi="Trebuchet MS"/>
                <w:b/>
                <w:lang w:val="en-GB"/>
              </w:rPr>
              <w:t xml:space="preserve"> </w:t>
            </w:r>
            <w:r w:rsidRPr="0002167B">
              <w:rPr>
                <w:rFonts w:ascii="Trebuchet MS" w:hAnsi="Trebuchet MS"/>
                <w:b/>
                <w:bCs/>
              </w:rPr>
              <w:t>EUR</w:t>
            </w:r>
          </w:p>
          <w:p w14:paraId="7CCDEF4A" w14:textId="77777777" w:rsidR="00967BC7" w:rsidRPr="007B2AEC" w:rsidRDefault="00967BC7" w:rsidP="00120671">
            <w:pPr>
              <w:spacing w:before="100" w:beforeAutospacing="1" w:after="100" w:afterAutospacing="1"/>
              <w:rPr>
                <w:rFonts w:ascii="Trebuchet MS" w:hAnsi="Trebuchet MS"/>
                <w:b/>
                <w:lang w:val="en-GB"/>
              </w:rPr>
            </w:pPr>
            <w:r>
              <w:rPr>
                <w:rFonts w:ascii="Trebuchet MS" w:hAnsi="Trebuchet MS"/>
                <w:b/>
                <w:lang w:val="en-GB"/>
              </w:rPr>
              <w:t>2022 m.</w:t>
            </w:r>
          </w:p>
        </w:tc>
        <w:tc>
          <w:tcPr>
            <w:tcW w:w="1418" w:type="dxa"/>
            <w:tcBorders>
              <w:top w:val="single" w:sz="4" w:space="0" w:color="auto"/>
              <w:left w:val="single" w:sz="4" w:space="0" w:color="auto"/>
              <w:bottom w:val="single" w:sz="4" w:space="0" w:color="auto"/>
              <w:right w:val="single" w:sz="4" w:space="0" w:color="auto"/>
            </w:tcBorders>
          </w:tcPr>
          <w:p w14:paraId="0361E37F" w14:textId="77777777" w:rsidR="00967BC7" w:rsidRDefault="00967BC7" w:rsidP="00120671">
            <w:pPr>
              <w:spacing w:before="100" w:beforeAutospacing="1" w:after="100" w:afterAutospacing="1"/>
              <w:rPr>
                <w:rFonts w:ascii="Trebuchet MS" w:hAnsi="Trebuchet MS"/>
                <w:b/>
                <w:lang w:val="en-GB"/>
              </w:rPr>
            </w:pPr>
            <w:r w:rsidRPr="007B2AEC">
              <w:rPr>
                <w:rFonts w:ascii="Trebuchet MS" w:hAnsi="Trebuchet MS"/>
                <w:b/>
                <w:lang w:val="en-GB"/>
              </w:rPr>
              <w:t>Price (excluding VAT*)</w:t>
            </w:r>
            <w:r>
              <w:rPr>
                <w:rFonts w:ascii="Trebuchet MS" w:hAnsi="Trebuchet MS"/>
                <w:b/>
                <w:lang w:val="en-GB"/>
              </w:rPr>
              <w:t xml:space="preserve"> </w:t>
            </w:r>
            <w:r w:rsidRPr="0002167B">
              <w:rPr>
                <w:rFonts w:ascii="Trebuchet MS" w:hAnsi="Trebuchet MS"/>
                <w:b/>
                <w:bCs/>
              </w:rPr>
              <w:t>EUR</w:t>
            </w:r>
          </w:p>
          <w:p w14:paraId="5D612B1E" w14:textId="77777777" w:rsidR="00967BC7" w:rsidRPr="007B2AEC" w:rsidRDefault="00967BC7" w:rsidP="00120671">
            <w:pPr>
              <w:jc w:val="center"/>
              <w:rPr>
                <w:rFonts w:ascii="Trebuchet MS" w:hAnsi="Trebuchet MS"/>
                <w:b/>
                <w:lang w:val="en-GB"/>
              </w:rPr>
            </w:pPr>
            <w:r>
              <w:rPr>
                <w:rFonts w:ascii="Trebuchet MS" w:hAnsi="Trebuchet MS"/>
                <w:b/>
                <w:lang w:val="en-GB"/>
              </w:rPr>
              <w:t>2023 m.</w:t>
            </w:r>
          </w:p>
        </w:tc>
        <w:tc>
          <w:tcPr>
            <w:tcW w:w="1417" w:type="dxa"/>
            <w:tcBorders>
              <w:top w:val="single" w:sz="4" w:space="0" w:color="auto"/>
              <w:left w:val="single" w:sz="4" w:space="0" w:color="auto"/>
              <w:bottom w:val="single" w:sz="4" w:space="0" w:color="auto"/>
              <w:right w:val="single" w:sz="4" w:space="0" w:color="auto"/>
            </w:tcBorders>
          </w:tcPr>
          <w:p w14:paraId="73C00FA3" w14:textId="77777777" w:rsidR="00967BC7" w:rsidRDefault="00967BC7" w:rsidP="00120671">
            <w:pPr>
              <w:spacing w:before="100" w:beforeAutospacing="1" w:after="100" w:afterAutospacing="1"/>
              <w:rPr>
                <w:rFonts w:ascii="Trebuchet MS" w:hAnsi="Trebuchet MS"/>
                <w:b/>
                <w:lang w:val="en-GB"/>
              </w:rPr>
            </w:pPr>
            <w:r w:rsidRPr="007B2AEC">
              <w:rPr>
                <w:rFonts w:ascii="Trebuchet MS" w:hAnsi="Trebuchet MS"/>
                <w:b/>
                <w:lang w:val="en-GB"/>
              </w:rPr>
              <w:t>Price (excluding VAT*)</w:t>
            </w:r>
            <w:r>
              <w:rPr>
                <w:rFonts w:ascii="Trebuchet MS" w:hAnsi="Trebuchet MS"/>
                <w:b/>
                <w:lang w:val="en-GB"/>
              </w:rPr>
              <w:t xml:space="preserve"> </w:t>
            </w:r>
            <w:r w:rsidRPr="0002167B">
              <w:rPr>
                <w:rFonts w:ascii="Trebuchet MS" w:hAnsi="Trebuchet MS"/>
                <w:b/>
                <w:bCs/>
              </w:rPr>
              <w:t>EUR</w:t>
            </w:r>
          </w:p>
          <w:p w14:paraId="2A24D614" w14:textId="77777777" w:rsidR="00967BC7" w:rsidRPr="007B2AEC" w:rsidRDefault="00967BC7" w:rsidP="00120671">
            <w:pPr>
              <w:jc w:val="center"/>
              <w:rPr>
                <w:rFonts w:ascii="Trebuchet MS" w:hAnsi="Trebuchet MS"/>
                <w:b/>
                <w:lang w:val="en-GB"/>
              </w:rPr>
            </w:pPr>
            <w:r>
              <w:rPr>
                <w:rFonts w:ascii="Trebuchet MS" w:hAnsi="Trebuchet MS"/>
                <w:b/>
                <w:lang w:val="en-GB"/>
              </w:rPr>
              <w:t>2024 m.</w:t>
            </w:r>
          </w:p>
        </w:tc>
        <w:tc>
          <w:tcPr>
            <w:tcW w:w="1418" w:type="dxa"/>
            <w:tcBorders>
              <w:top w:val="single" w:sz="4" w:space="0" w:color="auto"/>
              <w:left w:val="single" w:sz="4" w:space="0" w:color="auto"/>
              <w:bottom w:val="single" w:sz="4" w:space="0" w:color="auto"/>
              <w:right w:val="single" w:sz="4" w:space="0" w:color="auto"/>
            </w:tcBorders>
          </w:tcPr>
          <w:p w14:paraId="62358C77" w14:textId="77777777" w:rsidR="00967BC7" w:rsidRPr="007B2AEC" w:rsidRDefault="00967BC7" w:rsidP="00120671">
            <w:pPr>
              <w:jc w:val="center"/>
              <w:rPr>
                <w:rFonts w:ascii="Trebuchet MS" w:hAnsi="Trebuchet MS"/>
                <w:b/>
                <w:lang w:val="en-GB"/>
              </w:rPr>
            </w:pPr>
            <w:r w:rsidRPr="000922F1">
              <w:rPr>
                <w:rFonts w:ascii="Trebuchet MS" w:hAnsi="Trebuchet MS"/>
                <w:b/>
                <w:lang w:val="en-GB"/>
              </w:rPr>
              <w:t>Price (excluding VAT*)</w:t>
            </w:r>
          </w:p>
        </w:tc>
      </w:tr>
      <w:tr w:rsidR="00967BC7" w:rsidRPr="007B2AEC" w14:paraId="33191D1D" w14:textId="77777777" w:rsidTr="00120671">
        <w:tc>
          <w:tcPr>
            <w:tcW w:w="675" w:type="dxa"/>
            <w:vMerge/>
            <w:tcBorders>
              <w:left w:val="single" w:sz="4" w:space="0" w:color="auto"/>
              <w:bottom w:val="single" w:sz="4" w:space="0" w:color="auto"/>
              <w:right w:val="single" w:sz="4" w:space="0" w:color="auto"/>
            </w:tcBorders>
          </w:tcPr>
          <w:p w14:paraId="1B8D639A" w14:textId="77777777" w:rsidR="00967BC7" w:rsidRPr="007B2AEC" w:rsidRDefault="00967BC7" w:rsidP="00120671">
            <w:pPr>
              <w:jc w:val="center"/>
              <w:rPr>
                <w:rFonts w:ascii="Trebuchet MS" w:hAnsi="Trebuchet MS"/>
                <w:b/>
                <w:lang w:val="en-GB"/>
              </w:rPr>
            </w:pPr>
          </w:p>
        </w:tc>
        <w:tc>
          <w:tcPr>
            <w:tcW w:w="3006" w:type="dxa"/>
            <w:vMerge/>
            <w:tcBorders>
              <w:left w:val="single" w:sz="4" w:space="0" w:color="auto"/>
              <w:bottom w:val="single" w:sz="4" w:space="0" w:color="auto"/>
              <w:right w:val="single" w:sz="4" w:space="0" w:color="auto"/>
            </w:tcBorders>
          </w:tcPr>
          <w:p w14:paraId="1A32CA56" w14:textId="77777777" w:rsidR="00967BC7" w:rsidRPr="007B2AEC" w:rsidRDefault="00967BC7" w:rsidP="00120671">
            <w:pPr>
              <w:jc w:val="center"/>
              <w:rPr>
                <w:rFonts w:ascii="Trebuchet MS" w:hAnsi="Trebuchet MS"/>
                <w:b/>
                <w:lang w:val="en-GB"/>
              </w:rPr>
            </w:pPr>
          </w:p>
        </w:tc>
        <w:tc>
          <w:tcPr>
            <w:tcW w:w="1417" w:type="dxa"/>
            <w:tcBorders>
              <w:top w:val="single" w:sz="4" w:space="0" w:color="auto"/>
              <w:left w:val="single" w:sz="4" w:space="0" w:color="auto"/>
              <w:bottom w:val="single" w:sz="4" w:space="0" w:color="auto"/>
              <w:right w:val="single" w:sz="4" w:space="0" w:color="auto"/>
            </w:tcBorders>
          </w:tcPr>
          <w:p w14:paraId="29891258" w14:textId="77777777" w:rsidR="00967BC7" w:rsidRPr="007B2AEC" w:rsidRDefault="00967BC7" w:rsidP="00120671">
            <w:pPr>
              <w:rPr>
                <w:rFonts w:ascii="Trebuchet MS" w:hAnsi="Trebuchet MS"/>
                <w:b/>
                <w:lang w:val="en-GB"/>
              </w:rPr>
            </w:pPr>
            <w:r>
              <w:rPr>
                <w:rFonts w:ascii="Trebuchet MS" w:hAnsi="Trebuchet MS"/>
                <w:b/>
                <w:lang w:val="en-GB"/>
              </w:rPr>
              <w:t>a</w:t>
            </w:r>
          </w:p>
        </w:tc>
        <w:tc>
          <w:tcPr>
            <w:tcW w:w="1418" w:type="dxa"/>
            <w:tcBorders>
              <w:top w:val="single" w:sz="4" w:space="0" w:color="auto"/>
              <w:left w:val="single" w:sz="4" w:space="0" w:color="auto"/>
              <w:bottom w:val="single" w:sz="4" w:space="0" w:color="auto"/>
              <w:right w:val="single" w:sz="4" w:space="0" w:color="auto"/>
            </w:tcBorders>
          </w:tcPr>
          <w:p w14:paraId="0A91904A" w14:textId="77777777" w:rsidR="00967BC7" w:rsidRPr="007B2AEC" w:rsidRDefault="00967BC7" w:rsidP="00120671">
            <w:pPr>
              <w:jc w:val="center"/>
              <w:rPr>
                <w:rFonts w:ascii="Trebuchet MS" w:hAnsi="Trebuchet MS"/>
                <w:b/>
                <w:lang w:val="en-GB"/>
              </w:rPr>
            </w:pPr>
            <w:r>
              <w:rPr>
                <w:rFonts w:ascii="Trebuchet MS" w:hAnsi="Trebuchet MS"/>
                <w:b/>
                <w:lang w:val="en-GB"/>
              </w:rPr>
              <w:t>b</w:t>
            </w:r>
          </w:p>
        </w:tc>
        <w:tc>
          <w:tcPr>
            <w:tcW w:w="1417" w:type="dxa"/>
            <w:tcBorders>
              <w:top w:val="single" w:sz="4" w:space="0" w:color="auto"/>
              <w:left w:val="single" w:sz="4" w:space="0" w:color="auto"/>
              <w:bottom w:val="single" w:sz="4" w:space="0" w:color="auto"/>
              <w:right w:val="single" w:sz="4" w:space="0" w:color="auto"/>
            </w:tcBorders>
          </w:tcPr>
          <w:p w14:paraId="0D5923F4" w14:textId="77777777" w:rsidR="00967BC7" w:rsidRPr="007B2AEC" w:rsidRDefault="00967BC7" w:rsidP="00120671">
            <w:pPr>
              <w:jc w:val="center"/>
              <w:rPr>
                <w:rFonts w:ascii="Trebuchet MS" w:hAnsi="Trebuchet MS"/>
                <w:b/>
                <w:lang w:val="en-GB"/>
              </w:rPr>
            </w:pPr>
            <w:r>
              <w:rPr>
                <w:rFonts w:ascii="Trebuchet MS" w:hAnsi="Trebuchet MS"/>
                <w:b/>
                <w:lang w:val="en-GB"/>
              </w:rPr>
              <w:t>c</w:t>
            </w:r>
          </w:p>
        </w:tc>
        <w:tc>
          <w:tcPr>
            <w:tcW w:w="1418" w:type="dxa"/>
            <w:tcBorders>
              <w:top w:val="single" w:sz="4" w:space="0" w:color="auto"/>
              <w:left w:val="single" w:sz="4" w:space="0" w:color="auto"/>
              <w:bottom w:val="single" w:sz="4" w:space="0" w:color="auto"/>
              <w:right w:val="single" w:sz="4" w:space="0" w:color="auto"/>
            </w:tcBorders>
          </w:tcPr>
          <w:p w14:paraId="2FC4FC8B" w14:textId="77777777" w:rsidR="00967BC7" w:rsidRPr="00691F81" w:rsidRDefault="00967BC7" w:rsidP="00120671">
            <w:pPr>
              <w:jc w:val="center"/>
              <w:rPr>
                <w:rFonts w:ascii="Trebuchet MS" w:hAnsi="Trebuchet MS"/>
                <w:b/>
                <w:lang w:val="en-US"/>
              </w:rPr>
            </w:pPr>
            <w:r>
              <w:rPr>
                <w:rFonts w:ascii="Trebuchet MS" w:hAnsi="Trebuchet MS"/>
                <w:b/>
                <w:lang w:val="en-GB"/>
              </w:rPr>
              <w:t>d</w:t>
            </w:r>
            <w:r>
              <w:rPr>
                <w:rFonts w:ascii="Trebuchet MS" w:hAnsi="Trebuchet MS"/>
                <w:b/>
                <w:lang w:val="en-US"/>
              </w:rPr>
              <w:t>=</w:t>
            </w:r>
            <w:r>
              <w:rPr>
                <w:rFonts w:ascii="Trebuchet MS" w:hAnsi="Trebuchet MS"/>
                <w:b/>
              </w:rPr>
              <w:t>(a</w:t>
            </w:r>
            <w:r>
              <w:rPr>
                <w:rFonts w:ascii="Trebuchet MS" w:hAnsi="Trebuchet MS"/>
                <w:b/>
                <w:lang w:val="en-US"/>
              </w:rPr>
              <w:t>+</w:t>
            </w:r>
            <w:proofErr w:type="spellStart"/>
            <w:r>
              <w:rPr>
                <w:rFonts w:ascii="Trebuchet MS" w:hAnsi="Trebuchet MS"/>
                <w:b/>
                <w:lang w:val="en-US"/>
              </w:rPr>
              <w:t>b+c</w:t>
            </w:r>
            <w:proofErr w:type="spellEnd"/>
            <w:r>
              <w:rPr>
                <w:rFonts w:ascii="Trebuchet MS" w:hAnsi="Trebuchet MS"/>
                <w:b/>
                <w:lang w:val="en-US"/>
              </w:rPr>
              <w:t>)</w:t>
            </w:r>
          </w:p>
        </w:tc>
      </w:tr>
      <w:tr w:rsidR="00967BC7" w:rsidRPr="007B2AEC" w14:paraId="6B211073" w14:textId="77777777" w:rsidTr="00120671">
        <w:tc>
          <w:tcPr>
            <w:tcW w:w="675" w:type="dxa"/>
            <w:tcBorders>
              <w:top w:val="single" w:sz="4" w:space="0" w:color="auto"/>
              <w:left w:val="single" w:sz="4" w:space="0" w:color="auto"/>
              <w:bottom w:val="single" w:sz="4" w:space="0" w:color="auto"/>
              <w:right w:val="single" w:sz="4" w:space="0" w:color="auto"/>
            </w:tcBorders>
          </w:tcPr>
          <w:p w14:paraId="657EB959" w14:textId="77777777" w:rsidR="00967BC7" w:rsidRPr="007B2AEC" w:rsidRDefault="00967BC7" w:rsidP="00120671">
            <w:pPr>
              <w:rPr>
                <w:rFonts w:ascii="Trebuchet MS" w:hAnsi="Trebuchet MS"/>
                <w:lang w:val="en-GB"/>
              </w:rPr>
            </w:pPr>
            <w:r w:rsidRPr="007B2AEC">
              <w:rPr>
                <w:rFonts w:ascii="Trebuchet MS" w:hAnsi="Trebuchet MS"/>
                <w:lang w:val="en-GB"/>
              </w:rPr>
              <w:t>1.</w:t>
            </w:r>
          </w:p>
        </w:tc>
        <w:tc>
          <w:tcPr>
            <w:tcW w:w="3006" w:type="dxa"/>
            <w:tcBorders>
              <w:top w:val="single" w:sz="4" w:space="0" w:color="auto"/>
              <w:left w:val="single" w:sz="4" w:space="0" w:color="auto"/>
              <w:bottom w:val="single" w:sz="4" w:space="0" w:color="auto"/>
              <w:right w:val="single" w:sz="4" w:space="0" w:color="auto"/>
            </w:tcBorders>
          </w:tcPr>
          <w:p w14:paraId="4999870A" w14:textId="77777777" w:rsidR="00967BC7" w:rsidRPr="001F321D" w:rsidRDefault="00967BC7" w:rsidP="00120671">
            <w:pPr>
              <w:rPr>
                <w:rFonts w:ascii="Trebuchet MS" w:hAnsi="Trebuchet MS"/>
                <w:lang w:val="en-GB"/>
              </w:rPr>
            </w:pPr>
            <w:r w:rsidRPr="00B443BE">
              <w:rPr>
                <w:rFonts w:ascii="Trebuchet MS" w:hAnsi="Trebuchet MS"/>
              </w:rPr>
              <w:t xml:space="preserve">Global VAT Explorer – </w:t>
            </w:r>
            <w:proofErr w:type="spellStart"/>
            <w:r w:rsidRPr="00B443BE">
              <w:rPr>
                <w:rFonts w:ascii="Trebuchet MS" w:hAnsi="Trebuchet MS"/>
              </w:rPr>
              <w:t>Collection</w:t>
            </w:r>
            <w:proofErr w:type="spellEnd"/>
            <w:r w:rsidRPr="00B443BE">
              <w:rPr>
                <w:rFonts w:ascii="Trebuchet MS" w:hAnsi="Trebuchet MS"/>
              </w:rPr>
              <w:t xml:space="preserve"> </w:t>
            </w:r>
            <w:proofErr w:type="spellStart"/>
            <w:r w:rsidRPr="00B443BE">
              <w:rPr>
                <w:rFonts w:ascii="Trebuchet MS" w:hAnsi="Trebuchet MS"/>
              </w:rPr>
              <w:t>set</w:t>
            </w:r>
            <w:proofErr w:type="spellEnd"/>
            <w:r w:rsidRPr="001F321D">
              <w:rPr>
                <w:rFonts w:ascii="Trebuchet MS" w:hAnsi="Trebuchet MS"/>
                <w:lang w:val="en-GB"/>
              </w:rPr>
              <w:t xml:space="preserve"> (</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21DE6034" w14:textId="3D0274C3" w:rsidR="00967BC7" w:rsidRPr="007B2AEC" w:rsidRDefault="003D7A89" w:rsidP="00120671">
            <w:pPr>
              <w:jc w:val="center"/>
              <w:rPr>
                <w:rFonts w:ascii="Trebuchet MS" w:hAnsi="Trebuchet MS"/>
                <w:lang w:val="en-GB"/>
              </w:rPr>
            </w:pPr>
            <w:r>
              <w:rPr>
                <w:rFonts w:ascii="Trebuchet MS" w:hAnsi="Trebuchet MS"/>
                <w:lang w:val="en-GB"/>
              </w:rPr>
              <w:t>4320,00</w:t>
            </w:r>
          </w:p>
        </w:tc>
        <w:tc>
          <w:tcPr>
            <w:tcW w:w="1418" w:type="dxa"/>
            <w:tcBorders>
              <w:top w:val="single" w:sz="4" w:space="0" w:color="auto"/>
              <w:left w:val="single" w:sz="4" w:space="0" w:color="auto"/>
              <w:bottom w:val="single" w:sz="4" w:space="0" w:color="auto"/>
              <w:right w:val="single" w:sz="4" w:space="0" w:color="auto"/>
            </w:tcBorders>
          </w:tcPr>
          <w:p w14:paraId="6B1D6F00" w14:textId="22462E37" w:rsidR="00967BC7" w:rsidRPr="007B2AEC" w:rsidRDefault="003D7A89" w:rsidP="00120671">
            <w:pPr>
              <w:rPr>
                <w:rFonts w:ascii="Trebuchet MS" w:hAnsi="Trebuchet MS"/>
                <w:lang w:val="en-GB"/>
              </w:rPr>
            </w:pPr>
            <w:r>
              <w:rPr>
                <w:rFonts w:ascii="Trebuchet MS" w:hAnsi="Trebuchet MS"/>
                <w:lang w:val="en-GB"/>
              </w:rPr>
              <w:t>4449,60</w:t>
            </w:r>
          </w:p>
        </w:tc>
        <w:tc>
          <w:tcPr>
            <w:tcW w:w="1417" w:type="dxa"/>
            <w:tcBorders>
              <w:top w:val="single" w:sz="4" w:space="0" w:color="auto"/>
              <w:left w:val="single" w:sz="4" w:space="0" w:color="auto"/>
              <w:bottom w:val="single" w:sz="4" w:space="0" w:color="auto"/>
              <w:right w:val="single" w:sz="4" w:space="0" w:color="auto"/>
            </w:tcBorders>
          </w:tcPr>
          <w:p w14:paraId="6338311C" w14:textId="7967B17E" w:rsidR="00967BC7" w:rsidRPr="007B2AEC" w:rsidRDefault="003D7A89" w:rsidP="00120671">
            <w:pPr>
              <w:rPr>
                <w:rFonts w:ascii="Trebuchet MS" w:hAnsi="Trebuchet MS"/>
                <w:lang w:val="en-GB"/>
              </w:rPr>
            </w:pPr>
            <w:r>
              <w:rPr>
                <w:rFonts w:ascii="Trebuchet MS" w:hAnsi="Trebuchet MS"/>
                <w:lang w:val="en-GB"/>
              </w:rPr>
              <w:t>4583,09</w:t>
            </w:r>
          </w:p>
        </w:tc>
        <w:tc>
          <w:tcPr>
            <w:tcW w:w="1418" w:type="dxa"/>
            <w:tcBorders>
              <w:top w:val="single" w:sz="4" w:space="0" w:color="auto"/>
              <w:left w:val="single" w:sz="4" w:space="0" w:color="auto"/>
              <w:bottom w:val="single" w:sz="4" w:space="0" w:color="auto"/>
              <w:right w:val="single" w:sz="4" w:space="0" w:color="auto"/>
            </w:tcBorders>
          </w:tcPr>
          <w:p w14:paraId="7DC0DE67" w14:textId="1A1133D9" w:rsidR="00967BC7" w:rsidRPr="00691F81" w:rsidRDefault="003D7A89" w:rsidP="00120671">
            <w:pPr>
              <w:rPr>
                <w:rFonts w:ascii="Trebuchet MS" w:hAnsi="Trebuchet MS"/>
                <w:b/>
                <w:lang w:val="en-GB"/>
              </w:rPr>
            </w:pPr>
            <w:r>
              <w:rPr>
                <w:rFonts w:ascii="Trebuchet MS" w:hAnsi="Trebuchet MS"/>
                <w:b/>
                <w:lang w:val="en-GB"/>
              </w:rPr>
              <w:t>13352,69</w:t>
            </w:r>
          </w:p>
        </w:tc>
      </w:tr>
      <w:tr w:rsidR="00967BC7" w:rsidRPr="007B2AEC" w14:paraId="29CCE336" w14:textId="77777777" w:rsidTr="00120671">
        <w:tc>
          <w:tcPr>
            <w:tcW w:w="675" w:type="dxa"/>
            <w:tcBorders>
              <w:top w:val="single" w:sz="4" w:space="0" w:color="auto"/>
              <w:left w:val="single" w:sz="4" w:space="0" w:color="auto"/>
              <w:bottom w:val="single" w:sz="4" w:space="0" w:color="auto"/>
              <w:right w:val="single" w:sz="4" w:space="0" w:color="auto"/>
            </w:tcBorders>
          </w:tcPr>
          <w:p w14:paraId="6E80EF81" w14:textId="77777777" w:rsidR="00967BC7" w:rsidRPr="007B2AEC" w:rsidRDefault="00967BC7" w:rsidP="00120671">
            <w:pPr>
              <w:rPr>
                <w:rFonts w:ascii="Trebuchet MS" w:hAnsi="Trebuchet MS"/>
                <w:lang w:val="en-GB"/>
              </w:rPr>
            </w:pPr>
            <w:r w:rsidRPr="007B2AEC">
              <w:rPr>
                <w:rFonts w:ascii="Trebuchet MS" w:hAnsi="Trebuchet MS"/>
                <w:lang w:val="en-GB"/>
              </w:rPr>
              <w:t>2.</w:t>
            </w:r>
          </w:p>
        </w:tc>
        <w:tc>
          <w:tcPr>
            <w:tcW w:w="3006" w:type="dxa"/>
            <w:tcBorders>
              <w:top w:val="single" w:sz="4" w:space="0" w:color="auto"/>
              <w:left w:val="single" w:sz="4" w:space="0" w:color="auto"/>
              <w:bottom w:val="single" w:sz="4" w:space="0" w:color="auto"/>
              <w:right w:val="single" w:sz="4" w:space="0" w:color="auto"/>
            </w:tcBorders>
          </w:tcPr>
          <w:p w14:paraId="63711F13" w14:textId="77777777" w:rsidR="00967BC7" w:rsidRPr="001F321D" w:rsidRDefault="00967BC7" w:rsidP="00120671">
            <w:pPr>
              <w:pStyle w:val="Antrats"/>
              <w:rPr>
                <w:rFonts w:ascii="Trebuchet MS" w:hAnsi="Trebuchet MS"/>
                <w:szCs w:val="22"/>
                <w:lang w:val="en-GB"/>
              </w:rPr>
            </w:pPr>
            <w:r w:rsidRPr="00B443BE">
              <w:rPr>
                <w:rFonts w:ascii="Trebuchet MS" w:hAnsi="Trebuchet MS"/>
                <w:szCs w:val="22"/>
              </w:rPr>
              <w:t xml:space="preserve">IBFD </w:t>
            </w:r>
            <w:proofErr w:type="spellStart"/>
            <w:r w:rsidRPr="00B443BE">
              <w:rPr>
                <w:rFonts w:ascii="Trebuchet MS" w:hAnsi="Trebuchet MS"/>
                <w:szCs w:val="22"/>
              </w:rPr>
              <w:t>Journal</w:t>
            </w:r>
            <w:proofErr w:type="spellEnd"/>
            <w:r w:rsidRPr="00B443BE">
              <w:rPr>
                <w:rFonts w:ascii="Trebuchet MS" w:hAnsi="Trebuchet MS"/>
                <w:szCs w:val="22"/>
              </w:rPr>
              <w:t xml:space="preserve"> </w:t>
            </w:r>
            <w:proofErr w:type="spellStart"/>
            <w:r w:rsidRPr="00B443BE">
              <w:rPr>
                <w:rFonts w:ascii="Trebuchet MS" w:hAnsi="Trebuchet MS"/>
                <w:szCs w:val="22"/>
              </w:rPr>
              <w:t>Articles</w:t>
            </w:r>
            <w:proofErr w:type="spellEnd"/>
            <w:r w:rsidRPr="00B443BE">
              <w:rPr>
                <w:rFonts w:ascii="Trebuchet MS" w:hAnsi="Trebuchet MS"/>
                <w:szCs w:val="22"/>
              </w:rPr>
              <w:t xml:space="preserve"> </w:t>
            </w:r>
            <w:r w:rsidRPr="00B443BE">
              <w:rPr>
                <w:rFonts w:ascii="Trebuchet MS" w:hAnsi="Trebuchet MS"/>
                <w:szCs w:val="22"/>
              </w:rPr>
              <w:softHyphen/>
              <w:t>– VAT</w:t>
            </w:r>
            <w:r w:rsidRPr="001F321D">
              <w:rPr>
                <w:rFonts w:ascii="Trebuchet MS" w:hAnsi="Trebuchet MS"/>
                <w:szCs w:val="22"/>
                <w:lang w:val="en-GB"/>
              </w:rPr>
              <w:t xml:space="preserve"> (</w:t>
            </w:r>
            <w:r w:rsidRPr="009051D0">
              <w:rPr>
                <w:rFonts w:ascii="Trebuchet MS" w:hAnsi="Trebuchet MS"/>
                <w:b/>
                <w:szCs w:val="22"/>
                <w:lang w:val="en-GB"/>
              </w:rPr>
              <w:t>5</w:t>
            </w:r>
            <w:r w:rsidRPr="001F321D">
              <w:rPr>
                <w:rFonts w:ascii="Trebuchet MS" w:hAnsi="Trebuchet MS"/>
                <w:szCs w:val="22"/>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05C1F572" w14:textId="20FED617" w:rsidR="00967BC7" w:rsidRPr="007B2AEC" w:rsidRDefault="003D7A89" w:rsidP="00120671">
            <w:pPr>
              <w:jc w:val="center"/>
              <w:rPr>
                <w:rFonts w:ascii="Trebuchet MS" w:hAnsi="Trebuchet MS"/>
                <w:lang w:val="en-GB"/>
              </w:rPr>
            </w:pPr>
            <w:r>
              <w:rPr>
                <w:rFonts w:ascii="Trebuchet MS" w:hAnsi="Trebuchet MS"/>
                <w:lang w:val="en-GB"/>
              </w:rPr>
              <w:t>720,00</w:t>
            </w:r>
          </w:p>
        </w:tc>
        <w:tc>
          <w:tcPr>
            <w:tcW w:w="1418" w:type="dxa"/>
            <w:tcBorders>
              <w:top w:val="single" w:sz="4" w:space="0" w:color="auto"/>
              <w:left w:val="single" w:sz="4" w:space="0" w:color="auto"/>
              <w:bottom w:val="single" w:sz="4" w:space="0" w:color="auto"/>
              <w:right w:val="single" w:sz="4" w:space="0" w:color="auto"/>
            </w:tcBorders>
          </w:tcPr>
          <w:p w14:paraId="7CF1CC36" w14:textId="6B67E40E" w:rsidR="00967BC7" w:rsidRPr="007B2AEC" w:rsidRDefault="003D7A89" w:rsidP="00120671">
            <w:pPr>
              <w:rPr>
                <w:rFonts w:ascii="Trebuchet MS" w:hAnsi="Trebuchet MS"/>
                <w:lang w:val="en-GB"/>
              </w:rPr>
            </w:pPr>
            <w:r>
              <w:rPr>
                <w:rFonts w:ascii="Trebuchet MS" w:hAnsi="Trebuchet MS"/>
                <w:lang w:val="en-GB"/>
              </w:rPr>
              <w:t>741,60</w:t>
            </w:r>
          </w:p>
        </w:tc>
        <w:tc>
          <w:tcPr>
            <w:tcW w:w="1417" w:type="dxa"/>
            <w:tcBorders>
              <w:top w:val="single" w:sz="4" w:space="0" w:color="auto"/>
              <w:left w:val="single" w:sz="4" w:space="0" w:color="auto"/>
              <w:bottom w:val="single" w:sz="4" w:space="0" w:color="auto"/>
              <w:right w:val="single" w:sz="4" w:space="0" w:color="auto"/>
            </w:tcBorders>
          </w:tcPr>
          <w:p w14:paraId="63341D7D" w14:textId="67A9E73D" w:rsidR="00967BC7" w:rsidRPr="007B2AEC" w:rsidRDefault="003D7A89" w:rsidP="00120671">
            <w:pPr>
              <w:rPr>
                <w:rFonts w:ascii="Trebuchet MS" w:hAnsi="Trebuchet MS"/>
                <w:lang w:val="en-GB"/>
              </w:rPr>
            </w:pPr>
            <w:r>
              <w:rPr>
                <w:rFonts w:ascii="Trebuchet MS" w:hAnsi="Trebuchet MS"/>
                <w:lang w:val="en-GB"/>
              </w:rPr>
              <w:t>763,85</w:t>
            </w:r>
          </w:p>
        </w:tc>
        <w:tc>
          <w:tcPr>
            <w:tcW w:w="1418" w:type="dxa"/>
            <w:tcBorders>
              <w:top w:val="single" w:sz="4" w:space="0" w:color="auto"/>
              <w:left w:val="single" w:sz="4" w:space="0" w:color="auto"/>
              <w:bottom w:val="single" w:sz="4" w:space="0" w:color="auto"/>
              <w:right w:val="single" w:sz="4" w:space="0" w:color="auto"/>
            </w:tcBorders>
          </w:tcPr>
          <w:p w14:paraId="615C3793" w14:textId="7C18F296" w:rsidR="00967BC7" w:rsidRPr="00691F81" w:rsidRDefault="003D7A89" w:rsidP="00120671">
            <w:pPr>
              <w:rPr>
                <w:rFonts w:ascii="Trebuchet MS" w:hAnsi="Trebuchet MS"/>
                <w:b/>
                <w:lang w:val="en-GB"/>
              </w:rPr>
            </w:pPr>
            <w:r>
              <w:rPr>
                <w:rFonts w:ascii="Trebuchet MS" w:hAnsi="Trebuchet MS"/>
                <w:b/>
                <w:lang w:val="en-GB"/>
              </w:rPr>
              <w:t>2225,45</w:t>
            </w:r>
          </w:p>
        </w:tc>
      </w:tr>
      <w:tr w:rsidR="00967BC7" w:rsidRPr="007B2AEC" w14:paraId="54B3828B" w14:textId="77777777" w:rsidTr="00120671">
        <w:tc>
          <w:tcPr>
            <w:tcW w:w="675" w:type="dxa"/>
            <w:tcBorders>
              <w:top w:val="single" w:sz="4" w:space="0" w:color="auto"/>
              <w:left w:val="single" w:sz="4" w:space="0" w:color="auto"/>
              <w:bottom w:val="single" w:sz="4" w:space="0" w:color="auto"/>
              <w:right w:val="single" w:sz="4" w:space="0" w:color="auto"/>
            </w:tcBorders>
          </w:tcPr>
          <w:p w14:paraId="34355C2B" w14:textId="77777777" w:rsidR="00967BC7" w:rsidRPr="007B2AEC" w:rsidRDefault="00967BC7" w:rsidP="00120671">
            <w:pPr>
              <w:rPr>
                <w:rFonts w:ascii="Trebuchet MS" w:hAnsi="Trebuchet MS"/>
                <w:lang w:val="en-GB"/>
              </w:rPr>
            </w:pPr>
            <w:r w:rsidRPr="007B2AEC">
              <w:rPr>
                <w:rFonts w:ascii="Trebuchet MS" w:hAnsi="Trebuchet MS"/>
                <w:lang w:val="en-GB"/>
              </w:rPr>
              <w:t>3.</w:t>
            </w:r>
          </w:p>
        </w:tc>
        <w:tc>
          <w:tcPr>
            <w:tcW w:w="3006" w:type="dxa"/>
            <w:tcBorders>
              <w:top w:val="single" w:sz="4" w:space="0" w:color="auto"/>
              <w:left w:val="single" w:sz="4" w:space="0" w:color="auto"/>
              <w:bottom w:val="single" w:sz="4" w:space="0" w:color="auto"/>
              <w:right w:val="single" w:sz="4" w:space="0" w:color="auto"/>
            </w:tcBorders>
          </w:tcPr>
          <w:p w14:paraId="7E1DB762" w14:textId="77777777" w:rsidR="00967BC7" w:rsidRPr="001F321D" w:rsidRDefault="00967BC7" w:rsidP="00120671">
            <w:pPr>
              <w:rPr>
                <w:rFonts w:ascii="Trebuchet MS" w:hAnsi="Trebuchet MS"/>
                <w:lang w:val="en-GB"/>
              </w:rPr>
            </w:pPr>
            <w:proofErr w:type="spellStart"/>
            <w:r w:rsidRPr="00B443BE">
              <w:rPr>
                <w:rFonts w:ascii="Trebuchet MS" w:hAnsi="Trebuchet MS"/>
              </w:rPr>
              <w:t>European</w:t>
            </w:r>
            <w:proofErr w:type="spellEnd"/>
            <w:r w:rsidRPr="00B443BE">
              <w:rPr>
                <w:rFonts w:ascii="Trebuchet MS" w:hAnsi="Trebuchet MS"/>
              </w:rPr>
              <w:t xml:space="preserve"> </w:t>
            </w:r>
            <w:proofErr w:type="spellStart"/>
            <w:r w:rsidRPr="00B443BE">
              <w:rPr>
                <w:rFonts w:ascii="Trebuchet MS" w:hAnsi="Trebuchet MS"/>
              </w:rPr>
              <w:t>Tax</w:t>
            </w:r>
            <w:proofErr w:type="spellEnd"/>
            <w:r w:rsidRPr="00B443BE">
              <w:rPr>
                <w:rFonts w:ascii="Trebuchet MS" w:hAnsi="Trebuchet MS"/>
              </w:rPr>
              <w:t xml:space="preserve"> Explorer </w:t>
            </w:r>
            <w:proofErr w:type="spellStart"/>
            <w:r w:rsidRPr="00B443BE">
              <w:rPr>
                <w:rFonts w:ascii="Trebuchet MS" w:hAnsi="Trebuchet MS"/>
              </w:rPr>
              <w:t>Plus</w:t>
            </w:r>
            <w:proofErr w:type="spellEnd"/>
            <w:r w:rsidRPr="00B443BE">
              <w:rPr>
                <w:rFonts w:ascii="Trebuchet MS" w:hAnsi="Trebuchet MS"/>
              </w:rPr>
              <w:t xml:space="preserve"> – </w:t>
            </w:r>
            <w:proofErr w:type="spellStart"/>
            <w:r w:rsidRPr="00B443BE">
              <w:rPr>
                <w:rFonts w:ascii="Trebuchet MS" w:hAnsi="Trebuchet MS"/>
              </w:rPr>
              <w:t>Collection</w:t>
            </w:r>
            <w:proofErr w:type="spellEnd"/>
            <w:r w:rsidRPr="00B443BE">
              <w:rPr>
                <w:rFonts w:ascii="Trebuchet MS" w:hAnsi="Trebuchet MS"/>
              </w:rPr>
              <w:t xml:space="preserve"> </w:t>
            </w:r>
            <w:proofErr w:type="spellStart"/>
            <w:r w:rsidRPr="00B443BE">
              <w:rPr>
                <w:rFonts w:ascii="Trebuchet MS" w:hAnsi="Trebuchet MS"/>
              </w:rPr>
              <w:t>set</w:t>
            </w:r>
            <w:proofErr w:type="spellEnd"/>
            <w:r w:rsidRPr="001F321D">
              <w:rPr>
                <w:rFonts w:ascii="Trebuchet MS" w:hAnsi="Trebuchet MS"/>
                <w:lang w:val="en-GB"/>
              </w:rPr>
              <w:t xml:space="preserve"> (</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55111BAB" w14:textId="641F661E" w:rsidR="00967BC7" w:rsidRPr="007B2AEC" w:rsidRDefault="003D7A89" w:rsidP="00120671">
            <w:pPr>
              <w:jc w:val="center"/>
              <w:rPr>
                <w:rFonts w:ascii="Trebuchet MS" w:hAnsi="Trebuchet MS"/>
                <w:lang w:val="en-GB"/>
              </w:rPr>
            </w:pPr>
            <w:r>
              <w:rPr>
                <w:rFonts w:ascii="Trebuchet MS" w:hAnsi="Trebuchet MS"/>
                <w:lang w:val="en-GB"/>
              </w:rPr>
              <w:t>5480,00</w:t>
            </w:r>
          </w:p>
        </w:tc>
        <w:tc>
          <w:tcPr>
            <w:tcW w:w="1418" w:type="dxa"/>
            <w:tcBorders>
              <w:top w:val="single" w:sz="4" w:space="0" w:color="auto"/>
              <w:left w:val="single" w:sz="4" w:space="0" w:color="auto"/>
              <w:bottom w:val="single" w:sz="4" w:space="0" w:color="auto"/>
              <w:right w:val="single" w:sz="4" w:space="0" w:color="auto"/>
            </w:tcBorders>
          </w:tcPr>
          <w:p w14:paraId="0C5F4CB6" w14:textId="239D7008" w:rsidR="00967BC7" w:rsidRPr="007B2AEC" w:rsidRDefault="003D7A89" w:rsidP="00120671">
            <w:pPr>
              <w:rPr>
                <w:rFonts w:ascii="Trebuchet MS" w:hAnsi="Trebuchet MS"/>
                <w:lang w:val="en-GB"/>
              </w:rPr>
            </w:pPr>
            <w:r>
              <w:rPr>
                <w:rFonts w:ascii="Trebuchet MS" w:hAnsi="Trebuchet MS"/>
                <w:lang w:val="en-GB"/>
              </w:rPr>
              <w:t>5644,40</w:t>
            </w:r>
          </w:p>
        </w:tc>
        <w:tc>
          <w:tcPr>
            <w:tcW w:w="1417" w:type="dxa"/>
            <w:tcBorders>
              <w:top w:val="single" w:sz="4" w:space="0" w:color="auto"/>
              <w:left w:val="single" w:sz="4" w:space="0" w:color="auto"/>
              <w:bottom w:val="single" w:sz="4" w:space="0" w:color="auto"/>
              <w:right w:val="single" w:sz="4" w:space="0" w:color="auto"/>
            </w:tcBorders>
          </w:tcPr>
          <w:p w14:paraId="3F0E9093" w14:textId="69DFA24B" w:rsidR="00967BC7" w:rsidRPr="007B2AEC" w:rsidRDefault="003D7A89" w:rsidP="00120671">
            <w:pPr>
              <w:rPr>
                <w:rFonts w:ascii="Trebuchet MS" w:hAnsi="Trebuchet MS"/>
                <w:lang w:val="en-GB"/>
              </w:rPr>
            </w:pPr>
            <w:r>
              <w:rPr>
                <w:rFonts w:ascii="Trebuchet MS" w:hAnsi="Trebuchet MS"/>
                <w:lang w:val="en-GB"/>
              </w:rPr>
              <w:t>5813,73</w:t>
            </w:r>
          </w:p>
        </w:tc>
        <w:tc>
          <w:tcPr>
            <w:tcW w:w="1418" w:type="dxa"/>
            <w:tcBorders>
              <w:top w:val="single" w:sz="4" w:space="0" w:color="auto"/>
              <w:left w:val="single" w:sz="4" w:space="0" w:color="auto"/>
              <w:bottom w:val="single" w:sz="4" w:space="0" w:color="auto"/>
              <w:right w:val="single" w:sz="4" w:space="0" w:color="auto"/>
            </w:tcBorders>
          </w:tcPr>
          <w:p w14:paraId="2CCD228F" w14:textId="43620AB6" w:rsidR="00967BC7" w:rsidRPr="00691F81" w:rsidRDefault="003D7A89" w:rsidP="00120671">
            <w:pPr>
              <w:rPr>
                <w:rFonts w:ascii="Trebuchet MS" w:hAnsi="Trebuchet MS"/>
                <w:b/>
                <w:lang w:val="en-GB"/>
              </w:rPr>
            </w:pPr>
            <w:r>
              <w:rPr>
                <w:rFonts w:ascii="Trebuchet MS" w:hAnsi="Trebuchet MS"/>
                <w:b/>
                <w:lang w:val="en-GB"/>
              </w:rPr>
              <w:t>16938,13</w:t>
            </w:r>
          </w:p>
        </w:tc>
      </w:tr>
      <w:tr w:rsidR="00967BC7" w:rsidRPr="007B2AEC" w14:paraId="395D6C3F" w14:textId="77777777" w:rsidTr="00120671">
        <w:tc>
          <w:tcPr>
            <w:tcW w:w="675" w:type="dxa"/>
            <w:tcBorders>
              <w:top w:val="single" w:sz="4" w:space="0" w:color="auto"/>
              <w:left w:val="single" w:sz="4" w:space="0" w:color="auto"/>
              <w:bottom w:val="single" w:sz="4" w:space="0" w:color="auto"/>
              <w:right w:val="single" w:sz="4" w:space="0" w:color="auto"/>
            </w:tcBorders>
          </w:tcPr>
          <w:p w14:paraId="05A3E9FD" w14:textId="77777777" w:rsidR="00967BC7" w:rsidRPr="007B2AEC" w:rsidRDefault="00967BC7" w:rsidP="00120671">
            <w:pPr>
              <w:rPr>
                <w:rFonts w:ascii="Trebuchet MS" w:hAnsi="Trebuchet MS"/>
                <w:lang w:val="en-GB"/>
              </w:rPr>
            </w:pPr>
            <w:r w:rsidRPr="007B2AEC">
              <w:rPr>
                <w:rFonts w:ascii="Trebuchet MS" w:hAnsi="Trebuchet MS"/>
                <w:lang w:val="en-GB"/>
              </w:rPr>
              <w:t>4.</w:t>
            </w:r>
          </w:p>
        </w:tc>
        <w:tc>
          <w:tcPr>
            <w:tcW w:w="3006" w:type="dxa"/>
            <w:tcBorders>
              <w:top w:val="single" w:sz="4" w:space="0" w:color="auto"/>
              <w:left w:val="single" w:sz="4" w:space="0" w:color="auto"/>
              <w:bottom w:val="single" w:sz="4" w:space="0" w:color="auto"/>
              <w:right w:val="single" w:sz="4" w:space="0" w:color="auto"/>
            </w:tcBorders>
          </w:tcPr>
          <w:p w14:paraId="7C543A11" w14:textId="77777777" w:rsidR="00967BC7" w:rsidRPr="001F321D" w:rsidRDefault="00967BC7" w:rsidP="00120671">
            <w:pPr>
              <w:rPr>
                <w:rFonts w:ascii="Trebuchet MS" w:hAnsi="Trebuchet MS"/>
                <w:lang w:val="en-GB"/>
              </w:rPr>
            </w:pPr>
            <w:r w:rsidRPr="00B443BE">
              <w:rPr>
                <w:rFonts w:ascii="Trebuchet MS" w:hAnsi="Trebuchet MS"/>
              </w:rPr>
              <w:t xml:space="preserve">Global </w:t>
            </w:r>
            <w:proofErr w:type="spellStart"/>
            <w:r w:rsidRPr="00B443BE">
              <w:rPr>
                <w:rFonts w:ascii="Trebuchet MS" w:hAnsi="Trebuchet MS"/>
              </w:rPr>
              <w:t>Transfer</w:t>
            </w:r>
            <w:proofErr w:type="spellEnd"/>
            <w:r w:rsidRPr="00B443BE">
              <w:rPr>
                <w:rFonts w:ascii="Trebuchet MS" w:hAnsi="Trebuchet MS"/>
              </w:rPr>
              <w:t xml:space="preserve"> </w:t>
            </w:r>
            <w:proofErr w:type="spellStart"/>
            <w:r w:rsidRPr="00B443BE">
              <w:rPr>
                <w:rFonts w:ascii="Trebuchet MS" w:hAnsi="Trebuchet MS"/>
              </w:rPr>
              <w:t>Pricing</w:t>
            </w:r>
            <w:proofErr w:type="spellEnd"/>
            <w:r w:rsidRPr="00B443BE">
              <w:rPr>
                <w:rFonts w:ascii="Trebuchet MS" w:hAnsi="Trebuchet MS"/>
              </w:rPr>
              <w:t xml:space="preserve"> Explorer </w:t>
            </w:r>
            <w:proofErr w:type="spellStart"/>
            <w:r w:rsidRPr="00B443BE">
              <w:rPr>
                <w:rFonts w:ascii="Trebuchet MS" w:hAnsi="Trebuchet MS"/>
              </w:rPr>
              <w:t>Plus</w:t>
            </w:r>
            <w:proofErr w:type="spellEnd"/>
            <w:r w:rsidRPr="00B443BE">
              <w:rPr>
                <w:rFonts w:ascii="Trebuchet MS" w:hAnsi="Trebuchet MS"/>
              </w:rPr>
              <w:t xml:space="preserve"> – </w:t>
            </w:r>
            <w:proofErr w:type="spellStart"/>
            <w:r w:rsidRPr="00B443BE">
              <w:rPr>
                <w:rFonts w:ascii="Trebuchet MS" w:hAnsi="Trebuchet MS"/>
              </w:rPr>
              <w:t>Collection</w:t>
            </w:r>
            <w:proofErr w:type="spellEnd"/>
            <w:r w:rsidRPr="00B443BE">
              <w:rPr>
                <w:rFonts w:ascii="Trebuchet MS" w:hAnsi="Trebuchet MS"/>
              </w:rPr>
              <w:t xml:space="preserve"> </w:t>
            </w:r>
            <w:proofErr w:type="spellStart"/>
            <w:r w:rsidRPr="00B443BE">
              <w:rPr>
                <w:rFonts w:ascii="Trebuchet MS" w:hAnsi="Trebuchet MS"/>
              </w:rPr>
              <w:t>set</w:t>
            </w:r>
            <w:proofErr w:type="spellEnd"/>
            <w:r w:rsidRPr="001F321D">
              <w:rPr>
                <w:rFonts w:ascii="Trebuchet MS" w:hAnsi="Trebuchet MS"/>
                <w:lang w:val="en-GB"/>
              </w:rPr>
              <w:t xml:space="preserve"> (</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46448FFE" w14:textId="2341BE70" w:rsidR="00967BC7" w:rsidRPr="007B2AEC" w:rsidRDefault="003D7A89" w:rsidP="00120671">
            <w:pPr>
              <w:jc w:val="center"/>
              <w:rPr>
                <w:rFonts w:ascii="Trebuchet MS" w:hAnsi="Trebuchet MS"/>
                <w:lang w:val="en-GB"/>
              </w:rPr>
            </w:pPr>
            <w:r>
              <w:rPr>
                <w:rFonts w:ascii="Trebuchet MS" w:hAnsi="Trebuchet MS"/>
                <w:lang w:val="en-GB"/>
              </w:rPr>
              <w:t>1770,00</w:t>
            </w:r>
          </w:p>
        </w:tc>
        <w:tc>
          <w:tcPr>
            <w:tcW w:w="1418" w:type="dxa"/>
            <w:tcBorders>
              <w:top w:val="single" w:sz="4" w:space="0" w:color="auto"/>
              <w:left w:val="single" w:sz="4" w:space="0" w:color="auto"/>
              <w:bottom w:val="single" w:sz="4" w:space="0" w:color="auto"/>
              <w:right w:val="single" w:sz="4" w:space="0" w:color="auto"/>
            </w:tcBorders>
          </w:tcPr>
          <w:p w14:paraId="4F54D9D1" w14:textId="2C338BC1" w:rsidR="00967BC7" w:rsidRPr="007B2AEC" w:rsidRDefault="003D7A89" w:rsidP="00120671">
            <w:pPr>
              <w:rPr>
                <w:rFonts w:ascii="Trebuchet MS" w:hAnsi="Trebuchet MS"/>
                <w:lang w:val="en-GB"/>
              </w:rPr>
            </w:pPr>
            <w:r>
              <w:rPr>
                <w:rFonts w:ascii="Trebuchet MS" w:hAnsi="Trebuchet MS"/>
                <w:lang w:val="en-GB"/>
              </w:rPr>
              <w:t>1823,10</w:t>
            </w:r>
          </w:p>
        </w:tc>
        <w:tc>
          <w:tcPr>
            <w:tcW w:w="1417" w:type="dxa"/>
            <w:tcBorders>
              <w:top w:val="single" w:sz="4" w:space="0" w:color="auto"/>
              <w:left w:val="single" w:sz="4" w:space="0" w:color="auto"/>
              <w:bottom w:val="single" w:sz="4" w:space="0" w:color="auto"/>
              <w:right w:val="single" w:sz="4" w:space="0" w:color="auto"/>
            </w:tcBorders>
          </w:tcPr>
          <w:p w14:paraId="0534F8E7" w14:textId="50854660" w:rsidR="00967BC7" w:rsidRPr="007B2AEC" w:rsidRDefault="003D7A89" w:rsidP="00120671">
            <w:pPr>
              <w:rPr>
                <w:rFonts w:ascii="Trebuchet MS" w:hAnsi="Trebuchet MS"/>
                <w:lang w:val="en-GB"/>
              </w:rPr>
            </w:pPr>
            <w:r>
              <w:rPr>
                <w:rFonts w:ascii="Trebuchet MS" w:hAnsi="Trebuchet MS"/>
                <w:lang w:val="en-GB"/>
              </w:rPr>
              <w:t>1877,79</w:t>
            </w:r>
          </w:p>
        </w:tc>
        <w:tc>
          <w:tcPr>
            <w:tcW w:w="1418" w:type="dxa"/>
            <w:tcBorders>
              <w:top w:val="single" w:sz="4" w:space="0" w:color="auto"/>
              <w:left w:val="single" w:sz="4" w:space="0" w:color="auto"/>
              <w:bottom w:val="single" w:sz="4" w:space="0" w:color="auto"/>
              <w:right w:val="single" w:sz="4" w:space="0" w:color="auto"/>
            </w:tcBorders>
          </w:tcPr>
          <w:p w14:paraId="5C3D5E74" w14:textId="23E9B3DB" w:rsidR="00967BC7" w:rsidRPr="00691F81" w:rsidRDefault="003D7A89" w:rsidP="00120671">
            <w:pPr>
              <w:rPr>
                <w:rFonts w:ascii="Trebuchet MS" w:hAnsi="Trebuchet MS"/>
                <w:b/>
                <w:lang w:val="en-GB"/>
              </w:rPr>
            </w:pPr>
            <w:r>
              <w:rPr>
                <w:rFonts w:ascii="Trebuchet MS" w:hAnsi="Trebuchet MS"/>
                <w:b/>
                <w:lang w:val="en-GB"/>
              </w:rPr>
              <w:t>5470,89</w:t>
            </w:r>
          </w:p>
        </w:tc>
      </w:tr>
      <w:tr w:rsidR="00967BC7" w:rsidRPr="007B2AEC" w14:paraId="3BB93676" w14:textId="77777777" w:rsidTr="00120671">
        <w:tc>
          <w:tcPr>
            <w:tcW w:w="675" w:type="dxa"/>
            <w:tcBorders>
              <w:top w:val="single" w:sz="4" w:space="0" w:color="auto"/>
              <w:left w:val="single" w:sz="4" w:space="0" w:color="auto"/>
              <w:bottom w:val="single" w:sz="4" w:space="0" w:color="auto"/>
              <w:right w:val="single" w:sz="4" w:space="0" w:color="auto"/>
            </w:tcBorders>
          </w:tcPr>
          <w:p w14:paraId="500E7A23" w14:textId="77777777" w:rsidR="00967BC7" w:rsidRPr="007B2AEC" w:rsidRDefault="00967BC7" w:rsidP="00120671">
            <w:pPr>
              <w:rPr>
                <w:rFonts w:ascii="Trebuchet MS" w:hAnsi="Trebuchet MS"/>
                <w:lang w:val="en-GB"/>
              </w:rPr>
            </w:pPr>
            <w:r w:rsidRPr="007B2AEC">
              <w:rPr>
                <w:rFonts w:ascii="Trebuchet MS" w:hAnsi="Trebuchet MS"/>
                <w:lang w:val="en-GB"/>
              </w:rPr>
              <w:t>5.</w:t>
            </w:r>
          </w:p>
        </w:tc>
        <w:tc>
          <w:tcPr>
            <w:tcW w:w="3006" w:type="dxa"/>
            <w:tcBorders>
              <w:top w:val="single" w:sz="4" w:space="0" w:color="auto"/>
              <w:left w:val="single" w:sz="4" w:space="0" w:color="auto"/>
              <w:bottom w:val="single" w:sz="4" w:space="0" w:color="auto"/>
              <w:right w:val="single" w:sz="4" w:space="0" w:color="auto"/>
            </w:tcBorders>
          </w:tcPr>
          <w:p w14:paraId="567074F8" w14:textId="77777777" w:rsidR="00967BC7" w:rsidRPr="001F321D" w:rsidRDefault="00967BC7" w:rsidP="00120671">
            <w:pPr>
              <w:rPr>
                <w:rFonts w:ascii="Trebuchet MS" w:hAnsi="Trebuchet MS"/>
                <w:lang w:val="en-GB"/>
              </w:rPr>
            </w:pPr>
            <w:r w:rsidRPr="00B443BE">
              <w:rPr>
                <w:rFonts w:ascii="Trebuchet MS" w:hAnsi="Trebuchet MS"/>
              </w:rPr>
              <w:t xml:space="preserve">IBFD </w:t>
            </w:r>
            <w:proofErr w:type="spellStart"/>
            <w:r w:rsidRPr="00B443BE">
              <w:rPr>
                <w:rFonts w:ascii="Trebuchet MS" w:hAnsi="Trebuchet MS"/>
              </w:rPr>
              <w:t>Journal</w:t>
            </w:r>
            <w:proofErr w:type="spellEnd"/>
            <w:r w:rsidRPr="00B443BE">
              <w:rPr>
                <w:rFonts w:ascii="Trebuchet MS" w:hAnsi="Trebuchet MS"/>
              </w:rPr>
              <w:t xml:space="preserve"> </w:t>
            </w:r>
            <w:proofErr w:type="spellStart"/>
            <w:r w:rsidRPr="00B443BE">
              <w:rPr>
                <w:rFonts w:ascii="Trebuchet MS" w:hAnsi="Trebuchet MS"/>
              </w:rPr>
              <w:t>Articles</w:t>
            </w:r>
            <w:proofErr w:type="spellEnd"/>
            <w:r w:rsidRPr="00B443BE">
              <w:rPr>
                <w:rFonts w:ascii="Trebuchet MS" w:hAnsi="Trebuchet MS"/>
              </w:rPr>
              <w:t xml:space="preserve"> – </w:t>
            </w:r>
            <w:proofErr w:type="spellStart"/>
            <w:r w:rsidRPr="00B443BE">
              <w:rPr>
                <w:rFonts w:ascii="Trebuchet MS" w:hAnsi="Trebuchet MS"/>
              </w:rPr>
              <w:t>Transfer</w:t>
            </w:r>
            <w:proofErr w:type="spellEnd"/>
            <w:r w:rsidRPr="00B443BE">
              <w:rPr>
                <w:rFonts w:ascii="Trebuchet MS" w:hAnsi="Trebuchet MS"/>
              </w:rPr>
              <w:t xml:space="preserve"> </w:t>
            </w:r>
            <w:proofErr w:type="spellStart"/>
            <w:r w:rsidRPr="00B443BE">
              <w:rPr>
                <w:rFonts w:ascii="Trebuchet MS" w:hAnsi="Trebuchet MS"/>
              </w:rPr>
              <w:t>Pricing</w:t>
            </w:r>
            <w:proofErr w:type="spellEnd"/>
            <w:r w:rsidRPr="001F321D">
              <w:rPr>
                <w:rFonts w:ascii="Trebuchet MS" w:hAnsi="Trebuchet MS"/>
                <w:lang w:val="en-GB"/>
              </w:rPr>
              <w:t xml:space="preserve"> (</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33442948" w14:textId="57A5B060" w:rsidR="00967BC7" w:rsidRPr="007B2AEC" w:rsidRDefault="003D7A89" w:rsidP="00120671">
            <w:pPr>
              <w:jc w:val="center"/>
              <w:rPr>
                <w:rFonts w:ascii="Trebuchet MS" w:hAnsi="Trebuchet MS"/>
                <w:lang w:val="en-GB"/>
              </w:rPr>
            </w:pPr>
            <w:r>
              <w:rPr>
                <w:rFonts w:ascii="Trebuchet MS" w:hAnsi="Trebuchet MS"/>
                <w:lang w:val="en-GB"/>
              </w:rPr>
              <w:t>604,00</w:t>
            </w:r>
          </w:p>
        </w:tc>
        <w:tc>
          <w:tcPr>
            <w:tcW w:w="1418" w:type="dxa"/>
            <w:tcBorders>
              <w:top w:val="single" w:sz="4" w:space="0" w:color="auto"/>
              <w:left w:val="single" w:sz="4" w:space="0" w:color="auto"/>
              <w:bottom w:val="single" w:sz="4" w:space="0" w:color="auto"/>
              <w:right w:val="single" w:sz="4" w:space="0" w:color="auto"/>
            </w:tcBorders>
          </w:tcPr>
          <w:p w14:paraId="58F08B2B" w14:textId="0A6C2839" w:rsidR="00967BC7" w:rsidRPr="007B2AEC" w:rsidRDefault="003D7A89" w:rsidP="00120671">
            <w:pPr>
              <w:rPr>
                <w:rFonts w:ascii="Trebuchet MS" w:hAnsi="Trebuchet MS"/>
                <w:lang w:val="en-GB"/>
              </w:rPr>
            </w:pPr>
            <w:r>
              <w:rPr>
                <w:rFonts w:ascii="Trebuchet MS" w:hAnsi="Trebuchet MS"/>
                <w:lang w:val="en-GB"/>
              </w:rPr>
              <w:t>622,12</w:t>
            </w:r>
          </w:p>
        </w:tc>
        <w:tc>
          <w:tcPr>
            <w:tcW w:w="1417" w:type="dxa"/>
            <w:tcBorders>
              <w:top w:val="single" w:sz="4" w:space="0" w:color="auto"/>
              <w:left w:val="single" w:sz="4" w:space="0" w:color="auto"/>
              <w:bottom w:val="single" w:sz="4" w:space="0" w:color="auto"/>
              <w:right w:val="single" w:sz="4" w:space="0" w:color="auto"/>
            </w:tcBorders>
          </w:tcPr>
          <w:p w14:paraId="1F17CC8F" w14:textId="724FC1E9" w:rsidR="00967BC7" w:rsidRPr="007B2AEC" w:rsidRDefault="003D7A89" w:rsidP="00120671">
            <w:pPr>
              <w:rPr>
                <w:rFonts w:ascii="Trebuchet MS" w:hAnsi="Trebuchet MS"/>
                <w:lang w:val="en-GB"/>
              </w:rPr>
            </w:pPr>
            <w:r>
              <w:rPr>
                <w:rFonts w:ascii="Trebuchet MS" w:hAnsi="Trebuchet MS"/>
                <w:lang w:val="en-GB"/>
              </w:rPr>
              <w:t>640,78</w:t>
            </w:r>
          </w:p>
        </w:tc>
        <w:tc>
          <w:tcPr>
            <w:tcW w:w="1418" w:type="dxa"/>
            <w:tcBorders>
              <w:top w:val="single" w:sz="4" w:space="0" w:color="auto"/>
              <w:left w:val="single" w:sz="4" w:space="0" w:color="auto"/>
              <w:bottom w:val="single" w:sz="4" w:space="0" w:color="auto"/>
              <w:right w:val="single" w:sz="4" w:space="0" w:color="auto"/>
            </w:tcBorders>
          </w:tcPr>
          <w:p w14:paraId="6F0F5EEA" w14:textId="78CEF21D" w:rsidR="00967BC7" w:rsidRPr="00691F81" w:rsidRDefault="003D7A89" w:rsidP="00120671">
            <w:pPr>
              <w:rPr>
                <w:rFonts w:ascii="Trebuchet MS" w:hAnsi="Trebuchet MS"/>
                <w:b/>
                <w:lang w:val="en-GB"/>
              </w:rPr>
            </w:pPr>
            <w:r>
              <w:rPr>
                <w:rFonts w:ascii="Trebuchet MS" w:hAnsi="Trebuchet MS"/>
                <w:b/>
                <w:lang w:val="en-GB"/>
              </w:rPr>
              <w:t>1866,90</w:t>
            </w:r>
          </w:p>
        </w:tc>
      </w:tr>
      <w:tr w:rsidR="00967BC7" w:rsidRPr="007B2AEC" w14:paraId="35A35DC3" w14:textId="77777777" w:rsidTr="00120671">
        <w:tc>
          <w:tcPr>
            <w:tcW w:w="675" w:type="dxa"/>
            <w:tcBorders>
              <w:top w:val="single" w:sz="4" w:space="0" w:color="auto"/>
              <w:left w:val="single" w:sz="4" w:space="0" w:color="auto"/>
              <w:bottom w:val="single" w:sz="4" w:space="0" w:color="auto"/>
              <w:right w:val="single" w:sz="4" w:space="0" w:color="auto"/>
            </w:tcBorders>
          </w:tcPr>
          <w:p w14:paraId="4B6B25A8" w14:textId="77777777" w:rsidR="00967BC7" w:rsidRPr="007B2AEC" w:rsidRDefault="00967BC7" w:rsidP="00120671">
            <w:pPr>
              <w:rPr>
                <w:rFonts w:ascii="Trebuchet MS" w:hAnsi="Trebuchet MS"/>
                <w:lang w:val="en-GB"/>
              </w:rPr>
            </w:pPr>
            <w:r>
              <w:rPr>
                <w:rFonts w:ascii="Trebuchet MS" w:hAnsi="Trebuchet MS"/>
                <w:lang w:val="en-GB"/>
              </w:rPr>
              <w:t>6.</w:t>
            </w:r>
          </w:p>
        </w:tc>
        <w:tc>
          <w:tcPr>
            <w:tcW w:w="3006" w:type="dxa"/>
            <w:tcBorders>
              <w:top w:val="single" w:sz="4" w:space="0" w:color="auto"/>
              <w:left w:val="single" w:sz="4" w:space="0" w:color="auto"/>
              <w:bottom w:val="single" w:sz="4" w:space="0" w:color="auto"/>
              <w:right w:val="single" w:sz="4" w:space="0" w:color="auto"/>
            </w:tcBorders>
          </w:tcPr>
          <w:p w14:paraId="6890813C" w14:textId="77777777" w:rsidR="00967BC7" w:rsidRPr="00B443BE" w:rsidRDefault="00967BC7" w:rsidP="00120671">
            <w:pPr>
              <w:rPr>
                <w:rFonts w:ascii="Trebuchet MS" w:hAnsi="Trebuchet MS"/>
              </w:rPr>
            </w:pPr>
            <w:proofErr w:type="spellStart"/>
            <w:r w:rsidRPr="00B443BE">
              <w:rPr>
                <w:rFonts w:ascii="Trebuchet MS" w:hAnsi="Trebuchet MS"/>
              </w:rPr>
              <w:t>Bulletin</w:t>
            </w:r>
            <w:proofErr w:type="spellEnd"/>
            <w:r w:rsidRPr="00B443BE">
              <w:rPr>
                <w:rFonts w:ascii="Trebuchet MS" w:hAnsi="Trebuchet MS"/>
              </w:rPr>
              <w:t xml:space="preserve"> </w:t>
            </w:r>
            <w:proofErr w:type="spellStart"/>
            <w:r w:rsidRPr="00B443BE">
              <w:rPr>
                <w:rFonts w:ascii="Trebuchet MS" w:hAnsi="Trebuchet MS"/>
              </w:rPr>
              <w:t>for</w:t>
            </w:r>
            <w:proofErr w:type="spellEnd"/>
            <w:r w:rsidRPr="00B443BE">
              <w:rPr>
                <w:rFonts w:ascii="Trebuchet MS" w:hAnsi="Trebuchet MS"/>
              </w:rPr>
              <w:t xml:space="preserve"> International </w:t>
            </w:r>
            <w:proofErr w:type="spellStart"/>
            <w:r w:rsidRPr="00B443BE">
              <w:rPr>
                <w:rFonts w:ascii="Trebuchet MS" w:hAnsi="Trebuchet MS"/>
              </w:rPr>
              <w:t>Taxation</w:t>
            </w:r>
            <w:proofErr w:type="spellEnd"/>
            <w:r>
              <w:rPr>
                <w:rFonts w:ascii="Trebuchet MS" w:hAnsi="Trebuchet MS"/>
              </w:rPr>
              <w:t xml:space="preserve"> </w:t>
            </w:r>
            <w:r w:rsidRPr="001F321D">
              <w:rPr>
                <w:rFonts w:ascii="Trebuchet MS" w:hAnsi="Trebuchet MS"/>
                <w:lang w:val="en-GB"/>
              </w:rPr>
              <w:t>(</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0ABAC785" w14:textId="362B4716" w:rsidR="00967BC7" w:rsidRPr="007B2AEC" w:rsidRDefault="003D7A89" w:rsidP="00120671">
            <w:pPr>
              <w:jc w:val="center"/>
              <w:rPr>
                <w:rFonts w:ascii="Trebuchet MS" w:hAnsi="Trebuchet MS"/>
                <w:lang w:val="en-GB"/>
              </w:rPr>
            </w:pPr>
            <w:r>
              <w:rPr>
                <w:rFonts w:ascii="Trebuchet MS" w:hAnsi="Trebuchet MS"/>
                <w:lang w:val="en-GB"/>
              </w:rPr>
              <w:t>800,00</w:t>
            </w:r>
          </w:p>
        </w:tc>
        <w:tc>
          <w:tcPr>
            <w:tcW w:w="1418" w:type="dxa"/>
            <w:tcBorders>
              <w:top w:val="single" w:sz="4" w:space="0" w:color="auto"/>
              <w:left w:val="single" w:sz="4" w:space="0" w:color="auto"/>
              <w:bottom w:val="single" w:sz="4" w:space="0" w:color="auto"/>
              <w:right w:val="single" w:sz="4" w:space="0" w:color="auto"/>
            </w:tcBorders>
          </w:tcPr>
          <w:p w14:paraId="3A85024C" w14:textId="3552D6E8" w:rsidR="00967BC7" w:rsidRPr="007B2AEC" w:rsidRDefault="003D7A89" w:rsidP="00120671">
            <w:pPr>
              <w:rPr>
                <w:rFonts w:ascii="Trebuchet MS" w:hAnsi="Trebuchet MS"/>
                <w:lang w:val="en-GB"/>
              </w:rPr>
            </w:pPr>
            <w:r>
              <w:rPr>
                <w:rFonts w:ascii="Trebuchet MS" w:hAnsi="Trebuchet MS"/>
                <w:lang w:val="en-GB"/>
              </w:rPr>
              <w:t>824,00</w:t>
            </w:r>
          </w:p>
        </w:tc>
        <w:tc>
          <w:tcPr>
            <w:tcW w:w="1417" w:type="dxa"/>
            <w:tcBorders>
              <w:top w:val="single" w:sz="4" w:space="0" w:color="auto"/>
              <w:left w:val="single" w:sz="4" w:space="0" w:color="auto"/>
              <w:bottom w:val="single" w:sz="4" w:space="0" w:color="auto"/>
              <w:right w:val="single" w:sz="4" w:space="0" w:color="auto"/>
            </w:tcBorders>
          </w:tcPr>
          <w:p w14:paraId="1BB5F44E" w14:textId="460B59CC" w:rsidR="00967BC7" w:rsidRPr="007B2AEC" w:rsidRDefault="003D7A89" w:rsidP="00120671">
            <w:pPr>
              <w:rPr>
                <w:rFonts w:ascii="Trebuchet MS" w:hAnsi="Trebuchet MS"/>
                <w:lang w:val="en-GB"/>
              </w:rPr>
            </w:pPr>
            <w:r>
              <w:rPr>
                <w:rFonts w:ascii="Trebuchet MS" w:hAnsi="Trebuchet MS"/>
                <w:lang w:val="en-GB"/>
              </w:rPr>
              <w:t>848,72</w:t>
            </w:r>
          </w:p>
        </w:tc>
        <w:tc>
          <w:tcPr>
            <w:tcW w:w="1418" w:type="dxa"/>
            <w:tcBorders>
              <w:top w:val="single" w:sz="4" w:space="0" w:color="auto"/>
              <w:left w:val="single" w:sz="4" w:space="0" w:color="auto"/>
              <w:bottom w:val="single" w:sz="4" w:space="0" w:color="auto"/>
              <w:right w:val="single" w:sz="4" w:space="0" w:color="auto"/>
            </w:tcBorders>
          </w:tcPr>
          <w:p w14:paraId="2E6A0DE2" w14:textId="3C80C6F1" w:rsidR="00967BC7" w:rsidRPr="00691F81" w:rsidRDefault="003D7A89" w:rsidP="00120671">
            <w:pPr>
              <w:rPr>
                <w:rFonts w:ascii="Trebuchet MS" w:hAnsi="Trebuchet MS"/>
                <w:b/>
                <w:lang w:val="en-GB"/>
              </w:rPr>
            </w:pPr>
            <w:r>
              <w:rPr>
                <w:rFonts w:ascii="Trebuchet MS" w:hAnsi="Trebuchet MS"/>
                <w:b/>
                <w:lang w:val="en-GB"/>
              </w:rPr>
              <w:t>2472,72</w:t>
            </w:r>
          </w:p>
        </w:tc>
      </w:tr>
      <w:tr w:rsidR="00967BC7" w:rsidRPr="007B2AEC" w14:paraId="3205E3DD" w14:textId="77777777" w:rsidTr="00120671">
        <w:tc>
          <w:tcPr>
            <w:tcW w:w="675" w:type="dxa"/>
            <w:tcBorders>
              <w:top w:val="single" w:sz="4" w:space="0" w:color="auto"/>
              <w:left w:val="single" w:sz="4" w:space="0" w:color="auto"/>
              <w:bottom w:val="single" w:sz="4" w:space="0" w:color="auto"/>
              <w:right w:val="single" w:sz="4" w:space="0" w:color="auto"/>
            </w:tcBorders>
          </w:tcPr>
          <w:p w14:paraId="5750C054" w14:textId="77777777" w:rsidR="00967BC7" w:rsidRPr="007B2AEC" w:rsidRDefault="00967BC7" w:rsidP="00120671">
            <w:pPr>
              <w:rPr>
                <w:rFonts w:ascii="Trebuchet MS" w:hAnsi="Trebuchet MS"/>
                <w:lang w:val="en-GB"/>
              </w:rPr>
            </w:pPr>
            <w:r>
              <w:rPr>
                <w:rFonts w:ascii="Trebuchet MS" w:hAnsi="Trebuchet MS"/>
                <w:lang w:val="en-GB"/>
              </w:rPr>
              <w:t>7.</w:t>
            </w:r>
          </w:p>
        </w:tc>
        <w:tc>
          <w:tcPr>
            <w:tcW w:w="3006" w:type="dxa"/>
            <w:tcBorders>
              <w:top w:val="single" w:sz="4" w:space="0" w:color="auto"/>
              <w:left w:val="single" w:sz="4" w:space="0" w:color="auto"/>
              <w:bottom w:val="single" w:sz="4" w:space="0" w:color="auto"/>
              <w:right w:val="single" w:sz="4" w:space="0" w:color="auto"/>
            </w:tcBorders>
          </w:tcPr>
          <w:p w14:paraId="4FEF4316" w14:textId="77777777" w:rsidR="00967BC7" w:rsidRPr="00B443BE" w:rsidRDefault="00967BC7" w:rsidP="00120671">
            <w:pPr>
              <w:rPr>
                <w:rFonts w:ascii="Trebuchet MS" w:hAnsi="Trebuchet MS"/>
              </w:rPr>
            </w:pPr>
            <w:proofErr w:type="spellStart"/>
            <w:r w:rsidRPr="00B443BE">
              <w:rPr>
                <w:rFonts w:ascii="Trebuchet MS" w:hAnsi="Trebuchet MS"/>
              </w:rPr>
              <w:t>European</w:t>
            </w:r>
            <w:proofErr w:type="spellEnd"/>
            <w:r w:rsidRPr="00B443BE">
              <w:rPr>
                <w:rFonts w:ascii="Trebuchet MS" w:hAnsi="Trebuchet MS"/>
              </w:rPr>
              <w:t xml:space="preserve"> </w:t>
            </w:r>
            <w:proofErr w:type="spellStart"/>
            <w:r w:rsidRPr="00B443BE">
              <w:rPr>
                <w:rFonts w:ascii="Trebuchet MS" w:hAnsi="Trebuchet MS"/>
              </w:rPr>
              <w:t>Taxation</w:t>
            </w:r>
            <w:proofErr w:type="spellEnd"/>
            <w:r>
              <w:rPr>
                <w:rFonts w:ascii="Trebuchet MS" w:hAnsi="Trebuchet MS"/>
              </w:rPr>
              <w:t xml:space="preserve"> </w:t>
            </w:r>
            <w:r w:rsidRPr="001F321D">
              <w:rPr>
                <w:rFonts w:ascii="Trebuchet MS" w:hAnsi="Trebuchet MS"/>
                <w:lang w:val="en-GB"/>
              </w:rPr>
              <w:t>(</w:t>
            </w:r>
            <w:r w:rsidRPr="009051D0">
              <w:rPr>
                <w:rFonts w:ascii="Trebuchet MS" w:hAnsi="Trebuchet MS"/>
                <w:b/>
                <w:lang w:val="en-GB"/>
              </w:rPr>
              <w:t>5</w:t>
            </w:r>
            <w:r w:rsidRPr="001F321D">
              <w:rPr>
                <w:rFonts w:ascii="Trebuchet MS" w:hAnsi="Trebuchet MS"/>
                <w:lang w:val="en-GB"/>
              </w:rPr>
              <w:t xml:space="preserve"> of users)</w:t>
            </w:r>
          </w:p>
        </w:tc>
        <w:tc>
          <w:tcPr>
            <w:tcW w:w="1417" w:type="dxa"/>
            <w:tcBorders>
              <w:top w:val="single" w:sz="4" w:space="0" w:color="auto"/>
              <w:left w:val="single" w:sz="4" w:space="0" w:color="auto"/>
              <w:bottom w:val="single" w:sz="4" w:space="0" w:color="auto"/>
              <w:right w:val="single" w:sz="4" w:space="0" w:color="auto"/>
            </w:tcBorders>
          </w:tcPr>
          <w:p w14:paraId="28ED8467" w14:textId="335CF19B" w:rsidR="00967BC7" w:rsidRPr="007B2AEC" w:rsidRDefault="003D7A89" w:rsidP="00120671">
            <w:pPr>
              <w:jc w:val="center"/>
              <w:rPr>
                <w:rFonts w:ascii="Trebuchet MS" w:hAnsi="Trebuchet MS"/>
                <w:lang w:val="en-GB"/>
              </w:rPr>
            </w:pPr>
            <w:r>
              <w:rPr>
                <w:rFonts w:ascii="Trebuchet MS" w:hAnsi="Trebuchet MS"/>
                <w:lang w:val="en-GB"/>
              </w:rPr>
              <w:t>1085,00</w:t>
            </w:r>
          </w:p>
        </w:tc>
        <w:tc>
          <w:tcPr>
            <w:tcW w:w="1418" w:type="dxa"/>
            <w:tcBorders>
              <w:top w:val="single" w:sz="4" w:space="0" w:color="auto"/>
              <w:left w:val="single" w:sz="4" w:space="0" w:color="auto"/>
              <w:bottom w:val="single" w:sz="4" w:space="0" w:color="auto"/>
              <w:right w:val="single" w:sz="4" w:space="0" w:color="auto"/>
            </w:tcBorders>
          </w:tcPr>
          <w:p w14:paraId="3AFD1BFD" w14:textId="0FAD89EC" w:rsidR="00967BC7" w:rsidRPr="007B2AEC" w:rsidRDefault="003D7A89" w:rsidP="00120671">
            <w:pPr>
              <w:rPr>
                <w:rFonts w:ascii="Trebuchet MS" w:hAnsi="Trebuchet MS"/>
                <w:lang w:val="en-GB"/>
              </w:rPr>
            </w:pPr>
            <w:r>
              <w:rPr>
                <w:rFonts w:ascii="Trebuchet MS" w:hAnsi="Trebuchet MS"/>
                <w:lang w:val="en-GB"/>
              </w:rPr>
              <w:t>1117,55</w:t>
            </w:r>
          </w:p>
        </w:tc>
        <w:tc>
          <w:tcPr>
            <w:tcW w:w="1417" w:type="dxa"/>
            <w:tcBorders>
              <w:top w:val="single" w:sz="4" w:space="0" w:color="auto"/>
              <w:left w:val="single" w:sz="4" w:space="0" w:color="auto"/>
              <w:bottom w:val="single" w:sz="4" w:space="0" w:color="auto"/>
              <w:right w:val="single" w:sz="4" w:space="0" w:color="auto"/>
            </w:tcBorders>
          </w:tcPr>
          <w:p w14:paraId="1B279812" w14:textId="0F90E892" w:rsidR="00967BC7" w:rsidRPr="007B2AEC" w:rsidRDefault="003D7A89" w:rsidP="00120671">
            <w:pPr>
              <w:rPr>
                <w:rFonts w:ascii="Trebuchet MS" w:hAnsi="Trebuchet MS"/>
                <w:lang w:val="en-GB"/>
              </w:rPr>
            </w:pPr>
            <w:r>
              <w:rPr>
                <w:rFonts w:ascii="Trebuchet MS" w:hAnsi="Trebuchet MS"/>
                <w:lang w:val="en-GB"/>
              </w:rPr>
              <w:t>1151,08</w:t>
            </w:r>
          </w:p>
        </w:tc>
        <w:tc>
          <w:tcPr>
            <w:tcW w:w="1418" w:type="dxa"/>
            <w:tcBorders>
              <w:top w:val="single" w:sz="4" w:space="0" w:color="auto"/>
              <w:left w:val="single" w:sz="4" w:space="0" w:color="auto"/>
              <w:bottom w:val="single" w:sz="4" w:space="0" w:color="auto"/>
              <w:right w:val="single" w:sz="4" w:space="0" w:color="auto"/>
            </w:tcBorders>
          </w:tcPr>
          <w:p w14:paraId="5901B83D" w14:textId="4536E79B" w:rsidR="00967BC7" w:rsidRPr="00691F81" w:rsidRDefault="003D7A89" w:rsidP="00120671">
            <w:pPr>
              <w:rPr>
                <w:rFonts w:ascii="Trebuchet MS" w:hAnsi="Trebuchet MS"/>
                <w:b/>
                <w:lang w:val="en-GB"/>
              </w:rPr>
            </w:pPr>
            <w:r>
              <w:rPr>
                <w:rFonts w:ascii="Trebuchet MS" w:hAnsi="Trebuchet MS"/>
                <w:b/>
                <w:lang w:val="en-GB"/>
              </w:rPr>
              <w:t>3353,63</w:t>
            </w:r>
          </w:p>
        </w:tc>
      </w:tr>
      <w:tr w:rsidR="00967BC7" w:rsidRPr="007B2AEC" w14:paraId="7FC8B22D" w14:textId="77777777" w:rsidTr="00120671">
        <w:tc>
          <w:tcPr>
            <w:tcW w:w="675" w:type="dxa"/>
            <w:tcBorders>
              <w:top w:val="single" w:sz="4" w:space="0" w:color="auto"/>
              <w:left w:val="single" w:sz="4" w:space="0" w:color="auto"/>
              <w:bottom w:val="single" w:sz="4" w:space="0" w:color="auto"/>
              <w:right w:val="single" w:sz="4" w:space="0" w:color="auto"/>
            </w:tcBorders>
          </w:tcPr>
          <w:p w14:paraId="270357C0" w14:textId="77777777" w:rsidR="00967BC7" w:rsidRPr="00533623" w:rsidRDefault="00967BC7" w:rsidP="00120671">
            <w:pPr>
              <w:rPr>
                <w:rFonts w:ascii="Trebuchet MS" w:hAnsi="Trebuchet MS"/>
                <w:b/>
                <w:lang w:val="en-GB"/>
              </w:rPr>
            </w:pPr>
            <w:r>
              <w:rPr>
                <w:rFonts w:ascii="Trebuchet MS" w:hAnsi="Trebuchet MS"/>
                <w:b/>
                <w:lang w:val="en-GB"/>
              </w:rPr>
              <w:t>8</w:t>
            </w:r>
            <w:r w:rsidRPr="00533623">
              <w:rPr>
                <w:rFonts w:ascii="Trebuchet MS" w:hAnsi="Trebuchet MS"/>
                <w:b/>
                <w:lang w:val="en-GB"/>
              </w:rPr>
              <w:t>.</w:t>
            </w:r>
          </w:p>
        </w:tc>
        <w:tc>
          <w:tcPr>
            <w:tcW w:w="3006" w:type="dxa"/>
            <w:tcBorders>
              <w:top w:val="single" w:sz="4" w:space="0" w:color="auto"/>
              <w:left w:val="single" w:sz="4" w:space="0" w:color="auto"/>
              <w:bottom w:val="single" w:sz="4" w:space="0" w:color="auto"/>
              <w:right w:val="single" w:sz="4" w:space="0" w:color="auto"/>
            </w:tcBorders>
          </w:tcPr>
          <w:p w14:paraId="464A18A5" w14:textId="77777777" w:rsidR="00967BC7" w:rsidRPr="00533623" w:rsidRDefault="00967BC7" w:rsidP="00120671">
            <w:pPr>
              <w:rPr>
                <w:rFonts w:ascii="Trebuchet MS" w:hAnsi="Trebuchet MS"/>
                <w:b/>
                <w:lang w:val="en-GB"/>
              </w:rPr>
            </w:pPr>
            <w:r w:rsidRPr="00533623">
              <w:rPr>
                <w:rFonts w:ascii="Trebuchet MS" w:hAnsi="Trebuchet MS"/>
                <w:b/>
                <w:lang w:val="en-GB"/>
              </w:rPr>
              <w:t>IN TOTAL (excluding VAT*):</w:t>
            </w:r>
          </w:p>
        </w:tc>
        <w:tc>
          <w:tcPr>
            <w:tcW w:w="1417" w:type="dxa"/>
            <w:tcBorders>
              <w:top w:val="single" w:sz="4" w:space="0" w:color="auto"/>
              <w:left w:val="single" w:sz="4" w:space="0" w:color="auto"/>
              <w:bottom w:val="single" w:sz="4" w:space="0" w:color="auto"/>
              <w:right w:val="single" w:sz="4" w:space="0" w:color="auto"/>
            </w:tcBorders>
          </w:tcPr>
          <w:p w14:paraId="23A05F1D" w14:textId="665FF27C" w:rsidR="00967BC7" w:rsidRPr="00533623" w:rsidRDefault="003D7A89" w:rsidP="00120671">
            <w:pPr>
              <w:jc w:val="center"/>
              <w:rPr>
                <w:rFonts w:ascii="Trebuchet MS" w:hAnsi="Trebuchet MS"/>
                <w:b/>
                <w:lang w:val="en-GB"/>
              </w:rPr>
            </w:pPr>
            <w:r>
              <w:rPr>
                <w:rFonts w:ascii="Trebuchet MS" w:hAnsi="Trebuchet MS"/>
                <w:b/>
                <w:lang w:val="en-GB"/>
              </w:rPr>
              <w:t>14779,00</w:t>
            </w:r>
          </w:p>
        </w:tc>
        <w:tc>
          <w:tcPr>
            <w:tcW w:w="1418" w:type="dxa"/>
            <w:tcBorders>
              <w:top w:val="single" w:sz="4" w:space="0" w:color="auto"/>
              <w:left w:val="single" w:sz="4" w:space="0" w:color="auto"/>
              <w:bottom w:val="single" w:sz="4" w:space="0" w:color="auto"/>
              <w:right w:val="single" w:sz="4" w:space="0" w:color="auto"/>
            </w:tcBorders>
          </w:tcPr>
          <w:p w14:paraId="5A6DA7F6" w14:textId="09E65C56" w:rsidR="00967BC7" w:rsidRPr="00533623" w:rsidRDefault="003D7A89" w:rsidP="00120671">
            <w:pPr>
              <w:jc w:val="center"/>
              <w:rPr>
                <w:rFonts w:ascii="Trebuchet MS" w:hAnsi="Trebuchet MS"/>
                <w:b/>
                <w:lang w:val="en-GB"/>
              </w:rPr>
            </w:pPr>
            <w:r>
              <w:rPr>
                <w:rFonts w:ascii="Trebuchet MS" w:hAnsi="Trebuchet MS"/>
                <w:b/>
                <w:lang w:val="en-GB"/>
              </w:rPr>
              <w:t>15222,37</w:t>
            </w:r>
          </w:p>
        </w:tc>
        <w:tc>
          <w:tcPr>
            <w:tcW w:w="1417" w:type="dxa"/>
            <w:tcBorders>
              <w:top w:val="single" w:sz="4" w:space="0" w:color="auto"/>
              <w:left w:val="single" w:sz="4" w:space="0" w:color="auto"/>
              <w:bottom w:val="single" w:sz="4" w:space="0" w:color="auto"/>
              <w:right w:val="single" w:sz="4" w:space="0" w:color="auto"/>
            </w:tcBorders>
          </w:tcPr>
          <w:p w14:paraId="3BD16CB2" w14:textId="65710830" w:rsidR="00967BC7" w:rsidRPr="00533623" w:rsidRDefault="003D7A89" w:rsidP="00120671">
            <w:pPr>
              <w:jc w:val="center"/>
              <w:rPr>
                <w:rFonts w:ascii="Trebuchet MS" w:hAnsi="Trebuchet MS"/>
                <w:b/>
                <w:lang w:val="en-GB"/>
              </w:rPr>
            </w:pPr>
            <w:r>
              <w:rPr>
                <w:rFonts w:ascii="Trebuchet MS" w:hAnsi="Trebuchet MS"/>
                <w:b/>
                <w:lang w:val="en-GB"/>
              </w:rPr>
              <w:t>15679,04</w:t>
            </w:r>
          </w:p>
        </w:tc>
        <w:tc>
          <w:tcPr>
            <w:tcW w:w="1418" w:type="dxa"/>
            <w:tcBorders>
              <w:top w:val="single" w:sz="4" w:space="0" w:color="auto"/>
              <w:left w:val="single" w:sz="4" w:space="0" w:color="auto"/>
              <w:bottom w:val="single" w:sz="4" w:space="0" w:color="auto"/>
              <w:right w:val="single" w:sz="4" w:space="0" w:color="auto"/>
            </w:tcBorders>
          </w:tcPr>
          <w:p w14:paraId="6C43CAD1" w14:textId="3C53F513" w:rsidR="00967BC7" w:rsidRPr="00533623" w:rsidRDefault="003D7A89" w:rsidP="00120671">
            <w:pPr>
              <w:jc w:val="center"/>
              <w:rPr>
                <w:rFonts w:ascii="Trebuchet MS" w:hAnsi="Trebuchet MS"/>
                <w:b/>
                <w:lang w:val="en-GB"/>
              </w:rPr>
            </w:pPr>
            <w:r>
              <w:rPr>
                <w:rFonts w:ascii="Trebuchet MS" w:hAnsi="Trebuchet MS"/>
                <w:b/>
                <w:lang w:val="en-GB"/>
              </w:rPr>
              <w:t>45680,41</w:t>
            </w:r>
          </w:p>
        </w:tc>
      </w:tr>
    </w:tbl>
    <w:p w14:paraId="782DA64D" w14:textId="77777777" w:rsidR="00967BC7" w:rsidRDefault="00967BC7" w:rsidP="00A02AC8">
      <w:pPr>
        <w:tabs>
          <w:tab w:val="num" w:pos="1283"/>
        </w:tabs>
        <w:spacing w:after="0" w:line="240" w:lineRule="auto"/>
        <w:jc w:val="both"/>
        <w:rPr>
          <w:rFonts w:ascii="Trebuchet MS" w:hAnsi="Trebuchet MS"/>
          <w:i/>
        </w:rPr>
      </w:pPr>
    </w:p>
    <w:p w14:paraId="1684220F" w14:textId="77777777" w:rsidR="00A02AC8" w:rsidRPr="00D007B2" w:rsidRDefault="00A02AC8" w:rsidP="00A02AC8">
      <w:pPr>
        <w:tabs>
          <w:tab w:val="num" w:pos="1283"/>
        </w:tabs>
        <w:spacing w:after="0" w:line="240" w:lineRule="auto"/>
        <w:jc w:val="both"/>
        <w:rPr>
          <w:rFonts w:ascii="Trebuchet MS" w:hAnsi="Trebuchet MS"/>
          <w:i/>
        </w:rPr>
      </w:pPr>
      <w:r w:rsidRPr="00D007B2">
        <w:rPr>
          <w:rFonts w:ascii="Trebuchet MS" w:hAnsi="Trebuchet MS"/>
          <w:i/>
        </w:rPr>
        <w:t>*PVM apsiskaičiuos ir sumokės Lietuvoje pats Užsakovas/</w:t>
      </w:r>
      <w:r w:rsidRPr="00D007B2">
        <w:rPr>
          <w:rFonts w:ascii="Trebuchet MS" w:hAnsi="Trebuchet MS"/>
          <w:i/>
          <w:lang w:val="en-GB"/>
        </w:rPr>
        <w:t xml:space="preserve"> The VAT will be calculated and paid in Lithuania by the Contracting Authority</w:t>
      </w:r>
    </w:p>
    <w:p w14:paraId="16842210" w14:textId="77777777" w:rsidR="0081149A" w:rsidRPr="00D007B2" w:rsidRDefault="0081149A" w:rsidP="00476D0A">
      <w:pPr>
        <w:pStyle w:val="Pagrindiniotekstotrauka2"/>
        <w:spacing w:line="240" w:lineRule="auto"/>
        <w:ind w:firstLine="567"/>
        <w:rPr>
          <w:rFonts w:ascii="Trebuchet MS" w:hAnsi="Trebuchet MS"/>
          <w: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80"/>
        <w:gridCol w:w="4678"/>
      </w:tblGrid>
      <w:tr w:rsidR="0081149A" w:rsidRPr="00D007B2" w14:paraId="1684228C" w14:textId="77777777" w:rsidTr="00316B76">
        <w:tc>
          <w:tcPr>
            <w:tcW w:w="4786" w:type="dxa"/>
          </w:tcPr>
          <w:p w14:paraId="16842211" w14:textId="77777777" w:rsidR="00A02AC8" w:rsidRPr="00D007B2" w:rsidRDefault="00A02AC8" w:rsidP="00A02AC8">
            <w:pPr>
              <w:numPr>
                <w:ilvl w:val="1"/>
                <w:numId w:val="26"/>
              </w:numPr>
              <w:tabs>
                <w:tab w:val="clear" w:pos="1283"/>
                <w:tab w:val="num" w:pos="1134"/>
              </w:tabs>
              <w:ind w:left="0" w:firstLine="567"/>
              <w:jc w:val="both"/>
              <w:rPr>
                <w:rFonts w:ascii="Trebuchet MS" w:eastAsia="Times New Roman" w:hAnsi="Trebuchet MS" w:cs="Times New Roman"/>
              </w:rPr>
            </w:pPr>
            <w:r w:rsidRPr="00D007B2">
              <w:rPr>
                <w:rFonts w:ascii="Trebuchet MS" w:eastAsia="Times New Roman" w:hAnsi="Trebuchet MS" w:cs="Times New Roman"/>
              </w:rPr>
              <w:t>SUTARTYJE minimas apmokėjimas įvykdomas atitinkamą sumą pervedus į SUTARTYJE nurodytą TIEKĖJO sąskaitą.</w:t>
            </w:r>
          </w:p>
          <w:p w14:paraId="16842212" w14:textId="77777777" w:rsidR="008C5E79" w:rsidRPr="00D007B2" w:rsidRDefault="008C5E79" w:rsidP="008C5E79">
            <w:pPr>
              <w:ind w:left="567"/>
              <w:jc w:val="both"/>
              <w:rPr>
                <w:rFonts w:ascii="Trebuchet MS" w:eastAsia="Times New Roman" w:hAnsi="Trebuchet MS" w:cs="Times New Roman"/>
              </w:rPr>
            </w:pPr>
          </w:p>
          <w:p w14:paraId="16842213" w14:textId="77777777" w:rsidR="008C5E79" w:rsidRPr="00D007B2" w:rsidRDefault="008C5E79" w:rsidP="008C5E79">
            <w:pPr>
              <w:ind w:left="567"/>
              <w:jc w:val="both"/>
              <w:rPr>
                <w:rFonts w:ascii="Trebuchet MS" w:eastAsia="Times New Roman" w:hAnsi="Trebuchet MS" w:cs="Times New Roman"/>
              </w:rPr>
            </w:pPr>
          </w:p>
          <w:p w14:paraId="16842214" w14:textId="77777777" w:rsidR="00A02AC8" w:rsidRPr="00D007B2" w:rsidRDefault="00A02AC8" w:rsidP="00A02AC8">
            <w:pPr>
              <w:numPr>
                <w:ilvl w:val="1"/>
                <w:numId w:val="26"/>
              </w:numPr>
              <w:tabs>
                <w:tab w:val="num" w:pos="1080"/>
              </w:tabs>
              <w:ind w:left="0" w:firstLine="567"/>
              <w:jc w:val="both"/>
              <w:rPr>
                <w:rFonts w:ascii="Trebuchet MS" w:eastAsia="Times New Roman" w:hAnsi="Trebuchet MS" w:cs="Times New Roman"/>
              </w:rPr>
            </w:pPr>
            <w:r w:rsidRPr="00D007B2">
              <w:rPr>
                <w:rFonts w:ascii="Trebuchet MS" w:hAnsi="Trebuchet MS"/>
                <w:color w:val="000000"/>
              </w:rPr>
              <w:t>SUTARTIES kainodaros taisyklė — fiksuotas įkainis.</w:t>
            </w:r>
          </w:p>
          <w:p w14:paraId="16842215" w14:textId="77777777" w:rsidR="00A02AC8" w:rsidRPr="00D007B2" w:rsidRDefault="00A02AC8" w:rsidP="00A02AC8">
            <w:pPr>
              <w:numPr>
                <w:ilvl w:val="1"/>
                <w:numId w:val="26"/>
              </w:numPr>
              <w:tabs>
                <w:tab w:val="num" w:pos="1080"/>
              </w:tabs>
              <w:ind w:left="0" w:firstLine="567"/>
              <w:jc w:val="both"/>
              <w:rPr>
                <w:rFonts w:ascii="Trebuchet MS" w:eastAsia="Times New Roman" w:hAnsi="Trebuchet MS" w:cs="Times New Roman"/>
              </w:rPr>
            </w:pPr>
            <w:r w:rsidRPr="00D007B2">
              <w:rPr>
                <w:rStyle w:val="FontStyle16"/>
                <w:rFonts w:cs="Trebuchet MS"/>
              </w:rPr>
              <w:t>PASLAUGOS kaina dėl kainų lygio pasikeitimo ar pasikeitusių mokesčių neperskaičiuojama</w:t>
            </w:r>
            <w:r w:rsidRPr="00D007B2">
              <w:rPr>
                <w:rFonts w:ascii="Trebuchet MS" w:hAnsi="Trebuchet MS"/>
              </w:rPr>
              <w:t>.</w:t>
            </w:r>
          </w:p>
          <w:p w14:paraId="16842216" w14:textId="77777777" w:rsidR="00A02AC8" w:rsidRPr="00D007B2" w:rsidRDefault="00A02AC8" w:rsidP="00A02AC8">
            <w:pPr>
              <w:numPr>
                <w:ilvl w:val="1"/>
                <w:numId w:val="26"/>
              </w:numPr>
              <w:tabs>
                <w:tab w:val="num" w:pos="1080"/>
              </w:tabs>
              <w:ind w:left="0" w:firstLine="567"/>
              <w:jc w:val="both"/>
              <w:rPr>
                <w:rFonts w:ascii="Trebuchet MS" w:eastAsia="Times New Roman" w:hAnsi="Trebuchet MS" w:cs="Times New Roman"/>
              </w:rPr>
            </w:pPr>
            <w:r w:rsidRPr="00D007B2">
              <w:rPr>
                <w:rFonts w:ascii="Trebuchet MS" w:hAnsi="Trebuchet MS"/>
                <w:spacing w:val="-2"/>
              </w:rPr>
              <w:t xml:space="preserve">Atsiskaitymai pagal SUTARTĮ vykdomi </w:t>
            </w:r>
            <w:r w:rsidRPr="00D007B2">
              <w:rPr>
                <w:rFonts w:ascii="Trebuchet MS" w:hAnsi="Trebuchet MS"/>
                <w:color w:val="000000"/>
              </w:rPr>
              <w:t>eurais</w:t>
            </w:r>
            <w:r w:rsidRPr="00D007B2">
              <w:rPr>
                <w:rFonts w:ascii="Trebuchet MS" w:hAnsi="Trebuchet MS"/>
                <w:spacing w:val="-2"/>
              </w:rPr>
              <w:t xml:space="preserve">. </w:t>
            </w:r>
          </w:p>
          <w:p w14:paraId="16842217" w14:textId="77777777" w:rsidR="008C5E79" w:rsidRPr="00D007B2" w:rsidRDefault="008C5E79" w:rsidP="008C5E79">
            <w:pPr>
              <w:ind w:left="567"/>
              <w:jc w:val="both"/>
              <w:rPr>
                <w:rFonts w:ascii="Trebuchet MS" w:eastAsia="Times New Roman" w:hAnsi="Trebuchet MS" w:cs="Times New Roman"/>
              </w:rPr>
            </w:pPr>
          </w:p>
          <w:p w14:paraId="16842218" w14:textId="77777777" w:rsidR="00A02AC8" w:rsidRPr="00D007B2" w:rsidRDefault="00A02AC8" w:rsidP="00A02AC8">
            <w:pPr>
              <w:numPr>
                <w:ilvl w:val="1"/>
                <w:numId w:val="26"/>
              </w:numPr>
              <w:tabs>
                <w:tab w:val="num" w:pos="1080"/>
              </w:tabs>
              <w:ind w:left="0" w:firstLine="567"/>
              <w:jc w:val="both"/>
              <w:rPr>
                <w:rFonts w:ascii="Trebuchet MS" w:eastAsia="Times New Roman" w:hAnsi="Trebuchet MS" w:cs="Times New Roman"/>
              </w:rPr>
            </w:pPr>
            <w:r w:rsidRPr="00D007B2">
              <w:rPr>
                <w:rFonts w:ascii="Trebuchet MS" w:hAnsi="Trebuchet MS"/>
              </w:rPr>
              <w:t>PASLAUGOS rezultato naudojimas negali reikalauti iš UŽSAKOVO jokių, didinančių PASLAUGOS įkainius išlaidų.</w:t>
            </w:r>
          </w:p>
          <w:p w14:paraId="16842219" w14:textId="77777777" w:rsidR="00A02AC8" w:rsidRPr="00D007B2" w:rsidRDefault="00A02AC8" w:rsidP="00A02AC8">
            <w:pPr>
              <w:tabs>
                <w:tab w:val="num" w:pos="1283"/>
              </w:tabs>
              <w:ind w:left="567"/>
              <w:jc w:val="both"/>
              <w:rPr>
                <w:rFonts w:ascii="Trebuchet MS" w:eastAsia="Times New Roman" w:hAnsi="Trebuchet MS" w:cs="Times New Roman"/>
              </w:rPr>
            </w:pPr>
          </w:p>
          <w:p w14:paraId="1684221A" w14:textId="77777777" w:rsidR="008C5E79" w:rsidRPr="00D007B2" w:rsidRDefault="008C5E79" w:rsidP="00A02AC8">
            <w:pPr>
              <w:tabs>
                <w:tab w:val="num" w:pos="1283"/>
              </w:tabs>
              <w:ind w:left="567"/>
              <w:jc w:val="both"/>
              <w:rPr>
                <w:rFonts w:ascii="Trebuchet MS" w:eastAsia="Times New Roman" w:hAnsi="Trebuchet MS" w:cs="Times New Roman"/>
              </w:rPr>
            </w:pPr>
          </w:p>
          <w:p w14:paraId="1684221B" w14:textId="77777777" w:rsidR="00230262" w:rsidRPr="00D007B2" w:rsidRDefault="00230262" w:rsidP="00A02AC8">
            <w:pPr>
              <w:tabs>
                <w:tab w:val="num" w:pos="1283"/>
              </w:tabs>
              <w:ind w:left="567"/>
              <w:jc w:val="both"/>
              <w:rPr>
                <w:rFonts w:ascii="Trebuchet MS" w:eastAsia="Times New Roman" w:hAnsi="Trebuchet MS" w:cs="Times New Roman"/>
              </w:rPr>
            </w:pPr>
          </w:p>
          <w:p w14:paraId="1684221C" w14:textId="77777777" w:rsidR="00A02AC8" w:rsidRPr="00D007B2" w:rsidRDefault="00A02AC8" w:rsidP="00A02AC8">
            <w:pPr>
              <w:numPr>
                <w:ilvl w:val="0"/>
                <w:numId w:val="26"/>
              </w:numPr>
              <w:tabs>
                <w:tab w:val="left" w:pos="284"/>
              </w:tabs>
              <w:ind w:left="0" w:firstLine="567"/>
              <w:jc w:val="center"/>
              <w:rPr>
                <w:rFonts w:ascii="Trebuchet MS" w:eastAsia="Times New Roman" w:hAnsi="Trebuchet MS" w:cs="Times New Roman"/>
                <w:b/>
                <w:bCs/>
              </w:rPr>
            </w:pPr>
            <w:r w:rsidRPr="00D007B2">
              <w:rPr>
                <w:rFonts w:ascii="Trebuchet MS" w:eastAsia="Times New Roman" w:hAnsi="Trebuchet MS" w:cs="Times New Roman"/>
                <w:b/>
                <w:bCs/>
              </w:rPr>
              <w:t>PASLAUGOS ATLIKIMAS</w:t>
            </w:r>
          </w:p>
          <w:p w14:paraId="1684221D" w14:textId="37EC8DAB"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hAnsi="Trebuchet MS"/>
                <w:lang w:eastAsia="lt-LT"/>
              </w:rPr>
              <w:t xml:space="preserve">TIEKĖJAS PASLAUGĄ teikia nuo </w:t>
            </w:r>
            <w:r w:rsidR="00436F90" w:rsidRPr="00D007B2">
              <w:rPr>
                <w:rFonts w:ascii="Trebuchet MS" w:hAnsi="Trebuchet MS"/>
              </w:rPr>
              <w:t>2022 m. sausio 1 d. iki 2024</w:t>
            </w:r>
            <w:r w:rsidRPr="00D007B2">
              <w:rPr>
                <w:rFonts w:ascii="Trebuchet MS" w:hAnsi="Trebuchet MS"/>
              </w:rPr>
              <w:t xml:space="preserve"> gruodžio 31 d. </w:t>
            </w:r>
          </w:p>
          <w:p w14:paraId="1684221E" w14:textId="77777777" w:rsidR="008C5E79" w:rsidRPr="00D007B2" w:rsidRDefault="008C5E79" w:rsidP="008C5E79">
            <w:pPr>
              <w:ind w:left="567"/>
              <w:jc w:val="both"/>
              <w:rPr>
                <w:rFonts w:ascii="Trebuchet MS" w:eastAsia="Times New Roman" w:hAnsi="Trebuchet MS" w:cs="Times New Roman"/>
              </w:rPr>
            </w:pPr>
          </w:p>
          <w:p w14:paraId="1684221F" w14:textId="4FF2A47E" w:rsidR="00A02AC8" w:rsidRPr="00D007B2" w:rsidRDefault="00A02AC8" w:rsidP="00A02AC8">
            <w:pPr>
              <w:numPr>
                <w:ilvl w:val="1"/>
                <w:numId w:val="26"/>
              </w:numPr>
              <w:ind w:left="0" w:firstLine="567"/>
              <w:jc w:val="both"/>
              <w:rPr>
                <w:rFonts w:ascii="Trebuchet MS" w:hAnsi="Trebuchet MS"/>
              </w:rPr>
            </w:pPr>
            <w:r w:rsidRPr="00D007B2">
              <w:rPr>
                <w:rFonts w:ascii="Trebuchet MS" w:hAnsi="Trebuchet MS"/>
              </w:rPr>
              <w:t xml:space="preserve">Reikalavimai pirkimo dalykui: prieigos teisės suteikimas 5 vartotojams dokumentų paieškos bazėms </w:t>
            </w:r>
            <w:r w:rsidR="00436F90" w:rsidRPr="00D007B2">
              <w:rPr>
                <w:rFonts w:ascii="Trebuchet MS" w:hAnsi="Trebuchet MS"/>
              </w:rPr>
              <w:t xml:space="preserve">Global VAT Explorer – </w:t>
            </w:r>
            <w:proofErr w:type="spellStart"/>
            <w:r w:rsidR="00436F90" w:rsidRPr="00D007B2">
              <w:rPr>
                <w:rFonts w:ascii="Trebuchet MS" w:hAnsi="Trebuchet MS"/>
              </w:rPr>
              <w:t>Collection</w:t>
            </w:r>
            <w:proofErr w:type="spellEnd"/>
            <w:r w:rsidR="00436F90" w:rsidRPr="00D007B2">
              <w:rPr>
                <w:rFonts w:ascii="Trebuchet MS" w:hAnsi="Trebuchet MS"/>
              </w:rPr>
              <w:t xml:space="preserve"> </w:t>
            </w:r>
            <w:proofErr w:type="spellStart"/>
            <w:r w:rsidR="00436F90" w:rsidRPr="00D007B2">
              <w:rPr>
                <w:rFonts w:ascii="Trebuchet MS" w:hAnsi="Trebuchet MS"/>
              </w:rPr>
              <w:t>set</w:t>
            </w:r>
            <w:proofErr w:type="spellEnd"/>
            <w:r w:rsidR="00436F90" w:rsidRPr="00D007B2">
              <w:rPr>
                <w:rFonts w:ascii="Trebuchet MS" w:hAnsi="Trebuchet MS"/>
              </w:rPr>
              <w:t xml:space="preserve">“, „IBF </w:t>
            </w:r>
            <w:proofErr w:type="spellStart"/>
            <w:r w:rsidR="00436F90" w:rsidRPr="00D007B2">
              <w:rPr>
                <w:rFonts w:ascii="Trebuchet MS" w:hAnsi="Trebuchet MS"/>
              </w:rPr>
              <w:t>Journal</w:t>
            </w:r>
            <w:proofErr w:type="spellEnd"/>
            <w:r w:rsidR="00436F90" w:rsidRPr="00D007B2">
              <w:rPr>
                <w:rFonts w:ascii="Trebuchet MS" w:hAnsi="Trebuchet MS"/>
              </w:rPr>
              <w:t xml:space="preserve"> </w:t>
            </w:r>
            <w:proofErr w:type="spellStart"/>
            <w:r w:rsidR="00436F90" w:rsidRPr="00D007B2">
              <w:rPr>
                <w:rFonts w:ascii="Trebuchet MS" w:hAnsi="Trebuchet MS"/>
              </w:rPr>
              <w:t>Articles</w:t>
            </w:r>
            <w:proofErr w:type="spellEnd"/>
            <w:r w:rsidR="00436F90" w:rsidRPr="00D007B2">
              <w:rPr>
                <w:rFonts w:ascii="Trebuchet MS" w:hAnsi="Trebuchet MS"/>
              </w:rPr>
              <w:t xml:space="preserve"> </w:t>
            </w:r>
            <w:r w:rsidR="00436F90" w:rsidRPr="00D007B2">
              <w:rPr>
                <w:rFonts w:ascii="Trebuchet MS" w:hAnsi="Trebuchet MS"/>
              </w:rPr>
              <w:softHyphen/>
              <w:t xml:space="preserve"> – VAT“, „</w:t>
            </w:r>
            <w:proofErr w:type="spellStart"/>
            <w:r w:rsidR="00436F90" w:rsidRPr="00D007B2">
              <w:rPr>
                <w:rFonts w:ascii="Trebuchet MS" w:hAnsi="Trebuchet MS"/>
              </w:rPr>
              <w:t>European</w:t>
            </w:r>
            <w:proofErr w:type="spellEnd"/>
            <w:r w:rsidR="00436F90" w:rsidRPr="00D007B2">
              <w:rPr>
                <w:rFonts w:ascii="Trebuchet MS" w:hAnsi="Trebuchet MS"/>
              </w:rPr>
              <w:t xml:space="preserve"> </w:t>
            </w:r>
            <w:proofErr w:type="spellStart"/>
            <w:r w:rsidR="00436F90" w:rsidRPr="00D007B2">
              <w:rPr>
                <w:rFonts w:ascii="Trebuchet MS" w:hAnsi="Trebuchet MS"/>
              </w:rPr>
              <w:t>Tax</w:t>
            </w:r>
            <w:proofErr w:type="spellEnd"/>
            <w:r w:rsidR="00436F90" w:rsidRPr="00D007B2">
              <w:rPr>
                <w:rFonts w:ascii="Trebuchet MS" w:hAnsi="Trebuchet MS"/>
              </w:rPr>
              <w:t xml:space="preserve"> Explorer </w:t>
            </w:r>
            <w:proofErr w:type="spellStart"/>
            <w:r w:rsidR="00436F90" w:rsidRPr="00D007B2">
              <w:rPr>
                <w:rFonts w:ascii="Trebuchet MS" w:hAnsi="Trebuchet MS"/>
              </w:rPr>
              <w:t>Plus</w:t>
            </w:r>
            <w:proofErr w:type="spellEnd"/>
            <w:r w:rsidR="00436F90" w:rsidRPr="00D007B2">
              <w:rPr>
                <w:rFonts w:ascii="Trebuchet MS" w:hAnsi="Trebuchet MS"/>
              </w:rPr>
              <w:t xml:space="preserve"> – </w:t>
            </w:r>
            <w:proofErr w:type="spellStart"/>
            <w:r w:rsidR="00436F90" w:rsidRPr="00D007B2">
              <w:rPr>
                <w:rFonts w:ascii="Trebuchet MS" w:hAnsi="Trebuchet MS"/>
              </w:rPr>
              <w:t>Collection</w:t>
            </w:r>
            <w:proofErr w:type="spellEnd"/>
            <w:r w:rsidR="00436F90" w:rsidRPr="00D007B2">
              <w:rPr>
                <w:rFonts w:ascii="Trebuchet MS" w:hAnsi="Trebuchet MS"/>
              </w:rPr>
              <w:t xml:space="preserve"> </w:t>
            </w:r>
            <w:proofErr w:type="spellStart"/>
            <w:r w:rsidR="00436F90" w:rsidRPr="00D007B2">
              <w:rPr>
                <w:rFonts w:ascii="Trebuchet MS" w:hAnsi="Trebuchet MS"/>
              </w:rPr>
              <w:t>set</w:t>
            </w:r>
            <w:proofErr w:type="spellEnd"/>
            <w:r w:rsidR="00436F90" w:rsidRPr="00D007B2">
              <w:rPr>
                <w:rFonts w:ascii="Trebuchet MS" w:hAnsi="Trebuchet MS"/>
              </w:rPr>
              <w:t xml:space="preserve">“, „Global </w:t>
            </w:r>
            <w:proofErr w:type="spellStart"/>
            <w:r w:rsidR="00436F90" w:rsidRPr="00D007B2">
              <w:rPr>
                <w:rFonts w:ascii="Trebuchet MS" w:hAnsi="Trebuchet MS"/>
              </w:rPr>
              <w:t>Transfer</w:t>
            </w:r>
            <w:proofErr w:type="spellEnd"/>
            <w:r w:rsidR="00436F90" w:rsidRPr="00D007B2">
              <w:rPr>
                <w:rFonts w:ascii="Trebuchet MS" w:hAnsi="Trebuchet MS"/>
              </w:rPr>
              <w:t xml:space="preserve"> </w:t>
            </w:r>
            <w:proofErr w:type="spellStart"/>
            <w:r w:rsidR="00436F90" w:rsidRPr="00D007B2">
              <w:rPr>
                <w:rFonts w:ascii="Trebuchet MS" w:hAnsi="Trebuchet MS"/>
              </w:rPr>
              <w:t>Pricing</w:t>
            </w:r>
            <w:proofErr w:type="spellEnd"/>
            <w:r w:rsidR="00436F90" w:rsidRPr="00D007B2">
              <w:rPr>
                <w:rFonts w:ascii="Trebuchet MS" w:hAnsi="Trebuchet MS"/>
              </w:rPr>
              <w:t xml:space="preserve"> Explorer </w:t>
            </w:r>
            <w:proofErr w:type="spellStart"/>
            <w:r w:rsidR="00436F90" w:rsidRPr="00D007B2">
              <w:rPr>
                <w:rFonts w:ascii="Trebuchet MS" w:hAnsi="Trebuchet MS"/>
              </w:rPr>
              <w:t>Plus</w:t>
            </w:r>
            <w:proofErr w:type="spellEnd"/>
            <w:r w:rsidR="00436F90" w:rsidRPr="00D007B2">
              <w:rPr>
                <w:rFonts w:ascii="Trebuchet MS" w:hAnsi="Trebuchet MS"/>
              </w:rPr>
              <w:t xml:space="preserve"> – </w:t>
            </w:r>
            <w:proofErr w:type="spellStart"/>
            <w:r w:rsidR="00436F90" w:rsidRPr="00D007B2">
              <w:rPr>
                <w:rFonts w:ascii="Trebuchet MS" w:hAnsi="Trebuchet MS"/>
              </w:rPr>
              <w:t>Collection</w:t>
            </w:r>
            <w:proofErr w:type="spellEnd"/>
            <w:r w:rsidR="00436F90" w:rsidRPr="00D007B2">
              <w:rPr>
                <w:rFonts w:ascii="Trebuchet MS" w:hAnsi="Trebuchet MS"/>
              </w:rPr>
              <w:t xml:space="preserve"> </w:t>
            </w:r>
            <w:proofErr w:type="spellStart"/>
            <w:r w:rsidR="00436F90" w:rsidRPr="00D007B2">
              <w:rPr>
                <w:rFonts w:ascii="Trebuchet MS" w:hAnsi="Trebuchet MS"/>
              </w:rPr>
              <w:t>set</w:t>
            </w:r>
            <w:proofErr w:type="spellEnd"/>
            <w:r w:rsidR="00436F90" w:rsidRPr="00D007B2">
              <w:rPr>
                <w:rFonts w:ascii="Trebuchet MS" w:hAnsi="Trebuchet MS"/>
              </w:rPr>
              <w:t xml:space="preserve">“ ir „IBFD </w:t>
            </w:r>
            <w:proofErr w:type="spellStart"/>
            <w:r w:rsidR="00436F90" w:rsidRPr="00D007B2">
              <w:rPr>
                <w:rFonts w:ascii="Trebuchet MS" w:hAnsi="Trebuchet MS"/>
              </w:rPr>
              <w:t>Journal</w:t>
            </w:r>
            <w:proofErr w:type="spellEnd"/>
            <w:r w:rsidR="00436F90" w:rsidRPr="00D007B2">
              <w:rPr>
                <w:rFonts w:ascii="Trebuchet MS" w:hAnsi="Trebuchet MS"/>
              </w:rPr>
              <w:t xml:space="preserve"> </w:t>
            </w:r>
            <w:proofErr w:type="spellStart"/>
            <w:r w:rsidR="00436F90" w:rsidRPr="00D007B2">
              <w:rPr>
                <w:rFonts w:ascii="Trebuchet MS" w:hAnsi="Trebuchet MS"/>
              </w:rPr>
              <w:t>Articles</w:t>
            </w:r>
            <w:proofErr w:type="spellEnd"/>
            <w:r w:rsidR="00436F90" w:rsidRPr="00D007B2">
              <w:rPr>
                <w:rFonts w:ascii="Trebuchet MS" w:hAnsi="Trebuchet MS"/>
              </w:rPr>
              <w:t xml:space="preserve"> – </w:t>
            </w:r>
            <w:proofErr w:type="spellStart"/>
            <w:r w:rsidR="00436F90" w:rsidRPr="00D007B2">
              <w:rPr>
                <w:rFonts w:ascii="Trebuchet MS" w:hAnsi="Trebuchet MS"/>
              </w:rPr>
              <w:t>Transfer</w:t>
            </w:r>
            <w:proofErr w:type="spellEnd"/>
            <w:r w:rsidR="00436F90" w:rsidRPr="00D007B2">
              <w:rPr>
                <w:rFonts w:ascii="Trebuchet MS" w:hAnsi="Trebuchet MS"/>
              </w:rPr>
              <w:t xml:space="preserve"> </w:t>
            </w:r>
            <w:proofErr w:type="spellStart"/>
            <w:r w:rsidR="00436F90" w:rsidRPr="00D007B2">
              <w:rPr>
                <w:rFonts w:ascii="Trebuchet MS" w:hAnsi="Trebuchet MS"/>
              </w:rPr>
              <w:t>Pricing</w:t>
            </w:r>
            <w:proofErr w:type="spellEnd"/>
            <w:r w:rsidR="00436F90" w:rsidRPr="00D007B2">
              <w:rPr>
                <w:rFonts w:ascii="Trebuchet MS" w:hAnsi="Trebuchet MS"/>
              </w:rPr>
              <w:t>“, „</w:t>
            </w:r>
            <w:proofErr w:type="spellStart"/>
            <w:r w:rsidR="00436F90" w:rsidRPr="00D007B2">
              <w:rPr>
                <w:rFonts w:ascii="Trebuchet MS" w:hAnsi="Trebuchet MS"/>
              </w:rPr>
              <w:t>Bulletin</w:t>
            </w:r>
            <w:proofErr w:type="spellEnd"/>
            <w:r w:rsidR="00436F90" w:rsidRPr="00D007B2">
              <w:rPr>
                <w:rFonts w:ascii="Trebuchet MS" w:hAnsi="Trebuchet MS"/>
              </w:rPr>
              <w:t xml:space="preserve"> </w:t>
            </w:r>
            <w:proofErr w:type="spellStart"/>
            <w:r w:rsidR="00436F90" w:rsidRPr="00D007B2">
              <w:rPr>
                <w:rFonts w:ascii="Trebuchet MS" w:hAnsi="Trebuchet MS"/>
              </w:rPr>
              <w:t>for</w:t>
            </w:r>
            <w:proofErr w:type="spellEnd"/>
            <w:r w:rsidR="00436F90" w:rsidRPr="00D007B2">
              <w:rPr>
                <w:rFonts w:ascii="Trebuchet MS" w:hAnsi="Trebuchet MS"/>
              </w:rPr>
              <w:t xml:space="preserve"> International </w:t>
            </w:r>
            <w:proofErr w:type="spellStart"/>
            <w:r w:rsidR="00436F90" w:rsidRPr="00D007B2">
              <w:rPr>
                <w:rFonts w:ascii="Trebuchet MS" w:hAnsi="Trebuchet MS"/>
              </w:rPr>
              <w:t>Taxation</w:t>
            </w:r>
            <w:proofErr w:type="spellEnd"/>
            <w:r w:rsidR="00436F90" w:rsidRPr="00D007B2">
              <w:rPr>
                <w:rFonts w:ascii="Trebuchet MS" w:hAnsi="Trebuchet MS"/>
              </w:rPr>
              <w:t>“ ir „</w:t>
            </w:r>
            <w:proofErr w:type="spellStart"/>
            <w:r w:rsidR="00436F90" w:rsidRPr="00D007B2">
              <w:rPr>
                <w:rFonts w:ascii="Trebuchet MS" w:hAnsi="Trebuchet MS"/>
              </w:rPr>
              <w:t>European</w:t>
            </w:r>
            <w:proofErr w:type="spellEnd"/>
            <w:r w:rsidR="00436F90" w:rsidRPr="00D007B2">
              <w:rPr>
                <w:rFonts w:ascii="Trebuchet MS" w:hAnsi="Trebuchet MS"/>
              </w:rPr>
              <w:t xml:space="preserve"> </w:t>
            </w:r>
            <w:proofErr w:type="spellStart"/>
            <w:r w:rsidR="00436F90" w:rsidRPr="00D007B2">
              <w:rPr>
                <w:rFonts w:ascii="Trebuchet MS" w:hAnsi="Trebuchet MS"/>
              </w:rPr>
              <w:t>Taxation</w:t>
            </w:r>
            <w:proofErr w:type="spellEnd"/>
            <w:r w:rsidRPr="00D007B2">
              <w:rPr>
                <w:rFonts w:ascii="Trebuchet MS" w:hAnsi="Trebuchet MS"/>
              </w:rPr>
              <w:t>“.</w:t>
            </w:r>
          </w:p>
          <w:p w14:paraId="16842220"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Visi KONKURSO DOKUMENTUOSE numatyti reikalavimai (visos sąlygos), susiję su PASLAUGOS ATLIKIMU, SUTARTYJE tampa TIEKĖJO įsipareigojimais.</w:t>
            </w:r>
          </w:p>
          <w:p w14:paraId="16842221" w14:textId="77777777" w:rsidR="008C5E79" w:rsidRPr="00D007B2" w:rsidRDefault="008C5E79" w:rsidP="008C5E79">
            <w:pPr>
              <w:ind w:left="567"/>
              <w:jc w:val="both"/>
              <w:rPr>
                <w:rFonts w:ascii="Trebuchet MS" w:eastAsia="Times New Roman" w:hAnsi="Trebuchet MS" w:cs="Times New Roman"/>
              </w:rPr>
            </w:pPr>
          </w:p>
          <w:p w14:paraId="16842222" w14:textId="77777777" w:rsidR="00A02AC8" w:rsidRPr="00D007B2" w:rsidRDefault="00A02AC8" w:rsidP="00A02AC8">
            <w:pPr>
              <w:numPr>
                <w:ilvl w:val="1"/>
                <w:numId w:val="26"/>
              </w:numPr>
              <w:tabs>
                <w:tab w:val="clear" w:pos="1283"/>
              </w:tabs>
              <w:ind w:left="0" w:firstLine="567"/>
              <w:jc w:val="both"/>
              <w:rPr>
                <w:rFonts w:ascii="Trebuchet MS" w:eastAsia="Times New Roman" w:hAnsi="Trebuchet MS" w:cs="Times New Roman"/>
              </w:rPr>
            </w:pPr>
            <w:r w:rsidRPr="00D007B2">
              <w:rPr>
                <w:rFonts w:ascii="Trebuchet MS" w:eastAsia="Times New Roman" w:hAnsi="Trebuchet MS" w:cs="Times New Roman"/>
              </w:rPr>
              <w:t>PASLAUGOS kokybė turi atitikti REIKALAVIMUS ir Lietuvos Respublikos civilinio kodekso (toliau – Civilinis kodeksas) nuostatas.</w:t>
            </w:r>
          </w:p>
          <w:p w14:paraId="16842223" w14:textId="77777777" w:rsidR="00A02AC8" w:rsidRPr="00D007B2" w:rsidRDefault="00A02AC8" w:rsidP="00A02AC8">
            <w:pPr>
              <w:numPr>
                <w:ilvl w:val="1"/>
                <w:numId w:val="26"/>
              </w:numPr>
              <w:tabs>
                <w:tab w:val="clear" w:pos="1283"/>
              </w:tabs>
              <w:ind w:left="0" w:firstLine="567"/>
              <w:jc w:val="both"/>
              <w:rPr>
                <w:rFonts w:ascii="Trebuchet MS" w:eastAsia="Times New Roman" w:hAnsi="Trebuchet MS" w:cs="Times New Roman"/>
              </w:rPr>
            </w:pPr>
            <w:r w:rsidRPr="00D007B2">
              <w:rPr>
                <w:rFonts w:ascii="Trebuchet MS" w:hAnsi="Trebuchet MS"/>
              </w:rPr>
              <w:t>UŽSAKOVO nuosavybės teisė kiekvienam PASLAUGOS ATLIKIMO rezultato elementui, kuris pagal Civilinį kodeksą yra nuosavybės teisių objektas, atsiranda nuo to momento, kai TIEKĖJAS tokį PASLAUGOS ATLIKIMO rezultato elementą perduoda UŽSAKOVUI.</w:t>
            </w:r>
          </w:p>
          <w:p w14:paraId="16842224" w14:textId="77777777" w:rsidR="00A02AC8" w:rsidRPr="00D007B2" w:rsidRDefault="00A02AC8" w:rsidP="00A02AC8">
            <w:pPr>
              <w:numPr>
                <w:ilvl w:val="1"/>
                <w:numId w:val="26"/>
              </w:numPr>
              <w:tabs>
                <w:tab w:val="clear" w:pos="1283"/>
              </w:tabs>
              <w:ind w:left="0" w:firstLine="567"/>
              <w:jc w:val="both"/>
              <w:rPr>
                <w:rFonts w:ascii="Trebuchet MS" w:eastAsia="Times New Roman" w:hAnsi="Trebuchet MS" w:cs="Times New Roman"/>
              </w:rPr>
            </w:pPr>
            <w:r w:rsidRPr="00D007B2">
              <w:rPr>
                <w:rStyle w:val="tlid-translation"/>
                <w:rFonts w:ascii="Trebuchet MS" w:hAnsi="Trebuchet MS"/>
              </w:rPr>
              <w:t>TIEKĖJAS įsipareigoja nurodytiems paslaugų vartotojams elektroniniu paštu nusiųsti prisijungimo vardus ir slaptažodžius jungtis prie atitinkamos dokumentų paieškos bazės. TIEKĖJAS taip pat įsipareigoja leisti KLIENTUI keisti duomenų bazių naudotojus SUTARTIES vykdymo metu, jei UŽSAKOVAS pateikia tokį prašymą raštu.</w:t>
            </w:r>
          </w:p>
          <w:p w14:paraId="16842225" w14:textId="77777777" w:rsidR="00A02AC8" w:rsidRPr="00D007B2" w:rsidRDefault="00A02AC8" w:rsidP="00A02AC8">
            <w:pPr>
              <w:ind w:left="567"/>
              <w:jc w:val="both"/>
              <w:rPr>
                <w:rFonts w:ascii="Trebuchet MS" w:eastAsia="Times New Roman" w:hAnsi="Trebuchet MS" w:cs="Times New Roman"/>
              </w:rPr>
            </w:pPr>
          </w:p>
          <w:p w14:paraId="16842226" w14:textId="77777777" w:rsidR="00230262" w:rsidRPr="00D007B2" w:rsidRDefault="00230262" w:rsidP="00A02AC8">
            <w:pPr>
              <w:ind w:left="567"/>
              <w:jc w:val="both"/>
              <w:rPr>
                <w:rFonts w:ascii="Trebuchet MS" w:eastAsia="Times New Roman" w:hAnsi="Trebuchet MS" w:cs="Times New Roman"/>
              </w:rPr>
            </w:pPr>
          </w:p>
          <w:p w14:paraId="16842227" w14:textId="77777777" w:rsidR="00A02AC8" w:rsidRPr="00D007B2" w:rsidRDefault="00A02AC8" w:rsidP="00A02AC8">
            <w:pPr>
              <w:numPr>
                <w:ilvl w:val="0"/>
                <w:numId w:val="26"/>
              </w:numPr>
              <w:tabs>
                <w:tab w:val="left" w:pos="284"/>
              </w:tabs>
              <w:ind w:left="0" w:firstLine="567"/>
              <w:jc w:val="center"/>
              <w:rPr>
                <w:rFonts w:ascii="Trebuchet MS" w:eastAsia="Times New Roman" w:hAnsi="Trebuchet MS" w:cs="Times New Roman"/>
                <w:b/>
                <w:bCs/>
              </w:rPr>
            </w:pPr>
            <w:r w:rsidRPr="00D007B2">
              <w:rPr>
                <w:rFonts w:ascii="Trebuchet MS" w:eastAsia="Times New Roman" w:hAnsi="Trebuchet MS" w:cs="Times New Roman"/>
                <w:b/>
                <w:bCs/>
              </w:rPr>
              <w:t>ŠALIŲ ATSAKOMYBĖ</w:t>
            </w:r>
          </w:p>
          <w:p w14:paraId="16842228"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ŠALYS privalo susilaikyti nuo bet kokių veiksmų, kurie galėtų pakenkti kitai ŠALIAI. Jei viena iš ŠALIŲ neįvykdo arba netinkamai įvykdo SUTARTYJE numatytus įsipareigojimus, kaltoji ŠALIS turi atlyginti SUTARTIES sąlygų nevykdymu ar netinkamu vykdymu kitai ŠALIAI jos patirtus tiesioginius nuostolius.</w:t>
            </w:r>
          </w:p>
          <w:p w14:paraId="16842229" w14:textId="77777777" w:rsidR="00A02AC8" w:rsidRPr="00D007B2" w:rsidRDefault="00A02AC8" w:rsidP="00A02AC8">
            <w:pPr>
              <w:pStyle w:val="0Punktai"/>
              <w:numPr>
                <w:ilvl w:val="1"/>
                <w:numId w:val="26"/>
              </w:numPr>
              <w:tabs>
                <w:tab w:val="clear" w:pos="1283"/>
                <w:tab w:val="left" w:pos="360"/>
                <w:tab w:val="num" w:pos="1080"/>
              </w:tabs>
              <w:ind w:left="0" w:firstLine="540"/>
              <w:rPr>
                <w:rFonts w:ascii="Trebuchet MS" w:hAnsi="Trebuchet MS"/>
                <w:sz w:val="22"/>
                <w:szCs w:val="22"/>
              </w:rPr>
            </w:pPr>
            <w:r w:rsidRPr="00D007B2">
              <w:rPr>
                <w:rFonts w:ascii="Trebuchet MS" w:hAnsi="Trebuchet MS"/>
                <w:sz w:val="22"/>
                <w:szCs w:val="22"/>
              </w:rPr>
              <w:t xml:space="preserve">Už TIEKĖJO vėlavimą vykdyti sutartinius įsipareigojimus numatomi delspinigiai − 0,06 procento </w:t>
            </w:r>
            <w:r w:rsidRPr="00D007B2">
              <w:rPr>
                <w:rFonts w:ascii="Trebuchet MS" w:hAnsi="Trebuchet MS"/>
                <w:color w:val="000000"/>
                <w:sz w:val="22"/>
                <w:szCs w:val="22"/>
              </w:rPr>
              <w:t>nuo SUTARTIES vertės</w:t>
            </w:r>
            <w:r w:rsidRPr="00D007B2">
              <w:rPr>
                <w:rFonts w:ascii="Trebuchet MS" w:hAnsi="Trebuchet MS"/>
                <w:sz w:val="22"/>
                <w:szCs w:val="22"/>
              </w:rPr>
              <w:t>, už kiekvieną pavėluotą dieną, bet nedaugiau kaip 5 procentai nuo SUTARTIES vertės.</w:t>
            </w:r>
          </w:p>
          <w:p w14:paraId="1684222A" w14:textId="77777777" w:rsidR="008C5E79" w:rsidRPr="00D007B2" w:rsidRDefault="008C5E79" w:rsidP="008C5E79">
            <w:pPr>
              <w:pStyle w:val="0Punktai"/>
              <w:tabs>
                <w:tab w:val="left" w:pos="360"/>
              </w:tabs>
              <w:ind w:left="540"/>
              <w:rPr>
                <w:rFonts w:ascii="Trebuchet MS" w:hAnsi="Trebuchet MS"/>
                <w:sz w:val="22"/>
                <w:szCs w:val="22"/>
              </w:rPr>
            </w:pPr>
          </w:p>
          <w:p w14:paraId="1684222B" w14:textId="77777777" w:rsidR="00230262" w:rsidRPr="00D007B2" w:rsidRDefault="00230262" w:rsidP="008C5E79">
            <w:pPr>
              <w:pStyle w:val="0Punktai"/>
              <w:tabs>
                <w:tab w:val="left" w:pos="360"/>
              </w:tabs>
              <w:ind w:left="540"/>
              <w:rPr>
                <w:rFonts w:ascii="Trebuchet MS" w:hAnsi="Trebuchet MS"/>
                <w:sz w:val="22"/>
                <w:szCs w:val="22"/>
              </w:rPr>
            </w:pPr>
          </w:p>
          <w:p w14:paraId="1684222C"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Už UŽSAKOVO vėlavimą atsiskaityti su TIEKĖJU numatomi delspinigiai − 0,06 procento nuo vėluojamos apmokėti sumos, už kiekvieną pavėluotą dieną, bet ne daugiau kaip 5 procentai nuo SUTARTIES vertės. Delspinigiai UŽSAKOVUI neskaičiuojami, jeigu vėlavimas atsiranda dėl netinkamo UŽSAKOVO finansavimo.</w:t>
            </w:r>
          </w:p>
          <w:p w14:paraId="1684222D" w14:textId="77777777" w:rsidR="008C5E79" w:rsidRPr="00D007B2" w:rsidRDefault="008C5E79" w:rsidP="008C5E79">
            <w:pPr>
              <w:pStyle w:val="0Punktai"/>
              <w:ind w:left="540"/>
              <w:rPr>
                <w:rFonts w:ascii="Trebuchet MS" w:hAnsi="Trebuchet MS"/>
                <w:sz w:val="22"/>
                <w:szCs w:val="22"/>
              </w:rPr>
            </w:pPr>
          </w:p>
          <w:p w14:paraId="1684222E" w14:textId="77777777" w:rsidR="008C5E79" w:rsidRPr="00D007B2" w:rsidRDefault="00A02AC8" w:rsidP="008C5E79">
            <w:pPr>
              <w:numPr>
                <w:ilvl w:val="1"/>
                <w:numId w:val="26"/>
              </w:numPr>
              <w:tabs>
                <w:tab w:val="left" w:pos="360"/>
                <w:tab w:val="num" w:pos="1080"/>
              </w:tabs>
              <w:ind w:left="0" w:firstLine="567"/>
              <w:jc w:val="both"/>
              <w:rPr>
                <w:rFonts w:ascii="Trebuchet MS" w:eastAsia="Times New Roman" w:hAnsi="Trebuchet MS" w:cs="Times New Roman"/>
                <w:color w:val="000000"/>
              </w:rPr>
            </w:pPr>
            <w:r w:rsidRPr="00D007B2">
              <w:rPr>
                <w:rFonts w:ascii="Trebuchet MS" w:hAnsi="Trebuchet MS"/>
              </w:rPr>
              <w:t>Jeigu naudojimosi PASLAUGOS rezultatu metu paaiškės, kad UŽSAKOVUI atitenkanti TIEKĖJO perduota susijusi su PASLAUGA dokumentacija yra nevisa, ir jos nepakanka, kad įvykdyti kokį nors iš SUTARTIES reikalavimuose numatytų PASLAUGOS tikslų, su tuo susijusius UŽSAKOVO nuostolius (įskaitant dokumentacijos sutvarkymo išlaidas) padengia TIEKĖJAS.</w:t>
            </w:r>
          </w:p>
          <w:p w14:paraId="1684222F" w14:textId="77777777" w:rsidR="00A02AC8" w:rsidRPr="00D007B2" w:rsidRDefault="00A02AC8" w:rsidP="00A02AC8">
            <w:pPr>
              <w:numPr>
                <w:ilvl w:val="1"/>
                <w:numId w:val="26"/>
              </w:numPr>
              <w:tabs>
                <w:tab w:val="left" w:pos="360"/>
                <w:tab w:val="num" w:pos="1080"/>
              </w:tabs>
              <w:ind w:left="0" w:firstLine="567"/>
              <w:jc w:val="both"/>
              <w:rPr>
                <w:rFonts w:ascii="Trebuchet MS" w:eastAsia="Times New Roman" w:hAnsi="Trebuchet MS" w:cs="Times New Roman"/>
              </w:rPr>
            </w:pPr>
            <w:r w:rsidRPr="00D007B2">
              <w:rPr>
                <w:rFonts w:ascii="Trebuchet MS" w:eastAsia="Times New Roman" w:hAnsi="Trebuchet MS" w:cs="Times New Roman"/>
                <w:color w:val="000000"/>
              </w:rPr>
              <w:t xml:space="preserve"> </w:t>
            </w:r>
            <w:r w:rsidRPr="00D007B2">
              <w:rPr>
                <w:rFonts w:ascii="Trebuchet MS" w:eastAsia="Times New Roman" w:hAnsi="Trebuchet MS" w:cs="Times New Roman"/>
              </w:rPr>
              <w:t>TIEKĖJUI</w:t>
            </w:r>
            <w:r w:rsidRPr="00D007B2">
              <w:rPr>
                <w:rFonts w:ascii="Trebuchet MS" w:eastAsia="Times New Roman" w:hAnsi="Trebuchet MS" w:cs="Times New Roman"/>
                <w:color w:val="000000"/>
              </w:rPr>
              <w:t xml:space="preserve"> pagal SUTARTĮ pritaikytų sankcijų sumos gali būti dengiamos iš TIEKĖJUI pagal SUTARTĮ priklausančių gauti sumų.</w:t>
            </w:r>
          </w:p>
          <w:p w14:paraId="16842230" w14:textId="77777777" w:rsidR="00A02AC8" w:rsidRPr="00D007B2" w:rsidRDefault="00A02AC8" w:rsidP="00A02AC8">
            <w:pPr>
              <w:tabs>
                <w:tab w:val="num" w:pos="1283"/>
              </w:tabs>
              <w:ind w:left="567"/>
              <w:jc w:val="both"/>
              <w:rPr>
                <w:rFonts w:ascii="Trebuchet MS" w:eastAsia="Times New Roman" w:hAnsi="Trebuchet MS" w:cs="Times New Roman"/>
              </w:rPr>
            </w:pPr>
          </w:p>
          <w:p w14:paraId="16842231" w14:textId="77777777" w:rsidR="008C5E79" w:rsidRPr="00D007B2" w:rsidRDefault="008C5E79" w:rsidP="00A02AC8">
            <w:pPr>
              <w:tabs>
                <w:tab w:val="num" w:pos="1283"/>
              </w:tabs>
              <w:ind w:left="567"/>
              <w:jc w:val="both"/>
              <w:rPr>
                <w:rFonts w:ascii="Trebuchet MS" w:eastAsia="Times New Roman" w:hAnsi="Trebuchet MS" w:cs="Times New Roman"/>
              </w:rPr>
            </w:pPr>
          </w:p>
          <w:p w14:paraId="16842232" w14:textId="77777777" w:rsidR="00A02AC8" w:rsidRPr="00D007B2" w:rsidRDefault="00A02AC8" w:rsidP="00A02AC8">
            <w:pPr>
              <w:numPr>
                <w:ilvl w:val="0"/>
                <w:numId w:val="26"/>
              </w:numPr>
              <w:tabs>
                <w:tab w:val="left" w:pos="284"/>
              </w:tabs>
              <w:ind w:left="0" w:firstLine="567"/>
              <w:jc w:val="center"/>
              <w:rPr>
                <w:rFonts w:ascii="Trebuchet MS" w:eastAsia="Times New Roman" w:hAnsi="Trebuchet MS" w:cs="Times New Roman"/>
                <w:b/>
                <w:bCs/>
              </w:rPr>
            </w:pPr>
            <w:r w:rsidRPr="00D007B2">
              <w:rPr>
                <w:rFonts w:ascii="Trebuchet MS" w:eastAsia="Times New Roman" w:hAnsi="Trebuchet MS" w:cs="Times New Roman"/>
                <w:b/>
                <w:bCs/>
              </w:rPr>
              <w:t>SUTARTIES GALIOJIMAS, PAKEITIMAS IR NUTRAUKIMAS</w:t>
            </w:r>
          </w:p>
          <w:p w14:paraId="16842233" w14:textId="77777777" w:rsidR="00A02AC8" w:rsidRPr="00D007B2" w:rsidRDefault="00A02AC8" w:rsidP="00A02AC8">
            <w:pPr>
              <w:pStyle w:val="0Punktai"/>
              <w:numPr>
                <w:ilvl w:val="1"/>
                <w:numId w:val="26"/>
              </w:numPr>
              <w:tabs>
                <w:tab w:val="clear" w:pos="1283"/>
              </w:tabs>
              <w:ind w:left="0" w:firstLine="540"/>
              <w:rPr>
                <w:rFonts w:ascii="Trebuchet MS" w:hAnsi="Trebuchet MS"/>
                <w:sz w:val="22"/>
                <w:szCs w:val="22"/>
              </w:rPr>
            </w:pPr>
            <w:r w:rsidRPr="00D007B2">
              <w:rPr>
                <w:rStyle w:val="FontStyle17"/>
              </w:rPr>
              <w:t>SUTARTIS įsigalioja nuo jos pasirašymo dienos ir galioja iki visiško ŠALIŲ įsipareigojimų įvykdymo</w:t>
            </w:r>
            <w:r w:rsidRPr="00D007B2">
              <w:rPr>
                <w:rFonts w:ascii="Trebuchet MS" w:hAnsi="Trebuchet MS"/>
                <w:sz w:val="22"/>
                <w:szCs w:val="22"/>
              </w:rPr>
              <w:t>.</w:t>
            </w:r>
          </w:p>
          <w:p w14:paraId="16842234" w14:textId="77777777" w:rsidR="008C5E79" w:rsidRPr="00D007B2" w:rsidRDefault="008C5E79" w:rsidP="008C5E79">
            <w:pPr>
              <w:pStyle w:val="0Punktai"/>
              <w:ind w:left="540"/>
              <w:rPr>
                <w:rStyle w:val="FontStyle17"/>
              </w:rPr>
            </w:pPr>
          </w:p>
          <w:p w14:paraId="16842235" w14:textId="77777777" w:rsidR="008C5E79" w:rsidRPr="00D007B2" w:rsidRDefault="008C5E79" w:rsidP="008C5E79">
            <w:pPr>
              <w:pStyle w:val="0Punktai"/>
              <w:ind w:left="540"/>
              <w:rPr>
                <w:rFonts w:ascii="Trebuchet MS" w:hAnsi="Trebuchet MS"/>
                <w:sz w:val="22"/>
                <w:szCs w:val="22"/>
              </w:rPr>
            </w:pPr>
          </w:p>
          <w:p w14:paraId="16842236" w14:textId="77777777" w:rsidR="00230262" w:rsidRPr="00D007B2" w:rsidRDefault="00230262" w:rsidP="008C5E79">
            <w:pPr>
              <w:pStyle w:val="0Punktai"/>
              <w:ind w:left="540"/>
              <w:rPr>
                <w:rFonts w:ascii="Trebuchet MS" w:hAnsi="Trebuchet MS"/>
                <w:sz w:val="22"/>
                <w:szCs w:val="22"/>
              </w:rPr>
            </w:pPr>
          </w:p>
          <w:p w14:paraId="16842237"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 xml:space="preserve">UŽSAKOVAS turi teisę nutraukti SUTARTĮ, jeigu TIEKĖJAS SUTARTIES galiojimo laikotarpiu pagal galiojančius teisės aktus </w:t>
            </w:r>
            <w:r w:rsidRPr="00D007B2">
              <w:rPr>
                <w:rFonts w:ascii="Trebuchet MS" w:hAnsi="Trebuchet MS"/>
                <w:sz w:val="22"/>
                <w:szCs w:val="22"/>
              </w:rPr>
              <w:lastRenderedPageBreak/>
              <w:t>praranda teisę užsiimti ūkine komercine ar kitokia, būtina PREKIŲ TIEKIMUI, veikla.</w:t>
            </w:r>
          </w:p>
          <w:p w14:paraId="16842238" w14:textId="77777777" w:rsidR="008C5E79" w:rsidRPr="00D007B2" w:rsidRDefault="008C5E79" w:rsidP="008C5E79">
            <w:pPr>
              <w:pStyle w:val="0Punktai"/>
              <w:ind w:left="540"/>
              <w:rPr>
                <w:rFonts w:ascii="Trebuchet MS" w:hAnsi="Trebuchet MS"/>
                <w:sz w:val="22"/>
                <w:szCs w:val="22"/>
              </w:rPr>
            </w:pPr>
          </w:p>
          <w:p w14:paraId="16842239" w14:textId="77777777" w:rsidR="008C5E79" w:rsidRPr="00D007B2" w:rsidRDefault="008C5E79" w:rsidP="008C5E79">
            <w:pPr>
              <w:pStyle w:val="0Punktai"/>
              <w:ind w:left="540"/>
              <w:rPr>
                <w:rFonts w:ascii="Trebuchet MS" w:hAnsi="Trebuchet MS"/>
                <w:sz w:val="22"/>
                <w:szCs w:val="22"/>
              </w:rPr>
            </w:pPr>
          </w:p>
          <w:p w14:paraId="1684223A" w14:textId="77777777" w:rsidR="00230262" w:rsidRPr="00D007B2" w:rsidRDefault="00230262" w:rsidP="00230262">
            <w:pPr>
              <w:pStyle w:val="0Punktai"/>
              <w:rPr>
                <w:rFonts w:ascii="Trebuchet MS" w:hAnsi="Trebuchet MS"/>
                <w:sz w:val="22"/>
                <w:szCs w:val="22"/>
              </w:rPr>
            </w:pPr>
          </w:p>
          <w:p w14:paraId="1684223B"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UŽSAKOVAS gali nutraukti SUTARTĮ, prieš 10 kalendorinių dienų įspėjęs TIEKĖJĄ, jeigu jis nevykdo sutartinių įsipareigojimų ar netinkamai juos įvykdo ir tai yra esminis SUTARTIES pažeidimas. Nustatydamas esminį SUTARTIES pažeidimą UŽSAKOVAS privalo vadovautis Lietuvos Respublikos civilinio 6.217 straipsnio nuostatomis.</w:t>
            </w:r>
          </w:p>
          <w:p w14:paraId="1684223C"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Jeigu TIEKĖJAS savo iniciatyva anksčiau laiko nori nutraukti SUTARTĮ, TIEKĖJAS gali ją nutraukti tik raštu įspėjęs UŽSAKOVĄ prieš 10 kalendorinių dienų. TIEKĖJAS taip pat įsipareigoja per 5 darbo dienas nuo UŽSAKOVO reikalavimo kompensuoti UŽSAKOVUI visus nuostolius, atsiradusius dėl tokio SUTARTIES nutraukimo.</w:t>
            </w:r>
          </w:p>
          <w:p w14:paraId="1684223D" w14:textId="77777777" w:rsidR="008C5E79" w:rsidRPr="00D007B2" w:rsidRDefault="008C5E79" w:rsidP="008C5E79">
            <w:pPr>
              <w:pStyle w:val="0Punktai"/>
              <w:ind w:left="540"/>
              <w:rPr>
                <w:rFonts w:ascii="Trebuchet MS" w:hAnsi="Trebuchet MS"/>
                <w:sz w:val="22"/>
                <w:szCs w:val="22"/>
              </w:rPr>
            </w:pPr>
          </w:p>
          <w:p w14:paraId="1684223E" w14:textId="77777777" w:rsidR="008C5E79" w:rsidRPr="00D007B2" w:rsidRDefault="008C5E79" w:rsidP="008C5E79">
            <w:pPr>
              <w:pStyle w:val="0Punktai"/>
              <w:ind w:left="540"/>
              <w:rPr>
                <w:rFonts w:ascii="Trebuchet MS" w:hAnsi="Trebuchet MS"/>
                <w:sz w:val="22"/>
                <w:szCs w:val="22"/>
              </w:rPr>
            </w:pPr>
          </w:p>
          <w:p w14:paraId="1684223F"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Visi SUTARTIES pakeitimai, papildymai, priedai galioja, jeigu jie yra sudaryti raštu ir patvirtinti abiejų ŠALIŲ įgaliotų atstovų parašais.</w:t>
            </w:r>
            <w:bookmarkStart w:id="1" w:name="_Ref194476600"/>
          </w:p>
          <w:p w14:paraId="16842240" w14:textId="77777777" w:rsidR="008C5E79" w:rsidRPr="00D007B2" w:rsidRDefault="008C5E79" w:rsidP="008C5E79">
            <w:pPr>
              <w:pStyle w:val="0Punktai"/>
              <w:ind w:left="540"/>
              <w:rPr>
                <w:rFonts w:ascii="Trebuchet MS" w:hAnsi="Trebuchet MS"/>
                <w:sz w:val="22"/>
                <w:szCs w:val="22"/>
              </w:rPr>
            </w:pPr>
          </w:p>
          <w:bookmarkEnd w:id="1"/>
          <w:p w14:paraId="16842241"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SUTARTIES sąlygos SUTARTIES galiojimo laikotarpiu negali būti keičiamos, išskyrus Viešųjų pirkimų įstatymo 89 straipsnyje numatytus atvejus.</w:t>
            </w:r>
          </w:p>
          <w:p w14:paraId="16842242" w14:textId="77777777" w:rsidR="008C5E79" w:rsidRPr="00D007B2" w:rsidRDefault="008C5E79" w:rsidP="008C5E79">
            <w:pPr>
              <w:pStyle w:val="0Punktai"/>
              <w:ind w:left="540"/>
              <w:rPr>
                <w:rFonts w:ascii="Trebuchet MS" w:hAnsi="Trebuchet MS"/>
                <w:sz w:val="22"/>
                <w:szCs w:val="22"/>
              </w:rPr>
            </w:pPr>
          </w:p>
          <w:p w14:paraId="16842243" w14:textId="77777777" w:rsidR="00A02AC8" w:rsidRPr="00D007B2" w:rsidRDefault="00A02AC8" w:rsidP="00A02AC8">
            <w:pPr>
              <w:pStyle w:val="0Punktai"/>
              <w:numPr>
                <w:ilvl w:val="1"/>
                <w:numId w:val="26"/>
              </w:numPr>
              <w:tabs>
                <w:tab w:val="clear" w:pos="1283"/>
                <w:tab w:val="num" w:pos="1080"/>
              </w:tabs>
              <w:ind w:left="0" w:firstLine="540"/>
              <w:rPr>
                <w:rFonts w:ascii="Trebuchet MS" w:hAnsi="Trebuchet MS"/>
                <w:sz w:val="22"/>
                <w:szCs w:val="22"/>
              </w:rPr>
            </w:pPr>
            <w:r w:rsidRPr="00D007B2">
              <w:rPr>
                <w:rFonts w:ascii="Trebuchet MS" w:hAnsi="Trebuchet MS"/>
                <w:sz w:val="22"/>
                <w:szCs w:val="22"/>
              </w:rPr>
              <w:t>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r w:rsidRPr="00D007B2">
              <w:rPr>
                <w:rFonts w:ascii="Trebuchet MS" w:hAnsi="Trebuchet MS"/>
                <w:snapToGrid w:val="0"/>
                <w:sz w:val="22"/>
                <w:szCs w:val="22"/>
              </w:rPr>
              <w:t>.</w:t>
            </w:r>
          </w:p>
          <w:p w14:paraId="16842244" w14:textId="77777777" w:rsidR="00A02AC8" w:rsidRPr="00D007B2" w:rsidRDefault="00A02AC8" w:rsidP="00A02AC8">
            <w:pPr>
              <w:pStyle w:val="0Punktai"/>
              <w:ind w:left="540"/>
              <w:rPr>
                <w:rFonts w:ascii="Trebuchet MS" w:hAnsi="Trebuchet MS"/>
                <w:sz w:val="22"/>
                <w:szCs w:val="22"/>
              </w:rPr>
            </w:pPr>
          </w:p>
          <w:p w14:paraId="16842245" w14:textId="77777777" w:rsidR="008C5E79" w:rsidRPr="00D007B2" w:rsidRDefault="008C5E79" w:rsidP="00A02AC8">
            <w:pPr>
              <w:pStyle w:val="0Punktai"/>
              <w:ind w:left="540"/>
              <w:rPr>
                <w:rFonts w:ascii="Trebuchet MS" w:hAnsi="Trebuchet MS"/>
                <w:sz w:val="22"/>
                <w:szCs w:val="22"/>
              </w:rPr>
            </w:pPr>
          </w:p>
          <w:p w14:paraId="16842246" w14:textId="77777777" w:rsidR="00A02AC8" w:rsidRPr="00D007B2" w:rsidRDefault="00A02AC8" w:rsidP="00A02AC8">
            <w:pPr>
              <w:numPr>
                <w:ilvl w:val="0"/>
                <w:numId w:val="26"/>
              </w:numPr>
              <w:tabs>
                <w:tab w:val="left" w:pos="284"/>
              </w:tabs>
              <w:ind w:left="0" w:firstLine="567"/>
              <w:jc w:val="center"/>
              <w:rPr>
                <w:rFonts w:ascii="Trebuchet MS" w:eastAsia="Times New Roman" w:hAnsi="Trebuchet MS" w:cs="Times New Roman"/>
                <w:b/>
              </w:rPr>
            </w:pPr>
            <w:r w:rsidRPr="00D007B2">
              <w:rPr>
                <w:rFonts w:ascii="Trebuchet MS" w:eastAsia="Times New Roman" w:hAnsi="Trebuchet MS" w:cs="Times New Roman"/>
                <w:b/>
              </w:rPr>
              <w:t>NENUGALIMOS JĖGOS APLINKYBĖS (FORCE MAJEURE)</w:t>
            </w:r>
          </w:p>
          <w:p w14:paraId="16842247"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lastRenderedPageBreak/>
              <w:t>Nė viena iš SUTARTIES ŠALIŲ neatsako už prisiimtų įsipareigojimų visišką ar dalinį neįvykdymą, jeigu ji įrodo, kad įsipareigojimų neįvykdė dėl nenugalimos jėgos aplinkybių (Force Majeure).</w:t>
            </w:r>
          </w:p>
          <w:p w14:paraId="16842248"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vieną mėnesį, bet kuri </w:t>
            </w:r>
            <w:r w:rsidRPr="00D007B2">
              <w:rPr>
                <w:rFonts w:ascii="Trebuchet MS" w:eastAsia="Times New Roman" w:hAnsi="Trebuchet MS" w:cs="Times New Roman"/>
                <w:bCs/>
              </w:rPr>
              <w:t>ŠALIS</w:t>
            </w:r>
            <w:r w:rsidRPr="00D007B2">
              <w:rPr>
                <w:rFonts w:ascii="Trebuchet MS" w:eastAsia="Times New Roman" w:hAnsi="Trebuchet MS" w:cs="Times New Roman"/>
              </w:rPr>
              <w:t xml:space="preserve">, pranešusi kitai </w:t>
            </w:r>
            <w:r w:rsidRPr="00D007B2">
              <w:rPr>
                <w:rFonts w:ascii="Trebuchet MS" w:eastAsia="Times New Roman" w:hAnsi="Trebuchet MS" w:cs="Times New Roman"/>
                <w:bCs/>
              </w:rPr>
              <w:t>ŠALIAI</w:t>
            </w:r>
            <w:r w:rsidRPr="00D007B2">
              <w:rPr>
                <w:rFonts w:ascii="Trebuchet MS" w:eastAsia="Times New Roman" w:hAnsi="Trebuchet MS" w:cs="Times New Roman"/>
              </w:rPr>
              <w:t xml:space="preserve"> raštu, turi teisę nutraukti </w:t>
            </w:r>
            <w:r w:rsidRPr="00D007B2">
              <w:rPr>
                <w:rFonts w:ascii="Trebuchet MS" w:eastAsia="Times New Roman" w:hAnsi="Trebuchet MS" w:cs="Times New Roman"/>
                <w:bCs/>
              </w:rPr>
              <w:t>SUTARTĮ</w:t>
            </w:r>
            <w:r w:rsidRPr="00D007B2">
              <w:rPr>
                <w:rFonts w:ascii="Trebuchet MS" w:eastAsia="Times New Roman" w:hAnsi="Trebuchet MS" w:cs="Times New Roman"/>
              </w:rPr>
              <w:t>.</w:t>
            </w:r>
          </w:p>
          <w:p w14:paraId="16842249" w14:textId="77777777" w:rsidR="008C5E79" w:rsidRPr="00D007B2" w:rsidRDefault="008C5E79" w:rsidP="008C5E79">
            <w:pPr>
              <w:ind w:left="567"/>
              <w:jc w:val="both"/>
              <w:rPr>
                <w:rFonts w:ascii="Trebuchet MS" w:eastAsia="Times New Roman" w:hAnsi="Trebuchet MS" w:cs="Times New Roman"/>
              </w:rPr>
            </w:pPr>
          </w:p>
          <w:p w14:paraId="1684224A" w14:textId="77777777" w:rsidR="008C5E79" w:rsidRPr="00D007B2" w:rsidRDefault="008C5E79" w:rsidP="008C5E79">
            <w:pPr>
              <w:ind w:left="567"/>
              <w:jc w:val="both"/>
              <w:rPr>
                <w:rFonts w:ascii="Trebuchet MS" w:eastAsia="Times New Roman" w:hAnsi="Trebuchet MS" w:cs="Times New Roman"/>
              </w:rPr>
            </w:pPr>
          </w:p>
          <w:p w14:paraId="1684224B" w14:textId="77777777" w:rsidR="00230262" w:rsidRPr="00D007B2" w:rsidRDefault="00230262" w:rsidP="008C5E79">
            <w:pPr>
              <w:ind w:left="567"/>
              <w:jc w:val="both"/>
              <w:rPr>
                <w:rFonts w:ascii="Trebuchet MS" w:eastAsia="Times New Roman" w:hAnsi="Trebuchet MS" w:cs="Times New Roman"/>
              </w:rPr>
            </w:pPr>
          </w:p>
          <w:p w14:paraId="1684224C"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 xml:space="preserve">Nenugalimos jėgos aplinkybėmis yra laikomos aplinkybės, </w:t>
            </w:r>
            <w:r w:rsidRPr="00D007B2">
              <w:rPr>
                <w:rFonts w:ascii="Trebuchet MS" w:eastAsia="Times New Roman" w:hAnsi="Trebuchet MS" w:cs="Times New Roman"/>
                <w:color w:val="000000"/>
              </w:rPr>
              <w:t xml:space="preserve">apibrėžtos Civilinio kodekso 6.212 straipsnyje ir </w:t>
            </w:r>
            <w:r w:rsidRPr="00D007B2">
              <w:rPr>
                <w:rFonts w:ascii="Trebuchet MS" w:eastAsia="Times New Roman" w:hAnsi="Trebuchet MS" w:cs="Times New Roman"/>
              </w:rPr>
              <w:t>Atleidimo nuo atsakomybės esant nenugalimos jėgos aplinkybėms taisyklėse, patvirtintose Lietuvos Respublikos Vyriausybės 1996 m. liepos 15 d. nutarimu Nr. 840 .</w:t>
            </w:r>
          </w:p>
          <w:p w14:paraId="1684224D" w14:textId="77777777" w:rsidR="00A02AC8" w:rsidRPr="00D007B2" w:rsidRDefault="00A02AC8" w:rsidP="00A02AC8">
            <w:pPr>
              <w:ind w:left="567"/>
              <w:jc w:val="both"/>
              <w:rPr>
                <w:rFonts w:ascii="Trebuchet MS" w:eastAsia="Times New Roman" w:hAnsi="Trebuchet MS" w:cs="Times New Roman"/>
              </w:rPr>
            </w:pPr>
          </w:p>
          <w:p w14:paraId="1684224E" w14:textId="77777777" w:rsidR="008C5E79" w:rsidRPr="00D007B2" w:rsidRDefault="008C5E79" w:rsidP="00A02AC8">
            <w:pPr>
              <w:ind w:left="567"/>
              <w:jc w:val="both"/>
              <w:rPr>
                <w:rFonts w:ascii="Trebuchet MS" w:eastAsia="Times New Roman" w:hAnsi="Trebuchet MS" w:cs="Times New Roman"/>
              </w:rPr>
            </w:pPr>
          </w:p>
          <w:p w14:paraId="1684224F" w14:textId="77777777" w:rsidR="00A02AC8" w:rsidRPr="00D007B2" w:rsidRDefault="00A02AC8" w:rsidP="00A02AC8">
            <w:pPr>
              <w:numPr>
                <w:ilvl w:val="0"/>
                <w:numId w:val="26"/>
              </w:numPr>
              <w:tabs>
                <w:tab w:val="left" w:pos="284"/>
              </w:tabs>
              <w:ind w:left="0" w:firstLine="567"/>
              <w:jc w:val="center"/>
              <w:rPr>
                <w:rFonts w:ascii="Trebuchet MS" w:eastAsia="Times New Roman" w:hAnsi="Trebuchet MS" w:cs="Times New Roman"/>
                <w:b/>
                <w:bCs/>
              </w:rPr>
            </w:pPr>
            <w:r w:rsidRPr="00D007B2">
              <w:rPr>
                <w:rFonts w:ascii="Trebuchet MS" w:eastAsia="Times New Roman" w:hAnsi="Trebuchet MS" w:cs="Times New Roman"/>
                <w:b/>
              </w:rPr>
              <w:t>KITOS</w:t>
            </w:r>
            <w:r w:rsidRPr="00D007B2">
              <w:rPr>
                <w:rFonts w:ascii="Trebuchet MS" w:eastAsia="Times New Roman" w:hAnsi="Trebuchet MS" w:cs="Times New Roman"/>
                <w:b/>
                <w:bCs/>
              </w:rPr>
              <w:t xml:space="preserve"> NUOSTATOS</w:t>
            </w:r>
          </w:p>
          <w:p w14:paraId="16842250"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 xml:space="preserve">SUTARTIES punktų pavadinimai nustatomosios galios neturi </w:t>
            </w:r>
            <w:r w:rsidRPr="00D007B2">
              <w:rPr>
                <w:rFonts w:ascii="Trebuchet MS" w:eastAsia="Times New Roman" w:hAnsi="Trebuchet MS" w:cs="Arial"/>
              </w:rPr>
              <w:t>−</w:t>
            </w:r>
            <w:r w:rsidRPr="00D007B2">
              <w:rPr>
                <w:rFonts w:ascii="Trebuchet MS" w:eastAsia="Times New Roman" w:hAnsi="Trebuchet MS" w:cs="Times New Roman"/>
              </w:rPr>
              <w:t xml:space="preserve"> jų tikslas yra tik palengvinti SUTARTIES nuostatų paiešką.</w:t>
            </w:r>
          </w:p>
          <w:p w14:paraId="16842252" w14:textId="77777777" w:rsidR="008C5E79" w:rsidRPr="00D007B2" w:rsidRDefault="008C5E79" w:rsidP="008C5E79">
            <w:pPr>
              <w:ind w:left="567"/>
              <w:jc w:val="both"/>
              <w:rPr>
                <w:rFonts w:ascii="Trebuchet MS" w:eastAsia="Times New Roman" w:hAnsi="Trebuchet MS" w:cs="Times New Roman"/>
              </w:rPr>
            </w:pPr>
          </w:p>
          <w:p w14:paraId="16842253"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SUTARTIS sudaryta Viešųjų pirkimų įstatymo ir Civilinio kodekso pagrindu. Visiems ginčams, kilusiems dėl SUTARTIES vykdymo, spręsti taikomi Lietuvos Respublikos norminiai teisės aktai.</w:t>
            </w:r>
          </w:p>
          <w:p w14:paraId="16842254" w14:textId="77777777" w:rsidR="008C5E79" w:rsidRPr="00D007B2" w:rsidRDefault="008C5E79" w:rsidP="008C5E79">
            <w:pPr>
              <w:ind w:left="567"/>
              <w:jc w:val="both"/>
              <w:rPr>
                <w:rFonts w:ascii="Trebuchet MS" w:eastAsia="Times New Roman" w:hAnsi="Trebuchet MS" w:cs="Times New Roman"/>
              </w:rPr>
            </w:pPr>
          </w:p>
          <w:p w14:paraId="16842255" w14:textId="77777777" w:rsidR="00A02AC8" w:rsidRPr="00D007B2" w:rsidRDefault="00A02AC8" w:rsidP="00A02AC8">
            <w:pPr>
              <w:numPr>
                <w:ilvl w:val="1"/>
                <w:numId w:val="26"/>
              </w:numPr>
              <w:ind w:left="0" w:firstLine="567"/>
              <w:jc w:val="both"/>
              <w:rPr>
                <w:rFonts w:ascii="Trebuchet MS" w:eastAsia="Times New Roman" w:hAnsi="Trebuchet MS" w:cs="Times New Roman"/>
              </w:rPr>
            </w:pPr>
            <w:r w:rsidRPr="00D007B2">
              <w:rPr>
                <w:rFonts w:ascii="Trebuchet MS" w:eastAsia="Times New Roman" w:hAnsi="Trebuchet MS" w:cs="Times New Roman"/>
              </w:rPr>
              <w:t>Visi ginčai, kylantys dėl SUTARTIES tarp ŠALIŲ, sprendžiami ŠALIŲ tarpusavio sutarimu, o nesutarus − Lietuvos Respublikos teisės aktų nustatyta tvarka.</w:t>
            </w:r>
          </w:p>
          <w:p w14:paraId="16842256" w14:textId="77777777" w:rsidR="008C5E79" w:rsidRPr="00D007B2" w:rsidRDefault="008C5E79" w:rsidP="008C5E79">
            <w:pPr>
              <w:ind w:left="567"/>
              <w:jc w:val="both"/>
              <w:rPr>
                <w:rFonts w:ascii="Trebuchet MS" w:eastAsia="Times New Roman" w:hAnsi="Trebuchet MS" w:cs="Times New Roman"/>
              </w:rPr>
            </w:pPr>
          </w:p>
          <w:p w14:paraId="16842258" w14:textId="36E92665" w:rsidR="00A02AC8" w:rsidRPr="00D007B2" w:rsidRDefault="00A02AC8" w:rsidP="00D007B2">
            <w:pPr>
              <w:numPr>
                <w:ilvl w:val="1"/>
                <w:numId w:val="26"/>
              </w:numPr>
              <w:ind w:left="0" w:firstLine="567"/>
              <w:jc w:val="both"/>
              <w:rPr>
                <w:rFonts w:ascii="Trebuchet MS" w:eastAsia="Times New Roman" w:hAnsi="Trebuchet MS" w:cs="Times New Roman"/>
                <w:bCs/>
              </w:rPr>
            </w:pPr>
            <w:r w:rsidRPr="00D007B2">
              <w:rPr>
                <w:rFonts w:ascii="Trebuchet MS" w:eastAsia="Times New Roman" w:hAnsi="Trebuchet MS" w:cs="Times New Roman"/>
              </w:rPr>
              <w:t>Už SUTARTIES tinkamą vykdymą iš UŽSAKOVO pusės atsakingas</w:t>
            </w:r>
            <w:r w:rsidR="00D007B2" w:rsidRPr="00D007B2">
              <w:rPr>
                <w:rFonts w:ascii="Trebuchet MS" w:eastAsia="Times New Roman" w:hAnsi="Trebuchet MS" w:cs="Times New Roman"/>
              </w:rPr>
              <w:t>:</w:t>
            </w:r>
            <w:r w:rsidRPr="00D007B2">
              <w:rPr>
                <w:rFonts w:ascii="Trebuchet MS" w:eastAsia="Times New Roman" w:hAnsi="Trebuchet MS" w:cs="Times New Roman"/>
              </w:rPr>
              <w:t xml:space="preserve"> </w:t>
            </w:r>
            <w:r w:rsidR="00D007B2" w:rsidRPr="00D007B2">
              <w:rPr>
                <w:rFonts w:ascii="Trebuchet MS" w:eastAsia="Times New Roman" w:hAnsi="Trebuchet MS" w:cs="Times New Roman"/>
              </w:rPr>
              <w:t>Jurijus Kondratovičius tel.:</w:t>
            </w:r>
            <w:r w:rsidR="00D007B2" w:rsidRPr="00D007B2">
              <w:rPr>
                <w:rFonts w:ascii="Trebuchet MS" w:hAnsi="Trebuchet MS"/>
              </w:rPr>
              <w:t xml:space="preserve">(370~5) </w:t>
            </w:r>
            <w:r w:rsidR="00D007B2" w:rsidRPr="00D007B2">
              <w:rPr>
                <w:rFonts w:ascii="Trebuchet MS" w:eastAsia="Times New Roman" w:hAnsi="Trebuchet MS" w:cs="Times New Roman"/>
              </w:rPr>
              <w:t xml:space="preserve">2687 674, </w:t>
            </w:r>
            <w:proofErr w:type="spellStart"/>
            <w:r w:rsidR="00D007B2" w:rsidRPr="00D007B2">
              <w:rPr>
                <w:rFonts w:ascii="Trebuchet MS" w:eastAsia="Times New Roman" w:hAnsi="Trebuchet MS" w:cs="Times New Roman"/>
              </w:rPr>
              <w:t>Jurijus.Kondratovicius@vmi.lt</w:t>
            </w:r>
            <w:proofErr w:type="spellEnd"/>
            <w:r w:rsidR="00D007B2" w:rsidRPr="00D007B2">
              <w:rPr>
                <w:rFonts w:ascii="Trebuchet MS" w:eastAsia="Times New Roman" w:hAnsi="Trebuchet MS" w:cs="Times New Roman"/>
              </w:rPr>
              <w:t>.</w:t>
            </w:r>
          </w:p>
          <w:p w14:paraId="16842259" w14:textId="77777777" w:rsidR="00476D0A" w:rsidRPr="00D007B2" w:rsidRDefault="00476D0A" w:rsidP="00476D0A">
            <w:pPr>
              <w:pStyle w:val="Sraopastraipa"/>
              <w:widowControl w:val="0"/>
              <w:spacing w:after="0"/>
              <w:ind w:left="0" w:firstLine="567"/>
              <w:rPr>
                <w:rFonts w:ascii="Trebuchet MS" w:hAnsi="Trebuchet MS"/>
                <w:sz w:val="22"/>
                <w:szCs w:val="22"/>
              </w:rPr>
            </w:pPr>
          </w:p>
          <w:p w14:paraId="1684225A" w14:textId="77777777" w:rsidR="002C084F" w:rsidRPr="00D007B2" w:rsidRDefault="002C084F" w:rsidP="00476D0A">
            <w:pPr>
              <w:pStyle w:val="00Punktai"/>
              <w:ind w:left="0" w:firstLine="567"/>
              <w:rPr>
                <w:rFonts w:ascii="Trebuchet MS" w:hAnsi="Trebuchet MS"/>
                <w:i/>
                <w:sz w:val="22"/>
                <w:szCs w:val="22"/>
              </w:rPr>
            </w:pPr>
          </w:p>
        </w:tc>
        <w:tc>
          <w:tcPr>
            <w:tcW w:w="284" w:type="dxa"/>
          </w:tcPr>
          <w:p w14:paraId="1684225B" w14:textId="77777777" w:rsidR="0081149A" w:rsidRPr="00D007B2" w:rsidRDefault="0081149A" w:rsidP="00476D0A">
            <w:pPr>
              <w:pStyle w:val="00Punktai"/>
              <w:ind w:left="0" w:firstLine="567"/>
              <w:rPr>
                <w:rFonts w:ascii="Trebuchet MS" w:hAnsi="Trebuchet MS"/>
                <w:i/>
                <w:sz w:val="22"/>
                <w:szCs w:val="22"/>
              </w:rPr>
            </w:pPr>
          </w:p>
        </w:tc>
        <w:tc>
          <w:tcPr>
            <w:tcW w:w="4784" w:type="dxa"/>
          </w:tcPr>
          <w:p w14:paraId="1684225C" w14:textId="77777777" w:rsidR="008C5E79" w:rsidRPr="00D007B2" w:rsidRDefault="006329D0" w:rsidP="008C5E79">
            <w:pPr>
              <w:numPr>
                <w:ilvl w:val="1"/>
                <w:numId w:val="2"/>
              </w:numPr>
              <w:tabs>
                <w:tab w:val="num" w:pos="1283"/>
              </w:tabs>
              <w:spacing w:after="100" w:afterAutospacing="1"/>
              <w:ind w:left="0" w:firstLine="567"/>
              <w:jc w:val="both"/>
              <w:rPr>
                <w:rFonts w:ascii="Trebuchet MS" w:hAnsi="Trebuchet MS"/>
                <w:lang w:val="en-GB"/>
              </w:rPr>
            </w:pPr>
            <w:bookmarkStart w:id="2" w:name="_Ref116377747"/>
            <w:r w:rsidRPr="00D007B2">
              <w:rPr>
                <w:rFonts w:ascii="Trebuchet MS" w:hAnsi="Trebuchet MS"/>
                <w:lang w:val="en-GB"/>
              </w:rPr>
              <w:t>Payment mentioned in The</w:t>
            </w:r>
            <w:r w:rsidR="00A02AC8" w:rsidRPr="00D007B2">
              <w:rPr>
                <w:rFonts w:ascii="Trebuchet MS" w:hAnsi="Trebuchet MS"/>
                <w:lang w:val="en-GB"/>
              </w:rPr>
              <w:t xml:space="preserve"> </w:t>
            </w:r>
            <w:r w:rsidRPr="00D007B2">
              <w:rPr>
                <w:rFonts w:ascii="Trebuchet MS" w:hAnsi="Trebuchet MS"/>
                <w:lang w:val="en-GB"/>
              </w:rPr>
              <w:t>Contract</w:t>
            </w:r>
            <w:r w:rsidR="00A02AC8" w:rsidRPr="00D007B2">
              <w:rPr>
                <w:rFonts w:ascii="Trebuchet MS" w:hAnsi="Trebuchet MS"/>
                <w:lang w:val="en-GB"/>
              </w:rPr>
              <w:t xml:space="preserve"> shall be made by transferring the relevant amount of money to the bank </w:t>
            </w:r>
            <w:r w:rsidR="00A02AC8" w:rsidRPr="00D007B2">
              <w:rPr>
                <w:rFonts w:ascii="Trebuchet MS" w:hAnsi="Trebuchet MS"/>
                <w:lang w:val="en-GB"/>
              </w:rPr>
              <w:lastRenderedPageBreak/>
              <w:t>account o</w:t>
            </w:r>
            <w:r w:rsidRPr="00D007B2">
              <w:rPr>
                <w:rFonts w:ascii="Trebuchet MS" w:hAnsi="Trebuchet MS"/>
                <w:lang w:val="en-GB"/>
              </w:rPr>
              <w:t xml:space="preserve">f THE SUPPLIER specified in </w:t>
            </w:r>
            <w:proofErr w:type="gramStart"/>
            <w:r w:rsidRPr="00D007B2">
              <w:rPr>
                <w:rFonts w:ascii="Trebuchet MS" w:hAnsi="Trebuchet MS"/>
                <w:lang w:val="en-GB"/>
              </w:rPr>
              <w:t>The</w:t>
            </w:r>
            <w:proofErr w:type="gramEnd"/>
            <w:r w:rsidRPr="00D007B2">
              <w:rPr>
                <w:rFonts w:ascii="Trebuchet MS" w:hAnsi="Trebuchet MS"/>
                <w:lang w:val="en-GB"/>
              </w:rPr>
              <w:t xml:space="preserve"> contract</w:t>
            </w:r>
            <w:r w:rsidR="00A02AC8" w:rsidRPr="00D007B2">
              <w:rPr>
                <w:rFonts w:ascii="Trebuchet MS" w:hAnsi="Trebuchet MS"/>
                <w:lang w:val="en-GB"/>
              </w:rPr>
              <w:t xml:space="preserve">. </w:t>
            </w:r>
          </w:p>
          <w:p w14:paraId="1684225D" w14:textId="77777777" w:rsidR="00A02AC8" w:rsidRPr="00D007B2" w:rsidRDefault="006329D0" w:rsidP="00A02AC8">
            <w:pPr>
              <w:numPr>
                <w:ilvl w:val="1"/>
                <w:numId w:val="2"/>
              </w:numPr>
              <w:tabs>
                <w:tab w:val="num" w:pos="1283"/>
                <w:tab w:val="num" w:pos="2241"/>
              </w:tabs>
              <w:ind w:left="0" w:firstLine="567"/>
              <w:jc w:val="both"/>
              <w:rPr>
                <w:rFonts w:ascii="Trebuchet MS" w:hAnsi="Trebuchet MS"/>
                <w:lang w:val="en-GB"/>
              </w:rPr>
            </w:pPr>
            <w:r w:rsidRPr="00D007B2">
              <w:rPr>
                <w:rFonts w:ascii="Trebuchet MS" w:hAnsi="Trebuchet MS"/>
                <w:lang w:val="en-GB"/>
              </w:rPr>
              <w:t>The pricing rule of The</w:t>
            </w:r>
            <w:r w:rsidR="00A02AC8" w:rsidRPr="00D007B2">
              <w:rPr>
                <w:rFonts w:ascii="Trebuchet MS" w:hAnsi="Trebuchet MS"/>
                <w:lang w:val="en-GB"/>
              </w:rPr>
              <w:t xml:space="preserve"> </w:t>
            </w:r>
            <w:r w:rsidRPr="00D007B2">
              <w:rPr>
                <w:rFonts w:ascii="Trebuchet MS" w:hAnsi="Trebuchet MS"/>
                <w:lang w:val="en-GB"/>
              </w:rPr>
              <w:t>Contract</w:t>
            </w:r>
            <w:r w:rsidR="00A02AC8" w:rsidRPr="00D007B2">
              <w:rPr>
                <w:rFonts w:ascii="Trebuchet MS" w:hAnsi="Trebuchet MS"/>
                <w:lang w:val="en-GB"/>
              </w:rPr>
              <w:t xml:space="preserve"> – a fixed price. </w:t>
            </w:r>
          </w:p>
          <w:p w14:paraId="1684225E" w14:textId="77777777" w:rsidR="00A02AC8" w:rsidRPr="00D007B2" w:rsidRDefault="00A02AC8" w:rsidP="00A02AC8">
            <w:pPr>
              <w:numPr>
                <w:ilvl w:val="1"/>
                <w:numId w:val="2"/>
              </w:numPr>
              <w:tabs>
                <w:tab w:val="num" w:pos="1080"/>
                <w:tab w:val="num" w:pos="1283"/>
              </w:tabs>
              <w:ind w:left="0" w:firstLine="567"/>
              <w:jc w:val="both"/>
              <w:rPr>
                <w:rFonts w:ascii="Trebuchet MS" w:hAnsi="Trebuchet MS"/>
                <w:lang w:val="en-GB"/>
              </w:rPr>
            </w:pPr>
            <w:r w:rsidRPr="00D007B2">
              <w:rPr>
                <w:rFonts w:ascii="Trebuchet MS" w:hAnsi="Trebuchet MS"/>
                <w:lang w:val="en-GB"/>
              </w:rPr>
              <w:t xml:space="preserve">The price of THE SERVICE shall not be recalculated due to change in the level of the prices or due to changes in taxes.  </w:t>
            </w:r>
          </w:p>
          <w:bookmarkEnd w:id="2"/>
          <w:p w14:paraId="1684225F" w14:textId="77777777" w:rsidR="00A02AC8" w:rsidRPr="00D007B2" w:rsidRDefault="00A02AC8" w:rsidP="00A02AC8">
            <w:pPr>
              <w:numPr>
                <w:ilvl w:val="1"/>
                <w:numId w:val="2"/>
              </w:numPr>
              <w:tabs>
                <w:tab w:val="num" w:pos="1283"/>
              </w:tabs>
              <w:ind w:left="0" w:firstLine="567"/>
              <w:jc w:val="both"/>
              <w:rPr>
                <w:rFonts w:ascii="Trebuchet MS" w:hAnsi="Trebuchet MS"/>
                <w:lang w:val="en-GB"/>
              </w:rPr>
            </w:pPr>
            <w:r w:rsidRPr="00D007B2">
              <w:rPr>
                <w:rFonts w:ascii="Trebuchet MS" w:hAnsi="Trebuchet MS"/>
                <w:lang w:val="en-GB"/>
              </w:rPr>
              <w:t xml:space="preserve">All amounts </w:t>
            </w:r>
            <w:r w:rsidR="006329D0" w:rsidRPr="00D007B2">
              <w:rPr>
                <w:rFonts w:ascii="Trebuchet MS" w:hAnsi="Trebuchet MS"/>
                <w:lang w:val="en-GB"/>
              </w:rPr>
              <w:t>and payments provided for in The</w:t>
            </w:r>
            <w:r w:rsidRPr="00D007B2">
              <w:rPr>
                <w:rFonts w:ascii="Trebuchet MS" w:hAnsi="Trebuchet MS"/>
                <w:lang w:val="en-GB"/>
              </w:rPr>
              <w:t xml:space="preserve"> </w:t>
            </w:r>
            <w:r w:rsidR="006329D0" w:rsidRPr="00D007B2">
              <w:rPr>
                <w:rFonts w:ascii="Trebuchet MS" w:hAnsi="Trebuchet MS"/>
                <w:lang w:val="en-GB"/>
              </w:rPr>
              <w:t>Contract</w:t>
            </w:r>
            <w:r w:rsidRPr="00D007B2">
              <w:rPr>
                <w:rFonts w:ascii="Trebuchet MS" w:hAnsi="Trebuchet MS"/>
                <w:lang w:val="en-GB"/>
              </w:rPr>
              <w:t xml:space="preserve"> shall be calculated and made in Euros. </w:t>
            </w:r>
          </w:p>
          <w:p w14:paraId="16842260" w14:textId="77777777" w:rsidR="00A02AC8" w:rsidRPr="00D007B2" w:rsidRDefault="00A02AC8" w:rsidP="00A02AC8">
            <w:pPr>
              <w:numPr>
                <w:ilvl w:val="1"/>
                <w:numId w:val="2"/>
              </w:numPr>
              <w:tabs>
                <w:tab w:val="num" w:pos="1080"/>
                <w:tab w:val="num" w:pos="1283"/>
              </w:tabs>
              <w:ind w:left="0" w:firstLine="567"/>
              <w:jc w:val="both"/>
              <w:rPr>
                <w:rFonts w:ascii="Trebuchet MS" w:hAnsi="Trebuchet MS"/>
                <w:lang w:val="en-GB"/>
              </w:rPr>
            </w:pPr>
            <w:r w:rsidRPr="00D007B2">
              <w:rPr>
                <w:rFonts w:ascii="Trebuchet MS" w:hAnsi="Trebuchet MS"/>
                <w:spacing w:val="-2"/>
                <w:lang w:val="en-GB"/>
              </w:rPr>
              <w:t xml:space="preserve">Payment Use of the result of THE SERVICE cannot claim any additional costs from </w:t>
            </w:r>
            <w:r w:rsidR="003E5552" w:rsidRPr="00D007B2">
              <w:rPr>
                <w:rFonts w:ascii="Trebuchet MS" w:hAnsi="Trebuchet MS"/>
                <w:lang w:val="en-US"/>
              </w:rPr>
              <w:t>the Contracting Authority</w:t>
            </w:r>
            <w:r w:rsidR="003E5552" w:rsidRPr="00D007B2">
              <w:rPr>
                <w:rFonts w:ascii="Trebuchet MS" w:hAnsi="Trebuchet MS"/>
                <w:spacing w:val="-2"/>
                <w:lang w:val="en-GB"/>
              </w:rPr>
              <w:t xml:space="preserve"> </w:t>
            </w:r>
            <w:r w:rsidRPr="00D007B2">
              <w:rPr>
                <w:rFonts w:ascii="Trebuchet MS" w:hAnsi="Trebuchet MS"/>
                <w:spacing w:val="-2"/>
                <w:lang w:val="en-GB"/>
              </w:rPr>
              <w:t xml:space="preserve">increasing the price of THE SERVICE. </w:t>
            </w:r>
          </w:p>
          <w:p w14:paraId="16842261" w14:textId="77777777" w:rsidR="00A02AC8" w:rsidRPr="00D007B2" w:rsidRDefault="00A02AC8" w:rsidP="00A02AC8">
            <w:pPr>
              <w:tabs>
                <w:tab w:val="num" w:pos="1283"/>
                <w:tab w:val="num" w:pos="2241"/>
              </w:tabs>
              <w:ind w:left="567"/>
              <w:jc w:val="both"/>
              <w:rPr>
                <w:rFonts w:ascii="Trebuchet MS" w:hAnsi="Trebuchet MS"/>
                <w:lang w:val="en-GB"/>
              </w:rPr>
            </w:pPr>
          </w:p>
          <w:p w14:paraId="16842262" w14:textId="77777777" w:rsidR="00A02AC8" w:rsidRPr="00D007B2" w:rsidRDefault="00A02AC8" w:rsidP="00A02AC8">
            <w:pPr>
              <w:pStyle w:val="Sraopastraipa"/>
              <w:numPr>
                <w:ilvl w:val="0"/>
                <w:numId w:val="32"/>
              </w:numPr>
              <w:tabs>
                <w:tab w:val="left" w:pos="284"/>
              </w:tabs>
              <w:spacing w:after="0"/>
              <w:jc w:val="center"/>
              <w:rPr>
                <w:rFonts w:ascii="Trebuchet MS" w:hAnsi="Trebuchet MS"/>
                <w:b/>
                <w:bCs/>
                <w:sz w:val="22"/>
                <w:szCs w:val="22"/>
                <w:lang w:val="en-GB"/>
              </w:rPr>
            </w:pPr>
            <w:r w:rsidRPr="00D007B2">
              <w:rPr>
                <w:rFonts w:ascii="Trebuchet MS" w:hAnsi="Trebuchet MS"/>
                <w:b/>
                <w:bCs/>
                <w:sz w:val="22"/>
                <w:szCs w:val="22"/>
                <w:lang w:val="en-GB"/>
              </w:rPr>
              <w:t>PERFORMANCE OF THE SERVICE</w:t>
            </w:r>
          </w:p>
          <w:p w14:paraId="16842263" w14:textId="6B452A89" w:rsidR="00A02AC8" w:rsidRPr="00D007B2" w:rsidRDefault="00A02AC8" w:rsidP="00A02AC8">
            <w:pPr>
              <w:pStyle w:val="Sraopastraipa"/>
              <w:numPr>
                <w:ilvl w:val="1"/>
                <w:numId w:val="32"/>
              </w:numPr>
              <w:tabs>
                <w:tab w:val="num" w:pos="1283"/>
              </w:tabs>
              <w:spacing w:after="0"/>
              <w:ind w:left="0" w:firstLine="567"/>
              <w:rPr>
                <w:rFonts w:ascii="Trebuchet MS" w:hAnsi="Trebuchet MS"/>
                <w:sz w:val="22"/>
                <w:szCs w:val="22"/>
                <w:lang w:val="en-GB"/>
              </w:rPr>
            </w:pPr>
            <w:r w:rsidRPr="00D007B2">
              <w:rPr>
                <w:rFonts w:ascii="Trebuchet MS" w:hAnsi="Trebuchet MS"/>
                <w:sz w:val="22"/>
                <w:szCs w:val="22"/>
                <w:lang w:val="en-GB"/>
              </w:rPr>
              <w:t>THE SUPPLIER shall provide THE</w:t>
            </w:r>
            <w:r w:rsidR="00436F90" w:rsidRPr="00D007B2">
              <w:rPr>
                <w:rFonts w:ascii="Trebuchet MS" w:hAnsi="Trebuchet MS"/>
                <w:sz w:val="22"/>
                <w:szCs w:val="22"/>
                <w:lang w:val="en-GB"/>
              </w:rPr>
              <w:t xml:space="preserve"> SERVICE from the 1 January 2022 until 31 December 2024</w:t>
            </w:r>
            <w:r w:rsidRPr="00D007B2">
              <w:rPr>
                <w:rFonts w:ascii="Trebuchet MS" w:hAnsi="Trebuchet MS"/>
                <w:sz w:val="22"/>
                <w:szCs w:val="22"/>
                <w:lang w:val="en-GB"/>
              </w:rPr>
              <w:t xml:space="preserve">. </w:t>
            </w:r>
          </w:p>
          <w:p w14:paraId="16842264" w14:textId="7E95DA5D" w:rsidR="00A02AC8" w:rsidRPr="00D007B2" w:rsidRDefault="00A02AC8" w:rsidP="00A02AC8">
            <w:pPr>
              <w:pStyle w:val="Sraopastraipa"/>
              <w:numPr>
                <w:ilvl w:val="1"/>
                <w:numId w:val="32"/>
              </w:numPr>
              <w:tabs>
                <w:tab w:val="num" w:pos="1283"/>
              </w:tabs>
              <w:spacing w:after="0"/>
              <w:ind w:left="0" w:firstLine="567"/>
              <w:rPr>
                <w:rFonts w:ascii="Trebuchet MS" w:hAnsi="Trebuchet MS"/>
                <w:sz w:val="22"/>
                <w:szCs w:val="22"/>
                <w:lang w:val="en-US"/>
              </w:rPr>
            </w:pPr>
            <w:r w:rsidRPr="00D007B2">
              <w:rPr>
                <w:rStyle w:val="tlid-translation"/>
                <w:rFonts w:ascii="Trebuchet MS" w:hAnsi="Trebuchet MS"/>
                <w:sz w:val="22"/>
                <w:szCs w:val="22"/>
                <w:lang w:val="en-US"/>
              </w:rPr>
              <w:t>Requirements for the subject of procurement: access for 5 users to each</w:t>
            </w:r>
            <w:r w:rsidRPr="00D007B2">
              <w:rPr>
                <w:rFonts w:ascii="Trebuchet MS" w:hAnsi="Trebuchet MS" w:cs="Arial"/>
                <w:sz w:val="22"/>
                <w:szCs w:val="22"/>
                <w:lang w:val="en-US"/>
              </w:rPr>
              <w:t xml:space="preserve"> of Document Search Databases</w:t>
            </w:r>
            <w:r w:rsidRPr="00D007B2">
              <w:rPr>
                <w:rStyle w:val="tlid-translation"/>
                <w:rFonts w:ascii="Trebuchet MS" w:hAnsi="Trebuchet MS"/>
                <w:sz w:val="22"/>
                <w:szCs w:val="22"/>
                <w:lang w:val="en-US"/>
              </w:rPr>
              <w:t xml:space="preserve">: </w:t>
            </w:r>
            <w:r w:rsidR="00436F90" w:rsidRPr="00D007B2">
              <w:rPr>
                <w:rFonts w:ascii="Trebuchet MS" w:hAnsi="Trebuchet MS"/>
                <w:sz w:val="22"/>
                <w:szCs w:val="22"/>
              </w:rPr>
              <w:t xml:space="preserve">Global VAT Explorer – </w:t>
            </w:r>
            <w:proofErr w:type="spellStart"/>
            <w:r w:rsidR="00436F90" w:rsidRPr="00D007B2">
              <w:rPr>
                <w:rFonts w:ascii="Trebuchet MS" w:hAnsi="Trebuchet MS"/>
                <w:sz w:val="22"/>
                <w:szCs w:val="22"/>
              </w:rPr>
              <w:t>Collection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set</w:t>
            </w:r>
            <w:proofErr w:type="spellEnd"/>
            <w:r w:rsidR="00436F90" w:rsidRPr="00D007B2">
              <w:rPr>
                <w:rFonts w:ascii="Trebuchet MS" w:hAnsi="Trebuchet MS"/>
                <w:sz w:val="22"/>
                <w:szCs w:val="22"/>
              </w:rPr>
              <w:t xml:space="preserve">“, „IBF </w:t>
            </w:r>
            <w:proofErr w:type="spellStart"/>
            <w:r w:rsidR="00436F90" w:rsidRPr="00D007B2">
              <w:rPr>
                <w:rFonts w:ascii="Trebuchet MS" w:hAnsi="Trebuchet MS"/>
                <w:sz w:val="22"/>
                <w:szCs w:val="22"/>
              </w:rPr>
              <w:t>Journal</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Articles</w:t>
            </w:r>
            <w:proofErr w:type="spellEnd"/>
            <w:r w:rsidR="00436F90" w:rsidRPr="00D007B2">
              <w:rPr>
                <w:rFonts w:ascii="Trebuchet MS" w:hAnsi="Trebuchet MS"/>
                <w:sz w:val="22"/>
                <w:szCs w:val="22"/>
              </w:rPr>
              <w:t xml:space="preserve"> </w:t>
            </w:r>
            <w:r w:rsidR="00436F90" w:rsidRPr="00D007B2">
              <w:rPr>
                <w:rFonts w:ascii="Trebuchet MS" w:hAnsi="Trebuchet MS"/>
                <w:sz w:val="22"/>
                <w:szCs w:val="22"/>
              </w:rPr>
              <w:softHyphen/>
              <w:t xml:space="preserve"> – VAT“, „</w:t>
            </w:r>
            <w:proofErr w:type="spellStart"/>
            <w:r w:rsidR="00436F90" w:rsidRPr="00D007B2">
              <w:rPr>
                <w:rFonts w:ascii="Trebuchet MS" w:hAnsi="Trebuchet MS"/>
                <w:sz w:val="22"/>
                <w:szCs w:val="22"/>
              </w:rPr>
              <w:t>European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Tax</w:t>
            </w:r>
            <w:proofErr w:type="spellEnd"/>
            <w:r w:rsidR="00436F90" w:rsidRPr="00D007B2">
              <w:rPr>
                <w:rFonts w:ascii="Trebuchet MS" w:hAnsi="Trebuchet MS"/>
                <w:sz w:val="22"/>
                <w:szCs w:val="22"/>
              </w:rPr>
              <w:t xml:space="preserve"> Explorer </w:t>
            </w:r>
            <w:proofErr w:type="spellStart"/>
            <w:r w:rsidR="00436F90" w:rsidRPr="00D007B2">
              <w:rPr>
                <w:rFonts w:ascii="Trebuchet MS" w:hAnsi="Trebuchet MS"/>
                <w:sz w:val="22"/>
                <w:szCs w:val="22"/>
              </w:rPr>
              <w:t>Plus</w:t>
            </w:r>
            <w:proofErr w:type="spellEnd"/>
            <w:r w:rsidR="00436F90" w:rsidRPr="00D007B2">
              <w:rPr>
                <w:rFonts w:ascii="Trebuchet MS" w:hAnsi="Trebuchet MS"/>
                <w:sz w:val="22"/>
                <w:szCs w:val="22"/>
              </w:rPr>
              <w:t xml:space="preserve"> – </w:t>
            </w:r>
            <w:proofErr w:type="spellStart"/>
            <w:r w:rsidR="00436F90" w:rsidRPr="00D007B2">
              <w:rPr>
                <w:rFonts w:ascii="Trebuchet MS" w:hAnsi="Trebuchet MS"/>
                <w:sz w:val="22"/>
                <w:szCs w:val="22"/>
              </w:rPr>
              <w:t>Collection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set</w:t>
            </w:r>
            <w:proofErr w:type="spellEnd"/>
            <w:r w:rsidR="00436F90" w:rsidRPr="00D007B2">
              <w:rPr>
                <w:rFonts w:ascii="Trebuchet MS" w:hAnsi="Trebuchet MS"/>
                <w:sz w:val="22"/>
                <w:szCs w:val="22"/>
              </w:rPr>
              <w:t xml:space="preserve">“, „Global </w:t>
            </w:r>
            <w:proofErr w:type="spellStart"/>
            <w:r w:rsidR="00436F90" w:rsidRPr="00D007B2">
              <w:rPr>
                <w:rFonts w:ascii="Trebuchet MS" w:hAnsi="Trebuchet MS"/>
                <w:sz w:val="22"/>
                <w:szCs w:val="22"/>
              </w:rPr>
              <w:t>Transfer</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Pricing</w:t>
            </w:r>
            <w:proofErr w:type="spellEnd"/>
            <w:r w:rsidR="00436F90" w:rsidRPr="00D007B2">
              <w:rPr>
                <w:rFonts w:ascii="Trebuchet MS" w:hAnsi="Trebuchet MS"/>
                <w:sz w:val="22"/>
                <w:szCs w:val="22"/>
              </w:rPr>
              <w:t xml:space="preserve"> Explorer </w:t>
            </w:r>
            <w:proofErr w:type="spellStart"/>
            <w:r w:rsidR="00436F90" w:rsidRPr="00D007B2">
              <w:rPr>
                <w:rFonts w:ascii="Trebuchet MS" w:hAnsi="Trebuchet MS"/>
                <w:sz w:val="22"/>
                <w:szCs w:val="22"/>
              </w:rPr>
              <w:t>Plus</w:t>
            </w:r>
            <w:proofErr w:type="spellEnd"/>
            <w:r w:rsidR="00436F90" w:rsidRPr="00D007B2">
              <w:rPr>
                <w:rFonts w:ascii="Trebuchet MS" w:hAnsi="Trebuchet MS"/>
                <w:sz w:val="22"/>
                <w:szCs w:val="22"/>
              </w:rPr>
              <w:t xml:space="preserve"> – </w:t>
            </w:r>
            <w:proofErr w:type="spellStart"/>
            <w:r w:rsidR="00436F90" w:rsidRPr="00D007B2">
              <w:rPr>
                <w:rFonts w:ascii="Trebuchet MS" w:hAnsi="Trebuchet MS"/>
                <w:sz w:val="22"/>
                <w:szCs w:val="22"/>
              </w:rPr>
              <w:t>Collection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set</w:t>
            </w:r>
            <w:proofErr w:type="spellEnd"/>
            <w:r w:rsidR="00436F90" w:rsidRPr="00D007B2">
              <w:rPr>
                <w:rFonts w:ascii="Trebuchet MS" w:hAnsi="Trebuchet MS"/>
                <w:sz w:val="22"/>
                <w:szCs w:val="22"/>
              </w:rPr>
              <w:t xml:space="preserve">“ ir „IBFD </w:t>
            </w:r>
            <w:proofErr w:type="spellStart"/>
            <w:r w:rsidR="00436F90" w:rsidRPr="00D007B2">
              <w:rPr>
                <w:rFonts w:ascii="Trebuchet MS" w:hAnsi="Trebuchet MS"/>
                <w:sz w:val="22"/>
                <w:szCs w:val="22"/>
              </w:rPr>
              <w:t>Journal</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Articles</w:t>
            </w:r>
            <w:proofErr w:type="spellEnd"/>
            <w:r w:rsidR="00436F90" w:rsidRPr="00D007B2">
              <w:rPr>
                <w:rFonts w:ascii="Trebuchet MS" w:hAnsi="Trebuchet MS"/>
                <w:sz w:val="22"/>
                <w:szCs w:val="22"/>
              </w:rPr>
              <w:t xml:space="preserve"> – </w:t>
            </w:r>
            <w:proofErr w:type="spellStart"/>
            <w:r w:rsidR="00436F90" w:rsidRPr="00D007B2">
              <w:rPr>
                <w:rFonts w:ascii="Trebuchet MS" w:hAnsi="Trebuchet MS"/>
                <w:sz w:val="22"/>
                <w:szCs w:val="22"/>
              </w:rPr>
              <w:t>Transfer</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Pricing</w:t>
            </w:r>
            <w:proofErr w:type="spellEnd"/>
            <w:r w:rsidR="00436F90" w:rsidRPr="00D007B2">
              <w:rPr>
                <w:rFonts w:ascii="Trebuchet MS" w:hAnsi="Trebuchet MS"/>
                <w:sz w:val="22"/>
                <w:szCs w:val="22"/>
              </w:rPr>
              <w:t>“, „</w:t>
            </w:r>
            <w:proofErr w:type="spellStart"/>
            <w:r w:rsidR="00436F90" w:rsidRPr="00D007B2">
              <w:rPr>
                <w:rFonts w:ascii="Trebuchet MS" w:hAnsi="Trebuchet MS"/>
                <w:sz w:val="22"/>
                <w:szCs w:val="22"/>
              </w:rPr>
              <w:t>Bulletin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for</w:t>
            </w:r>
            <w:proofErr w:type="spellEnd"/>
            <w:r w:rsidR="00436F90" w:rsidRPr="00D007B2">
              <w:rPr>
                <w:rFonts w:ascii="Trebuchet MS" w:hAnsi="Trebuchet MS"/>
                <w:sz w:val="22"/>
                <w:szCs w:val="22"/>
              </w:rPr>
              <w:t xml:space="preserve"> International </w:t>
            </w:r>
            <w:proofErr w:type="spellStart"/>
            <w:r w:rsidR="00436F90" w:rsidRPr="00D007B2">
              <w:rPr>
                <w:rFonts w:ascii="Trebuchet MS" w:hAnsi="Trebuchet MS"/>
                <w:sz w:val="22"/>
                <w:szCs w:val="22"/>
              </w:rPr>
              <w:t>Taxation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and</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European</w:t>
            </w:r>
            <w:proofErr w:type="spellEnd"/>
            <w:r w:rsidR="00436F90" w:rsidRPr="00D007B2">
              <w:rPr>
                <w:rFonts w:ascii="Trebuchet MS" w:hAnsi="Trebuchet MS"/>
                <w:sz w:val="22"/>
                <w:szCs w:val="22"/>
              </w:rPr>
              <w:t xml:space="preserve"> </w:t>
            </w:r>
            <w:proofErr w:type="spellStart"/>
            <w:r w:rsidR="00436F90" w:rsidRPr="00D007B2">
              <w:rPr>
                <w:rFonts w:ascii="Trebuchet MS" w:hAnsi="Trebuchet MS"/>
                <w:sz w:val="22"/>
                <w:szCs w:val="22"/>
              </w:rPr>
              <w:t>Taxation</w:t>
            </w:r>
            <w:proofErr w:type="spellEnd"/>
            <w:r w:rsidR="00436F90" w:rsidRPr="00D007B2">
              <w:rPr>
                <w:rFonts w:ascii="Trebuchet MS" w:hAnsi="Trebuchet MS"/>
                <w:sz w:val="22"/>
                <w:szCs w:val="22"/>
              </w:rPr>
              <w:t>“.</w:t>
            </w:r>
          </w:p>
          <w:p w14:paraId="16842265" w14:textId="77777777" w:rsidR="00A02AC8" w:rsidRPr="00D007B2" w:rsidRDefault="00A02AC8" w:rsidP="00A02AC8">
            <w:pPr>
              <w:pStyle w:val="Sraopastraipa"/>
              <w:numPr>
                <w:ilvl w:val="1"/>
                <w:numId w:val="32"/>
              </w:numPr>
              <w:tabs>
                <w:tab w:val="num" w:pos="1283"/>
              </w:tabs>
              <w:spacing w:after="0"/>
              <w:ind w:left="0" w:firstLine="567"/>
              <w:rPr>
                <w:rFonts w:ascii="Trebuchet MS" w:hAnsi="Trebuchet MS"/>
                <w:sz w:val="22"/>
                <w:szCs w:val="22"/>
                <w:lang w:val="en-GB"/>
              </w:rPr>
            </w:pPr>
            <w:r w:rsidRPr="00D007B2">
              <w:rPr>
                <w:rFonts w:ascii="Trebuchet MS" w:hAnsi="Trebuchet MS"/>
                <w:bCs/>
                <w:spacing w:val="-2"/>
                <w:sz w:val="22"/>
                <w:szCs w:val="22"/>
                <w:lang w:val="en-GB"/>
              </w:rPr>
              <w:t>All requirements (all terms and conditions) provided for in THE TENDER DOCUMENTS relating to PERFORMANCE OF THE SERVICE shall become obl</w:t>
            </w:r>
            <w:r w:rsidR="006329D0" w:rsidRPr="00D007B2">
              <w:rPr>
                <w:rFonts w:ascii="Trebuchet MS" w:hAnsi="Trebuchet MS"/>
                <w:bCs/>
                <w:spacing w:val="-2"/>
                <w:sz w:val="22"/>
                <w:szCs w:val="22"/>
                <w:lang w:val="en-GB"/>
              </w:rPr>
              <w:t>igations of THE SUPPLIER in The Contract</w:t>
            </w:r>
            <w:r w:rsidRPr="00D007B2">
              <w:rPr>
                <w:rFonts w:ascii="Trebuchet MS" w:hAnsi="Trebuchet MS"/>
                <w:bCs/>
                <w:spacing w:val="-2"/>
                <w:sz w:val="22"/>
                <w:szCs w:val="22"/>
                <w:lang w:val="en-GB"/>
              </w:rPr>
              <w:t>.</w:t>
            </w:r>
          </w:p>
          <w:p w14:paraId="16842266" w14:textId="77777777" w:rsidR="00A02AC8" w:rsidRPr="00D007B2" w:rsidRDefault="00A02AC8" w:rsidP="00A02AC8">
            <w:pPr>
              <w:pStyle w:val="Sraopastraipa"/>
              <w:numPr>
                <w:ilvl w:val="1"/>
                <w:numId w:val="32"/>
              </w:numPr>
              <w:tabs>
                <w:tab w:val="num" w:pos="1283"/>
              </w:tabs>
              <w:spacing w:after="0"/>
              <w:ind w:left="0" w:firstLine="567"/>
              <w:rPr>
                <w:rStyle w:val="tlid-translation"/>
                <w:rFonts w:ascii="Trebuchet MS" w:hAnsi="Trebuchet MS"/>
                <w:sz w:val="22"/>
                <w:szCs w:val="22"/>
                <w:lang w:val="en-US"/>
              </w:rPr>
            </w:pPr>
            <w:r w:rsidRPr="00D007B2">
              <w:rPr>
                <w:rStyle w:val="tlid-translation"/>
                <w:rFonts w:ascii="Trebuchet MS" w:hAnsi="Trebuchet MS"/>
                <w:sz w:val="22"/>
                <w:szCs w:val="22"/>
                <w:lang w:val="en-US"/>
              </w:rPr>
              <w:t>The quality of the service must comply with the REQUIREMENTS and the provisions of the Civil Code of the Republic of Lithuania (hereinafter - the Civil Code).</w:t>
            </w:r>
          </w:p>
          <w:p w14:paraId="16842267" w14:textId="77777777" w:rsidR="00A02AC8" w:rsidRPr="00D007B2" w:rsidRDefault="00A02AC8" w:rsidP="00A02AC8">
            <w:pPr>
              <w:pStyle w:val="Sraopastraipa"/>
              <w:numPr>
                <w:ilvl w:val="1"/>
                <w:numId w:val="32"/>
              </w:numPr>
              <w:tabs>
                <w:tab w:val="num" w:pos="1283"/>
              </w:tabs>
              <w:spacing w:after="0"/>
              <w:ind w:left="0" w:firstLine="567"/>
              <w:rPr>
                <w:rFonts w:ascii="Trebuchet MS" w:hAnsi="Trebuchet MS"/>
                <w:sz w:val="22"/>
                <w:szCs w:val="22"/>
                <w:lang w:val="en-US"/>
              </w:rPr>
            </w:pPr>
            <w:r w:rsidRPr="00D007B2">
              <w:rPr>
                <w:rStyle w:val="tlid-translation"/>
                <w:rFonts w:ascii="Trebuchet MS" w:hAnsi="Trebuchet MS"/>
                <w:sz w:val="22"/>
                <w:szCs w:val="22"/>
                <w:lang w:val="en-US"/>
              </w:rPr>
              <w:t xml:space="preserve">The </w:t>
            </w:r>
            <w:r w:rsidR="003E5552" w:rsidRPr="00D007B2">
              <w:rPr>
                <w:rFonts w:ascii="Trebuchet MS" w:hAnsi="Trebuchet MS"/>
                <w:sz w:val="22"/>
                <w:szCs w:val="22"/>
                <w:lang w:val="en-US"/>
              </w:rPr>
              <w:t>Contracting Authority’s</w:t>
            </w:r>
            <w:r w:rsidRPr="00D007B2">
              <w:rPr>
                <w:rStyle w:val="tlid-translation"/>
                <w:rFonts w:ascii="Trebuchet MS" w:hAnsi="Trebuchet MS"/>
                <w:sz w:val="22"/>
                <w:szCs w:val="22"/>
                <w:lang w:val="en-US"/>
              </w:rPr>
              <w:t xml:space="preserve"> proprietary right to each element of the SERVICE result, which is the object of the property right in accordance with the Civil Code, arises from the moment when the SUPPLIER transfers such an element of the result of the SERVICE to </w:t>
            </w:r>
            <w:r w:rsidR="003E5552" w:rsidRPr="00D007B2">
              <w:rPr>
                <w:rFonts w:ascii="Trebuchet MS" w:hAnsi="Trebuchet MS"/>
                <w:sz w:val="22"/>
                <w:szCs w:val="22"/>
                <w:lang w:val="en-US"/>
              </w:rPr>
              <w:t>the Contracting Authority</w:t>
            </w:r>
            <w:r w:rsidRPr="00D007B2">
              <w:rPr>
                <w:rStyle w:val="tlid-translation"/>
                <w:rFonts w:ascii="Trebuchet MS" w:hAnsi="Trebuchet MS"/>
                <w:sz w:val="22"/>
                <w:szCs w:val="22"/>
                <w:lang w:val="en-US"/>
              </w:rPr>
              <w:t>.</w:t>
            </w:r>
          </w:p>
          <w:p w14:paraId="16842268" w14:textId="77777777" w:rsidR="00A02AC8" w:rsidRPr="00D007B2" w:rsidRDefault="00A02AC8" w:rsidP="00A02AC8">
            <w:pPr>
              <w:numPr>
                <w:ilvl w:val="1"/>
                <w:numId w:val="32"/>
              </w:numPr>
              <w:tabs>
                <w:tab w:val="num" w:pos="1283"/>
              </w:tabs>
              <w:ind w:left="0" w:firstLine="540"/>
              <w:jc w:val="both"/>
              <w:rPr>
                <w:rFonts w:ascii="Trebuchet MS" w:hAnsi="Trebuchet MS"/>
                <w:lang w:val="en-GB"/>
              </w:rPr>
            </w:pPr>
            <w:r w:rsidRPr="00D007B2">
              <w:rPr>
                <w:rFonts w:ascii="Trebuchet MS" w:hAnsi="Trebuchet MS"/>
                <w:lang w:val="en-GB"/>
              </w:rPr>
              <w:t xml:space="preserve">THE SUPPLIER shall undertake to send by e-mail names and passwords of login to the relevant Data Search Database to the users specified. THE SUPPLIER shall also undertake to allow </w:t>
            </w:r>
            <w:r w:rsidR="003E5552" w:rsidRPr="00D007B2">
              <w:rPr>
                <w:rFonts w:ascii="Trebuchet MS" w:hAnsi="Trebuchet MS"/>
                <w:lang w:val="en-US"/>
              </w:rPr>
              <w:t>the Contracting Authority</w:t>
            </w:r>
            <w:r w:rsidR="003E5552" w:rsidRPr="00D007B2">
              <w:rPr>
                <w:rFonts w:ascii="Trebuchet MS" w:hAnsi="Trebuchet MS"/>
                <w:lang w:val="en-GB"/>
              </w:rPr>
              <w:t xml:space="preserve"> </w:t>
            </w:r>
            <w:r w:rsidRPr="00D007B2">
              <w:rPr>
                <w:rFonts w:ascii="Trebuchet MS" w:hAnsi="Trebuchet MS"/>
                <w:lang w:val="en-GB"/>
              </w:rPr>
              <w:t>to change the users of the databases during execut</w:t>
            </w:r>
            <w:r w:rsidR="006329D0" w:rsidRPr="00D007B2">
              <w:rPr>
                <w:rFonts w:ascii="Trebuchet MS" w:hAnsi="Trebuchet MS"/>
                <w:lang w:val="en-GB"/>
              </w:rPr>
              <w:t>ion of the Contract</w:t>
            </w:r>
            <w:r w:rsidRPr="00D007B2">
              <w:rPr>
                <w:rFonts w:ascii="Trebuchet MS" w:hAnsi="Trebuchet MS"/>
                <w:lang w:val="en-GB"/>
              </w:rPr>
              <w:t xml:space="preserve">, if </w:t>
            </w:r>
            <w:r w:rsidR="003E5552" w:rsidRPr="00D007B2">
              <w:rPr>
                <w:rFonts w:ascii="Trebuchet MS" w:hAnsi="Trebuchet MS"/>
                <w:lang w:val="en-US"/>
              </w:rPr>
              <w:t>the Contracting Authority</w:t>
            </w:r>
            <w:r w:rsidRPr="00D007B2">
              <w:rPr>
                <w:rFonts w:ascii="Trebuchet MS" w:hAnsi="Trebuchet MS"/>
                <w:lang w:val="en-GB"/>
              </w:rPr>
              <w:t xml:space="preserve"> makes such request in writing. </w:t>
            </w:r>
          </w:p>
          <w:p w14:paraId="16842269" w14:textId="77777777" w:rsidR="00A02AC8" w:rsidRPr="00D007B2" w:rsidRDefault="00A02AC8" w:rsidP="00A02AC8">
            <w:pPr>
              <w:tabs>
                <w:tab w:val="num" w:pos="1283"/>
              </w:tabs>
              <w:ind w:left="540"/>
              <w:jc w:val="both"/>
              <w:rPr>
                <w:rFonts w:ascii="Trebuchet MS" w:hAnsi="Trebuchet MS"/>
                <w:lang w:val="en-GB"/>
              </w:rPr>
            </w:pPr>
          </w:p>
          <w:p w14:paraId="1684226A" w14:textId="77777777" w:rsidR="008C5E79" w:rsidRPr="00D007B2" w:rsidRDefault="008C5E79" w:rsidP="00A02AC8">
            <w:pPr>
              <w:tabs>
                <w:tab w:val="num" w:pos="1283"/>
              </w:tabs>
              <w:ind w:left="540"/>
              <w:jc w:val="both"/>
              <w:rPr>
                <w:rFonts w:ascii="Trebuchet MS" w:hAnsi="Trebuchet MS"/>
                <w:lang w:val="en-GB"/>
              </w:rPr>
            </w:pPr>
          </w:p>
          <w:p w14:paraId="1684226B" w14:textId="77777777" w:rsidR="00A02AC8" w:rsidRPr="00D007B2" w:rsidRDefault="00A02AC8" w:rsidP="00A02AC8">
            <w:pPr>
              <w:pStyle w:val="Sraopastraipa"/>
              <w:numPr>
                <w:ilvl w:val="0"/>
                <w:numId w:val="30"/>
              </w:numPr>
              <w:tabs>
                <w:tab w:val="left" w:pos="284"/>
              </w:tabs>
              <w:spacing w:after="0"/>
              <w:jc w:val="center"/>
              <w:rPr>
                <w:rFonts w:ascii="Trebuchet MS" w:hAnsi="Trebuchet MS"/>
                <w:b/>
                <w:bCs/>
                <w:sz w:val="22"/>
                <w:szCs w:val="22"/>
                <w:lang w:val="en-GB"/>
              </w:rPr>
            </w:pPr>
            <w:r w:rsidRPr="00D007B2">
              <w:rPr>
                <w:rFonts w:ascii="Trebuchet MS" w:hAnsi="Trebuchet MS"/>
                <w:b/>
                <w:bCs/>
                <w:sz w:val="22"/>
                <w:szCs w:val="22"/>
                <w:lang w:val="en-GB"/>
              </w:rPr>
              <w:t>LIABILITY OF THE PARTIES</w:t>
            </w:r>
          </w:p>
          <w:p w14:paraId="1684226C" w14:textId="77777777" w:rsidR="00A02AC8" w:rsidRPr="00D007B2" w:rsidRDefault="00A02AC8" w:rsidP="00A02AC8">
            <w:pPr>
              <w:pStyle w:val="Sraopastraipa"/>
              <w:numPr>
                <w:ilvl w:val="1"/>
                <w:numId w:val="33"/>
              </w:numPr>
              <w:tabs>
                <w:tab w:val="num" w:pos="1283"/>
              </w:tabs>
              <w:spacing w:after="0"/>
              <w:ind w:left="0" w:firstLine="567"/>
              <w:rPr>
                <w:rFonts w:ascii="Trebuchet MS" w:hAnsi="Trebuchet MS"/>
                <w:sz w:val="22"/>
                <w:szCs w:val="22"/>
                <w:lang w:val="en-GB"/>
              </w:rPr>
            </w:pPr>
            <w:r w:rsidRPr="00D007B2">
              <w:rPr>
                <w:rFonts w:ascii="Trebuchet MS" w:hAnsi="Trebuchet MS"/>
                <w:spacing w:val="-2"/>
                <w:sz w:val="22"/>
                <w:szCs w:val="22"/>
                <w:lang w:val="en-GB"/>
              </w:rPr>
              <w:t xml:space="preserve">THE PARTIES must refrain from any action that might harm the other PARTY. If either PARTY fails to fulfil or unduly fulfils the </w:t>
            </w:r>
            <w:r w:rsidR="006329D0" w:rsidRPr="00D007B2">
              <w:rPr>
                <w:rFonts w:ascii="Trebuchet MS" w:hAnsi="Trebuchet MS"/>
                <w:spacing w:val="-2"/>
                <w:sz w:val="22"/>
                <w:szCs w:val="22"/>
                <w:lang w:val="en-GB"/>
              </w:rPr>
              <w:t>liabilities provided for in the Contract</w:t>
            </w:r>
            <w:r w:rsidRPr="00D007B2">
              <w:rPr>
                <w:rFonts w:ascii="Trebuchet MS" w:hAnsi="Trebuchet MS"/>
                <w:spacing w:val="-2"/>
                <w:sz w:val="22"/>
                <w:szCs w:val="22"/>
                <w:lang w:val="en-GB"/>
              </w:rPr>
              <w:t xml:space="preserve">, the guilty PARTY must compensate the losses incurred by the other PARTY due to failure to fulfil or undue fulfilment of </w:t>
            </w:r>
            <w:r w:rsidR="006329D0" w:rsidRPr="00D007B2">
              <w:rPr>
                <w:rFonts w:ascii="Trebuchet MS" w:hAnsi="Trebuchet MS"/>
                <w:spacing w:val="-2"/>
                <w:sz w:val="22"/>
                <w:szCs w:val="22"/>
                <w:lang w:val="en-GB"/>
              </w:rPr>
              <w:t>the terms and conditions of the Contract</w:t>
            </w:r>
            <w:r w:rsidRPr="00D007B2">
              <w:rPr>
                <w:rFonts w:ascii="Trebuchet MS" w:hAnsi="Trebuchet MS"/>
                <w:spacing w:val="-2"/>
                <w:sz w:val="22"/>
                <w:szCs w:val="22"/>
                <w:lang w:val="en-GB"/>
              </w:rPr>
              <w:t xml:space="preserve">. </w:t>
            </w:r>
          </w:p>
          <w:p w14:paraId="1684226D" w14:textId="77777777" w:rsidR="00A02AC8" w:rsidRPr="00D007B2" w:rsidRDefault="00A02AC8" w:rsidP="00A02AC8">
            <w:pPr>
              <w:numPr>
                <w:ilvl w:val="1"/>
                <w:numId w:val="33"/>
              </w:numPr>
              <w:tabs>
                <w:tab w:val="num" w:pos="1283"/>
              </w:tabs>
              <w:ind w:left="0" w:firstLine="567"/>
              <w:jc w:val="both"/>
              <w:rPr>
                <w:rFonts w:ascii="Trebuchet MS" w:hAnsi="Trebuchet MS"/>
                <w:color w:val="000000"/>
                <w:lang w:val="en-GB"/>
              </w:rPr>
            </w:pPr>
            <w:r w:rsidRPr="00D007B2">
              <w:rPr>
                <w:rFonts w:ascii="Trebuchet MS" w:hAnsi="Trebuchet MS"/>
                <w:spacing w:val="-2"/>
                <w:lang w:val="en-GB"/>
              </w:rPr>
              <w:t xml:space="preserve">Delay of payment by </w:t>
            </w:r>
            <w:r w:rsidR="003E5552" w:rsidRPr="00D007B2">
              <w:rPr>
                <w:rFonts w:ascii="Trebuchet MS" w:hAnsi="Trebuchet MS"/>
                <w:lang w:val="en-US"/>
              </w:rPr>
              <w:t>the Contracting Authority</w:t>
            </w:r>
            <w:r w:rsidRPr="00D007B2">
              <w:rPr>
                <w:rFonts w:ascii="Trebuchet MS" w:hAnsi="Trebuchet MS"/>
                <w:spacing w:val="-2"/>
                <w:lang w:val="en-GB"/>
              </w:rPr>
              <w:t xml:space="preserve"> to THE SUPPLIER is subject to a fine of 0.06% of the amount of late payment for every day of delay, but no m</w:t>
            </w:r>
            <w:r w:rsidR="006329D0" w:rsidRPr="00D007B2">
              <w:rPr>
                <w:rFonts w:ascii="Trebuchet MS" w:hAnsi="Trebuchet MS"/>
                <w:spacing w:val="-2"/>
                <w:lang w:val="en-GB"/>
              </w:rPr>
              <w:t>ore than 5% of the value of the Contract</w:t>
            </w:r>
            <w:r w:rsidRPr="00D007B2">
              <w:rPr>
                <w:rFonts w:ascii="Trebuchet MS" w:hAnsi="Trebuchet MS"/>
                <w:spacing w:val="-2"/>
                <w:lang w:val="en-GB"/>
              </w:rPr>
              <w:t xml:space="preserve">. No fine shall be calculated for </w:t>
            </w:r>
            <w:r w:rsidR="003E5552" w:rsidRPr="00D007B2">
              <w:rPr>
                <w:rFonts w:ascii="Trebuchet MS" w:hAnsi="Trebuchet MS"/>
                <w:lang w:val="en-US"/>
              </w:rPr>
              <w:t>the Contracting Authority</w:t>
            </w:r>
            <w:r w:rsidR="003E5552" w:rsidRPr="00D007B2">
              <w:rPr>
                <w:rFonts w:ascii="Trebuchet MS" w:hAnsi="Trebuchet MS"/>
                <w:spacing w:val="-2"/>
                <w:lang w:val="en-GB"/>
              </w:rPr>
              <w:t xml:space="preserve"> </w:t>
            </w:r>
            <w:r w:rsidRPr="00D007B2">
              <w:rPr>
                <w:rFonts w:ascii="Trebuchet MS" w:hAnsi="Trebuchet MS"/>
                <w:spacing w:val="-2"/>
                <w:lang w:val="en-GB"/>
              </w:rPr>
              <w:t>if delay results from undue funding of</w:t>
            </w:r>
            <w:r w:rsidR="003E5552" w:rsidRPr="00D007B2">
              <w:rPr>
                <w:rFonts w:ascii="Trebuchet MS" w:hAnsi="Trebuchet MS"/>
                <w:lang w:val="en-US"/>
              </w:rPr>
              <w:t xml:space="preserve"> the Contracting Authority</w:t>
            </w:r>
            <w:r w:rsidRPr="00D007B2">
              <w:rPr>
                <w:rFonts w:ascii="Trebuchet MS" w:hAnsi="Trebuchet MS"/>
                <w:spacing w:val="-2"/>
                <w:lang w:val="en-GB"/>
              </w:rPr>
              <w:t>.</w:t>
            </w:r>
          </w:p>
          <w:p w14:paraId="1684226E" w14:textId="77777777" w:rsidR="00A02AC8" w:rsidRPr="00D007B2" w:rsidRDefault="00A02AC8" w:rsidP="00A02AC8">
            <w:pPr>
              <w:numPr>
                <w:ilvl w:val="1"/>
                <w:numId w:val="33"/>
              </w:numPr>
              <w:tabs>
                <w:tab w:val="num" w:pos="1283"/>
              </w:tabs>
              <w:ind w:left="0" w:firstLine="567"/>
              <w:jc w:val="both"/>
              <w:rPr>
                <w:rStyle w:val="tlid-translation"/>
                <w:rFonts w:ascii="Trebuchet MS" w:hAnsi="Trebuchet MS"/>
                <w:color w:val="000000"/>
                <w:lang w:val="en-GB"/>
              </w:rPr>
            </w:pPr>
            <w:r w:rsidRPr="00D007B2">
              <w:rPr>
                <w:rFonts w:ascii="Trebuchet MS" w:hAnsi="Trebuchet MS"/>
                <w:spacing w:val="-2"/>
                <w:lang w:val="en-GB"/>
              </w:rPr>
              <w:t>THE SUPPLIER’S delay in performing the obligations</w:t>
            </w:r>
            <w:r w:rsidR="006329D0" w:rsidRPr="00D007B2">
              <w:rPr>
                <w:rFonts w:ascii="Trebuchet MS" w:hAnsi="Trebuchet MS"/>
                <w:spacing w:val="-2"/>
                <w:lang w:val="en-GB"/>
              </w:rPr>
              <w:t xml:space="preserve"> under the Contract</w:t>
            </w:r>
            <w:r w:rsidRPr="00D007B2">
              <w:rPr>
                <w:rFonts w:ascii="Trebuchet MS" w:hAnsi="Trebuchet MS"/>
                <w:spacing w:val="-2"/>
                <w:lang w:val="en-GB"/>
              </w:rPr>
              <w:t xml:space="preserve"> is subject to a fine of 0.06% of the value of </w:t>
            </w:r>
            <w:r w:rsidRPr="00D007B2">
              <w:rPr>
                <w:rFonts w:ascii="Trebuchet MS" w:hAnsi="Trebuchet MS"/>
                <w:color w:val="000000"/>
                <w:lang w:val="en-GB"/>
              </w:rPr>
              <w:t>the delinquent obligations for every day of delay, but no m</w:t>
            </w:r>
            <w:r w:rsidR="006329D0" w:rsidRPr="00D007B2">
              <w:rPr>
                <w:rFonts w:ascii="Trebuchet MS" w:hAnsi="Trebuchet MS"/>
                <w:color w:val="000000"/>
                <w:lang w:val="en-GB"/>
              </w:rPr>
              <w:t>ore than 5% of the value of the Contract</w:t>
            </w:r>
            <w:r w:rsidRPr="00D007B2">
              <w:rPr>
                <w:rFonts w:ascii="Trebuchet MS" w:hAnsi="Trebuchet MS"/>
                <w:color w:val="000000"/>
                <w:lang w:val="en-GB"/>
              </w:rPr>
              <w:t xml:space="preserve">. </w:t>
            </w:r>
            <w:r w:rsidRPr="00D007B2">
              <w:rPr>
                <w:rStyle w:val="tlid-translation"/>
                <w:rFonts w:ascii="Trebuchet MS" w:hAnsi="Trebuchet MS"/>
                <w:lang w:val="en-US"/>
              </w:rPr>
              <w:t xml:space="preserve">Interest for </w:t>
            </w:r>
            <w:r w:rsidR="003E5552" w:rsidRPr="00D007B2">
              <w:rPr>
                <w:rFonts w:ascii="Trebuchet MS" w:hAnsi="Trebuchet MS"/>
                <w:lang w:val="en-US"/>
              </w:rPr>
              <w:t>the Contracting Authority</w:t>
            </w:r>
            <w:r w:rsidR="003E5552" w:rsidRPr="00D007B2">
              <w:rPr>
                <w:rStyle w:val="tlid-translation"/>
                <w:rFonts w:ascii="Trebuchet MS" w:hAnsi="Trebuchet MS"/>
                <w:lang w:val="en-US"/>
              </w:rPr>
              <w:t xml:space="preserve"> </w:t>
            </w:r>
            <w:r w:rsidRPr="00D007B2">
              <w:rPr>
                <w:rStyle w:val="tlid-translation"/>
                <w:rFonts w:ascii="Trebuchet MS" w:hAnsi="Trebuchet MS"/>
                <w:lang w:val="en-US"/>
              </w:rPr>
              <w:t>is not calculated if the delay arises due to improper funding of</w:t>
            </w:r>
            <w:r w:rsidR="003E5552" w:rsidRPr="00D007B2">
              <w:rPr>
                <w:rFonts w:ascii="Trebuchet MS" w:hAnsi="Trebuchet MS"/>
                <w:lang w:val="en-US"/>
              </w:rPr>
              <w:t xml:space="preserve"> the Contracting Authority</w:t>
            </w:r>
            <w:r w:rsidRPr="00D007B2">
              <w:rPr>
                <w:rStyle w:val="tlid-translation"/>
                <w:rFonts w:ascii="Trebuchet MS" w:hAnsi="Trebuchet MS"/>
                <w:lang w:val="en-US"/>
              </w:rPr>
              <w:t>.</w:t>
            </w:r>
          </w:p>
          <w:p w14:paraId="1684226F" w14:textId="77777777" w:rsidR="00A02AC8" w:rsidRPr="00D007B2" w:rsidRDefault="00A02AC8" w:rsidP="00A02AC8">
            <w:pPr>
              <w:numPr>
                <w:ilvl w:val="1"/>
                <w:numId w:val="33"/>
              </w:numPr>
              <w:tabs>
                <w:tab w:val="num" w:pos="1283"/>
              </w:tabs>
              <w:ind w:left="0" w:firstLine="567"/>
              <w:jc w:val="both"/>
              <w:rPr>
                <w:rFonts w:ascii="Trebuchet MS" w:hAnsi="Trebuchet MS"/>
                <w:color w:val="000000"/>
                <w:lang w:val="en-US"/>
              </w:rPr>
            </w:pPr>
            <w:r w:rsidRPr="00D007B2">
              <w:rPr>
                <w:rStyle w:val="tlid-translation"/>
                <w:rFonts w:ascii="Trebuchet MS" w:hAnsi="Trebuchet MS"/>
                <w:lang w:val="en-US"/>
              </w:rPr>
              <w:t xml:space="preserve">If the use of the SERVICE result will reveal that the CONTRACTUAL information transmitted to the SERVICE DOCUMENTATION is incomplete and is not sufficient to fulfill any of the OBJECTIVES OF THE SERVICE PROVIDED under the CONTRACTUAL CONDITIONS, </w:t>
            </w:r>
            <w:r w:rsidR="003E5552" w:rsidRPr="00D007B2">
              <w:rPr>
                <w:rFonts w:ascii="Trebuchet MS" w:hAnsi="Trebuchet MS"/>
                <w:lang w:val="en-US"/>
              </w:rPr>
              <w:t>the Contracting Authority’s</w:t>
            </w:r>
            <w:r w:rsidR="003E5552" w:rsidRPr="00D007B2">
              <w:rPr>
                <w:rStyle w:val="tlid-translation"/>
                <w:rFonts w:ascii="Trebuchet MS" w:hAnsi="Trebuchet MS"/>
                <w:lang w:val="en-US"/>
              </w:rPr>
              <w:t xml:space="preserve"> </w:t>
            </w:r>
            <w:r w:rsidRPr="00D007B2">
              <w:rPr>
                <w:rStyle w:val="tlid-translation"/>
                <w:rFonts w:ascii="Trebuchet MS" w:hAnsi="Trebuchet MS"/>
                <w:lang w:val="en-US"/>
              </w:rPr>
              <w:t>LOSSES (including dossier processing costs) incurred by the SUPPLIER shall be borne by the SUPPLIER.</w:t>
            </w:r>
          </w:p>
          <w:p w14:paraId="16842270" w14:textId="77777777" w:rsidR="00A02AC8" w:rsidRPr="00D007B2" w:rsidRDefault="008C5E79" w:rsidP="00A02AC8">
            <w:pPr>
              <w:tabs>
                <w:tab w:val="left" w:pos="360"/>
              </w:tabs>
              <w:ind w:firstLine="567"/>
              <w:jc w:val="both"/>
              <w:rPr>
                <w:rFonts w:ascii="Trebuchet MS" w:hAnsi="Trebuchet MS"/>
                <w:spacing w:val="-2"/>
                <w:lang w:val="en-GB"/>
              </w:rPr>
            </w:pPr>
            <w:r w:rsidRPr="00D007B2">
              <w:rPr>
                <w:rFonts w:ascii="Trebuchet MS" w:hAnsi="Trebuchet MS"/>
                <w:spacing w:val="-2"/>
                <w:lang w:val="en-GB"/>
              </w:rPr>
              <w:t>4.5</w:t>
            </w:r>
            <w:r w:rsidR="00A02AC8" w:rsidRPr="00D007B2">
              <w:rPr>
                <w:rFonts w:ascii="Trebuchet MS" w:hAnsi="Trebuchet MS"/>
                <w:spacing w:val="-2"/>
                <w:lang w:val="en-GB"/>
              </w:rPr>
              <w:t xml:space="preserve">. The amounts of the sanctions applied for THE SUPPLIER under </w:t>
            </w:r>
            <w:r w:rsidR="003E5552" w:rsidRPr="00D007B2">
              <w:rPr>
                <w:rFonts w:ascii="Trebuchet MS" w:hAnsi="Trebuchet MS"/>
                <w:lang w:val="en-US"/>
              </w:rPr>
              <w:t>the Contracting Authority</w:t>
            </w:r>
            <w:r w:rsidR="00A02AC8" w:rsidRPr="00D007B2">
              <w:rPr>
                <w:rFonts w:ascii="Trebuchet MS" w:hAnsi="Trebuchet MS"/>
                <w:spacing w:val="-2"/>
                <w:lang w:val="en-GB"/>
              </w:rPr>
              <w:t xml:space="preserve"> can be covered from the amounts that THE SUPPLIER should receive under</w:t>
            </w:r>
            <w:r w:rsidR="003E5552" w:rsidRPr="00D007B2">
              <w:rPr>
                <w:rFonts w:ascii="Trebuchet MS" w:hAnsi="Trebuchet MS"/>
                <w:lang w:val="en-US"/>
              </w:rPr>
              <w:t xml:space="preserve"> the Contracting Authority</w:t>
            </w:r>
            <w:r w:rsidR="00A02AC8" w:rsidRPr="00D007B2">
              <w:rPr>
                <w:rFonts w:ascii="Trebuchet MS" w:hAnsi="Trebuchet MS"/>
                <w:spacing w:val="-2"/>
                <w:lang w:val="en-GB"/>
              </w:rPr>
              <w:t xml:space="preserve">. </w:t>
            </w:r>
          </w:p>
          <w:p w14:paraId="16842271" w14:textId="77777777" w:rsidR="00A02AC8" w:rsidRPr="00D007B2" w:rsidRDefault="00A02AC8" w:rsidP="00A02AC8">
            <w:pPr>
              <w:tabs>
                <w:tab w:val="left" w:pos="360"/>
              </w:tabs>
              <w:ind w:firstLine="567"/>
              <w:jc w:val="both"/>
              <w:rPr>
                <w:rFonts w:ascii="Trebuchet MS" w:hAnsi="Trebuchet MS"/>
                <w:lang w:val="en-GB"/>
              </w:rPr>
            </w:pPr>
          </w:p>
          <w:p w14:paraId="16842272" w14:textId="77777777" w:rsidR="00A02AC8" w:rsidRPr="00D007B2" w:rsidRDefault="00A02AC8" w:rsidP="00A02AC8">
            <w:pPr>
              <w:pStyle w:val="Sraopastraipa"/>
              <w:numPr>
                <w:ilvl w:val="0"/>
                <w:numId w:val="30"/>
              </w:numPr>
              <w:tabs>
                <w:tab w:val="left" w:pos="284"/>
              </w:tabs>
              <w:spacing w:after="0"/>
              <w:jc w:val="center"/>
              <w:rPr>
                <w:rFonts w:ascii="Trebuchet MS" w:hAnsi="Trebuchet MS"/>
                <w:b/>
                <w:bCs/>
                <w:sz w:val="22"/>
                <w:szCs w:val="22"/>
                <w:lang w:val="en-GB"/>
              </w:rPr>
            </w:pPr>
            <w:r w:rsidRPr="00D007B2">
              <w:rPr>
                <w:rFonts w:ascii="Trebuchet MS" w:hAnsi="Trebuchet MS"/>
                <w:b/>
                <w:bCs/>
                <w:spacing w:val="-2"/>
                <w:sz w:val="22"/>
                <w:szCs w:val="22"/>
                <w:lang w:val="en-GB"/>
              </w:rPr>
              <w:t xml:space="preserve">VALIDITY, AMENDMENT AND TERMINATION OF THE </w:t>
            </w:r>
            <w:r w:rsidR="00F8443D" w:rsidRPr="00D007B2">
              <w:rPr>
                <w:rFonts w:ascii="Trebuchet MS" w:hAnsi="Trebuchet MS"/>
                <w:b/>
                <w:bCs/>
                <w:spacing w:val="-2"/>
                <w:sz w:val="22"/>
                <w:szCs w:val="22"/>
                <w:lang w:val="en-GB"/>
              </w:rPr>
              <w:t>CONTRACT</w:t>
            </w:r>
          </w:p>
          <w:p w14:paraId="16842273" w14:textId="77777777" w:rsidR="00A02AC8" w:rsidRPr="00D007B2" w:rsidRDefault="003E5552" w:rsidP="00A02AC8">
            <w:pPr>
              <w:pStyle w:val="Sraopastraipa"/>
              <w:numPr>
                <w:ilvl w:val="1"/>
                <w:numId w:val="31"/>
              </w:numPr>
              <w:tabs>
                <w:tab w:val="left" w:pos="360"/>
              </w:tabs>
              <w:spacing w:after="0"/>
              <w:ind w:left="0" w:firstLine="567"/>
              <w:rPr>
                <w:rFonts w:ascii="Trebuchet MS" w:hAnsi="Trebuchet MS"/>
                <w:sz w:val="22"/>
                <w:szCs w:val="22"/>
                <w:lang w:val="en-GB"/>
              </w:rPr>
            </w:pPr>
            <w:r w:rsidRPr="00D007B2">
              <w:rPr>
                <w:rFonts w:ascii="Trebuchet MS" w:hAnsi="Trebuchet MS"/>
                <w:sz w:val="22"/>
                <w:szCs w:val="22"/>
                <w:lang w:val="en-GB"/>
              </w:rPr>
              <w:t>T</w:t>
            </w:r>
            <w:r w:rsidRPr="00D007B2">
              <w:rPr>
                <w:rFonts w:ascii="Trebuchet MS" w:hAnsi="Trebuchet MS"/>
                <w:sz w:val="22"/>
                <w:szCs w:val="22"/>
                <w:lang w:val="en-US"/>
              </w:rPr>
              <w:t>he Contracting Authority</w:t>
            </w:r>
            <w:r w:rsidRPr="00D007B2">
              <w:rPr>
                <w:rFonts w:ascii="Trebuchet MS" w:hAnsi="Trebuchet MS"/>
                <w:spacing w:val="-2"/>
                <w:sz w:val="22"/>
                <w:szCs w:val="22"/>
                <w:lang w:val="en-GB"/>
              </w:rPr>
              <w:t xml:space="preserve"> </w:t>
            </w:r>
            <w:r w:rsidR="00A02AC8" w:rsidRPr="00D007B2">
              <w:rPr>
                <w:rFonts w:ascii="Trebuchet MS" w:hAnsi="Trebuchet MS"/>
                <w:spacing w:val="-2"/>
                <w:sz w:val="22"/>
                <w:szCs w:val="22"/>
                <w:lang w:val="en-GB"/>
              </w:rPr>
              <w:t xml:space="preserve">shall enter into force from the moment of its signature and shall be valid until the moment of complete fulfilment of the liabilities of THE SUPPLIER and </w:t>
            </w:r>
            <w:r w:rsidRPr="00D007B2">
              <w:rPr>
                <w:rFonts w:ascii="Trebuchet MS" w:hAnsi="Trebuchet MS"/>
                <w:sz w:val="22"/>
                <w:szCs w:val="22"/>
                <w:lang w:val="en-US"/>
              </w:rPr>
              <w:t>the Contracting Authority</w:t>
            </w:r>
            <w:r w:rsidRPr="00D007B2">
              <w:rPr>
                <w:rFonts w:ascii="Trebuchet MS" w:hAnsi="Trebuchet MS"/>
                <w:spacing w:val="-2"/>
                <w:sz w:val="22"/>
                <w:szCs w:val="22"/>
                <w:lang w:val="en-GB"/>
              </w:rPr>
              <w:t xml:space="preserve"> </w:t>
            </w:r>
            <w:r w:rsidR="00A02AC8" w:rsidRPr="00D007B2">
              <w:rPr>
                <w:rFonts w:ascii="Trebuchet MS" w:hAnsi="Trebuchet MS"/>
                <w:spacing w:val="-2"/>
                <w:sz w:val="22"/>
                <w:szCs w:val="22"/>
                <w:lang w:val="en-GB"/>
              </w:rPr>
              <w:t xml:space="preserve">under </w:t>
            </w:r>
            <w:r w:rsidRPr="00D007B2">
              <w:rPr>
                <w:rFonts w:ascii="Trebuchet MS" w:hAnsi="Trebuchet MS"/>
                <w:sz w:val="22"/>
                <w:szCs w:val="22"/>
                <w:lang w:val="en-US"/>
              </w:rPr>
              <w:t>the Contracting Authority</w:t>
            </w:r>
            <w:r w:rsidR="00A02AC8" w:rsidRPr="00D007B2">
              <w:rPr>
                <w:rFonts w:ascii="Trebuchet MS" w:hAnsi="Trebuchet MS"/>
                <w:spacing w:val="-2"/>
                <w:sz w:val="22"/>
                <w:szCs w:val="22"/>
                <w:lang w:val="en-GB"/>
              </w:rPr>
              <w:t xml:space="preserve">. </w:t>
            </w:r>
          </w:p>
          <w:p w14:paraId="16842274" w14:textId="77777777" w:rsidR="00A02AC8" w:rsidRPr="00D007B2" w:rsidRDefault="003E5552" w:rsidP="00A02AC8">
            <w:pPr>
              <w:numPr>
                <w:ilvl w:val="1"/>
                <w:numId w:val="31"/>
              </w:numPr>
              <w:tabs>
                <w:tab w:val="left" w:pos="360"/>
                <w:tab w:val="num" w:pos="1283"/>
              </w:tabs>
              <w:ind w:left="0" w:firstLine="567"/>
              <w:jc w:val="both"/>
              <w:rPr>
                <w:rFonts w:ascii="Trebuchet MS" w:hAnsi="Trebuchet MS"/>
                <w:lang w:val="en-GB"/>
              </w:rPr>
            </w:pPr>
            <w:r w:rsidRPr="00D007B2">
              <w:rPr>
                <w:rFonts w:ascii="Trebuchet MS" w:hAnsi="Trebuchet MS"/>
                <w:lang w:val="en-GB"/>
              </w:rPr>
              <w:t>T</w:t>
            </w:r>
            <w:r w:rsidRPr="00D007B2">
              <w:rPr>
                <w:rFonts w:ascii="Trebuchet MS" w:hAnsi="Trebuchet MS"/>
                <w:lang w:val="en-US"/>
              </w:rPr>
              <w:t>he Contracting Authority</w:t>
            </w:r>
            <w:r w:rsidRPr="00D007B2">
              <w:rPr>
                <w:rFonts w:ascii="Trebuchet MS" w:hAnsi="Trebuchet MS"/>
                <w:spacing w:val="-2"/>
                <w:lang w:val="en-GB"/>
              </w:rPr>
              <w:t xml:space="preserve"> </w:t>
            </w:r>
            <w:r w:rsidR="00A02AC8" w:rsidRPr="00D007B2">
              <w:rPr>
                <w:rFonts w:ascii="Trebuchet MS" w:hAnsi="Trebuchet MS"/>
                <w:spacing w:val="-2"/>
                <w:lang w:val="en-GB"/>
              </w:rPr>
              <w:t xml:space="preserve">shall have the right to terminate </w:t>
            </w:r>
            <w:r w:rsidRPr="00D007B2">
              <w:rPr>
                <w:rFonts w:ascii="Trebuchet MS" w:hAnsi="Trebuchet MS"/>
                <w:lang w:val="en-US"/>
              </w:rPr>
              <w:t>the Contracting Authority</w:t>
            </w:r>
            <w:r w:rsidRPr="00D007B2">
              <w:rPr>
                <w:rFonts w:ascii="Trebuchet MS" w:hAnsi="Trebuchet MS"/>
                <w:spacing w:val="-2"/>
                <w:lang w:val="en-GB"/>
              </w:rPr>
              <w:t xml:space="preserve"> </w:t>
            </w:r>
            <w:r w:rsidR="00A02AC8" w:rsidRPr="00D007B2">
              <w:rPr>
                <w:rFonts w:ascii="Trebuchet MS" w:hAnsi="Trebuchet MS"/>
                <w:spacing w:val="-2"/>
                <w:lang w:val="en-GB"/>
              </w:rPr>
              <w:t xml:space="preserve">if THE </w:t>
            </w:r>
            <w:r w:rsidR="006329D0" w:rsidRPr="00D007B2">
              <w:rPr>
                <w:rFonts w:ascii="Trebuchet MS" w:hAnsi="Trebuchet MS"/>
                <w:spacing w:val="-2"/>
                <w:lang w:val="en-GB"/>
              </w:rPr>
              <w:t>SUPPLIER during the term of the Contract</w:t>
            </w:r>
            <w:r w:rsidR="00A02AC8" w:rsidRPr="00D007B2">
              <w:rPr>
                <w:rFonts w:ascii="Trebuchet MS" w:hAnsi="Trebuchet MS"/>
                <w:spacing w:val="-2"/>
                <w:lang w:val="en-GB"/>
              </w:rPr>
              <w:t xml:space="preserve"> under the current legal acts </w:t>
            </w:r>
            <w:r w:rsidR="00A02AC8" w:rsidRPr="00D007B2">
              <w:rPr>
                <w:rFonts w:ascii="Trebuchet MS" w:hAnsi="Trebuchet MS"/>
                <w:spacing w:val="-2"/>
                <w:lang w:val="en-GB"/>
              </w:rPr>
              <w:lastRenderedPageBreak/>
              <w:t xml:space="preserve">forfeits its right to engage in economic-commercial or other activity that is necessary in order to PERFORM THE SERVICE. </w:t>
            </w:r>
          </w:p>
          <w:p w14:paraId="16842275" w14:textId="77777777" w:rsidR="00A02AC8" w:rsidRPr="00D007B2" w:rsidRDefault="00A02AC8" w:rsidP="00A02AC8">
            <w:pPr>
              <w:pStyle w:val="Sraopastraipa"/>
              <w:numPr>
                <w:ilvl w:val="1"/>
                <w:numId w:val="31"/>
              </w:numPr>
              <w:tabs>
                <w:tab w:val="left" w:pos="360"/>
                <w:tab w:val="num" w:pos="1283"/>
              </w:tabs>
              <w:spacing w:after="0"/>
              <w:ind w:left="0" w:firstLine="567"/>
              <w:rPr>
                <w:rStyle w:val="tlid-translation"/>
                <w:rFonts w:ascii="Trebuchet MS" w:hAnsi="Trebuchet MS"/>
                <w:sz w:val="22"/>
                <w:szCs w:val="22"/>
                <w:lang w:val="en-GB"/>
              </w:rPr>
            </w:pPr>
            <w:r w:rsidRPr="00D007B2">
              <w:rPr>
                <w:rFonts w:ascii="Trebuchet MS" w:hAnsi="Trebuchet MS"/>
                <w:spacing w:val="-2"/>
                <w:sz w:val="22"/>
                <w:szCs w:val="22"/>
                <w:lang w:val="en-GB"/>
              </w:rPr>
              <w:t>If T</w:t>
            </w:r>
            <w:r w:rsidR="006329D0" w:rsidRPr="00D007B2">
              <w:rPr>
                <w:rFonts w:ascii="Trebuchet MS" w:hAnsi="Trebuchet MS"/>
                <w:spacing w:val="-2"/>
                <w:sz w:val="22"/>
                <w:szCs w:val="22"/>
                <w:lang w:val="en-GB"/>
              </w:rPr>
              <w:t>HE SUPPLIER unduly performs the Contract</w:t>
            </w:r>
            <w:r w:rsidRPr="00D007B2">
              <w:rPr>
                <w:rFonts w:ascii="Trebuchet MS" w:hAnsi="Trebuchet MS"/>
                <w:spacing w:val="-2"/>
                <w:sz w:val="22"/>
                <w:szCs w:val="22"/>
                <w:lang w:val="en-GB"/>
              </w:rPr>
              <w:t>,</w:t>
            </w:r>
            <w:r w:rsidR="006329D0" w:rsidRPr="00D007B2">
              <w:rPr>
                <w:rFonts w:ascii="Trebuchet MS" w:hAnsi="Trebuchet MS"/>
                <w:spacing w:val="-2"/>
                <w:sz w:val="22"/>
                <w:szCs w:val="22"/>
                <w:lang w:val="en-GB"/>
              </w:rPr>
              <w:t xml:space="preserve"> THE CUSTOMER may terminate the Contract</w:t>
            </w:r>
            <w:r w:rsidRPr="00D007B2">
              <w:rPr>
                <w:rFonts w:ascii="Trebuchet MS" w:hAnsi="Trebuchet MS"/>
                <w:spacing w:val="-2"/>
                <w:sz w:val="22"/>
                <w:szCs w:val="22"/>
                <w:lang w:val="en-GB"/>
              </w:rPr>
              <w:t xml:space="preserve"> </w:t>
            </w:r>
            <w:r w:rsidRPr="00D007B2">
              <w:rPr>
                <w:rFonts w:ascii="Trebuchet MS" w:hAnsi="Trebuchet MS"/>
                <w:sz w:val="22"/>
                <w:szCs w:val="22"/>
                <w:lang w:val="en-GB"/>
              </w:rPr>
              <w:t>by giving a written notice to THE SUPPLIER 10 calendar days in advance</w:t>
            </w:r>
            <w:r w:rsidRPr="00D007B2">
              <w:rPr>
                <w:rFonts w:ascii="Trebuchet MS" w:hAnsi="Trebuchet MS"/>
                <w:sz w:val="22"/>
                <w:szCs w:val="22"/>
                <w:lang w:val="en-US"/>
              </w:rPr>
              <w:t>.</w:t>
            </w:r>
            <w:r w:rsidR="00F8443D" w:rsidRPr="00D007B2">
              <w:rPr>
                <w:rStyle w:val="Hipersaitas"/>
                <w:rFonts w:ascii="Trebuchet MS" w:hAnsi="Trebuchet MS"/>
                <w:sz w:val="22"/>
                <w:szCs w:val="22"/>
                <w:lang w:val="en-US"/>
              </w:rPr>
              <w:t xml:space="preserve"> </w:t>
            </w:r>
            <w:r w:rsidRPr="00D007B2">
              <w:rPr>
                <w:rStyle w:val="tlid-translation"/>
                <w:rFonts w:ascii="Trebuchet MS" w:hAnsi="Trebuchet MS"/>
                <w:sz w:val="22"/>
                <w:szCs w:val="22"/>
                <w:lang w:val="en-US"/>
              </w:rPr>
              <w:t xml:space="preserve">In determining the main infringement of the </w:t>
            </w:r>
            <w:r w:rsidR="006329D0" w:rsidRPr="00D007B2">
              <w:rPr>
                <w:rStyle w:val="tlid-translation"/>
                <w:rFonts w:ascii="Trebuchet MS" w:hAnsi="Trebuchet MS"/>
                <w:sz w:val="22"/>
                <w:szCs w:val="22"/>
                <w:lang w:val="en-US"/>
              </w:rPr>
              <w:t>Contract</w:t>
            </w:r>
            <w:r w:rsidRPr="00D007B2">
              <w:rPr>
                <w:rStyle w:val="tlid-translation"/>
                <w:rFonts w:ascii="Trebuchet MS" w:hAnsi="Trebuchet MS"/>
                <w:sz w:val="22"/>
                <w:szCs w:val="22"/>
                <w:lang w:val="en-US"/>
              </w:rPr>
              <w:t xml:space="preserve">, the CUSTOMER must comply with the provisions 6.217 of </w:t>
            </w:r>
            <w:proofErr w:type="gramStart"/>
            <w:r w:rsidRPr="00D007B2">
              <w:rPr>
                <w:rStyle w:val="tlid-translation"/>
                <w:rFonts w:ascii="Trebuchet MS" w:hAnsi="Trebuchet MS"/>
                <w:sz w:val="22"/>
                <w:szCs w:val="22"/>
                <w:lang w:val="en-US"/>
              </w:rPr>
              <w:t>Civil</w:t>
            </w:r>
            <w:proofErr w:type="gramEnd"/>
            <w:r w:rsidRPr="00D007B2">
              <w:rPr>
                <w:rStyle w:val="tlid-translation"/>
                <w:rFonts w:ascii="Trebuchet MS" w:hAnsi="Trebuchet MS"/>
                <w:sz w:val="22"/>
                <w:szCs w:val="22"/>
                <w:lang w:val="en-US"/>
              </w:rPr>
              <w:t xml:space="preserve"> code of the Republic of Lithuania.</w:t>
            </w:r>
          </w:p>
          <w:p w14:paraId="16842276" w14:textId="77777777" w:rsidR="00230262" w:rsidRPr="00D007B2" w:rsidRDefault="00230262" w:rsidP="00230262">
            <w:pPr>
              <w:pStyle w:val="Sraopastraipa"/>
              <w:tabs>
                <w:tab w:val="left" w:pos="360"/>
              </w:tabs>
              <w:spacing w:after="0"/>
              <w:ind w:left="567"/>
              <w:rPr>
                <w:rStyle w:val="tlid-translation"/>
                <w:rFonts w:ascii="Trebuchet MS" w:hAnsi="Trebuchet MS"/>
                <w:sz w:val="22"/>
                <w:szCs w:val="22"/>
                <w:lang w:val="en-US"/>
              </w:rPr>
            </w:pPr>
          </w:p>
          <w:p w14:paraId="16842277" w14:textId="77777777" w:rsidR="00230262" w:rsidRPr="00D007B2" w:rsidRDefault="00230262" w:rsidP="00230262">
            <w:pPr>
              <w:pStyle w:val="Sraopastraipa"/>
              <w:tabs>
                <w:tab w:val="left" w:pos="360"/>
              </w:tabs>
              <w:spacing w:after="0"/>
              <w:ind w:left="567"/>
              <w:rPr>
                <w:rFonts w:ascii="Trebuchet MS" w:hAnsi="Trebuchet MS"/>
                <w:sz w:val="22"/>
                <w:szCs w:val="22"/>
                <w:lang w:val="en-GB"/>
              </w:rPr>
            </w:pPr>
          </w:p>
          <w:p w14:paraId="16842278" w14:textId="77777777" w:rsidR="00A02AC8" w:rsidRPr="00D007B2" w:rsidRDefault="00A02AC8" w:rsidP="00A02AC8">
            <w:pPr>
              <w:numPr>
                <w:ilvl w:val="1"/>
                <w:numId w:val="31"/>
              </w:numPr>
              <w:tabs>
                <w:tab w:val="left" w:pos="360"/>
                <w:tab w:val="num" w:pos="1283"/>
              </w:tabs>
              <w:ind w:left="0" w:firstLine="567"/>
              <w:jc w:val="both"/>
              <w:rPr>
                <w:rFonts w:ascii="Trebuchet MS" w:hAnsi="Trebuchet MS"/>
                <w:lang w:val="en-GB"/>
              </w:rPr>
            </w:pPr>
            <w:r w:rsidRPr="00D007B2">
              <w:rPr>
                <w:rFonts w:ascii="Trebuchet MS" w:hAnsi="Trebuchet MS"/>
                <w:lang w:val="en-GB"/>
              </w:rPr>
              <w:t>If THE SUPPLIER at its own wa</w:t>
            </w:r>
            <w:r w:rsidR="006329D0" w:rsidRPr="00D007B2">
              <w:rPr>
                <w:rFonts w:ascii="Trebuchet MS" w:hAnsi="Trebuchet MS"/>
                <w:lang w:val="en-GB"/>
              </w:rPr>
              <w:t>nts initiative to terminate the Contract</w:t>
            </w:r>
            <w:r w:rsidRPr="00D007B2">
              <w:rPr>
                <w:rFonts w:ascii="Trebuchet MS" w:hAnsi="Trebuchet MS"/>
                <w:lang w:val="en-GB"/>
              </w:rPr>
              <w:t xml:space="preserve"> before time, THE SUPPLIER can terminate the same only by giving a written notice to the CUSTOMER 10 calendar days in advance. THE SUPPLIER shall also undertake within 5 working days from the moment of receipt of THE CUSTOMER‘S request to compensate all losses incurred by THE CUSTOMER as re</w:t>
            </w:r>
            <w:r w:rsidR="006329D0" w:rsidRPr="00D007B2">
              <w:rPr>
                <w:rFonts w:ascii="Trebuchet MS" w:hAnsi="Trebuchet MS"/>
                <w:lang w:val="en-GB"/>
              </w:rPr>
              <w:t>sult of such termination of the Contract</w:t>
            </w:r>
            <w:r w:rsidRPr="00D007B2">
              <w:rPr>
                <w:rFonts w:ascii="Trebuchet MS" w:hAnsi="Trebuchet MS"/>
                <w:lang w:val="en-GB"/>
              </w:rPr>
              <w:t xml:space="preserve">. </w:t>
            </w:r>
          </w:p>
          <w:p w14:paraId="16842279" w14:textId="77777777" w:rsidR="00A02AC8" w:rsidRPr="00D007B2" w:rsidRDefault="00A02AC8" w:rsidP="00A02AC8">
            <w:pPr>
              <w:numPr>
                <w:ilvl w:val="1"/>
                <w:numId w:val="31"/>
              </w:numPr>
              <w:tabs>
                <w:tab w:val="left" w:pos="360"/>
                <w:tab w:val="num" w:pos="1283"/>
              </w:tabs>
              <w:ind w:left="0" w:firstLine="567"/>
              <w:jc w:val="both"/>
              <w:rPr>
                <w:rFonts w:ascii="Trebuchet MS" w:hAnsi="Trebuchet MS"/>
                <w:lang w:val="en-GB"/>
              </w:rPr>
            </w:pPr>
            <w:r w:rsidRPr="00D007B2">
              <w:rPr>
                <w:rFonts w:ascii="Trebuchet MS" w:hAnsi="Trebuchet MS"/>
                <w:spacing w:val="-2"/>
                <w:lang w:val="en-GB"/>
              </w:rPr>
              <w:t>All and any amendments, su</w:t>
            </w:r>
            <w:r w:rsidR="006329D0" w:rsidRPr="00D007B2">
              <w:rPr>
                <w:rFonts w:ascii="Trebuchet MS" w:hAnsi="Trebuchet MS"/>
                <w:spacing w:val="-2"/>
                <w:lang w:val="en-GB"/>
              </w:rPr>
              <w:t>pplements of and annexes to the Contract</w:t>
            </w:r>
            <w:r w:rsidRPr="00D007B2">
              <w:rPr>
                <w:rFonts w:ascii="Trebuchet MS" w:hAnsi="Trebuchet MS"/>
                <w:spacing w:val="-2"/>
                <w:lang w:val="en-GB"/>
              </w:rPr>
              <w:t xml:space="preserve"> shall be valid if made in writing and confirmed with signatures of the authorized representatives of both PARTIES.</w:t>
            </w:r>
          </w:p>
          <w:p w14:paraId="1684227A" w14:textId="77777777" w:rsidR="00A02AC8" w:rsidRPr="00D007B2" w:rsidRDefault="006329D0" w:rsidP="00A02AC8">
            <w:pPr>
              <w:numPr>
                <w:ilvl w:val="1"/>
                <w:numId w:val="31"/>
              </w:numPr>
              <w:tabs>
                <w:tab w:val="left" w:pos="360"/>
                <w:tab w:val="num" w:pos="1283"/>
              </w:tabs>
              <w:ind w:left="0" w:firstLine="567"/>
              <w:jc w:val="both"/>
              <w:rPr>
                <w:rFonts w:ascii="Trebuchet MS" w:hAnsi="Trebuchet MS"/>
                <w:lang w:val="en-GB"/>
              </w:rPr>
            </w:pPr>
            <w:r w:rsidRPr="00D007B2">
              <w:rPr>
                <w:rFonts w:ascii="Trebuchet MS" w:hAnsi="Trebuchet MS"/>
                <w:spacing w:val="-2"/>
                <w:lang w:val="en-GB"/>
              </w:rPr>
              <w:t>The terms and conditions of the Contract</w:t>
            </w:r>
            <w:r w:rsidR="00A02AC8" w:rsidRPr="00D007B2">
              <w:rPr>
                <w:rFonts w:ascii="Trebuchet MS" w:hAnsi="Trebuchet MS"/>
                <w:spacing w:val="-2"/>
                <w:lang w:val="en-GB"/>
              </w:rPr>
              <w:t xml:space="preserve"> cannot be</w:t>
            </w:r>
            <w:r w:rsidRPr="00D007B2">
              <w:rPr>
                <w:rFonts w:ascii="Trebuchet MS" w:hAnsi="Trebuchet MS"/>
                <w:spacing w:val="-2"/>
                <w:lang w:val="en-GB"/>
              </w:rPr>
              <w:t xml:space="preserve"> amended during the term of the Contract</w:t>
            </w:r>
            <w:r w:rsidR="00A02AC8" w:rsidRPr="00D007B2">
              <w:rPr>
                <w:rFonts w:ascii="Trebuchet MS" w:hAnsi="Trebuchet MS"/>
                <w:spacing w:val="-2"/>
                <w:lang w:val="en-GB"/>
              </w:rPr>
              <w:t>, except the cases provided for in the Article 89 of the Law on Public Procurement.</w:t>
            </w:r>
          </w:p>
          <w:p w14:paraId="1684227B" w14:textId="77777777" w:rsidR="00A02AC8" w:rsidRPr="00D007B2" w:rsidRDefault="00A02AC8" w:rsidP="00A02AC8">
            <w:pPr>
              <w:numPr>
                <w:ilvl w:val="1"/>
                <w:numId w:val="31"/>
              </w:numPr>
              <w:tabs>
                <w:tab w:val="left" w:pos="360"/>
                <w:tab w:val="left" w:pos="1134"/>
                <w:tab w:val="num" w:pos="1283"/>
              </w:tabs>
              <w:ind w:left="0" w:firstLine="567"/>
              <w:jc w:val="both"/>
              <w:rPr>
                <w:rFonts w:ascii="Trebuchet MS" w:hAnsi="Trebuchet MS"/>
                <w:lang w:val="en-GB"/>
              </w:rPr>
            </w:pPr>
            <w:r w:rsidRPr="00D007B2">
              <w:rPr>
                <w:rFonts w:ascii="Trebuchet MS" w:hAnsi="Trebuchet MS"/>
                <w:color w:val="000000"/>
                <w:lang w:val="en-GB"/>
              </w:rPr>
              <w:t>THE CUSTOMER shall reserve the right to refuse from purchase of all SERVICE or a part of THE SERVICE if it will not have a sufficient funding falling outside its control (THE CUSTOMER is the institution performing the functions of tax administrator and funded from the budget of the Republic of Lithuania), or purchase of THE SERVICE or a part of THE SERVICE will not be needed during execution of the functions of the tax administrator, or due to other reasons. In this case n</w:t>
            </w:r>
            <w:r w:rsidR="006329D0" w:rsidRPr="00D007B2">
              <w:rPr>
                <w:rFonts w:ascii="Trebuchet MS" w:hAnsi="Trebuchet MS"/>
                <w:color w:val="000000"/>
                <w:lang w:val="en-GB"/>
              </w:rPr>
              <w:t>o sanctions provided for in the Contract</w:t>
            </w:r>
            <w:r w:rsidRPr="00D007B2">
              <w:rPr>
                <w:rFonts w:ascii="Trebuchet MS" w:hAnsi="Trebuchet MS"/>
                <w:color w:val="000000"/>
                <w:lang w:val="en-GB"/>
              </w:rPr>
              <w:t xml:space="preserve"> shall apply for THE CUSTOMER. In case of such refusal THE CUSTOMER shall pay to THE SUPPLIER for a part (parts) of THE SERVICE actually executed until refusal und</w:t>
            </w:r>
            <w:r w:rsidR="006329D0" w:rsidRPr="00D007B2">
              <w:rPr>
                <w:rFonts w:ascii="Trebuchet MS" w:hAnsi="Trebuchet MS"/>
                <w:color w:val="000000"/>
                <w:lang w:val="en-GB"/>
              </w:rPr>
              <w:t>er the Contract</w:t>
            </w:r>
            <w:r w:rsidRPr="00D007B2">
              <w:rPr>
                <w:rFonts w:ascii="Trebuchet MS" w:hAnsi="Trebuchet MS"/>
                <w:color w:val="000000"/>
                <w:lang w:val="en-GB"/>
              </w:rPr>
              <w:t xml:space="preserve">. </w:t>
            </w:r>
          </w:p>
          <w:p w14:paraId="1684227C" w14:textId="77777777" w:rsidR="00A02AC8" w:rsidRPr="00D007B2" w:rsidRDefault="00A02AC8" w:rsidP="00A02AC8">
            <w:pPr>
              <w:tabs>
                <w:tab w:val="left" w:pos="360"/>
                <w:tab w:val="left" w:pos="1134"/>
              </w:tabs>
              <w:jc w:val="both"/>
              <w:rPr>
                <w:rFonts w:ascii="Trebuchet MS" w:hAnsi="Trebuchet MS"/>
                <w:lang w:val="en-GB"/>
              </w:rPr>
            </w:pPr>
          </w:p>
          <w:p w14:paraId="1684227D" w14:textId="77777777" w:rsidR="00A02AC8" w:rsidRPr="00D007B2" w:rsidRDefault="00A02AC8" w:rsidP="00A02AC8">
            <w:pPr>
              <w:numPr>
                <w:ilvl w:val="0"/>
                <w:numId w:val="31"/>
              </w:numPr>
              <w:tabs>
                <w:tab w:val="left" w:pos="284"/>
              </w:tabs>
              <w:ind w:left="357" w:hanging="357"/>
              <w:jc w:val="center"/>
              <w:rPr>
                <w:rFonts w:ascii="Trebuchet MS" w:hAnsi="Trebuchet MS"/>
                <w:b/>
                <w:lang w:val="en-GB"/>
              </w:rPr>
            </w:pPr>
            <w:r w:rsidRPr="00D007B2">
              <w:rPr>
                <w:rFonts w:ascii="Trebuchet MS" w:hAnsi="Trebuchet MS"/>
                <w:b/>
                <w:lang w:val="en-GB"/>
              </w:rPr>
              <w:t>FORCE MAJEURE</w:t>
            </w:r>
          </w:p>
          <w:p w14:paraId="1684227E" w14:textId="77777777" w:rsidR="008C5E79" w:rsidRPr="00D007B2" w:rsidRDefault="008C5E79" w:rsidP="008C5E79">
            <w:pPr>
              <w:tabs>
                <w:tab w:val="left" w:pos="284"/>
              </w:tabs>
              <w:ind w:left="357"/>
              <w:rPr>
                <w:rFonts w:ascii="Trebuchet MS" w:hAnsi="Trebuchet MS"/>
                <w:b/>
                <w:lang w:val="en-GB"/>
              </w:rPr>
            </w:pPr>
          </w:p>
          <w:p w14:paraId="1684227F" w14:textId="77777777" w:rsidR="00A02AC8" w:rsidRPr="00D007B2" w:rsidRDefault="006329D0" w:rsidP="00A02AC8">
            <w:pPr>
              <w:numPr>
                <w:ilvl w:val="1"/>
                <w:numId w:val="31"/>
              </w:numPr>
              <w:tabs>
                <w:tab w:val="num" w:pos="1283"/>
              </w:tabs>
              <w:ind w:left="0" w:firstLine="567"/>
              <w:jc w:val="both"/>
              <w:rPr>
                <w:rFonts w:ascii="Trebuchet MS" w:hAnsi="Trebuchet MS"/>
                <w:lang w:val="en-GB"/>
              </w:rPr>
            </w:pPr>
            <w:r w:rsidRPr="00D007B2">
              <w:rPr>
                <w:rFonts w:ascii="Trebuchet MS" w:hAnsi="Trebuchet MS"/>
                <w:spacing w:val="-2"/>
                <w:lang w:val="en-GB"/>
              </w:rPr>
              <w:t>None of THE PARTIES to the Contract</w:t>
            </w:r>
            <w:r w:rsidR="00A02AC8" w:rsidRPr="00D007B2">
              <w:rPr>
                <w:rFonts w:ascii="Trebuchet MS" w:hAnsi="Trebuchet MS"/>
                <w:spacing w:val="-2"/>
                <w:lang w:val="en-GB"/>
              </w:rPr>
              <w:t xml:space="preserve"> shall be liable for full or partial </w:t>
            </w:r>
            <w:r w:rsidR="00A02AC8" w:rsidRPr="00D007B2">
              <w:rPr>
                <w:rFonts w:ascii="Trebuchet MS" w:hAnsi="Trebuchet MS"/>
                <w:spacing w:val="-2"/>
                <w:lang w:val="en-GB"/>
              </w:rPr>
              <w:lastRenderedPageBreak/>
              <w:t>failure to fulfil the obligations assumed if it proves that it has failed to fulfil the obligations due to force majeure.</w:t>
            </w:r>
          </w:p>
          <w:p w14:paraId="16842280" w14:textId="77777777" w:rsidR="00A02AC8" w:rsidRPr="00D007B2" w:rsidRDefault="00A02AC8" w:rsidP="00A02AC8">
            <w:pPr>
              <w:numPr>
                <w:ilvl w:val="1"/>
                <w:numId w:val="31"/>
              </w:numPr>
              <w:tabs>
                <w:tab w:val="num" w:pos="1283"/>
              </w:tabs>
              <w:ind w:left="0" w:firstLine="567"/>
              <w:jc w:val="both"/>
              <w:rPr>
                <w:rFonts w:ascii="Trebuchet MS" w:hAnsi="Trebuchet MS"/>
                <w:lang w:val="en-GB"/>
              </w:rPr>
            </w:pPr>
            <w:r w:rsidRPr="00D007B2">
              <w:rPr>
                <w:rFonts w:ascii="Trebuchet MS" w:hAnsi="Trebuchet MS"/>
                <w:spacing w:val="-2"/>
                <w:lang w:val="en-GB"/>
              </w:rPr>
              <w:t>THE PARTY which due to the circumstances of force majeure cannot fulfil its obligations, must immediately, but not later than within 5 days after the occurrence or clarification of the force majeure circumstances, notify the other PARTY in writing thereof. Should the force majeure circumstances last longer than for one month, either PARTY, after having notified the other PARTY in wri</w:t>
            </w:r>
            <w:r w:rsidR="006329D0" w:rsidRPr="00D007B2">
              <w:rPr>
                <w:rFonts w:ascii="Trebuchet MS" w:hAnsi="Trebuchet MS"/>
                <w:spacing w:val="-2"/>
                <w:lang w:val="en-GB"/>
              </w:rPr>
              <w:t>ting thereof, can terminate the Contract</w:t>
            </w:r>
            <w:r w:rsidRPr="00D007B2">
              <w:rPr>
                <w:rFonts w:ascii="Trebuchet MS" w:hAnsi="Trebuchet MS"/>
                <w:spacing w:val="-2"/>
                <w:lang w:val="en-GB"/>
              </w:rPr>
              <w:t xml:space="preserve">. </w:t>
            </w:r>
          </w:p>
          <w:p w14:paraId="16842281" w14:textId="77777777" w:rsidR="00A02AC8" w:rsidRPr="00D007B2" w:rsidRDefault="00A02AC8" w:rsidP="00A02AC8">
            <w:pPr>
              <w:numPr>
                <w:ilvl w:val="1"/>
                <w:numId w:val="31"/>
              </w:numPr>
              <w:tabs>
                <w:tab w:val="num" w:pos="1283"/>
              </w:tabs>
              <w:ind w:left="0" w:firstLine="567"/>
              <w:jc w:val="both"/>
              <w:rPr>
                <w:rFonts w:ascii="Trebuchet MS" w:hAnsi="Trebuchet MS"/>
                <w:lang w:val="en-GB"/>
              </w:rPr>
            </w:pPr>
            <w:r w:rsidRPr="00D007B2">
              <w:rPr>
                <w:rFonts w:ascii="Trebuchet MS" w:hAnsi="Trebuchet MS"/>
                <w:spacing w:val="-2"/>
                <w:lang w:val="en-GB"/>
              </w:rPr>
              <w:t xml:space="preserve">Force majeure are the circumstances defined in the Article 6.212 of the Civil Code and in the Rules for Exemption from Liability in the Event of Force Majeure approved by the Resolution No 840 of the Government of the Republic of Lithuania of the Republic of Lithuania dated on 15 July 1996. </w:t>
            </w:r>
          </w:p>
          <w:p w14:paraId="16842282" w14:textId="77777777" w:rsidR="00A02AC8" w:rsidRPr="00D007B2" w:rsidRDefault="00A02AC8" w:rsidP="00A02AC8">
            <w:pPr>
              <w:tabs>
                <w:tab w:val="num" w:pos="1283"/>
              </w:tabs>
              <w:ind w:left="567"/>
              <w:jc w:val="both"/>
              <w:rPr>
                <w:rFonts w:ascii="Trebuchet MS" w:hAnsi="Trebuchet MS"/>
                <w:lang w:val="en-GB"/>
              </w:rPr>
            </w:pPr>
          </w:p>
          <w:p w14:paraId="16842283" w14:textId="77777777" w:rsidR="00A02AC8" w:rsidRPr="00D007B2" w:rsidRDefault="00A02AC8" w:rsidP="00A02AC8">
            <w:pPr>
              <w:tabs>
                <w:tab w:val="num" w:pos="1283"/>
              </w:tabs>
              <w:ind w:left="357"/>
              <w:jc w:val="center"/>
              <w:rPr>
                <w:rFonts w:ascii="Trebuchet MS" w:hAnsi="Trebuchet MS"/>
                <w:b/>
                <w:bCs/>
                <w:lang w:val="en-GB"/>
              </w:rPr>
            </w:pPr>
            <w:r w:rsidRPr="00D007B2">
              <w:rPr>
                <w:rFonts w:ascii="Trebuchet MS" w:hAnsi="Trebuchet MS"/>
                <w:b/>
                <w:lang w:val="en-GB"/>
              </w:rPr>
              <w:t xml:space="preserve">7. OTHER PROVISIONS </w:t>
            </w:r>
          </w:p>
          <w:p w14:paraId="16842284" w14:textId="77777777" w:rsidR="00A02AC8" w:rsidRPr="00D007B2" w:rsidRDefault="00A02AC8" w:rsidP="00A02AC8">
            <w:pPr>
              <w:tabs>
                <w:tab w:val="num" w:pos="1283"/>
              </w:tabs>
              <w:ind w:firstLine="567"/>
              <w:jc w:val="both"/>
              <w:rPr>
                <w:rFonts w:ascii="Trebuchet MS" w:hAnsi="Trebuchet MS"/>
                <w:spacing w:val="-2"/>
                <w:lang w:val="en-GB"/>
              </w:rPr>
            </w:pPr>
            <w:r w:rsidRPr="00D007B2">
              <w:rPr>
                <w:rFonts w:ascii="Trebuchet MS" w:hAnsi="Trebuchet MS"/>
                <w:lang w:val="en-GB"/>
              </w:rPr>
              <w:t xml:space="preserve">7.1. </w:t>
            </w:r>
            <w:r w:rsidRPr="00D007B2">
              <w:rPr>
                <w:rFonts w:ascii="Trebuchet MS" w:hAnsi="Trebuchet MS"/>
                <w:spacing w:val="-2"/>
                <w:lang w:val="en-GB"/>
              </w:rPr>
              <w:t>Titles of the claus</w:t>
            </w:r>
            <w:r w:rsidR="006329D0" w:rsidRPr="00D007B2">
              <w:rPr>
                <w:rFonts w:ascii="Trebuchet MS" w:hAnsi="Trebuchet MS"/>
                <w:spacing w:val="-2"/>
                <w:lang w:val="en-GB"/>
              </w:rPr>
              <w:t>es of the Contract</w:t>
            </w:r>
            <w:r w:rsidRPr="00D007B2">
              <w:rPr>
                <w:rFonts w:ascii="Trebuchet MS" w:hAnsi="Trebuchet MS"/>
                <w:spacing w:val="-2"/>
                <w:lang w:val="en-GB"/>
              </w:rPr>
              <w:t xml:space="preserve"> shall have no regulatory power – they are intended only to facilitate the search for </w:t>
            </w:r>
            <w:r w:rsidR="006329D0" w:rsidRPr="00D007B2">
              <w:rPr>
                <w:rFonts w:ascii="Trebuchet MS" w:hAnsi="Trebuchet MS"/>
                <w:spacing w:val="-2"/>
                <w:lang w:val="en-GB"/>
              </w:rPr>
              <w:t>the terms and conditions of the Contract</w:t>
            </w:r>
            <w:r w:rsidRPr="00D007B2">
              <w:rPr>
                <w:rFonts w:ascii="Trebuchet MS" w:hAnsi="Trebuchet MS"/>
                <w:spacing w:val="-2"/>
                <w:lang w:val="en-GB"/>
              </w:rPr>
              <w:t xml:space="preserve">. </w:t>
            </w:r>
          </w:p>
          <w:p w14:paraId="16842285" w14:textId="77777777" w:rsidR="00230262" w:rsidRPr="00D007B2" w:rsidRDefault="00230262" w:rsidP="00A02AC8">
            <w:pPr>
              <w:tabs>
                <w:tab w:val="num" w:pos="1283"/>
              </w:tabs>
              <w:ind w:firstLine="567"/>
              <w:jc w:val="both"/>
              <w:rPr>
                <w:rFonts w:ascii="Trebuchet MS" w:hAnsi="Trebuchet MS"/>
                <w:spacing w:val="-2"/>
                <w:lang w:val="en-GB"/>
              </w:rPr>
            </w:pPr>
          </w:p>
          <w:p w14:paraId="16842286" w14:textId="77777777" w:rsidR="00A02AC8" w:rsidRPr="00D007B2" w:rsidRDefault="006329D0" w:rsidP="00A02AC8">
            <w:pPr>
              <w:pStyle w:val="Sraopastraipa"/>
              <w:numPr>
                <w:ilvl w:val="1"/>
                <w:numId w:val="34"/>
              </w:numPr>
              <w:tabs>
                <w:tab w:val="num" w:pos="1283"/>
              </w:tabs>
              <w:spacing w:after="0"/>
              <w:ind w:left="0" w:firstLine="567"/>
              <w:rPr>
                <w:rStyle w:val="tlid-translation"/>
                <w:rFonts w:ascii="Trebuchet MS" w:hAnsi="Trebuchet MS"/>
                <w:sz w:val="22"/>
                <w:szCs w:val="22"/>
                <w:lang w:val="en-GB"/>
              </w:rPr>
            </w:pPr>
            <w:r w:rsidRPr="00D007B2">
              <w:rPr>
                <w:rFonts w:ascii="Trebuchet MS" w:hAnsi="Trebuchet MS"/>
                <w:spacing w:val="-2"/>
                <w:sz w:val="22"/>
                <w:szCs w:val="22"/>
                <w:lang w:val="en-GB"/>
              </w:rPr>
              <w:t>The Contract</w:t>
            </w:r>
            <w:r w:rsidR="00A02AC8" w:rsidRPr="00D007B2">
              <w:rPr>
                <w:rFonts w:ascii="Trebuchet MS" w:hAnsi="Trebuchet MS"/>
                <w:spacing w:val="-2"/>
                <w:sz w:val="22"/>
                <w:szCs w:val="22"/>
                <w:lang w:val="en-GB"/>
              </w:rPr>
              <w:t xml:space="preserve"> is concluded on the basis of the Law on Public Procurement and the Civil Code. All and any dispu</w:t>
            </w:r>
            <w:r w:rsidRPr="00D007B2">
              <w:rPr>
                <w:rFonts w:ascii="Trebuchet MS" w:hAnsi="Trebuchet MS"/>
                <w:spacing w:val="-2"/>
                <w:sz w:val="22"/>
                <w:szCs w:val="22"/>
                <w:lang w:val="en-GB"/>
              </w:rPr>
              <w:t>tes arising out of the Contract</w:t>
            </w:r>
            <w:r w:rsidR="00A02AC8" w:rsidRPr="00D007B2">
              <w:rPr>
                <w:rFonts w:ascii="Trebuchet MS" w:hAnsi="Trebuchet MS"/>
                <w:spacing w:val="-2"/>
                <w:sz w:val="22"/>
                <w:szCs w:val="22"/>
                <w:lang w:val="en-GB"/>
              </w:rPr>
              <w:t xml:space="preserve"> between THE PARTIES shall be resolved by </w:t>
            </w:r>
            <w:proofErr w:type="spellStart"/>
            <w:r w:rsidR="00A02AC8" w:rsidRPr="00D007B2">
              <w:rPr>
                <w:rStyle w:val="tlid-translation"/>
                <w:rFonts w:ascii="Trebuchet MS" w:hAnsi="Trebuchet MS"/>
                <w:sz w:val="22"/>
                <w:szCs w:val="22"/>
              </w:rPr>
              <w:t>the</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regulatory</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legal</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acts</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of</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the</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Republic</w:t>
            </w:r>
            <w:proofErr w:type="spellEnd"/>
            <w:r w:rsidR="00A02AC8" w:rsidRPr="00D007B2">
              <w:rPr>
                <w:rStyle w:val="tlid-translation"/>
                <w:rFonts w:ascii="Trebuchet MS" w:hAnsi="Trebuchet MS"/>
                <w:sz w:val="22"/>
                <w:szCs w:val="22"/>
              </w:rPr>
              <w:t xml:space="preserve"> </w:t>
            </w:r>
            <w:proofErr w:type="spellStart"/>
            <w:r w:rsidR="00A02AC8" w:rsidRPr="00D007B2">
              <w:rPr>
                <w:rStyle w:val="tlid-translation"/>
                <w:rFonts w:ascii="Trebuchet MS" w:hAnsi="Trebuchet MS"/>
                <w:sz w:val="22"/>
                <w:szCs w:val="22"/>
              </w:rPr>
              <w:t>of</w:t>
            </w:r>
            <w:proofErr w:type="spellEnd"/>
            <w:r w:rsidR="00A02AC8" w:rsidRPr="00D007B2">
              <w:rPr>
                <w:rStyle w:val="tlid-translation"/>
                <w:rFonts w:ascii="Trebuchet MS" w:hAnsi="Trebuchet MS"/>
                <w:sz w:val="22"/>
                <w:szCs w:val="22"/>
              </w:rPr>
              <w:t xml:space="preserve"> Lithuania.</w:t>
            </w:r>
          </w:p>
          <w:p w14:paraId="16842287" w14:textId="77777777" w:rsidR="00A02AC8" w:rsidRPr="00D007B2" w:rsidRDefault="00A02AC8" w:rsidP="00A02AC8">
            <w:pPr>
              <w:pStyle w:val="Sraopastraipa"/>
              <w:numPr>
                <w:ilvl w:val="1"/>
                <w:numId w:val="34"/>
              </w:numPr>
              <w:tabs>
                <w:tab w:val="num" w:pos="1283"/>
              </w:tabs>
              <w:spacing w:after="0"/>
              <w:ind w:left="0" w:firstLine="567"/>
              <w:rPr>
                <w:rFonts w:ascii="Trebuchet MS" w:hAnsi="Trebuchet MS"/>
                <w:sz w:val="22"/>
                <w:szCs w:val="22"/>
                <w:lang w:val="en-GB"/>
              </w:rPr>
            </w:pPr>
            <w:r w:rsidRPr="00D007B2">
              <w:rPr>
                <w:rStyle w:val="tlid-translation"/>
                <w:rFonts w:ascii="Trebuchet MS" w:hAnsi="Trebuchet MS"/>
                <w:sz w:val="22"/>
                <w:szCs w:val="22"/>
              </w:rPr>
              <w:t xml:space="preserve"> </w:t>
            </w:r>
            <w:r w:rsidRPr="00D007B2">
              <w:rPr>
                <w:rFonts w:ascii="Trebuchet MS" w:hAnsi="Trebuchet MS"/>
                <w:spacing w:val="-2"/>
                <w:sz w:val="22"/>
                <w:szCs w:val="22"/>
                <w:lang w:val="en-GB"/>
              </w:rPr>
              <w:t xml:space="preserve">All and </w:t>
            </w:r>
            <w:r w:rsidR="006329D0" w:rsidRPr="00D007B2">
              <w:rPr>
                <w:rFonts w:ascii="Trebuchet MS" w:hAnsi="Trebuchet MS"/>
                <w:spacing w:val="-2"/>
                <w:sz w:val="22"/>
                <w:szCs w:val="22"/>
                <w:lang w:val="en-GB"/>
              </w:rPr>
              <w:t>any disputes arising out of the Contract</w:t>
            </w:r>
            <w:r w:rsidRPr="00D007B2">
              <w:rPr>
                <w:rFonts w:ascii="Trebuchet MS" w:hAnsi="Trebuchet MS"/>
                <w:spacing w:val="-2"/>
                <w:sz w:val="22"/>
                <w:szCs w:val="22"/>
                <w:lang w:val="en-GB"/>
              </w:rPr>
              <w:t xml:space="preserve"> between THE PARTIES shall be resolved</w:t>
            </w:r>
            <w:r w:rsidRPr="00D007B2">
              <w:rPr>
                <w:rStyle w:val="tlid-translation"/>
                <w:rFonts w:ascii="Trebuchet MS" w:hAnsi="Trebuchet MS"/>
                <w:sz w:val="22"/>
                <w:szCs w:val="22"/>
              </w:rPr>
              <w:t xml:space="preserve"> </w:t>
            </w:r>
            <w:r w:rsidRPr="00D007B2">
              <w:rPr>
                <w:rFonts w:ascii="Trebuchet MS" w:hAnsi="Trebuchet MS"/>
                <w:spacing w:val="-2"/>
                <w:sz w:val="22"/>
                <w:szCs w:val="22"/>
                <w:lang w:val="en-GB"/>
              </w:rPr>
              <w:t>by mutual agreement of the Parties, but in the event of disagreement, by legal acts of the Republic of Lithuania.</w:t>
            </w:r>
          </w:p>
          <w:p w14:paraId="61AE8EE5" w14:textId="77777777" w:rsidR="00D007B2" w:rsidRPr="00D007B2" w:rsidRDefault="00D007B2" w:rsidP="00D007B2">
            <w:pPr>
              <w:pStyle w:val="Sraopastraipa"/>
              <w:spacing w:after="0"/>
              <w:ind w:left="567"/>
              <w:rPr>
                <w:rFonts w:ascii="Trebuchet MS" w:hAnsi="Trebuchet MS"/>
                <w:sz w:val="22"/>
                <w:szCs w:val="22"/>
                <w:lang w:val="en-GB"/>
              </w:rPr>
            </w:pPr>
          </w:p>
          <w:p w14:paraId="64B43ED4" w14:textId="77777777" w:rsidR="00D007B2" w:rsidRPr="00D007B2" w:rsidRDefault="00A02AC8" w:rsidP="00D007B2">
            <w:pPr>
              <w:pStyle w:val="Sraopastraipa"/>
              <w:numPr>
                <w:ilvl w:val="1"/>
                <w:numId w:val="34"/>
              </w:numPr>
              <w:tabs>
                <w:tab w:val="num" w:pos="1283"/>
              </w:tabs>
              <w:spacing w:after="0"/>
              <w:ind w:left="0" w:firstLine="567"/>
              <w:rPr>
                <w:rFonts w:ascii="Trebuchet MS" w:hAnsi="Trebuchet MS"/>
                <w:bCs/>
                <w:sz w:val="22"/>
                <w:szCs w:val="22"/>
              </w:rPr>
            </w:pPr>
            <w:r w:rsidRPr="00D007B2">
              <w:rPr>
                <w:rFonts w:ascii="Trebuchet MS" w:hAnsi="Trebuchet MS"/>
                <w:sz w:val="22"/>
                <w:szCs w:val="22"/>
                <w:lang w:val="en-GB"/>
              </w:rPr>
              <w:t xml:space="preserve">CUSTOMER’S PERSON RESPONSIBLE </w:t>
            </w:r>
            <w:r w:rsidR="006329D0" w:rsidRPr="00D007B2">
              <w:rPr>
                <w:rFonts w:ascii="Trebuchet MS" w:hAnsi="Trebuchet MS"/>
                <w:sz w:val="22"/>
                <w:szCs w:val="22"/>
                <w:lang w:val="en-GB"/>
              </w:rPr>
              <w:t>for the proper execution of The Contract</w:t>
            </w:r>
            <w:r w:rsidR="00D007B2" w:rsidRPr="00D007B2">
              <w:rPr>
                <w:rFonts w:ascii="Trebuchet MS" w:hAnsi="Trebuchet MS"/>
                <w:sz w:val="22"/>
                <w:szCs w:val="22"/>
                <w:lang w:val="en-GB"/>
              </w:rPr>
              <w:t xml:space="preserve">: </w:t>
            </w:r>
            <w:r w:rsidR="00D007B2" w:rsidRPr="00D007B2">
              <w:rPr>
                <w:rFonts w:ascii="Trebuchet MS" w:hAnsi="Trebuchet MS"/>
                <w:sz w:val="22"/>
                <w:szCs w:val="22"/>
              </w:rPr>
              <w:t xml:space="preserve">Jurijus </w:t>
            </w:r>
            <w:r w:rsidR="00D007B2" w:rsidRPr="00D007B2">
              <w:rPr>
                <w:rFonts w:ascii="Trebuchet MS" w:hAnsi="Trebuchet MS"/>
                <w:spacing w:val="-2"/>
                <w:sz w:val="22"/>
                <w:szCs w:val="22"/>
                <w:lang w:val="en-GB"/>
              </w:rPr>
              <w:t>Kondratovičius</w:t>
            </w:r>
            <w:r w:rsidR="00D007B2" w:rsidRPr="00D007B2">
              <w:rPr>
                <w:rFonts w:ascii="Trebuchet MS" w:hAnsi="Trebuchet MS"/>
                <w:sz w:val="22"/>
                <w:szCs w:val="22"/>
              </w:rPr>
              <w:t xml:space="preserve"> tel</w:t>
            </w:r>
            <w:proofErr w:type="gramStart"/>
            <w:r w:rsidR="00D007B2" w:rsidRPr="00D007B2">
              <w:rPr>
                <w:rFonts w:ascii="Trebuchet MS" w:hAnsi="Trebuchet MS"/>
                <w:sz w:val="22"/>
                <w:szCs w:val="22"/>
              </w:rPr>
              <w:t>.:</w:t>
            </w:r>
            <w:proofErr w:type="gramEnd"/>
            <w:r w:rsidR="00D007B2" w:rsidRPr="00D007B2">
              <w:rPr>
                <w:rFonts w:ascii="Trebuchet MS" w:hAnsi="Trebuchet MS"/>
                <w:sz w:val="22"/>
                <w:szCs w:val="22"/>
              </w:rPr>
              <w:t xml:space="preserve">(370~5) 2687 674, </w:t>
            </w:r>
            <w:proofErr w:type="spellStart"/>
            <w:r w:rsidR="00D007B2" w:rsidRPr="00D007B2">
              <w:rPr>
                <w:rFonts w:ascii="Trebuchet MS" w:hAnsi="Trebuchet MS"/>
                <w:sz w:val="22"/>
                <w:szCs w:val="22"/>
              </w:rPr>
              <w:t>Jurijus.Kondratovicius@vmi.lt</w:t>
            </w:r>
            <w:proofErr w:type="spellEnd"/>
            <w:r w:rsidR="00D007B2" w:rsidRPr="00D007B2">
              <w:rPr>
                <w:rFonts w:ascii="Trebuchet MS" w:hAnsi="Trebuchet MS"/>
                <w:sz w:val="22"/>
                <w:szCs w:val="22"/>
              </w:rPr>
              <w:t>.</w:t>
            </w:r>
          </w:p>
          <w:p w14:paraId="16842289" w14:textId="57EE1BFB" w:rsidR="00A02AC8" w:rsidRPr="00D007B2" w:rsidRDefault="00A02AC8" w:rsidP="00D007B2">
            <w:pPr>
              <w:pStyle w:val="Sraopastraipa"/>
              <w:spacing w:after="0"/>
              <w:ind w:left="567"/>
              <w:rPr>
                <w:rFonts w:ascii="Trebuchet MS" w:hAnsi="Trebuchet MS"/>
                <w:sz w:val="22"/>
                <w:szCs w:val="22"/>
                <w:lang w:val="en-GB"/>
              </w:rPr>
            </w:pPr>
          </w:p>
          <w:p w14:paraId="1684228A" w14:textId="77777777" w:rsidR="0081149A" w:rsidRPr="00D007B2" w:rsidRDefault="0081149A" w:rsidP="004075EA">
            <w:pPr>
              <w:pStyle w:val="00Punktai"/>
              <w:ind w:left="0" w:firstLine="567"/>
              <w:rPr>
                <w:rFonts w:ascii="Trebuchet MS" w:hAnsi="Trebuchet MS"/>
                <w:i/>
                <w:sz w:val="22"/>
                <w:szCs w:val="22"/>
                <w:lang w:val="en-GB"/>
              </w:rPr>
            </w:pPr>
          </w:p>
          <w:p w14:paraId="1684228B" w14:textId="77777777" w:rsidR="002C084F" w:rsidRPr="00D007B2" w:rsidRDefault="002C084F" w:rsidP="00476D0A">
            <w:pPr>
              <w:pStyle w:val="00Punktai"/>
              <w:ind w:left="0" w:firstLine="567"/>
              <w:rPr>
                <w:rFonts w:ascii="Trebuchet MS" w:hAnsi="Trebuchet MS"/>
                <w:i/>
                <w:sz w:val="22"/>
                <w:szCs w:val="22"/>
              </w:rPr>
            </w:pPr>
          </w:p>
        </w:tc>
      </w:tr>
    </w:tbl>
    <w:tbl>
      <w:tblPr>
        <w:tblW w:w="10080" w:type="dxa"/>
        <w:tblLayout w:type="fixed"/>
        <w:tblCellMar>
          <w:left w:w="0" w:type="dxa"/>
          <w:right w:w="0" w:type="dxa"/>
        </w:tblCellMar>
        <w:tblLook w:val="04A0" w:firstRow="1" w:lastRow="0" w:firstColumn="1" w:lastColumn="0" w:noHBand="0" w:noVBand="1"/>
      </w:tblPr>
      <w:tblGrid>
        <w:gridCol w:w="2340"/>
        <w:gridCol w:w="1980"/>
        <w:gridCol w:w="720"/>
        <w:gridCol w:w="5040"/>
      </w:tblGrid>
      <w:tr w:rsidR="00476D0A" w:rsidRPr="00D007B2" w14:paraId="16842291" w14:textId="77777777" w:rsidTr="003E5552">
        <w:tc>
          <w:tcPr>
            <w:tcW w:w="4320" w:type="dxa"/>
            <w:gridSpan w:val="2"/>
          </w:tcPr>
          <w:p w14:paraId="1684228D" w14:textId="77777777" w:rsidR="00476D0A" w:rsidRPr="00D007B2" w:rsidRDefault="00476D0A" w:rsidP="002C4A0E">
            <w:pPr>
              <w:spacing w:after="0"/>
              <w:ind w:right="-144"/>
              <w:rPr>
                <w:rFonts w:ascii="Trebuchet MS" w:eastAsia="Times New Roman" w:hAnsi="Trebuchet MS" w:cs="Arial Unicode MS"/>
                <w:b/>
                <w:bCs/>
              </w:rPr>
            </w:pPr>
            <w:r w:rsidRPr="00D007B2">
              <w:rPr>
                <w:rFonts w:ascii="Trebuchet MS" w:hAnsi="Trebuchet MS" w:cs="Arial Unicode MS"/>
                <w:b/>
                <w:bCs/>
              </w:rPr>
              <w:lastRenderedPageBreak/>
              <w:t>TIEKĖJAS/</w:t>
            </w:r>
            <w:r w:rsidRPr="00D007B2">
              <w:rPr>
                <w:rFonts w:ascii="Trebuchet MS" w:hAnsi="Trebuchet MS" w:cs="Arial Unicode MS"/>
                <w:b/>
                <w:bCs/>
                <w:lang w:val="en-GB"/>
              </w:rPr>
              <w:t xml:space="preserve"> SERVICE PROVIDER</w:t>
            </w:r>
            <w:r w:rsidR="0017015F" w:rsidRPr="00D007B2">
              <w:rPr>
                <w:rFonts w:ascii="Trebuchet MS" w:hAnsi="Trebuchet MS" w:cs="Arial Unicode MS"/>
                <w:b/>
                <w:bCs/>
                <w:lang w:val="en-GB"/>
              </w:rPr>
              <w:t xml:space="preserve"> (SUPPLIER)</w:t>
            </w:r>
            <w:r w:rsidRPr="00D007B2">
              <w:rPr>
                <w:rFonts w:ascii="Trebuchet MS" w:hAnsi="Trebuchet MS" w:cs="Arial Unicode MS"/>
                <w:b/>
                <w:bCs/>
              </w:rPr>
              <w:t>:</w:t>
            </w:r>
          </w:p>
          <w:p w14:paraId="1684228E" w14:textId="77777777" w:rsidR="00476D0A" w:rsidRPr="00D007B2" w:rsidRDefault="00476D0A" w:rsidP="003E5552">
            <w:pPr>
              <w:spacing w:after="0"/>
              <w:ind w:left="-144" w:right="-144" w:firstLine="357"/>
              <w:rPr>
                <w:rFonts w:ascii="Trebuchet MS" w:eastAsia="Times New Roman" w:hAnsi="Trebuchet MS" w:cs="Arial Unicode MS"/>
              </w:rPr>
            </w:pPr>
          </w:p>
        </w:tc>
        <w:tc>
          <w:tcPr>
            <w:tcW w:w="720" w:type="dxa"/>
            <w:tcMar>
              <w:top w:w="0" w:type="dxa"/>
              <w:left w:w="108" w:type="dxa"/>
              <w:bottom w:w="0" w:type="dxa"/>
              <w:right w:w="108" w:type="dxa"/>
            </w:tcMar>
            <w:hideMark/>
          </w:tcPr>
          <w:p w14:paraId="1684228F" w14:textId="77777777" w:rsidR="00476D0A" w:rsidRPr="00D007B2" w:rsidRDefault="00476D0A" w:rsidP="003E5552">
            <w:pPr>
              <w:spacing w:after="0"/>
              <w:ind w:left="-144" w:right="-144" w:firstLine="357"/>
              <w:rPr>
                <w:rFonts w:ascii="Trebuchet MS" w:eastAsia="Times New Roman" w:hAnsi="Trebuchet MS" w:cs="Arial Unicode MS"/>
              </w:rPr>
            </w:pPr>
            <w:r w:rsidRPr="00D007B2">
              <w:rPr>
                <w:rFonts w:ascii="Trebuchet MS" w:hAnsi="Trebuchet MS" w:cs="Arial Unicode MS"/>
              </w:rPr>
              <w:t> </w:t>
            </w:r>
          </w:p>
        </w:tc>
        <w:tc>
          <w:tcPr>
            <w:tcW w:w="5040" w:type="dxa"/>
            <w:tcMar>
              <w:top w:w="0" w:type="dxa"/>
              <w:left w:w="108" w:type="dxa"/>
              <w:bottom w:w="0" w:type="dxa"/>
              <w:right w:w="108" w:type="dxa"/>
            </w:tcMar>
            <w:hideMark/>
          </w:tcPr>
          <w:p w14:paraId="16842290" w14:textId="77777777" w:rsidR="00476D0A" w:rsidRPr="00D007B2" w:rsidRDefault="00476D0A" w:rsidP="003E5552">
            <w:pPr>
              <w:spacing w:after="0"/>
              <w:ind w:left="-144" w:right="-144" w:firstLine="357"/>
              <w:rPr>
                <w:rFonts w:ascii="Trebuchet MS" w:eastAsia="Times New Roman" w:hAnsi="Trebuchet MS" w:cs="Arial Unicode MS"/>
              </w:rPr>
            </w:pPr>
            <w:r w:rsidRPr="00D007B2">
              <w:rPr>
                <w:rFonts w:ascii="Trebuchet MS" w:hAnsi="Trebuchet MS" w:cs="Arial Unicode MS"/>
                <w:b/>
                <w:bCs/>
              </w:rPr>
              <w:t>UŽSAKOVAS/</w:t>
            </w:r>
            <w:r w:rsidRPr="00D007B2">
              <w:rPr>
                <w:rFonts w:ascii="Trebuchet MS" w:hAnsi="Trebuchet MS" w:cs="Arial Unicode MS"/>
                <w:b/>
                <w:bCs/>
                <w:lang w:val="en-GB"/>
              </w:rPr>
              <w:t xml:space="preserve"> CONTRACTING AUTHORITY</w:t>
            </w:r>
            <w:r w:rsidRPr="00D007B2">
              <w:rPr>
                <w:rFonts w:ascii="Trebuchet MS" w:hAnsi="Trebuchet MS" w:cs="Arial Unicode MS"/>
                <w:b/>
                <w:bCs/>
              </w:rPr>
              <w:t>:</w:t>
            </w:r>
          </w:p>
        </w:tc>
      </w:tr>
      <w:tr w:rsidR="00476D0A" w:rsidRPr="00D007B2" w14:paraId="168422A6" w14:textId="77777777" w:rsidTr="003E5552">
        <w:tc>
          <w:tcPr>
            <w:tcW w:w="4320" w:type="dxa"/>
            <w:gridSpan w:val="2"/>
          </w:tcPr>
          <w:p w14:paraId="16842292" w14:textId="77777777" w:rsidR="00476D0A" w:rsidRPr="00D007B2" w:rsidRDefault="00121113" w:rsidP="00CA39AF">
            <w:pPr>
              <w:tabs>
                <w:tab w:val="left" w:pos="0"/>
              </w:tabs>
              <w:snapToGrid w:val="0"/>
              <w:spacing w:after="0"/>
              <w:rPr>
                <w:rFonts w:ascii="Trebuchet MS" w:eastAsia="Times New Roman" w:hAnsi="Trebuchet MS"/>
              </w:rPr>
            </w:pPr>
            <w:r w:rsidRPr="00D007B2">
              <w:rPr>
                <w:rFonts w:ascii="Trebuchet MS" w:hAnsi="Trebuchet MS"/>
              </w:rPr>
              <w:t xml:space="preserve">International </w:t>
            </w:r>
            <w:proofErr w:type="spellStart"/>
            <w:r w:rsidRPr="00D007B2">
              <w:rPr>
                <w:rFonts w:ascii="Trebuchet MS" w:hAnsi="Trebuchet MS"/>
              </w:rPr>
              <w:t>Bureau</w:t>
            </w:r>
            <w:proofErr w:type="spellEnd"/>
            <w:r w:rsidRPr="00D007B2">
              <w:rPr>
                <w:rFonts w:ascii="Trebuchet MS" w:hAnsi="Trebuchet MS"/>
              </w:rPr>
              <w:t xml:space="preserve"> </w:t>
            </w:r>
            <w:proofErr w:type="spellStart"/>
            <w:r w:rsidRPr="00D007B2">
              <w:rPr>
                <w:rFonts w:ascii="Trebuchet MS" w:hAnsi="Trebuchet MS"/>
              </w:rPr>
              <w:t>of</w:t>
            </w:r>
            <w:proofErr w:type="spellEnd"/>
            <w:r w:rsidRPr="00D007B2">
              <w:rPr>
                <w:rFonts w:ascii="Trebuchet MS" w:hAnsi="Trebuchet MS"/>
              </w:rPr>
              <w:t xml:space="preserve"> </w:t>
            </w:r>
            <w:proofErr w:type="spellStart"/>
            <w:r w:rsidRPr="00D007B2">
              <w:rPr>
                <w:rFonts w:ascii="Trebuchet MS" w:hAnsi="Trebuchet MS"/>
              </w:rPr>
              <w:t>Fiscal</w:t>
            </w:r>
            <w:proofErr w:type="spellEnd"/>
            <w:r w:rsidRPr="00D007B2">
              <w:rPr>
                <w:rFonts w:ascii="Trebuchet MS" w:hAnsi="Trebuchet MS"/>
              </w:rPr>
              <w:t xml:space="preserve"> </w:t>
            </w:r>
            <w:proofErr w:type="spellStart"/>
            <w:r w:rsidRPr="00D007B2">
              <w:rPr>
                <w:rFonts w:ascii="Trebuchet MS" w:hAnsi="Trebuchet MS"/>
              </w:rPr>
              <w:t>Documentation</w:t>
            </w:r>
            <w:proofErr w:type="spellEnd"/>
          </w:p>
          <w:p w14:paraId="3A8056F3" w14:textId="77777777" w:rsidR="00CA39AF" w:rsidRPr="00D007B2" w:rsidRDefault="00CA39AF" w:rsidP="00CA39AF">
            <w:pPr>
              <w:autoSpaceDE w:val="0"/>
              <w:autoSpaceDN w:val="0"/>
              <w:adjustRightInd w:val="0"/>
              <w:spacing w:after="0" w:line="240" w:lineRule="auto"/>
              <w:rPr>
                <w:rFonts w:ascii="Trebuchet MS" w:hAnsi="Trebuchet MS" w:cs="TrebuchetMS"/>
              </w:rPr>
            </w:pPr>
            <w:proofErr w:type="spellStart"/>
            <w:r w:rsidRPr="00D007B2">
              <w:rPr>
                <w:rFonts w:ascii="Trebuchet MS" w:hAnsi="Trebuchet MS" w:cs="TrebuchetMS"/>
              </w:rPr>
              <w:t>Rietlandpark</w:t>
            </w:r>
            <w:proofErr w:type="spellEnd"/>
            <w:r w:rsidRPr="00D007B2">
              <w:rPr>
                <w:rFonts w:ascii="Trebuchet MS" w:hAnsi="Trebuchet MS" w:cs="TrebuchetMS"/>
              </w:rPr>
              <w:t xml:space="preserve"> 301,1019DW </w:t>
            </w:r>
            <w:proofErr w:type="spellStart"/>
            <w:r w:rsidRPr="00D007B2">
              <w:rPr>
                <w:rFonts w:ascii="Trebuchet MS" w:hAnsi="Trebuchet MS" w:cs="TrebuchetMS"/>
              </w:rPr>
              <w:t>Amsterdam</w:t>
            </w:r>
            <w:proofErr w:type="spellEnd"/>
            <w:r w:rsidRPr="00D007B2">
              <w:rPr>
                <w:rFonts w:ascii="Trebuchet MS" w:hAnsi="Trebuchet MS" w:cs="TrebuchetMS"/>
              </w:rPr>
              <w:t xml:space="preserve">, </w:t>
            </w:r>
            <w:proofErr w:type="spellStart"/>
            <w:r w:rsidRPr="00D007B2">
              <w:rPr>
                <w:rFonts w:ascii="Trebuchet MS" w:hAnsi="Trebuchet MS" w:cs="TrebuchetMS"/>
              </w:rPr>
              <w:t>The</w:t>
            </w:r>
            <w:proofErr w:type="spellEnd"/>
          </w:p>
          <w:p w14:paraId="255BDE8C" w14:textId="77777777" w:rsidR="00CA39AF" w:rsidRPr="00D007B2" w:rsidRDefault="00CA39AF" w:rsidP="00CA39AF">
            <w:pPr>
              <w:shd w:val="clear" w:color="auto" w:fill="FFFFFF"/>
              <w:autoSpaceDE w:val="0"/>
              <w:spacing w:after="0"/>
              <w:ind w:firstLine="1"/>
              <w:rPr>
                <w:rFonts w:ascii="Trebuchet MS" w:hAnsi="Trebuchet MS" w:cs="TrebuchetMS"/>
              </w:rPr>
            </w:pPr>
            <w:proofErr w:type="spellStart"/>
            <w:r w:rsidRPr="00D007B2">
              <w:rPr>
                <w:rFonts w:ascii="Trebuchet MS" w:hAnsi="Trebuchet MS" w:cs="TrebuchetMS"/>
              </w:rPr>
              <w:t>Netherlands</w:t>
            </w:r>
            <w:proofErr w:type="spellEnd"/>
          </w:p>
          <w:p w14:paraId="16842294" w14:textId="50755442" w:rsidR="00476D0A" w:rsidRPr="00D007B2" w:rsidRDefault="001E3EB5" w:rsidP="00CA39AF">
            <w:pPr>
              <w:shd w:val="clear" w:color="auto" w:fill="FFFFFF"/>
              <w:autoSpaceDE w:val="0"/>
              <w:spacing w:after="0"/>
              <w:ind w:firstLine="1"/>
              <w:rPr>
                <w:rFonts w:ascii="Trebuchet MS" w:hAnsi="Trebuchet MS"/>
                <w:lang w:val="pt-BR"/>
              </w:rPr>
            </w:pPr>
            <w:r w:rsidRPr="00D007B2">
              <w:rPr>
                <w:rFonts w:ascii="Trebuchet MS" w:hAnsi="Trebuchet MS"/>
              </w:rPr>
              <w:lastRenderedPageBreak/>
              <w:t>Telefonas/Tel:(31-20)-554 0179</w:t>
            </w:r>
            <w:r w:rsidR="00CA39AF" w:rsidRPr="00D007B2">
              <w:rPr>
                <w:rFonts w:ascii="Trebuchet MS" w:hAnsi="Trebuchet MS"/>
              </w:rPr>
              <w:t xml:space="preserve">  </w:t>
            </w:r>
          </w:p>
          <w:p w14:paraId="16842295" w14:textId="77777777" w:rsidR="00476D0A" w:rsidRPr="00D007B2" w:rsidRDefault="00476D0A" w:rsidP="00CA39AF">
            <w:pPr>
              <w:shd w:val="clear" w:color="auto" w:fill="FFFFFF"/>
              <w:autoSpaceDE w:val="0"/>
              <w:spacing w:after="0"/>
              <w:ind w:firstLine="1"/>
              <w:rPr>
                <w:rFonts w:ascii="Trebuchet MS" w:hAnsi="Trebuchet MS"/>
              </w:rPr>
            </w:pPr>
            <w:r w:rsidRPr="00D007B2">
              <w:rPr>
                <w:rFonts w:ascii="Trebuchet MS" w:hAnsi="Trebuchet MS"/>
              </w:rPr>
              <w:t>Faksas/</w:t>
            </w:r>
            <w:proofErr w:type="spellStart"/>
            <w:r w:rsidRPr="00D007B2">
              <w:rPr>
                <w:rFonts w:ascii="Trebuchet MS" w:hAnsi="Trebuchet MS"/>
              </w:rPr>
              <w:t>Fax</w:t>
            </w:r>
            <w:proofErr w:type="spellEnd"/>
            <w:r w:rsidRPr="00D007B2">
              <w:rPr>
                <w:rFonts w:ascii="Trebuchet MS" w:hAnsi="Trebuchet MS"/>
              </w:rPr>
              <w:t>: (31-20)-620 8626</w:t>
            </w:r>
          </w:p>
          <w:p w14:paraId="16842296" w14:textId="77777777" w:rsidR="003439CE" w:rsidRPr="00D007B2" w:rsidRDefault="003439CE" w:rsidP="00CA39AF">
            <w:pPr>
              <w:shd w:val="clear" w:color="auto" w:fill="FFFFFF"/>
              <w:autoSpaceDE w:val="0"/>
              <w:spacing w:after="0"/>
              <w:ind w:firstLine="1"/>
              <w:rPr>
                <w:rFonts w:ascii="Trebuchet MS" w:hAnsi="Trebuchet MS"/>
              </w:rPr>
            </w:pPr>
            <w:r w:rsidRPr="00D007B2">
              <w:rPr>
                <w:rFonts w:ascii="Trebuchet MS" w:hAnsi="Trebuchet MS"/>
              </w:rPr>
              <w:t xml:space="preserve">Registracijos numeris/ </w:t>
            </w:r>
            <w:proofErr w:type="spellStart"/>
            <w:r w:rsidRPr="00D007B2">
              <w:rPr>
                <w:rFonts w:ascii="Trebuchet MS" w:hAnsi="Trebuchet MS"/>
              </w:rPr>
              <w:t>Registration</w:t>
            </w:r>
            <w:proofErr w:type="spellEnd"/>
            <w:r w:rsidRPr="00D007B2">
              <w:rPr>
                <w:rFonts w:ascii="Trebuchet MS" w:hAnsi="Trebuchet MS"/>
              </w:rPr>
              <w:t xml:space="preserve"> </w:t>
            </w:r>
            <w:proofErr w:type="spellStart"/>
            <w:r w:rsidRPr="00D007B2">
              <w:rPr>
                <w:rFonts w:ascii="Trebuchet MS" w:hAnsi="Trebuchet MS"/>
              </w:rPr>
              <w:t>number</w:t>
            </w:r>
            <w:proofErr w:type="spellEnd"/>
            <w:r w:rsidRPr="00D007B2">
              <w:rPr>
                <w:rFonts w:ascii="Trebuchet MS" w:hAnsi="Trebuchet MS"/>
              </w:rPr>
              <w:t>: 41197411</w:t>
            </w:r>
          </w:p>
          <w:p w14:paraId="16842297" w14:textId="7C45BB17" w:rsidR="001E3EB5" w:rsidRPr="00D007B2" w:rsidRDefault="001E3EB5" w:rsidP="00CA39AF">
            <w:pPr>
              <w:shd w:val="clear" w:color="auto" w:fill="FFFFFF"/>
              <w:autoSpaceDE w:val="0"/>
              <w:spacing w:after="0"/>
              <w:ind w:firstLine="1"/>
              <w:rPr>
                <w:rFonts w:ascii="Trebuchet MS" w:hAnsi="Trebuchet MS"/>
              </w:rPr>
            </w:pPr>
            <w:r w:rsidRPr="00D007B2">
              <w:rPr>
                <w:rFonts w:ascii="Trebuchet MS" w:hAnsi="Trebuchet MS"/>
              </w:rPr>
              <w:t>El. paštas/E-</w:t>
            </w:r>
            <w:proofErr w:type="spellStart"/>
            <w:r w:rsidRPr="00D007B2">
              <w:rPr>
                <w:rFonts w:ascii="Trebuchet MS" w:hAnsi="Trebuchet MS"/>
              </w:rPr>
              <w:t>mail</w:t>
            </w:r>
            <w:proofErr w:type="spellEnd"/>
            <w:r w:rsidRPr="00D007B2">
              <w:rPr>
                <w:rFonts w:ascii="Trebuchet MS" w:hAnsi="Trebuchet MS"/>
              </w:rPr>
              <w:t xml:space="preserve">: </w:t>
            </w:r>
            <w:hyperlink r:id="rId10" w:history="1">
              <w:r w:rsidR="00CA39AF" w:rsidRPr="00D007B2">
                <w:rPr>
                  <w:rStyle w:val="Hipersaitas"/>
                  <w:rFonts w:ascii="Trebuchet MS" w:eastAsia="Times New Roman" w:hAnsi="Trebuchet MS"/>
                </w:rPr>
                <w:t>I.gangal</w:t>
              </w:r>
              <w:r w:rsidR="00CA39AF" w:rsidRPr="00D007B2">
                <w:rPr>
                  <w:rStyle w:val="Hipersaitas"/>
                  <w:rFonts w:ascii="Trebuchet MS" w:eastAsia="Times New Roman" w:hAnsi="Trebuchet MS"/>
                  <w:lang w:val="en-US"/>
                </w:rPr>
                <w:t>@</w:t>
              </w:r>
              <w:r w:rsidR="00CA39AF" w:rsidRPr="00D007B2">
                <w:rPr>
                  <w:rStyle w:val="Hipersaitas"/>
                  <w:rFonts w:ascii="Trebuchet MS" w:eastAsia="Times New Roman" w:hAnsi="Trebuchet MS"/>
                </w:rPr>
                <w:t>infd.org/</w:t>
              </w:r>
            </w:hyperlink>
            <w:r w:rsidRPr="00D007B2">
              <w:rPr>
                <w:rFonts w:ascii="Trebuchet MS" w:eastAsia="Times New Roman" w:hAnsi="Trebuchet MS" w:cs="Times New Roman"/>
              </w:rPr>
              <w:t xml:space="preserve"> </w:t>
            </w:r>
            <w:hyperlink r:id="rId11" w:history="1">
              <w:r w:rsidRPr="00D007B2">
                <w:rPr>
                  <w:rStyle w:val="Hipersaitas"/>
                  <w:rFonts w:ascii="Trebuchet MS" w:eastAsia="Times New Roman" w:hAnsi="Trebuchet MS"/>
                </w:rPr>
                <w:t>sales</w:t>
              </w:r>
              <w:r w:rsidRPr="00D007B2">
                <w:rPr>
                  <w:rStyle w:val="Hipersaitas"/>
                  <w:rFonts w:ascii="Trebuchet MS" w:eastAsia="Times New Roman" w:hAnsi="Trebuchet MS"/>
                  <w:lang w:val="en-US"/>
                </w:rPr>
                <w:t>@</w:t>
              </w:r>
              <w:proofErr w:type="spellStart"/>
              <w:r w:rsidRPr="00D007B2">
                <w:rPr>
                  <w:rStyle w:val="Hipersaitas"/>
                  <w:rFonts w:ascii="Trebuchet MS" w:eastAsia="Times New Roman" w:hAnsi="Trebuchet MS"/>
                </w:rPr>
                <w:t>ibfd.otg</w:t>
              </w:r>
              <w:proofErr w:type="spellEnd"/>
            </w:hyperlink>
          </w:p>
          <w:p w14:paraId="16842298" w14:textId="77777777" w:rsidR="00476D0A" w:rsidRPr="00D007B2" w:rsidRDefault="00476D0A" w:rsidP="00CA39AF">
            <w:pPr>
              <w:shd w:val="clear" w:color="auto" w:fill="FFFFFF"/>
              <w:autoSpaceDE w:val="0"/>
              <w:spacing w:after="0"/>
              <w:ind w:firstLine="1"/>
              <w:rPr>
                <w:rFonts w:ascii="Trebuchet MS" w:hAnsi="Trebuchet MS"/>
                <w:color w:val="000000"/>
              </w:rPr>
            </w:pPr>
            <w:r w:rsidRPr="00D007B2">
              <w:rPr>
                <w:rFonts w:ascii="Trebuchet MS" w:hAnsi="Trebuchet MS"/>
                <w:color w:val="000000"/>
              </w:rPr>
              <w:t>Atsiskaitomoji sąskaita/</w:t>
            </w:r>
            <w:r w:rsidRPr="00D007B2">
              <w:rPr>
                <w:rFonts w:ascii="Trebuchet MS" w:hAnsi="Trebuchet MS"/>
                <w:color w:val="000000"/>
                <w:lang w:val="en-GB"/>
              </w:rPr>
              <w:t xml:space="preserve"> Settlement account</w:t>
            </w:r>
            <w:r w:rsidRPr="00D007B2">
              <w:rPr>
                <w:rFonts w:ascii="Trebuchet MS" w:hAnsi="Trebuchet MS"/>
                <w:color w:val="000000"/>
              </w:rPr>
              <w:t>:</w:t>
            </w:r>
          </w:p>
          <w:p w14:paraId="16842299" w14:textId="77777777" w:rsidR="00476D0A" w:rsidRPr="00D007B2" w:rsidRDefault="00476D0A" w:rsidP="00CA39AF">
            <w:pPr>
              <w:shd w:val="clear" w:color="auto" w:fill="FFFFFF"/>
              <w:autoSpaceDE w:val="0"/>
              <w:spacing w:after="0"/>
              <w:ind w:firstLine="1"/>
              <w:rPr>
                <w:rFonts w:ascii="Trebuchet MS" w:hAnsi="Trebuchet MS"/>
                <w:color w:val="000000"/>
              </w:rPr>
            </w:pPr>
            <w:r w:rsidRPr="00D007B2">
              <w:rPr>
                <w:rFonts w:ascii="Trebuchet MS" w:hAnsi="Trebuchet MS"/>
                <w:color w:val="000000"/>
              </w:rPr>
              <w:t>1BAN NL32INGB 0650166582</w:t>
            </w:r>
          </w:p>
          <w:p w14:paraId="1684229A" w14:textId="77777777" w:rsidR="00476D0A" w:rsidRPr="00D007B2" w:rsidRDefault="00476D0A" w:rsidP="003E5552">
            <w:pPr>
              <w:tabs>
                <w:tab w:val="left" w:pos="0"/>
              </w:tabs>
              <w:spacing w:after="0"/>
              <w:rPr>
                <w:rFonts w:ascii="Trebuchet MS" w:hAnsi="Trebuchet MS"/>
              </w:rPr>
            </w:pPr>
            <w:r w:rsidRPr="00D007B2">
              <w:rPr>
                <w:rFonts w:ascii="Trebuchet MS" w:hAnsi="Trebuchet MS"/>
              </w:rPr>
              <w:t>Bankas/Bank ING Bank</w:t>
            </w:r>
          </w:p>
          <w:p w14:paraId="1684229B" w14:textId="77777777" w:rsidR="00476D0A" w:rsidRPr="00D007B2" w:rsidRDefault="00476D0A" w:rsidP="003E5552">
            <w:pPr>
              <w:tabs>
                <w:tab w:val="left" w:pos="0"/>
              </w:tabs>
              <w:spacing w:after="0"/>
              <w:rPr>
                <w:rFonts w:ascii="Trebuchet MS" w:eastAsia="Times New Roman" w:hAnsi="Trebuchet MS" w:cs="Times New Roman"/>
              </w:rPr>
            </w:pPr>
          </w:p>
        </w:tc>
        <w:tc>
          <w:tcPr>
            <w:tcW w:w="720" w:type="dxa"/>
            <w:tcMar>
              <w:top w:w="0" w:type="dxa"/>
              <w:left w:w="108" w:type="dxa"/>
              <w:bottom w:w="0" w:type="dxa"/>
              <w:right w:w="108" w:type="dxa"/>
            </w:tcMar>
            <w:hideMark/>
          </w:tcPr>
          <w:p w14:paraId="1684229C" w14:textId="77777777" w:rsidR="00476D0A" w:rsidRPr="00D007B2" w:rsidRDefault="00476D0A" w:rsidP="003E5552">
            <w:pPr>
              <w:spacing w:after="0"/>
              <w:ind w:left="-144" w:right="-144" w:firstLine="357"/>
              <w:jc w:val="center"/>
              <w:rPr>
                <w:rFonts w:ascii="Trebuchet MS" w:eastAsia="Times New Roman" w:hAnsi="Trebuchet MS" w:cs="Arial Unicode MS"/>
              </w:rPr>
            </w:pPr>
            <w:r w:rsidRPr="00D007B2">
              <w:rPr>
                <w:rFonts w:ascii="Trebuchet MS" w:hAnsi="Trebuchet MS" w:cs="Arial Unicode MS"/>
                <w:i/>
                <w:iCs/>
              </w:rPr>
              <w:lastRenderedPageBreak/>
              <w:t> </w:t>
            </w:r>
          </w:p>
        </w:tc>
        <w:tc>
          <w:tcPr>
            <w:tcW w:w="5040" w:type="dxa"/>
            <w:tcMar>
              <w:top w:w="0" w:type="dxa"/>
              <w:left w:w="108" w:type="dxa"/>
              <w:bottom w:w="0" w:type="dxa"/>
              <w:right w:w="108" w:type="dxa"/>
            </w:tcMar>
            <w:hideMark/>
          </w:tcPr>
          <w:p w14:paraId="1684229D" w14:textId="77777777" w:rsidR="00476D0A" w:rsidRPr="00D007B2" w:rsidRDefault="00476D0A" w:rsidP="00476D0A">
            <w:pPr>
              <w:shd w:val="clear" w:color="auto" w:fill="FFFFFF"/>
              <w:autoSpaceDE w:val="0"/>
              <w:autoSpaceDN w:val="0"/>
              <w:adjustRightInd w:val="0"/>
              <w:spacing w:after="0"/>
              <w:ind w:firstLine="1"/>
              <w:rPr>
                <w:rFonts w:ascii="Trebuchet MS" w:hAnsi="Trebuchet MS"/>
                <w:lang w:val="en-GB"/>
              </w:rPr>
            </w:pPr>
            <w:r w:rsidRPr="00D007B2">
              <w:rPr>
                <w:rFonts w:ascii="Trebuchet MS" w:hAnsi="Trebuchet MS"/>
              </w:rPr>
              <w:t>Valstybinė mokesčių inspekcija prie Lietuvos Respublikos finansų ministerijos/</w:t>
            </w:r>
            <w:r w:rsidRPr="00D007B2">
              <w:rPr>
                <w:rFonts w:ascii="Trebuchet MS" w:hAnsi="Trebuchet MS"/>
                <w:lang w:val="en-GB"/>
              </w:rPr>
              <w:t xml:space="preserve"> State Tax Inspectorate under the Ministry of Finance of the Republic of Lithuania </w:t>
            </w:r>
          </w:p>
          <w:p w14:paraId="1684229E" w14:textId="68DF663C" w:rsidR="00476D0A" w:rsidRPr="00D007B2" w:rsidRDefault="00476D0A" w:rsidP="003E5552">
            <w:pPr>
              <w:shd w:val="clear" w:color="auto" w:fill="FFFFFF"/>
              <w:autoSpaceDE w:val="0"/>
              <w:autoSpaceDN w:val="0"/>
              <w:adjustRightInd w:val="0"/>
              <w:spacing w:after="0"/>
              <w:ind w:firstLine="1"/>
              <w:rPr>
                <w:rFonts w:ascii="Trebuchet MS" w:hAnsi="Trebuchet MS"/>
                <w:color w:val="000000"/>
              </w:rPr>
            </w:pPr>
            <w:r w:rsidRPr="00D007B2">
              <w:rPr>
                <w:rFonts w:ascii="Trebuchet MS" w:hAnsi="Trebuchet MS"/>
                <w:color w:val="000000"/>
              </w:rPr>
              <w:lastRenderedPageBreak/>
              <w:t>Vasario 16-sios g. 1</w:t>
            </w:r>
            <w:r w:rsidR="003E1689" w:rsidRPr="00D007B2">
              <w:rPr>
                <w:rFonts w:ascii="Trebuchet MS" w:hAnsi="Trebuchet MS"/>
                <w:color w:val="000000"/>
              </w:rPr>
              <w:t>4</w:t>
            </w:r>
            <w:r w:rsidRPr="00D007B2">
              <w:rPr>
                <w:rFonts w:ascii="Trebuchet MS" w:hAnsi="Trebuchet MS"/>
                <w:color w:val="000000"/>
              </w:rPr>
              <w:t>, LT-</w:t>
            </w:r>
            <w:r w:rsidR="00EE4E5F" w:rsidRPr="00D007B2">
              <w:rPr>
                <w:rFonts w:ascii="Trebuchet MS" w:hAnsi="Trebuchet MS"/>
              </w:rPr>
              <w:t>01</w:t>
            </w:r>
            <w:r w:rsidR="00EE4E5F" w:rsidRPr="00D007B2">
              <w:rPr>
                <w:rFonts w:ascii="Trebuchet MS" w:hAnsi="Trebuchet MS"/>
                <w:lang w:val="en-US"/>
              </w:rPr>
              <w:t>107</w:t>
            </w:r>
            <w:r w:rsidRPr="00D007B2">
              <w:rPr>
                <w:rFonts w:ascii="Trebuchet MS" w:hAnsi="Trebuchet MS"/>
                <w:color w:val="000000"/>
              </w:rPr>
              <w:t xml:space="preserve"> Vilnius </w:t>
            </w:r>
          </w:p>
          <w:p w14:paraId="1684229F" w14:textId="77777777" w:rsidR="00476D0A" w:rsidRPr="00D007B2" w:rsidRDefault="00476D0A" w:rsidP="003E5552">
            <w:pPr>
              <w:shd w:val="clear" w:color="auto" w:fill="FFFFFF"/>
              <w:autoSpaceDE w:val="0"/>
              <w:autoSpaceDN w:val="0"/>
              <w:adjustRightInd w:val="0"/>
              <w:spacing w:after="0"/>
              <w:ind w:firstLine="1"/>
              <w:rPr>
                <w:rFonts w:ascii="Trebuchet MS" w:hAnsi="Trebuchet MS"/>
                <w:color w:val="000000"/>
              </w:rPr>
            </w:pPr>
            <w:r w:rsidRPr="00D007B2">
              <w:rPr>
                <w:rFonts w:ascii="Trebuchet MS" w:hAnsi="Trebuchet MS"/>
                <w:color w:val="000000"/>
              </w:rPr>
              <w:t>Lietuva/</w:t>
            </w:r>
            <w:r w:rsidRPr="00D007B2">
              <w:rPr>
                <w:rFonts w:ascii="Trebuchet MS" w:hAnsi="Trebuchet MS"/>
                <w:color w:val="000000"/>
                <w:lang w:val="en-GB"/>
              </w:rPr>
              <w:t xml:space="preserve"> Lithuania</w:t>
            </w:r>
          </w:p>
          <w:p w14:paraId="168422A0" w14:textId="77777777" w:rsidR="00476D0A" w:rsidRPr="00D007B2" w:rsidRDefault="00476D0A" w:rsidP="003E5552">
            <w:pPr>
              <w:shd w:val="clear" w:color="auto" w:fill="FFFFFF"/>
              <w:autoSpaceDE w:val="0"/>
              <w:autoSpaceDN w:val="0"/>
              <w:adjustRightInd w:val="0"/>
              <w:spacing w:after="0"/>
              <w:ind w:firstLine="1"/>
              <w:rPr>
                <w:rFonts w:ascii="Trebuchet MS" w:hAnsi="Trebuchet MS"/>
              </w:rPr>
            </w:pPr>
            <w:r w:rsidRPr="00D007B2">
              <w:rPr>
                <w:rFonts w:ascii="Trebuchet MS" w:hAnsi="Trebuchet MS"/>
              </w:rPr>
              <w:t>Telefonas/Tel: (370~5) 268 7800</w:t>
            </w:r>
          </w:p>
          <w:p w14:paraId="168422A1" w14:textId="77777777" w:rsidR="00476D0A" w:rsidRPr="00D007B2" w:rsidRDefault="00476D0A" w:rsidP="003E5552">
            <w:pPr>
              <w:shd w:val="clear" w:color="auto" w:fill="FFFFFF"/>
              <w:autoSpaceDE w:val="0"/>
              <w:autoSpaceDN w:val="0"/>
              <w:adjustRightInd w:val="0"/>
              <w:spacing w:after="0"/>
              <w:ind w:firstLine="1"/>
              <w:rPr>
                <w:rFonts w:ascii="Trebuchet MS" w:hAnsi="Trebuchet MS"/>
              </w:rPr>
            </w:pPr>
            <w:r w:rsidRPr="00D007B2">
              <w:rPr>
                <w:rFonts w:ascii="Trebuchet MS" w:hAnsi="Trebuchet MS"/>
              </w:rPr>
              <w:t>Faksas/</w:t>
            </w:r>
            <w:proofErr w:type="spellStart"/>
            <w:r w:rsidRPr="00D007B2">
              <w:rPr>
                <w:rFonts w:ascii="Trebuchet MS" w:hAnsi="Trebuchet MS"/>
              </w:rPr>
              <w:t>Fax</w:t>
            </w:r>
            <w:proofErr w:type="spellEnd"/>
            <w:r w:rsidRPr="00D007B2">
              <w:rPr>
                <w:rFonts w:ascii="Trebuchet MS" w:hAnsi="Trebuchet MS"/>
              </w:rPr>
              <w:t>: (370~5) 212 5604</w:t>
            </w:r>
          </w:p>
          <w:p w14:paraId="168422A2" w14:textId="77777777" w:rsidR="00476D0A" w:rsidRPr="00D007B2" w:rsidRDefault="00476D0A" w:rsidP="003E5552">
            <w:pPr>
              <w:shd w:val="clear" w:color="auto" w:fill="FFFFFF"/>
              <w:autoSpaceDE w:val="0"/>
              <w:autoSpaceDN w:val="0"/>
              <w:adjustRightInd w:val="0"/>
              <w:spacing w:after="0"/>
              <w:ind w:firstLine="1"/>
              <w:rPr>
                <w:rFonts w:ascii="Trebuchet MS" w:hAnsi="Trebuchet MS"/>
              </w:rPr>
            </w:pPr>
            <w:r w:rsidRPr="00D007B2">
              <w:rPr>
                <w:rFonts w:ascii="Trebuchet MS" w:hAnsi="Trebuchet MS"/>
                <w:color w:val="000000"/>
              </w:rPr>
              <w:t>Įmonės kodas/</w:t>
            </w:r>
            <w:r w:rsidRPr="00D007B2">
              <w:rPr>
                <w:rFonts w:ascii="Trebuchet MS" w:hAnsi="Trebuchet MS"/>
                <w:color w:val="000000"/>
                <w:lang w:val="en-GB"/>
              </w:rPr>
              <w:t xml:space="preserve"> Company code</w:t>
            </w:r>
            <w:r w:rsidRPr="00D007B2">
              <w:rPr>
                <w:rFonts w:ascii="Trebuchet MS" w:hAnsi="Trebuchet MS"/>
                <w:color w:val="000000"/>
              </w:rPr>
              <w:t xml:space="preserve">: </w:t>
            </w:r>
            <w:r w:rsidRPr="00D007B2">
              <w:rPr>
                <w:rFonts w:ascii="Trebuchet MS" w:hAnsi="Trebuchet MS"/>
              </w:rPr>
              <w:t>188659752</w:t>
            </w:r>
          </w:p>
          <w:p w14:paraId="168422A3" w14:textId="77777777" w:rsidR="00476D0A" w:rsidRPr="00D007B2" w:rsidRDefault="00476D0A" w:rsidP="003E5552">
            <w:pPr>
              <w:shd w:val="clear" w:color="auto" w:fill="FFFFFF"/>
              <w:autoSpaceDE w:val="0"/>
              <w:autoSpaceDN w:val="0"/>
              <w:adjustRightInd w:val="0"/>
              <w:spacing w:after="0"/>
              <w:ind w:firstLine="1"/>
              <w:rPr>
                <w:rFonts w:ascii="Trebuchet MS" w:hAnsi="Trebuchet MS"/>
              </w:rPr>
            </w:pPr>
            <w:r w:rsidRPr="00D007B2">
              <w:rPr>
                <w:rFonts w:ascii="Trebuchet MS" w:hAnsi="Trebuchet MS"/>
                <w:color w:val="000000"/>
              </w:rPr>
              <w:t>Atsiskaitomoji sąskaita/</w:t>
            </w:r>
            <w:r w:rsidRPr="00D007B2">
              <w:rPr>
                <w:rFonts w:ascii="Trebuchet MS" w:hAnsi="Trebuchet MS"/>
                <w:color w:val="000000"/>
                <w:lang w:val="en-GB"/>
              </w:rPr>
              <w:t xml:space="preserve"> Settlement account</w:t>
            </w:r>
            <w:r w:rsidRPr="00D007B2">
              <w:rPr>
                <w:rFonts w:ascii="Trebuchet MS" w:hAnsi="Trebuchet MS"/>
                <w:color w:val="000000"/>
              </w:rPr>
              <w:t>:</w:t>
            </w:r>
          </w:p>
          <w:p w14:paraId="28E0627A" w14:textId="77777777" w:rsidR="00EE4E5F" w:rsidRPr="00D007B2" w:rsidRDefault="00EE4E5F" w:rsidP="00EE4E5F">
            <w:pPr>
              <w:shd w:val="clear" w:color="auto" w:fill="FFFFFF"/>
              <w:autoSpaceDE w:val="0"/>
              <w:autoSpaceDN w:val="0"/>
              <w:adjustRightInd w:val="0"/>
              <w:ind w:firstLine="1"/>
              <w:rPr>
                <w:rFonts w:ascii="Trebuchet MS" w:hAnsi="Trebuchet MS"/>
              </w:rPr>
            </w:pPr>
            <w:r w:rsidRPr="00D007B2">
              <w:rPr>
                <w:rFonts w:ascii="Trebuchet MS" w:hAnsi="Trebuchet MS"/>
              </w:rPr>
              <w:t>LT68 7300 0100 7573 5365</w:t>
            </w:r>
          </w:p>
          <w:p w14:paraId="168422A5" w14:textId="24F7BA57" w:rsidR="00476D0A" w:rsidRPr="00D007B2" w:rsidRDefault="00EE4E5F" w:rsidP="00EE4E5F">
            <w:pPr>
              <w:spacing w:after="0"/>
              <w:ind w:firstLine="1"/>
              <w:rPr>
                <w:rFonts w:ascii="Trebuchet MS" w:eastAsia="Times New Roman" w:hAnsi="Trebuchet MS" w:cs="Times New Roman"/>
              </w:rPr>
            </w:pPr>
            <w:r w:rsidRPr="00D007B2">
              <w:rPr>
                <w:rFonts w:ascii="Trebuchet MS" w:hAnsi="Trebuchet MS"/>
              </w:rPr>
              <w:t xml:space="preserve">Swedbank, AB </w:t>
            </w:r>
          </w:p>
        </w:tc>
      </w:tr>
      <w:tr w:rsidR="00476D0A" w:rsidRPr="00D007B2" w14:paraId="168422B0" w14:textId="77777777" w:rsidTr="003E5552">
        <w:tc>
          <w:tcPr>
            <w:tcW w:w="4320" w:type="dxa"/>
            <w:gridSpan w:val="2"/>
          </w:tcPr>
          <w:p w14:paraId="168422A7" w14:textId="77777777" w:rsidR="00476D0A" w:rsidRPr="00D007B2" w:rsidRDefault="00476D0A" w:rsidP="003E5552">
            <w:pPr>
              <w:spacing w:after="0"/>
              <w:ind w:right="-144"/>
              <w:rPr>
                <w:rFonts w:ascii="Trebuchet MS" w:eastAsia="Times New Roman" w:hAnsi="Trebuchet MS" w:cs="Arial Unicode MS"/>
                <w:lang w:val="pt-BR"/>
              </w:rPr>
            </w:pPr>
          </w:p>
          <w:p w14:paraId="168422A8" w14:textId="77777777" w:rsidR="00476D0A" w:rsidRPr="008A77CE" w:rsidRDefault="001E3EB5" w:rsidP="00476D0A">
            <w:pPr>
              <w:spacing w:after="0"/>
              <w:ind w:right="-144"/>
              <w:rPr>
                <w:rFonts w:ascii="Trebuchet MS" w:hAnsi="Trebuchet MS" w:cs="Arial Unicode MS"/>
                <w:lang w:val="en-GB"/>
              </w:rPr>
            </w:pPr>
            <w:r w:rsidRPr="008A77CE">
              <w:rPr>
                <w:rFonts w:ascii="Trebuchet MS" w:hAnsi="Trebuchet MS" w:cs="Arial Unicode MS"/>
              </w:rPr>
              <w:t>Pasaulinių pardavimų</w:t>
            </w:r>
            <w:r w:rsidR="00476D0A" w:rsidRPr="008A77CE">
              <w:rPr>
                <w:rFonts w:ascii="Trebuchet MS" w:hAnsi="Trebuchet MS" w:cs="Arial Unicode MS"/>
              </w:rPr>
              <w:t xml:space="preserve"> direktorius/</w:t>
            </w:r>
            <w:r w:rsidR="00476D0A" w:rsidRPr="008A77CE">
              <w:rPr>
                <w:rFonts w:ascii="Trebuchet MS" w:hAnsi="Trebuchet MS" w:cs="Arial Unicode MS"/>
                <w:lang w:val="en-GB"/>
              </w:rPr>
              <w:t xml:space="preserve"> </w:t>
            </w:r>
            <w:r w:rsidRPr="008A77CE">
              <w:rPr>
                <w:rFonts w:ascii="Trebuchet MS" w:hAnsi="Trebuchet MS" w:cs="Arial Unicode MS"/>
                <w:lang w:val="en-GB"/>
              </w:rPr>
              <w:t>Global sales</w:t>
            </w:r>
            <w:r w:rsidR="00476D0A" w:rsidRPr="008A77CE">
              <w:rPr>
                <w:rFonts w:ascii="Trebuchet MS" w:hAnsi="Trebuchet MS" w:cs="Arial Unicode MS"/>
                <w:lang w:val="en-GB"/>
              </w:rPr>
              <w:t xml:space="preserve"> Director</w:t>
            </w:r>
          </w:p>
          <w:p w14:paraId="168422A9" w14:textId="77777777" w:rsidR="00476D0A" w:rsidRPr="008A77CE" w:rsidRDefault="00476D0A" w:rsidP="003E5552">
            <w:pPr>
              <w:spacing w:after="0"/>
              <w:ind w:right="-144"/>
              <w:rPr>
                <w:rFonts w:ascii="Trebuchet MS" w:hAnsi="Trebuchet MS" w:cs="Arial Unicode MS"/>
              </w:rPr>
            </w:pPr>
          </w:p>
          <w:p w14:paraId="168422AA" w14:textId="77777777" w:rsidR="00476D0A" w:rsidRPr="00D007B2" w:rsidRDefault="001E3EB5" w:rsidP="003E5552">
            <w:pPr>
              <w:spacing w:after="0"/>
              <w:ind w:right="-144"/>
              <w:rPr>
                <w:rFonts w:ascii="Trebuchet MS" w:eastAsia="Times New Roman" w:hAnsi="Trebuchet MS" w:cs="Arial Unicode MS"/>
              </w:rPr>
            </w:pPr>
            <w:proofErr w:type="spellStart"/>
            <w:r w:rsidRPr="008A77CE">
              <w:rPr>
                <w:rFonts w:ascii="Trebuchet MS" w:hAnsi="Trebuchet MS"/>
              </w:rPr>
              <w:t>Jeroen</w:t>
            </w:r>
            <w:proofErr w:type="spellEnd"/>
            <w:r w:rsidRPr="008A77CE">
              <w:rPr>
                <w:rFonts w:ascii="Trebuchet MS" w:hAnsi="Trebuchet MS"/>
              </w:rPr>
              <w:t xml:space="preserve"> </w:t>
            </w:r>
            <w:proofErr w:type="spellStart"/>
            <w:r w:rsidRPr="008A77CE">
              <w:rPr>
                <w:rFonts w:ascii="Trebuchet MS" w:hAnsi="Trebuchet MS"/>
              </w:rPr>
              <w:t>van</w:t>
            </w:r>
            <w:proofErr w:type="spellEnd"/>
            <w:r w:rsidRPr="008A77CE">
              <w:rPr>
                <w:rFonts w:ascii="Trebuchet MS" w:hAnsi="Trebuchet MS"/>
              </w:rPr>
              <w:t xml:space="preserve"> </w:t>
            </w:r>
            <w:proofErr w:type="spellStart"/>
            <w:r w:rsidRPr="008A77CE">
              <w:rPr>
                <w:rFonts w:ascii="Trebuchet MS" w:hAnsi="Trebuchet MS"/>
              </w:rPr>
              <w:t>Meerten</w:t>
            </w:r>
            <w:proofErr w:type="spellEnd"/>
          </w:p>
        </w:tc>
        <w:tc>
          <w:tcPr>
            <w:tcW w:w="720" w:type="dxa"/>
            <w:tcMar>
              <w:top w:w="0" w:type="dxa"/>
              <w:left w:w="108" w:type="dxa"/>
              <w:bottom w:w="0" w:type="dxa"/>
              <w:right w:w="108" w:type="dxa"/>
            </w:tcMar>
            <w:hideMark/>
          </w:tcPr>
          <w:p w14:paraId="168422AB" w14:textId="77777777" w:rsidR="00476D0A" w:rsidRPr="00D007B2" w:rsidRDefault="00476D0A" w:rsidP="003E5552">
            <w:pPr>
              <w:spacing w:after="0"/>
              <w:ind w:left="-144" w:right="-144" w:firstLine="357"/>
              <w:jc w:val="center"/>
              <w:rPr>
                <w:rFonts w:ascii="Trebuchet MS" w:eastAsia="Times New Roman" w:hAnsi="Trebuchet MS" w:cs="Arial Unicode MS"/>
              </w:rPr>
            </w:pPr>
            <w:r w:rsidRPr="00D007B2">
              <w:rPr>
                <w:rFonts w:ascii="Trebuchet MS" w:hAnsi="Trebuchet MS" w:cs="Arial Unicode MS"/>
                <w:i/>
                <w:iCs/>
              </w:rPr>
              <w:t> </w:t>
            </w:r>
          </w:p>
        </w:tc>
        <w:tc>
          <w:tcPr>
            <w:tcW w:w="5040" w:type="dxa"/>
            <w:tcMar>
              <w:top w:w="0" w:type="dxa"/>
              <w:left w:w="108" w:type="dxa"/>
              <w:bottom w:w="0" w:type="dxa"/>
              <w:right w:w="108" w:type="dxa"/>
            </w:tcMar>
          </w:tcPr>
          <w:p w14:paraId="168422AC" w14:textId="77777777" w:rsidR="00476D0A" w:rsidRPr="00D007B2" w:rsidRDefault="00476D0A" w:rsidP="003E5552">
            <w:pPr>
              <w:spacing w:after="0"/>
              <w:rPr>
                <w:rFonts w:ascii="Trebuchet MS" w:eastAsia="Times New Roman" w:hAnsi="Trebuchet MS"/>
              </w:rPr>
            </w:pPr>
          </w:p>
          <w:p w14:paraId="168422AD" w14:textId="77777777" w:rsidR="00476D0A" w:rsidRPr="00D007B2" w:rsidRDefault="007E6068" w:rsidP="003E5552">
            <w:pPr>
              <w:spacing w:after="0"/>
              <w:rPr>
                <w:rFonts w:ascii="Trebuchet MS" w:hAnsi="Trebuchet MS"/>
                <w:lang w:val="en-GB"/>
              </w:rPr>
            </w:pPr>
            <w:r w:rsidRPr="00D007B2">
              <w:rPr>
                <w:rFonts w:ascii="Trebuchet MS" w:hAnsi="Trebuchet MS"/>
              </w:rPr>
              <w:t>Strateginio valdymo</w:t>
            </w:r>
            <w:r w:rsidR="00121113" w:rsidRPr="00D007B2">
              <w:rPr>
                <w:rFonts w:ascii="Trebuchet MS" w:hAnsi="Trebuchet MS"/>
              </w:rPr>
              <w:t xml:space="preserve"> skyriaus vedėja</w:t>
            </w:r>
            <w:r w:rsidRPr="00D007B2">
              <w:rPr>
                <w:rFonts w:ascii="Trebuchet MS" w:hAnsi="Trebuchet MS"/>
              </w:rPr>
              <w:t>s</w:t>
            </w:r>
            <w:r w:rsidR="00476D0A" w:rsidRPr="00D007B2">
              <w:rPr>
                <w:rFonts w:ascii="Trebuchet MS" w:hAnsi="Trebuchet MS"/>
              </w:rPr>
              <w:t>/</w:t>
            </w:r>
            <w:r w:rsidR="00476D0A" w:rsidRPr="00D007B2">
              <w:rPr>
                <w:rFonts w:ascii="Trebuchet MS" w:hAnsi="Trebuchet MS"/>
                <w:lang w:val="en-GB"/>
              </w:rPr>
              <w:t xml:space="preserve"> </w:t>
            </w:r>
            <w:r w:rsidR="00121113" w:rsidRPr="00D007B2">
              <w:rPr>
                <w:rFonts w:ascii="Trebuchet MS" w:hAnsi="Trebuchet MS"/>
                <w:lang w:val="en-GB"/>
              </w:rPr>
              <w:t xml:space="preserve">Head of the </w:t>
            </w:r>
            <w:r w:rsidRPr="00D007B2">
              <w:rPr>
                <w:rFonts w:ascii="Trebuchet MS" w:hAnsi="Trebuchet MS"/>
                <w:lang w:val="en-GB"/>
              </w:rPr>
              <w:t>Strategic management division</w:t>
            </w:r>
          </w:p>
          <w:p w14:paraId="168422AE" w14:textId="77777777" w:rsidR="007E6068" w:rsidRPr="00D007B2" w:rsidRDefault="007E6068" w:rsidP="003E5552">
            <w:pPr>
              <w:spacing w:after="0"/>
              <w:rPr>
                <w:rFonts w:ascii="Trebuchet MS" w:hAnsi="Trebuchet MS"/>
                <w:lang w:val="en-GB"/>
              </w:rPr>
            </w:pPr>
          </w:p>
          <w:p w14:paraId="168422AF" w14:textId="77777777" w:rsidR="00476D0A" w:rsidRPr="00D007B2" w:rsidRDefault="007E6068" w:rsidP="003E5552">
            <w:pPr>
              <w:spacing w:after="0"/>
              <w:rPr>
                <w:rFonts w:ascii="Trebuchet MS" w:eastAsia="Times New Roman" w:hAnsi="Trebuchet MS" w:cs="Times New Roman"/>
              </w:rPr>
            </w:pPr>
            <w:r w:rsidRPr="00D007B2">
              <w:rPr>
                <w:rFonts w:ascii="Trebuchet MS" w:hAnsi="Trebuchet MS"/>
              </w:rPr>
              <w:t>Egidijus Karmonas</w:t>
            </w:r>
          </w:p>
        </w:tc>
      </w:tr>
      <w:tr w:rsidR="00476D0A" w:rsidRPr="00D007B2" w14:paraId="168422B2" w14:textId="77777777" w:rsidTr="003E5552">
        <w:trPr>
          <w:gridAfter w:val="3"/>
          <w:wAfter w:w="7740" w:type="dxa"/>
        </w:trPr>
        <w:tc>
          <w:tcPr>
            <w:tcW w:w="2340" w:type="dxa"/>
            <w:tcMar>
              <w:top w:w="0" w:type="dxa"/>
              <w:left w:w="108" w:type="dxa"/>
              <w:bottom w:w="0" w:type="dxa"/>
              <w:right w:w="108" w:type="dxa"/>
            </w:tcMar>
          </w:tcPr>
          <w:p w14:paraId="168422B1" w14:textId="77777777" w:rsidR="00476D0A" w:rsidRPr="00D007B2" w:rsidRDefault="00476D0A" w:rsidP="003E5552">
            <w:pPr>
              <w:spacing w:after="0"/>
              <w:ind w:left="-144" w:right="-144" w:firstLine="357"/>
              <w:jc w:val="center"/>
              <w:rPr>
                <w:rFonts w:ascii="Trebuchet MS" w:eastAsia="Times New Roman" w:hAnsi="Trebuchet MS" w:cs="Arial Unicode MS"/>
              </w:rPr>
            </w:pPr>
          </w:p>
        </w:tc>
      </w:tr>
    </w:tbl>
    <w:p w14:paraId="168422C0" w14:textId="77777777" w:rsidR="00316B76" w:rsidRPr="00D007B2" w:rsidRDefault="00316B76" w:rsidP="00476D0A">
      <w:pPr>
        <w:ind w:firstLine="567"/>
        <w:rPr>
          <w:rFonts w:ascii="Trebuchet MS" w:hAnsi="Trebuchet MS"/>
        </w:rPr>
      </w:pPr>
    </w:p>
    <w:p w14:paraId="168422C1" w14:textId="77777777" w:rsidR="008F117D" w:rsidRPr="00D007B2" w:rsidRDefault="00967C69" w:rsidP="007E6068">
      <w:pPr>
        <w:rPr>
          <w:rFonts w:ascii="Trebuchet MS" w:hAnsi="Trebuchet MS"/>
        </w:rPr>
      </w:pPr>
      <w:r w:rsidRPr="00D007B2">
        <w:rPr>
          <w:rFonts w:ascii="Trebuchet MS" w:hAnsi="Trebuchet MS"/>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80"/>
        <w:gridCol w:w="4678"/>
      </w:tblGrid>
      <w:tr w:rsidR="00067C33" w:rsidRPr="00D007B2" w14:paraId="16842335" w14:textId="77777777" w:rsidTr="00316B76">
        <w:tc>
          <w:tcPr>
            <w:tcW w:w="4786" w:type="dxa"/>
          </w:tcPr>
          <w:p w14:paraId="168422C2" w14:textId="77777777" w:rsidR="00067C33" w:rsidRPr="00D007B2" w:rsidRDefault="00067C33" w:rsidP="00F533DA">
            <w:pPr>
              <w:pStyle w:val="Sraopastraipa"/>
              <w:tabs>
                <w:tab w:val="left" w:pos="567"/>
              </w:tabs>
              <w:spacing w:after="0"/>
              <w:ind w:left="0"/>
              <w:jc w:val="right"/>
              <w:rPr>
                <w:rFonts w:ascii="Trebuchet MS" w:hAnsi="Trebuchet MS"/>
                <w:sz w:val="22"/>
                <w:szCs w:val="22"/>
              </w:rPr>
            </w:pPr>
            <w:r w:rsidRPr="00D007B2">
              <w:rPr>
                <w:rFonts w:ascii="Trebuchet MS" w:hAnsi="Trebuchet MS"/>
                <w:sz w:val="22"/>
                <w:szCs w:val="22"/>
              </w:rPr>
              <w:lastRenderedPageBreak/>
              <w:t>Sutarties 1 priedas</w:t>
            </w:r>
          </w:p>
          <w:p w14:paraId="168422C3" w14:textId="77777777" w:rsidR="00067C33" w:rsidRPr="00D007B2" w:rsidRDefault="00067C33" w:rsidP="00F533DA">
            <w:pPr>
              <w:pStyle w:val="Sraopastraipa"/>
              <w:tabs>
                <w:tab w:val="left" w:pos="567"/>
              </w:tabs>
              <w:spacing w:after="0"/>
              <w:ind w:left="0"/>
              <w:jc w:val="right"/>
              <w:rPr>
                <w:rFonts w:ascii="Trebuchet MS" w:hAnsi="Trebuchet MS"/>
                <w:sz w:val="22"/>
                <w:szCs w:val="22"/>
              </w:rPr>
            </w:pPr>
          </w:p>
          <w:p w14:paraId="168422C4" w14:textId="77777777" w:rsidR="00067C33" w:rsidRPr="00D007B2" w:rsidRDefault="00067C33" w:rsidP="00F533DA">
            <w:pPr>
              <w:pStyle w:val="Dok1"/>
              <w:numPr>
                <w:ilvl w:val="0"/>
                <w:numId w:val="0"/>
              </w:numPr>
              <w:tabs>
                <w:tab w:val="left" w:pos="1296"/>
              </w:tabs>
              <w:rPr>
                <w:rFonts w:ascii="Trebuchet MS" w:hAnsi="Trebuchet MS"/>
                <w:sz w:val="22"/>
                <w:szCs w:val="22"/>
              </w:rPr>
            </w:pPr>
            <w:r w:rsidRPr="00D007B2">
              <w:rPr>
                <w:rFonts w:ascii="Trebuchet MS" w:hAnsi="Trebuchet MS"/>
                <w:sz w:val="22"/>
                <w:szCs w:val="22"/>
              </w:rPr>
              <w:t>Dokumentų paieškos bazių pavadinimai ir charakteristikos</w:t>
            </w:r>
          </w:p>
          <w:p w14:paraId="168422C5" w14:textId="77777777" w:rsidR="00067C33" w:rsidRPr="00D007B2" w:rsidRDefault="00067C33" w:rsidP="00F533DA">
            <w:pPr>
              <w:pStyle w:val="Dok1"/>
              <w:numPr>
                <w:ilvl w:val="0"/>
                <w:numId w:val="0"/>
              </w:numPr>
              <w:tabs>
                <w:tab w:val="left" w:pos="1296"/>
              </w:tabs>
              <w:jc w:val="left"/>
              <w:rPr>
                <w:rFonts w:ascii="Trebuchet MS" w:hAnsi="Trebuchet MS"/>
                <w:b w:val="0"/>
                <w:sz w:val="22"/>
                <w:szCs w:val="22"/>
              </w:rPr>
            </w:pPr>
          </w:p>
          <w:p w14:paraId="168422C6" w14:textId="77777777" w:rsidR="007E6068" w:rsidRPr="00D007B2" w:rsidRDefault="007E6068" w:rsidP="007E6068">
            <w:pPr>
              <w:ind w:firstLine="720"/>
              <w:jc w:val="both"/>
              <w:rPr>
                <w:rFonts w:ascii="Trebuchet MS" w:hAnsi="Trebuchet MS"/>
              </w:rPr>
            </w:pPr>
            <w:r w:rsidRPr="00D007B2">
              <w:rPr>
                <w:rFonts w:ascii="Trebuchet MS" w:hAnsi="Trebuchet MS"/>
              </w:rPr>
              <w:t>Dokumentų paieškos bazių pavadinimai ir charakteristikos:</w:t>
            </w:r>
          </w:p>
          <w:p w14:paraId="397F875C" w14:textId="77777777" w:rsidR="00EA2E68" w:rsidRPr="00D007B2" w:rsidRDefault="00EA2E68" w:rsidP="00EA2E68">
            <w:pPr>
              <w:numPr>
                <w:ilvl w:val="0"/>
                <w:numId w:val="35"/>
              </w:numPr>
              <w:tabs>
                <w:tab w:val="clear" w:pos="1440"/>
                <w:tab w:val="num" w:pos="1100"/>
              </w:tabs>
              <w:ind w:left="0" w:firstLine="720"/>
              <w:jc w:val="both"/>
              <w:rPr>
                <w:rFonts w:ascii="Trebuchet MS" w:hAnsi="Trebuchet MS"/>
              </w:rPr>
            </w:pPr>
            <w:r w:rsidRPr="00D007B2">
              <w:rPr>
                <w:rFonts w:ascii="Trebuchet MS" w:hAnsi="Trebuchet MS"/>
              </w:rPr>
              <w:t xml:space="preserve">„Global VAT Explorer – </w:t>
            </w:r>
            <w:proofErr w:type="spellStart"/>
            <w:r w:rsidRPr="00D007B2">
              <w:rPr>
                <w:rFonts w:ascii="Trebuchet MS" w:hAnsi="Trebuchet MS"/>
              </w:rPr>
              <w:t>Collection</w:t>
            </w:r>
            <w:proofErr w:type="spellEnd"/>
            <w:r w:rsidRPr="00D007B2">
              <w:rPr>
                <w:rFonts w:ascii="Trebuchet MS" w:hAnsi="Trebuchet MS"/>
              </w:rPr>
              <w:t xml:space="preserve"> </w:t>
            </w:r>
            <w:proofErr w:type="spellStart"/>
            <w:r w:rsidRPr="00D007B2">
              <w:rPr>
                <w:rFonts w:ascii="Trebuchet MS" w:hAnsi="Trebuchet MS"/>
              </w:rPr>
              <w:t>set</w:t>
            </w:r>
            <w:proofErr w:type="spellEnd"/>
            <w:r w:rsidRPr="00D007B2">
              <w:rPr>
                <w:rFonts w:ascii="Trebuchet MS" w:hAnsi="Trebuchet MS"/>
              </w:rPr>
              <w:t>“. Turi būti užtikrinama prieiga 5 vartotojams prie dokumentų paieškos bazės „Global VAT Explorer“, kurioje turi būti pateikiama tokia informacija:</w:t>
            </w:r>
          </w:p>
          <w:p w14:paraId="6C789814" w14:textId="77777777" w:rsidR="00EA2E68" w:rsidRPr="00D007B2" w:rsidRDefault="00EA2E68" w:rsidP="00EA2E68">
            <w:pPr>
              <w:pStyle w:val="Sraopastraipa"/>
              <w:numPr>
                <w:ilvl w:val="1"/>
                <w:numId w:val="36"/>
              </w:numPr>
              <w:tabs>
                <w:tab w:val="left" w:pos="1560"/>
              </w:tabs>
              <w:spacing w:after="0"/>
              <w:ind w:left="0" w:firstLine="720"/>
              <w:rPr>
                <w:rFonts w:ascii="Trebuchet MS" w:hAnsi="Trebuchet MS"/>
                <w:sz w:val="22"/>
                <w:szCs w:val="22"/>
              </w:rPr>
            </w:pPr>
            <w:proofErr w:type="spellStart"/>
            <w:r w:rsidRPr="00D007B2">
              <w:rPr>
                <w:rFonts w:ascii="Trebuchet MS" w:hAnsi="Trebuchet MS"/>
                <w:sz w:val="22"/>
                <w:szCs w:val="22"/>
              </w:rPr>
              <w:t>Ben</w:t>
            </w:r>
            <w:proofErr w:type="spellEnd"/>
            <w:r w:rsidRPr="00D007B2">
              <w:rPr>
                <w:rFonts w:ascii="Trebuchet MS" w:hAnsi="Trebuchet MS"/>
                <w:sz w:val="22"/>
                <w:szCs w:val="22"/>
              </w:rPr>
              <w:t xml:space="preserve"> </w:t>
            </w:r>
            <w:proofErr w:type="spellStart"/>
            <w:r w:rsidRPr="00D007B2">
              <w:rPr>
                <w:rFonts w:ascii="Trebuchet MS" w:hAnsi="Trebuchet MS"/>
                <w:sz w:val="22"/>
                <w:szCs w:val="22"/>
              </w:rPr>
              <w:t>Terra</w:t>
            </w:r>
            <w:proofErr w:type="spellEnd"/>
            <w:r w:rsidRPr="00D007B2">
              <w:rPr>
                <w:rFonts w:ascii="Trebuchet MS" w:hAnsi="Trebuchet MS"/>
                <w:sz w:val="22"/>
                <w:szCs w:val="22"/>
              </w:rPr>
              <w:t xml:space="preserve"> ir </w:t>
            </w:r>
            <w:proofErr w:type="spellStart"/>
            <w:r w:rsidRPr="00D007B2">
              <w:rPr>
                <w:rFonts w:ascii="Trebuchet MS" w:hAnsi="Trebuchet MS"/>
                <w:sz w:val="22"/>
                <w:szCs w:val="22"/>
              </w:rPr>
              <w:t>Julie</w:t>
            </w:r>
            <w:proofErr w:type="spellEnd"/>
            <w:r w:rsidRPr="00D007B2">
              <w:rPr>
                <w:rFonts w:ascii="Trebuchet MS" w:hAnsi="Trebuchet MS"/>
                <w:sz w:val="22"/>
                <w:szCs w:val="22"/>
              </w:rPr>
              <w:t xml:space="preserve"> Kajus rengiamas Direktyvos 2006/112/EB (iki 2007 m. sausio 1 d. Direktyvos 77/388/EEB) komentaras, kuris yra nuolat naujinamas ir pildomas, atsižvelgiant į atitinkamus teisės aktų pakeitimus bei Europos Teisingumo Teismo sprendimus bylose dėl pridėtinės vertės mokesčio;</w:t>
            </w:r>
          </w:p>
          <w:p w14:paraId="696F384A" w14:textId="77777777" w:rsidR="00EA2E68" w:rsidRPr="00D007B2" w:rsidRDefault="00EA2E68" w:rsidP="00EA2E68">
            <w:pPr>
              <w:pStyle w:val="Sraopastraipa"/>
              <w:numPr>
                <w:ilvl w:val="1"/>
                <w:numId w:val="36"/>
              </w:numPr>
              <w:tabs>
                <w:tab w:val="left" w:pos="1560"/>
              </w:tabs>
              <w:spacing w:after="0"/>
              <w:ind w:left="0" w:firstLine="720"/>
              <w:rPr>
                <w:rFonts w:ascii="Trebuchet MS" w:hAnsi="Trebuchet MS"/>
                <w:sz w:val="22"/>
                <w:szCs w:val="22"/>
              </w:rPr>
            </w:pPr>
            <w:r w:rsidRPr="00D007B2">
              <w:rPr>
                <w:rFonts w:ascii="Trebuchet MS" w:hAnsi="Trebuchet MS"/>
                <w:sz w:val="22"/>
                <w:szCs w:val="22"/>
              </w:rPr>
              <w:t>Direktyva 2006/112/EB visomis oficialiomis Europos Sąjungos kalbomis, nacionaliniai Europos Sąjungos valstybių narių teisės aktai, įgyvendinantys Direktyvą 2006/112/EB bei turi būti užtikrinta galimybė pagal Direktyvos 2006/112/EB straipsnius rasti valstybių narių nacionalinių teisės aktų nuostatas, įgyvendinančias šiuos Direktyvos 2006/112/EB straipsnius.</w:t>
            </w:r>
          </w:p>
          <w:p w14:paraId="6ACF66FE" w14:textId="77777777" w:rsidR="00EA2E68" w:rsidRPr="00D007B2" w:rsidRDefault="00EA2E68" w:rsidP="00EA2E68">
            <w:pPr>
              <w:numPr>
                <w:ilvl w:val="0"/>
                <w:numId w:val="35"/>
              </w:numPr>
              <w:tabs>
                <w:tab w:val="clear" w:pos="1440"/>
                <w:tab w:val="num" w:pos="1100"/>
              </w:tabs>
              <w:ind w:left="0" w:firstLine="720"/>
              <w:jc w:val="both"/>
              <w:rPr>
                <w:rFonts w:ascii="Trebuchet MS" w:hAnsi="Trebuchet MS"/>
              </w:rPr>
            </w:pPr>
            <w:r w:rsidRPr="00D007B2">
              <w:rPr>
                <w:rFonts w:ascii="Trebuchet MS" w:hAnsi="Trebuchet MS"/>
              </w:rPr>
              <w:t xml:space="preserve"> „IBFD </w:t>
            </w:r>
            <w:proofErr w:type="spellStart"/>
            <w:r w:rsidRPr="00D007B2">
              <w:rPr>
                <w:rFonts w:ascii="Trebuchet MS" w:hAnsi="Trebuchet MS"/>
              </w:rPr>
              <w:t>Journal</w:t>
            </w:r>
            <w:proofErr w:type="spellEnd"/>
            <w:r w:rsidRPr="00D007B2">
              <w:rPr>
                <w:rFonts w:ascii="Trebuchet MS" w:hAnsi="Trebuchet MS"/>
              </w:rPr>
              <w:t xml:space="preserve"> </w:t>
            </w:r>
            <w:proofErr w:type="spellStart"/>
            <w:r w:rsidRPr="00D007B2">
              <w:rPr>
                <w:rFonts w:ascii="Trebuchet MS" w:hAnsi="Trebuchet MS"/>
              </w:rPr>
              <w:t>Articles</w:t>
            </w:r>
            <w:proofErr w:type="spellEnd"/>
            <w:r w:rsidRPr="00D007B2">
              <w:rPr>
                <w:rFonts w:ascii="Trebuchet MS" w:hAnsi="Trebuchet MS"/>
              </w:rPr>
              <w:t xml:space="preserve"> –VAT“. Turi būti užtikrinama prieiga 5 vartotojams prie el. žurnalo, kuriame nagrinėjami klausimai, susiję su pridėtinės vertės mokesčio taikymu Europos Sąjungoje ir panašių į pridėtinės vertės mokestį apyvartos mokesčių taikymu pasaulyje, pateikiamos naujienos apie pridėtinės vertės mokesčio taikymą Europos Sąjungoje, įskaitant informaciją apie bylas, susijusias su pridėtinės vertės mokesčiu, kurios yra nagrinėjamas Europos Teisingumo Teisme, versijos.</w:t>
            </w:r>
          </w:p>
          <w:p w14:paraId="31AEFEA2" w14:textId="77777777" w:rsidR="00EA2E68" w:rsidRPr="00D007B2" w:rsidRDefault="00EA2E68" w:rsidP="00EA2E68">
            <w:pPr>
              <w:numPr>
                <w:ilvl w:val="0"/>
                <w:numId w:val="35"/>
              </w:numPr>
              <w:tabs>
                <w:tab w:val="clear" w:pos="1440"/>
                <w:tab w:val="num" w:pos="1100"/>
              </w:tabs>
              <w:ind w:left="0" w:firstLine="720"/>
              <w:jc w:val="both"/>
              <w:rPr>
                <w:rFonts w:ascii="Trebuchet MS" w:hAnsi="Trebuchet MS"/>
              </w:rPr>
            </w:pPr>
            <w:r w:rsidRPr="00D007B2">
              <w:rPr>
                <w:rFonts w:ascii="Trebuchet MS" w:hAnsi="Trebuchet MS"/>
              </w:rPr>
              <w:t>„</w:t>
            </w:r>
            <w:proofErr w:type="spellStart"/>
            <w:r w:rsidRPr="00D007B2">
              <w:rPr>
                <w:rFonts w:ascii="Trebuchet MS" w:hAnsi="Trebuchet MS"/>
              </w:rPr>
              <w:t>European</w:t>
            </w:r>
            <w:proofErr w:type="spellEnd"/>
            <w:r w:rsidRPr="00D007B2">
              <w:rPr>
                <w:rFonts w:ascii="Trebuchet MS" w:hAnsi="Trebuchet MS"/>
              </w:rPr>
              <w:t xml:space="preserve"> </w:t>
            </w:r>
            <w:proofErr w:type="spellStart"/>
            <w:r w:rsidRPr="00D007B2">
              <w:rPr>
                <w:rFonts w:ascii="Trebuchet MS" w:hAnsi="Trebuchet MS"/>
              </w:rPr>
              <w:t>Tax</w:t>
            </w:r>
            <w:proofErr w:type="spellEnd"/>
            <w:r w:rsidRPr="00D007B2">
              <w:rPr>
                <w:rFonts w:ascii="Trebuchet MS" w:hAnsi="Trebuchet MS"/>
              </w:rPr>
              <w:t xml:space="preserve"> Explorer </w:t>
            </w:r>
            <w:proofErr w:type="spellStart"/>
            <w:r w:rsidRPr="00D007B2">
              <w:rPr>
                <w:rFonts w:ascii="Trebuchet MS" w:hAnsi="Trebuchet MS"/>
              </w:rPr>
              <w:t>Plus</w:t>
            </w:r>
            <w:proofErr w:type="spellEnd"/>
            <w:r w:rsidRPr="00D007B2">
              <w:rPr>
                <w:rFonts w:ascii="Trebuchet MS" w:hAnsi="Trebuchet MS"/>
              </w:rPr>
              <w:t xml:space="preserve"> – </w:t>
            </w:r>
            <w:proofErr w:type="spellStart"/>
            <w:r w:rsidRPr="00D007B2">
              <w:rPr>
                <w:rFonts w:ascii="Trebuchet MS" w:hAnsi="Trebuchet MS"/>
              </w:rPr>
              <w:t>Collection</w:t>
            </w:r>
            <w:proofErr w:type="spellEnd"/>
            <w:r w:rsidRPr="00D007B2">
              <w:rPr>
                <w:rFonts w:ascii="Trebuchet MS" w:hAnsi="Trebuchet MS"/>
              </w:rPr>
              <w:t xml:space="preserve"> </w:t>
            </w:r>
            <w:proofErr w:type="spellStart"/>
            <w:r w:rsidRPr="00D007B2">
              <w:rPr>
                <w:rFonts w:ascii="Trebuchet MS" w:hAnsi="Trebuchet MS"/>
              </w:rPr>
              <w:t>set</w:t>
            </w:r>
            <w:proofErr w:type="spellEnd"/>
            <w:r w:rsidRPr="00D007B2">
              <w:rPr>
                <w:rFonts w:ascii="Trebuchet MS" w:hAnsi="Trebuchet MS"/>
              </w:rPr>
              <w:t>“. Turi būti užtikrinama prieiga 5 vartotojams prie dokumentų paieškos bazės, kurioje:</w:t>
            </w:r>
          </w:p>
          <w:p w14:paraId="216B571C" w14:textId="77777777" w:rsidR="00EA2E68" w:rsidRPr="00D007B2" w:rsidRDefault="00EA2E68" w:rsidP="00EA2E68">
            <w:pPr>
              <w:pStyle w:val="Sraopastraipa"/>
              <w:numPr>
                <w:ilvl w:val="1"/>
                <w:numId w:val="37"/>
              </w:numPr>
              <w:spacing w:after="0"/>
              <w:ind w:left="0" w:firstLine="720"/>
              <w:rPr>
                <w:rFonts w:ascii="Trebuchet MS" w:hAnsi="Trebuchet MS"/>
                <w:sz w:val="22"/>
                <w:szCs w:val="22"/>
              </w:rPr>
            </w:pPr>
            <w:r w:rsidRPr="00D007B2">
              <w:rPr>
                <w:rFonts w:ascii="Trebuchet MS" w:hAnsi="Trebuchet MS"/>
                <w:sz w:val="22"/>
                <w:szCs w:val="22"/>
              </w:rPr>
              <w:t>talpinami aktualūs Europos šalių mokesčių sistemų duomenys;</w:t>
            </w:r>
          </w:p>
          <w:p w14:paraId="2DF980E0" w14:textId="77777777" w:rsidR="00EA2E68" w:rsidRPr="00D007B2" w:rsidRDefault="00EA2E68" w:rsidP="00EA2E68">
            <w:pPr>
              <w:pStyle w:val="Sraopastraipa"/>
              <w:numPr>
                <w:ilvl w:val="1"/>
                <w:numId w:val="37"/>
              </w:numPr>
              <w:spacing w:after="0"/>
              <w:ind w:left="0" w:firstLine="720"/>
              <w:rPr>
                <w:rFonts w:ascii="Trebuchet MS" w:hAnsi="Trebuchet MS"/>
                <w:sz w:val="22"/>
                <w:szCs w:val="22"/>
              </w:rPr>
            </w:pPr>
            <w:r w:rsidRPr="00D007B2">
              <w:rPr>
                <w:rFonts w:ascii="Trebuchet MS" w:hAnsi="Trebuchet MS"/>
                <w:sz w:val="22"/>
                <w:szCs w:val="22"/>
              </w:rPr>
              <w:t>pateikiamos užsienio šalių sudarytos sutartys, detalios šalių apžvalgos;</w:t>
            </w:r>
          </w:p>
          <w:p w14:paraId="57D1D196" w14:textId="77777777" w:rsidR="00EA2E68" w:rsidRPr="00D007B2" w:rsidRDefault="00EA2E68" w:rsidP="00EA2E68">
            <w:pPr>
              <w:pStyle w:val="Sraopastraipa"/>
              <w:numPr>
                <w:ilvl w:val="1"/>
                <w:numId w:val="37"/>
              </w:numPr>
              <w:spacing w:after="0"/>
              <w:ind w:left="0" w:firstLine="720"/>
              <w:rPr>
                <w:rFonts w:ascii="Trebuchet MS" w:hAnsi="Trebuchet MS"/>
                <w:sz w:val="22"/>
                <w:szCs w:val="22"/>
              </w:rPr>
            </w:pPr>
            <w:r w:rsidRPr="00D007B2">
              <w:rPr>
                <w:rFonts w:ascii="Trebuchet MS" w:hAnsi="Trebuchet MS"/>
                <w:sz w:val="22"/>
                <w:szCs w:val="22"/>
              </w:rPr>
              <w:t>pateikiama teisminė praktika įvairiais apmokestinimo klausimais.</w:t>
            </w:r>
          </w:p>
          <w:p w14:paraId="27625AE2" w14:textId="77777777" w:rsidR="00EA2E68" w:rsidRPr="00D007B2" w:rsidRDefault="00EA2E68" w:rsidP="00EA2E68">
            <w:pPr>
              <w:numPr>
                <w:ilvl w:val="0"/>
                <w:numId w:val="35"/>
              </w:numPr>
              <w:tabs>
                <w:tab w:val="clear" w:pos="1440"/>
                <w:tab w:val="num" w:pos="1100"/>
              </w:tabs>
              <w:ind w:left="0" w:firstLine="720"/>
              <w:jc w:val="both"/>
              <w:rPr>
                <w:rFonts w:ascii="Trebuchet MS" w:hAnsi="Trebuchet MS"/>
              </w:rPr>
            </w:pPr>
            <w:r w:rsidRPr="00D007B2">
              <w:rPr>
                <w:rFonts w:ascii="Trebuchet MS" w:hAnsi="Trebuchet MS"/>
              </w:rPr>
              <w:t xml:space="preserve">„Global </w:t>
            </w:r>
            <w:proofErr w:type="spellStart"/>
            <w:r w:rsidRPr="00D007B2">
              <w:rPr>
                <w:rFonts w:ascii="Trebuchet MS" w:hAnsi="Trebuchet MS"/>
              </w:rPr>
              <w:t>Transfer</w:t>
            </w:r>
            <w:proofErr w:type="spellEnd"/>
            <w:r w:rsidRPr="00D007B2">
              <w:rPr>
                <w:rFonts w:ascii="Trebuchet MS" w:hAnsi="Trebuchet MS"/>
              </w:rPr>
              <w:t xml:space="preserve"> </w:t>
            </w:r>
            <w:proofErr w:type="spellStart"/>
            <w:r w:rsidRPr="00D007B2">
              <w:rPr>
                <w:rFonts w:ascii="Trebuchet MS" w:hAnsi="Trebuchet MS"/>
              </w:rPr>
              <w:t>Pricing</w:t>
            </w:r>
            <w:proofErr w:type="spellEnd"/>
            <w:r w:rsidRPr="00D007B2">
              <w:rPr>
                <w:rFonts w:ascii="Trebuchet MS" w:hAnsi="Trebuchet MS"/>
              </w:rPr>
              <w:t xml:space="preserve"> Explorer </w:t>
            </w:r>
            <w:proofErr w:type="spellStart"/>
            <w:r w:rsidRPr="00D007B2">
              <w:rPr>
                <w:rFonts w:ascii="Trebuchet MS" w:hAnsi="Trebuchet MS"/>
              </w:rPr>
              <w:t>Plus</w:t>
            </w:r>
            <w:proofErr w:type="spellEnd"/>
            <w:r w:rsidRPr="00D007B2">
              <w:rPr>
                <w:rFonts w:ascii="Trebuchet MS" w:hAnsi="Trebuchet MS"/>
              </w:rPr>
              <w:t xml:space="preserve"> – </w:t>
            </w:r>
            <w:proofErr w:type="spellStart"/>
            <w:r w:rsidRPr="00D007B2">
              <w:rPr>
                <w:rFonts w:ascii="Trebuchet MS" w:hAnsi="Trebuchet MS"/>
              </w:rPr>
              <w:t>Collection</w:t>
            </w:r>
            <w:proofErr w:type="spellEnd"/>
            <w:r w:rsidRPr="00D007B2">
              <w:rPr>
                <w:rFonts w:ascii="Trebuchet MS" w:hAnsi="Trebuchet MS"/>
              </w:rPr>
              <w:t xml:space="preserve"> </w:t>
            </w:r>
            <w:proofErr w:type="spellStart"/>
            <w:r w:rsidRPr="00D007B2">
              <w:rPr>
                <w:rFonts w:ascii="Trebuchet MS" w:hAnsi="Trebuchet MS"/>
              </w:rPr>
              <w:t>set</w:t>
            </w:r>
            <w:proofErr w:type="spellEnd"/>
            <w:r w:rsidRPr="00D007B2">
              <w:rPr>
                <w:rFonts w:ascii="Trebuchet MS" w:hAnsi="Trebuchet MS"/>
              </w:rPr>
              <w:t xml:space="preserve">“. Turi būti užtikrinama </w:t>
            </w:r>
            <w:r w:rsidRPr="00D007B2">
              <w:rPr>
                <w:rFonts w:ascii="Trebuchet MS" w:hAnsi="Trebuchet MS"/>
              </w:rPr>
              <w:lastRenderedPageBreak/>
              <w:t xml:space="preserve">prieiga 5 vartotojams prie dokumentų paieškos bazės, kurioje: </w:t>
            </w:r>
          </w:p>
          <w:p w14:paraId="03455F74" w14:textId="77777777" w:rsidR="00EA2E68" w:rsidRPr="00D007B2" w:rsidRDefault="00EA2E68" w:rsidP="00EA2E68">
            <w:pPr>
              <w:pStyle w:val="Sraopastraipa"/>
              <w:numPr>
                <w:ilvl w:val="1"/>
                <w:numId w:val="38"/>
              </w:numPr>
              <w:tabs>
                <w:tab w:val="left" w:pos="1560"/>
              </w:tabs>
              <w:spacing w:after="0"/>
              <w:ind w:left="0" w:firstLine="720"/>
              <w:rPr>
                <w:rFonts w:ascii="Trebuchet MS" w:hAnsi="Trebuchet MS"/>
                <w:sz w:val="22"/>
                <w:szCs w:val="22"/>
              </w:rPr>
            </w:pPr>
            <w:r w:rsidRPr="00D007B2">
              <w:rPr>
                <w:rFonts w:ascii="Trebuchet MS" w:hAnsi="Trebuchet MS"/>
                <w:sz w:val="22"/>
                <w:szCs w:val="22"/>
              </w:rPr>
              <w:t>talpinama iš oficialių šaltinių surinkta nuolat atnaujinama informacija apie kainodaros reguliacinį režimą užsienio šalyse;</w:t>
            </w:r>
          </w:p>
          <w:p w14:paraId="176BA655" w14:textId="77777777" w:rsidR="00EA2E68" w:rsidRPr="00D007B2" w:rsidRDefault="00EA2E68" w:rsidP="00EA2E68">
            <w:pPr>
              <w:pStyle w:val="Sraopastraipa"/>
              <w:numPr>
                <w:ilvl w:val="1"/>
                <w:numId w:val="38"/>
              </w:numPr>
              <w:tabs>
                <w:tab w:val="left" w:pos="1560"/>
              </w:tabs>
              <w:spacing w:after="0"/>
              <w:ind w:left="0" w:firstLine="720"/>
              <w:rPr>
                <w:rFonts w:ascii="Trebuchet MS" w:hAnsi="Trebuchet MS"/>
                <w:sz w:val="22"/>
                <w:szCs w:val="22"/>
              </w:rPr>
            </w:pPr>
            <w:r w:rsidRPr="00D007B2">
              <w:rPr>
                <w:rFonts w:ascii="Trebuchet MS" w:hAnsi="Trebuchet MS"/>
                <w:sz w:val="22"/>
                <w:szCs w:val="22"/>
              </w:rPr>
              <w:t>pateikiama teisminė praktika;</w:t>
            </w:r>
          </w:p>
          <w:p w14:paraId="17D8BF69" w14:textId="77777777" w:rsidR="00EA2E68" w:rsidRPr="00D007B2" w:rsidRDefault="00EA2E68" w:rsidP="00EA2E68">
            <w:pPr>
              <w:pStyle w:val="Sraopastraipa"/>
              <w:numPr>
                <w:ilvl w:val="1"/>
                <w:numId w:val="38"/>
              </w:numPr>
              <w:tabs>
                <w:tab w:val="left" w:pos="1560"/>
              </w:tabs>
              <w:spacing w:after="0"/>
              <w:ind w:left="0" w:firstLine="720"/>
              <w:rPr>
                <w:rFonts w:ascii="Trebuchet MS" w:hAnsi="Trebuchet MS"/>
                <w:sz w:val="22"/>
                <w:szCs w:val="22"/>
              </w:rPr>
            </w:pPr>
            <w:r w:rsidRPr="00D007B2">
              <w:rPr>
                <w:rFonts w:ascii="Trebuchet MS" w:hAnsi="Trebuchet MS"/>
                <w:sz w:val="22"/>
                <w:szCs w:val="22"/>
              </w:rPr>
              <w:t>užtikrinta tarptautinių organizacijų dokumentų prieiga.</w:t>
            </w:r>
          </w:p>
          <w:p w14:paraId="21BAF5ED" w14:textId="77777777" w:rsidR="00605DE3" w:rsidRPr="00D007B2" w:rsidRDefault="00605DE3" w:rsidP="00605DE3">
            <w:pPr>
              <w:pStyle w:val="Sraopastraipa"/>
              <w:tabs>
                <w:tab w:val="left" w:pos="1560"/>
              </w:tabs>
              <w:spacing w:after="0"/>
              <w:rPr>
                <w:rFonts w:ascii="Trebuchet MS" w:hAnsi="Trebuchet MS"/>
                <w:sz w:val="22"/>
                <w:szCs w:val="22"/>
              </w:rPr>
            </w:pPr>
          </w:p>
          <w:p w14:paraId="7133CFEC" w14:textId="77777777" w:rsidR="00EA2E68" w:rsidRPr="00D007B2" w:rsidRDefault="00EA2E68" w:rsidP="00EA2E68">
            <w:pPr>
              <w:pStyle w:val="Sraopastraipa"/>
              <w:numPr>
                <w:ilvl w:val="0"/>
                <w:numId w:val="38"/>
              </w:numPr>
              <w:spacing w:after="0"/>
              <w:ind w:left="0" w:firstLine="720"/>
              <w:rPr>
                <w:rFonts w:ascii="Trebuchet MS" w:hAnsi="Trebuchet MS"/>
                <w:sz w:val="22"/>
                <w:szCs w:val="22"/>
              </w:rPr>
            </w:pPr>
            <w:r w:rsidRPr="00D007B2">
              <w:rPr>
                <w:rFonts w:ascii="Trebuchet MS" w:hAnsi="Trebuchet MS"/>
                <w:sz w:val="22"/>
                <w:szCs w:val="22"/>
              </w:rPr>
              <w:t xml:space="preserve">„IBFD </w:t>
            </w:r>
            <w:proofErr w:type="spellStart"/>
            <w:r w:rsidRPr="00D007B2">
              <w:rPr>
                <w:rFonts w:ascii="Trebuchet MS" w:hAnsi="Trebuchet MS"/>
                <w:sz w:val="22"/>
                <w:szCs w:val="22"/>
              </w:rPr>
              <w:t>Journal</w:t>
            </w:r>
            <w:proofErr w:type="spellEnd"/>
            <w:r w:rsidRPr="00D007B2">
              <w:rPr>
                <w:rFonts w:ascii="Trebuchet MS" w:hAnsi="Trebuchet MS"/>
                <w:sz w:val="22"/>
                <w:szCs w:val="22"/>
              </w:rPr>
              <w:t xml:space="preserve"> </w:t>
            </w:r>
            <w:proofErr w:type="spellStart"/>
            <w:r w:rsidRPr="00D007B2">
              <w:rPr>
                <w:rFonts w:ascii="Trebuchet MS" w:hAnsi="Trebuchet MS"/>
                <w:sz w:val="22"/>
                <w:szCs w:val="22"/>
              </w:rPr>
              <w:t>Articles</w:t>
            </w:r>
            <w:proofErr w:type="spellEnd"/>
            <w:r w:rsidRPr="00D007B2">
              <w:rPr>
                <w:rFonts w:ascii="Trebuchet MS" w:hAnsi="Trebuchet MS"/>
                <w:sz w:val="22"/>
                <w:szCs w:val="22"/>
              </w:rPr>
              <w:t xml:space="preserve"> – </w:t>
            </w:r>
            <w:proofErr w:type="spellStart"/>
            <w:r w:rsidRPr="00D007B2">
              <w:rPr>
                <w:rFonts w:ascii="Trebuchet MS" w:hAnsi="Trebuchet MS"/>
                <w:sz w:val="22"/>
                <w:szCs w:val="22"/>
              </w:rPr>
              <w:t>Transfer</w:t>
            </w:r>
            <w:proofErr w:type="spellEnd"/>
            <w:r w:rsidRPr="00D007B2">
              <w:rPr>
                <w:rFonts w:ascii="Trebuchet MS" w:hAnsi="Trebuchet MS"/>
                <w:sz w:val="22"/>
                <w:szCs w:val="22"/>
              </w:rPr>
              <w:t xml:space="preserve"> </w:t>
            </w:r>
            <w:proofErr w:type="spellStart"/>
            <w:r w:rsidRPr="00D007B2">
              <w:rPr>
                <w:rFonts w:ascii="Trebuchet MS" w:hAnsi="Trebuchet MS"/>
                <w:sz w:val="22"/>
                <w:szCs w:val="22"/>
              </w:rPr>
              <w:t>Pricing</w:t>
            </w:r>
            <w:proofErr w:type="spellEnd"/>
            <w:r w:rsidRPr="00D007B2">
              <w:rPr>
                <w:rFonts w:ascii="Trebuchet MS" w:hAnsi="Trebuchet MS"/>
                <w:sz w:val="22"/>
                <w:szCs w:val="22"/>
              </w:rPr>
              <w:t>“. Turi būti užtikrinama prieiga 5 vartotojams prie el. žurnalo, kuriame galima rasti įvairių straipsnių kainodariniais probleminiais aspektais, reguliarius straipsnius apie pramonės sektoriaus perspektyvas, naujienų pranešimus ir teismų praktiką, versijos.</w:t>
            </w:r>
          </w:p>
          <w:p w14:paraId="6BBC7416" w14:textId="77777777" w:rsidR="00EA2E68" w:rsidRPr="00D007B2" w:rsidRDefault="00EA2E68" w:rsidP="00EA2E68">
            <w:pPr>
              <w:numPr>
                <w:ilvl w:val="0"/>
                <w:numId w:val="38"/>
              </w:numPr>
              <w:ind w:left="0" w:firstLine="720"/>
              <w:jc w:val="both"/>
              <w:rPr>
                <w:rFonts w:ascii="Trebuchet MS" w:hAnsi="Trebuchet MS"/>
              </w:rPr>
            </w:pPr>
            <w:r w:rsidRPr="00D007B2">
              <w:rPr>
                <w:rFonts w:ascii="Trebuchet MS" w:hAnsi="Trebuchet MS"/>
              </w:rPr>
              <w:t>„</w:t>
            </w:r>
            <w:proofErr w:type="spellStart"/>
            <w:r w:rsidRPr="00D007B2">
              <w:rPr>
                <w:rFonts w:ascii="Trebuchet MS" w:hAnsi="Trebuchet MS"/>
              </w:rPr>
              <w:t>Bulletin</w:t>
            </w:r>
            <w:proofErr w:type="spellEnd"/>
            <w:r w:rsidRPr="00D007B2">
              <w:rPr>
                <w:rFonts w:ascii="Trebuchet MS" w:hAnsi="Trebuchet MS"/>
              </w:rPr>
              <w:t xml:space="preserve"> </w:t>
            </w:r>
            <w:proofErr w:type="spellStart"/>
            <w:r w:rsidRPr="00D007B2">
              <w:rPr>
                <w:rFonts w:ascii="Trebuchet MS" w:hAnsi="Trebuchet MS"/>
              </w:rPr>
              <w:t>for</w:t>
            </w:r>
            <w:proofErr w:type="spellEnd"/>
            <w:r w:rsidRPr="00D007B2">
              <w:rPr>
                <w:rFonts w:ascii="Trebuchet MS" w:hAnsi="Trebuchet MS"/>
              </w:rPr>
              <w:t xml:space="preserve"> International </w:t>
            </w:r>
            <w:proofErr w:type="spellStart"/>
            <w:r w:rsidRPr="00D007B2">
              <w:rPr>
                <w:rFonts w:ascii="Trebuchet MS" w:hAnsi="Trebuchet MS"/>
              </w:rPr>
              <w:t>Taxation</w:t>
            </w:r>
            <w:proofErr w:type="spellEnd"/>
            <w:r w:rsidRPr="00D007B2">
              <w:rPr>
                <w:rFonts w:ascii="Trebuchet MS" w:hAnsi="Trebuchet MS"/>
              </w:rPr>
              <w:t>“. Turi būti užtikrinama prieiga 5 vartotojams prie el. žurnalo, kuriame publikuojami straipsniai įvairiais tiesioginių mokesčių taikymo tarptautiniame kontekste klausimais, analizuojamos agresyvaus mokesčių planavimo schemų praktikos.</w:t>
            </w:r>
          </w:p>
          <w:p w14:paraId="37BE6ACD" w14:textId="77777777" w:rsidR="00EA2E68" w:rsidRPr="00D007B2" w:rsidRDefault="00EA2E68" w:rsidP="00EA2E68">
            <w:pPr>
              <w:numPr>
                <w:ilvl w:val="0"/>
                <w:numId w:val="38"/>
              </w:numPr>
              <w:ind w:left="0" w:firstLine="720"/>
              <w:jc w:val="both"/>
              <w:rPr>
                <w:rFonts w:ascii="Trebuchet MS" w:hAnsi="Trebuchet MS"/>
              </w:rPr>
            </w:pPr>
            <w:r w:rsidRPr="00D007B2">
              <w:rPr>
                <w:rFonts w:ascii="Trebuchet MS" w:hAnsi="Trebuchet MS"/>
              </w:rPr>
              <w:t>„</w:t>
            </w:r>
            <w:proofErr w:type="spellStart"/>
            <w:r w:rsidRPr="00D007B2">
              <w:rPr>
                <w:rFonts w:ascii="Trebuchet MS" w:hAnsi="Trebuchet MS"/>
              </w:rPr>
              <w:t>European</w:t>
            </w:r>
            <w:proofErr w:type="spellEnd"/>
            <w:r w:rsidRPr="00D007B2">
              <w:rPr>
                <w:rFonts w:ascii="Trebuchet MS" w:hAnsi="Trebuchet MS"/>
              </w:rPr>
              <w:t xml:space="preserve"> </w:t>
            </w:r>
            <w:proofErr w:type="spellStart"/>
            <w:r w:rsidRPr="00D007B2">
              <w:rPr>
                <w:rFonts w:ascii="Trebuchet MS" w:hAnsi="Trebuchet MS"/>
              </w:rPr>
              <w:t>Taxation</w:t>
            </w:r>
            <w:proofErr w:type="spellEnd"/>
            <w:r w:rsidRPr="00D007B2">
              <w:rPr>
                <w:rFonts w:ascii="Trebuchet MS" w:hAnsi="Trebuchet MS"/>
              </w:rPr>
              <w:t xml:space="preserve">“. Turi būti užtikrinama prieiga 5 darbuotojams prie el. žurnalo, kuriama publikuojamas ES </w:t>
            </w:r>
            <w:proofErr w:type="spellStart"/>
            <w:r w:rsidRPr="00D007B2">
              <w:rPr>
                <w:rFonts w:ascii="Trebuchet MS" w:hAnsi="Trebuchet MS"/>
                <w:i/>
              </w:rPr>
              <w:t>acquis</w:t>
            </w:r>
            <w:proofErr w:type="spellEnd"/>
            <w:r w:rsidRPr="00D007B2">
              <w:rPr>
                <w:rFonts w:ascii="Trebuchet MS" w:hAnsi="Trebuchet MS"/>
              </w:rPr>
              <w:t xml:space="preserve"> taikymas tiesioginių mokesčių kontekste bei ES valstybių įgyvendinimo, interpretavimo ir taikymo praktika.</w:t>
            </w:r>
          </w:p>
          <w:p w14:paraId="1F14093A" w14:textId="77777777" w:rsidR="00EA2E68" w:rsidRPr="00D007B2" w:rsidRDefault="00EA2E68" w:rsidP="00EA2E68">
            <w:pPr>
              <w:ind w:firstLine="720"/>
              <w:jc w:val="both"/>
              <w:rPr>
                <w:rFonts w:ascii="Trebuchet MS" w:hAnsi="Trebuchet MS"/>
              </w:rPr>
            </w:pPr>
          </w:p>
          <w:p w14:paraId="5EB2A5DF"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8. Tiekėjas įsipareigoja suteikti prisijungimo duomenis 5 kiekvienos dokumentų paieškos bazės vartotojams pagal žemiau pateiktą informaciją 3 metams, nuo 2022 m. sausio 1 d. iki 2024 gruodžio 31 d. bei atsiųsti el. paštu nurodytiems vartotojams jų prisijungimo prie atitinkamos dokumentų paieškos bazės vardus bei slaptažodžius. </w:t>
            </w:r>
          </w:p>
          <w:p w14:paraId="069257DF" w14:textId="77777777" w:rsidR="00EA2E68" w:rsidRPr="00D007B2" w:rsidRDefault="00EA2E68" w:rsidP="00EA2E68">
            <w:pPr>
              <w:ind w:firstLine="720"/>
              <w:jc w:val="both"/>
              <w:rPr>
                <w:rFonts w:ascii="Trebuchet MS" w:hAnsi="Trebuchet MS"/>
              </w:rPr>
            </w:pPr>
          </w:p>
          <w:p w14:paraId="1C79563F" w14:textId="77777777" w:rsidR="00605DE3" w:rsidRPr="00D007B2" w:rsidRDefault="00605DE3" w:rsidP="00EA2E68">
            <w:pPr>
              <w:ind w:firstLine="720"/>
              <w:jc w:val="both"/>
              <w:rPr>
                <w:rFonts w:ascii="Trebuchet MS" w:hAnsi="Trebuchet MS"/>
              </w:rPr>
            </w:pPr>
          </w:p>
          <w:p w14:paraId="75EE7DDC" w14:textId="77777777" w:rsidR="00605DE3" w:rsidRPr="00D007B2" w:rsidRDefault="00605DE3" w:rsidP="00EA2E68">
            <w:pPr>
              <w:ind w:firstLine="720"/>
              <w:jc w:val="both"/>
              <w:rPr>
                <w:rFonts w:ascii="Trebuchet MS" w:hAnsi="Trebuchet MS"/>
              </w:rPr>
            </w:pPr>
          </w:p>
          <w:p w14:paraId="595F4BFE" w14:textId="77777777" w:rsidR="00605DE3" w:rsidRPr="00D007B2" w:rsidRDefault="00605DE3" w:rsidP="00EA2E68">
            <w:pPr>
              <w:ind w:firstLine="720"/>
              <w:jc w:val="both"/>
              <w:rPr>
                <w:rFonts w:ascii="Trebuchet MS" w:hAnsi="Trebuchet MS"/>
              </w:rPr>
            </w:pPr>
          </w:p>
          <w:p w14:paraId="3741C327" w14:textId="77777777" w:rsidR="00EA2E68" w:rsidRPr="00D007B2" w:rsidRDefault="00EA2E68" w:rsidP="00EA2E68">
            <w:pPr>
              <w:ind w:firstLine="720"/>
              <w:jc w:val="both"/>
              <w:rPr>
                <w:rFonts w:ascii="Trebuchet MS" w:hAnsi="Trebuchet MS"/>
                <w:b/>
              </w:rPr>
            </w:pPr>
            <w:r w:rsidRPr="00D007B2">
              <w:rPr>
                <w:rFonts w:ascii="Trebuchet MS" w:hAnsi="Trebuchet MS"/>
                <w:b/>
              </w:rPr>
              <w:t xml:space="preserve">Dokumentų paieškos bazės „Global VAT Explorer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 vartotojai:</w:t>
            </w:r>
          </w:p>
          <w:p w14:paraId="70E89165" w14:textId="77777777" w:rsidR="00EA2E68" w:rsidRPr="00D007B2" w:rsidRDefault="00EA2E68" w:rsidP="00EA2E68">
            <w:pPr>
              <w:ind w:firstLine="720"/>
              <w:jc w:val="both"/>
              <w:rPr>
                <w:rFonts w:ascii="Trebuchet MS" w:hAnsi="Trebuchet MS"/>
              </w:rPr>
            </w:pPr>
            <w:r w:rsidRPr="00D007B2">
              <w:rPr>
                <w:rFonts w:ascii="Trebuchet MS" w:hAnsi="Trebuchet MS"/>
              </w:rPr>
              <w:t>Jurijus Kondratovičius, el. p. jurijus.kondratovicius@vmi.lt</w:t>
            </w:r>
          </w:p>
          <w:p w14:paraId="251ED4EA"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Andžej</w:t>
            </w:r>
            <w:proofErr w:type="spellEnd"/>
            <w:r w:rsidRPr="00D007B2">
              <w:rPr>
                <w:rFonts w:ascii="Trebuchet MS" w:hAnsi="Trebuchet MS"/>
              </w:rPr>
              <w:t xml:space="preserve"> </w:t>
            </w:r>
            <w:proofErr w:type="spellStart"/>
            <w:r w:rsidRPr="00D007B2">
              <w:rPr>
                <w:rFonts w:ascii="Trebuchet MS" w:hAnsi="Trebuchet MS"/>
              </w:rPr>
              <w:t>Vitkevič</w:t>
            </w:r>
            <w:proofErr w:type="spellEnd"/>
            <w:r w:rsidRPr="00D007B2">
              <w:rPr>
                <w:rFonts w:ascii="Trebuchet MS" w:hAnsi="Trebuchet MS"/>
              </w:rPr>
              <w:t>, el. p. andzej.vitkevic@vmi.lt</w:t>
            </w:r>
          </w:p>
          <w:p w14:paraId="2ADAED5A"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Jūratė </w:t>
            </w:r>
            <w:proofErr w:type="spellStart"/>
            <w:r w:rsidRPr="00D007B2">
              <w:rPr>
                <w:rFonts w:ascii="Trebuchet MS" w:hAnsi="Trebuchet MS"/>
              </w:rPr>
              <w:t>Dapkevičiūtė</w:t>
            </w:r>
            <w:proofErr w:type="spellEnd"/>
            <w:r w:rsidRPr="00D007B2">
              <w:rPr>
                <w:rFonts w:ascii="Trebuchet MS" w:hAnsi="Trebuchet MS"/>
              </w:rPr>
              <w:t xml:space="preserve">, el. p. </w:t>
            </w:r>
            <w:hyperlink r:id="rId12" w:history="1">
              <w:r w:rsidRPr="00D007B2">
                <w:rPr>
                  <w:rStyle w:val="Hipersaitas"/>
                  <w:rFonts w:ascii="Trebuchet MS" w:hAnsi="Trebuchet MS"/>
                </w:rPr>
                <w:t>jurate.dapkeviciute@vmi.lt</w:t>
              </w:r>
            </w:hyperlink>
          </w:p>
          <w:p w14:paraId="2BD04F18" w14:textId="77777777" w:rsidR="00EA2E68" w:rsidRPr="00D007B2" w:rsidRDefault="00EA2E68" w:rsidP="00EA2E68">
            <w:pPr>
              <w:ind w:firstLine="720"/>
              <w:jc w:val="both"/>
              <w:rPr>
                <w:rFonts w:ascii="Trebuchet MS" w:hAnsi="Trebuchet MS"/>
              </w:rPr>
            </w:pPr>
            <w:r w:rsidRPr="00D007B2">
              <w:rPr>
                <w:rFonts w:ascii="Trebuchet MS" w:hAnsi="Trebuchet MS"/>
              </w:rPr>
              <w:t>Laura Klimienė, el. p. laura.klimiene@vmi.lt</w:t>
            </w:r>
          </w:p>
          <w:p w14:paraId="71770470" w14:textId="77777777" w:rsidR="00EA2E68" w:rsidRPr="00D007B2" w:rsidRDefault="00EA2E68" w:rsidP="00EA2E68">
            <w:pPr>
              <w:ind w:firstLine="720"/>
              <w:jc w:val="both"/>
              <w:rPr>
                <w:rFonts w:ascii="Trebuchet MS" w:hAnsi="Trebuchet MS"/>
              </w:rPr>
            </w:pPr>
            <w:r w:rsidRPr="00D007B2">
              <w:rPr>
                <w:rFonts w:ascii="Trebuchet MS" w:hAnsi="Trebuchet MS"/>
              </w:rPr>
              <w:lastRenderedPageBreak/>
              <w:t>Vytenis Valatkevičius, el. p. vytenis.valatkevicius@vmi.lt</w:t>
            </w:r>
          </w:p>
          <w:p w14:paraId="7DF229C8" w14:textId="77777777" w:rsidR="00EA2E68" w:rsidRPr="00D007B2" w:rsidRDefault="00EA2E68" w:rsidP="00EA2E68">
            <w:pPr>
              <w:ind w:firstLine="720"/>
              <w:jc w:val="both"/>
              <w:rPr>
                <w:rFonts w:ascii="Trebuchet MS" w:hAnsi="Trebuchet MS"/>
              </w:rPr>
            </w:pPr>
          </w:p>
          <w:p w14:paraId="4E39C97A" w14:textId="77777777" w:rsidR="00EA2E68" w:rsidRPr="00D007B2" w:rsidRDefault="00EA2E68" w:rsidP="00EA2E68">
            <w:pPr>
              <w:ind w:firstLine="720"/>
              <w:jc w:val="both"/>
              <w:rPr>
                <w:rFonts w:ascii="Trebuchet MS" w:hAnsi="Trebuchet MS"/>
                <w:b/>
              </w:rPr>
            </w:pPr>
            <w:r w:rsidRPr="00D007B2">
              <w:rPr>
                <w:rFonts w:ascii="Trebuchet MS" w:hAnsi="Trebuchet MS"/>
                <w:b/>
              </w:rPr>
              <w:t xml:space="preserve">Dokumentų paieškos bazės „IBFD </w:t>
            </w:r>
            <w:proofErr w:type="spellStart"/>
            <w:r w:rsidRPr="00D007B2">
              <w:rPr>
                <w:rFonts w:ascii="Trebuchet MS" w:hAnsi="Trebuchet MS"/>
                <w:b/>
              </w:rPr>
              <w:t>Journal</w:t>
            </w:r>
            <w:proofErr w:type="spellEnd"/>
            <w:r w:rsidRPr="00D007B2">
              <w:rPr>
                <w:rFonts w:ascii="Trebuchet MS" w:hAnsi="Trebuchet MS"/>
                <w:b/>
              </w:rPr>
              <w:t xml:space="preserve"> </w:t>
            </w:r>
            <w:proofErr w:type="spellStart"/>
            <w:r w:rsidRPr="00D007B2">
              <w:rPr>
                <w:rFonts w:ascii="Trebuchet MS" w:hAnsi="Trebuchet MS"/>
                <w:b/>
              </w:rPr>
              <w:t>Articles</w:t>
            </w:r>
            <w:proofErr w:type="spellEnd"/>
            <w:r w:rsidRPr="00D007B2">
              <w:rPr>
                <w:rFonts w:ascii="Trebuchet MS" w:hAnsi="Trebuchet MS"/>
                <w:b/>
              </w:rPr>
              <w:t xml:space="preserve"> – VAT“ vartotojai:</w:t>
            </w:r>
          </w:p>
          <w:p w14:paraId="19F335D9"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Jūratė </w:t>
            </w:r>
            <w:proofErr w:type="spellStart"/>
            <w:r w:rsidRPr="00D007B2">
              <w:rPr>
                <w:rFonts w:ascii="Trebuchet MS" w:hAnsi="Trebuchet MS"/>
              </w:rPr>
              <w:t>Dapkevičiūtė</w:t>
            </w:r>
            <w:proofErr w:type="spellEnd"/>
            <w:r w:rsidRPr="00D007B2">
              <w:rPr>
                <w:rFonts w:ascii="Trebuchet MS" w:hAnsi="Trebuchet MS"/>
              </w:rPr>
              <w:t>, el. p. jurate.dapkeviciute@vmi.lt</w:t>
            </w:r>
          </w:p>
          <w:p w14:paraId="22658838"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Milda </w:t>
            </w:r>
            <w:proofErr w:type="spellStart"/>
            <w:r w:rsidRPr="00D007B2">
              <w:rPr>
                <w:rFonts w:ascii="Trebuchet MS" w:hAnsi="Trebuchet MS"/>
              </w:rPr>
              <w:t>Stulpinaitė</w:t>
            </w:r>
            <w:proofErr w:type="spellEnd"/>
            <w:r w:rsidRPr="00D007B2">
              <w:rPr>
                <w:rFonts w:ascii="Trebuchet MS" w:hAnsi="Trebuchet MS"/>
              </w:rPr>
              <w:t>, el. p. milda.stulpinaite@vmi.lt</w:t>
            </w:r>
          </w:p>
          <w:p w14:paraId="2C27A3A3"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Andžej</w:t>
            </w:r>
            <w:proofErr w:type="spellEnd"/>
            <w:r w:rsidRPr="00D007B2">
              <w:rPr>
                <w:rFonts w:ascii="Trebuchet MS" w:hAnsi="Trebuchet MS"/>
              </w:rPr>
              <w:t xml:space="preserve"> </w:t>
            </w:r>
            <w:proofErr w:type="spellStart"/>
            <w:r w:rsidRPr="00D007B2">
              <w:rPr>
                <w:rFonts w:ascii="Trebuchet MS" w:hAnsi="Trebuchet MS"/>
              </w:rPr>
              <w:t>Vitkevič</w:t>
            </w:r>
            <w:proofErr w:type="spellEnd"/>
            <w:r w:rsidRPr="00D007B2">
              <w:rPr>
                <w:rFonts w:ascii="Trebuchet MS" w:hAnsi="Trebuchet MS"/>
              </w:rPr>
              <w:t>, el. p. andzej.vitkevic@vmi.lt</w:t>
            </w:r>
          </w:p>
          <w:p w14:paraId="07BD6F26"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Jurijus Kondratovičius, el. p. </w:t>
            </w:r>
            <w:hyperlink r:id="rId13" w:history="1">
              <w:r w:rsidRPr="00D007B2">
                <w:rPr>
                  <w:rStyle w:val="Hipersaitas"/>
                  <w:rFonts w:ascii="Trebuchet MS" w:hAnsi="Trebuchet MS"/>
                </w:rPr>
                <w:t>jurijus.kondratovicius@vmi.lt</w:t>
              </w:r>
            </w:hyperlink>
          </w:p>
          <w:p w14:paraId="095DAA7F"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Kamilė </w:t>
            </w:r>
            <w:proofErr w:type="spellStart"/>
            <w:r w:rsidRPr="00D007B2">
              <w:rPr>
                <w:rFonts w:ascii="Trebuchet MS" w:hAnsi="Trebuchet MS"/>
              </w:rPr>
              <w:t>Jogminaitė</w:t>
            </w:r>
            <w:proofErr w:type="spellEnd"/>
            <w:r w:rsidRPr="00D007B2">
              <w:rPr>
                <w:rFonts w:ascii="Trebuchet MS" w:hAnsi="Trebuchet MS"/>
              </w:rPr>
              <w:t>, el. p. kamile.jogminaite@vmi.lt</w:t>
            </w:r>
          </w:p>
          <w:p w14:paraId="69628B9F" w14:textId="77777777" w:rsidR="00EA2E68" w:rsidRPr="00D007B2" w:rsidRDefault="00EA2E68" w:rsidP="00EA2E68">
            <w:pPr>
              <w:ind w:firstLine="720"/>
              <w:jc w:val="both"/>
              <w:rPr>
                <w:rFonts w:ascii="Trebuchet MS" w:hAnsi="Trebuchet MS"/>
              </w:rPr>
            </w:pPr>
          </w:p>
          <w:p w14:paraId="04934987" w14:textId="77777777" w:rsidR="00EA2E68" w:rsidRPr="00D007B2" w:rsidRDefault="00EA2E68" w:rsidP="00EA2E68">
            <w:pPr>
              <w:ind w:firstLine="720"/>
              <w:jc w:val="both"/>
              <w:rPr>
                <w:rFonts w:ascii="Trebuchet MS" w:hAnsi="Trebuchet MS"/>
                <w:b/>
              </w:rPr>
            </w:pPr>
            <w:r w:rsidRPr="00D007B2">
              <w:rPr>
                <w:rFonts w:ascii="Trebuchet MS" w:hAnsi="Trebuchet MS"/>
                <w:b/>
              </w:rPr>
              <w:t>Dokumentų paieškos bazės „</w:t>
            </w:r>
            <w:proofErr w:type="spellStart"/>
            <w:r w:rsidRPr="00D007B2">
              <w:rPr>
                <w:rFonts w:ascii="Trebuchet MS" w:hAnsi="Trebuchet MS"/>
                <w:b/>
              </w:rPr>
              <w:t>European</w:t>
            </w:r>
            <w:proofErr w:type="spellEnd"/>
            <w:r w:rsidRPr="00D007B2">
              <w:rPr>
                <w:rFonts w:ascii="Trebuchet MS" w:hAnsi="Trebuchet MS"/>
                <w:b/>
              </w:rPr>
              <w:t xml:space="preserve"> </w:t>
            </w:r>
            <w:proofErr w:type="spellStart"/>
            <w:r w:rsidRPr="00D007B2">
              <w:rPr>
                <w:rFonts w:ascii="Trebuchet MS" w:hAnsi="Trebuchet MS"/>
                <w:b/>
              </w:rPr>
              <w:t>Tax</w:t>
            </w:r>
            <w:proofErr w:type="spellEnd"/>
            <w:r w:rsidRPr="00D007B2">
              <w:rPr>
                <w:rFonts w:ascii="Trebuchet MS" w:hAnsi="Trebuchet MS"/>
                <w:b/>
              </w:rPr>
              <w:t xml:space="preserve"> Explorer </w:t>
            </w:r>
            <w:proofErr w:type="spellStart"/>
            <w:r w:rsidRPr="00D007B2">
              <w:rPr>
                <w:rFonts w:ascii="Trebuchet MS" w:hAnsi="Trebuchet MS"/>
                <w:b/>
              </w:rPr>
              <w:t>Plus</w:t>
            </w:r>
            <w:proofErr w:type="spellEnd"/>
            <w:r w:rsidRPr="00D007B2">
              <w:rPr>
                <w:rFonts w:ascii="Trebuchet MS" w:hAnsi="Trebuchet MS"/>
                <w:b/>
              </w:rPr>
              <w:t xml:space="preserve">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 vartotojai:</w:t>
            </w:r>
          </w:p>
          <w:p w14:paraId="21786FB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el. p. laura.viesuniene@vmi.lt</w:t>
            </w:r>
          </w:p>
          <w:p w14:paraId="2461ED96"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el. p. A.Sveistiene@vmi.lt</w:t>
            </w:r>
          </w:p>
          <w:p w14:paraId="5BE458E0" w14:textId="77777777" w:rsidR="00EA2E68" w:rsidRPr="00D007B2" w:rsidRDefault="00EA2E68" w:rsidP="00EA2E68">
            <w:pPr>
              <w:ind w:firstLine="720"/>
              <w:jc w:val="both"/>
              <w:rPr>
                <w:rFonts w:ascii="Trebuchet MS" w:hAnsi="Trebuchet MS"/>
              </w:rPr>
            </w:pPr>
            <w:r w:rsidRPr="00D007B2">
              <w:rPr>
                <w:rFonts w:ascii="Trebuchet MS" w:hAnsi="Trebuchet MS"/>
              </w:rPr>
              <w:t>Marija Jankauskienė</w:t>
            </w:r>
            <w:r w:rsidRPr="00D007B2">
              <w:rPr>
                <w:rFonts w:ascii="Trebuchet MS" w:hAnsi="Trebuchet MS"/>
                <w:lang w:val="en-US"/>
              </w:rPr>
              <w:t>, el. p. marija.jankauskiene@vmi.lt</w:t>
            </w:r>
          </w:p>
          <w:p w14:paraId="62326ADB"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xml:space="preserve">, el. p. </w:t>
            </w:r>
            <w:hyperlink r:id="rId14" w:history="1">
              <w:r w:rsidRPr="00D007B2">
                <w:rPr>
                  <w:rStyle w:val="Hipersaitas"/>
                  <w:rFonts w:ascii="Trebuchet MS" w:hAnsi="Trebuchet MS"/>
                </w:rPr>
                <w:t>karolina.krutulyte@vmi.lt</w:t>
              </w:r>
            </w:hyperlink>
          </w:p>
          <w:p w14:paraId="433A3976" w14:textId="77777777" w:rsidR="00EA2E68" w:rsidRPr="00D007B2" w:rsidRDefault="00EA2E68" w:rsidP="00EA2E68">
            <w:pPr>
              <w:ind w:firstLine="720"/>
              <w:jc w:val="both"/>
              <w:rPr>
                <w:rFonts w:ascii="Trebuchet MS" w:hAnsi="Trebuchet MS"/>
                <w:lang w:val="en-US"/>
              </w:rPr>
            </w:pPr>
            <w:r w:rsidRPr="00D007B2">
              <w:rPr>
                <w:rFonts w:ascii="Trebuchet MS" w:hAnsi="Trebuchet MS"/>
              </w:rPr>
              <w:t xml:space="preserve">Gvida Ivanauskienė, el. p. </w:t>
            </w:r>
            <w:proofErr w:type="spellStart"/>
            <w:r w:rsidRPr="00D007B2">
              <w:rPr>
                <w:rFonts w:ascii="Trebuchet MS" w:hAnsi="Trebuchet MS"/>
              </w:rPr>
              <w:t>gvida.ivanauskiene</w:t>
            </w:r>
            <w:proofErr w:type="spellEnd"/>
            <w:r w:rsidRPr="00D007B2">
              <w:rPr>
                <w:rFonts w:ascii="Trebuchet MS" w:hAnsi="Trebuchet MS"/>
                <w:lang w:val="en-US"/>
              </w:rPr>
              <w:t>@</w:t>
            </w:r>
            <w:proofErr w:type="spellStart"/>
            <w:r w:rsidRPr="00D007B2">
              <w:rPr>
                <w:rFonts w:ascii="Trebuchet MS" w:hAnsi="Trebuchet MS"/>
                <w:lang w:val="en-US"/>
              </w:rPr>
              <w:t>vmi.lt</w:t>
            </w:r>
            <w:proofErr w:type="spellEnd"/>
          </w:p>
          <w:p w14:paraId="2BBB3EE8" w14:textId="77777777" w:rsidR="00EA2E68" w:rsidRPr="00D007B2" w:rsidRDefault="00EA2E68" w:rsidP="00EA2E68">
            <w:pPr>
              <w:ind w:firstLine="720"/>
              <w:jc w:val="both"/>
              <w:rPr>
                <w:rFonts w:ascii="Trebuchet MS" w:hAnsi="Trebuchet MS"/>
              </w:rPr>
            </w:pPr>
          </w:p>
          <w:p w14:paraId="4969185B" w14:textId="77777777" w:rsidR="00EA2E68" w:rsidRPr="00D007B2" w:rsidRDefault="00EA2E68" w:rsidP="00EA2E68">
            <w:pPr>
              <w:ind w:firstLine="720"/>
              <w:jc w:val="both"/>
              <w:rPr>
                <w:rFonts w:ascii="Trebuchet MS" w:hAnsi="Trebuchet MS"/>
                <w:b/>
              </w:rPr>
            </w:pPr>
            <w:r w:rsidRPr="00D007B2">
              <w:rPr>
                <w:rFonts w:ascii="Trebuchet MS" w:hAnsi="Trebuchet MS"/>
                <w:b/>
              </w:rPr>
              <w:t xml:space="preserve">Dokumentų paieškos bazės „Global </w:t>
            </w:r>
            <w:proofErr w:type="spellStart"/>
            <w:r w:rsidRPr="00D007B2">
              <w:rPr>
                <w:rFonts w:ascii="Trebuchet MS" w:hAnsi="Trebuchet MS"/>
                <w:b/>
              </w:rPr>
              <w:t>Transfer</w:t>
            </w:r>
            <w:proofErr w:type="spellEnd"/>
            <w:r w:rsidRPr="00D007B2">
              <w:rPr>
                <w:rFonts w:ascii="Trebuchet MS" w:hAnsi="Trebuchet MS"/>
                <w:b/>
              </w:rPr>
              <w:t xml:space="preserve"> </w:t>
            </w:r>
            <w:proofErr w:type="spellStart"/>
            <w:r w:rsidRPr="00D007B2">
              <w:rPr>
                <w:rFonts w:ascii="Trebuchet MS" w:hAnsi="Trebuchet MS"/>
                <w:b/>
              </w:rPr>
              <w:t>Pricing</w:t>
            </w:r>
            <w:proofErr w:type="spellEnd"/>
            <w:r w:rsidRPr="00D007B2">
              <w:rPr>
                <w:rFonts w:ascii="Trebuchet MS" w:hAnsi="Trebuchet MS"/>
                <w:b/>
              </w:rPr>
              <w:t xml:space="preserve"> Explorer </w:t>
            </w:r>
            <w:proofErr w:type="spellStart"/>
            <w:r w:rsidRPr="00D007B2">
              <w:rPr>
                <w:rFonts w:ascii="Trebuchet MS" w:hAnsi="Trebuchet MS"/>
                <w:b/>
              </w:rPr>
              <w:t>Plus</w:t>
            </w:r>
            <w:proofErr w:type="spellEnd"/>
            <w:r w:rsidRPr="00D007B2">
              <w:rPr>
                <w:rFonts w:ascii="Trebuchet MS" w:hAnsi="Trebuchet MS"/>
                <w:b/>
              </w:rPr>
              <w:t xml:space="preserve">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 vartotojai:</w:t>
            </w:r>
          </w:p>
          <w:p w14:paraId="5FD83F3C"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Joana </w:t>
            </w:r>
            <w:proofErr w:type="spellStart"/>
            <w:r w:rsidRPr="00D007B2">
              <w:rPr>
                <w:rFonts w:ascii="Trebuchet MS" w:hAnsi="Trebuchet MS"/>
              </w:rPr>
              <w:t>Lileikė</w:t>
            </w:r>
            <w:proofErr w:type="spellEnd"/>
            <w:r w:rsidRPr="00D007B2">
              <w:rPr>
                <w:rFonts w:ascii="Trebuchet MS" w:hAnsi="Trebuchet MS"/>
              </w:rPr>
              <w:t>, el. p. joana.lileike@vmi.lt</w:t>
            </w:r>
          </w:p>
          <w:p w14:paraId="05FEDB62"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Vaidė</w:t>
            </w:r>
            <w:proofErr w:type="spellEnd"/>
            <w:r w:rsidRPr="00D007B2">
              <w:rPr>
                <w:rFonts w:ascii="Trebuchet MS" w:hAnsi="Trebuchet MS"/>
              </w:rPr>
              <w:t xml:space="preserve"> </w:t>
            </w:r>
            <w:proofErr w:type="spellStart"/>
            <w:r w:rsidRPr="00D007B2">
              <w:rPr>
                <w:rFonts w:ascii="Trebuchet MS" w:hAnsi="Trebuchet MS"/>
              </w:rPr>
              <w:t>Riškutė</w:t>
            </w:r>
            <w:proofErr w:type="spellEnd"/>
            <w:r w:rsidRPr="00D007B2">
              <w:rPr>
                <w:rFonts w:ascii="Trebuchet MS" w:hAnsi="Trebuchet MS"/>
              </w:rPr>
              <w:t>, el. p. vaide.riskute@vmi.lt</w:t>
            </w:r>
          </w:p>
          <w:p w14:paraId="1D32F860"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Dalia </w:t>
            </w:r>
            <w:proofErr w:type="spellStart"/>
            <w:r w:rsidRPr="00D007B2">
              <w:rPr>
                <w:rFonts w:ascii="Trebuchet MS" w:hAnsi="Trebuchet MS"/>
              </w:rPr>
              <w:t>Ambrazevičienė</w:t>
            </w:r>
            <w:proofErr w:type="spellEnd"/>
            <w:r w:rsidRPr="00D007B2">
              <w:rPr>
                <w:rFonts w:ascii="Trebuchet MS" w:hAnsi="Trebuchet MS"/>
              </w:rPr>
              <w:t>, el. p. dalia.ambrazeviciene@vmi.lt</w:t>
            </w:r>
          </w:p>
          <w:p w14:paraId="476F301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Rūta </w:t>
            </w:r>
            <w:proofErr w:type="spellStart"/>
            <w:r w:rsidRPr="00D007B2">
              <w:rPr>
                <w:rFonts w:ascii="Trebuchet MS" w:hAnsi="Trebuchet MS"/>
              </w:rPr>
              <w:t>Varkauskienė</w:t>
            </w:r>
            <w:proofErr w:type="spellEnd"/>
            <w:r w:rsidRPr="00D007B2">
              <w:rPr>
                <w:rFonts w:ascii="Trebuchet MS" w:hAnsi="Trebuchet MS"/>
              </w:rPr>
              <w:t>, el. p. ruta.varkauskiene@vmi.lt</w:t>
            </w:r>
          </w:p>
          <w:p w14:paraId="0F942165" w14:textId="77777777" w:rsidR="00EA2E68" w:rsidRPr="00D007B2" w:rsidRDefault="00EA2E68" w:rsidP="00EA2E68">
            <w:pPr>
              <w:ind w:firstLine="720"/>
              <w:jc w:val="both"/>
              <w:rPr>
                <w:rFonts w:ascii="Trebuchet MS" w:hAnsi="Trebuchet MS"/>
              </w:rPr>
            </w:pPr>
            <w:r w:rsidRPr="00D007B2">
              <w:rPr>
                <w:rFonts w:ascii="Trebuchet MS" w:hAnsi="Trebuchet MS"/>
              </w:rPr>
              <w:t>Jovita Staškevičiūtė, el. p. jovita.staskeviciute@vmi.lt</w:t>
            </w:r>
          </w:p>
          <w:p w14:paraId="40D1E706" w14:textId="77777777" w:rsidR="00EA2E68" w:rsidRPr="00D007B2" w:rsidRDefault="00EA2E68" w:rsidP="00EA2E68">
            <w:pPr>
              <w:ind w:firstLine="720"/>
              <w:jc w:val="both"/>
              <w:rPr>
                <w:rFonts w:ascii="Trebuchet MS" w:hAnsi="Trebuchet MS"/>
              </w:rPr>
            </w:pPr>
          </w:p>
          <w:p w14:paraId="4F98A805" w14:textId="77777777" w:rsidR="00EA2E68" w:rsidRPr="00D007B2" w:rsidRDefault="00EA2E68" w:rsidP="00EA2E68">
            <w:pPr>
              <w:ind w:firstLine="720"/>
              <w:jc w:val="both"/>
              <w:rPr>
                <w:rFonts w:ascii="Trebuchet MS" w:hAnsi="Trebuchet MS"/>
                <w:b/>
              </w:rPr>
            </w:pPr>
            <w:r w:rsidRPr="00D007B2">
              <w:rPr>
                <w:rFonts w:ascii="Trebuchet MS" w:hAnsi="Trebuchet MS"/>
                <w:b/>
              </w:rPr>
              <w:t xml:space="preserve">Dokumentų paieškos bazės „IBFD </w:t>
            </w:r>
            <w:proofErr w:type="spellStart"/>
            <w:r w:rsidRPr="00D007B2">
              <w:rPr>
                <w:rFonts w:ascii="Trebuchet MS" w:hAnsi="Trebuchet MS"/>
                <w:b/>
              </w:rPr>
              <w:t>Journal</w:t>
            </w:r>
            <w:proofErr w:type="spellEnd"/>
            <w:r w:rsidRPr="00D007B2">
              <w:rPr>
                <w:rFonts w:ascii="Trebuchet MS" w:hAnsi="Trebuchet MS"/>
                <w:b/>
              </w:rPr>
              <w:t xml:space="preserve"> </w:t>
            </w:r>
            <w:proofErr w:type="spellStart"/>
            <w:r w:rsidRPr="00D007B2">
              <w:rPr>
                <w:rFonts w:ascii="Trebuchet MS" w:hAnsi="Trebuchet MS"/>
                <w:b/>
              </w:rPr>
              <w:t>Articles</w:t>
            </w:r>
            <w:proofErr w:type="spellEnd"/>
            <w:r w:rsidRPr="00D007B2">
              <w:rPr>
                <w:rFonts w:ascii="Trebuchet MS" w:hAnsi="Trebuchet MS"/>
                <w:b/>
              </w:rPr>
              <w:t xml:space="preserve"> – </w:t>
            </w:r>
            <w:proofErr w:type="spellStart"/>
            <w:r w:rsidRPr="00D007B2">
              <w:rPr>
                <w:rFonts w:ascii="Trebuchet MS" w:hAnsi="Trebuchet MS"/>
                <w:b/>
              </w:rPr>
              <w:t>Transfer</w:t>
            </w:r>
            <w:proofErr w:type="spellEnd"/>
            <w:r w:rsidRPr="00D007B2">
              <w:rPr>
                <w:rFonts w:ascii="Trebuchet MS" w:hAnsi="Trebuchet MS"/>
                <w:b/>
              </w:rPr>
              <w:t xml:space="preserve"> </w:t>
            </w:r>
            <w:proofErr w:type="spellStart"/>
            <w:r w:rsidRPr="00D007B2">
              <w:rPr>
                <w:rFonts w:ascii="Trebuchet MS" w:hAnsi="Trebuchet MS"/>
                <w:b/>
              </w:rPr>
              <w:t>Pricing</w:t>
            </w:r>
            <w:proofErr w:type="spellEnd"/>
            <w:r w:rsidRPr="00D007B2">
              <w:rPr>
                <w:rFonts w:ascii="Trebuchet MS" w:hAnsi="Trebuchet MS"/>
                <w:b/>
              </w:rPr>
              <w:t>“ vartotojai:</w:t>
            </w:r>
          </w:p>
          <w:p w14:paraId="2E72B5AA"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Joana </w:t>
            </w:r>
            <w:proofErr w:type="spellStart"/>
            <w:r w:rsidRPr="00D007B2">
              <w:rPr>
                <w:rFonts w:ascii="Trebuchet MS" w:hAnsi="Trebuchet MS"/>
              </w:rPr>
              <w:t>Lileikė</w:t>
            </w:r>
            <w:proofErr w:type="spellEnd"/>
            <w:r w:rsidRPr="00D007B2">
              <w:rPr>
                <w:rFonts w:ascii="Trebuchet MS" w:hAnsi="Trebuchet MS"/>
              </w:rPr>
              <w:t>, el. p. joana.lileike@vmi.lt</w:t>
            </w:r>
          </w:p>
          <w:p w14:paraId="01AFF92D"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Vaidė</w:t>
            </w:r>
            <w:proofErr w:type="spellEnd"/>
            <w:r w:rsidRPr="00D007B2">
              <w:rPr>
                <w:rFonts w:ascii="Trebuchet MS" w:hAnsi="Trebuchet MS"/>
              </w:rPr>
              <w:t xml:space="preserve"> </w:t>
            </w:r>
            <w:proofErr w:type="spellStart"/>
            <w:r w:rsidRPr="00D007B2">
              <w:rPr>
                <w:rFonts w:ascii="Trebuchet MS" w:hAnsi="Trebuchet MS"/>
              </w:rPr>
              <w:t>Riškutė</w:t>
            </w:r>
            <w:proofErr w:type="spellEnd"/>
            <w:r w:rsidRPr="00D007B2">
              <w:rPr>
                <w:rFonts w:ascii="Trebuchet MS" w:hAnsi="Trebuchet MS"/>
              </w:rPr>
              <w:t>, el. p. vaide.riskute@vmi.lt</w:t>
            </w:r>
          </w:p>
          <w:p w14:paraId="56F6F296"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Dalia </w:t>
            </w:r>
            <w:proofErr w:type="spellStart"/>
            <w:r w:rsidRPr="00D007B2">
              <w:rPr>
                <w:rFonts w:ascii="Trebuchet MS" w:hAnsi="Trebuchet MS"/>
              </w:rPr>
              <w:t>Ambrazevičienė</w:t>
            </w:r>
            <w:proofErr w:type="spellEnd"/>
            <w:r w:rsidRPr="00D007B2">
              <w:rPr>
                <w:rFonts w:ascii="Trebuchet MS" w:hAnsi="Trebuchet MS"/>
              </w:rPr>
              <w:t>, el. p. dalia.ambrazeviciene@vmi.lt</w:t>
            </w:r>
          </w:p>
          <w:p w14:paraId="5AC54A05"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Rūta </w:t>
            </w:r>
            <w:proofErr w:type="spellStart"/>
            <w:r w:rsidRPr="00D007B2">
              <w:rPr>
                <w:rFonts w:ascii="Trebuchet MS" w:hAnsi="Trebuchet MS"/>
              </w:rPr>
              <w:t>Varkauskienė</w:t>
            </w:r>
            <w:proofErr w:type="spellEnd"/>
            <w:r w:rsidRPr="00D007B2">
              <w:rPr>
                <w:rFonts w:ascii="Trebuchet MS" w:hAnsi="Trebuchet MS"/>
              </w:rPr>
              <w:t>, el. p. ruta.varkauskiene@vmi.lt</w:t>
            </w:r>
          </w:p>
          <w:p w14:paraId="5DB59761" w14:textId="77777777" w:rsidR="00EA2E68" w:rsidRPr="00D007B2" w:rsidRDefault="00EA2E68" w:rsidP="00EA2E68">
            <w:pPr>
              <w:ind w:firstLine="720"/>
              <w:jc w:val="both"/>
              <w:rPr>
                <w:rFonts w:ascii="Trebuchet MS" w:hAnsi="Trebuchet MS"/>
              </w:rPr>
            </w:pPr>
            <w:r w:rsidRPr="00D007B2">
              <w:rPr>
                <w:rFonts w:ascii="Trebuchet MS" w:hAnsi="Trebuchet MS"/>
              </w:rPr>
              <w:lastRenderedPageBreak/>
              <w:t>Jovita Staškevičiūtė, el. p. jovita.staskeviciute@vmi.lt</w:t>
            </w:r>
          </w:p>
          <w:p w14:paraId="1A7D3DDB" w14:textId="77777777" w:rsidR="00EA2E68" w:rsidRPr="00D007B2" w:rsidRDefault="00EA2E68" w:rsidP="00EA2E68">
            <w:pPr>
              <w:ind w:firstLine="720"/>
              <w:jc w:val="both"/>
              <w:rPr>
                <w:rFonts w:ascii="Trebuchet MS" w:hAnsi="Trebuchet MS"/>
              </w:rPr>
            </w:pPr>
          </w:p>
          <w:p w14:paraId="51BAB753" w14:textId="77777777" w:rsidR="00EA2E68" w:rsidRPr="00D007B2" w:rsidRDefault="00EA2E68" w:rsidP="00EA2E68">
            <w:pPr>
              <w:ind w:firstLine="720"/>
              <w:jc w:val="both"/>
              <w:rPr>
                <w:rFonts w:ascii="Trebuchet MS" w:hAnsi="Trebuchet MS"/>
                <w:b/>
              </w:rPr>
            </w:pPr>
            <w:r w:rsidRPr="00D007B2">
              <w:rPr>
                <w:rFonts w:ascii="Trebuchet MS" w:hAnsi="Trebuchet MS"/>
                <w:b/>
              </w:rPr>
              <w:t>Dokumentų paieškos bazės „</w:t>
            </w:r>
            <w:proofErr w:type="spellStart"/>
            <w:r w:rsidRPr="00D007B2">
              <w:rPr>
                <w:rFonts w:ascii="Trebuchet MS" w:hAnsi="Trebuchet MS"/>
                <w:b/>
              </w:rPr>
              <w:t>Bulletin</w:t>
            </w:r>
            <w:proofErr w:type="spellEnd"/>
            <w:r w:rsidRPr="00D007B2">
              <w:rPr>
                <w:rFonts w:ascii="Trebuchet MS" w:hAnsi="Trebuchet MS"/>
                <w:b/>
              </w:rPr>
              <w:t xml:space="preserve"> </w:t>
            </w:r>
            <w:proofErr w:type="spellStart"/>
            <w:r w:rsidRPr="00D007B2">
              <w:rPr>
                <w:rFonts w:ascii="Trebuchet MS" w:hAnsi="Trebuchet MS"/>
                <w:b/>
              </w:rPr>
              <w:t>for</w:t>
            </w:r>
            <w:proofErr w:type="spellEnd"/>
            <w:r w:rsidRPr="00D007B2">
              <w:rPr>
                <w:rFonts w:ascii="Trebuchet MS" w:hAnsi="Trebuchet MS"/>
                <w:b/>
              </w:rPr>
              <w:t xml:space="preserve"> International </w:t>
            </w:r>
            <w:proofErr w:type="spellStart"/>
            <w:r w:rsidRPr="00D007B2">
              <w:rPr>
                <w:rFonts w:ascii="Trebuchet MS" w:hAnsi="Trebuchet MS"/>
                <w:b/>
              </w:rPr>
              <w:t>Taxation</w:t>
            </w:r>
            <w:proofErr w:type="spellEnd"/>
            <w:r w:rsidRPr="00D007B2">
              <w:rPr>
                <w:rFonts w:ascii="Trebuchet MS" w:hAnsi="Trebuchet MS"/>
                <w:b/>
              </w:rPr>
              <w:t>“ vartotojai:</w:t>
            </w:r>
          </w:p>
          <w:p w14:paraId="0317D0E9"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el. p. A.Sveistiene@vmi.lt</w:t>
            </w:r>
          </w:p>
          <w:p w14:paraId="43B62162"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el. p. karolina.krutulyte@vmi.lt</w:t>
            </w:r>
          </w:p>
          <w:p w14:paraId="3D2B82EC"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Gvida Ivanauskienė, el. p. </w:t>
            </w:r>
            <w:hyperlink r:id="rId15" w:history="1">
              <w:r w:rsidRPr="00D007B2">
                <w:rPr>
                  <w:rStyle w:val="Hipersaitas"/>
                  <w:rFonts w:ascii="Trebuchet MS" w:hAnsi="Trebuchet MS"/>
                </w:rPr>
                <w:t>gvida.ivanauskiene@vmi.lt</w:t>
              </w:r>
            </w:hyperlink>
          </w:p>
          <w:p w14:paraId="494A6BCE"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Marija Jankauskienė, el. p. </w:t>
            </w:r>
            <w:hyperlink r:id="rId16" w:history="1">
              <w:r w:rsidRPr="00D007B2">
                <w:rPr>
                  <w:rStyle w:val="Hipersaitas"/>
                  <w:rFonts w:ascii="Trebuchet MS" w:hAnsi="Trebuchet MS"/>
                </w:rPr>
                <w:t>marija.jankauskiene@vmi.lt</w:t>
              </w:r>
            </w:hyperlink>
          </w:p>
          <w:p w14:paraId="47169008" w14:textId="77777777" w:rsidR="00EA2E68" w:rsidRPr="00D007B2" w:rsidRDefault="00EA2E68" w:rsidP="00EA2E68">
            <w:pPr>
              <w:ind w:left="709"/>
              <w:jc w:val="both"/>
              <w:rPr>
                <w:rStyle w:val="Hipersaitas"/>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xml:space="preserve">, el. p. </w:t>
            </w:r>
            <w:hyperlink r:id="rId17" w:history="1">
              <w:r w:rsidRPr="00D007B2">
                <w:rPr>
                  <w:rStyle w:val="Hipersaitas"/>
                  <w:rFonts w:ascii="Trebuchet MS" w:hAnsi="Trebuchet MS"/>
                </w:rPr>
                <w:t>laura.viesuniene@vmi.lt</w:t>
              </w:r>
            </w:hyperlink>
          </w:p>
          <w:p w14:paraId="47A066B6" w14:textId="77777777" w:rsidR="00EA2E68" w:rsidRPr="00D007B2" w:rsidRDefault="00EA2E68" w:rsidP="00EA2E68">
            <w:pPr>
              <w:ind w:left="709"/>
              <w:jc w:val="both"/>
              <w:rPr>
                <w:rFonts w:ascii="Trebuchet MS" w:hAnsi="Trebuchet MS"/>
              </w:rPr>
            </w:pPr>
          </w:p>
          <w:p w14:paraId="6F912BDB" w14:textId="77777777" w:rsidR="00EA2E68" w:rsidRPr="00D007B2" w:rsidRDefault="00EA2E68" w:rsidP="00EA2E68">
            <w:pPr>
              <w:ind w:firstLine="720"/>
              <w:jc w:val="both"/>
              <w:rPr>
                <w:rFonts w:ascii="Trebuchet MS" w:hAnsi="Trebuchet MS"/>
                <w:b/>
              </w:rPr>
            </w:pPr>
            <w:r w:rsidRPr="00D007B2">
              <w:rPr>
                <w:rFonts w:ascii="Trebuchet MS" w:hAnsi="Trebuchet MS"/>
                <w:b/>
              </w:rPr>
              <w:t>Dokumentų paieškos bazės „</w:t>
            </w:r>
            <w:proofErr w:type="spellStart"/>
            <w:r w:rsidRPr="00D007B2">
              <w:rPr>
                <w:rFonts w:ascii="Trebuchet MS" w:hAnsi="Trebuchet MS"/>
                <w:b/>
              </w:rPr>
              <w:t>European</w:t>
            </w:r>
            <w:proofErr w:type="spellEnd"/>
            <w:r w:rsidRPr="00D007B2">
              <w:rPr>
                <w:rFonts w:ascii="Trebuchet MS" w:hAnsi="Trebuchet MS"/>
                <w:b/>
              </w:rPr>
              <w:t xml:space="preserve"> </w:t>
            </w:r>
            <w:proofErr w:type="spellStart"/>
            <w:r w:rsidRPr="00D007B2">
              <w:rPr>
                <w:rFonts w:ascii="Trebuchet MS" w:hAnsi="Trebuchet MS"/>
                <w:b/>
              </w:rPr>
              <w:t>Taxation</w:t>
            </w:r>
            <w:proofErr w:type="spellEnd"/>
            <w:r w:rsidRPr="00D007B2">
              <w:rPr>
                <w:rFonts w:ascii="Trebuchet MS" w:hAnsi="Trebuchet MS"/>
                <w:b/>
              </w:rPr>
              <w:t>“ vartotojai:</w:t>
            </w:r>
          </w:p>
          <w:p w14:paraId="2F4C654C"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el. p. A.Sveistiene@vmi.lt</w:t>
            </w:r>
          </w:p>
          <w:p w14:paraId="20D6EE7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el. p. karolina.krutulyte@vmi.lt</w:t>
            </w:r>
          </w:p>
          <w:p w14:paraId="70868372" w14:textId="77777777" w:rsidR="00EA2E68" w:rsidRPr="00D007B2" w:rsidRDefault="00EA2E68" w:rsidP="00EA2E68">
            <w:pPr>
              <w:ind w:firstLine="720"/>
              <w:jc w:val="both"/>
              <w:rPr>
                <w:rFonts w:ascii="Trebuchet MS" w:hAnsi="Trebuchet MS"/>
              </w:rPr>
            </w:pPr>
            <w:r w:rsidRPr="00D007B2">
              <w:rPr>
                <w:rFonts w:ascii="Trebuchet MS" w:hAnsi="Trebuchet MS"/>
              </w:rPr>
              <w:t>Gvida Ivanauskienė, el. p. gvida.ivanauskiene@vmi.lt</w:t>
            </w:r>
          </w:p>
          <w:p w14:paraId="736DAC2A"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Marija Jankauskienė, el. p. </w:t>
            </w:r>
            <w:hyperlink r:id="rId18" w:history="1">
              <w:r w:rsidRPr="00D007B2">
                <w:rPr>
                  <w:rStyle w:val="Hipersaitas"/>
                  <w:rFonts w:ascii="Trebuchet MS" w:hAnsi="Trebuchet MS"/>
                </w:rPr>
                <w:t>marija.jankauskiene@vmi.lt</w:t>
              </w:r>
            </w:hyperlink>
          </w:p>
          <w:p w14:paraId="5172BBEC"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xml:space="preserve">, el. p. </w:t>
            </w:r>
            <w:hyperlink r:id="rId19" w:history="1">
              <w:r w:rsidRPr="00D007B2">
                <w:rPr>
                  <w:rStyle w:val="Hipersaitas"/>
                  <w:rFonts w:ascii="Trebuchet MS" w:hAnsi="Trebuchet MS"/>
                </w:rPr>
                <w:t>laura.viesuniene@vmi.lt</w:t>
              </w:r>
            </w:hyperlink>
          </w:p>
          <w:p w14:paraId="39A01F88" w14:textId="77777777" w:rsidR="00EA2E68" w:rsidRPr="00D007B2" w:rsidRDefault="00EA2E68" w:rsidP="00EA2E68">
            <w:pPr>
              <w:shd w:val="clear" w:color="auto" w:fill="FFFFFF"/>
              <w:tabs>
                <w:tab w:val="left" w:pos="851"/>
                <w:tab w:val="left" w:pos="993"/>
              </w:tabs>
              <w:autoSpaceDE w:val="0"/>
              <w:autoSpaceDN w:val="0"/>
              <w:adjustRightInd w:val="0"/>
              <w:rPr>
                <w:rFonts w:ascii="Trebuchet MS" w:hAnsi="Trebuchet MS"/>
                <w:b/>
              </w:rPr>
            </w:pPr>
          </w:p>
          <w:p w14:paraId="168422FA" w14:textId="77777777" w:rsidR="009A2ED0" w:rsidRPr="00D007B2" w:rsidRDefault="009A2ED0" w:rsidP="007E6068">
            <w:pPr>
              <w:ind w:firstLine="720"/>
              <w:jc w:val="both"/>
              <w:rPr>
                <w:rFonts w:ascii="Trebuchet MS" w:hAnsi="Trebuchet MS"/>
              </w:rPr>
            </w:pPr>
          </w:p>
        </w:tc>
        <w:tc>
          <w:tcPr>
            <w:tcW w:w="284" w:type="dxa"/>
          </w:tcPr>
          <w:p w14:paraId="168422FB" w14:textId="77777777" w:rsidR="00067C33" w:rsidRPr="00D007B2" w:rsidRDefault="00067C33" w:rsidP="00F533DA">
            <w:pPr>
              <w:rPr>
                <w:rFonts w:ascii="Trebuchet MS" w:hAnsi="Trebuchet MS"/>
              </w:rPr>
            </w:pPr>
          </w:p>
        </w:tc>
        <w:tc>
          <w:tcPr>
            <w:tcW w:w="4784" w:type="dxa"/>
          </w:tcPr>
          <w:p w14:paraId="168422FC" w14:textId="77777777" w:rsidR="00067C33" w:rsidRPr="00D007B2" w:rsidRDefault="00067C33" w:rsidP="00F533DA">
            <w:pPr>
              <w:tabs>
                <w:tab w:val="left" w:pos="567"/>
              </w:tabs>
              <w:contextualSpacing/>
              <w:jc w:val="right"/>
              <w:rPr>
                <w:rFonts w:ascii="Trebuchet MS" w:eastAsia="Times New Roman" w:hAnsi="Trebuchet MS" w:cs="Times New Roman"/>
                <w:lang w:val="en-GB"/>
              </w:rPr>
            </w:pPr>
            <w:r w:rsidRPr="00D007B2">
              <w:rPr>
                <w:rFonts w:ascii="Trebuchet MS" w:eastAsia="Times New Roman" w:hAnsi="Trebuchet MS" w:cs="Times New Roman"/>
                <w:lang w:val="en-GB"/>
              </w:rPr>
              <w:t>Annex 1 to the Contract</w:t>
            </w:r>
          </w:p>
          <w:p w14:paraId="168422FD" w14:textId="77777777" w:rsidR="00067C33" w:rsidRPr="00D007B2" w:rsidRDefault="00067C33" w:rsidP="00F533DA">
            <w:pPr>
              <w:tabs>
                <w:tab w:val="left" w:pos="567"/>
              </w:tabs>
              <w:contextualSpacing/>
              <w:jc w:val="right"/>
              <w:rPr>
                <w:rFonts w:ascii="Trebuchet MS" w:eastAsia="Times New Roman" w:hAnsi="Trebuchet MS" w:cs="Times New Roman"/>
                <w:lang w:val="en-GB"/>
              </w:rPr>
            </w:pPr>
          </w:p>
          <w:p w14:paraId="168422FE" w14:textId="77777777" w:rsidR="00067C33" w:rsidRPr="00D007B2" w:rsidRDefault="00067C33" w:rsidP="00F533DA">
            <w:pPr>
              <w:jc w:val="center"/>
              <w:rPr>
                <w:rFonts w:ascii="Trebuchet MS" w:eastAsia="Times New Roman" w:hAnsi="Trebuchet MS" w:cs="Times New Roman"/>
                <w:b/>
                <w:lang w:val="en-GB"/>
              </w:rPr>
            </w:pPr>
            <w:r w:rsidRPr="00D007B2">
              <w:rPr>
                <w:rFonts w:ascii="Trebuchet MS" w:eastAsia="Times New Roman" w:hAnsi="Trebuchet MS" w:cs="Times New Roman"/>
                <w:b/>
                <w:lang w:val="en-GB"/>
              </w:rPr>
              <w:t>Names and characteristics of document search databases</w:t>
            </w:r>
          </w:p>
          <w:p w14:paraId="168422FF" w14:textId="77777777" w:rsidR="00067C33" w:rsidRPr="00D007B2" w:rsidRDefault="00067C33" w:rsidP="00F533DA">
            <w:pPr>
              <w:rPr>
                <w:rFonts w:ascii="Trebuchet MS" w:eastAsia="Times New Roman" w:hAnsi="Trebuchet MS" w:cs="Times New Roman"/>
                <w:lang w:val="en-GB"/>
              </w:rPr>
            </w:pPr>
          </w:p>
          <w:p w14:paraId="772896C4" w14:textId="77777777" w:rsidR="00CA39AF" w:rsidRPr="00D007B2" w:rsidRDefault="007E6068" w:rsidP="00CA39AF">
            <w:pPr>
              <w:ind w:firstLine="720"/>
              <w:jc w:val="both"/>
              <w:rPr>
                <w:rFonts w:ascii="Trebuchet MS" w:hAnsi="Trebuchet MS"/>
                <w:lang w:val="en-GB"/>
              </w:rPr>
            </w:pPr>
            <w:r w:rsidRPr="00D007B2">
              <w:rPr>
                <w:rFonts w:ascii="Trebuchet MS" w:hAnsi="Trebuchet MS"/>
                <w:lang w:val="en-GB"/>
              </w:rPr>
              <w:t xml:space="preserve">Names and characteristics of document search databases: </w:t>
            </w:r>
          </w:p>
          <w:p w14:paraId="56399F62" w14:textId="33A10BAB" w:rsidR="00EA2E68" w:rsidRPr="00D007B2" w:rsidRDefault="00CA39AF" w:rsidP="00CA39AF">
            <w:pPr>
              <w:ind w:firstLine="720"/>
              <w:jc w:val="both"/>
              <w:rPr>
                <w:rFonts w:ascii="Trebuchet MS" w:hAnsi="Trebuchet MS"/>
                <w:lang w:val="en-GB"/>
              </w:rPr>
            </w:pPr>
            <w:r w:rsidRPr="00D007B2">
              <w:rPr>
                <w:rFonts w:ascii="Trebuchet MS" w:hAnsi="Trebuchet MS"/>
                <w:lang w:val="en-GB"/>
              </w:rPr>
              <w:t>1.</w:t>
            </w:r>
            <w:r w:rsidR="00EA2E68" w:rsidRPr="00D007B2">
              <w:rPr>
                <w:rFonts w:ascii="Trebuchet MS" w:hAnsi="Trebuchet MS"/>
                <w:lang w:val="en-GB"/>
              </w:rPr>
              <w:t xml:space="preserve"> “Global VAT Explorer – Collection“. An access for 5 user to the Document Search Database “Global VAT Explorer – Collection set” containing the following information must be ensured: </w:t>
            </w:r>
          </w:p>
          <w:p w14:paraId="7BA44D56" w14:textId="7AA583F0" w:rsidR="00EA2E68" w:rsidRPr="00D007B2" w:rsidRDefault="00605DE3" w:rsidP="00605DE3">
            <w:pPr>
              <w:ind w:firstLine="720"/>
              <w:jc w:val="both"/>
              <w:rPr>
                <w:rFonts w:ascii="Trebuchet MS" w:hAnsi="Trebuchet MS"/>
                <w:lang w:val="en-GB"/>
              </w:rPr>
            </w:pPr>
            <w:r w:rsidRPr="00D007B2">
              <w:rPr>
                <w:rFonts w:ascii="Trebuchet MS" w:hAnsi="Trebuchet MS"/>
                <w:lang w:val="en-GB"/>
              </w:rPr>
              <w:t>1.1.</w:t>
            </w:r>
            <w:r w:rsidR="00EA2E68" w:rsidRPr="00D007B2">
              <w:rPr>
                <w:rFonts w:ascii="Trebuchet MS" w:hAnsi="Trebuchet MS"/>
                <w:lang w:val="en-GB"/>
              </w:rPr>
              <w:t xml:space="preserve">Comment of the Directive 2006/112/EC (until 1 January 2007 the Directive 77/388/EEC) prepared by Ben Terra and </w:t>
            </w:r>
            <w:proofErr w:type="spellStart"/>
            <w:r w:rsidR="00EA2E68" w:rsidRPr="00D007B2">
              <w:rPr>
                <w:rFonts w:ascii="Trebuchet MS" w:hAnsi="Trebuchet MS"/>
              </w:rPr>
              <w:t>Julie</w:t>
            </w:r>
            <w:proofErr w:type="spellEnd"/>
            <w:r w:rsidR="00EA2E68" w:rsidRPr="00D007B2">
              <w:rPr>
                <w:rFonts w:ascii="Trebuchet MS" w:hAnsi="Trebuchet MS"/>
                <w:lang w:val="en-GB"/>
              </w:rPr>
              <w:t xml:space="preserve"> </w:t>
            </w:r>
            <w:proofErr w:type="spellStart"/>
            <w:r w:rsidR="00EA2E68" w:rsidRPr="00D007B2">
              <w:rPr>
                <w:rFonts w:ascii="Trebuchet MS" w:hAnsi="Trebuchet MS"/>
                <w:lang w:val="en-GB"/>
              </w:rPr>
              <w:t>Kajus</w:t>
            </w:r>
            <w:proofErr w:type="spellEnd"/>
            <w:r w:rsidR="00EA2E68" w:rsidRPr="00D007B2">
              <w:rPr>
                <w:rFonts w:ascii="Trebuchet MS" w:hAnsi="Trebuchet MS"/>
                <w:lang w:val="en-GB"/>
              </w:rPr>
              <w:t xml:space="preserve"> which is updated and supplemented on a constant basis, taking into account relevant legislative changes and the Judgments of the European Court of Justice in cases concerning Value Added Tax; </w:t>
            </w:r>
          </w:p>
          <w:p w14:paraId="6937DB2B" w14:textId="16804E80" w:rsidR="00EA2E68" w:rsidRPr="00D007B2" w:rsidRDefault="00605DE3" w:rsidP="00605DE3">
            <w:pPr>
              <w:tabs>
                <w:tab w:val="num" w:pos="6839"/>
              </w:tabs>
              <w:ind w:firstLine="720"/>
              <w:jc w:val="both"/>
              <w:rPr>
                <w:rFonts w:ascii="Trebuchet MS" w:hAnsi="Trebuchet MS"/>
                <w:lang w:val="en-GB"/>
              </w:rPr>
            </w:pPr>
            <w:r w:rsidRPr="00D007B2">
              <w:rPr>
                <w:rFonts w:ascii="Trebuchet MS" w:hAnsi="Trebuchet MS"/>
                <w:lang w:val="en-GB"/>
              </w:rPr>
              <w:t>1.2.</w:t>
            </w:r>
            <w:r w:rsidR="00EA2E68" w:rsidRPr="00D007B2">
              <w:rPr>
                <w:rFonts w:ascii="Trebuchet MS" w:hAnsi="Trebuchet MS"/>
                <w:lang w:val="en-GB"/>
              </w:rPr>
              <w:t>The Directive 2006/112/EC in all official languages of the European Union, national legislation of the Member States of the European Union implementing the Directive 2006/112/EC and it ought to be possible to find in accordance with the Articles of the Directive 2006/112/EC the provisions of the national legislation of the member states that implement these Articles of the Directive 2006/112/EC</w:t>
            </w:r>
          </w:p>
          <w:p w14:paraId="1EDFF570" w14:textId="4B181A1C" w:rsidR="00EA2E68" w:rsidRPr="00D007B2" w:rsidRDefault="00605DE3" w:rsidP="00605DE3">
            <w:pPr>
              <w:ind w:firstLine="350"/>
              <w:jc w:val="both"/>
              <w:rPr>
                <w:rFonts w:ascii="Trebuchet MS" w:hAnsi="Trebuchet MS"/>
                <w:lang w:val="en-GB"/>
              </w:rPr>
            </w:pPr>
            <w:r w:rsidRPr="00D007B2">
              <w:rPr>
                <w:rFonts w:ascii="Trebuchet MS" w:hAnsi="Trebuchet MS"/>
                <w:lang w:val="en-GB"/>
              </w:rPr>
              <w:t xml:space="preserve">2. </w:t>
            </w:r>
            <w:r w:rsidR="00EA2E68" w:rsidRPr="00D007B2">
              <w:rPr>
                <w:rFonts w:ascii="Trebuchet MS" w:hAnsi="Trebuchet MS"/>
                <w:lang w:val="en-GB"/>
              </w:rPr>
              <w:t xml:space="preserve">“IBFD Journal Articles – VAT “. An access for 5 users to the version of the electronic logbook dealing with the issues relating to the application of Value Added Tax in the European Union and worldwide application of turnover taxes similar to Value Added Tax, containing news about application of Value Added Tax in the European Union, including information on the cases relating to Value Added Tax, which are pending before the European Court of Justice, must be ensured. </w:t>
            </w:r>
          </w:p>
          <w:p w14:paraId="10D783FC" w14:textId="1E255561" w:rsidR="00EA2E68" w:rsidRPr="00D007B2" w:rsidRDefault="00605DE3" w:rsidP="00605DE3">
            <w:pPr>
              <w:ind w:firstLine="350"/>
              <w:jc w:val="both"/>
              <w:rPr>
                <w:rFonts w:ascii="Trebuchet MS" w:hAnsi="Trebuchet MS"/>
                <w:lang w:val="en-GB"/>
              </w:rPr>
            </w:pPr>
            <w:r w:rsidRPr="00D007B2">
              <w:rPr>
                <w:rFonts w:ascii="Trebuchet MS" w:hAnsi="Trebuchet MS"/>
                <w:lang w:val="en-GB"/>
              </w:rPr>
              <w:t>3.</w:t>
            </w:r>
            <w:r w:rsidR="00EA2E68" w:rsidRPr="00D007B2">
              <w:rPr>
                <w:rFonts w:ascii="Trebuchet MS" w:hAnsi="Trebuchet MS"/>
                <w:lang w:val="en-GB"/>
              </w:rPr>
              <w:t xml:space="preserve"> “European Tax Explorer Plus – Collection set“. An access for 5 users to the document search base containing the following data must be ensured: </w:t>
            </w:r>
          </w:p>
          <w:p w14:paraId="36EF1A29" w14:textId="77777777" w:rsidR="00EA2E68" w:rsidRPr="00D007B2" w:rsidRDefault="00EA2E68" w:rsidP="00605DE3">
            <w:pPr>
              <w:numPr>
                <w:ilvl w:val="0"/>
                <w:numId w:val="39"/>
              </w:numPr>
              <w:tabs>
                <w:tab w:val="clear" w:pos="1069"/>
              </w:tabs>
              <w:ind w:left="492" w:hanging="15"/>
              <w:jc w:val="both"/>
              <w:rPr>
                <w:rFonts w:ascii="Trebuchet MS" w:hAnsi="Trebuchet MS"/>
                <w:lang w:val="en-GB"/>
              </w:rPr>
            </w:pPr>
            <w:r w:rsidRPr="00D007B2">
              <w:rPr>
                <w:rFonts w:ascii="Trebuchet MS" w:hAnsi="Trebuchet MS"/>
                <w:lang w:val="en-GB"/>
              </w:rPr>
              <w:t xml:space="preserve">relevant data from European tax systems; </w:t>
            </w:r>
          </w:p>
          <w:p w14:paraId="0DCB78E7" w14:textId="77777777" w:rsidR="00EA2E68" w:rsidRPr="00D007B2" w:rsidRDefault="00EA2E68" w:rsidP="00605DE3">
            <w:pPr>
              <w:numPr>
                <w:ilvl w:val="0"/>
                <w:numId w:val="39"/>
              </w:numPr>
              <w:tabs>
                <w:tab w:val="clear" w:pos="1069"/>
              </w:tabs>
              <w:ind w:left="492" w:hanging="15"/>
              <w:jc w:val="both"/>
              <w:rPr>
                <w:rFonts w:ascii="Trebuchet MS" w:hAnsi="Trebuchet MS"/>
                <w:lang w:val="en-GB"/>
              </w:rPr>
            </w:pPr>
            <w:r w:rsidRPr="00D007B2">
              <w:rPr>
                <w:rFonts w:ascii="Trebuchet MS" w:hAnsi="Trebuchet MS"/>
                <w:lang w:val="en-GB"/>
              </w:rPr>
              <w:t>agreements concluded by foreign countries, detailed country reviews</w:t>
            </w:r>
          </w:p>
          <w:p w14:paraId="51E9FFDF" w14:textId="77777777" w:rsidR="00EA2E68" w:rsidRPr="00D007B2" w:rsidRDefault="00EA2E68" w:rsidP="00605DE3">
            <w:pPr>
              <w:numPr>
                <w:ilvl w:val="0"/>
                <w:numId w:val="39"/>
              </w:numPr>
              <w:tabs>
                <w:tab w:val="clear" w:pos="1069"/>
              </w:tabs>
              <w:ind w:left="492" w:hanging="15"/>
              <w:jc w:val="both"/>
              <w:rPr>
                <w:rFonts w:ascii="Trebuchet MS" w:hAnsi="Trebuchet MS"/>
                <w:lang w:val="en-GB"/>
              </w:rPr>
            </w:pPr>
            <w:proofErr w:type="gramStart"/>
            <w:r w:rsidRPr="00D007B2">
              <w:rPr>
                <w:rFonts w:ascii="Trebuchet MS" w:hAnsi="Trebuchet MS"/>
                <w:lang w:val="en-GB"/>
              </w:rPr>
              <w:t>judicial</w:t>
            </w:r>
            <w:proofErr w:type="gramEnd"/>
            <w:r w:rsidRPr="00D007B2">
              <w:rPr>
                <w:rFonts w:ascii="Trebuchet MS" w:hAnsi="Trebuchet MS"/>
                <w:lang w:val="en-GB"/>
              </w:rPr>
              <w:t xml:space="preserve"> practice on various taxation issues. </w:t>
            </w:r>
          </w:p>
          <w:p w14:paraId="1909F291" w14:textId="546FE147" w:rsidR="00EA2E68" w:rsidRPr="00D007B2" w:rsidRDefault="00605DE3" w:rsidP="00605DE3">
            <w:pPr>
              <w:ind w:firstLine="335"/>
              <w:jc w:val="both"/>
              <w:rPr>
                <w:rFonts w:ascii="Trebuchet MS" w:hAnsi="Trebuchet MS"/>
                <w:lang w:val="en-GB"/>
              </w:rPr>
            </w:pPr>
            <w:r w:rsidRPr="00D007B2">
              <w:rPr>
                <w:rFonts w:ascii="Trebuchet MS" w:hAnsi="Trebuchet MS"/>
                <w:lang w:val="en-GB"/>
              </w:rPr>
              <w:t>4.</w:t>
            </w:r>
            <w:r w:rsidR="00EA2E68" w:rsidRPr="00D007B2">
              <w:rPr>
                <w:rFonts w:ascii="Trebuchet MS" w:hAnsi="Trebuchet MS"/>
                <w:lang w:val="en-GB"/>
              </w:rPr>
              <w:t xml:space="preserve"> “Global Transfer Pricing Explorer Plus – Collection set“. An access for 5 users to the </w:t>
            </w:r>
            <w:r w:rsidR="00EA2E68" w:rsidRPr="00D007B2">
              <w:rPr>
                <w:rFonts w:ascii="Trebuchet MS" w:hAnsi="Trebuchet MS"/>
                <w:lang w:val="en-GB"/>
              </w:rPr>
              <w:lastRenderedPageBreak/>
              <w:t>document search base containing the following data must be ensured:</w:t>
            </w:r>
          </w:p>
          <w:p w14:paraId="2DAB7560" w14:textId="77777777" w:rsidR="00EA2E68" w:rsidRPr="00D007B2" w:rsidRDefault="00EA2E68" w:rsidP="00605DE3">
            <w:pPr>
              <w:numPr>
                <w:ilvl w:val="0"/>
                <w:numId w:val="40"/>
              </w:numPr>
              <w:tabs>
                <w:tab w:val="clear" w:pos="1440"/>
              </w:tabs>
              <w:ind w:left="1028" w:hanging="963"/>
              <w:jc w:val="both"/>
              <w:rPr>
                <w:rFonts w:ascii="Trebuchet MS" w:hAnsi="Trebuchet MS"/>
                <w:lang w:val="en-GB"/>
              </w:rPr>
            </w:pPr>
            <w:r w:rsidRPr="00D007B2">
              <w:rPr>
                <w:rFonts w:ascii="Trebuchet MS" w:hAnsi="Trebuchet MS"/>
                <w:lang w:val="en-GB"/>
              </w:rPr>
              <w:t xml:space="preserve">regularly updated information on pricing regulatory regime in foreign countries collected from the official sources; </w:t>
            </w:r>
          </w:p>
          <w:p w14:paraId="25C2AF68" w14:textId="77777777" w:rsidR="00EA2E68" w:rsidRPr="00D007B2" w:rsidRDefault="00EA2E68" w:rsidP="00605DE3">
            <w:pPr>
              <w:numPr>
                <w:ilvl w:val="0"/>
                <w:numId w:val="40"/>
              </w:numPr>
              <w:tabs>
                <w:tab w:val="clear" w:pos="1440"/>
              </w:tabs>
              <w:ind w:left="1028" w:hanging="963"/>
              <w:jc w:val="both"/>
              <w:rPr>
                <w:rFonts w:ascii="Trebuchet MS" w:hAnsi="Trebuchet MS"/>
                <w:lang w:val="en-GB"/>
              </w:rPr>
            </w:pPr>
            <w:r w:rsidRPr="00D007B2">
              <w:rPr>
                <w:rFonts w:ascii="Trebuchet MS" w:hAnsi="Trebuchet MS"/>
                <w:lang w:val="en-GB"/>
              </w:rPr>
              <w:t xml:space="preserve">case law; </w:t>
            </w:r>
          </w:p>
          <w:p w14:paraId="38CFDFDB" w14:textId="77777777" w:rsidR="00EA2E68" w:rsidRPr="00D007B2" w:rsidRDefault="00EA2E68" w:rsidP="00605DE3">
            <w:pPr>
              <w:numPr>
                <w:ilvl w:val="0"/>
                <w:numId w:val="40"/>
              </w:numPr>
              <w:tabs>
                <w:tab w:val="clear" w:pos="1440"/>
              </w:tabs>
              <w:ind w:left="1028" w:hanging="963"/>
              <w:jc w:val="both"/>
              <w:rPr>
                <w:rFonts w:ascii="Trebuchet MS" w:hAnsi="Trebuchet MS"/>
                <w:lang w:val="en-GB"/>
              </w:rPr>
            </w:pPr>
            <w:proofErr w:type="gramStart"/>
            <w:r w:rsidRPr="00D007B2">
              <w:rPr>
                <w:rFonts w:ascii="Trebuchet MS" w:hAnsi="Trebuchet MS"/>
                <w:lang w:val="en-GB"/>
              </w:rPr>
              <w:t>the</w:t>
            </w:r>
            <w:proofErr w:type="gramEnd"/>
            <w:r w:rsidRPr="00D007B2">
              <w:rPr>
                <w:rFonts w:ascii="Trebuchet MS" w:hAnsi="Trebuchet MS"/>
                <w:lang w:val="en-GB"/>
              </w:rPr>
              <w:t xml:space="preserve"> ensured access to the documents from international organizations. </w:t>
            </w:r>
          </w:p>
          <w:p w14:paraId="19CB9B72" w14:textId="77777777" w:rsidR="00EA2E68" w:rsidRPr="00D007B2" w:rsidRDefault="00EA2E68" w:rsidP="00CA39AF">
            <w:pPr>
              <w:pStyle w:val="Sraopastraipa"/>
              <w:numPr>
                <w:ilvl w:val="0"/>
                <w:numId w:val="35"/>
              </w:numPr>
              <w:tabs>
                <w:tab w:val="clear" w:pos="1440"/>
                <w:tab w:val="num" w:pos="1134"/>
              </w:tabs>
              <w:spacing w:after="160" w:line="259" w:lineRule="auto"/>
              <w:ind w:left="0" w:firstLine="770"/>
              <w:rPr>
                <w:rFonts w:ascii="Trebuchet MS" w:hAnsi="Trebuchet MS"/>
                <w:sz w:val="22"/>
                <w:szCs w:val="22"/>
                <w:lang w:val="en-GB"/>
              </w:rPr>
            </w:pPr>
            <w:r w:rsidRPr="00D007B2">
              <w:rPr>
                <w:rFonts w:ascii="Trebuchet MS" w:hAnsi="Trebuchet MS"/>
                <w:sz w:val="22"/>
                <w:szCs w:val="22"/>
                <w:lang w:val="en-GB"/>
              </w:rPr>
              <w:t>“IBFD Journal articles – Transfer Pricing“. An access for 5 users to the version of the electronic logbook containing various articles on pricing-problematic aspects, regular articles on the perspectives of the industrial sector, news reports and case law must be ensured.</w:t>
            </w:r>
          </w:p>
          <w:p w14:paraId="33171172" w14:textId="77777777" w:rsidR="00EA2E68" w:rsidRPr="00D007B2" w:rsidRDefault="00EA2E68" w:rsidP="00CA39AF">
            <w:pPr>
              <w:pStyle w:val="Sraopastraipa"/>
              <w:numPr>
                <w:ilvl w:val="0"/>
                <w:numId w:val="35"/>
              </w:numPr>
              <w:tabs>
                <w:tab w:val="clear" w:pos="1440"/>
                <w:tab w:val="num" w:pos="1134"/>
              </w:tabs>
              <w:spacing w:after="160" w:line="259" w:lineRule="auto"/>
              <w:ind w:left="0" w:firstLine="770"/>
              <w:rPr>
                <w:rFonts w:ascii="Trebuchet MS" w:hAnsi="Trebuchet MS"/>
                <w:sz w:val="22"/>
                <w:szCs w:val="22"/>
                <w:lang w:val="en-GB"/>
              </w:rPr>
            </w:pPr>
            <w:r w:rsidRPr="00D007B2">
              <w:rPr>
                <w:rFonts w:ascii="Trebuchet MS" w:hAnsi="Trebuchet MS"/>
                <w:sz w:val="22"/>
                <w:szCs w:val="22"/>
                <w:lang w:val="en-GB"/>
              </w:rPr>
              <w:t xml:space="preserve">„Bulletin for International Taxation“. An access for 5 users to the version of the electronic logbook, which publishes articles on various issues of direct taxation in an international context, </w:t>
            </w:r>
            <w:proofErr w:type="spellStart"/>
            <w:r w:rsidRPr="00D007B2">
              <w:rPr>
                <w:rFonts w:ascii="Trebuchet MS" w:hAnsi="Trebuchet MS"/>
                <w:sz w:val="22"/>
                <w:szCs w:val="22"/>
                <w:lang w:val="en-GB"/>
              </w:rPr>
              <w:t>analyzes</w:t>
            </w:r>
            <w:proofErr w:type="spellEnd"/>
            <w:r w:rsidRPr="00D007B2">
              <w:rPr>
                <w:rFonts w:ascii="Trebuchet MS" w:hAnsi="Trebuchet MS"/>
                <w:sz w:val="22"/>
                <w:szCs w:val="22"/>
                <w:lang w:val="en-GB"/>
              </w:rPr>
              <w:t xml:space="preserve"> the practices of aggressive tax planning schemes.</w:t>
            </w:r>
          </w:p>
          <w:p w14:paraId="170522A0" w14:textId="77777777" w:rsidR="00EA2E68" w:rsidRPr="00D007B2" w:rsidRDefault="00EA2E68" w:rsidP="00CA39AF">
            <w:pPr>
              <w:pStyle w:val="Sraopastraipa"/>
              <w:numPr>
                <w:ilvl w:val="0"/>
                <w:numId w:val="35"/>
              </w:numPr>
              <w:tabs>
                <w:tab w:val="clear" w:pos="1440"/>
                <w:tab w:val="num" w:pos="1134"/>
              </w:tabs>
              <w:spacing w:after="160" w:line="259" w:lineRule="auto"/>
              <w:ind w:left="0" w:firstLine="770"/>
              <w:rPr>
                <w:rFonts w:ascii="Trebuchet MS" w:hAnsi="Trebuchet MS"/>
                <w:sz w:val="22"/>
                <w:szCs w:val="22"/>
                <w:lang w:val="en-GB"/>
              </w:rPr>
            </w:pPr>
            <w:r w:rsidRPr="00D007B2">
              <w:rPr>
                <w:rFonts w:ascii="Trebuchet MS" w:hAnsi="Trebuchet MS"/>
                <w:sz w:val="22"/>
                <w:szCs w:val="22"/>
                <w:lang w:val="en-GB"/>
              </w:rPr>
              <w:t>„European Taxation“. An access for 5 users to the version of the electronic logbook, which publishes the EU acquis in the context of direct taxation and the practice of implementation, interpretation and application of the EU member states.</w:t>
            </w:r>
          </w:p>
          <w:p w14:paraId="3B0E104B" w14:textId="77777777" w:rsidR="00EA2E68" w:rsidRPr="00D007B2" w:rsidRDefault="00EA2E68" w:rsidP="00CA39AF">
            <w:pPr>
              <w:pStyle w:val="Sraopastraipa"/>
              <w:tabs>
                <w:tab w:val="num" w:pos="1134"/>
              </w:tabs>
              <w:ind w:left="770"/>
              <w:rPr>
                <w:rFonts w:ascii="Trebuchet MS" w:hAnsi="Trebuchet MS"/>
                <w:sz w:val="22"/>
                <w:szCs w:val="22"/>
                <w:lang w:val="en-GB"/>
              </w:rPr>
            </w:pPr>
          </w:p>
          <w:p w14:paraId="2593E19E" w14:textId="77777777" w:rsidR="00EA2E68" w:rsidRPr="00D007B2" w:rsidRDefault="00EA2E68" w:rsidP="00CA39AF">
            <w:pPr>
              <w:pStyle w:val="Sraopastraipa"/>
              <w:numPr>
                <w:ilvl w:val="0"/>
                <w:numId w:val="35"/>
              </w:numPr>
              <w:tabs>
                <w:tab w:val="clear" w:pos="1440"/>
                <w:tab w:val="num" w:pos="1134"/>
              </w:tabs>
              <w:spacing w:after="160" w:line="259" w:lineRule="auto"/>
              <w:ind w:left="0" w:firstLine="770"/>
              <w:rPr>
                <w:rStyle w:val="tlid-translation"/>
                <w:rFonts w:ascii="Trebuchet MS" w:hAnsi="Trebuchet MS"/>
                <w:sz w:val="22"/>
                <w:szCs w:val="22"/>
                <w:lang w:val="en-US"/>
              </w:rPr>
            </w:pPr>
            <w:r w:rsidRPr="00D007B2">
              <w:rPr>
                <w:rStyle w:val="tlid-translation"/>
                <w:rFonts w:ascii="Trebuchet MS" w:hAnsi="Trebuchet MS"/>
                <w:sz w:val="22"/>
                <w:szCs w:val="22"/>
                <w:lang w:val="en-US"/>
              </w:rPr>
              <w:t xml:space="preserve">The Supplier undertakes to provide access to the 5 users of each document search database for the </w:t>
            </w:r>
            <w:r w:rsidRPr="00D007B2">
              <w:rPr>
                <w:rFonts w:ascii="Trebuchet MS" w:hAnsi="Trebuchet MS"/>
                <w:sz w:val="22"/>
                <w:szCs w:val="22"/>
                <w:lang w:val="en-GB"/>
              </w:rPr>
              <w:t>following</w:t>
            </w:r>
            <w:r w:rsidRPr="00D007B2">
              <w:rPr>
                <w:rStyle w:val="tlid-translation"/>
                <w:rFonts w:ascii="Trebuchet MS" w:hAnsi="Trebuchet MS"/>
                <w:sz w:val="22"/>
                <w:szCs w:val="22"/>
                <w:lang w:val="en-US"/>
              </w:rPr>
              <w:t xml:space="preserve"> information for 3 years, starting from the 1 January 2022 until 31 December 2024 and send an e-mail to the specified users with their login information (names and passwords) to the corresponding document search database. </w:t>
            </w:r>
          </w:p>
          <w:p w14:paraId="3543321B" w14:textId="77777777" w:rsidR="00EA2E68" w:rsidRPr="00D007B2" w:rsidRDefault="00EA2E68" w:rsidP="00EA2E68">
            <w:pPr>
              <w:pStyle w:val="Sraopastraipa"/>
              <w:rPr>
                <w:rStyle w:val="tlid-translation"/>
                <w:rFonts w:ascii="Trebuchet MS" w:hAnsi="Trebuchet MS"/>
                <w:sz w:val="22"/>
                <w:szCs w:val="22"/>
                <w:lang w:val="en-US"/>
              </w:rPr>
            </w:pPr>
          </w:p>
          <w:p w14:paraId="6DE60920"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 xml:space="preserve">The users of the Document Search Database </w:t>
            </w:r>
            <w:r w:rsidRPr="00D007B2">
              <w:rPr>
                <w:rFonts w:ascii="Trebuchet MS" w:hAnsi="Trebuchet MS"/>
                <w:b/>
              </w:rPr>
              <w:t xml:space="preserve">„Global VAT Explorer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w:t>
            </w:r>
          </w:p>
          <w:p w14:paraId="2CF9103B" w14:textId="77777777" w:rsidR="00EA2E68" w:rsidRPr="00D007B2" w:rsidRDefault="00EA2E68" w:rsidP="00EA2E68">
            <w:pPr>
              <w:ind w:firstLine="720"/>
              <w:jc w:val="both"/>
              <w:rPr>
                <w:rFonts w:ascii="Trebuchet MS" w:hAnsi="Trebuchet MS"/>
              </w:rPr>
            </w:pPr>
            <w:r w:rsidRPr="00D007B2">
              <w:rPr>
                <w:rFonts w:ascii="Trebuchet MS" w:hAnsi="Trebuchet MS"/>
              </w:rPr>
              <w:t>Jurijus Kondratovičius, e-</w:t>
            </w:r>
            <w:proofErr w:type="spellStart"/>
            <w:r w:rsidRPr="00D007B2">
              <w:rPr>
                <w:rFonts w:ascii="Trebuchet MS" w:hAnsi="Trebuchet MS"/>
              </w:rPr>
              <w:t>mail</w:t>
            </w:r>
            <w:proofErr w:type="spellEnd"/>
            <w:r w:rsidRPr="00D007B2">
              <w:rPr>
                <w:rFonts w:ascii="Trebuchet MS" w:hAnsi="Trebuchet MS"/>
              </w:rPr>
              <w:t>: jurijus.kondratovicius@vmi.lt</w:t>
            </w:r>
          </w:p>
          <w:p w14:paraId="69F067CB"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Andžej</w:t>
            </w:r>
            <w:proofErr w:type="spellEnd"/>
            <w:r w:rsidRPr="00D007B2">
              <w:rPr>
                <w:rFonts w:ascii="Trebuchet MS" w:hAnsi="Trebuchet MS"/>
              </w:rPr>
              <w:t xml:space="preserve"> </w:t>
            </w:r>
            <w:proofErr w:type="spellStart"/>
            <w:r w:rsidRPr="00D007B2">
              <w:rPr>
                <w:rFonts w:ascii="Trebuchet MS" w:hAnsi="Trebuchet MS"/>
              </w:rPr>
              <w:t>Vitkevič</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andzej.vitkevic@vmi.lt</w:t>
            </w:r>
          </w:p>
          <w:p w14:paraId="46CAD812"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Jūratė </w:t>
            </w:r>
            <w:proofErr w:type="spellStart"/>
            <w:r w:rsidRPr="00D007B2">
              <w:rPr>
                <w:rFonts w:ascii="Trebuchet MS" w:hAnsi="Trebuchet MS"/>
              </w:rPr>
              <w:t>Dapkevičiūtė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xml:space="preserve">: </w:t>
            </w:r>
            <w:hyperlink r:id="rId20" w:history="1">
              <w:r w:rsidRPr="00D007B2">
                <w:rPr>
                  <w:rStyle w:val="Hipersaitas"/>
                  <w:rFonts w:ascii="Trebuchet MS" w:hAnsi="Trebuchet MS"/>
                </w:rPr>
                <w:t>jurate.dapkeviciute@vmi.lt</w:t>
              </w:r>
            </w:hyperlink>
          </w:p>
          <w:p w14:paraId="6ED01802" w14:textId="77777777" w:rsidR="00EA2E68" w:rsidRPr="00D007B2" w:rsidRDefault="00EA2E68" w:rsidP="00EA2E68">
            <w:pPr>
              <w:ind w:firstLine="720"/>
              <w:jc w:val="both"/>
              <w:rPr>
                <w:rFonts w:ascii="Trebuchet MS" w:hAnsi="Trebuchet MS"/>
              </w:rPr>
            </w:pPr>
            <w:r w:rsidRPr="00D007B2">
              <w:rPr>
                <w:rFonts w:ascii="Trebuchet MS" w:hAnsi="Trebuchet MS"/>
              </w:rPr>
              <w:t>Laura Klimienė, e-</w:t>
            </w:r>
            <w:proofErr w:type="spellStart"/>
            <w:r w:rsidRPr="00D007B2">
              <w:rPr>
                <w:rFonts w:ascii="Trebuchet MS" w:hAnsi="Trebuchet MS"/>
              </w:rPr>
              <w:t>mail</w:t>
            </w:r>
            <w:proofErr w:type="spellEnd"/>
            <w:r w:rsidRPr="00D007B2">
              <w:rPr>
                <w:rFonts w:ascii="Trebuchet MS" w:hAnsi="Trebuchet MS"/>
              </w:rPr>
              <w:t>: laura.klimiene@vmi.lt</w:t>
            </w:r>
          </w:p>
          <w:p w14:paraId="4035ED07" w14:textId="77777777" w:rsidR="00EA2E68" w:rsidRPr="00D007B2" w:rsidRDefault="00EA2E68" w:rsidP="00EA2E68">
            <w:pPr>
              <w:ind w:firstLine="720"/>
              <w:jc w:val="both"/>
              <w:rPr>
                <w:rFonts w:ascii="Trebuchet MS" w:hAnsi="Trebuchet MS"/>
              </w:rPr>
            </w:pPr>
            <w:r w:rsidRPr="00D007B2">
              <w:rPr>
                <w:rFonts w:ascii="Trebuchet MS" w:hAnsi="Trebuchet MS"/>
              </w:rPr>
              <w:lastRenderedPageBreak/>
              <w:t>Vytenis Valatkevičius, e-</w:t>
            </w:r>
            <w:proofErr w:type="spellStart"/>
            <w:r w:rsidRPr="00D007B2">
              <w:rPr>
                <w:rFonts w:ascii="Trebuchet MS" w:hAnsi="Trebuchet MS"/>
              </w:rPr>
              <w:t>mail</w:t>
            </w:r>
            <w:proofErr w:type="spellEnd"/>
            <w:r w:rsidRPr="00D007B2">
              <w:rPr>
                <w:rFonts w:ascii="Trebuchet MS" w:hAnsi="Trebuchet MS"/>
              </w:rPr>
              <w:t>: vytenis.valatkevicius@vmi.lt</w:t>
            </w:r>
          </w:p>
          <w:p w14:paraId="6FD2F963" w14:textId="77777777" w:rsidR="00EA2E68" w:rsidRPr="00D007B2" w:rsidRDefault="00EA2E68" w:rsidP="00EA2E68">
            <w:pPr>
              <w:ind w:firstLine="720"/>
              <w:jc w:val="both"/>
              <w:rPr>
                <w:rFonts w:ascii="Trebuchet MS" w:hAnsi="Trebuchet MS"/>
              </w:rPr>
            </w:pPr>
          </w:p>
          <w:p w14:paraId="0BB62E9F"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„IBFD </w:t>
            </w:r>
            <w:proofErr w:type="spellStart"/>
            <w:r w:rsidRPr="00D007B2">
              <w:rPr>
                <w:rFonts w:ascii="Trebuchet MS" w:hAnsi="Trebuchet MS"/>
                <w:b/>
              </w:rPr>
              <w:t>Journal</w:t>
            </w:r>
            <w:proofErr w:type="spellEnd"/>
            <w:r w:rsidRPr="00D007B2">
              <w:rPr>
                <w:rFonts w:ascii="Trebuchet MS" w:hAnsi="Trebuchet MS"/>
                <w:b/>
              </w:rPr>
              <w:t xml:space="preserve"> </w:t>
            </w:r>
            <w:proofErr w:type="spellStart"/>
            <w:r w:rsidRPr="00D007B2">
              <w:rPr>
                <w:rFonts w:ascii="Trebuchet MS" w:hAnsi="Trebuchet MS"/>
                <w:b/>
              </w:rPr>
              <w:t>Articles</w:t>
            </w:r>
            <w:proofErr w:type="spellEnd"/>
            <w:r w:rsidRPr="00D007B2">
              <w:rPr>
                <w:rFonts w:ascii="Trebuchet MS" w:hAnsi="Trebuchet MS"/>
                <w:b/>
              </w:rPr>
              <w:t xml:space="preserve"> – VAT“:</w:t>
            </w:r>
          </w:p>
          <w:p w14:paraId="672753B7"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Jūratė </w:t>
            </w:r>
            <w:proofErr w:type="spellStart"/>
            <w:r w:rsidRPr="00D007B2">
              <w:rPr>
                <w:rFonts w:ascii="Trebuchet MS" w:hAnsi="Trebuchet MS"/>
              </w:rPr>
              <w:t>Dapkevičiūtė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jurate.dapkeviciute@vmi.lt</w:t>
            </w:r>
          </w:p>
          <w:p w14:paraId="6AC37808"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Milda </w:t>
            </w:r>
            <w:proofErr w:type="spellStart"/>
            <w:r w:rsidRPr="00D007B2">
              <w:rPr>
                <w:rFonts w:ascii="Trebuchet MS" w:hAnsi="Trebuchet MS"/>
              </w:rPr>
              <w:t>Stulpinaitė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milda.stulpinaite@vmi.lt</w:t>
            </w:r>
          </w:p>
          <w:p w14:paraId="67E0C1F7"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Andžej</w:t>
            </w:r>
            <w:proofErr w:type="spellEnd"/>
            <w:r w:rsidRPr="00D007B2">
              <w:rPr>
                <w:rFonts w:ascii="Trebuchet MS" w:hAnsi="Trebuchet MS"/>
              </w:rPr>
              <w:t xml:space="preserve"> </w:t>
            </w:r>
            <w:proofErr w:type="spellStart"/>
            <w:r w:rsidRPr="00D007B2">
              <w:rPr>
                <w:rFonts w:ascii="Trebuchet MS" w:hAnsi="Trebuchet MS"/>
              </w:rPr>
              <w:t>Vitkevič</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andzej.vitkevic@vmi.lt</w:t>
            </w:r>
          </w:p>
          <w:p w14:paraId="347E129F" w14:textId="77777777" w:rsidR="00EA2E68" w:rsidRPr="00D007B2" w:rsidRDefault="00EA2E68" w:rsidP="00EA2E68">
            <w:pPr>
              <w:ind w:firstLine="720"/>
              <w:jc w:val="both"/>
              <w:rPr>
                <w:rFonts w:ascii="Trebuchet MS" w:hAnsi="Trebuchet MS"/>
              </w:rPr>
            </w:pPr>
            <w:r w:rsidRPr="00D007B2">
              <w:rPr>
                <w:rFonts w:ascii="Trebuchet MS" w:hAnsi="Trebuchet MS"/>
              </w:rPr>
              <w:t>Jurijus Kondratovičius, e-</w:t>
            </w:r>
            <w:proofErr w:type="spellStart"/>
            <w:r w:rsidRPr="00D007B2">
              <w:rPr>
                <w:rFonts w:ascii="Trebuchet MS" w:hAnsi="Trebuchet MS"/>
              </w:rPr>
              <w:t>mail</w:t>
            </w:r>
            <w:proofErr w:type="spellEnd"/>
            <w:r w:rsidRPr="00D007B2">
              <w:rPr>
                <w:rFonts w:ascii="Trebuchet MS" w:hAnsi="Trebuchet MS"/>
              </w:rPr>
              <w:t xml:space="preserve">: </w:t>
            </w:r>
            <w:hyperlink r:id="rId21" w:history="1">
              <w:r w:rsidRPr="00D007B2">
                <w:rPr>
                  <w:rStyle w:val="Hipersaitas"/>
                  <w:rFonts w:ascii="Trebuchet MS" w:hAnsi="Trebuchet MS"/>
                </w:rPr>
                <w:t>jurijus.kondratovicius@vmi.lt</w:t>
              </w:r>
            </w:hyperlink>
          </w:p>
          <w:p w14:paraId="639D3B32"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Kamilė </w:t>
            </w:r>
            <w:proofErr w:type="spellStart"/>
            <w:r w:rsidRPr="00D007B2">
              <w:rPr>
                <w:rFonts w:ascii="Trebuchet MS" w:hAnsi="Trebuchet MS"/>
              </w:rPr>
              <w:t>Jogminaitė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kamile.jogminaite@vmi.lt</w:t>
            </w:r>
          </w:p>
          <w:p w14:paraId="21F4DA69" w14:textId="77777777" w:rsidR="00EA2E68" w:rsidRPr="00D007B2" w:rsidRDefault="00EA2E68" w:rsidP="00EA2E68">
            <w:pPr>
              <w:ind w:firstLine="720"/>
              <w:jc w:val="both"/>
              <w:rPr>
                <w:rFonts w:ascii="Trebuchet MS" w:hAnsi="Trebuchet MS"/>
              </w:rPr>
            </w:pPr>
          </w:p>
          <w:p w14:paraId="496BC18A"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w:t>
            </w:r>
            <w:proofErr w:type="spellStart"/>
            <w:r w:rsidRPr="00D007B2">
              <w:rPr>
                <w:rFonts w:ascii="Trebuchet MS" w:hAnsi="Trebuchet MS"/>
                <w:b/>
              </w:rPr>
              <w:t>European</w:t>
            </w:r>
            <w:proofErr w:type="spellEnd"/>
            <w:r w:rsidRPr="00D007B2">
              <w:rPr>
                <w:rFonts w:ascii="Trebuchet MS" w:hAnsi="Trebuchet MS"/>
                <w:b/>
              </w:rPr>
              <w:t xml:space="preserve"> </w:t>
            </w:r>
            <w:proofErr w:type="spellStart"/>
            <w:r w:rsidRPr="00D007B2">
              <w:rPr>
                <w:rFonts w:ascii="Trebuchet MS" w:hAnsi="Trebuchet MS"/>
                <w:b/>
              </w:rPr>
              <w:t>Tax</w:t>
            </w:r>
            <w:proofErr w:type="spellEnd"/>
            <w:r w:rsidRPr="00D007B2">
              <w:rPr>
                <w:rFonts w:ascii="Trebuchet MS" w:hAnsi="Trebuchet MS"/>
                <w:b/>
              </w:rPr>
              <w:t xml:space="preserve"> Explorer </w:t>
            </w:r>
            <w:proofErr w:type="spellStart"/>
            <w:r w:rsidRPr="00D007B2">
              <w:rPr>
                <w:rFonts w:ascii="Trebuchet MS" w:hAnsi="Trebuchet MS"/>
                <w:b/>
              </w:rPr>
              <w:t>Plus</w:t>
            </w:r>
            <w:proofErr w:type="spellEnd"/>
            <w:r w:rsidRPr="00D007B2">
              <w:rPr>
                <w:rFonts w:ascii="Trebuchet MS" w:hAnsi="Trebuchet MS"/>
                <w:b/>
              </w:rPr>
              <w:t xml:space="preserve">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w:t>
            </w:r>
          </w:p>
          <w:p w14:paraId="45ECAB57"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laura.viesuniene@vmi.lt</w:t>
            </w:r>
          </w:p>
          <w:p w14:paraId="23760B2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A.Sveistiene@vmi.lt</w:t>
            </w:r>
          </w:p>
          <w:p w14:paraId="02961217" w14:textId="77777777" w:rsidR="00EA2E68" w:rsidRPr="00D007B2" w:rsidRDefault="00EA2E68" w:rsidP="00EA2E68">
            <w:pPr>
              <w:ind w:firstLine="720"/>
              <w:jc w:val="both"/>
              <w:rPr>
                <w:rFonts w:ascii="Trebuchet MS" w:hAnsi="Trebuchet MS"/>
              </w:rPr>
            </w:pPr>
            <w:r w:rsidRPr="00D007B2">
              <w:rPr>
                <w:rFonts w:ascii="Trebuchet MS" w:hAnsi="Trebuchet MS"/>
              </w:rPr>
              <w:t>Marija Jankauskienė</w:t>
            </w:r>
            <w:r w:rsidRPr="00D007B2">
              <w:rPr>
                <w:rFonts w:ascii="Trebuchet MS" w:hAnsi="Trebuchet MS"/>
                <w:lang w:val="en-US"/>
              </w:rPr>
              <w:t xml:space="preserve">, </w:t>
            </w:r>
            <w:r w:rsidRPr="00D007B2">
              <w:rPr>
                <w:rFonts w:ascii="Trebuchet MS" w:hAnsi="Trebuchet MS"/>
              </w:rPr>
              <w:t>e-</w:t>
            </w:r>
            <w:proofErr w:type="spellStart"/>
            <w:r w:rsidRPr="00D007B2">
              <w:rPr>
                <w:rFonts w:ascii="Trebuchet MS" w:hAnsi="Trebuchet MS"/>
              </w:rPr>
              <w:t>mail</w:t>
            </w:r>
            <w:proofErr w:type="spellEnd"/>
            <w:r w:rsidRPr="00D007B2">
              <w:rPr>
                <w:rFonts w:ascii="Trebuchet MS" w:hAnsi="Trebuchet MS"/>
              </w:rPr>
              <w:t xml:space="preserve">: </w:t>
            </w:r>
            <w:r w:rsidRPr="00D007B2">
              <w:rPr>
                <w:rFonts w:ascii="Trebuchet MS" w:hAnsi="Trebuchet MS"/>
                <w:lang w:val="en-US"/>
              </w:rPr>
              <w:t>marija.jankauskiene@vmi.lt</w:t>
            </w:r>
          </w:p>
          <w:p w14:paraId="52409DB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xml:space="preserve">: </w:t>
            </w:r>
            <w:hyperlink r:id="rId22" w:history="1">
              <w:r w:rsidRPr="00D007B2">
                <w:rPr>
                  <w:rStyle w:val="Hipersaitas"/>
                  <w:rFonts w:ascii="Trebuchet MS" w:hAnsi="Trebuchet MS"/>
                </w:rPr>
                <w:t>karolina.krutulyte@vmi.lt</w:t>
              </w:r>
            </w:hyperlink>
          </w:p>
          <w:p w14:paraId="13EEAF5A" w14:textId="77777777" w:rsidR="00EA2E68" w:rsidRPr="00D007B2" w:rsidRDefault="00EA2E68" w:rsidP="00EA2E68">
            <w:pPr>
              <w:ind w:firstLine="720"/>
              <w:jc w:val="both"/>
              <w:rPr>
                <w:rFonts w:ascii="Trebuchet MS" w:hAnsi="Trebuchet MS"/>
                <w:lang w:val="en-US"/>
              </w:rPr>
            </w:pPr>
            <w:r w:rsidRPr="00D007B2">
              <w:rPr>
                <w:rFonts w:ascii="Trebuchet MS" w:hAnsi="Trebuchet MS"/>
              </w:rPr>
              <w:t>Gvida Ivanauskienė, e-</w:t>
            </w:r>
            <w:proofErr w:type="spellStart"/>
            <w:r w:rsidRPr="00D007B2">
              <w:rPr>
                <w:rFonts w:ascii="Trebuchet MS" w:hAnsi="Trebuchet MS"/>
              </w:rPr>
              <w:t>mail</w:t>
            </w:r>
            <w:proofErr w:type="spellEnd"/>
            <w:r w:rsidRPr="00D007B2">
              <w:rPr>
                <w:rFonts w:ascii="Trebuchet MS" w:hAnsi="Trebuchet MS"/>
              </w:rPr>
              <w:t xml:space="preserve">: </w:t>
            </w:r>
            <w:proofErr w:type="spellStart"/>
            <w:r w:rsidRPr="00D007B2">
              <w:rPr>
                <w:rFonts w:ascii="Trebuchet MS" w:hAnsi="Trebuchet MS"/>
              </w:rPr>
              <w:t>gvida.ivanauskiene</w:t>
            </w:r>
            <w:proofErr w:type="spellEnd"/>
            <w:r w:rsidRPr="00D007B2">
              <w:rPr>
                <w:rFonts w:ascii="Trebuchet MS" w:hAnsi="Trebuchet MS"/>
                <w:lang w:val="en-US"/>
              </w:rPr>
              <w:t>@</w:t>
            </w:r>
            <w:proofErr w:type="spellStart"/>
            <w:r w:rsidRPr="00D007B2">
              <w:rPr>
                <w:rFonts w:ascii="Trebuchet MS" w:hAnsi="Trebuchet MS"/>
                <w:lang w:val="en-US"/>
              </w:rPr>
              <w:t>vmi.lt</w:t>
            </w:r>
            <w:proofErr w:type="spellEnd"/>
          </w:p>
          <w:p w14:paraId="46C9D993" w14:textId="77777777" w:rsidR="00EA2E68" w:rsidRPr="00D007B2" w:rsidRDefault="00EA2E68" w:rsidP="00EA2E68">
            <w:pPr>
              <w:ind w:firstLine="720"/>
              <w:jc w:val="both"/>
              <w:rPr>
                <w:rFonts w:ascii="Trebuchet MS" w:hAnsi="Trebuchet MS"/>
              </w:rPr>
            </w:pPr>
          </w:p>
          <w:p w14:paraId="48ACB9FD"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„Global </w:t>
            </w:r>
            <w:proofErr w:type="spellStart"/>
            <w:r w:rsidRPr="00D007B2">
              <w:rPr>
                <w:rFonts w:ascii="Trebuchet MS" w:hAnsi="Trebuchet MS"/>
                <w:b/>
              </w:rPr>
              <w:t>Transfer</w:t>
            </w:r>
            <w:proofErr w:type="spellEnd"/>
            <w:r w:rsidRPr="00D007B2">
              <w:rPr>
                <w:rFonts w:ascii="Trebuchet MS" w:hAnsi="Trebuchet MS"/>
                <w:b/>
              </w:rPr>
              <w:t xml:space="preserve"> </w:t>
            </w:r>
            <w:proofErr w:type="spellStart"/>
            <w:r w:rsidRPr="00D007B2">
              <w:rPr>
                <w:rFonts w:ascii="Trebuchet MS" w:hAnsi="Trebuchet MS"/>
                <w:b/>
              </w:rPr>
              <w:t>Pricing</w:t>
            </w:r>
            <w:proofErr w:type="spellEnd"/>
            <w:r w:rsidRPr="00D007B2">
              <w:rPr>
                <w:rFonts w:ascii="Trebuchet MS" w:hAnsi="Trebuchet MS"/>
                <w:b/>
              </w:rPr>
              <w:t xml:space="preserve"> Explorer </w:t>
            </w:r>
            <w:proofErr w:type="spellStart"/>
            <w:r w:rsidRPr="00D007B2">
              <w:rPr>
                <w:rFonts w:ascii="Trebuchet MS" w:hAnsi="Trebuchet MS"/>
                <w:b/>
              </w:rPr>
              <w:t>Plus</w:t>
            </w:r>
            <w:proofErr w:type="spellEnd"/>
            <w:r w:rsidRPr="00D007B2">
              <w:rPr>
                <w:rFonts w:ascii="Trebuchet MS" w:hAnsi="Trebuchet MS"/>
                <w:b/>
              </w:rPr>
              <w:t xml:space="preserve"> – </w:t>
            </w:r>
            <w:proofErr w:type="spellStart"/>
            <w:r w:rsidRPr="00D007B2">
              <w:rPr>
                <w:rFonts w:ascii="Trebuchet MS" w:hAnsi="Trebuchet MS"/>
                <w:b/>
              </w:rPr>
              <w:t>Collection</w:t>
            </w:r>
            <w:proofErr w:type="spellEnd"/>
            <w:r w:rsidRPr="00D007B2">
              <w:rPr>
                <w:rFonts w:ascii="Trebuchet MS" w:hAnsi="Trebuchet MS"/>
                <w:b/>
              </w:rPr>
              <w:t xml:space="preserve"> </w:t>
            </w:r>
            <w:proofErr w:type="spellStart"/>
            <w:r w:rsidRPr="00D007B2">
              <w:rPr>
                <w:rFonts w:ascii="Trebuchet MS" w:hAnsi="Trebuchet MS"/>
                <w:b/>
              </w:rPr>
              <w:t>set</w:t>
            </w:r>
            <w:proofErr w:type="spellEnd"/>
            <w:r w:rsidRPr="00D007B2">
              <w:rPr>
                <w:rFonts w:ascii="Trebuchet MS" w:hAnsi="Trebuchet MS"/>
                <w:b/>
              </w:rPr>
              <w:t>“:</w:t>
            </w:r>
          </w:p>
          <w:p w14:paraId="2567F3BB"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Joana </w:t>
            </w:r>
            <w:proofErr w:type="spellStart"/>
            <w:r w:rsidRPr="00D007B2">
              <w:rPr>
                <w:rFonts w:ascii="Trebuchet MS" w:hAnsi="Trebuchet MS"/>
              </w:rPr>
              <w:t>Lileikė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joana.lileike@vmi.lt</w:t>
            </w:r>
          </w:p>
          <w:p w14:paraId="1FFE1817"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Vaidė</w:t>
            </w:r>
            <w:proofErr w:type="spellEnd"/>
            <w:r w:rsidRPr="00D007B2">
              <w:rPr>
                <w:rFonts w:ascii="Trebuchet MS" w:hAnsi="Trebuchet MS"/>
              </w:rPr>
              <w:t xml:space="preserve"> </w:t>
            </w:r>
            <w:proofErr w:type="spellStart"/>
            <w:r w:rsidRPr="00D007B2">
              <w:rPr>
                <w:rFonts w:ascii="Trebuchet MS" w:hAnsi="Trebuchet MS"/>
              </w:rPr>
              <w:t>Riškutė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vaide.riskute@vmi.lt</w:t>
            </w:r>
          </w:p>
          <w:p w14:paraId="71EEE4F2"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Dalia </w:t>
            </w:r>
            <w:proofErr w:type="spellStart"/>
            <w:r w:rsidRPr="00D007B2">
              <w:rPr>
                <w:rFonts w:ascii="Trebuchet MS" w:hAnsi="Trebuchet MS"/>
              </w:rPr>
              <w:t>Ambrazevičienė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dalia.ambrazeviciene@vmi.lt</w:t>
            </w:r>
          </w:p>
          <w:p w14:paraId="74D219C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Rūta </w:t>
            </w:r>
            <w:proofErr w:type="spellStart"/>
            <w:r w:rsidRPr="00D007B2">
              <w:rPr>
                <w:rFonts w:ascii="Trebuchet MS" w:hAnsi="Trebuchet MS"/>
              </w:rPr>
              <w:t>Varkauskienė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ruta.varkauskiene@vmi.lt</w:t>
            </w:r>
          </w:p>
          <w:p w14:paraId="3B3345CD" w14:textId="77777777" w:rsidR="00EA2E68" w:rsidRPr="00D007B2" w:rsidRDefault="00EA2E68" w:rsidP="00EA2E68">
            <w:pPr>
              <w:ind w:firstLine="720"/>
              <w:jc w:val="both"/>
              <w:rPr>
                <w:rFonts w:ascii="Trebuchet MS" w:hAnsi="Trebuchet MS"/>
              </w:rPr>
            </w:pPr>
            <w:r w:rsidRPr="00D007B2">
              <w:rPr>
                <w:rFonts w:ascii="Trebuchet MS" w:hAnsi="Trebuchet MS"/>
              </w:rPr>
              <w:t>Jovita Staškevičiūtė, e-</w:t>
            </w:r>
            <w:proofErr w:type="spellStart"/>
            <w:r w:rsidRPr="00D007B2">
              <w:rPr>
                <w:rFonts w:ascii="Trebuchet MS" w:hAnsi="Trebuchet MS"/>
              </w:rPr>
              <w:t>mail</w:t>
            </w:r>
            <w:proofErr w:type="spellEnd"/>
            <w:r w:rsidRPr="00D007B2">
              <w:rPr>
                <w:rFonts w:ascii="Trebuchet MS" w:hAnsi="Trebuchet MS"/>
              </w:rPr>
              <w:t>: jovita.staskeviciute@vmi.lt</w:t>
            </w:r>
          </w:p>
          <w:p w14:paraId="39099BF8" w14:textId="77777777" w:rsidR="00EA2E68" w:rsidRPr="00D007B2" w:rsidRDefault="00EA2E68" w:rsidP="00EA2E68">
            <w:pPr>
              <w:ind w:firstLine="720"/>
              <w:jc w:val="both"/>
              <w:rPr>
                <w:rFonts w:ascii="Trebuchet MS" w:hAnsi="Trebuchet MS"/>
              </w:rPr>
            </w:pPr>
          </w:p>
          <w:p w14:paraId="40B15269"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„IBFD </w:t>
            </w:r>
            <w:proofErr w:type="spellStart"/>
            <w:r w:rsidRPr="00D007B2">
              <w:rPr>
                <w:rFonts w:ascii="Trebuchet MS" w:hAnsi="Trebuchet MS"/>
                <w:b/>
              </w:rPr>
              <w:t>Journal</w:t>
            </w:r>
            <w:proofErr w:type="spellEnd"/>
            <w:r w:rsidRPr="00D007B2">
              <w:rPr>
                <w:rFonts w:ascii="Trebuchet MS" w:hAnsi="Trebuchet MS"/>
                <w:b/>
              </w:rPr>
              <w:t xml:space="preserve"> </w:t>
            </w:r>
            <w:proofErr w:type="spellStart"/>
            <w:r w:rsidRPr="00D007B2">
              <w:rPr>
                <w:rFonts w:ascii="Trebuchet MS" w:hAnsi="Trebuchet MS"/>
                <w:b/>
              </w:rPr>
              <w:t>Articles</w:t>
            </w:r>
            <w:proofErr w:type="spellEnd"/>
            <w:r w:rsidRPr="00D007B2">
              <w:rPr>
                <w:rFonts w:ascii="Trebuchet MS" w:hAnsi="Trebuchet MS"/>
                <w:b/>
              </w:rPr>
              <w:t xml:space="preserve"> – </w:t>
            </w:r>
            <w:proofErr w:type="spellStart"/>
            <w:r w:rsidRPr="00D007B2">
              <w:rPr>
                <w:rFonts w:ascii="Trebuchet MS" w:hAnsi="Trebuchet MS"/>
                <w:b/>
              </w:rPr>
              <w:t>Transfer</w:t>
            </w:r>
            <w:proofErr w:type="spellEnd"/>
            <w:r w:rsidRPr="00D007B2">
              <w:rPr>
                <w:rFonts w:ascii="Trebuchet MS" w:hAnsi="Trebuchet MS"/>
                <w:b/>
              </w:rPr>
              <w:t xml:space="preserve"> </w:t>
            </w:r>
            <w:proofErr w:type="spellStart"/>
            <w:r w:rsidRPr="00D007B2">
              <w:rPr>
                <w:rFonts w:ascii="Trebuchet MS" w:hAnsi="Trebuchet MS"/>
                <w:b/>
              </w:rPr>
              <w:t>Pricing</w:t>
            </w:r>
            <w:proofErr w:type="spellEnd"/>
            <w:r w:rsidRPr="00D007B2">
              <w:rPr>
                <w:rFonts w:ascii="Trebuchet MS" w:hAnsi="Trebuchet MS"/>
                <w:b/>
              </w:rPr>
              <w:t>“:</w:t>
            </w:r>
          </w:p>
          <w:p w14:paraId="6DB34D66"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Joana </w:t>
            </w:r>
            <w:proofErr w:type="spellStart"/>
            <w:r w:rsidRPr="00D007B2">
              <w:rPr>
                <w:rFonts w:ascii="Trebuchet MS" w:hAnsi="Trebuchet MS"/>
              </w:rPr>
              <w:t>Lileikė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joana.lileike@vmi.lt</w:t>
            </w:r>
          </w:p>
          <w:p w14:paraId="12AD384B" w14:textId="77777777" w:rsidR="00EA2E68" w:rsidRPr="00D007B2" w:rsidRDefault="00EA2E68" w:rsidP="00EA2E68">
            <w:pPr>
              <w:ind w:firstLine="720"/>
              <w:jc w:val="both"/>
              <w:rPr>
                <w:rFonts w:ascii="Trebuchet MS" w:hAnsi="Trebuchet MS"/>
              </w:rPr>
            </w:pPr>
            <w:proofErr w:type="spellStart"/>
            <w:r w:rsidRPr="00D007B2">
              <w:rPr>
                <w:rFonts w:ascii="Trebuchet MS" w:hAnsi="Trebuchet MS"/>
              </w:rPr>
              <w:t>Vaidė</w:t>
            </w:r>
            <w:proofErr w:type="spellEnd"/>
            <w:r w:rsidRPr="00D007B2">
              <w:rPr>
                <w:rFonts w:ascii="Trebuchet MS" w:hAnsi="Trebuchet MS"/>
              </w:rPr>
              <w:t xml:space="preserve"> </w:t>
            </w:r>
            <w:proofErr w:type="spellStart"/>
            <w:r w:rsidRPr="00D007B2">
              <w:rPr>
                <w:rFonts w:ascii="Trebuchet MS" w:hAnsi="Trebuchet MS"/>
              </w:rPr>
              <w:t>Riškutė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vaide.riskute@vmi.lt</w:t>
            </w:r>
          </w:p>
          <w:p w14:paraId="1A556100"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Dalia </w:t>
            </w:r>
            <w:proofErr w:type="spellStart"/>
            <w:r w:rsidRPr="00D007B2">
              <w:rPr>
                <w:rFonts w:ascii="Trebuchet MS" w:hAnsi="Trebuchet MS"/>
              </w:rPr>
              <w:t>Ambrazevičienė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dalia.ambrazeviciene@vmi.lt</w:t>
            </w:r>
          </w:p>
          <w:p w14:paraId="587708FA"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Rūta </w:t>
            </w:r>
            <w:proofErr w:type="spellStart"/>
            <w:r w:rsidRPr="00D007B2">
              <w:rPr>
                <w:rFonts w:ascii="Trebuchet MS" w:hAnsi="Trebuchet MS"/>
              </w:rPr>
              <w:t>Varkauskienė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ruta.varkauskiene@vmi.lt</w:t>
            </w:r>
          </w:p>
          <w:p w14:paraId="69A03FB3" w14:textId="77777777" w:rsidR="00EA2E68" w:rsidRPr="00D007B2" w:rsidRDefault="00EA2E68" w:rsidP="00EA2E68">
            <w:pPr>
              <w:ind w:firstLine="720"/>
              <w:jc w:val="both"/>
              <w:rPr>
                <w:rFonts w:ascii="Trebuchet MS" w:hAnsi="Trebuchet MS"/>
              </w:rPr>
            </w:pPr>
            <w:r w:rsidRPr="00D007B2">
              <w:rPr>
                <w:rFonts w:ascii="Trebuchet MS" w:hAnsi="Trebuchet MS"/>
              </w:rPr>
              <w:lastRenderedPageBreak/>
              <w:t>Jovita Staškevičiūtė, e-</w:t>
            </w:r>
            <w:proofErr w:type="spellStart"/>
            <w:r w:rsidRPr="00D007B2">
              <w:rPr>
                <w:rFonts w:ascii="Trebuchet MS" w:hAnsi="Trebuchet MS"/>
              </w:rPr>
              <w:t>mail</w:t>
            </w:r>
            <w:proofErr w:type="spellEnd"/>
            <w:r w:rsidRPr="00D007B2">
              <w:rPr>
                <w:rFonts w:ascii="Trebuchet MS" w:hAnsi="Trebuchet MS"/>
              </w:rPr>
              <w:t>: jovita.staskeviciute@vmi.lt</w:t>
            </w:r>
          </w:p>
          <w:p w14:paraId="43B8B0E9" w14:textId="77777777" w:rsidR="00EA2E68" w:rsidRPr="00D007B2" w:rsidRDefault="00EA2E68" w:rsidP="00EA2E68">
            <w:pPr>
              <w:ind w:firstLine="720"/>
              <w:jc w:val="both"/>
              <w:rPr>
                <w:rFonts w:ascii="Trebuchet MS" w:hAnsi="Trebuchet MS"/>
              </w:rPr>
            </w:pPr>
          </w:p>
          <w:p w14:paraId="1F67B04A"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w:t>
            </w:r>
            <w:proofErr w:type="spellStart"/>
            <w:r w:rsidRPr="00D007B2">
              <w:rPr>
                <w:rFonts w:ascii="Trebuchet MS" w:hAnsi="Trebuchet MS"/>
                <w:b/>
              </w:rPr>
              <w:t>Bulletin</w:t>
            </w:r>
            <w:proofErr w:type="spellEnd"/>
            <w:r w:rsidRPr="00D007B2">
              <w:rPr>
                <w:rFonts w:ascii="Trebuchet MS" w:hAnsi="Trebuchet MS"/>
                <w:b/>
              </w:rPr>
              <w:t xml:space="preserve"> </w:t>
            </w:r>
            <w:proofErr w:type="spellStart"/>
            <w:r w:rsidRPr="00D007B2">
              <w:rPr>
                <w:rFonts w:ascii="Trebuchet MS" w:hAnsi="Trebuchet MS"/>
                <w:b/>
              </w:rPr>
              <w:t>for</w:t>
            </w:r>
            <w:proofErr w:type="spellEnd"/>
            <w:r w:rsidRPr="00D007B2">
              <w:rPr>
                <w:rFonts w:ascii="Trebuchet MS" w:hAnsi="Trebuchet MS"/>
                <w:b/>
              </w:rPr>
              <w:t xml:space="preserve"> International </w:t>
            </w:r>
            <w:proofErr w:type="spellStart"/>
            <w:r w:rsidRPr="00D007B2">
              <w:rPr>
                <w:rFonts w:ascii="Trebuchet MS" w:hAnsi="Trebuchet MS"/>
                <w:b/>
              </w:rPr>
              <w:t>Taxation</w:t>
            </w:r>
            <w:proofErr w:type="spellEnd"/>
            <w:r w:rsidRPr="00D007B2">
              <w:rPr>
                <w:rFonts w:ascii="Trebuchet MS" w:hAnsi="Trebuchet MS"/>
                <w:b/>
              </w:rPr>
              <w:t>“:</w:t>
            </w:r>
          </w:p>
          <w:p w14:paraId="67E2D1F5"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A.Sveistiene@vmi.lt</w:t>
            </w:r>
          </w:p>
          <w:p w14:paraId="039DA45C"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karolina.krutulyte@vmi.lt</w:t>
            </w:r>
          </w:p>
          <w:p w14:paraId="51B716AB" w14:textId="77777777" w:rsidR="00EA2E68" w:rsidRPr="00D007B2" w:rsidRDefault="00EA2E68" w:rsidP="00EA2E68">
            <w:pPr>
              <w:ind w:firstLine="720"/>
              <w:jc w:val="both"/>
              <w:rPr>
                <w:rFonts w:ascii="Trebuchet MS" w:hAnsi="Trebuchet MS"/>
              </w:rPr>
            </w:pPr>
            <w:r w:rsidRPr="00D007B2">
              <w:rPr>
                <w:rFonts w:ascii="Trebuchet MS" w:hAnsi="Trebuchet MS"/>
              </w:rPr>
              <w:t>Gvida Ivanauskienė, e-</w:t>
            </w:r>
            <w:proofErr w:type="spellStart"/>
            <w:r w:rsidRPr="00D007B2">
              <w:rPr>
                <w:rFonts w:ascii="Trebuchet MS" w:hAnsi="Trebuchet MS"/>
              </w:rPr>
              <w:t>mail</w:t>
            </w:r>
            <w:proofErr w:type="spellEnd"/>
            <w:r w:rsidRPr="00D007B2">
              <w:rPr>
                <w:rFonts w:ascii="Trebuchet MS" w:hAnsi="Trebuchet MS"/>
              </w:rPr>
              <w:t xml:space="preserve">: </w:t>
            </w:r>
            <w:hyperlink r:id="rId23" w:history="1">
              <w:r w:rsidRPr="00D007B2">
                <w:rPr>
                  <w:rStyle w:val="Hipersaitas"/>
                  <w:rFonts w:ascii="Trebuchet MS" w:hAnsi="Trebuchet MS"/>
                </w:rPr>
                <w:t>gvida.ivanauskiene@vmi.lt</w:t>
              </w:r>
            </w:hyperlink>
          </w:p>
          <w:p w14:paraId="77ED6F44" w14:textId="77777777" w:rsidR="00EA2E68" w:rsidRPr="00D007B2" w:rsidRDefault="00EA2E68" w:rsidP="00EA2E68">
            <w:pPr>
              <w:ind w:firstLine="720"/>
              <w:jc w:val="both"/>
              <w:rPr>
                <w:rFonts w:ascii="Trebuchet MS" w:hAnsi="Trebuchet MS"/>
              </w:rPr>
            </w:pPr>
            <w:r w:rsidRPr="00D007B2">
              <w:rPr>
                <w:rFonts w:ascii="Trebuchet MS" w:hAnsi="Trebuchet MS"/>
              </w:rPr>
              <w:t>Marija Jankauskienė, e-</w:t>
            </w:r>
            <w:proofErr w:type="spellStart"/>
            <w:r w:rsidRPr="00D007B2">
              <w:rPr>
                <w:rFonts w:ascii="Trebuchet MS" w:hAnsi="Trebuchet MS"/>
              </w:rPr>
              <w:t>mail</w:t>
            </w:r>
            <w:proofErr w:type="spellEnd"/>
            <w:r w:rsidRPr="00D007B2">
              <w:rPr>
                <w:rFonts w:ascii="Trebuchet MS" w:hAnsi="Trebuchet MS"/>
              </w:rPr>
              <w:t xml:space="preserve">: </w:t>
            </w:r>
            <w:hyperlink r:id="rId24" w:history="1">
              <w:r w:rsidRPr="00D007B2">
                <w:rPr>
                  <w:rStyle w:val="Hipersaitas"/>
                  <w:rFonts w:ascii="Trebuchet MS" w:hAnsi="Trebuchet MS"/>
                </w:rPr>
                <w:t>marija.jankauskiene@vmi.lt</w:t>
              </w:r>
            </w:hyperlink>
          </w:p>
          <w:p w14:paraId="6AD2790A" w14:textId="77777777" w:rsidR="00EA2E68" w:rsidRPr="00D007B2" w:rsidRDefault="00EA2E68" w:rsidP="00EA2E68">
            <w:pPr>
              <w:ind w:left="709"/>
              <w:jc w:val="both"/>
              <w:rPr>
                <w:rStyle w:val="Hipersaitas"/>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xml:space="preserve">: </w:t>
            </w:r>
            <w:hyperlink r:id="rId25" w:history="1">
              <w:r w:rsidRPr="00D007B2">
                <w:rPr>
                  <w:rStyle w:val="Hipersaitas"/>
                  <w:rFonts w:ascii="Trebuchet MS" w:hAnsi="Trebuchet MS"/>
                </w:rPr>
                <w:t>laura.viesuniene@vmi.lt</w:t>
              </w:r>
            </w:hyperlink>
          </w:p>
          <w:p w14:paraId="277A5FDB" w14:textId="77777777" w:rsidR="00EA2E68" w:rsidRPr="00D007B2" w:rsidRDefault="00EA2E68" w:rsidP="00EA2E68">
            <w:pPr>
              <w:ind w:left="709"/>
              <w:jc w:val="both"/>
              <w:rPr>
                <w:rFonts w:ascii="Trebuchet MS" w:hAnsi="Trebuchet MS"/>
              </w:rPr>
            </w:pPr>
          </w:p>
          <w:p w14:paraId="1CBC2BB4" w14:textId="77777777" w:rsidR="00EA2E68" w:rsidRPr="00D007B2" w:rsidRDefault="00EA2E68" w:rsidP="00EA2E68">
            <w:pPr>
              <w:ind w:firstLine="720"/>
              <w:jc w:val="both"/>
              <w:rPr>
                <w:rFonts w:ascii="Trebuchet MS" w:hAnsi="Trebuchet MS"/>
                <w:b/>
              </w:rPr>
            </w:pPr>
            <w:r w:rsidRPr="00D007B2">
              <w:rPr>
                <w:rFonts w:ascii="Trebuchet MS" w:eastAsia="MS Mincho" w:hAnsi="Trebuchet MS"/>
                <w:b/>
                <w:lang w:val="en-GB" w:eastAsia="ja-JP"/>
              </w:rPr>
              <w:t>The users of the Document Search Database</w:t>
            </w:r>
            <w:r w:rsidRPr="00D007B2">
              <w:rPr>
                <w:rFonts w:ascii="Trebuchet MS" w:hAnsi="Trebuchet MS"/>
                <w:b/>
              </w:rPr>
              <w:t xml:space="preserve"> „</w:t>
            </w:r>
            <w:proofErr w:type="spellStart"/>
            <w:r w:rsidRPr="00D007B2">
              <w:rPr>
                <w:rFonts w:ascii="Trebuchet MS" w:hAnsi="Trebuchet MS"/>
                <w:b/>
              </w:rPr>
              <w:t>European</w:t>
            </w:r>
            <w:proofErr w:type="spellEnd"/>
            <w:r w:rsidRPr="00D007B2">
              <w:rPr>
                <w:rFonts w:ascii="Trebuchet MS" w:hAnsi="Trebuchet MS"/>
                <w:b/>
              </w:rPr>
              <w:t xml:space="preserve"> </w:t>
            </w:r>
            <w:proofErr w:type="spellStart"/>
            <w:r w:rsidRPr="00D007B2">
              <w:rPr>
                <w:rFonts w:ascii="Trebuchet MS" w:hAnsi="Trebuchet MS"/>
                <w:b/>
              </w:rPr>
              <w:t>Taxation</w:t>
            </w:r>
            <w:proofErr w:type="spellEnd"/>
            <w:r w:rsidRPr="00D007B2">
              <w:rPr>
                <w:rFonts w:ascii="Trebuchet MS" w:hAnsi="Trebuchet MS"/>
                <w:b/>
              </w:rPr>
              <w:t>“:</w:t>
            </w:r>
          </w:p>
          <w:p w14:paraId="79E55561"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Audra </w:t>
            </w:r>
            <w:proofErr w:type="spellStart"/>
            <w:r w:rsidRPr="00D007B2">
              <w:rPr>
                <w:rFonts w:ascii="Trebuchet MS" w:hAnsi="Trebuchet MS"/>
              </w:rPr>
              <w:t>Šveistienė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A.Sveistiene@vmi.lt</w:t>
            </w:r>
          </w:p>
          <w:p w14:paraId="6E0964E5"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Karolina </w:t>
            </w:r>
            <w:proofErr w:type="spellStart"/>
            <w:r w:rsidRPr="00D007B2">
              <w:rPr>
                <w:rFonts w:ascii="Trebuchet MS" w:hAnsi="Trebuchet MS"/>
              </w:rPr>
              <w:t>Krutulytė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karolina.krutulyte@vmi.lt</w:t>
            </w:r>
          </w:p>
          <w:p w14:paraId="79708C5D" w14:textId="77777777" w:rsidR="00EA2E68" w:rsidRPr="00D007B2" w:rsidRDefault="00EA2E68" w:rsidP="00EA2E68">
            <w:pPr>
              <w:ind w:firstLine="720"/>
              <w:jc w:val="both"/>
              <w:rPr>
                <w:rFonts w:ascii="Trebuchet MS" w:hAnsi="Trebuchet MS"/>
              </w:rPr>
            </w:pPr>
            <w:r w:rsidRPr="00D007B2">
              <w:rPr>
                <w:rFonts w:ascii="Trebuchet MS" w:hAnsi="Trebuchet MS"/>
              </w:rPr>
              <w:t>Gvida Ivanauskienė, e-</w:t>
            </w:r>
            <w:proofErr w:type="spellStart"/>
            <w:r w:rsidRPr="00D007B2">
              <w:rPr>
                <w:rFonts w:ascii="Trebuchet MS" w:hAnsi="Trebuchet MS"/>
              </w:rPr>
              <w:t>mail</w:t>
            </w:r>
            <w:proofErr w:type="spellEnd"/>
            <w:r w:rsidRPr="00D007B2">
              <w:rPr>
                <w:rFonts w:ascii="Trebuchet MS" w:hAnsi="Trebuchet MS"/>
              </w:rPr>
              <w:t>: gvida.ivanauskiene@vmi.lt</w:t>
            </w:r>
          </w:p>
          <w:p w14:paraId="6DC5D0A1" w14:textId="77777777" w:rsidR="00EA2E68" w:rsidRPr="00D007B2" w:rsidRDefault="00EA2E68" w:rsidP="00EA2E68">
            <w:pPr>
              <w:ind w:firstLine="720"/>
              <w:jc w:val="both"/>
              <w:rPr>
                <w:rFonts w:ascii="Trebuchet MS" w:hAnsi="Trebuchet MS"/>
              </w:rPr>
            </w:pPr>
            <w:r w:rsidRPr="00D007B2">
              <w:rPr>
                <w:rFonts w:ascii="Trebuchet MS" w:hAnsi="Trebuchet MS"/>
              </w:rPr>
              <w:t>Marija Jankauskienė, e-</w:t>
            </w:r>
            <w:proofErr w:type="spellStart"/>
            <w:r w:rsidRPr="00D007B2">
              <w:rPr>
                <w:rFonts w:ascii="Trebuchet MS" w:hAnsi="Trebuchet MS"/>
              </w:rPr>
              <w:t>mail</w:t>
            </w:r>
            <w:proofErr w:type="spellEnd"/>
            <w:r w:rsidRPr="00D007B2">
              <w:rPr>
                <w:rFonts w:ascii="Trebuchet MS" w:hAnsi="Trebuchet MS"/>
              </w:rPr>
              <w:t xml:space="preserve">: </w:t>
            </w:r>
            <w:hyperlink r:id="rId26" w:history="1">
              <w:r w:rsidRPr="00D007B2">
                <w:rPr>
                  <w:rStyle w:val="Hipersaitas"/>
                  <w:rFonts w:ascii="Trebuchet MS" w:hAnsi="Trebuchet MS"/>
                </w:rPr>
                <w:t>marija.jankauskiene@vmi.lt</w:t>
              </w:r>
            </w:hyperlink>
          </w:p>
          <w:p w14:paraId="58E1B2A3" w14:textId="77777777" w:rsidR="00EA2E68" w:rsidRPr="00D007B2" w:rsidRDefault="00EA2E68" w:rsidP="00EA2E68">
            <w:pPr>
              <w:ind w:firstLine="720"/>
              <w:jc w:val="both"/>
              <w:rPr>
                <w:rFonts w:ascii="Trebuchet MS" w:hAnsi="Trebuchet MS"/>
              </w:rPr>
            </w:pPr>
            <w:r w:rsidRPr="00D007B2">
              <w:rPr>
                <w:rFonts w:ascii="Trebuchet MS" w:hAnsi="Trebuchet MS"/>
              </w:rPr>
              <w:t xml:space="preserve">Laura </w:t>
            </w:r>
            <w:proofErr w:type="spellStart"/>
            <w:r w:rsidRPr="00D007B2">
              <w:rPr>
                <w:rFonts w:ascii="Trebuchet MS" w:hAnsi="Trebuchet MS"/>
              </w:rPr>
              <w:t>Viešūnienė</w:t>
            </w:r>
            <w:proofErr w:type="spellEnd"/>
            <w:r w:rsidRPr="00D007B2">
              <w:rPr>
                <w:rFonts w:ascii="Trebuchet MS" w:hAnsi="Trebuchet MS"/>
              </w:rPr>
              <w:t>, e-</w:t>
            </w:r>
            <w:proofErr w:type="spellStart"/>
            <w:r w:rsidRPr="00D007B2">
              <w:rPr>
                <w:rFonts w:ascii="Trebuchet MS" w:hAnsi="Trebuchet MS"/>
              </w:rPr>
              <w:t>mail</w:t>
            </w:r>
            <w:proofErr w:type="spellEnd"/>
            <w:r w:rsidRPr="00D007B2">
              <w:rPr>
                <w:rFonts w:ascii="Trebuchet MS" w:hAnsi="Trebuchet MS"/>
              </w:rPr>
              <w:t xml:space="preserve">: </w:t>
            </w:r>
            <w:hyperlink r:id="rId27" w:history="1">
              <w:r w:rsidRPr="00D007B2">
                <w:rPr>
                  <w:rStyle w:val="Hipersaitas"/>
                  <w:rFonts w:ascii="Trebuchet MS" w:hAnsi="Trebuchet MS"/>
                </w:rPr>
                <w:t>laura.viesuniene@vmi.lt</w:t>
              </w:r>
            </w:hyperlink>
          </w:p>
          <w:p w14:paraId="658F04AF" w14:textId="77777777" w:rsidR="00EA2E68" w:rsidRPr="00D007B2" w:rsidRDefault="00EA2E68" w:rsidP="00EA2E68">
            <w:pPr>
              <w:spacing w:after="160" w:line="259" w:lineRule="auto"/>
              <w:rPr>
                <w:rFonts w:ascii="Trebuchet MS" w:eastAsia="Calibri" w:hAnsi="Trebuchet MS"/>
                <w:lang w:val="en-US"/>
              </w:rPr>
            </w:pPr>
          </w:p>
          <w:p w14:paraId="16842334" w14:textId="7435FD0C" w:rsidR="00067C33" w:rsidRPr="00D007B2" w:rsidRDefault="00067C33" w:rsidP="007E6068">
            <w:pPr>
              <w:ind w:firstLine="720"/>
              <w:jc w:val="both"/>
              <w:rPr>
                <w:rFonts w:ascii="Trebuchet MS" w:hAnsi="Trebuchet MS"/>
              </w:rPr>
            </w:pPr>
          </w:p>
        </w:tc>
      </w:tr>
    </w:tbl>
    <w:tbl>
      <w:tblPr>
        <w:tblW w:w="10080" w:type="dxa"/>
        <w:tblLayout w:type="fixed"/>
        <w:tblCellMar>
          <w:left w:w="0" w:type="dxa"/>
          <w:right w:w="0" w:type="dxa"/>
        </w:tblCellMar>
        <w:tblLook w:val="04A0" w:firstRow="1" w:lastRow="0" w:firstColumn="1" w:lastColumn="0" w:noHBand="0" w:noVBand="1"/>
      </w:tblPr>
      <w:tblGrid>
        <w:gridCol w:w="2340"/>
        <w:gridCol w:w="1980"/>
        <w:gridCol w:w="720"/>
        <w:gridCol w:w="5040"/>
      </w:tblGrid>
      <w:tr w:rsidR="009A2ED0" w:rsidRPr="00D007B2" w14:paraId="1684233A" w14:textId="77777777" w:rsidTr="00605DE3">
        <w:tc>
          <w:tcPr>
            <w:tcW w:w="4320" w:type="dxa"/>
            <w:gridSpan w:val="2"/>
          </w:tcPr>
          <w:p w14:paraId="16842336" w14:textId="77777777" w:rsidR="009A2ED0" w:rsidRPr="00D007B2" w:rsidRDefault="009A2ED0" w:rsidP="00605DE3">
            <w:pPr>
              <w:spacing w:after="0"/>
              <w:ind w:right="-144"/>
              <w:rPr>
                <w:rFonts w:ascii="Trebuchet MS" w:eastAsia="Times New Roman" w:hAnsi="Trebuchet MS" w:cs="Arial Unicode MS"/>
                <w:b/>
                <w:bCs/>
              </w:rPr>
            </w:pPr>
            <w:r w:rsidRPr="00D007B2">
              <w:rPr>
                <w:rFonts w:ascii="Trebuchet MS" w:hAnsi="Trebuchet MS" w:cs="Arial Unicode MS"/>
                <w:b/>
                <w:bCs/>
              </w:rPr>
              <w:lastRenderedPageBreak/>
              <w:t>TIEKĖJAS/</w:t>
            </w:r>
            <w:r w:rsidRPr="00D007B2">
              <w:rPr>
                <w:rFonts w:ascii="Trebuchet MS" w:hAnsi="Trebuchet MS" w:cs="Arial Unicode MS"/>
                <w:b/>
                <w:bCs/>
                <w:lang w:val="en-GB"/>
              </w:rPr>
              <w:t xml:space="preserve"> SERVICE PROVIDER</w:t>
            </w:r>
            <w:r w:rsidR="0017015F" w:rsidRPr="00D007B2">
              <w:rPr>
                <w:rFonts w:ascii="Trebuchet MS" w:hAnsi="Trebuchet MS" w:cs="Arial Unicode MS"/>
                <w:b/>
                <w:bCs/>
                <w:lang w:val="en-GB"/>
              </w:rPr>
              <w:t xml:space="preserve"> (SUPPLIER)</w:t>
            </w:r>
            <w:r w:rsidRPr="00D007B2">
              <w:rPr>
                <w:rFonts w:ascii="Trebuchet MS" w:hAnsi="Trebuchet MS" w:cs="Arial Unicode MS"/>
                <w:b/>
                <w:bCs/>
              </w:rPr>
              <w:t>:</w:t>
            </w:r>
          </w:p>
          <w:p w14:paraId="16842337" w14:textId="77777777" w:rsidR="009A2ED0" w:rsidRPr="00D007B2" w:rsidRDefault="009A2ED0" w:rsidP="003E5552">
            <w:pPr>
              <w:spacing w:after="0"/>
              <w:ind w:left="-144" w:right="-144" w:firstLine="357"/>
              <w:rPr>
                <w:rFonts w:ascii="Trebuchet MS" w:eastAsia="Times New Roman" w:hAnsi="Trebuchet MS" w:cs="Arial Unicode MS"/>
              </w:rPr>
            </w:pPr>
          </w:p>
        </w:tc>
        <w:tc>
          <w:tcPr>
            <w:tcW w:w="720" w:type="dxa"/>
            <w:tcMar>
              <w:top w:w="0" w:type="dxa"/>
              <w:left w:w="108" w:type="dxa"/>
              <w:bottom w:w="0" w:type="dxa"/>
              <w:right w:w="108" w:type="dxa"/>
            </w:tcMar>
            <w:hideMark/>
          </w:tcPr>
          <w:p w14:paraId="16842338" w14:textId="77777777" w:rsidR="009A2ED0" w:rsidRPr="00D007B2" w:rsidRDefault="009A2ED0" w:rsidP="003E5552">
            <w:pPr>
              <w:spacing w:after="0"/>
              <w:ind w:left="-144" w:right="-144" w:firstLine="357"/>
              <w:rPr>
                <w:rFonts w:ascii="Trebuchet MS" w:eastAsia="Times New Roman" w:hAnsi="Trebuchet MS" w:cs="Arial Unicode MS"/>
              </w:rPr>
            </w:pPr>
            <w:r w:rsidRPr="00D007B2">
              <w:rPr>
                <w:rFonts w:ascii="Trebuchet MS" w:hAnsi="Trebuchet MS" w:cs="Arial Unicode MS"/>
              </w:rPr>
              <w:t> </w:t>
            </w:r>
          </w:p>
        </w:tc>
        <w:tc>
          <w:tcPr>
            <w:tcW w:w="5040" w:type="dxa"/>
            <w:tcMar>
              <w:top w:w="0" w:type="dxa"/>
              <w:left w:w="108" w:type="dxa"/>
              <w:bottom w:w="0" w:type="dxa"/>
              <w:right w:w="108" w:type="dxa"/>
            </w:tcMar>
            <w:hideMark/>
          </w:tcPr>
          <w:p w14:paraId="16842339" w14:textId="77777777" w:rsidR="009A2ED0" w:rsidRPr="00D007B2" w:rsidRDefault="009A2ED0" w:rsidP="003E5552">
            <w:pPr>
              <w:spacing w:after="0"/>
              <w:ind w:left="-144" w:right="-144" w:firstLine="357"/>
              <w:rPr>
                <w:rFonts w:ascii="Trebuchet MS" w:eastAsia="Times New Roman" w:hAnsi="Trebuchet MS" w:cs="Arial Unicode MS"/>
              </w:rPr>
            </w:pPr>
            <w:r w:rsidRPr="00D007B2">
              <w:rPr>
                <w:rFonts w:ascii="Trebuchet MS" w:hAnsi="Trebuchet MS" w:cs="Arial Unicode MS"/>
                <w:b/>
                <w:bCs/>
              </w:rPr>
              <w:t>UŽSAKOVAS/</w:t>
            </w:r>
            <w:r w:rsidRPr="00D007B2">
              <w:rPr>
                <w:rFonts w:ascii="Trebuchet MS" w:hAnsi="Trebuchet MS" w:cs="Arial Unicode MS"/>
                <w:b/>
                <w:bCs/>
                <w:lang w:val="en-GB"/>
              </w:rPr>
              <w:t xml:space="preserve"> CONTRACTING AUTHORITY</w:t>
            </w:r>
            <w:r w:rsidRPr="00D007B2">
              <w:rPr>
                <w:rFonts w:ascii="Trebuchet MS" w:hAnsi="Trebuchet MS" w:cs="Arial Unicode MS"/>
                <w:b/>
                <w:bCs/>
              </w:rPr>
              <w:t>:</w:t>
            </w:r>
          </w:p>
        </w:tc>
      </w:tr>
      <w:tr w:rsidR="009A2ED0" w:rsidRPr="00D007B2" w14:paraId="16842340" w14:textId="77777777" w:rsidTr="00605DE3">
        <w:tc>
          <w:tcPr>
            <w:tcW w:w="4320" w:type="dxa"/>
            <w:gridSpan w:val="2"/>
          </w:tcPr>
          <w:p w14:paraId="1684233B" w14:textId="77777777" w:rsidR="009A2ED0" w:rsidRPr="00D007B2" w:rsidRDefault="009A2ED0" w:rsidP="003E5552">
            <w:pPr>
              <w:tabs>
                <w:tab w:val="left" w:pos="0"/>
              </w:tabs>
              <w:snapToGrid w:val="0"/>
              <w:spacing w:after="0"/>
              <w:rPr>
                <w:rFonts w:ascii="Trebuchet MS" w:eastAsia="Times New Roman" w:hAnsi="Trebuchet MS"/>
              </w:rPr>
            </w:pPr>
            <w:r w:rsidRPr="00D007B2">
              <w:rPr>
                <w:rFonts w:ascii="Trebuchet MS" w:hAnsi="Trebuchet MS"/>
              </w:rPr>
              <w:t xml:space="preserve">International </w:t>
            </w:r>
            <w:proofErr w:type="spellStart"/>
            <w:r w:rsidRPr="00D007B2">
              <w:rPr>
                <w:rFonts w:ascii="Trebuchet MS" w:hAnsi="Trebuchet MS"/>
              </w:rPr>
              <w:t>Bureau</w:t>
            </w:r>
            <w:proofErr w:type="spellEnd"/>
            <w:r w:rsidRPr="00D007B2">
              <w:rPr>
                <w:rFonts w:ascii="Trebuchet MS" w:hAnsi="Trebuchet MS"/>
              </w:rPr>
              <w:t xml:space="preserve"> </w:t>
            </w:r>
            <w:proofErr w:type="spellStart"/>
            <w:r w:rsidRPr="00D007B2">
              <w:rPr>
                <w:rFonts w:ascii="Trebuchet MS" w:hAnsi="Trebuchet MS"/>
              </w:rPr>
              <w:t>of</w:t>
            </w:r>
            <w:proofErr w:type="spellEnd"/>
            <w:r w:rsidRPr="00D007B2">
              <w:rPr>
                <w:rFonts w:ascii="Trebuchet MS" w:hAnsi="Trebuchet MS"/>
              </w:rPr>
              <w:t xml:space="preserve"> </w:t>
            </w:r>
            <w:proofErr w:type="spellStart"/>
            <w:r w:rsidRPr="00D007B2">
              <w:rPr>
                <w:rFonts w:ascii="Trebuchet MS" w:hAnsi="Trebuchet MS"/>
              </w:rPr>
              <w:t>Fiscal</w:t>
            </w:r>
            <w:proofErr w:type="spellEnd"/>
            <w:r w:rsidRPr="00D007B2">
              <w:rPr>
                <w:rFonts w:ascii="Trebuchet MS" w:hAnsi="Trebuchet MS"/>
              </w:rPr>
              <w:t xml:space="preserve"> </w:t>
            </w:r>
            <w:proofErr w:type="spellStart"/>
            <w:r w:rsidRPr="00D007B2">
              <w:rPr>
                <w:rFonts w:ascii="Trebuchet MS" w:hAnsi="Trebuchet MS"/>
              </w:rPr>
              <w:t>Documentation</w:t>
            </w:r>
            <w:proofErr w:type="spellEnd"/>
          </w:p>
          <w:p w14:paraId="1684233C" w14:textId="77777777" w:rsidR="009A2ED0" w:rsidRPr="00D007B2" w:rsidRDefault="009A2ED0" w:rsidP="009A2ED0">
            <w:pPr>
              <w:tabs>
                <w:tab w:val="left" w:pos="0"/>
              </w:tabs>
              <w:spacing w:after="0"/>
              <w:rPr>
                <w:rFonts w:ascii="Trebuchet MS" w:eastAsia="Times New Roman" w:hAnsi="Trebuchet MS" w:cs="Times New Roman"/>
              </w:rPr>
            </w:pPr>
          </w:p>
        </w:tc>
        <w:tc>
          <w:tcPr>
            <w:tcW w:w="720" w:type="dxa"/>
            <w:tcMar>
              <w:top w:w="0" w:type="dxa"/>
              <w:left w:w="108" w:type="dxa"/>
              <w:bottom w:w="0" w:type="dxa"/>
              <w:right w:w="108" w:type="dxa"/>
            </w:tcMar>
            <w:hideMark/>
          </w:tcPr>
          <w:p w14:paraId="1684233D" w14:textId="77777777" w:rsidR="009A2ED0" w:rsidRPr="00D007B2" w:rsidRDefault="009A2ED0" w:rsidP="003E5552">
            <w:pPr>
              <w:spacing w:after="0"/>
              <w:ind w:left="-144" w:right="-144" w:firstLine="357"/>
              <w:jc w:val="center"/>
              <w:rPr>
                <w:rFonts w:ascii="Trebuchet MS" w:eastAsia="Times New Roman" w:hAnsi="Trebuchet MS" w:cs="Arial Unicode MS"/>
              </w:rPr>
            </w:pPr>
            <w:r w:rsidRPr="00D007B2">
              <w:rPr>
                <w:rFonts w:ascii="Trebuchet MS" w:hAnsi="Trebuchet MS" w:cs="Arial Unicode MS"/>
                <w:i/>
                <w:iCs/>
              </w:rPr>
              <w:t> </w:t>
            </w:r>
          </w:p>
        </w:tc>
        <w:tc>
          <w:tcPr>
            <w:tcW w:w="5040" w:type="dxa"/>
            <w:tcMar>
              <w:top w:w="0" w:type="dxa"/>
              <w:left w:w="108" w:type="dxa"/>
              <w:bottom w:w="0" w:type="dxa"/>
              <w:right w:w="108" w:type="dxa"/>
            </w:tcMar>
            <w:hideMark/>
          </w:tcPr>
          <w:p w14:paraId="1684233E" w14:textId="77777777" w:rsidR="009A2ED0" w:rsidRPr="00D007B2" w:rsidRDefault="009A2ED0" w:rsidP="003E5552">
            <w:pPr>
              <w:shd w:val="clear" w:color="auto" w:fill="FFFFFF"/>
              <w:autoSpaceDE w:val="0"/>
              <w:autoSpaceDN w:val="0"/>
              <w:adjustRightInd w:val="0"/>
              <w:spacing w:after="0"/>
              <w:ind w:firstLine="1"/>
              <w:rPr>
                <w:rFonts w:ascii="Trebuchet MS" w:hAnsi="Trebuchet MS"/>
                <w:lang w:val="en-GB"/>
              </w:rPr>
            </w:pPr>
            <w:r w:rsidRPr="00D007B2">
              <w:rPr>
                <w:rFonts w:ascii="Trebuchet MS" w:hAnsi="Trebuchet MS"/>
              </w:rPr>
              <w:t>Valstybinė mokesčių inspekcija prie Lietuvos Respublikos finansų ministerijos/</w:t>
            </w:r>
            <w:r w:rsidRPr="00D007B2">
              <w:rPr>
                <w:rFonts w:ascii="Trebuchet MS" w:hAnsi="Trebuchet MS"/>
                <w:lang w:val="en-GB"/>
              </w:rPr>
              <w:t xml:space="preserve"> State Tax Inspectorate under the Ministry of Finance of the Republic of Lithuania </w:t>
            </w:r>
          </w:p>
          <w:p w14:paraId="1684233F" w14:textId="77777777" w:rsidR="009A2ED0" w:rsidRPr="00D007B2" w:rsidRDefault="009A2ED0" w:rsidP="003E5552">
            <w:pPr>
              <w:spacing w:after="0"/>
              <w:ind w:firstLine="1"/>
              <w:rPr>
                <w:rFonts w:ascii="Trebuchet MS" w:eastAsia="Times New Roman" w:hAnsi="Trebuchet MS" w:cs="Times New Roman"/>
              </w:rPr>
            </w:pPr>
          </w:p>
        </w:tc>
      </w:tr>
      <w:tr w:rsidR="009A2ED0" w:rsidRPr="00D007B2" w14:paraId="16842348" w14:textId="77777777" w:rsidTr="00605DE3">
        <w:tc>
          <w:tcPr>
            <w:tcW w:w="4320" w:type="dxa"/>
            <w:gridSpan w:val="2"/>
          </w:tcPr>
          <w:p w14:paraId="16842341" w14:textId="77777777" w:rsidR="007E6068" w:rsidRPr="00D007B2" w:rsidRDefault="007E6068" w:rsidP="007E6068">
            <w:pPr>
              <w:spacing w:after="0"/>
              <w:ind w:right="-144"/>
              <w:rPr>
                <w:rFonts w:ascii="Trebuchet MS" w:hAnsi="Trebuchet MS" w:cs="Arial Unicode MS"/>
                <w:lang w:val="en-GB"/>
              </w:rPr>
            </w:pPr>
            <w:r w:rsidRPr="00D007B2">
              <w:rPr>
                <w:rFonts w:ascii="Trebuchet MS" w:hAnsi="Trebuchet MS" w:cs="Arial Unicode MS"/>
              </w:rPr>
              <w:t>Pasaulinių pardavimų direktorius/</w:t>
            </w:r>
            <w:r w:rsidRPr="00D007B2">
              <w:rPr>
                <w:rFonts w:ascii="Trebuchet MS" w:hAnsi="Trebuchet MS" w:cs="Arial Unicode MS"/>
                <w:lang w:val="en-GB"/>
              </w:rPr>
              <w:t xml:space="preserve"> Global sales Director</w:t>
            </w:r>
          </w:p>
          <w:p w14:paraId="16842342" w14:textId="77777777" w:rsidR="007E6068" w:rsidRPr="00D007B2" w:rsidRDefault="007E6068" w:rsidP="007E6068">
            <w:pPr>
              <w:spacing w:after="0"/>
              <w:ind w:right="-144"/>
              <w:rPr>
                <w:rFonts w:ascii="Trebuchet MS" w:hAnsi="Trebuchet MS" w:cs="Arial Unicode MS"/>
              </w:rPr>
            </w:pPr>
          </w:p>
          <w:p w14:paraId="16842343" w14:textId="77777777" w:rsidR="009A2ED0" w:rsidRPr="00D007B2" w:rsidRDefault="007E6068" w:rsidP="007E6068">
            <w:pPr>
              <w:spacing w:after="0"/>
              <w:ind w:right="-144"/>
              <w:rPr>
                <w:rFonts w:ascii="Trebuchet MS" w:eastAsia="Times New Roman" w:hAnsi="Trebuchet MS" w:cs="Arial Unicode MS"/>
              </w:rPr>
            </w:pPr>
            <w:proofErr w:type="spellStart"/>
            <w:r w:rsidRPr="00D007B2">
              <w:rPr>
                <w:rFonts w:ascii="Trebuchet MS" w:hAnsi="Trebuchet MS"/>
              </w:rPr>
              <w:t>Jeroen</w:t>
            </w:r>
            <w:proofErr w:type="spellEnd"/>
            <w:r w:rsidRPr="00D007B2">
              <w:rPr>
                <w:rFonts w:ascii="Trebuchet MS" w:hAnsi="Trebuchet MS"/>
              </w:rPr>
              <w:t xml:space="preserve"> </w:t>
            </w:r>
            <w:proofErr w:type="spellStart"/>
            <w:r w:rsidRPr="00D007B2">
              <w:rPr>
                <w:rFonts w:ascii="Trebuchet MS" w:hAnsi="Trebuchet MS"/>
              </w:rPr>
              <w:t>van</w:t>
            </w:r>
            <w:proofErr w:type="spellEnd"/>
            <w:r w:rsidRPr="00D007B2">
              <w:rPr>
                <w:rFonts w:ascii="Trebuchet MS" w:hAnsi="Trebuchet MS"/>
              </w:rPr>
              <w:t xml:space="preserve"> </w:t>
            </w:r>
            <w:proofErr w:type="spellStart"/>
            <w:r w:rsidRPr="00D007B2">
              <w:rPr>
                <w:rFonts w:ascii="Trebuchet MS" w:hAnsi="Trebuchet MS"/>
              </w:rPr>
              <w:t>Meerten</w:t>
            </w:r>
            <w:proofErr w:type="spellEnd"/>
          </w:p>
        </w:tc>
        <w:tc>
          <w:tcPr>
            <w:tcW w:w="720" w:type="dxa"/>
            <w:tcMar>
              <w:top w:w="0" w:type="dxa"/>
              <w:left w:w="108" w:type="dxa"/>
              <w:bottom w:w="0" w:type="dxa"/>
              <w:right w:w="108" w:type="dxa"/>
            </w:tcMar>
            <w:hideMark/>
          </w:tcPr>
          <w:p w14:paraId="16842344" w14:textId="77777777" w:rsidR="009A2ED0" w:rsidRPr="00D007B2" w:rsidRDefault="009A2ED0" w:rsidP="003E5552">
            <w:pPr>
              <w:spacing w:after="0"/>
              <w:ind w:left="-144" w:right="-144" w:firstLine="357"/>
              <w:jc w:val="center"/>
              <w:rPr>
                <w:rFonts w:ascii="Trebuchet MS" w:eastAsia="Times New Roman" w:hAnsi="Trebuchet MS" w:cs="Arial Unicode MS"/>
              </w:rPr>
            </w:pPr>
            <w:r w:rsidRPr="00D007B2">
              <w:rPr>
                <w:rFonts w:ascii="Trebuchet MS" w:hAnsi="Trebuchet MS" w:cs="Arial Unicode MS"/>
                <w:i/>
                <w:iCs/>
              </w:rPr>
              <w:t> </w:t>
            </w:r>
          </w:p>
        </w:tc>
        <w:tc>
          <w:tcPr>
            <w:tcW w:w="5040" w:type="dxa"/>
            <w:tcMar>
              <w:top w:w="0" w:type="dxa"/>
              <w:left w:w="108" w:type="dxa"/>
              <w:bottom w:w="0" w:type="dxa"/>
              <w:right w:w="108" w:type="dxa"/>
            </w:tcMar>
          </w:tcPr>
          <w:p w14:paraId="16842345" w14:textId="77777777" w:rsidR="009A2ED0" w:rsidRPr="00D007B2" w:rsidRDefault="007E6068" w:rsidP="003E5552">
            <w:pPr>
              <w:spacing w:after="0"/>
              <w:rPr>
                <w:rFonts w:ascii="Trebuchet MS" w:hAnsi="Trebuchet MS"/>
                <w:lang w:val="en-GB"/>
              </w:rPr>
            </w:pPr>
            <w:r w:rsidRPr="00D007B2">
              <w:rPr>
                <w:rFonts w:ascii="Trebuchet MS" w:hAnsi="Trebuchet MS"/>
              </w:rPr>
              <w:t>Strateginio valdymo</w:t>
            </w:r>
            <w:r w:rsidR="009A2ED0" w:rsidRPr="00D007B2">
              <w:rPr>
                <w:rFonts w:ascii="Trebuchet MS" w:hAnsi="Trebuchet MS"/>
              </w:rPr>
              <w:t xml:space="preserve"> skyriaus vedėja</w:t>
            </w:r>
            <w:r w:rsidRPr="00D007B2">
              <w:rPr>
                <w:rFonts w:ascii="Trebuchet MS" w:hAnsi="Trebuchet MS"/>
              </w:rPr>
              <w:t>s</w:t>
            </w:r>
            <w:r w:rsidR="009A2ED0" w:rsidRPr="00D007B2">
              <w:rPr>
                <w:rFonts w:ascii="Trebuchet MS" w:hAnsi="Trebuchet MS"/>
              </w:rPr>
              <w:t>/</w:t>
            </w:r>
            <w:r w:rsidR="009A2ED0" w:rsidRPr="00D007B2">
              <w:rPr>
                <w:rFonts w:ascii="Trebuchet MS" w:hAnsi="Trebuchet MS"/>
                <w:lang w:val="en-GB"/>
              </w:rPr>
              <w:t xml:space="preserve"> Head of the </w:t>
            </w:r>
            <w:r w:rsidRPr="00D007B2">
              <w:rPr>
                <w:rFonts w:ascii="Trebuchet MS" w:hAnsi="Trebuchet MS"/>
                <w:lang w:val="en-GB"/>
              </w:rPr>
              <w:t>Strategic management division</w:t>
            </w:r>
          </w:p>
          <w:p w14:paraId="16842346" w14:textId="77777777" w:rsidR="00B730E1" w:rsidRPr="00D007B2" w:rsidRDefault="00B730E1" w:rsidP="003E5552">
            <w:pPr>
              <w:spacing w:after="0"/>
              <w:rPr>
                <w:rFonts w:ascii="Trebuchet MS" w:hAnsi="Trebuchet MS"/>
              </w:rPr>
            </w:pPr>
          </w:p>
          <w:p w14:paraId="16842347" w14:textId="77777777" w:rsidR="009A2ED0" w:rsidRPr="00D007B2" w:rsidRDefault="007E6068" w:rsidP="003E5552">
            <w:pPr>
              <w:spacing w:after="0"/>
              <w:rPr>
                <w:rFonts w:ascii="Trebuchet MS" w:eastAsia="Times New Roman" w:hAnsi="Trebuchet MS" w:cs="Times New Roman"/>
              </w:rPr>
            </w:pPr>
            <w:r w:rsidRPr="00D007B2">
              <w:rPr>
                <w:rFonts w:ascii="Trebuchet MS" w:hAnsi="Trebuchet MS"/>
              </w:rPr>
              <w:t>Egidijus Karmonas</w:t>
            </w:r>
          </w:p>
        </w:tc>
      </w:tr>
      <w:tr w:rsidR="009A2ED0" w:rsidRPr="00D007B2" w14:paraId="1684234A" w14:textId="77777777" w:rsidTr="00605DE3">
        <w:trPr>
          <w:gridAfter w:val="3"/>
          <w:wAfter w:w="7740" w:type="dxa"/>
        </w:trPr>
        <w:tc>
          <w:tcPr>
            <w:tcW w:w="2340" w:type="dxa"/>
            <w:tcMar>
              <w:top w:w="0" w:type="dxa"/>
              <w:left w:w="108" w:type="dxa"/>
              <w:bottom w:w="0" w:type="dxa"/>
              <w:right w:w="108" w:type="dxa"/>
            </w:tcMar>
          </w:tcPr>
          <w:p w14:paraId="16842349" w14:textId="77777777" w:rsidR="009A2ED0" w:rsidRPr="00D007B2" w:rsidRDefault="009A2ED0" w:rsidP="003E5552">
            <w:pPr>
              <w:spacing w:after="0"/>
              <w:ind w:left="-144" w:right="-144" w:firstLine="357"/>
              <w:jc w:val="center"/>
              <w:rPr>
                <w:rFonts w:ascii="Trebuchet MS" w:eastAsia="Times New Roman" w:hAnsi="Trebuchet MS" w:cs="Arial Unicode MS"/>
              </w:rPr>
            </w:pPr>
          </w:p>
        </w:tc>
      </w:tr>
    </w:tbl>
    <w:p w14:paraId="16842350" w14:textId="77777777" w:rsidR="00067C33" w:rsidRPr="00D007B2" w:rsidRDefault="00067C33" w:rsidP="009A2ED0">
      <w:pPr>
        <w:tabs>
          <w:tab w:val="left" w:pos="9840"/>
        </w:tabs>
        <w:spacing w:after="0"/>
        <w:rPr>
          <w:rFonts w:ascii="Trebuchet MS" w:hAnsi="Trebuchet MS"/>
        </w:rPr>
      </w:pPr>
    </w:p>
    <w:sectPr w:rsidR="00067C33" w:rsidRPr="00D007B2" w:rsidSect="009A2ED0">
      <w:headerReference w:type="default" r:id="rId28"/>
      <w:headerReference w:type="first" r:id="rId2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42353" w14:textId="77777777" w:rsidR="0084252B" w:rsidRDefault="0084252B" w:rsidP="001C2D99">
      <w:pPr>
        <w:spacing w:after="0" w:line="240" w:lineRule="auto"/>
      </w:pPr>
      <w:r>
        <w:separator/>
      </w:r>
    </w:p>
  </w:endnote>
  <w:endnote w:type="continuationSeparator" w:id="0">
    <w:p w14:paraId="16842354" w14:textId="77777777" w:rsidR="0084252B" w:rsidRDefault="0084252B" w:rsidP="001C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rebuchetMS">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2351" w14:textId="77777777" w:rsidR="0084252B" w:rsidRDefault="0084252B" w:rsidP="001C2D99">
      <w:pPr>
        <w:spacing w:after="0" w:line="240" w:lineRule="auto"/>
      </w:pPr>
      <w:r>
        <w:separator/>
      </w:r>
    </w:p>
  </w:footnote>
  <w:footnote w:type="continuationSeparator" w:id="0">
    <w:p w14:paraId="16842352" w14:textId="77777777" w:rsidR="0084252B" w:rsidRDefault="0084252B" w:rsidP="001C2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978135"/>
      <w:docPartObj>
        <w:docPartGallery w:val="Page Numbers (Top of Page)"/>
        <w:docPartUnique/>
      </w:docPartObj>
    </w:sdtPr>
    <w:sdtEndPr>
      <w:rPr>
        <w:noProof/>
      </w:rPr>
    </w:sdtEndPr>
    <w:sdtContent>
      <w:p w14:paraId="16842355" w14:textId="77777777" w:rsidR="003E5552" w:rsidRDefault="003E5552" w:rsidP="001C2D99">
        <w:pPr>
          <w:pStyle w:val="Antrats"/>
          <w:jc w:val="center"/>
        </w:pPr>
        <w:r>
          <w:fldChar w:fldCharType="begin"/>
        </w:r>
        <w:r>
          <w:instrText xml:space="preserve"> PAGE   \* MERGEFORMAT </w:instrText>
        </w:r>
        <w:r>
          <w:fldChar w:fldCharType="separate"/>
        </w:r>
        <w:r w:rsidR="00EB417E">
          <w:rPr>
            <w:noProof/>
          </w:rPr>
          <w:t>10</w:t>
        </w:r>
        <w:r>
          <w:rPr>
            <w:noProof/>
          </w:rPr>
          <w:fldChar w:fldCharType="end"/>
        </w:r>
      </w:p>
    </w:sdtContent>
  </w:sdt>
  <w:p w14:paraId="16842356" w14:textId="77777777" w:rsidR="003E5552" w:rsidRDefault="003E5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42357" w14:textId="77777777" w:rsidR="003E5552" w:rsidRDefault="003E5552">
    <w:pPr>
      <w:pStyle w:val="Antrats"/>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4262"/>
    <w:multiLevelType w:val="multilevel"/>
    <w:tmpl w:val="7416EED8"/>
    <w:lvl w:ilvl="0">
      <w:start w:val="1"/>
      <w:numFmt w:val="decimal"/>
      <w:lvlText w:val="%1."/>
      <w:lvlJc w:val="left"/>
      <w:pPr>
        <w:ind w:left="1721" w:hanging="360"/>
      </w:pPr>
      <w:rPr>
        <w:rFonts w:cs="Times New Roman"/>
      </w:rPr>
    </w:lvl>
    <w:lvl w:ilvl="1">
      <w:start w:val="1"/>
      <w:numFmt w:val="decimal"/>
      <w:isLgl/>
      <w:lvlText w:val="%1.%2."/>
      <w:lvlJc w:val="left"/>
      <w:pPr>
        <w:ind w:left="2081" w:hanging="720"/>
      </w:pPr>
      <w:rPr>
        <w:rFonts w:cs="Times New Roman"/>
      </w:rPr>
    </w:lvl>
    <w:lvl w:ilvl="2">
      <w:start w:val="1"/>
      <w:numFmt w:val="decimal"/>
      <w:isLgl/>
      <w:lvlText w:val="%1.%2.%3."/>
      <w:lvlJc w:val="left"/>
      <w:pPr>
        <w:ind w:left="2081" w:hanging="720"/>
      </w:pPr>
      <w:rPr>
        <w:rFonts w:cs="Times New Roman"/>
      </w:rPr>
    </w:lvl>
    <w:lvl w:ilvl="3">
      <w:start w:val="1"/>
      <w:numFmt w:val="decimal"/>
      <w:isLgl/>
      <w:lvlText w:val="%1.%2.%3.%4."/>
      <w:lvlJc w:val="left"/>
      <w:pPr>
        <w:ind w:left="2441" w:hanging="1080"/>
      </w:pPr>
      <w:rPr>
        <w:rFonts w:cs="Times New Roman"/>
      </w:rPr>
    </w:lvl>
    <w:lvl w:ilvl="4">
      <w:start w:val="1"/>
      <w:numFmt w:val="decimal"/>
      <w:isLgl/>
      <w:lvlText w:val="%1.%2.%3.%4.%5."/>
      <w:lvlJc w:val="left"/>
      <w:pPr>
        <w:ind w:left="2441" w:hanging="1080"/>
      </w:pPr>
      <w:rPr>
        <w:rFonts w:cs="Times New Roman"/>
      </w:rPr>
    </w:lvl>
    <w:lvl w:ilvl="5">
      <w:start w:val="1"/>
      <w:numFmt w:val="decimal"/>
      <w:isLgl/>
      <w:lvlText w:val="%1.%2.%3.%4.%5.%6."/>
      <w:lvlJc w:val="left"/>
      <w:pPr>
        <w:ind w:left="2801" w:hanging="1440"/>
      </w:pPr>
      <w:rPr>
        <w:rFonts w:cs="Times New Roman"/>
      </w:rPr>
    </w:lvl>
    <w:lvl w:ilvl="6">
      <w:start w:val="1"/>
      <w:numFmt w:val="decimal"/>
      <w:isLgl/>
      <w:lvlText w:val="%1.%2.%3.%4.%5.%6.%7."/>
      <w:lvlJc w:val="left"/>
      <w:pPr>
        <w:ind w:left="2801" w:hanging="1440"/>
      </w:pPr>
      <w:rPr>
        <w:rFonts w:cs="Times New Roman"/>
      </w:rPr>
    </w:lvl>
    <w:lvl w:ilvl="7">
      <w:start w:val="1"/>
      <w:numFmt w:val="decimal"/>
      <w:isLgl/>
      <w:lvlText w:val="%1.%2.%3.%4.%5.%6.%7.%8."/>
      <w:lvlJc w:val="left"/>
      <w:pPr>
        <w:ind w:left="3161" w:hanging="1800"/>
      </w:pPr>
      <w:rPr>
        <w:rFonts w:cs="Times New Roman"/>
      </w:rPr>
    </w:lvl>
    <w:lvl w:ilvl="8">
      <w:start w:val="1"/>
      <w:numFmt w:val="decimal"/>
      <w:isLgl/>
      <w:lvlText w:val="%1.%2.%3.%4.%5.%6.%7.%8.%9."/>
      <w:lvlJc w:val="left"/>
      <w:pPr>
        <w:ind w:left="3161" w:hanging="1800"/>
      </w:pPr>
      <w:rPr>
        <w:rFonts w:cs="Times New Roman"/>
      </w:rPr>
    </w:lvl>
  </w:abstractNum>
  <w:abstractNum w:abstractNumId="1"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rPr>
    </w:lvl>
    <w:lvl w:ilvl="1">
      <w:start w:val="1"/>
      <w:numFmt w:val="decimal"/>
      <w:lvlText w:val="%1.%2."/>
      <w:lvlJc w:val="left"/>
      <w:pPr>
        <w:tabs>
          <w:tab w:val="num" w:pos="900"/>
        </w:tabs>
        <w:ind w:left="-84" w:firstLine="624"/>
      </w:pPr>
      <w:rPr>
        <w:rFonts w:cs="Times New Roman"/>
        <w:b w:val="0"/>
        <w:i w:val="0"/>
      </w:rPr>
    </w:lvl>
    <w:lvl w:ilvl="2">
      <w:start w:val="1"/>
      <w:numFmt w:val="decimal"/>
      <w:lvlText w:val="%1.%2.%3."/>
      <w:lvlJc w:val="left"/>
      <w:pPr>
        <w:tabs>
          <w:tab w:val="num" w:pos="1107"/>
        </w:tabs>
        <w:ind w:left="-425" w:firstLine="851"/>
      </w:pPr>
      <w:rPr>
        <w:rFonts w:cs="Times New Roman"/>
      </w:rPr>
    </w:lvl>
    <w:lvl w:ilvl="3">
      <w:start w:val="1"/>
      <w:numFmt w:val="decimal"/>
      <w:lvlText w:val="%1.%2.%3.%4."/>
      <w:lvlJc w:val="left"/>
      <w:pPr>
        <w:tabs>
          <w:tab w:val="num" w:pos="2081"/>
        </w:tabs>
        <w:ind w:left="1758" w:hanging="397"/>
      </w:pPr>
      <w:rPr>
        <w:rFonts w:cs="Times New Roman"/>
      </w:rPr>
    </w:lvl>
    <w:lvl w:ilvl="4">
      <w:start w:val="1"/>
      <w:numFmt w:val="decimal"/>
      <w:lvlText w:val="%1.%2.%3.%4.%5."/>
      <w:lvlJc w:val="left"/>
      <w:pPr>
        <w:tabs>
          <w:tab w:val="num" w:pos="2520"/>
        </w:tabs>
        <w:ind w:left="1871" w:hanging="431"/>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2632DE7"/>
    <w:multiLevelType w:val="multilevel"/>
    <w:tmpl w:val="6862CF4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731457"/>
    <w:multiLevelType w:val="multilevel"/>
    <w:tmpl w:val="5B706034"/>
    <w:lvl w:ilvl="0">
      <w:start w:val="3"/>
      <w:numFmt w:val="decimal"/>
      <w:lvlText w:val="%1"/>
      <w:lvlJc w:val="left"/>
      <w:pPr>
        <w:ind w:left="71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2142" w:hanging="144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09" w:hanging="1800"/>
      </w:pPr>
      <w:rPr>
        <w:rFonts w:hint="default"/>
      </w:rPr>
    </w:lvl>
  </w:abstractNum>
  <w:abstractNum w:abstractNumId="4" w15:restartNumberingAfterBreak="0">
    <w:nsid w:val="06786327"/>
    <w:multiLevelType w:val="multilevel"/>
    <w:tmpl w:val="BB764988"/>
    <w:lvl w:ilvl="0">
      <w:start w:val="1"/>
      <w:numFmt w:val="decimal"/>
      <w:suff w:val="space"/>
      <w:lvlText w:val="%1."/>
      <w:lvlJc w:val="left"/>
      <w:pPr>
        <w:ind w:left="0" w:firstLine="0"/>
      </w:pPr>
      <w:rPr>
        <w:rFonts w:hint="default"/>
      </w:rPr>
    </w:lvl>
    <w:lvl w:ilvl="1">
      <w:start w:val="1"/>
      <w:numFmt w:val="decimal"/>
      <w:suff w:val="space"/>
      <w:lvlText w:val="%1.%2."/>
      <w:lvlJc w:val="left"/>
      <w:pPr>
        <w:ind w:left="-153" w:firstLine="720"/>
      </w:pPr>
      <w:rPr>
        <w:rFonts w:hint="default"/>
      </w:rPr>
    </w:lvl>
    <w:lvl w:ilvl="2">
      <w:start w:val="1"/>
      <w:numFmt w:val="decimal"/>
      <w:suff w:val="space"/>
      <w:lvlText w:val="%1.%2.%3."/>
      <w:lvlJc w:val="left"/>
      <w:pPr>
        <w:ind w:left="360" w:firstLine="0"/>
      </w:pPr>
      <w:rPr>
        <w:rFonts w:ascii="Trebuchet MS" w:hAnsi="Trebuchet M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860A41"/>
    <w:multiLevelType w:val="multilevel"/>
    <w:tmpl w:val="8718041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b w:val="0"/>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6" w15:restartNumberingAfterBreak="0">
    <w:nsid w:val="0E613EB9"/>
    <w:multiLevelType w:val="multilevel"/>
    <w:tmpl w:val="0B3ECEC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F0F4421"/>
    <w:multiLevelType w:val="multilevel"/>
    <w:tmpl w:val="A9907E2E"/>
    <w:lvl w:ilvl="0">
      <w:start w:val="7"/>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24CA24E6"/>
    <w:multiLevelType w:val="hybridMultilevel"/>
    <w:tmpl w:val="ACE07F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6456B6B"/>
    <w:multiLevelType w:val="multilevel"/>
    <w:tmpl w:val="62FCD59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1C4C"/>
    <w:multiLevelType w:val="multilevel"/>
    <w:tmpl w:val="A972E8BC"/>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A20B6A"/>
    <w:multiLevelType w:val="multilevel"/>
    <w:tmpl w:val="0960EB72"/>
    <w:lvl w:ilvl="0">
      <w:start w:val="1"/>
      <w:numFmt w:val="decimal"/>
      <w:lvlText w:val="%1."/>
      <w:lvlJc w:val="left"/>
      <w:pPr>
        <w:ind w:left="420" w:hanging="420"/>
      </w:pPr>
      <w:rPr>
        <w:rFonts w:cs="Times New Roman"/>
      </w:rPr>
    </w:lvl>
    <w:lvl w:ilvl="1">
      <w:start w:val="1"/>
      <w:numFmt w:val="decimal"/>
      <w:lvlText w:val="%1.%2."/>
      <w:lvlJc w:val="left"/>
      <w:pPr>
        <w:ind w:left="1146" w:hanging="72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2358" w:hanging="108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570" w:hanging="144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782" w:hanging="1800"/>
      </w:pPr>
      <w:rPr>
        <w:rFonts w:cs="Times New Roman"/>
      </w:rPr>
    </w:lvl>
    <w:lvl w:ilvl="8">
      <w:start w:val="1"/>
      <w:numFmt w:val="decimal"/>
      <w:lvlText w:val="%1.%2.%3.%4.%5.%6.%7.%8.%9."/>
      <w:lvlJc w:val="left"/>
      <w:pPr>
        <w:ind w:left="5208" w:hanging="1800"/>
      </w:pPr>
      <w:rPr>
        <w:rFonts w:cs="Times New Roman"/>
      </w:rPr>
    </w:lvl>
  </w:abstractNum>
  <w:abstractNum w:abstractNumId="12" w15:restartNumberingAfterBreak="0">
    <w:nsid w:val="318F6740"/>
    <w:multiLevelType w:val="multilevel"/>
    <w:tmpl w:val="9D82F53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C356B"/>
    <w:multiLevelType w:val="hybridMultilevel"/>
    <w:tmpl w:val="9E4675A8"/>
    <w:lvl w:ilvl="0" w:tplc="6DA619B6">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E2275C"/>
    <w:multiLevelType w:val="hybridMultilevel"/>
    <w:tmpl w:val="3D1CD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16B96"/>
    <w:multiLevelType w:val="multilevel"/>
    <w:tmpl w:val="5830988E"/>
    <w:lvl w:ilvl="0">
      <w:start w:val="1"/>
      <w:numFmt w:val="decimal"/>
      <w:lvlText w:val="%1."/>
      <w:lvlJc w:val="left"/>
      <w:pPr>
        <w:ind w:left="420" w:hanging="4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47B82EC1"/>
    <w:multiLevelType w:val="hybridMultilevel"/>
    <w:tmpl w:val="87AA09CE"/>
    <w:lvl w:ilvl="0" w:tplc="0427000F">
      <w:start w:val="1"/>
      <w:numFmt w:val="decimal"/>
      <w:lvlText w:val="%1."/>
      <w:lvlJc w:val="left"/>
      <w:pPr>
        <w:tabs>
          <w:tab w:val="num" w:pos="1440"/>
        </w:tabs>
        <w:ind w:left="1440" w:hanging="360"/>
      </w:pPr>
      <w:rPr>
        <w:rFonts w:hint="default"/>
        <w:sz w:val="24"/>
        <w:szCs w:val="24"/>
      </w:rPr>
    </w:lvl>
    <w:lvl w:ilvl="1" w:tplc="4906EF1C">
      <w:start w:val="1"/>
      <w:numFmt w:val="decimal"/>
      <w:lvlText w:val="1.%2."/>
      <w:lvlJc w:val="left"/>
      <w:pPr>
        <w:tabs>
          <w:tab w:val="num" w:pos="2160"/>
        </w:tabs>
        <w:ind w:left="2160" w:hanging="360"/>
      </w:pPr>
      <w:rPr>
        <w:rFonts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2D44598"/>
    <w:multiLevelType w:val="hybridMultilevel"/>
    <w:tmpl w:val="84CC1C8E"/>
    <w:lvl w:ilvl="0" w:tplc="0427000F">
      <w:start w:val="1"/>
      <w:numFmt w:val="decimal"/>
      <w:lvlText w:val="%1."/>
      <w:lvlJc w:val="left"/>
      <w:pPr>
        <w:tabs>
          <w:tab w:val="num" w:pos="1440"/>
        </w:tabs>
        <w:ind w:left="1440" w:hanging="360"/>
      </w:pPr>
      <w:rPr>
        <w:rFonts w:hint="default"/>
        <w:sz w:val="24"/>
        <w:szCs w:val="24"/>
      </w:rPr>
    </w:lvl>
    <w:lvl w:ilvl="1" w:tplc="D4542B18">
      <w:start w:val="1"/>
      <w:numFmt w:val="decimal"/>
      <w:lvlText w:val="%2."/>
      <w:lvlJc w:val="left"/>
      <w:pPr>
        <w:tabs>
          <w:tab w:val="num" w:pos="2160"/>
        </w:tabs>
        <w:ind w:left="2160" w:hanging="360"/>
      </w:pPr>
      <w:rPr>
        <w:rFonts w:ascii="Trebuchet MS" w:eastAsiaTheme="minorHAnsi" w:hAnsi="Trebuchet MS" w:cstheme="minorBidi"/>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0C013C"/>
    <w:multiLevelType w:val="hybridMultilevel"/>
    <w:tmpl w:val="0EBC96C2"/>
    <w:lvl w:ilvl="0" w:tplc="04270001">
      <w:start w:val="1"/>
      <w:numFmt w:val="bullet"/>
      <w:lvlText w:val=""/>
      <w:lvlJc w:val="left"/>
      <w:pPr>
        <w:ind w:left="949" w:hanging="360"/>
      </w:pPr>
      <w:rPr>
        <w:rFonts w:ascii="Symbol" w:hAnsi="Symbol" w:hint="default"/>
      </w:rPr>
    </w:lvl>
    <w:lvl w:ilvl="1" w:tplc="04270003">
      <w:start w:val="1"/>
      <w:numFmt w:val="bullet"/>
      <w:lvlText w:val="o"/>
      <w:lvlJc w:val="left"/>
      <w:pPr>
        <w:ind w:left="1669" w:hanging="360"/>
      </w:pPr>
      <w:rPr>
        <w:rFonts w:ascii="Courier New" w:hAnsi="Courier New" w:cs="Times New Roman" w:hint="default"/>
      </w:rPr>
    </w:lvl>
    <w:lvl w:ilvl="2" w:tplc="04270005">
      <w:start w:val="1"/>
      <w:numFmt w:val="bullet"/>
      <w:lvlText w:val=""/>
      <w:lvlJc w:val="left"/>
      <w:pPr>
        <w:ind w:left="2389" w:hanging="360"/>
      </w:pPr>
      <w:rPr>
        <w:rFonts w:ascii="Wingdings" w:hAnsi="Wingdings" w:hint="default"/>
      </w:rPr>
    </w:lvl>
    <w:lvl w:ilvl="3" w:tplc="04270001">
      <w:start w:val="1"/>
      <w:numFmt w:val="bullet"/>
      <w:lvlText w:val=""/>
      <w:lvlJc w:val="left"/>
      <w:pPr>
        <w:ind w:left="3109" w:hanging="360"/>
      </w:pPr>
      <w:rPr>
        <w:rFonts w:ascii="Symbol" w:hAnsi="Symbol" w:hint="default"/>
      </w:rPr>
    </w:lvl>
    <w:lvl w:ilvl="4" w:tplc="04270003">
      <w:start w:val="1"/>
      <w:numFmt w:val="bullet"/>
      <w:lvlText w:val="o"/>
      <w:lvlJc w:val="left"/>
      <w:pPr>
        <w:ind w:left="3829" w:hanging="360"/>
      </w:pPr>
      <w:rPr>
        <w:rFonts w:ascii="Courier New" w:hAnsi="Courier New" w:cs="Times New Roman" w:hint="default"/>
      </w:rPr>
    </w:lvl>
    <w:lvl w:ilvl="5" w:tplc="04270005">
      <w:start w:val="1"/>
      <w:numFmt w:val="bullet"/>
      <w:lvlText w:val=""/>
      <w:lvlJc w:val="left"/>
      <w:pPr>
        <w:ind w:left="4549" w:hanging="360"/>
      </w:pPr>
      <w:rPr>
        <w:rFonts w:ascii="Wingdings" w:hAnsi="Wingdings" w:hint="default"/>
      </w:rPr>
    </w:lvl>
    <w:lvl w:ilvl="6" w:tplc="04270001">
      <w:start w:val="1"/>
      <w:numFmt w:val="bullet"/>
      <w:lvlText w:val=""/>
      <w:lvlJc w:val="left"/>
      <w:pPr>
        <w:ind w:left="5269" w:hanging="360"/>
      </w:pPr>
      <w:rPr>
        <w:rFonts w:ascii="Symbol" w:hAnsi="Symbol" w:hint="default"/>
      </w:rPr>
    </w:lvl>
    <w:lvl w:ilvl="7" w:tplc="04270003">
      <w:start w:val="1"/>
      <w:numFmt w:val="bullet"/>
      <w:lvlText w:val="o"/>
      <w:lvlJc w:val="left"/>
      <w:pPr>
        <w:ind w:left="5989" w:hanging="360"/>
      </w:pPr>
      <w:rPr>
        <w:rFonts w:ascii="Courier New" w:hAnsi="Courier New" w:cs="Times New Roman" w:hint="default"/>
      </w:rPr>
    </w:lvl>
    <w:lvl w:ilvl="8" w:tplc="04270005">
      <w:start w:val="1"/>
      <w:numFmt w:val="bullet"/>
      <w:lvlText w:val=""/>
      <w:lvlJc w:val="left"/>
      <w:pPr>
        <w:ind w:left="6709" w:hanging="360"/>
      </w:pPr>
      <w:rPr>
        <w:rFonts w:ascii="Wingdings" w:hAnsi="Wingdings" w:hint="default"/>
      </w:rPr>
    </w:lvl>
  </w:abstractNum>
  <w:abstractNum w:abstractNumId="19" w15:restartNumberingAfterBreak="0">
    <w:nsid w:val="5AA53BB4"/>
    <w:multiLevelType w:val="multilevel"/>
    <w:tmpl w:val="7416EED8"/>
    <w:lvl w:ilvl="0">
      <w:start w:val="1"/>
      <w:numFmt w:val="decimal"/>
      <w:lvlText w:val="%1."/>
      <w:lvlJc w:val="left"/>
      <w:pPr>
        <w:ind w:left="1721" w:hanging="360"/>
      </w:pPr>
      <w:rPr>
        <w:rFonts w:cs="Times New Roman"/>
      </w:rPr>
    </w:lvl>
    <w:lvl w:ilvl="1">
      <w:start w:val="1"/>
      <w:numFmt w:val="decimal"/>
      <w:isLgl/>
      <w:lvlText w:val="%1.%2."/>
      <w:lvlJc w:val="left"/>
      <w:pPr>
        <w:ind w:left="2081" w:hanging="720"/>
      </w:pPr>
      <w:rPr>
        <w:rFonts w:cs="Times New Roman"/>
      </w:rPr>
    </w:lvl>
    <w:lvl w:ilvl="2">
      <w:start w:val="1"/>
      <w:numFmt w:val="decimal"/>
      <w:isLgl/>
      <w:lvlText w:val="%1.%2.%3."/>
      <w:lvlJc w:val="left"/>
      <w:pPr>
        <w:ind w:left="2081" w:hanging="720"/>
      </w:pPr>
      <w:rPr>
        <w:rFonts w:cs="Times New Roman"/>
      </w:rPr>
    </w:lvl>
    <w:lvl w:ilvl="3">
      <w:start w:val="1"/>
      <w:numFmt w:val="decimal"/>
      <w:isLgl/>
      <w:lvlText w:val="%1.%2.%3.%4."/>
      <w:lvlJc w:val="left"/>
      <w:pPr>
        <w:ind w:left="2441" w:hanging="1080"/>
      </w:pPr>
      <w:rPr>
        <w:rFonts w:cs="Times New Roman"/>
      </w:rPr>
    </w:lvl>
    <w:lvl w:ilvl="4">
      <w:start w:val="1"/>
      <w:numFmt w:val="decimal"/>
      <w:isLgl/>
      <w:lvlText w:val="%1.%2.%3.%4.%5."/>
      <w:lvlJc w:val="left"/>
      <w:pPr>
        <w:ind w:left="2441" w:hanging="1080"/>
      </w:pPr>
      <w:rPr>
        <w:rFonts w:cs="Times New Roman"/>
      </w:rPr>
    </w:lvl>
    <w:lvl w:ilvl="5">
      <w:start w:val="1"/>
      <w:numFmt w:val="decimal"/>
      <w:isLgl/>
      <w:lvlText w:val="%1.%2.%3.%4.%5.%6."/>
      <w:lvlJc w:val="left"/>
      <w:pPr>
        <w:ind w:left="2801" w:hanging="1440"/>
      </w:pPr>
      <w:rPr>
        <w:rFonts w:cs="Times New Roman"/>
      </w:rPr>
    </w:lvl>
    <w:lvl w:ilvl="6">
      <w:start w:val="1"/>
      <w:numFmt w:val="decimal"/>
      <w:isLgl/>
      <w:lvlText w:val="%1.%2.%3.%4.%5.%6.%7."/>
      <w:lvlJc w:val="left"/>
      <w:pPr>
        <w:ind w:left="2801" w:hanging="1440"/>
      </w:pPr>
      <w:rPr>
        <w:rFonts w:cs="Times New Roman"/>
      </w:rPr>
    </w:lvl>
    <w:lvl w:ilvl="7">
      <w:start w:val="1"/>
      <w:numFmt w:val="decimal"/>
      <w:isLgl/>
      <w:lvlText w:val="%1.%2.%3.%4.%5.%6.%7.%8."/>
      <w:lvlJc w:val="left"/>
      <w:pPr>
        <w:ind w:left="3161" w:hanging="1800"/>
      </w:pPr>
      <w:rPr>
        <w:rFonts w:cs="Times New Roman"/>
      </w:rPr>
    </w:lvl>
    <w:lvl w:ilvl="8">
      <w:start w:val="1"/>
      <w:numFmt w:val="decimal"/>
      <w:isLgl/>
      <w:lvlText w:val="%1.%2.%3.%4.%5.%6.%7.%8.%9."/>
      <w:lvlJc w:val="left"/>
      <w:pPr>
        <w:ind w:left="3161" w:hanging="1800"/>
      </w:pPr>
      <w:rPr>
        <w:rFonts w:cs="Times New Roman"/>
      </w:rPr>
    </w:lvl>
  </w:abstractNum>
  <w:abstractNum w:abstractNumId="20" w15:restartNumberingAfterBreak="0">
    <w:nsid w:val="5E8C65C1"/>
    <w:multiLevelType w:val="multilevel"/>
    <w:tmpl w:val="F97A7336"/>
    <w:lvl w:ilvl="0">
      <w:start w:val="7"/>
      <w:numFmt w:val="decimal"/>
      <w:lvlText w:val="%1."/>
      <w:lvlJc w:val="left"/>
      <w:pPr>
        <w:ind w:left="630" w:hanging="63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360156E"/>
    <w:multiLevelType w:val="hybridMultilevel"/>
    <w:tmpl w:val="A02074FE"/>
    <w:lvl w:ilvl="0" w:tplc="B54E2162">
      <w:start w:val="1"/>
      <w:numFmt w:val="decimal"/>
      <w:lvlText w:val="3.%1."/>
      <w:lvlJc w:val="left"/>
      <w:pPr>
        <w:tabs>
          <w:tab w:val="num" w:pos="1069"/>
        </w:tabs>
        <w:ind w:left="1069" w:hanging="360"/>
      </w:pPr>
      <w:rPr>
        <w:rFonts w:hint="default"/>
        <w:sz w:val="24"/>
        <w:szCs w:val="24"/>
      </w:rPr>
    </w:lvl>
    <w:lvl w:ilvl="1" w:tplc="0427000F">
      <w:start w:val="1"/>
      <w:numFmt w:val="decimal"/>
      <w:lvlText w:val="%2."/>
      <w:lvlJc w:val="left"/>
      <w:pPr>
        <w:tabs>
          <w:tab w:val="num" w:pos="1789"/>
        </w:tabs>
        <w:ind w:left="1789" w:hanging="360"/>
      </w:pPr>
      <w:rPr>
        <w:rFonts w:hint="default"/>
        <w:sz w:val="24"/>
        <w:szCs w:val="24"/>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501163D"/>
    <w:multiLevelType w:val="hybridMultilevel"/>
    <w:tmpl w:val="BAB426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5CD285A"/>
    <w:multiLevelType w:val="hybridMultilevel"/>
    <w:tmpl w:val="058AFC40"/>
    <w:lvl w:ilvl="0" w:tplc="A0B00D24">
      <w:start w:val="1"/>
      <w:numFmt w:val="decimal"/>
      <w:lvlText w:val="4.%1."/>
      <w:lvlJc w:val="left"/>
      <w:pPr>
        <w:tabs>
          <w:tab w:val="num" w:pos="1440"/>
        </w:tabs>
        <w:ind w:left="1440" w:hanging="360"/>
      </w:pPr>
      <w:rPr>
        <w:rFonts w:hint="default"/>
        <w:sz w:val="24"/>
        <w:szCs w:val="24"/>
      </w:rPr>
    </w:lvl>
    <w:lvl w:ilvl="1" w:tplc="0427000F">
      <w:start w:val="1"/>
      <w:numFmt w:val="decimal"/>
      <w:lvlText w:val="%2."/>
      <w:lvlJc w:val="left"/>
      <w:pPr>
        <w:tabs>
          <w:tab w:val="num" w:pos="2160"/>
        </w:tabs>
        <w:ind w:left="2160" w:hanging="360"/>
      </w:pPr>
      <w:rPr>
        <w:rFonts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4B02FE"/>
    <w:multiLevelType w:val="multilevel"/>
    <w:tmpl w:val="1924FAFC"/>
    <w:lvl w:ilvl="0">
      <w:start w:val="1"/>
      <w:numFmt w:val="decimal"/>
      <w:lvlText w:val="%1."/>
      <w:lvlJc w:val="left"/>
      <w:pPr>
        <w:ind w:left="420" w:hanging="420"/>
      </w:pPr>
      <w:rPr>
        <w:rFonts w:cs="Times New Roman"/>
      </w:rPr>
    </w:lvl>
    <w:lvl w:ilvl="1">
      <w:start w:val="1"/>
      <w:numFmt w:val="decimal"/>
      <w:lvlText w:val="%2"/>
      <w:lvlJc w:val="left"/>
      <w:pPr>
        <w:ind w:left="1004" w:hanging="720"/>
      </w:pPr>
      <w:rPr>
        <w:rFonts w:ascii="Trebuchet MS" w:eastAsia="Times New Roman" w:hAnsi="Trebuchet M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69496E53"/>
    <w:multiLevelType w:val="multilevel"/>
    <w:tmpl w:val="73202DC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3194F8F"/>
    <w:multiLevelType w:val="multilevel"/>
    <w:tmpl w:val="B612843C"/>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38805E1"/>
    <w:multiLevelType w:val="multilevel"/>
    <w:tmpl w:val="60B0AD92"/>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72E7E11"/>
    <w:multiLevelType w:val="multilevel"/>
    <w:tmpl w:val="A972E8BC"/>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000"/>
        </w:tabs>
        <w:ind w:left="1000" w:hanging="432"/>
      </w:pPr>
      <w:rPr>
        <w:rFonts w:hint="default"/>
        <w:b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29214D"/>
    <w:multiLevelType w:val="multilevel"/>
    <w:tmpl w:val="0960EB72"/>
    <w:lvl w:ilvl="0">
      <w:start w:val="1"/>
      <w:numFmt w:val="decimal"/>
      <w:lvlText w:val="%1."/>
      <w:lvlJc w:val="left"/>
      <w:pPr>
        <w:ind w:left="420" w:hanging="420"/>
      </w:pPr>
      <w:rPr>
        <w:rFonts w:cs="Times New Roman"/>
      </w:rPr>
    </w:lvl>
    <w:lvl w:ilvl="1">
      <w:start w:val="1"/>
      <w:numFmt w:val="decimal"/>
      <w:lvlText w:val="%1.%2."/>
      <w:lvlJc w:val="left"/>
      <w:pPr>
        <w:ind w:left="1146" w:hanging="72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2358" w:hanging="108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570" w:hanging="144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782" w:hanging="1800"/>
      </w:pPr>
      <w:rPr>
        <w:rFonts w:cs="Times New Roman"/>
      </w:rPr>
    </w:lvl>
    <w:lvl w:ilvl="8">
      <w:start w:val="1"/>
      <w:numFmt w:val="decimal"/>
      <w:lvlText w:val="%1.%2.%3.%4.%5.%6.%7.%8.%9."/>
      <w:lvlJc w:val="left"/>
      <w:pPr>
        <w:ind w:left="5208" w:hanging="1800"/>
      </w:pPr>
      <w:rPr>
        <w:rFonts w:cs="Times New Roman"/>
      </w:rPr>
    </w:lvl>
  </w:abstractNum>
  <w:abstractNum w:abstractNumId="30" w15:restartNumberingAfterBreak="0">
    <w:nsid w:val="79F510C5"/>
    <w:multiLevelType w:val="multilevel"/>
    <w:tmpl w:val="FA4CD8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590658"/>
    <w:multiLevelType w:val="multilevel"/>
    <w:tmpl w:val="4650BE5E"/>
    <w:lvl w:ilvl="0">
      <w:start w:val="3"/>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22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7BC22098"/>
    <w:multiLevelType w:val="hybridMultilevel"/>
    <w:tmpl w:val="3034A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E4C07E4"/>
    <w:multiLevelType w:val="hybridMultilevel"/>
    <w:tmpl w:val="E8549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F847A5"/>
    <w:multiLevelType w:val="hybridMultilevel"/>
    <w:tmpl w:val="77E879A2"/>
    <w:lvl w:ilvl="0" w:tplc="04270001">
      <w:start w:val="1"/>
      <w:numFmt w:val="bullet"/>
      <w:lvlText w:val=""/>
      <w:lvlJc w:val="left"/>
      <w:pPr>
        <w:ind w:left="949" w:hanging="360"/>
      </w:pPr>
      <w:rPr>
        <w:rFonts w:ascii="Symbol" w:hAnsi="Symbol" w:hint="default"/>
      </w:rPr>
    </w:lvl>
    <w:lvl w:ilvl="1" w:tplc="04270003">
      <w:start w:val="1"/>
      <w:numFmt w:val="bullet"/>
      <w:lvlText w:val="o"/>
      <w:lvlJc w:val="left"/>
      <w:pPr>
        <w:ind w:left="1669" w:hanging="360"/>
      </w:pPr>
      <w:rPr>
        <w:rFonts w:ascii="Courier New" w:hAnsi="Courier New" w:cs="Times New Roman" w:hint="default"/>
      </w:rPr>
    </w:lvl>
    <w:lvl w:ilvl="2" w:tplc="04270005">
      <w:start w:val="1"/>
      <w:numFmt w:val="bullet"/>
      <w:lvlText w:val=""/>
      <w:lvlJc w:val="left"/>
      <w:pPr>
        <w:ind w:left="2389" w:hanging="360"/>
      </w:pPr>
      <w:rPr>
        <w:rFonts w:ascii="Wingdings" w:hAnsi="Wingdings" w:hint="default"/>
      </w:rPr>
    </w:lvl>
    <w:lvl w:ilvl="3" w:tplc="04270001">
      <w:start w:val="1"/>
      <w:numFmt w:val="bullet"/>
      <w:lvlText w:val=""/>
      <w:lvlJc w:val="left"/>
      <w:pPr>
        <w:ind w:left="3109" w:hanging="360"/>
      </w:pPr>
      <w:rPr>
        <w:rFonts w:ascii="Symbol" w:hAnsi="Symbol" w:hint="default"/>
      </w:rPr>
    </w:lvl>
    <w:lvl w:ilvl="4" w:tplc="04270003">
      <w:start w:val="1"/>
      <w:numFmt w:val="bullet"/>
      <w:lvlText w:val="o"/>
      <w:lvlJc w:val="left"/>
      <w:pPr>
        <w:ind w:left="3829" w:hanging="360"/>
      </w:pPr>
      <w:rPr>
        <w:rFonts w:ascii="Courier New" w:hAnsi="Courier New" w:cs="Times New Roman" w:hint="default"/>
      </w:rPr>
    </w:lvl>
    <w:lvl w:ilvl="5" w:tplc="04270005">
      <w:start w:val="1"/>
      <w:numFmt w:val="bullet"/>
      <w:lvlText w:val=""/>
      <w:lvlJc w:val="left"/>
      <w:pPr>
        <w:ind w:left="4549" w:hanging="360"/>
      </w:pPr>
      <w:rPr>
        <w:rFonts w:ascii="Wingdings" w:hAnsi="Wingdings" w:hint="default"/>
      </w:rPr>
    </w:lvl>
    <w:lvl w:ilvl="6" w:tplc="04270001">
      <w:start w:val="1"/>
      <w:numFmt w:val="bullet"/>
      <w:lvlText w:val=""/>
      <w:lvlJc w:val="left"/>
      <w:pPr>
        <w:ind w:left="5269" w:hanging="360"/>
      </w:pPr>
      <w:rPr>
        <w:rFonts w:ascii="Symbol" w:hAnsi="Symbol" w:hint="default"/>
      </w:rPr>
    </w:lvl>
    <w:lvl w:ilvl="7" w:tplc="04270003">
      <w:start w:val="1"/>
      <w:numFmt w:val="bullet"/>
      <w:lvlText w:val="o"/>
      <w:lvlJc w:val="left"/>
      <w:pPr>
        <w:ind w:left="5989" w:hanging="360"/>
      </w:pPr>
      <w:rPr>
        <w:rFonts w:ascii="Courier New" w:hAnsi="Courier New" w:cs="Times New Roman" w:hint="default"/>
      </w:rPr>
    </w:lvl>
    <w:lvl w:ilvl="8" w:tplc="04270005">
      <w:start w:val="1"/>
      <w:numFmt w:val="bullet"/>
      <w:lvlText w:val=""/>
      <w:lvlJc w:val="left"/>
      <w:pPr>
        <w:ind w:left="6709"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2"/>
  </w:num>
  <w:num w:numId="12">
    <w:abstractNumId w:val="32"/>
  </w:num>
  <w:num w:numId="13">
    <w:abstractNumId w:val="8"/>
  </w:num>
  <w:num w:numId="14">
    <w:abstractNumId w:val="19"/>
  </w:num>
  <w:num w:numId="15">
    <w:abstractNumId w:val="9"/>
  </w:num>
  <w:num w:numId="16">
    <w:abstractNumId w:val="18"/>
  </w:num>
  <w:num w:numId="17">
    <w:abstractNumId w:val="34"/>
  </w:num>
  <w:num w:numId="18">
    <w:abstractNumId w:val="22"/>
  </w:num>
  <w:num w:numId="19">
    <w:abstractNumId w:val="0"/>
  </w:num>
  <w:num w:numId="20">
    <w:abstractNumId w:val="33"/>
  </w:num>
  <w:num w:numId="21">
    <w:abstractNumId w:val="14"/>
  </w:num>
  <w:num w:numId="22">
    <w:abstractNumId w:val="18"/>
  </w:num>
  <w:num w:numId="23">
    <w:abstractNumId w:val="34"/>
  </w:num>
  <w:num w:numId="24">
    <w:abstractNumId w:val="22"/>
  </w:num>
  <w:num w:numId="25">
    <w:abstractNumId w:val="20"/>
  </w:num>
  <w:num w:numId="26">
    <w:abstractNumId w:val="10"/>
  </w:num>
  <w:num w:numId="27">
    <w:abstractNumId w:val="5"/>
  </w:num>
  <w:num w:numId="28">
    <w:abstractNumId w:val="4"/>
  </w:num>
  <w:num w:numId="29">
    <w:abstractNumId w:val="28"/>
  </w:num>
  <w:num w:numId="30">
    <w:abstractNumId w:val="13"/>
  </w:num>
  <w:num w:numId="31">
    <w:abstractNumId w:val="27"/>
  </w:num>
  <w:num w:numId="32">
    <w:abstractNumId w:val="3"/>
  </w:num>
  <w:num w:numId="33">
    <w:abstractNumId w:val="25"/>
  </w:num>
  <w:num w:numId="34">
    <w:abstractNumId w:val="30"/>
  </w:num>
  <w:num w:numId="35">
    <w:abstractNumId w:val="17"/>
  </w:num>
  <w:num w:numId="36">
    <w:abstractNumId w:val="15"/>
  </w:num>
  <w:num w:numId="37">
    <w:abstractNumId w:val="6"/>
  </w:num>
  <w:num w:numId="38">
    <w:abstractNumId w:val="26"/>
  </w:num>
  <w:num w:numId="39">
    <w:abstractNumId w:val="21"/>
  </w:num>
  <w:num w:numId="40">
    <w:abstractNumId w:val="23"/>
  </w:num>
  <w:num w:numId="41">
    <w:abstractNumId w:val="16"/>
  </w:num>
  <w:num w:numId="42">
    <w:abstractNumId w:val="1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27"/>
    <w:rsid w:val="00035576"/>
    <w:rsid w:val="000514A8"/>
    <w:rsid w:val="00054AC3"/>
    <w:rsid w:val="00067C33"/>
    <w:rsid w:val="00072E81"/>
    <w:rsid w:val="0007470F"/>
    <w:rsid w:val="000A1D46"/>
    <w:rsid w:val="000B0DDC"/>
    <w:rsid w:val="000B4D42"/>
    <w:rsid w:val="000B5752"/>
    <w:rsid w:val="000F0AF8"/>
    <w:rsid w:val="001024B5"/>
    <w:rsid w:val="00121113"/>
    <w:rsid w:val="001231F4"/>
    <w:rsid w:val="001234F8"/>
    <w:rsid w:val="0012623E"/>
    <w:rsid w:val="001650FA"/>
    <w:rsid w:val="0017015F"/>
    <w:rsid w:val="001776D2"/>
    <w:rsid w:val="00192B65"/>
    <w:rsid w:val="001B4B8C"/>
    <w:rsid w:val="001C0135"/>
    <w:rsid w:val="001C2D99"/>
    <w:rsid w:val="001D6E19"/>
    <w:rsid w:val="001E3EB5"/>
    <w:rsid w:val="001F6FB7"/>
    <w:rsid w:val="002011F0"/>
    <w:rsid w:val="002039C6"/>
    <w:rsid w:val="0021012A"/>
    <w:rsid w:val="0022595C"/>
    <w:rsid w:val="002261AB"/>
    <w:rsid w:val="00230262"/>
    <w:rsid w:val="00232BF2"/>
    <w:rsid w:val="00244A33"/>
    <w:rsid w:val="00252305"/>
    <w:rsid w:val="00253511"/>
    <w:rsid w:val="00292082"/>
    <w:rsid w:val="002C084F"/>
    <w:rsid w:val="002C4A0E"/>
    <w:rsid w:val="002D77A9"/>
    <w:rsid w:val="002F45B1"/>
    <w:rsid w:val="00306213"/>
    <w:rsid w:val="00316B76"/>
    <w:rsid w:val="003439CE"/>
    <w:rsid w:val="00362863"/>
    <w:rsid w:val="0036559E"/>
    <w:rsid w:val="0037686E"/>
    <w:rsid w:val="00384762"/>
    <w:rsid w:val="003A6225"/>
    <w:rsid w:val="003D3080"/>
    <w:rsid w:val="003D7A89"/>
    <w:rsid w:val="003E1689"/>
    <w:rsid w:val="003E5552"/>
    <w:rsid w:val="004036BF"/>
    <w:rsid w:val="004040F5"/>
    <w:rsid w:val="004075EA"/>
    <w:rsid w:val="004122FA"/>
    <w:rsid w:val="00420541"/>
    <w:rsid w:val="00423040"/>
    <w:rsid w:val="00436F90"/>
    <w:rsid w:val="00442170"/>
    <w:rsid w:val="00451819"/>
    <w:rsid w:val="00467898"/>
    <w:rsid w:val="00476D0A"/>
    <w:rsid w:val="004A7DF9"/>
    <w:rsid w:val="0050467C"/>
    <w:rsid w:val="00510921"/>
    <w:rsid w:val="005126FA"/>
    <w:rsid w:val="005400E2"/>
    <w:rsid w:val="00543F51"/>
    <w:rsid w:val="005469CD"/>
    <w:rsid w:val="00546E56"/>
    <w:rsid w:val="005648D7"/>
    <w:rsid w:val="0057592E"/>
    <w:rsid w:val="005916F9"/>
    <w:rsid w:val="00593E74"/>
    <w:rsid w:val="005A4004"/>
    <w:rsid w:val="006051B4"/>
    <w:rsid w:val="00605DE3"/>
    <w:rsid w:val="00617B20"/>
    <w:rsid w:val="006329D0"/>
    <w:rsid w:val="006537E3"/>
    <w:rsid w:val="00671D2E"/>
    <w:rsid w:val="006B0103"/>
    <w:rsid w:val="006B6D99"/>
    <w:rsid w:val="006E2F57"/>
    <w:rsid w:val="00700F09"/>
    <w:rsid w:val="007446B0"/>
    <w:rsid w:val="00744FBC"/>
    <w:rsid w:val="00773763"/>
    <w:rsid w:val="007845EC"/>
    <w:rsid w:val="0078664F"/>
    <w:rsid w:val="00786B12"/>
    <w:rsid w:val="00791523"/>
    <w:rsid w:val="007B106F"/>
    <w:rsid w:val="007E0594"/>
    <w:rsid w:val="007E6068"/>
    <w:rsid w:val="007F21A1"/>
    <w:rsid w:val="0081149A"/>
    <w:rsid w:val="00821803"/>
    <w:rsid w:val="0084252B"/>
    <w:rsid w:val="008A77CE"/>
    <w:rsid w:val="008C5E79"/>
    <w:rsid w:val="008D028E"/>
    <w:rsid w:val="008F117D"/>
    <w:rsid w:val="009043A1"/>
    <w:rsid w:val="00967BC7"/>
    <w:rsid w:val="00967C69"/>
    <w:rsid w:val="00980A37"/>
    <w:rsid w:val="009A2ED0"/>
    <w:rsid w:val="009C6B2B"/>
    <w:rsid w:val="00A02AC8"/>
    <w:rsid w:val="00A048F1"/>
    <w:rsid w:val="00A06B5E"/>
    <w:rsid w:val="00A33CCC"/>
    <w:rsid w:val="00A36F84"/>
    <w:rsid w:val="00A43B7B"/>
    <w:rsid w:val="00A773D7"/>
    <w:rsid w:val="00A92585"/>
    <w:rsid w:val="00AA35FE"/>
    <w:rsid w:val="00AB337D"/>
    <w:rsid w:val="00AC0093"/>
    <w:rsid w:val="00AD7ACE"/>
    <w:rsid w:val="00AD7B66"/>
    <w:rsid w:val="00AF17EA"/>
    <w:rsid w:val="00B00295"/>
    <w:rsid w:val="00B00F65"/>
    <w:rsid w:val="00B068DA"/>
    <w:rsid w:val="00B262CA"/>
    <w:rsid w:val="00B56E1A"/>
    <w:rsid w:val="00B730E1"/>
    <w:rsid w:val="00B77134"/>
    <w:rsid w:val="00BE4B0E"/>
    <w:rsid w:val="00C31A3A"/>
    <w:rsid w:val="00C44FB9"/>
    <w:rsid w:val="00C62CB8"/>
    <w:rsid w:val="00C82D73"/>
    <w:rsid w:val="00C95A9B"/>
    <w:rsid w:val="00CA39AF"/>
    <w:rsid w:val="00D007B2"/>
    <w:rsid w:val="00D15126"/>
    <w:rsid w:val="00D17F69"/>
    <w:rsid w:val="00D34DC1"/>
    <w:rsid w:val="00DA4CDF"/>
    <w:rsid w:val="00DB390C"/>
    <w:rsid w:val="00DB50F7"/>
    <w:rsid w:val="00DE1FF8"/>
    <w:rsid w:val="00E31B48"/>
    <w:rsid w:val="00EA16E8"/>
    <w:rsid w:val="00EA2E68"/>
    <w:rsid w:val="00EB417E"/>
    <w:rsid w:val="00EC3327"/>
    <w:rsid w:val="00EC5D98"/>
    <w:rsid w:val="00ED068C"/>
    <w:rsid w:val="00EE4E5F"/>
    <w:rsid w:val="00F10166"/>
    <w:rsid w:val="00F4733D"/>
    <w:rsid w:val="00F533DA"/>
    <w:rsid w:val="00F8443D"/>
    <w:rsid w:val="00FE2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2198"/>
  <w15:docId w15:val="{C5DA6A77-F04A-4E0C-A450-59FA6624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C3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rsid w:val="00EC3327"/>
    <w:pPr>
      <w:spacing w:after="0" w:line="240" w:lineRule="auto"/>
      <w:jc w:val="center"/>
    </w:pPr>
    <w:rPr>
      <w:rFonts w:ascii="Times New Roman" w:eastAsia="Times New Roman" w:hAnsi="Times New Roman" w:cs="Times New Roman"/>
      <w:b/>
      <w:color w:val="000000"/>
      <w:sz w:val="24"/>
      <w:szCs w:val="20"/>
    </w:rPr>
  </w:style>
  <w:style w:type="character" w:customStyle="1" w:styleId="PavadinimasDiagrama">
    <w:name w:val="Pavadinimas Diagrama"/>
    <w:basedOn w:val="Numatytasispastraiposriftas"/>
    <w:link w:val="Pavadinimas"/>
    <w:uiPriority w:val="99"/>
    <w:rsid w:val="00EC3327"/>
    <w:rPr>
      <w:rFonts w:ascii="Times New Roman" w:eastAsia="Times New Roman" w:hAnsi="Times New Roman" w:cs="Times New Roman"/>
      <w:b/>
      <w:color w:val="000000"/>
      <w:sz w:val="24"/>
      <w:szCs w:val="20"/>
    </w:rPr>
  </w:style>
  <w:style w:type="paragraph" w:customStyle="1" w:styleId="0Punktai">
    <w:name w:val="0_Punktai"/>
    <w:basedOn w:val="prastasis"/>
    <w:rsid w:val="00EC3327"/>
    <w:pPr>
      <w:spacing w:after="0" w:line="240" w:lineRule="auto"/>
      <w:ind w:left="374"/>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EC3327"/>
    <w:pPr>
      <w:spacing w:after="120" w:line="240" w:lineRule="auto"/>
      <w:ind w:left="720"/>
      <w:contextualSpacing/>
      <w:jc w:val="both"/>
    </w:pPr>
    <w:rPr>
      <w:rFonts w:ascii="TimesLT" w:eastAsia="Times New Roman" w:hAnsi="TimesLT" w:cs="Times New Roman"/>
      <w:sz w:val="24"/>
      <w:szCs w:val="20"/>
    </w:rPr>
  </w:style>
  <w:style w:type="paragraph" w:customStyle="1" w:styleId="00Punktai">
    <w:name w:val="00_Punktai"/>
    <w:basedOn w:val="0Punktai"/>
    <w:rsid w:val="0081149A"/>
    <w:pPr>
      <w:ind w:left="1440"/>
    </w:pPr>
  </w:style>
  <w:style w:type="character" w:customStyle="1" w:styleId="AntratsDiagrama">
    <w:name w:val="Antraštės Diagrama"/>
    <w:aliases w:val="En-tête-1 Diagrama,En-tête-2 Diagrama,hd Diagrama,Header 2 Diagrama"/>
    <w:basedOn w:val="Numatytasispastraiposriftas"/>
    <w:link w:val="Antrats"/>
    <w:locked/>
    <w:rsid w:val="0081149A"/>
    <w:rPr>
      <w:rFonts w:ascii="TimesLT" w:eastAsia="Times New Roman" w:hAnsi="TimesLT"/>
      <w:sz w:val="24"/>
      <w:szCs w:val="20"/>
    </w:rPr>
  </w:style>
  <w:style w:type="paragraph" w:styleId="Antrats">
    <w:name w:val="header"/>
    <w:aliases w:val="En-tête-1,En-tête-2,hd,Header 2"/>
    <w:basedOn w:val="prastasis"/>
    <w:link w:val="AntratsDiagrama"/>
    <w:unhideWhenUsed/>
    <w:rsid w:val="0081149A"/>
    <w:pPr>
      <w:tabs>
        <w:tab w:val="center" w:pos="4819"/>
        <w:tab w:val="right" w:pos="9638"/>
      </w:tabs>
      <w:spacing w:after="0" w:line="240" w:lineRule="auto"/>
      <w:jc w:val="both"/>
    </w:pPr>
    <w:rPr>
      <w:rFonts w:ascii="TimesLT" w:eastAsia="Times New Roman" w:hAnsi="TimesLT"/>
      <w:sz w:val="24"/>
      <w:szCs w:val="20"/>
    </w:rPr>
  </w:style>
  <w:style w:type="character" w:customStyle="1" w:styleId="HeaderChar1">
    <w:name w:val="Header Char1"/>
    <w:basedOn w:val="Numatytasispastraiposriftas"/>
    <w:uiPriority w:val="99"/>
    <w:semiHidden/>
    <w:rsid w:val="0081149A"/>
  </w:style>
  <w:style w:type="paragraph" w:styleId="Pagrindiniotekstotrauka2">
    <w:name w:val="Body Text Indent 2"/>
    <w:basedOn w:val="prastasis"/>
    <w:link w:val="Pagrindiniotekstotrauka2Diagrama"/>
    <w:uiPriority w:val="99"/>
    <w:rsid w:val="0081149A"/>
    <w:pPr>
      <w:spacing w:after="0" w:line="360" w:lineRule="auto"/>
      <w:ind w:firstLine="720"/>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uiPriority w:val="99"/>
    <w:rsid w:val="0081149A"/>
    <w:rPr>
      <w:rFonts w:ascii="TimesLT" w:eastAsia="Times New Roman" w:hAnsi="TimesLT" w:cs="Times New Roman"/>
      <w:sz w:val="24"/>
      <w:szCs w:val="20"/>
    </w:rPr>
  </w:style>
  <w:style w:type="paragraph" w:customStyle="1" w:styleId="Dok1">
    <w:name w:val="Dok1"/>
    <w:basedOn w:val="prastasis"/>
    <w:uiPriority w:val="99"/>
    <w:rsid w:val="00067C33"/>
    <w:pPr>
      <w:numPr>
        <w:numId w:val="8"/>
      </w:numPr>
      <w:spacing w:after="0" w:line="240" w:lineRule="auto"/>
      <w:jc w:val="center"/>
    </w:pPr>
    <w:rPr>
      <w:rFonts w:ascii="Times New Roman" w:eastAsia="Times New Roman" w:hAnsi="Times New Roman" w:cs="Times New Roman"/>
      <w:b/>
      <w:sz w:val="24"/>
      <w:szCs w:val="24"/>
    </w:rPr>
  </w:style>
  <w:style w:type="character" w:styleId="Hipersaitas">
    <w:name w:val="Hyperlink"/>
    <w:aliases w:val="Alna"/>
    <w:basedOn w:val="Numatytasispastraiposriftas"/>
    <w:uiPriority w:val="99"/>
    <w:unhideWhenUsed/>
    <w:rsid w:val="00F533DA"/>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1C2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2D99"/>
  </w:style>
  <w:style w:type="paragraph" w:styleId="Debesliotekstas">
    <w:name w:val="Balloon Text"/>
    <w:basedOn w:val="prastasis"/>
    <w:link w:val="DebesliotekstasDiagrama"/>
    <w:uiPriority w:val="99"/>
    <w:semiHidden/>
    <w:unhideWhenUsed/>
    <w:rsid w:val="007B10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06F"/>
    <w:rPr>
      <w:rFonts w:ascii="Tahoma" w:hAnsi="Tahoma" w:cs="Tahoma"/>
      <w:sz w:val="16"/>
      <w:szCs w:val="16"/>
    </w:rPr>
  </w:style>
  <w:style w:type="character" w:styleId="Grietas">
    <w:name w:val="Strong"/>
    <w:basedOn w:val="Numatytasispastraiposriftas"/>
    <w:uiPriority w:val="22"/>
    <w:qFormat/>
    <w:rsid w:val="001C0135"/>
    <w:rPr>
      <w:b/>
      <w:bCs/>
    </w:rPr>
  </w:style>
  <w:style w:type="paragraph" w:styleId="Pagrindiniotekstotrauka3">
    <w:name w:val="Body Text Indent 3"/>
    <w:basedOn w:val="prastasis"/>
    <w:link w:val="Pagrindiniotekstotrauka3Diagrama"/>
    <w:uiPriority w:val="99"/>
    <w:semiHidden/>
    <w:unhideWhenUsed/>
    <w:rsid w:val="0003557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6"/>
    <w:rPr>
      <w:sz w:val="16"/>
      <w:szCs w:val="16"/>
    </w:rPr>
  </w:style>
  <w:style w:type="character" w:customStyle="1" w:styleId="FontStyle77">
    <w:name w:val="Font Style77"/>
    <w:rsid w:val="00A02AC8"/>
    <w:rPr>
      <w:rFonts w:ascii="Times New Roman" w:hAnsi="Times New Roman" w:cs="Times New Roman"/>
      <w:sz w:val="22"/>
      <w:szCs w:val="22"/>
    </w:rPr>
  </w:style>
  <w:style w:type="paragraph" w:customStyle="1" w:styleId="000Punktai">
    <w:name w:val="000_Punktai"/>
    <w:basedOn w:val="00Punktai"/>
    <w:rsid w:val="00A02AC8"/>
    <w:pPr>
      <w:ind w:left="360"/>
    </w:pPr>
  </w:style>
  <w:style w:type="paragraph" w:customStyle="1" w:styleId="0000Punktai">
    <w:name w:val="0000_Punktai"/>
    <w:basedOn w:val="000Punktai"/>
    <w:rsid w:val="00A02AC8"/>
    <w:pPr>
      <w:tabs>
        <w:tab w:val="num" w:pos="1800"/>
      </w:tabs>
      <w:ind w:left="1728" w:hanging="648"/>
    </w:pPr>
  </w:style>
  <w:style w:type="character" w:customStyle="1" w:styleId="tlid-translation">
    <w:name w:val="tlid-translation"/>
    <w:basedOn w:val="Numatytasispastraiposriftas"/>
    <w:rsid w:val="00A02AC8"/>
  </w:style>
  <w:style w:type="character" w:customStyle="1" w:styleId="FontStyle17">
    <w:name w:val="Font Style17"/>
    <w:rsid w:val="00A02AC8"/>
    <w:rPr>
      <w:rFonts w:ascii="Trebuchet MS" w:hAnsi="Trebuchet MS" w:cs="Trebuchet MS"/>
      <w:sz w:val="22"/>
      <w:szCs w:val="22"/>
    </w:rPr>
  </w:style>
  <w:style w:type="character" w:customStyle="1" w:styleId="FontStyle16">
    <w:name w:val="Font Style16"/>
    <w:uiPriority w:val="99"/>
    <w:rsid w:val="00A02AC8"/>
    <w:rPr>
      <w:rFonts w:ascii="Trebuchet MS" w:hAnsi="Trebuchet MS"/>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E6068"/>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jurijus.kondratovicius@vmi.lt" TargetMode="External"/><Relationship Id="rId18" Type="http://schemas.openxmlformats.org/officeDocument/2006/relationships/hyperlink" Target="mailto:marija.jankauskiene@vmi.lt" TargetMode="External"/><Relationship Id="rId26" Type="http://schemas.openxmlformats.org/officeDocument/2006/relationships/hyperlink" Target="mailto:marija.jankauskiene@vmi.lt" TargetMode="External"/><Relationship Id="rId3" Type="http://schemas.openxmlformats.org/officeDocument/2006/relationships/styles" Target="styles.xml"/><Relationship Id="rId21" Type="http://schemas.openxmlformats.org/officeDocument/2006/relationships/hyperlink" Target="mailto:jurijus.kondratovicius@vmi.lt" TargetMode="External"/><Relationship Id="rId7" Type="http://schemas.openxmlformats.org/officeDocument/2006/relationships/endnotes" Target="endnotes.xml"/><Relationship Id="rId12" Type="http://schemas.openxmlformats.org/officeDocument/2006/relationships/hyperlink" Target="mailto:jurate.dapkeviciute@vmi.lt" TargetMode="External"/><Relationship Id="rId17" Type="http://schemas.openxmlformats.org/officeDocument/2006/relationships/hyperlink" Target="mailto:laura.viesuniene@vmi.lt" TargetMode="External"/><Relationship Id="rId25" Type="http://schemas.openxmlformats.org/officeDocument/2006/relationships/hyperlink" Target="mailto:laura.viesuniene@vmi.lt" TargetMode="External"/><Relationship Id="rId2" Type="http://schemas.openxmlformats.org/officeDocument/2006/relationships/numbering" Target="numbering.xml"/><Relationship Id="rId16" Type="http://schemas.openxmlformats.org/officeDocument/2006/relationships/hyperlink" Target="mailto:marija.jankauskiene@vmi.lt" TargetMode="External"/><Relationship Id="rId20" Type="http://schemas.openxmlformats.org/officeDocument/2006/relationships/hyperlink" Target="mailto:jurate.dapkeviciute@vmi.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ibfd.otg" TargetMode="External"/><Relationship Id="rId24" Type="http://schemas.openxmlformats.org/officeDocument/2006/relationships/hyperlink" Target="mailto:marija.jankauskiene@vmi.lt" TargetMode="External"/><Relationship Id="rId5" Type="http://schemas.openxmlformats.org/officeDocument/2006/relationships/webSettings" Target="webSettings.xml"/><Relationship Id="rId15" Type="http://schemas.openxmlformats.org/officeDocument/2006/relationships/hyperlink" Target="mailto:gvida.ivanauskiene@vmi.lt" TargetMode="External"/><Relationship Id="rId23" Type="http://schemas.openxmlformats.org/officeDocument/2006/relationships/hyperlink" Target="mailto:gvida.ivanauskiene@vmi.lt" TargetMode="External"/><Relationship Id="rId28" Type="http://schemas.openxmlformats.org/officeDocument/2006/relationships/header" Target="header1.xml"/><Relationship Id="rId10" Type="http://schemas.openxmlformats.org/officeDocument/2006/relationships/hyperlink" Target="mailto:I.gangal@infd.org/" TargetMode="External"/><Relationship Id="rId19" Type="http://schemas.openxmlformats.org/officeDocument/2006/relationships/hyperlink" Target="mailto:laura.viesuniene@vm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mailto:karolina.krutulyte@vmi.lt" TargetMode="External"/><Relationship Id="rId22" Type="http://schemas.openxmlformats.org/officeDocument/2006/relationships/hyperlink" Target="mailto:karolina.krutulyte@vmi.lt" TargetMode="External"/><Relationship Id="rId27" Type="http://schemas.openxmlformats.org/officeDocument/2006/relationships/hyperlink" Target="mailto:laura.viesuniene@vmi.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FB4A-DDF9-41D9-B945-CACD6992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23438</Words>
  <Characters>13360</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Batkauskienė</dc:creator>
  <cp:lastModifiedBy>Laura Andrijauskaitė</cp:lastModifiedBy>
  <cp:revision>15</cp:revision>
  <cp:lastPrinted>2014-12-19T06:52:00Z</cp:lastPrinted>
  <dcterms:created xsi:type="dcterms:W3CDTF">2021-12-15T08:15:00Z</dcterms:created>
  <dcterms:modified xsi:type="dcterms:W3CDTF">2021-12-21T08:30:00Z</dcterms:modified>
</cp:coreProperties>
</file>