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027E6" w14:textId="77777777" w:rsidR="00A758B2" w:rsidRPr="00F57E47" w:rsidRDefault="00A758B2" w:rsidP="00A758B2">
      <w:pPr>
        <w:jc w:val="right"/>
        <w:rPr>
          <w:szCs w:val="24"/>
        </w:rPr>
      </w:pPr>
      <w:r w:rsidRPr="00F57E47">
        <w:rPr>
          <w:szCs w:val="24"/>
        </w:rPr>
        <w:t>Sutarties</w:t>
      </w:r>
    </w:p>
    <w:p w14:paraId="646795A5" w14:textId="77777777" w:rsidR="00A758B2" w:rsidRPr="00F57E47" w:rsidRDefault="00A758B2" w:rsidP="00A758B2">
      <w:pPr>
        <w:jc w:val="right"/>
        <w:rPr>
          <w:szCs w:val="24"/>
        </w:rPr>
      </w:pPr>
      <w:r w:rsidRPr="00F57E47">
        <w:rPr>
          <w:szCs w:val="24"/>
        </w:rPr>
        <w:t xml:space="preserve">                                                                                                                                   2 priedas</w:t>
      </w:r>
    </w:p>
    <w:p w14:paraId="74E4B4C7" w14:textId="77777777" w:rsidR="00A758B2" w:rsidRPr="00F57E47" w:rsidRDefault="00A758B2" w:rsidP="00A758B2">
      <w:pPr>
        <w:rPr>
          <w:szCs w:val="24"/>
        </w:rPr>
      </w:pPr>
    </w:p>
    <w:p w14:paraId="3862D291" w14:textId="77777777" w:rsidR="00A758B2" w:rsidRPr="00F57E47" w:rsidRDefault="00A758B2" w:rsidP="00A758B2">
      <w:pPr>
        <w:rPr>
          <w:b/>
          <w:szCs w:val="24"/>
        </w:rPr>
      </w:pPr>
    </w:p>
    <w:tbl>
      <w:tblPr>
        <w:tblW w:w="14189" w:type="dxa"/>
        <w:tblLayout w:type="fixed"/>
        <w:tblLook w:val="01E0" w:firstRow="1" w:lastRow="1" w:firstColumn="1" w:lastColumn="1" w:noHBand="0" w:noVBand="0"/>
      </w:tblPr>
      <w:tblGrid>
        <w:gridCol w:w="10013"/>
        <w:gridCol w:w="4176"/>
      </w:tblGrid>
      <w:tr w:rsidR="00A758B2" w:rsidRPr="00265DD0" w14:paraId="3D9182BF" w14:textId="77777777" w:rsidTr="00A758B2">
        <w:trPr>
          <w:trHeight w:val="2835"/>
        </w:trPr>
        <w:tc>
          <w:tcPr>
            <w:tcW w:w="10013" w:type="dxa"/>
          </w:tcPr>
          <w:p w14:paraId="386852A3" w14:textId="77777777" w:rsidR="00A758B2" w:rsidRPr="00F57E47" w:rsidRDefault="00A758B2" w:rsidP="0094015A">
            <w:pPr>
              <w:widowControl w:val="0"/>
              <w:autoSpaceDE w:val="0"/>
              <w:autoSpaceDN w:val="0"/>
              <w:adjustRightInd w:val="0"/>
              <w:spacing w:before="48" w:line="274" w:lineRule="exact"/>
              <w:jc w:val="center"/>
              <w:rPr>
                <w:b/>
                <w:bCs/>
                <w:sz w:val="22"/>
                <w:lang w:eastAsia="lt-LT"/>
              </w:rPr>
            </w:pPr>
          </w:p>
          <w:p w14:paraId="15370F7C" w14:textId="77777777" w:rsidR="00A758B2" w:rsidRPr="00F57E47" w:rsidRDefault="00A758B2" w:rsidP="0094015A">
            <w:pPr>
              <w:widowControl w:val="0"/>
              <w:autoSpaceDE w:val="0"/>
              <w:autoSpaceDN w:val="0"/>
              <w:adjustRightInd w:val="0"/>
              <w:spacing w:before="48" w:line="274" w:lineRule="exact"/>
              <w:jc w:val="center"/>
              <w:rPr>
                <w:b/>
                <w:bCs/>
                <w:sz w:val="22"/>
                <w:lang w:eastAsia="lt-LT"/>
              </w:rPr>
            </w:pPr>
            <w:r w:rsidRPr="00F57E47">
              <w:rPr>
                <w:b/>
                <w:bCs/>
                <w:sz w:val="22"/>
                <w:lang w:eastAsia="lt-LT"/>
              </w:rPr>
              <w:t>DOKUMENTŲ IR SĄSKAITŲ TEIKIMO UŽSAKOVUI GRAFIKAS (EŽŪGF IR EŽŪFKP)</w:t>
            </w:r>
          </w:p>
          <w:p w14:paraId="7C59BA78" w14:textId="77777777" w:rsidR="00A758B2" w:rsidRPr="00F57E47" w:rsidRDefault="00A758B2" w:rsidP="0094015A">
            <w:pPr>
              <w:tabs>
                <w:tab w:val="left" w:pos="1134"/>
              </w:tabs>
              <w:suppressAutoHyphens/>
              <w:spacing w:line="274" w:lineRule="exact"/>
              <w:textAlignment w:val="baseline"/>
              <w:rPr>
                <w:i/>
                <w:iCs/>
                <w:spacing w:val="20"/>
                <w:szCs w:val="24"/>
              </w:rPr>
            </w:pPr>
          </w:p>
          <w:p w14:paraId="1953972A" w14:textId="77777777" w:rsidR="00A758B2" w:rsidRPr="00F57E47" w:rsidRDefault="00A758B2" w:rsidP="0094015A">
            <w:pPr>
              <w:tabs>
                <w:tab w:val="left" w:pos="1134"/>
              </w:tabs>
              <w:suppressAutoHyphens/>
              <w:spacing w:line="274" w:lineRule="exact"/>
              <w:textAlignment w:val="baseline"/>
              <w:rPr>
                <w:b/>
                <w:bCs/>
                <w:spacing w:val="20"/>
                <w:szCs w:val="24"/>
              </w:rPr>
            </w:pPr>
            <w:r w:rsidRPr="00F57E47">
              <w:rPr>
                <w:b/>
                <w:bCs/>
                <w:sz w:val="20"/>
              </w:rPr>
              <w:t xml:space="preserve">Už </w:t>
            </w:r>
            <w:r w:rsidRPr="00F57E47">
              <w:rPr>
                <w:b/>
                <w:bCs/>
                <w:iCs/>
                <w:sz w:val="20"/>
              </w:rPr>
              <w:t>2022</w:t>
            </w:r>
            <w:r w:rsidRPr="00F57E47">
              <w:rPr>
                <w:b/>
                <w:i/>
                <w:iCs/>
                <w:spacing w:val="20"/>
                <w:szCs w:val="24"/>
              </w:rPr>
              <w:t xml:space="preserve"> </w:t>
            </w:r>
            <w:r w:rsidRPr="00F57E47">
              <w:rPr>
                <w:b/>
                <w:bCs/>
                <w:sz w:val="20"/>
              </w:rPr>
              <w:t xml:space="preserve">finansinius metus </w:t>
            </w:r>
          </w:p>
          <w:p w14:paraId="36DAEC9E" w14:textId="77777777" w:rsidR="00A758B2" w:rsidRPr="00F57E47" w:rsidRDefault="00A758B2" w:rsidP="0094015A">
            <w:pPr>
              <w:tabs>
                <w:tab w:val="left" w:pos="1134"/>
              </w:tabs>
              <w:suppressAutoHyphens/>
              <w:spacing w:line="274" w:lineRule="exact"/>
              <w:textAlignment w:val="baseline"/>
              <w:rPr>
                <w:i/>
                <w:iCs/>
                <w:spacing w:val="20"/>
                <w:szCs w:val="24"/>
              </w:rPr>
            </w:pPr>
          </w:p>
          <w:tbl>
            <w:tblPr>
              <w:tblW w:w="9802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565"/>
              <w:gridCol w:w="1701"/>
              <w:gridCol w:w="1417"/>
              <w:gridCol w:w="992"/>
              <w:gridCol w:w="1276"/>
              <w:gridCol w:w="851"/>
            </w:tblGrid>
            <w:tr w:rsidR="00A758B2" w:rsidRPr="00F57E47" w14:paraId="6F343287" w14:textId="77777777" w:rsidTr="00346F7B">
              <w:trPr>
                <w:trHeight w:val="255"/>
              </w:trPr>
              <w:tc>
                <w:tcPr>
                  <w:tcW w:w="356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07B43262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461" w:hanging="108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bCs/>
                      <w:sz w:val="22"/>
                      <w:szCs w:val="22"/>
                    </w:rPr>
                    <w:t>Dokumento pavadinimas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26FD89EF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hanging="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bCs/>
                      <w:sz w:val="22"/>
                      <w:szCs w:val="22"/>
                    </w:rPr>
                    <w:t>Dokumentų pateikimo data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67A14F5E" w14:textId="77777777" w:rsidR="00A758B2" w:rsidRPr="00F57E47" w:rsidRDefault="00A758B2" w:rsidP="0094015A">
                  <w:pPr>
                    <w:tabs>
                      <w:tab w:val="left" w:pos="1985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bCs/>
                      <w:sz w:val="22"/>
                      <w:szCs w:val="22"/>
                    </w:rPr>
                    <w:t xml:space="preserve">Sąskaitos faktūros </w:t>
                  </w:r>
                </w:p>
                <w:p w14:paraId="326EB62C" w14:textId="77777777" w:rsidR="00A758B2" w:rsidRPr="00F57E47" w:rsidRDefault="00A758B2" w:rsidP="0094015A">
                  <w:pPr>
                    <w:tabs>
                      <w:tab w:val="left" w:pos="2228"/>
                    </w:tabs>
                    <w:ind w:left="-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bCs/>
                      <w:sz w:val="22"/>
                      <w:szCs w:val="22"/>
                    </w:rPr>
                    <w:t>pateikimo data*</w:t>
                  </w:r>
                </w:p>
              </w:tc>
              <w:tc>
                <w:tcPr>
                  <w:tcW w:w="311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4F7479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528" w:hanging="568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bCs/>
                      <w:sz w:val="22"/>
                      <w:szCs w:val="22"/>
                    </w:rPr>
                    <w:t>Mokestis už paslaugas</w:t>
                  </w:r>
                </w:p>
              </w:tc>
            </w:tr>
            <w:tr w:rsidR="00A758B2" w:rsidRPr="00F57E47" w14:paraId="28FF89C9" w14:textId="77777777" w:rsidTr="00346F7B">
              <w:trPr>
                <w:trHeight w:val="383"/>
              </w:trPr>
              <w:tc>
                <w:tcPr>
                  <w:tcW w:w="356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0834673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461" w:hanging="108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073288B7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274" w:hanging="108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38B38D47" w14:textId="77777777" w:rsidR="00A758B2" w:rsidRPr="00F57E47" w:rsidRDefault="00A758B2" w:rsidP="0094015A">
                  <w:pPr>
                    <w:tabs>
                      <w:tab w:val="left" w:pos="1985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B3FAA7E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-4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bCs/>
                      <w:sz w:val="22"/>
                      <w:szCs w:val="22"/>
                    </w:rPr>
                    <w:t xml:space="preserve">proc. nuo sutarties </w:t>
                  </w:r>
                  <w:r w:rsidRPr="00F57E47">
                    <w:rPr>
                      <w:sz w:val="22"/>
                      <w:szCs w:val="22"/>
                    </w:rPr>
                    <w:t>3.1.1 p. nurodytos sumos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7C8B7A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528" w:hanging="108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bCs/>
                      <w:sz w:val="22"/>
                      <w:szCs w:val="22"/>
                    </w:rPr>
                    <w:t>Eur</w:t>
                  </w:r>
                </w:p>
              </w:tc>
            </w:tr>
            <w:tr w:rsidR="00A758B2" w:rsidRPr="00F57E47" w14:paraId="4AAD0400" w14:textId="77777777" w:rsidTr="00346F7B">
              <w:trPr>
                <w:trHeight w:val="382"/>
              </w:trPr>
              <w:tc>
                <w:tcPr>
                  <w:tcW w:w="356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559BEA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461" w:hanging="108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4B4D2D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274" w:hanging="108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DCAA37" w14:textId="77777777" w:rsidR="00A758B2" w:rsidRPr="00F57E47" w:rsidRDefault="00A758B2" w:rsidP="0094015A">
                  <w:pPr>
                    <w:tabs>
                      <w:tab w:val="left" w:pos="1985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7AC4E9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-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E1230B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hanging="4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sz w:val="22"/>
                      <w:szCs w:val="22"/>
                    </w:rPr>
                    <w:t>be PVM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0A3556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ind w:right="-135"/>
                    <w:rPr>
                      <w:sz w:val="22"/>
                      <w:szCs w:val="22"/>
                      <w:lang w:eastAsia="lt-LT"/>
                    </w:rPr>
                  </w:pPr>
                  <w:r w:rsidRPr="00F57E47">
                    <w:rPr>
                      <w:b/>
                      <w:sz w:val="22"/>
                      <w:szCs w:val="22"/>
                      <w:lang w:eastAsia="lt-LT"/>
                    </w:rPr>
                    <w:t>PVM (21%)**</w:t>
                  </w:r>
                </w:p>
              </w:tc>
            </w:tr>
            <w:tr w:rsidR="00A758B2" w:rsidRPr="00F57E47" w14:paraId="43A2A9F5" w14:textId="77777777" w:rsidTr="00346F7B">
              <w:trPr>
                <w:trHeight w:val="446"/>
              </w:trPr>
              <w:tc>
                <w:tcPr>
                  <w:tcW w:w="3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7F5315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Audito strategija</w:t>
                  </w:r>
                </w:p>
                <w:p w14:paraId="31A339BA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Audito planas 2022 finansiniams metams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EA5A07" w14:textId="77777777" w:rsidR="00A758B2" w:rsidRPr="00F57E47" w:rsidRDefault="00A758B2" w:rsidP="00346F7B">
                  <w:pPr>
                    <w:autoSpaceDE w:val="0"/>
                    <w:autoSpaceDN w:val="0"/>
                    <w:adjustRightInd w:val="0"/>
                    <w:ind w:right="-45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per 15 k. d. nuo sutarties įsigaliojimo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8CA6FF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Per 5 d. d. nuo Dokumentų pateikimo akto pasirašymo dienos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EF400D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jc w:val="center"/>
                    <w:rPr>
                      <w:strike/>
                      <w:sz w:val="20"/>
                      <w:lang w:val="en-US" w:eastAsia="lt-LT"/>
                    </w:rPr>
                  </w:pPr>
                  <w:r w:rsidRPr="00F57E47">
                    <w:rPr>
                      <w:strike/>
                      <w:sz w:val="20"/>
                      <w:lang w:val="en-US" w:eastAsia="lt-LT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793480" w14:textId="76765770" w:rsidR="00A758B2" w:rsidRPr="00430F86" w:rsidRDefault="00F57E47" w:rsidP="001663F3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 w:rsidRPr="00430F86">
                    <w:rPr>
                      <w:sz w:val="20"/>
                      <w:lang w:eastAsia="lt-LT"/>
                    </w:rPr>
                    <w:t>14197,32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DFF40E" w14:textId="50781B39" w:rsidR="00A758B2" w:rsidRPr="00430F86" w:rsidRDefault="00430F86" w:rsidP="001663F3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 w:rsidRPr="00430F86">
                    <w:rPr>
                      <w:sz w:val="20"/>
                      <w:lang w:eastAsia="lt-LT"/>
                    </w:rPr>
                    <w:t>2981,44</w:t>
                  </w:r>
                </w:p>
              </w:tc>
            </w:tr>
            <w:tr w:rsidR="00A758B2" w:rsidRPr="00F57E47" w14:paraId="002204D3" w14:textId="77777777" w:rsidTr="00346F7B">
              <w:tc>
                <w:tcPr>
                  <w:tcW w:w="3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5EF2FF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Patikrinimų rezultatų ataskaitos projektas (EŽŪGF)</w:t>
                  </w:r>
                </w:p>
                <w:p w14:paraId="1F9CF60F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Nuomonės  projektas (EŽŪGF)</w:t>
                  </w:r>
                </w:p>
                <w:p w14:paraId="6398539F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right="-18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Patikrinimų rezultatų ataskaitos projektas (EŽŪFKP)</w:t>
                  </w:r>
                </w:p>
                <w:p w14:paraId="65CCE11D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Nuomonės  projektas  (EŽŪFKP)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E4F404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ind w:right="-40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iki 2023 m. sausio 25 d.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723F88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FC0478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44550C" w14:textId="77777777" w:rsidR="00A758B2" w:rsidRPr="00F57E47" w:rsidRDefault="00A758B2" w:rsidP="001663F3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7F8519" w14:textId="77777777" w:rsidR="00A758B2" w:rsidRPr="00F57E47" w:rsidRDefault="00A758B2" w:rsidP="001663F3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-</w:t>
                  </w:r>
                </w:p>
              </w:tc>
            </w:tr>
            <w:tr w:rsidR="00A758B2" w:rsidRPr="00F57E47" w14:paraId="733AFF97" w14:textId="77777777" w:rsidTr="00346F7B">
              <w:trPr>
                <w:trHeight w:val="1385"/>
              </w:trPr>
              <w:tc>
                <w:tcPr>
                  <w:tcW w:w="3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1FC5FB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Patikrinimų rezultatų ataskaita (EŽŪGF)</w:t>
                  </w:r>
                </w:p>
                <w:p w14:paraId="41FAF1EC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right="-18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Nuomonė (EŽŪGF)</w:t>
                  </w:r>
                </w:p>
                <w:p w14:paraId="531FB463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Patikrinimų rezultatų ataskaita (EŽŪFKP)</w:t>
                  </w:r>
                </w:p>
                <w:p w14:paraId="02582903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Nuomonė (EŽŪFKP)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2A12E9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ind w:right="-40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iki 2023 m. vasario 10 d.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243EAD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Per 5 d. d. nuo Dokumentų pateikimo akto pasirašymo dienos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854F00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348D98" w14:textId="6A3D6B28" w:rsidR="00A758B2" w:rsidRPr="00F57E47" w:rsidRDefault="00475610" w:rsidP="001663F3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53239,95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28A47C" w14:textId="60514448" w:rsidR="00A758B2" w:rsidRPr="00F57E47" w:rsidRDefault="00475610" w:rsidP="001663F3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11180,39</w:t>
                  </w:r>
                </w:p>
              </w:tc>
            </w:tr>
            <w:tr w:rsidR="00A758B2" w:rsidRPr="00F57E47" w14:paraId="7D6E9D92" w14:textId="77777777" w:rsidTr="00346F7B">
              <w:trPr>
                <w:trHeight w:val="1385"/>
              </w:trPr>
              <w:tc>
                <w:tcPr>
                  <w:tcW w:w="3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6C2CD5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spacing w:line="274" w:lineRule="exact"/>
                    <w:ind w:left="102"/>
                    <w:rPr>
                      <w:bCs/>
                      <w:sz w:val="20"/>
                      <w:lang w:eastAsia="lt-LT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00AD4A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ind w:right="-40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04B56A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Per 5 d. d. nuo EK sprendimo patvirtinti Agentūros sąskaitas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B092ED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14, papildomai sumokama už Sutarties 1    priedo</w:t>
                  </w:r>
                </w:p>
                <w:p w14:paraId="7F016BC1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2.5 p. nurodytas faktiškai suteiktas paslaugas, jeigu jos buvo pirktos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FF67DE" w14:textId="77777777" w:rsidR="00A758B2" w:rsidRDefault="00475610" w:rsidP="001663F3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49690,62</w:t>
                  </w:r>
                </w:p>
                <w:p w14:paraId="5740A489" w14:textId="0916D9D3" w:rsidR="006B5B49" w:rsidRDefault="006B5B49" w:rsidP="001663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+ iki</w:t>
                  </w:r>
                </w:p>
                <w:p w14:paraId="748FCD43" w14:textId="3BAF4B64" w:rsidR="006B5B49" w:rsidRPr="00F57E47" w:rsidRDefault="006B5B49" w:rsidP="001663F3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</w:rPr>
                    <w:t>28355,67 pagal poreikį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9328B0" w14:textId="77777777" w:rsidR="00A758B2" w:rsidRDefault="00475610" w:rsidP="001663F3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10435,03</w:t>
                  </w:r>
                </w:p>
                <w:p w14:paraId="6D194941" w14:textId="4CAF287A" w:rsidR="006B5B49" w:rsidRDefault="006B5B49" w:rsidP="001663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+ iki</w:t>
                  </w:r>
                </w:p>
                <w:p w14:paraId="4BC270CF" w14:textId="492D903F" w:rsidR="006B5B49" w:rsidRPr="00F57E47" w:rsidRDefault="006B5B49" w:rsidP="001663F3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</w:rPr>
                    <w:t>5954,69 pagal poreikį</w:t>
                  </w:r>
                </w:p>
              </w:tc>
            </w:tr>
          </w:tbl>
          <w:p w14:paraId="179FEB38" w14:textId="77777777" w:rsidR="00A758B2" w:rsidRPr="00F57E47" w:rsidRDefault="00A758B2" w:rsidP="0094015A">
            <w:pPr>
              <w:autoSpaceDE w:val="0"/>
              <w:autoSpaceDN w:val="0"/>
              <w:adjustRightInd w:val="0"/>
              <w:ind w:firstLine="142"/>
              <w:rPr>
                <w:sz w:val="22"/>
                <w:szCs w:val="22"/>
                <w:lang w:eastAsia="lt-LT"/>
              </w:rPr>
            </w:pPr>
          </w:p>
          <w:p w14:paraId="6D0F7C83" w14:textId="77777777" w:rsidR="00A758B2" w:rsidRPr="00F57E47" w:rsidRDefault="00A758B2" w:rsidP="0094015A">
            <w:pPr>
              <w:tabs>
                <w:tab w:val="left" w:pos="1134"/>
              </w:tabs>
              <w:suppressAutoHyphens/>
              <w:spacing w:line="274" w:lineRule="exact"/>
              <w:textAlignment w:val="baseline"/>
              <w:rPr>
                <w:b/>
                <w:bCs/>
                <w:spacing w:val="20"/>
                <w:szCs w:val="24"/>
              </w:rPr>
            </w:pPr>
            <w:r w:rsidRPr="00F57E47">
              <w:rPr>
                <w:b/>
                <w:bCs/>
                <w:sz w:val="20"/>
              </w:rPr>
              <w:t xml:space="preserve">Už </w:t>
            </w:r>
            <w:r w:rsidRPr="00F57E47">
              <w:rPr>
                <w:b/>
                <w:bCs/>
                <w:iCs/>
                <w:sz w:val="20"/>
              </w:rPr>
              <w:t>2023</w:t>
            </w:r>
            <w:r w:rsidRPr="00F57E47">
              <w:rPr>
                <w:b/>
                <w:i/>
                <w:iCs/>
                <w:spacing w:val="20"/>
                <w:szCs w:val="24"/>
              </w:rPr>
              <w:t xml:space="preserve"> </w:t>
            </w:r>
            <w:r w:rsidRPr="00F57E47">
              <w:rPr>
                <w:b/>
                <w:bCs/>
                <w:sz w:val="20"/>
              </w:rPr>
              <w:t xml:space="preserve">finansinius metus </w:t>
            </w:r>
          </w:p>
          <w:p w14:paraId="06289E23" w14:textId="77777777" w:rsidR="00A758B2" w:rsidRPr="00F57E47" w:rsidRDefault="00A758B2" w:rsidP="0094015A">
            <w:pPr>
              <w:autoSpaceDE w:val="0"/>
              <w:autoSpaceDN w:val="0"/>
              <w:adjustRightInd w:val="0"/>
              <w:ind w:firstLine="142"/>
              <w:rPr>
                <w:sz w:val="22"/>
                <w:szCs w:val="22"/>
                <w:lang w:eastAsia="lt-LT"/>
              </w:rPr>
            </w:pPr>
          </w:p>
          <w:tbl>
            <w:tblPr>
              <w:tblW w:w="9802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638"/>
              <w:gridCol w:w="1628"/>
              <w:gridCol w:w="1417"/>
              <w:gridCol w:w="993"/>
              <w:gridCol w:w="1275"/>
              <w:gridCol w:w="851"/>
            </w:tblGrid>
            <w:tr w:rsidR="00A758B2" w:rsidRPr="00F57E47" w14:paraId="76539699" w14:textId="77777777" w:rsidTr="00346F7B">
              <w:trPr>
                <w:trHeight w:val="255"/>
              </w:trPr>
              <w:tc>
                <w:tcPr>
                  <w:tcW w:w="363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F475198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461" w:hanging="108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bCs/>
                      <w:sz w:val="22"/>
                      <w:szCs w:val="22"/>
                    </w:rPr>
                    <w:t>Dokumento pavadinimas</w:t>
                  </w:r>
                </w:p>
              </w:tc>
              <w:tc>
                <w:tcPr>
                  <w:tcW w:w="162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4E122CDA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hanging="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bCs/>
                      <w:sz w:val="22"/>
                      <w:szCs w:val="22"/>
                    </w:rPr>
                    <w:t>Dokumentų pateikimo data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2A4F91F8" w14:textId="77777777" w:rsidR="00A758B2" w:rsidRPr="00F57E47" w:rsidRDefault="00A758B2" w:rsidP="0094015A">
                  <w:pPr>
                    <w:tabs>
                      <w:tab w:val="left" w:pos="1985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bCs/>
                      <w:sz w:val="22"/>
                      <w:szCs w:val="22"/>
                    </w:rPr>
                    <w:t xml:space="preserve">Sąskaitos faktūros </w:t>
                  </w:r>
                </w:p>
                <w:p w14:paraId="499FAAB7" w14:textId="77777777" w:rsidR="00A758B2" w:rsidRPr="00F57E47" w:rsidRDefault="00A758B2" w:rsidP="0094015A">
                  <w:pPr>
                    <w:tabs>
                      <w:tab w:val="left" w:pos="2228"/>
                    </w:tabs>
                    <w:ind w:left="-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bCs/>
                      <w:sz w:val="22"/>
                      <w:szCs w:val="22"/>
                    </w:rPr>
                    <w:t>pateikimo data*</w:t>
                  </w:r>
                </w:p>
              </w:tc>
              <w:tc>
                <w:tcPr>
                  <w:tcW w:w="311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64FD3C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528" w:hanging="568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bCs/>
                      <w:sz w:val="22"/>
                      <w:szCs w:val="22"/>
                    </w:rPr>
                    <w:t>Mokestis už paslaugas</w:t>
                  </w:r>
                </w:p>
              </w:tc>
            </w:tr>
            <w:tr w:rsidR="00A758B2" w:rsidRPr="00F57E47" w14:paraId="10A85917" w14:textId="77777777" w:rsidTr="00346F7B">
              <w:trPr>
                <w:trHeight w:val="383"/>
              </w:trPr>
              <w:tc>
                <w:tcPr>
                  <w:tcW w:w="3638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7FC5676F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461" w:hanging="108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8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531E1744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274" w:hanging="108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46F74FA" w14:textId="77777777" w:rsidR="00A758B2" w:rsidRPr="00F57E47" w:rsidRDefault="00A758B2" w:rsidP="0094015A">
                  <w:pPr>
                    <w:tabs>
                      <w:tab w:val="left" w:pos="1985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02E77C88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-4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bCs/>
                      <w:sz w:val="22"/>
                      <w:szCs w:val="22"/>
                    </w:rPr>
                    <w:t xml:space="preserve">proc. nuo sutarties </w:t>
                  </w:r>
                  <w:r w:rsidRPr="00F57E47">
                    <w:rPr>
                      <w:sz w:val="22"/>
                      <w:szCs w:val="22"/>
                    </w:rPr>
                    <w:t>3.1.1 p. nurodytos sumos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A11B7E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528" w:hanging="108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bCs/>
                      <w:sz w:val="22"/>
                      <w:szCs w:val="22"/>
                    </w:rPr>
                    <w:t>Eur</w:t>
                  </w:r>
                </w:p>
              </w:tc>
            </w:tr>
            <w:tr w:rsidR="00A758B2" w:rsidRPr="00F57E47" w14:paraId="522170AE" w14:textId="77777777" w:rsidTr="00346F7B">
              <w:trPr>
                <w:trHeight w:val="382"/>
              </w:trPr>
              <w:tc>
                <w:tcPr>
                  <w:tcW w:w="3638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6E8730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461" w:hanging="108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8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44FDBD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274" w:hanging="108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C70DD2" w14:textId="77777777" w:rsidR="00A758B2" w:rsidRPr="00F57E47" w:rsidRDefault="00A758B2" w:rsidP="0094015A">
                  <w:pPr>
                    <w:tabs>
                      <w:tab w:val="left" w:pos="1985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69FE6D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-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528895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hanging="4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sz w:val="22"/>
                      <w:szCs w:val="22"/>
                    </w:rPr>
                    <w:t>be PVM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A4E8A6E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ind w:right="-135"/>
                    <w:rPr>
                      <w:sz w:val="22"/>
                      <w:szCs w:val="22"/>
                      <w:lang w:eastAsia="lt-LT"/>
                    </w:rPr>
                  </w:pPr>
                  <w:r w:rsidRPr="00F57E47">
                    <w:rPr>
                      <w:b/>
                      <w:sz w:val="22"/>
                      <w:szCs w:val="22"/>
                      <w:lang w:eastAsia="lt-LT"/>
                    </w:rPr>
                    <w:t>PVM (21%)**</w:t>
                  </w:r>
                </w:p>
              </w:tc>
            </w:tr>
            <w:tr w:rsidR="00A758B2" w:rsidRPr="00F57E47" w14:paraId="4EA268BB" w14:textId="77777777" w:rsidTr="00346F7B">
              <w:trPr>
                <w:trHeight w:val="446"/>
              </w:trPr>
              <w:tc>
                <w:tcPr>
                  <w:tcW w:w="3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ECB16E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lastRenderedPageBreak/>
                    <w:t>Audito planas 2023 finansiniams metams</w:t>
                  </w:r>
                </w:p>
              </w:tc>
              <w:tc>
                <w:tcPr>
                  <w:tcW w:w="16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5FAA37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 w:rsidRPr="00F57E47">
                    <w:rPr>
                      <w:rStyle w:val="FontStyle11"/>
                    </w:rPr>
                    <w:t>iki 2022 m. birželio 1 d.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11F758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Per 5 d. d. nuo Dokumentų pateikimo akto pasirašymo dienos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4AAC15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B8758D" w14:textId="6CCC1610" w:rsidR="00A758B2" w:rsidRPr="00F57E47" w:rsidRDefault="0024333D" w:rsidP="0094015A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14197,32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82667C" w14:textId="0F656D1F" w:rsidR="00A758B2" w:rsidRPr="00F57E47" w:rsidRDefault="0024333D" w:rsidP="0094015A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2981,44</w:t>
                  </w:r>
                </w:p>
              </w:tc>
            </w:tr>
            <w:tr w:rsidR="00A758B2" w:rsidRPr="00F57E47" w14:paraId="2C0C9C83" w14:textId="77777777" w:rsidTr="00346F7B">
              <w:tc>
                <w:tcPr>
                  <w:tcW w:w="3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98A4ED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Patikrinimų rezultatų ataskaitos projektas (EŽŪGF)</w:t>
                  </w:r>
                </w:p>
                <w:p w14:paraId="45FBED84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Nuomonės  projektas (EŽŪGF)</w:t>
                  </w:r>
                </w:p>
                <w:p w14:paraId="6CD3BD7D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right="-18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Patikrinimų rezultatų ataskaitos projektas (EŽŪFKP)</w:t>
                  </w:r>
                </w:p>
                <w:p w14:paraId="12194AC4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Nuomonės  projektas  (EŽŪFKP)</w:t>
                  </w:r>
                </w:p>
              </w:tc>
              <w:tc>
                <w:tcPr>
                  <w:tcW w:w="16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55F979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ind w:right="-40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iki 2024 m. sausio 25 d.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50809B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6298A5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86BFB7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75BE26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-</w:t>
                  </w:r>
                </w:p>
              </w:tc>
            </w:tr>
            <w:tr w:rsidR="00A758B2" w:rsidRPr="00F57E47" w14:paraId="13376A41" w14:textId="77777777" w:rsidTr="00346F7B">
              <w:trPr>
                <w:trHeight w:val="1385"/>
              </w:trPr>
              <w:tc>
                <w:tcPr>
                  <w:tcW w:w="3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DD05DC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Patikrinimų rezultatų ataskaita (EŽŪGF)</w:t>
                  </w:r>
                </w:p>
                <w:p w14:paraId="0C36B293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right="-18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Nuomonė (EŽŪGF)</w:t>
                  </w:r>
                </w:p>
                <w:p w14:paraId="296D6960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Patikrinimų rezultatų ataskaita (EŽŪFKP)</w:t>
                  </w:r>
                </w:p>
                <w:p w14:paraId="657055A6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Nuomonė (EŽŪFKP)</w:t>
                  </w:r>
                </w:p>
              </w:tc>
              <w:tc>
                <w:tcPr>
                  <w:tcW w:w="16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92AFFA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ind w:right="-40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iki 2024 m. vasario 10 d.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75C82A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Per 5 d. d. nuo Dokumentų pateikimo akto pasirašymo dienos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8CAB88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15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9D43B1" w14:textId="1AD11BAE" w:rsidR="00A758B2" w:rsidRPr="00F57E47" w:rsidRDefault="0024333D" w:rsidP="001663F3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53239,95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3ABB7D" w14:textId="5965C0C9" w:rsidR="00A758B2" w:rsidRPr="00F57E47" w:rsidRDefault="0024333D" w:rsidP="001663F3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11180,39</w:t>
                  </w:r>
                </w:p>
              </w:tc>
            </w:tr>
            <w:tr w:rsidR="00A758B2" w:rsidRPr="00F57E47" w14:paraId="0FE53493" w14:textId="77777777" w:rsidTr="00346F7B">
              <w:trPr>
                <w:trHeight w:val="1385"/>
              </w:trPr>
              <w:tc>
                <w:tcPr>
                  <w:tcW w:w="3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F3E9CC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spacing w:line="274" w:lineRule="exact"/>
                    <w:ind w:left="102"/>
                    <w:rPr>
                      <w:bCs/>
                      <w:sz w:val="20"/>
                      <w:lang w:eastAsia="lt-LT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5D1B10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ind w:right="-40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E41A7E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Per 5 d. d. nuo EK sprendimo patvirtinti Agentūros sąskaitas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D919E8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14, papildomai sumokama už Sutarties 1    priedo</w:t>
                  </w:r>
                </w:p>
                <w:p w14:paraId="6DC3B3B8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2.5 p. nurodytas faktiškai suteiktas paslaugas, jeigu jos buvo pirktos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575252" w14:textId="77777777" w:rsidR="00A758B2" w:rsidRDefault="0024333D" w:rsidP="001663F3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49690,62</w:t>
                  </w:r>
                </w:p>
                <w:p w14:paraId="35118E9F" w14:textId="77777777" w:rsidR="0024333D" w:rsidRDefault="0024333D" w:rsidP="001663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+ iki </w:t>
                  </w:r>
                </w:p>
                <w:p w14:paraId="07D27CE7" w14:textId="7D993A88" w:rsidR="0024333D" w:rsidRPr="00F57E47" w:rsidRDefault="0024333D" w:rsidP="001663F3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</w:rPr>
                    <w:t>28355,67 pagal poreikį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A3C455" w14:textId="77777777" w:rsidR="00A758B2" w:rsidRDefault="0024333D" w:rsidP="001663F3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10435,03</w:t>
                  </w:r>
                </w:p>
                <w:p w14:paraId="78AFEDC8" w14:textId="77777777" w:rsidR="0024333D" w:rsidRDefault="0024333D" w:rsidP="001663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+ iki </w:t>
                  </w:r>
                </w:p>
                <w:p w14:paraId="310E627D" w14:textId="10420A12" w:rsidR="0024333D" w:rsidRPr="00F57E47" w:rsidRDefault="0024333D" w:rsidP="001663F3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</w:rPr>
                    <w:t>5954,69 pagal poreikį</w:t>
                  </w:r>
                </w:p>
              </w:tc>
            </w:tr>
          </w:tbl>
          <w:p w14:paraId="671E92BD" w14:textId="77777777" w:rsidR="00A758B2" w:rsidRPr="00F57E47" w:rsidRDefault="00A758B2" w:rsidP="0094015A">
            <w:pPr>
              <w:autoSpaceDE w:val="0"/>
              <w:autoSpaceDN w:val="0"/>
              <w:adjustRightInd w:val="0"/>
              <w:ind w:firstLine="142"/>
              <w:rPr>
                <w:sz w:val="22"/>
                <w:szCs w:val="22"/>
                <w:lang w:eastAsia="lt-LT"/>
              </w:rPr>
            </w:pPr>
          </w:p>
          <w:p w14:paraId="1AF0445D" w14:textId="77777777" w:rsidR="00A758B2" w:rsidRPr="00F57E47" w:rsidRDefault="00A758B2" w:rsidP="0094015A">
            <w:pPr>
              <w:tabs>
                <w:tab w:val="left" w:pos="1134"/>
              </w:tabs>
              <w:suppressAutoHyphens/>
              <w:spacing w:line="274" w:lineRule="exact"/>
              <w:textAlignment w:val="baseline"/>
              <w:rPr>
                <w:b/>
                <w:bCs/>
                <w:spacing w:val="20"/>
                <w:szCs w:val="24"/>
              </w:rPr>
            </w:pPr>
            <w:r w:rsidRPr="00F57E47">
              <w:rPr>
                <w:b/>
                <w:bCs/>
                <w:sz w:val="20"/>
              </w:rPr>
              <w:t xml:space="preserve">Už </w:t>
            </w:r>
            <w:r w:rsidRPr="00F57E47">
              <w:rPr>
                <w:b/>
                <w:bCs/>
                <w:iCs/>
                <w:sz w:val="20"/>
              </w:rPr>
              <w:t>2024</w:t>
            </w:r>
            <w:r w:rsidRPr="00F57E47">
              <w:rPr>
                <w:b/>
                <w:i/>
                <w:iCs/>
                <w:spacing w:val="20"/>
                <w:szCs w:val="24"/>
              </w:rPr>
              <w:t xml:space="preserve"> </w:t>
            </w:r>
            <w:r w:rsidRPr="00F57E47">
              <w:rPr>
                <w:b/>
                <w:bCs/>
                <w:sz w:val="20"/>
              </w:rPr>
              <w:t xml:space="preserve">finansinius metus </w:t>
            </w:r>
          </w:p>
          <w:p w14:paraId="0E7B6640" w14:textId="77777777" w:rsidR="00A758B2" w:rsidRPr="00F57E47" w:rsidRDefault="00A758B2" w:rsidP="0094015A">
            <w:pPr>
              <w:autoSpaceDE w:val="0"/>
              <w:autoSpaceDN w:val="0"/>
              <w:adjustRightInd w:val="0"/>
              <w:ind w:firstLine="142"/>
              <w:rPr>
                <w:sz w:val="22"/>
                <w:szCs w:val="22"/>
                <w:lang w:eastAsia="lt-LT"/>
              </w:rPr>
            </w:pPr>
          </w:p>
          <w:tbl>
            <w:tblPr>
              <w:tblW w:w="978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638"/>
              <w:gridCol w:w="1628"/>
              <w:gridCol w:w="1417"/>
              <w:gridCol w:w="993"/>
              <w:gridCol w:w="1255"/>
              <w:gridCol w:w="850"/>
            </w:tblGrid>
            <w:tr w:rsidR="00A758B2" w:rsidRPr="00F57E47" w14:paraId="2ECA1CAE" w14:textId="77777777" w:rsidTr="00346F7B">
              <w:trPr>
                <w:trHeight w:val="255"/>
              </w:trPr>
              <w:tc>
                <w:tcPr>
                  <w:tcW w:w="363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2F0E5D26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461" w:hanging="108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bCs/>
                      <w:sz w:val="22"/>
                      <w:szCs w:val="22"/>
                    </w:rPr>
                    <w:t>Dokumento pavadinimas</w:t>
                  </w:r>
                </w:p>
              </w:tc>
              <w:tc>
                <w:tcPr>
                  <w:tcW w:w="162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518419C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hanging="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bCs/>
                      <w:sz w:val="22"/>
                      <w:szCs w:val="22"/>
                    </w:rPr>
                    <w:t>Dokumentų pateikimo data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1E99F077" w14:textId="77777777" w:rsidR="00A758B2" w:rsidRPr="00F57E47" w:rsidRDefault="00A758B2" w:rsidP="0094015A">
                  <w:pPr>
                    <w:tabs>
                      <w:tab w:val="left" w:pos="1985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bCs/>
                      <w:sz w:val="22"/>
                      <w:szCs w:val="22"/>
                    </w:rPr>
                    <w:t xml:space="preserve">Sąskaitos faktūros </w:t>
                  </w:r>
                </w:p>
                <w:p w14:paraId="12AAC333" w14:textId="77777777" w:rsidR="00A758B2" w:rsidRPr="00F57E47" w:rsidRDefault="00A758B2" w:rsidP="0094015A">
                  <w:pPr>
                    <w:tabs>
                      <w:tab w:val="left" w:pos="2228"/>
                    </w:tabs>
                    <w:ind w:left="-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bCs/>
                      <w:sz w:val="22"/>
                      <w:szCs w:val="22"/>
                    </w:rPr>
                    <w:t>pateikimo data*</w:t>
                  </w:r>
                </w:p>
              </w:tc>
              <w:tc>
                <w:tcPr>
                  <w:tcW w:w="30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0F3752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528" w:hanging="568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bCs/>
                      <w:sz w:val="22"/>
                      <w:szCs w:val="22"/>
                    </w:rPr>
                    <w:t>Mokestis už paslaugas</w:t>
                  </w:r>
                </w:p>
              </w:tc>
            </w:tr>
            <w:tr w:rsidR="00A758B2" w:rsidRPr="00F57E47" w14:paraId="2BFC51F4" w14:textId="77777777" w:rsidTr="00346F7B">
              <w:trPr>
                <w:trHeight w:val="383"/>
              </w:trPr>
              <w:tc>
                <w:tcPr>
                  <w:tcW w:w="3638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ABB1B86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461" w:hanging="108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8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71BB521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274" w:hanging="108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D00777A" w14:textId="77777777" w:rsidR="00A758B2" w:rsidRPr="00F57E47" w:rsidRDefault="00A758B2" w:rsidP="0094015A">
                  <w:pPr>
                    <w:tabs>
                      <w:tab w:val="left" w:pos="1985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35F4378C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-4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bCs/>
                      <w:sz w:val="22"/>
                      <w:szCs w:val="22"/>
                    </w:rPr>
                    <w:t xml:space="preserve">proc. nuo sutarties </w:t>
                  </w:r>
                  <w:r w:rsidRPr="00F57E47">
                    <w:rPr>
                      <w:sz w:val="22"/>
                      <w:szCs w:val="22"/>
                    </w:rPr>
                    <w:t>3.1.1 p. nurodytos sumos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03C07C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528" w:hanging="108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bCs/>
                      <w:sz w:val="22"/>
                      <w:szCs w:val="22"/>
                    </w:rPr>
                    <w:t>Eur</w:t>
                  </w:r>
                </w:p>
              </w:tc>
            </w:tr>
            <w:tr w:rsidR="00A758B2" w:rsidRPr="00F57E47" w14:paraId="4854F332" w14:textId="77777777" w:rsidTr="00346F7B">
              <w:trPr>
                <w:trHeight w:val="382"/>
              </w:trPr>
              <w:tc>
                <w:tcPr>
                  <w:tcW w:w="3638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E0CFB1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461" w:hanging="108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8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8C68CF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274" w:hanging="108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9D86D1" w14:textId="77777777" w:rsidR="00A758B2" w:rsidRPr="00F57E47" w:rsidRDefault="00A758B2" w:rsidP="0094015A">
                  <w:pPr>
                    <w:tabs>
                      <w:tab w:val="left" w:pos="1985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49F3EA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left="-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1F38BE" w14:textId="77777777" w:rsidR="00A758B2" w:rsidRPr="00F57E47" w:rsidRDefault="00A758B2" w:rsidP="0094015A">
                  <w:pPr>
                    <w:tabs>
                      <w:tab w:val="left" w:pos="1985"/>
                    </w:tabs>
                    <w:ind w:hanging="4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57E47">
                    <w:rPr>
                      <w:b/>
                      <w:sz w:val="22"/>
                      <w:szCs w:val="22"/>
                    </w:rPr>
                    <w:t>be PVM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D0979B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ind w:right="-135"/>
                    <w:rPr>
                      <w:sz w:val="22"/>
                      <w:szCs w:val="22"/>
                      <w:lang w:eastAsia="lt-LT"/>
                    </w:rPr>
                  </w:pPr>
                  <w:r w:rsidRPr="00F57E47">
                    <w:rPr>
                      <w:b/>
                      <w:sz w:val="22"/>
                      <w:szCs w:val="22"/>
                      <w:lang w:eastAsia="lt-LT"/>
                    </w:rPr>
                    <w:t>PVM (21%)**</w:t>
                  </w:r>
                </w:p>
              </w:tc>
            </w:tr>
            <w:tr w:rsidR="00A758B2" w:rsidRPr="00F57E47" w14:paraId="03A3D6BE" w14:textId="77777777" w:rsidTr="00346F7B">
              <w:trPr>
                <w:trHeight w:val="446"/>
              </w:trPr>
              <w:tc>
                <w:tcPr>
                  <w:tcW w:w="3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028F7D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Audito planas 2024 finansiniams metams</w:t>
                  </w:r>
                </w:p>
              </w:tc>
              <w:tc>
                <w:tcPr>
                  <w:tcW w:w="16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47B5CE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 w:rsidRPr="00F57E47">
                    <w:rPr>
                      <w:rStyle w:val="FontStyle11"/>
                    </w:rPr>
                    <w:t>Iki 2023 m. birželio 1 d.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16825E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Per 5 d. d. nuo Dokumentų pateikimo akto pasirašymo dienos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942484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4</w:t>
                  </w:r>
                </w:p>
              </w:tc>
              <w:tc>
                <w:tcPr>
                  <w:tcW w:w="12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49CA07" w14:textId="6593BAB9" w:rsidR="00A758B2" w:rsidRPr="00F57E47" w:rsidRDefault="00E25B13" w:rsidP="001663F3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14197,32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D81B80" w14:textId="6625E894" w:rsidR="00A758B2" w:rsidRPr="00F57E47" w:rsidRDefault="00E25B13" w:rsidP="001663F3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2981,44</w:t>
                  </w:r>
                </w:p>
              </w:tc>
            </w:tr>
            <w:tr w:rsidR="00A758B2" w:rsidRPr="00F57E47" w14:paraId="3508F66D" w14:textId="77777777" w:rsidTr="00346F7B">
              <w:tc>
                <w:tcPr>
                  <w:tcW w:w="3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71F750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Patikrinimų rezultatų ataskaitos projektas (EŽŪGF)</w:t>
                  </w:r>
                </w:p>
                <w:p w14:paraId="12298C0F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Nuomonės  projektas (EŽŪGF)</w:t>
                  </w:r>
                </w:p>
                <w:p w14:paraId="5EEEE6AD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right="-18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Patikrinimų rezultatų ataskaitos projektas (EŽŪFKP)</w:t>
                  </w:r>
                </w:p>
                <w:p w14:paraId="0E1462C7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Nuomonės  projektas  (EŽŪFKP)</w:t>
                  </w:r>
                </w:p>
              </w:tc>
              <w:tc>
                <w:tcPr>
                  <w:tcW w:w="16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1E1D4C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ind w:right="-40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iki 2025 m. sausio 25 d.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56BE83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D74928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12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1E6BC3" w14:textId="77777777" w:rsidR="00A758B2" w:rsidRPr="00F57E47" w:rsidRDefault="00A758B2" w:rsidP="001663F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18C9F8" w14:textId="77777777" w:rsidR="00A758B2" w:rsidRPr="00F57E47" w:rsidRDefault="00A758B2" w:rsidP="001663F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-</w:t>
                  </w:r>
                </w:p>
              </w:tc>
            </w:tr>
            <w:tr w:rsidR="00A758B2" w:rsidRPr="00F57E47" w14:paraId="06D01BF5" w14:textId="77777777" w:rsidTr="00346F7B">
              <w:trPr>
                <w:trHeight w:val="1385"/>
              </w:trPr>
              <w:tc>
                <w:tcPr>
                  <w:tcW w:w="3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E28A71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Patikrinimų rezultatų ataskaita (EŽŪGF)</w:t>
                  </w:r>
                </w:p>
                <w:p w14:paraId="14E5D889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right="-18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Nuomonė (EŽŪGF)</w:t>
                  </w:r>
                </w:p>
                <w:p w14:paraId="50B0BE2F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Patikrinimų rezultatų ataskaita (EŽŪFKP)</w:t>
                  </w:r>
                </w:p>
                <w:p w14:paraId="277CF6AE" w14:textId="77777777" w:rsidR="00A758B2" w:rsidRPr="00F57E47" w:rsidRDefault="00A758B2" w:rsidP="00A758B2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4" w:lineRule="exact"/>
                    <w:ind w:left="102" w:hanging="102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Nuomonė (EŽŪFKP)</w:t>
                  </w:r>
                </w:p>
              </w:tc>
              <w:tc>
                <w:tcPr>
                  <w:tcW w:w="16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103061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ind w:right="-40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iki 2025 m. vasario 10 d.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1CB170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Per 5 d. d. nuo Dokumentų pateikimo akto pasirašymo dienos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CFD201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15</w:t>
                  </w:r>
                </w:p>
              </w:tc>
              <w:tc>
                <w:tcPr>
                  <w:tcW w:w="12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B86052" w14:textId="47E72BF9" w:rsidR="00A758B2" w:rsidRPr="00F57E47" w:rsidRDefault="00E25B13" w:rsidP="001663F3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53239,95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54305D" w14:textId="2732DF1B" w:rsidR="00A758B2" w:rsidRPr="00F57E47" w:rsidRDefault="00E25B13" w:rsidP="001663F3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11180,39</w:t>
                  </w:r>
                </w:p>
              </w:tc>
            </w:tr>
            <w:tr w:rsidR="00A758B2" w:rsidRPr="00F57E47" w14:paraId="6F91A462" w14:textId="77777777" w:rsidTr="00346F7B">
              <w:trPr>
                <w:trHeight w:val="1385"/>
              </w:trPr>
              <w:tc>
                <w:tcPr>
                  <w:tcW w:w="3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CD3402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spacing w:line="274" w:lineRule="exact"/>
                    <w:ind w:left="102"/>
                    <w:rPr>
                      <w:bCs/>
                      <w:sz w:val="20"/>
                      <w:lang w:eastAsia="lt-LT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511ECB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ind w:right="-40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174B82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Per 5 d. d. nuo EK sprendimo patvirtinti Agentūros sąskaitas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B87426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15, papildomai sumokama už Sutarties 1    priedo</w:t>
                  </w:r>
                </w:p>
                <w:p w14:paraId="514C98F1" w14:textId="77777777" w:rsidR="00A758B2" w:rsidRPr="00F57E47" w:rsidRDefault="00A758B2" w:rsidP="0094015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lang w:eastAsia="lt-LT"/>
                    </w:rPr>
                  </w:pPr>
                  <w:r w:rsidRPr="00F57E47">
                    <w:rPr>
                      <w:sz w:val="20"/>
                      <w:lang w:eastAsia="lt-LT"/>
                    </w:rPr>
                    <w:t>2.5 p. nurodytas faktiškai suteiktas paslaugas, jeigu jos buvo pirktos</w:t>
                  </w:r>
                </w:p>
              </w:tc>
              <w:tc>
                <w:tcPr>
                  <w:tcW w:w="12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F81353" w14:textId="77777777" w:rsidR="00A758B2" w:rsidRDefault="00E25B13" w:rsidP="0094015A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53239,95</w:t>
                  </w:r>
                </w:p>
                <w:p w14:paraId="1C0A46DF" w14:textId="77777777" w:rsidR="00E25B13" w:rsidRDefault="00E25B13" w:rsidP="00E25B1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+ iki </w:t>
                  </w:r>
                </w:p>
                <w:p w14:paraId="029425CE" w14:textId="650C1BC4" w:rsidR="00E25B13" w:rsidRPr="00F57E47" w:rsidRDefault="00E25B13" w:rsidP="00E25B13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</w:rPr>
                    <w:t>28355,66 pagal poreikį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0E0122" w14:textId="77777777" w:rsidR="00A758B2" w:rsidRDefault="00E25B13" w:rsidP="0094015A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11180,38</w:t>
                  </w:r>
                </w:p>
                <w:p w14:paraId="3A4E4B85" w14:textId="77777777" w:rsidR="00E25B13" w:rsidRDefault="00E25B13" w:rsidP="00E25B1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+ iki </w:t>
                  </w:r>
                </w:p>
                <w:p w14:paraId="087AF18F" w14:textId="68B402CF" w:rsidR="00E25B13" w:rsidRPr="00F57E47" w:rsidRDefault="00E25B13" w:rsidP="00E25B13">
                  <w:pPr>
                    <w:autoSpaceDE w:val="0"/>
                    <w:autoSpaceDN w:val="0"/>
                    <w:adjustRightInd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</w:rPr>
                    <w:t>5954,69 pagal poreikį</w:t>
                  </w:r>
                </w:p>
              </w:tc>
            </w:tr>
          </w:tbl>
          <w:p w14:paraId="415C4598" w14:textId="77777777" w:rsidR="00A758B2" w:rsidRPr="00F57E47" w:rsidRDefault="00A758B2" w:rsidP="0094015A">
            <w:pPr>
              <w:autoSpaceDE w:val="0"/>
              <w:autoSpaceDN w:val="0"/>
              <w:adjustRightInd w:val="0"/>
              <w:ind w:firstLine="142"/>
              <w:rPr>
                <w:sz w:val="22"/>
                <w:szCs w:val="22"/>
                <w:lang w:eastAsia="lt-LT"/>
              </w:rPr>
            </w:pPr>
            <w:r w:rsidRPr="00F57E47">
              <w:rPr>
                <w:sz w:val="22"/>
                <w:szCs w:val="22"/>
                <w:lang w:eastAsia="lt-LT"/>
              </w:rPr>
              <w:t>(*) Suderinta su paslaugų teikėju</w:t>
            </w:r>
          </w:p>
          <w:p w14:paraId="0BE6A878" w14:textId="64C3818A" w:rsidR="00A758B2" w:rsidRPr="00F57E47" w:rsidRDefault="00A758B2" w:rsidP="0094015A">
            <w:pPr>
              <w:autoSpaceDE w:val="0"/>
              <w:autoSpaceDN w:val="0"/>
              <w:adjustRightInd w:val="0"/>
              <w:ind w:firstLine="142"/>
              <w:rPr>
                <w:sz w:val="22"/>
                <w:szCs w:val="22"/>
                <w:lang w:eastAsia="lt-LT"/>
              </w:rPr>
            </w:pPr>
            <w:r w:rsidRPr="00F57E47">
              <w:rPr>
                <w:b/>
                <w:bCs/>
                <w:smallCaps/>
                <w:sz w:val="22"/>
                <w:szCs w:val="22"/>
                <w:lang w:eastAsia="lt-LT"/>
              </w:rPr>
              <w:t xml:space="preserve">(**) </w:t>
            </w:r>
            <w:r w:rsidR="00BD3014" w:rsidRPr="00F57E47">
              <w:rPr>
                <w:b/>
                <w:bCs/>
                <w:smallCaps/>
                <w:sz w:val="22"/>
                <w:szCs w:val="22"/>
                <w:lang w:eastAsia="lt-LT"/>
              </w:rPr>
              <w:t>PVM</w:t>
            </w:r>
            <w:r w:rsidRPr="00F57E47">
              <w:rPr>
                <w:b/>
                <w:bCs/>
                <w:smallCaps/>
                <w:sz w:val="22"/>
                <w:szCs w:val="22"/>
                <w:lang w:eastAsia="lt-LT"/>
              </w:rPr>
              <w:t xml:space="preserve"> </w:t>
            </w:r>
            <w:r w:rsidRPr="00F57E47">
              <w:rPr>
                <w:sz w:val="22"/>
                <w:szCs w:val="22"/>
                <w:lang w:eastAsia="lt-LT"/>
              </w:rPr>
              <w:t xml:space="preserve">suma gali kisti, keičiantis teisės aktuose nustatytam </w:t>
            </w:r>
            <w:r w:rsidR="00BD3014" w:rsidRPr="00F57E47">
              <w:rPr>
                <w:b/>
                <w:bCs/>
                <w:smallCaps/>
                <w:sz w:val="22"/>
                <w:szCs w:val="22"/>
                <w:lang w:eastAsia="lt-LT"/>
              </w:rPr>
              <w:t>PVM</w:t>
            </w:r>
            <w:r w:rsidRPr="00F57E47">
              <w:rPr>
                <w:b/>
                <w:bCs/>
                <w:smallCaps/>
                <w:sz w:val="22"/>
                <w:szCs w:val="22"/>
                <w:lang w:eastAsia="lt-LT"/>
              </w:rPr>
              <w:t xml:space="preserve"> </w:t>
            </w:r>
            <w:r w:rsidRPr="00F57E47">
              <w:rPr>
                <w:sz w:val="22"/>
                <w:szCs w:val="22"/>
                <w:lang w:eastAsia="lt-LT"/>
              </w:rPr>
              <w:t>tarifui.</w:t>
            </w:r>
          </w:p>
          <w:p w14:paraId="2AD9CBAD" w14:textId="77777777" w:rsidR="00A758B2" w:rsidRPr="00F57E47" w:rsidRDefault="00A758B2" w:rsidP="0094015A">
            <w:pPr>
              <w:autoSpaceDE w:val="0"/>
              <w:autoSpaceDN w:val="0"/>
              <w:adjustRightInd w:val="0"/>
              <w:ind w:firstLine="142"/>
              <w:rPr>
                <w:b/>
                <w:smallCaps/>
                <w:sz w:val="22"/>
                <w:lang w:eastAsia="lt-LT"/>
              </w:rPr>
            </w:pPr>
          </w:p>
          <w:p w14:paraId="00677BA7" w14:textId="77777777" w:rsidR="00A758B2" w:rsidRPr="00F57E47" w:rsidRDefault="00A758B2" w:rsidP="0094015A">
            <w:pPr>
              <w:pStyle w:val="Style1"/>
              <w:numPr>
                <w:ilvl w:val="0"/>
                <w:numId w:val="0"/>
              </w:numPr>
              <w:spacing w:line="274" w:lineRule="exact"/>
              <w:ind w:left="8080"/>
              <w:jc w:val="left"/>
              <w:rPr>
                <w:rStyle w:val="FontStyle11"/>
                <w:b/>
              </w:rPr>
            </w:pPr>
          </w:p>
          <w:tbl>
            <w:tblPr>
              <w:tblW w:w="9757" w:type="dxa"/>
              <w:tblLayout w:type="fixed"/>
              <w:tblLook w:val="01E0" w:firstRow="1" w:lastRow="1" w:firstColumn="1" w:lastColumn="1" w:noHBand="0" w:noVBand="0"/>
            </w:tblPr>
            <w:tblGrid>
              <w:gridCol w:w="4927"/>
              <w:gridCol w:w="4830"/>
            </w:tblGrid>
            <w:tr w:rsidR="00A758B2" w:rsidRPr="00265DD0" w14:paraId="5B67DE17" w14:textId="77777777" w:rsidTr="00A758B2">
              <w:trPr>
                <w:trHeight w:val="2835"/>
              </w:trPr>
              <w:tc>
                <w:tcPr>
                  <w:tcW w:w="4927" w:type="dxa"/>
                </w:tcPr>
                <w:p w14:paraId="07CAA57E" w14:textId="77777777" w:rsidR="00A758B2" w:rsidRPr="00F57E47" w:rsidRDefault="00A758B2" w:rsidP="00A758B2">
                  <w:pPr>
                    <w:rPr>
                      <w:b/>
                      <w:szCs w:val="24"/>
                    </w:rPr>
                  </w:pPr>
                  <w:r w:rsidRPr="00F57E47">
                    <w:rPr>
                      <w:b/>
                      <w:szCs w:val="24"/>
                    </w:rPr>
                    <w:t>Užsakovas</w:t>
                  </w:r>
                </w:p>
                <w:p w14:paraId="043B85E1" w14:textId="77777777" w:rsidR="00A758B2" w:rsidRPr="00F57E47" w:rsidRDefault="00A758B2" w:rsidP="00A758B2">
                  <w:pPr>
                    <w:rPr>
                      <w:szCs w:val="24"/>
                    </w:rPr>
                  </w:pPr>
                  <w:r w:rsidRPr="00F57E47">
                    <w:rPr>
                      <w:szCs w:val="24"/>
                    </w:rPr>
                    <w:t>Lietuvos Respublikos žemės ūkio ministerija</w:t>
                  </w:r>
                </w:p>
                <w:p w14:paraId="7A8BCE8F" w14:textId="77777777" w:rsidR="00A758B2" w:rsidRPr="00F57E47" w:rsidRDefault="00A758B2" w:rsidP="00A758B2">
                  <w:pPr>
                    <w:rPr>
                      <w:szCs w:val="24"/>
                    </w:rPr>
                  </w:pPr>
                </w:p>
                <w:p w14:paraId="60803FFB" w14:textId="77777777" w:rsidR="00A758B2" w:rsidRPr="00F57E47" w:rsidRDefault="00A758B2" w:rsidP="00A758B2">
                  <w:pPr>
                    <w:rPr>
                      <w:szCs w:val="24"/>
                    </w:rPr>
                  </w:pPr>
                </w:p>
                <w:p w14:paraId="3323790B" w14:textId="77777777" w:rsidR="00A758B2" w:rsidRPr="00F57E47" w:rsidRDefault="00A758B2" w:rsidP="00A758B2">
                  <w:pPr>
                    <w:rPr>
                      <w:szCs w:val="24"/>
                    </w:rPr>
                  </w:pPr>
                  <w:r w:rsidRPr="00F57E47">
                    <w:rPr>
                      <w:szCs w:val="24"/>
                    </w:rPr>
                    <w:t>Ministerijos kancleris</w:t>
                  </w:r>
                </w:p>
                <w:p w14:paraId="72E7744F" w14:textId="77777777" w:rsidR="00A758B2" w:rsidRPr="00F57E47" w:rsidRDefault="00A758B2" w:rsidP="00A758B2">
                  <w:pPr>
                    <w:rPr>
                      <w:szCs w:val="24"/>
                    </w:rPr>
                  </w:pPr>
                  <w:r w:rsidRPr="00F57E47">
                    <w:rPr>
                      <w:szCs w:val="24"/>
                    </w:rPr>
                    <w:t>Valdas Aleknavičius</w:t>
                  </w:r>
                </w:p>
                <w:p w14:paraId="3465E852" w14:textId="77777777" w:rsidR="00A758B2" w:rsidRPr="00F57E47" w:rsidRDefault="00A758B2" w:rsidP="00A758B2">
                  <w:pPr>
                    <w:rPr>
                      <w:szCs w:val="24"/>
                    </w:rPr>
                  </w:pPr>
                  <w:r w:rsidRPr="00F57E47">
                    <w:rPr>
                      <w:szCs w:val="24"/>
                    </w:rPr>
                    <w:t xml:space="preserve">                                                          A.V.</w:t>
                  </w:r>
                </w:p>
                <w:p w14:paraId="448E61BD" w14:textId="77777777" w:rsidR="00A758B2" w:rsidRPr="00F57E47" w:rsidRDefault="00A758B2" w:rsidP="00A758B2">
                  <w:pPr>
                    <w:rPr>
                      <w:szCs w:val="24"/>
                    </w:rPr>
                  </w:pPr>
                </w:p>
                <w:p w14:paraId="210BCB7C" w14:textId="3283B798" w:rsidR="00AC32F2" w:rsidRPr="00F57E47" w:rsidRDefault="00A758B2" w:rsidP="00AC32F2">
                  <w:pPr>
                    <w:rPr>
                      <w:szCs w:val="24"/>
                    </w:rPr>
                  </w:pPr>
                  <w:r w:rsidRPr="00F57E47">
                    <w:rPr>
                      <w:szCs w:val="24"/>
                    </w:rPr>
                    <w:t xml:space="preserve">  </w:t>
                  </w:r>
                  <w:r w:rsidR="00AC32F2" w:rsidRPr="00F57E47">
                    <w:rPr>
                      <w:szCs w:val="24"/>
                    </w:rPr>
                    <w:t>_________________________________</w:t>
                  </w:r>
                </w:p>
                <w:p w14:paraId="2548623C" w14:textId="75BC0D4C" w:rsidR="00A758B2" w:rsidRPr="00F57E47" w:rsidRDefault="00A758B2" w:rsidP="00A758B2">
                  <w:pPr>
                    <w:rPr>
                      <w:szCs w:val="24"/>
                    </w:rPr>
                  </w:pPr>
                </w:p>
                <w:p w14:paraId="64ED51B7" w14:textId="77777777" w:rsidR="00A758B2" w:rsidRPr="00F57E47" w:rsidRDefault="00A758B2" w:rsidP="00A758B2">
                  <w:pPr>
                    <w:rPr>
                      <w:szCs w:val="24"/>
                    </w:rPr>
                  </w:pPr>
                </w:p>
                <w:p w14:paraId="7F64C2FA" w14:textId="77777777" w:rsidR="00A758B2" w:rsidRPr="00F57E47" w:rsidRDefault="00A758B2" w:rsidP="00A758B2">
                  <w:pPr>
                    <w:rPr>
                      <w:szCs w:val="24"/>
                    </w:rPr>
                  </w:pPr>
                </w:p>
                <w:p w14:paraId="1BBF0916" w14:textId="4A570CDA" w:rsidR="00A758B2" w:rsidRPr="00F57E47" w:rsidRDefault="00A758B2" w:rsidP="00A758B2">
                  <w:pPr>
                    <w:rPr>
                      <w:szCs w:val="24"/>
                    </w:rPr>
                  </w:pPr>
                </w:p>
              </w:tc>
              <w:tc>
                <w:tcPr>
                  <w:tcW w:w="4830" w:type="dxa"/>
                </w:tcPr>
                <w:p w14:paraId="1FF3557C" w14:textId="77777777" w:rsidR="00A758B2" w:rsidRPr="00F57E47" w:rsidRDefault="00A758B2" w:rsidP="00A758B2">
                  <w:pPr>
                    <w:tabs>
                      <w:tab w:val="left" w:pos="5954"/>
                    </w:tabs>
                    <w:rPr>
                      <w:b/>
                      <w:szCs w:val="24"/>
                    </w:rPr>
                  </w:pPr>
                  <w:r w:rsidRPr="00F57E47">
                    <w:rPr>
                      <w:b/>
                      <w:szCs w:val="24"/>
                    </w:rPr>
                    <w:t>Paslaugų teikėjas</w:t>
                  </w:r>
                </w:p>
                <w:p w14:paraId="55232673" w14:textId="77777777" w:rsidR="00A758B2" w:rsidRPr="00F57E47" w:rsidRDefault="00A758B2" w:rsidP="00A758B2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F57E47">
                    <w:rPr>
                      <w:szCs w:val="24"/>
                    </w:rPr>
                    <w:t xml:space="preserve">,,KPMG </w:t>
                  </w:r>
                  <w:proofErr w:type="spellStart"/>
                  <w:r w:rsidRPr="00F57E47">
                    <w:rPr>
                      <w:szCs w:val="24"/>
                    </w:rPr>
                    <w:t>Baltics</w:t>
                  </w:r>
                  <w:proofErr w:type="spellEnd"/>
                  <w:r w:rsidRPr="00F57E47">
                    <w:rPr>
                      <w:szCs w:val="24"/>
                    </w:rPr>
                    <w:t>“, UAB</w:t>
                  </w:r>
                </w:p>
                <w:p w14:paraId="4086F0A7" w14:textId="77777777" w:rsidR="00A758B2" w:rsidRPr="00F57E47" w:rsidRDefault="00A758B2" w:rsidP="00A758B2">
                  <w:pPr>
                    <w:rPr>
                      <w:szCs w:val="24"/>
                    </w:rPr>
                  </w:pPr>
                </w:p>
                <w:p w14:paraId="13CB1F92" w14:textId="77777777" w:rsidR="00A758B2" w:rsidRPr="00F57E47" w:rsidRDefault="00A758B2" w:rsidP="00A758B2">
                  <w:pPr>
                    <w:rPr>
                      <w:szCs w:val="24"/>
                    </w:rPr>
                  </w:pPr>
                </w:p>
                <w:p w14:paraId="7286E2E7" w14:textId="77777777" w:rsidR="00A758B2" w:rsidRPr="00F57E47" w:rsidRDefault="00A758B2" w:rsidP="00A758B2">
                  <w:pPr>
                    <w:rPr>
                      <w:szCs w:val="24"/>
                    </w:rPr>
                  </w:pPr>
                  <w:r w:rsidRPr="00F57E47">
                    <w:rPr>
                      <w:szCs w:val="24"/>
                    </w:rPr>
                    <w:t>Direktorius</w:t>
                  </w:r>
                </w:p>
                <w:p w14:paraId="3BBBA0F8" w14:textId="77777777" w:rsidR="00A758B2" w:rsidRPr="00F57E47" w:rsidRDefault="00A758B2" w:rsidP="00A758B2">
                  <w:pPr>
                    <w:rPr>
                      <w:szCs w:val="24"/>
                    </w:rPr>
                  </w:pPr>
                  <w:r w:rsidRPr="00F57E47">
                    <w:rPr>
                      <w:szCs w:val="24"/>
                    </w:rPr>
                    <w:t>Rokas Kasperavičius</w:t>
                  </w:r>
                </w:p>
                <w:p w14:paraId="281B170C" w14:textId="77777777" w:rsidR="00A758B2" w:rsidRPr="00F57E47" w:rsidRDefault="00A758B2" w:rsidP="00A758B2">
                  <w:pPr>
                    <w:rPr>
                      <w:szCs w:val="24"/>
                    </w:rPr>
                  </w:pPr>
                  <w:r w:rsidRPr="00F57E47">
                    <w:rPr>
                      <w:szCs w:val="24"/>
                    </w:rPr>
                    <w:t xml:space="preserve">                                                          A.V.</w:t>
                  </w:r>
                </w:p>
                <w:p w14:paraId="324FEFBE" w14:textId="77777777" w:rsidR="00A758B2" w:rsidRPr="00F57E47" w:rsidRDefault="00A758B2" w:rsidP="00A758B2">
                  <w:pPr>
                    <w:rPr>
                      <w:szCs w:val="24"/>
                    </w:rPr>
                  </w:pPr>
                </w:p>
                <w:p w14:paraId="3FAD1155" w14:textId="77777777" w:rsidR="00A758B2" w:rsidRPr="00265DD0" w:rsidRDefault="00A758B2" w:rsidP="00A758B2">
                  <w:pPr>
                    <w:rPr>
                      <w:szCs w:val="24"/>
                    </w:rPr>
                  </w:pPr>
                  <w:r w:rsidRPr="00F57E47">
                    <w:rPr>
                      <w:szCs w:val="24"/>
                    </w:rPr>
                    <w:t>_________________________________</w:t>
                  </w:r>
                </w:p>
                <w:p w14:paraId="59BA4EA4" w14:textId="77777777" w:rsidR="00A758B2" w:rsidRPr="00265DD0" w:rsidRDefault="00A758B2" w:rsidP="00A758B2">
                  <w:pPr>
                    <w:rPr>
                      <w:szCs w:val="24"/>
                    </w:rPr>
                  </w:pPr>
                </w:p>
              </w:tc>
            </w:tr>
          </w:tbl>
          <w:p w14:paraId="3AC00381" w14:textId="702C0C47" w:rsidR="00A758B2" w:rsidRPr="00265DD0" w:rsidRDefault="00A758B2" w:rsidP="0094015A">
            <w:pPr>
              <w:rPr>
                <w:szCs w:val="24"/>
              </w:rPr>
            </w:pPr>
          </w:p>
        </w:tc>
        <w:tc>
          <w:tcPr>
            <w:tcW w:w="4176" w:type="dxa"/>
          </w:tcPr>
          <w:p w14:paraId="190DB2D0" w14:textId="77777777" w:rsidR="00A758B2" w:rsidRPr="00265DD0" w:rsidRDefault="00A758B2" w:rsidP="0094015A">
            <w:pPr>
              <w:rPr>
                <w:szCs w:val="24"/>
              </w:rPr>
            </w:pPr>
          </w:p>
        </w:tc>
      </w:tr>
    </w:tbl>
    <w:p w14:paraId="1251A12C" w14:textId="77777777" w:rsidR="00A758B2" w:rsidRPr="00265DD0" w:rsidRDefault="00A758B2" w:rsidP="00A758B2">
      <w:pPr>
        <w:rPr>
          <w:b/>
          <w:szCs w:val="24"/>
        </w:rPr>
      </w:pPr>
    </w:p>
    <w:p w14:paraId="248D9158" w14:textId="33411A5A" w:rsidR="00A758B2" w:rsidRPr="00A758B2" w:rsidRDefault="00A758B2" w:rsidP="00BC4691">
      <w:pPr>
        <w:rPr>
          <w:b/>
          <w:szCs w:val="24"/>
        </w:rPr>
      </w:pPr>
    </w:p>
    <w:sectPr w:rsidR="00A758B2" w:rsidRPr="00A758B2" w:rsidSect="009E6D4C">
      <w:headerReference w:type="default" r:id="rId7"/>
      <w:pgSz w:w="11906" w:h="16838"/>
      <w:pgMar w:top="1531" w:right="567" w:bottom="1134" w:left="158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47FEB" w14:textId="77777777" w:rsidR="002631E5" w:rsidRDefault="002631E5" w:rsidP="00CC2051">
      <w:r>
        <w:separator/>
      </w:r>
    </w:p>
  </w:endnote>
  <w:endnote w:type="continuationSeparator" w:id="0">
    <w:p w14:paraId="4A185A69" w14:textId="77777777" w:rsidR="002631E5" w:rsidRDefault="002631E5" w:rsidP="00CC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8E260" w14:textId="77777777" w:rsidR="002631E5" w:rsidRDefault="002631E5" w:rsidP="00CC2051">
      <w:r>
        <w:separator/>
      </w:r>
    </w:p>
  </w:footnote>
  <w:footnote w:type="continuationSeparator" w:id="0">
    <w:p w14:paraId="3640D54D" w14:textId="77777777" w:rsidR="002631E5" w:rsidRDefault="002631E5" w:rsidP="00CC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437060"/>
      <w:docPartObj>
        <w:docPartGallery w:val="Page Numbers (Top of Page)"/>
        <w:docPartUnique/>
      </w:docPartObj>
    </w:sdtPr>
    <w:sdtEndPr/>
    <w:sdtContent>
      <w:p w14:paraId="0F405EA2" w14:textId="15D34558" w:rsidR="00CC2051" w:rsidRDefault="00CC205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A7264D" w14:textId="77777777" w:rsidR="00CC2051" w:rsidRDefault="00CC20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14296"/>
    <w:multiLevelType w:val="multilevel"/>
    <w:tmpl w:val="85DE2C08"/>
    <w:lvl w:ilvl="0">
      <w:start w:val="1"/>
      <w:numFmt w:val="decimal"/>
      <w:pStyle w:val="Style1"/>
      <w:lvlText w:val="%1."/>
      <w:lvlJc w:val="left"/>
      <w:pPr>
        <w:ind w:left="9291" w:hanging="360"/>
      </w:pPr>
    </w:lvl>
    <w:lvl w:ilvl="1">
      <w:start w:val="1"/>
      <w:numFmt w:val="decimal"/>
      <w:lvlText w:val="%1.%2."/>
      <w:lvlJc w:val="left"/>
      <w:pPr>
        <w:ind w:left="831" w:hanging="405"/>
      </w:pPr>
      <w:rPr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</w:lvl>
    <w:lvl w:ilvl="3">
      <w:start w:val="1"/>
      <w:numFmt w:val="decimal"/>
      <w:lvlText w:val="%1.%2.%3.%4."/>
      <w:lvlJc w:val="left"/>
      <w:pPr>
        <w:ind w:left="1571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68097B8F"/>
    <w:multiLevelType w:val="multilevel"/>
    <w:tmpl w:val="A722587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382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2" w15:restartNumberingAfterBreak="0">
    <w:nsid w:val="691F159A"/>
    <w:multiLevelType w:val="hybridMultilevel"/>
    <w:tmpl w:val="AFA854A4"/>
    <w:lvl w:ilvl="0" w:tplc="BB8EC0F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6D1B7040"/>
    <w:multiLevelType w:val="hybridMultilevel"/>
    <w:tmpl w:val="1DCC7804"/>
    <w:lvl w:ilvl="0" w:tplc="74623100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E8"/>
    <w:rsid w:val="000719A8"/>
    <w:rsid w:val="000B5AC2"/>
    <w:rsid w:val="00155D1C"/>
    <w:rsid w:val="001663F3"/>
    <w:rsid w:val="001D2F04"/>
    <w:rsid w:val="001E0487"/>
    <w:rsid w:val="001E10A2"/>
    <w:rsid w:val="001E4B82"/>
    <w:rsid w:val="002334F4"/>
    <w:rsid w:val="0024333D"/>
    <w:rsid w:val="00247F13"/>
    <w:rsid w:val="002631E5"/>
    <w:rsid w:val="00292E08"/>
    <w:rsid w:val="002D767C"/>
    <w:rsid w:val="002F33F1"/>
    <w:rsid w:val="00346F7B"/>
    <w:rsid w:val="00357A46"/>
    <w:rsid w:val="003E3819"/>
    <w:rsid w:val="00415A58"/>
    <w:rsid w:val="00430F86"/>
    <w:rsid w:val="004348EB"/>
    <w:rsid w:val="00451169"/>
    <w:rsid w:val="00452187"/>
    <w:rsid w:val="004641F2"/>
    <w:rsid w:val="004644B8"/>
    <w:rsid w:val="00475610"/>
    <w:rsid w:val="00475F34"/>
    <w:rsid w:val="00493450"/>
    <w:rsid w:val="004C604B"/>
    <w:rsid w:val="004F13C2"/>
    <w:rsid w:val="00530995"/>
    <w:rsid w:val="005577FF"/>
    <w:rsid w:val="005626FF"/>
    <w:rsid w:val="0057786E"/>
    <w:rsid w:val="005B4CEB"/>
    <w:rsid w:val="006442EE"/>
    <w:rsid w:val="006527CB"/>
    <w:rsid w:val="00671C34"/>
    <w:rsid w:val="006B1CFF"/>
    <w:rsid w:val="006B5B49"/>
    <w:rsid w:val="006B6BC1"/>
    <w:rsid w:val="006E6F9B"/>
    <w:rsid w:val="0070212F"/>
    <w:rsid w:val="007378D4"/>
    <w:rsid w:val="00737F94"/>
    <w:rsid w:val="007E4B94"/>
    <w:rsid w:val="00804AE2"/>
    <w:rsid w:val="008517F3"/>
    <w:rsid w:val="00874193"/>
    <w:rsid w:val="00874369"/>
    <w:rsid w:val="008A08C7"/>
    <w:rsid w:val="008C5513"/>
    <w:rsid w:val="008F263B"/>
    <w:rsid w:val="008F4249"/>
    <w:rsid w:val="009635F5"/>
    <w:rsid w:val="00964A53"/>
    <w:rsid w:val="00996459"/>
    <w:rsid w:val="009A1835"/>
    <w:rsid w:val="009E6D4C"/>
    <w:rsid w:val="00A224FF"/>
    <w:rsid w:val="00A758B2"/>
    <w:rsid w:val="00AC32F2"/>
    <w:rsid w:val="00AD2ADA"/>
    <w:rsid w:val="00B2529D"/>
    <w:rsid w:val="00B51656"/>
    <w:rsid w:val="00B5460A"/>
    <w:rsid w:val="00B60464"/>
    <w:rsid w:val="00BC4691"/>
    <w:rsid w:val="00BD27FB"/>
    <w:rsid w:val="00BD3014"/>
    <w:rsid w:val="00BD58A8"/>
    <w:rsid w:val="00C04A67"/>
    <w:rsid w:val="00C96DF7"/>
    <w:rsid w:val="00CC2051"/>
    <w:rsid w:val="00CF4B61"/>
    <w:rsid w:val="00D17956"/>
    <w:rsid w:val="00D61C4B"/>
    <w:rsid w:val="00D66F13"/>
    <w:rsid w:val="00D91B8B"/>
    <w:rsid w:val="00DC5EE8"/>
    <w:rsid w:val="00E25B13"/>
    <w:rsid w:val="00EC397B"/>
    <w:rsid w:val="00EE517F"/>
    <w:rsid w:val="00F05F44"/>
    <w:rsid w:val="00F57E47"/>
    <w:rsid w:val="00F768C7"/>
    <w:rsid w:val="00FA23F6"/>
    <w:rsid w:val="00FD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33DD"/>
  <w15:chartTrackingRefBased/>
  <w15:docId w15:val="{5309DED7-2A23-4928-9612-357EB57C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E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rsid w:val="00DC5EE8"/>
    <w:rPr>
      <w:color w:val="0000FF"/>
      <w:u w:val="single"/>
    </w:rPr>
  </w:style>
  <w:style w:type="paragraph" w:customStyle="1" w:styleId="Style1">
    <w:name w:val="Style1"/>
    <w:basedOn w:val="prastasis"/>
    <w:link w:val="Style1Char"/>
    <w:uiPriority w:val="99"/>
    <w:qFormat/>
    <w:rsid w:val="00A758B2"/>
    <w:pPr>
      <w:numPr>
        <w:numId w:val="2"/>
      </w:numPr>
      <w:tabs>
        <w:tab w:val="left" w:pos="1134"/>
      </w:tabs>
      <w:suppressAutoHyphens/>
      <w:spacing w:line="360" w:lineRule="auto"/>
      <w:jc w:val="both"/>
      <w:textAlignment w:val="baseline"/>
    </w:pPr>
    <w:rPr>
      <w:szCs w:val="24"/>
    </w:rPr>
  </w:style>
  <w:style w:type="character" w:customStyle="1" w:styleId="Style1Char">
    <w:name w:val="Style1 Char"/>
    <w:link w:val="Style1"/>
    <w:uiPriority w:val="99"/>
    <w:locked/>
    <w:rsid w:val="00A758B2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prastasis"/>
    <w:uiPriority w:val="99"/>
    <w:rsid w:val="00A758B2"/>
    <w:pPr>
      <w:widowControl w:val="0"/>
      <w:autoSpaceDE w:val="0"/>
      <w:autoSpaceDN w:val="0"/>
      <w:adjustRightInd w:val="0"/>
    </w:pPr>
    <w:rPr>
      <w:rFonts w:eastAsiaTheme="minorEastAsia"/>
      <w:szCs w:val="24"/>
      <w:lang w:eastAsia="lt-LT"/>
    </w:rPr>
  </w:style>
  <w:style w:type="character" w:customStyle="1" w:styleId="FontStyle11">
    <w:name w:val="Font Style11"/>
    <w:basedOn w:val="Numatytasispastraiposriftas"/>
    <w:uiPriority w:val="99"/>
    <w:rsid w:val="00A758B2"/>
    <w:rPr>
      <w:rFonts w:ascii="Times New Roman" w:hAnsi="Times New Roman" w:cs="Times New Roman" w:hint="default"/>
      <w:sz w:val="20"/>
      <w:szCs w:val="20"/>
    </w:rPr>
  </w:style>
  <w:style w:type="character" w:customStyle="1" w:styleId="FontStyle29">
    <w:name w:val="Font Style29"/>
    <w:basedOn w:val="Numatytasispastraiposriftas"/>
    <w:uiPriority w:val="99"/>
    <w:rsid w:val="00A758B2"/>
    <w:rPr>
      <w:rFonts w:ascii="Times New Roman" w:hAnsi="Times New Roman" w:cs="Times New Roman" w:hint="default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C20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205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C20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2051"/>
    <w:rPr>
      <w:rFonts w:ascii="Times New Roman" w:eastAsia="Times New Roman" w:hAnsi="Times New Roman" w:cs="Times New Roman"/>
      <w:sz w:val="24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C397B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78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786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786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78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786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D5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2447</Words>
  <Characters>1396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Sereikaitė</dc:creator>
  <cp:keywords/>
  <dc:description/>
  <cp:lastModifiedBy>Dalia Sereikaitė</cp:lastModifiedBy>
  <cp:revision>2</cp:revision>
  <dcterms:created xsi:type="dcterms:W3CDTF">2021-10-28T08:16:00Z</dcterms:created>
  <dcterms:modified xsi:type="dcterms:W3CDTF">2021-10-28T08:16:00Z</dcterms:modified>
</cp:coreProperties>
</file>