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1DCE" w14:textId="0C21D8A4" w:rsidR="002B0A19" w:rsidRPr="003D6600" w:rsidRDefault="00A3112A" w:rsidP="00D45C5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lt-LT"/>
        </w:rPr>
      </w:pPr>
      <w:r w:rsidRPr="003D6600">
        <w:rPr>
          <w:b/>
          <w:sz w:val="28"/>
          <w:szCs w:val="28"/>
          <w:lang w:val="lt-LT"/>
        </w:rPr>
        <w:t>S</w:t>
      </w:r>
      <w:r w:rsidR="00431B4B" w:rsidRPr="003D6600">
        <w:rPr>
          <w:b/>
          <w:sz w:val="28"/>
          <w:szCs w:val="28"/>
          <w:lang w:val="lt-LT"/>
        </w:rPr>
        <w:t>andorių</w:t>
      </w:r>
      <w:r w:rsidR="00934AD6" w:rsidRPr="003D6600">
        <w:rPr>
          <w:b/>
          <w:sz w:val="28"/>
          <w:szCs w:val="28"/>
          <w:lang w:val="lt-LT"/>
        </w:rPr>
        <w:t xml:space="preserve"> tipų</w:t>
      </w:r>
      <w:r w:rsidR="00431B4B" w:rsidRPr="003D6600">
        <w:rPr>
          <w:b/>
          <w:sz w:val="28"/>
          <w:szCs w:val="28"/>
          <w:lang w:val="lt-LT"/>
        </w:rPr>
        <w:t xml:space="preserve"> an</w:t>
      </w:r>
      <w:r w:rsidR="00431B4B" w:rsidRPr="003D6600">
        <w:rPr>
          <w:rFonts w:asciiTheme="minorHAnsi" w:hAnsiTheme="minorHAnsi" w:cstheme="minorHAnsi"/>
          <w:b/>
          <w:sz w:val="28"/>
          <w:szCs w:val="28"/>
          <w:lang w:val="lt-LT"/>
        </w:rPr>
        <w:t xml:space="preserve">tkainių </w:t>
      </w:r>
      <w:r w:rsidRPr="003D6600">
        <w:rPr>
          <w:rFonts w:asciiTheme="minorHAnsi" w:hAnsiTheme="minorHAnsi" w:cstheme="minorHAnsi"/>
          <w:b/>
          <w:sz w:val="28"/>
          <w:szCs w:val="28"/>
          <w:lang w:val="lt-LT"/>
        </w:rPr>
        <w:t xml:space="preserve">(maržų) </w:t>
      </w:r>
      <w:r w:rsidR="00431B4B" w:rsidRPr="003D6600">
        <w:rPr>
          <w:rFonts w:asciiTheme="minorHAnsi" w:hAnsiTheme="minorHAnsi" w:cstheme="minorHAnsi"/>
          <w:b/>
          <w:sz w:val="28"/>
          <w:szCs w:val="28"/>
          <w:lang w:val="lt-LT"/>
        </w:rPr>
        <w:t>rinkos tyrim</w:t>
      </w:r>
      <w:r w:rsidRPr="003D6600">
        <w:rPr>
          <w:rFonts w:asciiTheme="minorHAnsi" w:hAnsiTheme="minorHAnsi" w:cstheme="minorHAnsi"/>
          <w:b/>
          <w:sz w:val="28"/>
          <w:szCs w:val="28"/>
          <w:lang w:val="lt-LT"/>
        </w:rPr>
        <w:t>ui ir susijusioms konsultacijoms sąrašas</w:t>
      </w:r>
    </w:p>
    <w:p w14:paraId="1DFF3E85" w14:textId="71FAF962" w:rsidR="00120113" w:rsidRPr="003D6600" w:rsidRDefault="00120113" w:rsidP="00120113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  <w:lang w:val="lt-LT"/>
        </w:rPr>
      </w:pPr>
    </w:p>
    <w:p w14:paraId="443E1C30" w14:textId="1DCC3362" w:rsidR="00120113" w:rsidRPr="003D6600" w:rsidRDefault="00120113" w:rsidP="00120113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  <w:lang w:val="lt-LT"/>
        </w:rPr>
      </w:pPr>
    </w:p>
    <w:p w14:paraId="3DDBF731" w14:textId="77777777" w:rsidR="00120113" w:rsidRPr="003D6600" w:rsidRDefault="00120113" w:rsidP="00120113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  <w:lang w:val="lt-LT"/>
        </w:rPr>
      </w:pPr>
    </w:p>
    <w:p w14:paraId="050BC911" w14:textId="0F2E1F4F" w:rsidR="00CC0DDB" w:rsidRPr="00480CB5" w:rsidRDefault="00CC0DDB" w:rsidP="0012011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lt-LT"/>
        </w:rPr>
      </w:pP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L</w:t>
      </w:r>
      <w:r w:rsidR="00AF2646"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entelėje 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ž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emiau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pateikt</w:t>
      </w:r>
      <w:r w:rsidR="00120113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as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</w:t>
      </w:r>
      <w:r w:rsidR="00120113"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sąrašas 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sandori</w:t>
      </w:r>
      <w:r w:rsidR="00120113"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ų su jų </w:t>
      </w:r>
      <w:r w:rsidR="00682BD5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apibūdinimu (</w:t>
      </w:r>
      <w:r w:rsidR="00120113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aprašym</w:t>
      </w:r>
      <w:r w:rsidR="00682BD5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ais)</w:t>
      </w:r>
      <w:r w:rsidR="00120113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.</w:t>
      </w:r>
    </w:p>
    <w:p w14:paraId="66CADC69" w14:textId="256478DD" w:rsidR="00740B6A" w:rsidRDefault="00740B6A" w:rsidP="0012011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lt-LT"/>
        </w:rPr>
      </w:pP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Antk</w:t>
      </w:r>
      <w:r w:rsidR="0077777D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a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inių (m</w:t>
      </w:r>
      <w:r w:rsidR="00AA1B2A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aržų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)</w:t>
      </w:r>
      <w:r w:rsidR="00AA1B2A"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nustatymo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tikslu</w:t>
      </w:r>
      <w:r w:rsidR="00AA1B2A"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n</w:t>
      </w:r>
      <w:r w:rsidR="00E11DD7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urodyti s</w:t>
      </w:r>
      <w:r w:rsidR="00120113"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andoriai </w:t>
      </w:r>
      <w:r w:rsidR="00E11DD7" w:rsidRPr="00480CB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gali </w:t>
      </w:r>
      <w:r w:rsidR="00AA1B2A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būti grupuojami (apjungiami)</w:t>
      </w:r>
      <w:r w:rsidRPr="00480CB5">
        <w:rPr>
          <w:rFonts w:asciiTheme="minorHAnsi" w:hAnsiTheme="minorHAnsi" w:cstheme="minorHAnsi"/>
          <w:bCs/>
          <w:sz w:val="24"/>
          <w:szCs w:val="24"/>
          <w:lang w:val="lt-LT"/>
        </w:rPr>
        <w:t>.</w:t>
      </w:r>
    </w:p>
    <w:p w14:paraId="507FAE99" w14:textId="521FD0D1" w:rsidR="00120113" w:rsidRPr="001754D7" w:rsidRDefault="00655F66" w:rsidP="0012011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lt-LT"/>
        </w:rPr>
      </w:pPr>
      <w:r>
        <w:rPr>
          <w:rFonts w:asciiTheme="minorHAnsi" w:hAnsiTheme="minorHAnsi" w:cstheme="minorHAnsi"/>
          <w:bCs/>
          <w:sz w:val="24"/>
          <w:szCs w:val="24"/>
          <w:lang w:val="lt-LT"/>
        </w:rPr>
        <w:t>Atlikto a</w:t>
      </w:r>
      <w:r w:rsidR="007E2F98" w:rsidRPr="00480CB5">
        <w:rPr>
          <w:rFonts w:asciiTheme="minorHAnsi" w:hAnsiTheme="minorHAnsi" w:cstheme="minorHAnsi"/>
          <w:bCs/>
          <w:sz w:val="24"/>
          <w:szCs w:val="24"/>
          <w:lang w:val="lt-LT"/>
        </w:rPr>
        <w:t>ntkainių (maržų)</w:t>
      </w:r>
      <w:r w:rsidR="007E2F98">
        <w:rPr>
          <w:rFonts w:asciiTheme="minorHAnsi" w:hAnsiTheme="minorHAnsi" w:cstheme="minorHAnsi"/>
          <w:bCs/>
          <w:sz w:val="24"/>
          <w:szCs w:val="24"/>
          <w:lang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val="lt-LT"/>
        </w:rPr>
        <w:t>tyrimo</w:t>
      </w:r>
      <w:r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</w:t>
      </w:r>
      <w:r w:rsidR="007E2F98">
        <w:rPr>
          <w:rFonts w:asciiTheme="minorHAnsi" w:hAnsiTheme="minorHAnsi" w:cstheme="minorHAnsi"/>
          <w:bCs/>
          <w:sz w:val="24"/>
          <w:szCs w:val="24"/>
          <w:lang/>
        </w:rPr>
        <w:t xml:space="preserve">ataskaitoje </w:t>
      </w:r>
      <w:r>
        <w:rPr>
          <w:rFonts w:asciiTheme="minorHAnsi" w:hAnsiTheme="minorHAnsi" w:cstheme="minorHAnsi"/>
          <w:bCs/>
          <w:sz w:val="24"/>
          <w:szCs w:val="24"/>
          <w:lang w:val="lt-LT"/>
        </w:rPr>
        <w:t xml:space="preserve">be maržų </w:t>
      </w:r>
      <w:r w:rsidR="007B14A0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intervalo </w:t>
      </w:r>
      <w:r w:rsidR="007E2F98">
        <w:rPr>
          <w:rFonts w:asciiTheme="minorHAnsi" w:hAnsiTheme="minorHAnsi" w:cstheme="minorHAnsi"/>
          <w:bCs/>
          <w:sz w:val="24"/>
          <w:szCs w:val="24"/>
          <w:lang/>
        </w:rPr>
        <w:t>turi b</w:t>
      </w:r>
      <w:r w:rsidR="003F5051">
        <w:rPr>
          <w:rFonts w:asciiTheme="minorHAnsi" w:hAnsiTheme="minorHAnsi" w:cstheme="minorHAnsi"/>
          <w:bCs/>
          <w:sz w:val="24"/>
          <w:szCs w:val="24"/>
          <w:lang w:val="lt-LT"/>
        </w:rPr>
        <w:t>ū</w:t>
      </w:r>
      <w:r w:rsidR="007E2F98">
        <w:rPr>
          <w:rFonts w:asciiTheme="minorHAnsi" w:hAnsiTheme="minorHAnsi" w:cstheme="minorHAnsi"/>
          <w:bCs/>
          <w:sz w:val="24"/>
          <w:szCs w:val="24"/>
          <w:lang/>
        </w:rPr>
        <w:t xml:space="preserve">ti </w:t>
      </w:r>
      <w:r w:rsidR="00CF65A1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pateikta </w:t>
      </w:r>
      <w:r w:rsidR="007E2F98">
        <w:rPr>
          <w:rFonts w:asciiTheme="minorHAnsi" w:hAnsiTheme="minorHAnsi" w:cstheme="minorHAnsi"/>
          <w:bCs/>
          <w:sz w:val="24"/>
          <w:szCs w:val="24"/>
          <w:lang/>
        </w:rPr>
        <w:t xml:space="preserve">rekomendacija </w:t>
      </w:r>
      <w:r w:rsidR="001754D7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dėl </w:t>
      </w:r>
      <w:r w:rsidR="00A96D84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konkretaus sandorio tipo </w:t>
      </w:r>
      <w:r w:rsidR="001754D7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intervalo reikšmės pasirinkimo/taikymo </w:t>
      </w:r>
      <w:r w:rsidR="00404C02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(pvz. </w:t>
      </w:r>
      <w:r w:rsidR="00190D53">
        <w:rPr>
          <w:rFonts w:asciiTheme="minorHAnsi" w:hAnsiTheme="minorHAnsi" w:cstheme="minorHAnsi"/>
          <w:bCs/>
          <w:sz w:val="24"/>
          <w:szCs w:val="24"/>
          <w:lang w:val="lt-LT"/>
        </w:rPr>
        <w:t>mediana; apatinis, viršutinis kvartilis, kt.).</w:t>
      </w:r>
    </w:p>
    <w:p w14:paraId="384331A7" w14:textId="77777777" w:rsidR="00AF2646" w:rsidRPr="00480CB5" w:rsidRDefault="00AF2646" w:rsidP="00120113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  <w:lang w:val="lt-LT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3804"/>
        <w:gridCol w:w="5245"/>
      </w:tblGrid>
      <w:tr w:rsidR="0011544B" w:rsidRPr="003D6600" w14:paraId="1692BEC2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142D" w14:textId="77777777" w:rsidR="005E45FB" w:rsidRPr="003D6600" w:rsidRDefault="005E45FB" w:rsidP="000422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</w:p>
          <w:p w14:paraId="6E13C265" w14:textId="77777777" w:rsidR="0011544B" w:rsidRPr="003D6600" w:rsidRDefault="0004227D" w:rsidP="000422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3D6600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#</w:t>
            </w:r>
          </w:p>
          <w:p w14:paraId="451BC76F" w14:textId="241FABEF" w:rsidR="005E45FB" w:rsidRPr="003D6600" w:rsidRDefault="005E45FB" w:rsidP="000422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B52E" w14:textId="77777777" w:rsidR="0011544B" w:rsidRPr="003D6600" w:rsidRDefault="0011544B" w:rsidP="001201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3D6600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Sandorio dalykas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86F9" w14:textId="49E4F559" w:rsidR="0011544B" w:rsidRPr="003D6600" w:rsidRDefault="0011544B" w:rsidP="001201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3D6600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Sandorio apibūdinimas</w:t>
            </w:r>
          </w:p>
        </w:tc>
      </w:tr>
      <w:tr w:rsidR="0011544B" w:rsidRPr="003D6600" w14:paraId="46E483E7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F3C8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27E3" w14:textId="0730D23B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Geležinkelio traukos priemonių, kelio tiesimo/remonto mašinų, vagonų, konteinerių remontas ir techninė priežiūra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D60D" w14:textId="77777777" w:rsidR="0011544B" w:rsidRPr="003D6600" w:rsidRDefault="0011544B" w:rsidP="0012011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Geležinkelio traukos priemonių, kelio tiesimo ir remonto mašinų, konteinerių, vagonų arba atskirų agregatų patikra, remontas (kapitalinis, einamasis ir kt. remontai) bei techninė priežiūra</w:t>
            </w:r>
          </w:p>
        </w:tc>
      </w:tr>
      <w:tr w:rsidR="0011544B" w:rsidRPr="003D6600" w14:paraId="3DC66757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9734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8785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Lokomotyvų SIEMENS ER20CF remontas ir techninė priežiūra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ED28" w14:textId="77777777" w:rsidR="0011544B" w:rsidRPr="003D6600" w:rsidRDefault="0011544B" w:rsidP="0012011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Lokomotyvų SIEMENS ER20CF jo agregatų bei mazgų remontas ir techninė priežiūra</w:t>
            </w:r>
          </w:p>
        </w:tc>
      </w:tr>
      <w:tr w:rsidR="0011544B" w:rsidRPr="003D6600" w14:paraId="2488EA6D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0F6F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E473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Geležinkelio riedmenų gamyba ir modernizavimas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E26D" w14:textId="77777777" w:rsidR="0011544B" w:rsidRPr="003D6600" w:rsidRDefault="0011544B" w:rsidP="0012011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Geležinkelio traukos priemonių, kitų riedmenų, vagonų arba atskirų agregatų gamyba bei modernizavimas</w:t>
            </w:r>
          </w:p>
        </w:tc>
      </w:tr>
      <w:tr w:rsidR="0011544B" w:rsidRPr="003D6600" w14:paraId="0725F042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171A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4958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Keleivinių riedmenų (vagonų) nuoma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630D" w14:textId="77777777" w:rsidR="0011544B" w:rsidRPr="003D6600" w:rsidRDefault="0011544B" w:rsidP="0012011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Keleivinių riedmenų (vagonų) nuoma</w:t>
            </w:r>
          </w:p>
        </w:tc>
      </w:tr>
      <w:tr w:rsidR="0011544B" w:rsidRPr="003D6600" w14:paraId="63B80A09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C73A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DF32" w14:textId="7993B08A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Geležinkelio traukos priemonių, kelio tiesimo/remonto mašinų ir mechanizmų, konteinerių, bei kitos geležinkelių transporto įrangos nuoma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8D47" w14:textId="77777777" w:rsidR="0011544B" w:rsidRPr="003D6600" w:rsidRDefault="0011544B" w:rsidP="0012011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 xml:space="preserve">Geležinkelio traukos priemonių, kelio tiesimo/remonto mašinų ir mechanizmų, konteinerių, bei kitos transporto įrangos nuoma </w:t>
            </w:r>
          </w:p>
        </w:tc>
      </w:tr>
      <w:tr w:rsidR="0011544B" w:rsidRPr="003D6600" w14:paraId="3B04B359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D676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2284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Šilumvežių ir jų brigadų ūkio darbai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FDE3" w14:textId="59101705" w:rsidR="0011544B" w:rsidRPr="003D6600" w:rsidRDefault="0011544B" w:rsidP="0012011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Šilumvežių ar kitų geležinkelio valdomų mechanizmų brigadų (operatorių) atliekami įvairūs darbai geležinkeliuose naudojant šilumvežius ar kitus geležinkelio valdomus mechanizmus (skiriasi nuo šilumvežių nuomos, kur nebūna brigadų)</w:t>
            </w:r>
          </w:p>
        </w:tc>
      </w:tr>
      <w:tr w:rsidR="0011544B" w:rsidRPr="003D6600" w14:paraId="2F69CB59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7C05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ACDA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Geležinkelio eismo valdymo paslaugos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E349" w14:textId="77777777" w:rsidR="0011544B" w:rsidRPr="003D6600" w:rsidRDefault="0011544B" w:rsidP="0012011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Manevrų maršrutų rengimas, kelio atitvėrimas ir atitvarų nuėmimas eismo centralizacijos įrengimų pagalba, Traukinio lapo (manevrinio sąstato) rengimas ir įteikimas, Informacijos suvedimas į informacines sistemas, archyvavimas</w:t>
            </w:r>
          </w:p>
        </w:tc>
      </w:tr>
      <w:tr w:rsidR="0011544B" w:rsidRPr="003D6600" w14:paraId="5C0DFA74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09BE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85F5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Naftos ir chemijos produktų tyrimai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C9DE" w14:textId="77777777" w:rsidR="0011544B" w:rsidRPr="003D6600" w:rsidRDefault="0011544B" w:rsidP="0012011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Naftos produktų (alyvų, tepalų), aušinimo skysčių ir kitų cheminių produktų kokybės tyrimai/analizė (Laboratorijos paslaugos)</w:t>
            </w:r>
          </w:p>
        </w:tc>
      </w:tr>
      <w:tr w:rsidR="0011544B" w:rsidRPr="003D6600" w14:paraId="2085DF57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46CB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C499" w14:textId="16357196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Didmeninė prekyba naftos, chemijos produktais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D5F5" w14:textId="01D27E5E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 xml:space="preserve">Didmeninė prekyba kuru, chemijos produktais (įvairūs aušinimo skysčiai, plovikliai, </w:t>
            </w:r>
            <w:proofErr w:type="spellStart"/>
            <w:r w:rsidRPr="003D6600">
              <w:rPr>
                <w:rFonts w:asciiTheme="minorHAnsi" w:hAnsiTheme="minorHAnsi" w:cstheme="minorHAnsi"/>
                <w:lang w:val="lt-LT"/>
              </w:rPr>
              <w:t>pan</w:t>
            </w:r>
            <w:proofErr w:type="spellEnd"/>
            <w:r w:rsidRPr="003D6600">
              <w:rPr>
                <w:rFonts w:asciiTheme="minorHAnsi" w:hAnsiTheme="minorHAnsi" w:cstheme="minorHAnsi"/>
                <w:lang w:val="lt-LT"/>
              </w:rPr>
              <w:t>).</w:t>
            </w:r>
          </w:p>
        </w:tc>
      </w:tr>
      <w:tr w:rsidR="0011544B" w:rsidRPr="003D6600" w14:paraId="10DE3B16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DF67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413F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Naftos produktų saugojimas/sandėliavimas tam tikslui pritaikytose talpyklose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C4A9" w14:textId="52CCBF5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Naftos produktų sandėliavimo talpyklose paslauga</w:t>
            </w:r>
          </w:p>
        </w:tc>
      </w:tr>
      <w:tr w:rsidR="0011544B" w:rsidRPr="003D6600" w14:paraId="33B54D05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736A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7ABB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Naftos produktų saugojimas/sandėliavimas kartu su įpylimo į geležinkelio riedmenis ir eksploatacinių medžiagų išdavimo paslaugos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2DE0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Naftos produktų sandėliavimo paslauga, esant reikalui naftos ar chemijos produktus įpilant į geležinkelio riedmenis per stacionarią arba kilnojamą įrangą ir fasuotų produktų išdavimas.</w:t>
            </w:r>
          </w:p>
        </w:tc>
      </w:tr>
      <w:tr w:rsidR="0011544B" w:rsidRPr="003D6600" w14:paraId="26B16CC3" w14:textId="77777777" w:rsidTr="00D7317A">
        <w:trPr>
          <w:trHeight w:val="1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8C7A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F4DF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Geležinkelio riedmenų, bėgių, elektros kabelių, traukinių turimos įrangos techninė patikra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CC9B" w14:textId="77777777" w:rsidR="0011544B" w:rsidRPr="003D6600" w:rsidRDefault="0011544B" w:rsidP="0012011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Geležinkelio riedmenų techninė patikra, bėgių ir jų sandūrų patikra, elektros kabelių patikra, radijo stočių ir kitos įrangos patikra ir pan.</w:t>
            </w:r>
          </w:p>
        </w:tc>
      </w:tr>
      <w:tr w:rsidR="0011544B" w:rsidRPr="003D6600" w14:paraId="76CDF75F" w14:textId="77777777" w:rsidTr="00D7317A">
        <w:trPr>
          <w:trHeight w:val="65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B75F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69C9" w14:textId="48609133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3D6600">
              <w:rPr>
                <w:rFonts w:asciiTheme="minorHAnsi" w:hAnsiTheme="minorHAnsi" w:cstheme="minorHAnsi"/>
                <w:lang w:val="lt-LT"/>
              </w:rPr>
              <w:t>Lokomotyvinių</w:t>
            </w:r>
            <w:proofErr w:type="spellEnd"/>
            <w:r w:rsidRPr="003D6600">
              <w:rPr>
                <w:rFonts w:asciiTheme="minorHAnsi" w:hAnsiTheme="minorHAnsi" w:cstheme="minorHAnsi"/>
                <w:lang w:val="lt-LT"/>
              </w:rPr>
              <w:t xml:space="preserve">, elektrinių, dyzelinių traukinių </w:t>
            </w:r>
            <w:proofErr w:type="spellStart"/>
            <w:r w:rsidRPr="003D6600">
              <w:rPr>
                <w:rFonts w:asciiTheme="minorHAnsi" w:hAnsiTheme="minorHAnsi" w:cstheme="minorHAnsi"/>
                <w:lang w:val="lt-LT"/>
              </w:rPr>
              <w:t>radio</w:t>
            </w:r>
            <w:proofErr w:type="spellEnd"/>
            <w:r w:rsidRPr="003D6600">
              <w:rPr>
                <w:rFonts w:asciiTheme="minorHAnsi" w:hAnsiTheme="minorHAnsi" w:cstheme="minorHAnsi"/>
                <w:lang w:val="lt-LT"/>
              </w:rPr>
              <w:t xml:space="preserve"> stočių, automatinės lokomotyvų signalizacijos saugos sistemų ir kitų įrenginių patikrinimas, montavimas/demontavimas remontas ir techninė priežiūra. Elektros kabelių patikra spec. automobiliu. Geležinkelio traukos riedmenų patikra.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3FA6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 w:eastAsia="lt-LT"/>
              </w:rPr>
              <w:t xml:space="preserve">Riedmenų techninis patikrinimas; </w:t>
            </w:r>
            <w:r w:rsidRPr="003D6600">
              <w:rPr>
                <w:rFonts w:asciiTheme="minorHAnsi" w:hAnsiTheme="minorHAnsi" w:cstheme="minorHAnsi"/>
                <w:lang w:val="lt-LT"/>
              </w:rPr>
              <w:t>Elektrotechnikos įrangos patikra</w:t>
            </w:r>
          </w:p>
        </w:tc>
      </w:tr>
      <w:tr w:rsidR="0011544B" w:rsidRPr="003D6600" w14:paraId="4E96A629" w14:textId="77777777" w:rsidTr="00D7317A">
        <w:trPr>
          <w:trHeight w:val="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B5C3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F09A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Dujų sistemos patalpų aptarnavimas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1A0B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bookmarkStart w:id="0" w:name="_Hlk47956313"/>
            <w:r w:rsidRPr="003D6600">
              <w:rPr>
                <w:rFonts w:asciiTheme="minorHAnsi" w:hAnsiTheme="minorHAnsi" w:cstheme="minorHAnsi"/>
                <w:lang w:val="lt-LT" w:eastAsia="lt-LT"/>
              </w:rPr>
              <w:t>Vietinės šildymo sistemos priežiūra ir eksploatavimas (gamtinės dujos vasaros sezonas)</w:t>
            </w:r>
            <w:bookmarkEnd w:id="0"/>
            <w:r w:rsidRPr="003D6600">
              <w:rPr>
                <w:rFonts w:asciiTheme="minorHAnsi" w:hAnsiTheme="minorHAnsi" w:cstheme="minorHAnsi"/>
                <w:lang w:val="lt-LT" w:eastAsia="lt-LT"/>
              </w:rPr>
              <w:t>; Vietinės šildymo sistemos priežiūra ir eksploatavimas (gamtinės dujos žiemos sezonas)</w:t>
            </w:r>
          </w:p>
        </w:tc>
      </w:tr>
      <w:tr w:rsidR="0011544B" w:rsidRPr="003D6600" w14:paraId="62A12605" w14:textId="77777777" w:rsidTr="00D7317A">
        <w:trPr>
          <w:trHeight w:val="67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4565" w14:textId="77777777" w:rsidR="0011544B" w:rsidRPr="003D6600" w:rsidRDefault="0011544B" w:rsidP="001201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E6A5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/>
              </w:rPr>
              <w:t>Biokuro sistemos patalpų aptarnavimas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0F33" w14:textId="77777777" w:rsidR="0011544B" w:rsidRPr="003D6600" w:rsidRDefault="0011544B" w:rsidP="00120113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3D6600">
              <w:rPr>
                <w:rFonts w:asciiTheme="minorHAnsi" w:hAnsiTheme="minorHAnsi" w:cstheme="minorHAnsi"/>
                <w:lang w:val="lt-LT" w:eastAsia="lt-LT"/>
              </w:rPr>
              <w:t>Vietinės šildymo sistemos priežiūra ir eksploatavimas (biokuras)</w:t>
            </w:r>
          </w:p>
        </w:tc>
      </w:tr>
    </w:tbl>
    <w:p w14:paraId="5B3C7238" w14:textId="77777777" w:rsidR="002B0A19" w:rsidRPr="003D6600" w:rsidRDefault="002B0A19" w:rsidP="00120113">
      <w:pPr>
        <w:spacing w:after="0" w:line="240" w:lineRule="auto"/>
        <w:jc w:val="center"/>
        <w:rPr>
          <w:b/>
          <w:sz w:val="28"/>
          <w:szCs w:val="28"/>
          <w:lang w:val="lt-LT"/>
        </w:rPr>
      </w:pPr>
    </w:p>
    <w:sectPr w:rsidR="002B0A19" w:rsidRPr="003D6600" w:rsidSect="00D45C52">
      <w:pgSz w:w="12240" w:h="15840"/>
      <w:pgMar w:top="1440" w:right="1183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BC90" w14:textId="77777777" w:rsidR="003865B9" w:rsidRDefault="003865B9">
      <w:pPr>
        <w:spacing w:after="0" w:line="240" w:lineRule="auto"/>
      </w:pPr>
      <w:r>
        <w:separator/>
      </w:r>
    </w:p>
  </w:endnote>
  <w:endnote w:type="continuationSeparator" w:id="0">
    <w:p w14:paraId="506AA8A4" w14:textId="77777777" w:rsidR="003865B9" w:rsidRDefault="003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D82F0" w14:textId="77777777" w:rsidR="003865B9" w:rsidRDefault="003865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8EBC0D" w14:textId="77777777" w:rsidR="003865B9" w:rsidRDefault="00386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1699A"/>
    <w:multiLevelType w:val="hybridMultilevel"/>
    <w:tmpl w:val="0CCA0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19"/>
    <w:rsid w:val="000037EB"/>
    <w:rsid w:val="00010D1D"/>
    <w:rsid w:val="0004227D"/>
    <w:rsid w:val="00056F07"/>
    <w:rsid w:val="00064752"/>
    <w:rsid w:val="00113C22"/>
    <w:rsid w:val="0011544B"/>
    <w:rsid w:val="00120113"/>
    <w:rsid w:val="001361B1"/>
    <w:rsid w:val="0014749C"/>
    <w:rsid w:val="00153CDF"/>
    <w:rsid w:val="001754D7"/>
    <w:rsid w:val="001762E5"/>
    <w:rsid w:val="00190D53"/>
    <w:rsid w:val="00193ECD"/>
    <w:rsid w:val="0019636D"/>
    <w:rsid w:val="002030D9"/>
    <w:rsid w:val="00260DCC"/>
    <w:rsid w:val="002B0A19"/>
    <w:rsid w:val="003425F0"/>
    <w:rsid w:val="00375779"/>
    <w:rsid w:val="003865B9"/>
    <w:rsid w:val="003B1729"/>
    <w:rsid w:val="003B7B21"/>
    <w:rsid w:val="003D6600"/>
    <w:rsid w:val="003F5051"/>
    <w:rsid w:val="00404C02"/>
    <w:rsid w:val="00407437"/>
    <w:rsid w:val="00411837"/>
    <w:rsid w:val="00431B4B"/>
    <w:rsid w:val="004554A4"/>
    <w:rsid w:val="00480CB5"/>
    <w:rsid w:val="005A6257"/>
    <w:rsid w:val="005E45FB"/>
    <w:rsid w:val="005F2D46"/>
    <w:rsid w:val="00635104"/>
    <w:rsid w:val="00655F66"/>
    <w:rsid w:val="00682BD5"/>
    <w:rsid w:val="00683012"/>
    <w:rsid w:val="00684795"/>
    <w:rsid w:val="006B6F9A"/>
    <w:rsid w:val="00740B6A"/>
    <w:rsid w:val="0077777D"/>
    <w:rsid w:val="00783605"/>
    <w:rsid w:val="00797419"/>
    <w:rsid w:val="007B0AA6"/>
    <w:rsid w:val="007B14A0"/>
    <w:rsid w:val="007B5295"/>
    <w:rsid w:val="007B61E4"/>
    <w:rsid w:val="007C12B2"/>
    <w:rsid w:val="007C6C34"/>
    <w:rsid w:val="007E2F98"/>
    <w:rsid w:val="007F077D"/>
    <w:rsid w:val="00803EB8"/>
    <w:rsid w:val="0084005B"/>
    <w:rsid w:val="00843D5A"/>
    <w:rsid w:val="00860EFC"/>
    <w:rsid w:val="008660F8"/>
    <w:rsid w:val="008A2CC7"/>
    <w:rsid w:val="008C09DE"/>
    <w:rsid w:val="008E4A80"/>
    <w:rsid w:val="008F2580"/>
    <w:rsid w:val="00934AD6"/>
    <w:rsid w:val="00994C49"/>
    <w:rsid w:val="009A40ED"/>
    <w:rsid w:val="009B2167"/>
    <w:rsid w:val="009B2A1B"/>
    <w:rsid w:val="00A27FD7"/>
    <w:rsid w:val="00A3112A"/>
    <w:rsid w:val="00A4055E"/>
    <w:rsid w:val="00A42F7E"/>
    <w:rsid w:val="00A94F60"/>
    <w:rsid w:val="00A96D84"/>
    <w:rsid w:val="00AA1B2A"/>
    <w:rsid w:val="00AB77E3"/>
    <w:rsid w:val="00AE05AB"/>
    <w:rsid w:val="00AF2646"/>
    <w:rsid w:val="00B85538"/>
    <w:rsid w:val="00BA2636"/>
    <w:rsid w:val="00BF0D82"/>
    <w:rsid w:val="00BF53DD"/>
    <w:rsid w:val="00C627A2"/>
    <w:rsid w:val="00CB5E29"/>
    <w:rsid w:val="00CC0DDB"/>
    <w:rsid w:val="00CF65A1"/>
    <w:rsid w:val="00D32769"/>
    <w:rsid w:val="00D45C52"/>
    <w:rsid w:val="00D7317A"/>
    <w:rsid w:val="00D87BE5"/>
    <w:rsid w:val="00DA2430"/>
    <w:rsid w:val="00E01D6E"/>
    <w:rsid w:val="00E11DD7"/>
    <w:rsid w:val="00EA7BEE"/>
    <w:rsid w:val="00ED2D37"/>
    <w:rsid w:val="00EF0903"/>
    <w:rsid w:val="00FD70AA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C9306"/>
  <w15:docId w15:val="{C13B2D09-87CE-440E-AF75-B6E2F7F9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47" w:lineRule="auto"/>
      <w:textAlignment w:val="baseline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96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3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9636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3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636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5" ma:contentTypeDescription="Create a new document." ma:contentTypeScope="" ma:versionID="da51bca16fcd6fe3325dc9146ae12f51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VWCZ4TY2TVRH-535898010-1770636</_dlc_DocId>
    <_dlc_DocIdUrl xmlns="0e2507f1-1fab-4f1f-8c5d-2dd5baf9006a">
      <Url>https://lglt.sharepoint.com/sites/files/_layouts/15/DocIdRedir.aspx?ID=VWCZ4TY2TVRH-535898010-1770636</Url>
      <Description>VWCZ4TY2TVRH-535898010-1770636</Description>
    </_dlc_DocIdUrl>
  </documentManagement>
</p:properties>
</file>

<file path=customXml/itemProps1.xml><?xml version="1.0" encoding="utf-8"?>
<ds:datastoreItem xmlns:ds="http://schemas.openxmlformats.org/officeDocument/2006/customXml" ds:itemID="{BF9573C0-36C0-4363-962C-20AC283A01E8}"/>
</file>

<file path=customXml/itemProps2.xml><?xml version="1.0" encoding="utf-8"?>
<ds:datastoreItem xmlns:ds="http://schemas.openxmlformats.org/officeDocument/2006/customXml" ds:itemID="{DE1B3D4E-1CF1-4C04-9733-367C13994242}"/>
</file>

<file path=customXml/itemProps3.xml><?xml version="1.0" encoding="utf-8"?>
<ds:datastoreItem xmlns:ds="http://schemas.openxmlformats.org/officeDocument/2006/customXml" ds:itemID="{C50ABE3C-89DA-4C94-B951-F30C7E29FBB7}"/>
</file>

<file path=customXml/itemProps4.xml><?xml version="1.0" encoding="utf-8"?>
<ds:datastoreItem xmlns:ds="http://schemas.openxmlformats.org/officeDocument/2006/customXml" ds:itemID="{B3D49827-31CD-45CC-AE7E-65E751010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Vincas Pekarskas</dc:creator>
  <cp:keywords/>
  <dc:description/>
  <cp:lastModifiedBy>Audrius Cicėnas</cp:lastModifiedBy>
  <cp:revision>70</cp:revision>
  <dcterms:created xsi:type="dcterms:W3CDTF">2021-11-25T12:51:00Z</dcterms:created>
  <dcterms:modified xsi:type="dcterms:W3CDTF">2021-11-26T12:45:00Z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2020-10-29T07:03:19Z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00c8c3c8-507c-4104-8842-636c634d6ec0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_dlc_DocIdItemGuid">
    <vt:lpwstr>3e9ee232-f899-434c-a27d-ed8f3b8632ba</vt:lpwstr>
  </property>
</Properties>
</file>