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381CCD" w:rsidP="00381CCD" w:rsidRDefault="00381CCD" w14:paraId="516BA057" w14:textId="49D55D96">
      <w:pPr>
        <w:rPr>
          <w:rFonts w:ascii="Times New Roman" w:hAnsi="Times New Roman"/>
          <w:b/>
          <w:bCs/>
          <w:szCs w:val="20"/>
        </w:rPr>
      </w:pPr>
    </w:p>
    <w:p w:rsidRPr="00DA7C34" w:rsidR="00DA7C34" w:rsidP="00DA7C34" w:rsidRDefault="00DA7C34" w14:paraId="7E99DB30" w14:textId="77777777">
      <w:pPr>
        <w:tabs>
          <w:tab w:val="left" w:pos="5954"/>
        </w:tabs>
        <w:ind w:firstLine="0"/>
        <w:jc w:val="left"/>
        <w:rPr>
          <w:rFonts w:ascii="Times New Roman" w:hAnsi="Times New Roman" w:eastAsia="Times New Roman"/>
          <w:b/>
          <w:sz w:val="24"/>
          <w:szCs w:val="24"/>
          <w:lang w:eastAsia="en-US"/>
        </w:rPr>
      </w:pPr>
    </w:p>
    <w:p w:rsidRPr="00DA7C34" w:rsidR="00DA7C34" w:rsidP="00DA7C34" w:rsidRDefault="00DA7C34" w14:paraId="6F7AA9B6" w14:textId="66A9D74E">
      <w:pPr>
        <w:tabs>
          <w:tab w:val="left" w:pos="5954"/>
        </w:tabs>
        <w:ind w:left="2268" w:hanging="2268"/>
        <w:jc w:val="center"/>
        <w:rPr>
          <w:rFonts w:ascii="Times New Roman" w:hAnsi="Times New Roman" w:eastAsia="Times New Roman"/>
          <w:b/>
          <w:sz w:val="24"/>
          <w:szCs w:val="24"/>
          <w:lang w:eastAsia="en-US"/>
        </w:rPr>
      </w:pPr>
      <w:r w:rsidRPr="00DA7C34">
        <w:rPr>
          <w:rFonts w:ascii="Times New Roman" w:hAnsi="Times New Roman" w:eastAsia="Times New Roman"/>
          <w:b/>
          <w:noProof/>
          <w:sz w:val="24"/>
          <w:szCs w:val="24"/>
          <w:lang w:eastAsia="en-US"/>
        </w:rPr>
        <w:drawing>
          <wp:inline distT="0" distB="0" distL="0" distR="0" wp14:anchorId="4EF0953B" wp14:editId="22425B00">
            <wp:extent cx="1772920" cy="397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920" cy="397510"/>
                    </a:xfrm>
                    <a:prstGeom prst="rect">
                      <a:avLst/>
                    </a:prstGeom>
                    <a:noFill/>
                    <a:ln>
                      <a:noFill/>
                    </a:ln>
                  </pic:spPr>
                </pic:pic>
              </a:graphicData>
            </a:graphic>
          </wp:inline>
        </w:drawing>
      </w:r>
    </w:p>
    <w:p w:rsidRPr="00DA7C34" w:rsidR="00DA7C34" w:rsidP="00DA7C34" w:rsidRDefault="00DA7C34" w14:paraId="4FCD8CE6" w14:textId="77777777">
      <w:pPr>
        <w:tabs>
          <w:tab w:val="left" w:pos="5954"/>
        </w:tabs>
        <w:ind w:left="2268" w:hanging="2268"/>
        <w:jc w:val="center"/>
        <w:rPr>
          <w:rFonts w:ascii="Times New Roman" w:hAnsi="Times New Roman" w:eastAsia="Times New Roman"/>
          <w:b/>
          <w:sz w:val="24"/>
          <w:szCs w:val="24"/>
          <w:lang w:eastAsia="en-US"/>
        </w:rPr>
      </w:pPr>
    </w:p>
    <w:p w:rsidRPr="00DA7C34" w:rsidR="00DA7C34" w:rsidP="00DA7C34" w:rsidRDefault="00DA7C34" w14:paraId="1BA32F0B" w14:textId="77777777">
      <w:pPr>
        <w:keepNext/>
        <w:numPr>
          <w:ilvl w:val="0"/>
          <w:numId w:val="10"/>
        </w:numPr>
        <w:tabs>
          <w:tab w:val="left" w:pos="5954"/>
        </w:tabs>
        <w:overflowPunct w:val="0"/>
        <w:autoSpaceDE w:val="0"/>
        <w:autoSpaceDN w:val="0"/>
        <w:adjustRightInd w:val="0"/>
        <w:ind w:left="2268" w:hanging="2268"/>
        <w:jc w:val="center"/>
        <w:textAlignment w:val="baseline"/>
        <w:outlineLvl w:val="1"/>
        <w:rPr>
          <w:rFonts w:ascii="Times New Roman" w:hAnsi="Times New Roman" w:eastAsia="Times New Roman"/>
          <w:b/>
          <w:sz w:val="28"/>
          <w:szCs w:val="20"/>
          <w:lang w:eastAsia="en-US"/>
        </w:rPr>
      </w:pPr>
      <w:r w:rsidRPr="00DA7C34">
        <w:rPr>
          <w:rFonts w:ascii="Times New Roman" w:hAnsi="Times New Roman" w:eastAsia="Times New Roman"/>
          <w:b/>
          <w:sz w:val="28"/>
          <w:szCs w:val="20"/>
          <w:lang w:eastAsia="en-US"/>
        </w:rPr>
        <w:t xml:space="preserve">UAB B.BRAUN MEDICAL </w:t>
      </w:r>
    </w:p>
    <w:p w:rsidRPr="00DA7C34" w:rsidR="00DA7C34" w:rsidP="00DA7C34" w:rsidRDefault="00DA7C34" w14:paraId="5E508A84" w14:textId="77777777">
      <w:pPr>
        <w:ind w:firstLine="0"/>
        <w:jc w:val="center"/>
        <w:rPr>
          <w:rFonts w:ascii="Times New Roman" w:hAnsi="Times New Roman" w:eastAsia="Times New Roman"/>
          <w:szCs w:val="24"/>
          <w:lang w:eastAsia="en-US"/>
        </w:rPr>
      </w:pPr>
      <w:r w:rsidRPr="00DA7C34">
        <w:rPr>
          <w:rFonts w:ascii="Times New Roman" w:hAnsi="Times New Roman" w:eastAsia="Times New Roman"/>
          <w:szCs w:val="24"/>
          <w:lang w:eastAsia="en-US"/>
        </w:rPr>
        <w:t xml:space="preserve">Kodas 111551739, PVM mok.k LT115517314, Viršuliškių skg.34-1, LT-05132 Vilnius, </w:t>
      </w:r>
    </w:p>
    <w:p w:rsidRPr="00DA7C34" w:rsidR="00DA7C34" w:rsidP="00DA7C34" w:rsidRDefault="00DA7C34" w14:paraId="52DEDBC5" w14:textId="77777777">
      <w:pPr>
        <w:ind w:firstLine="0"/>
        <w:jc w:val="center"/>
        <w:rPr>
          <w:rFonts w:ascii="Times New Roman" w:hAnsi="Times New Roman" w:eastAsia="Times New Roman"/>
          <w:szCs w:val="24"/>
          <w:lang w:eastAsia="en-US"/>
        </w:rPr>
      </w:pPr>
      <w:r w:rsidRPr="00DA7C34">
        <w:rPr>
          <w:rFonts w:ascii="Times New Roman" w:hAnsi="Times New Roman" w:eastAsia="Times New Roman"/>
          <w:szCs w:val="24"/>
          <w:lang w:eastAsia="en-US"/>
        </w:rPr>
        <w:t>Tel. 237 43 33, faksas 237 43 44, el. paštas: office.lt@bbraun.com</w:t>
      </w:r>
    </w:p>
    <w:p w:rsidRPr="00DA7C34" w:rsidR="00DA7C34" w:rsidP="00DA7C34" w:rsidRDefault="00DA7C34" w14:paraId="743CB5C6" w14:textId="2157C326">
      <w:pPr>
        <w:pBdr>
          <w:bottom w:val="single" w:color="auto" w:sz="12" w:space="1"/>
        </w:pBdr>
        <w:ind w:firstLine="0"/>
        <w:jc w:val="center"/>
        <w:rPr>
          <w:rFonts w:ascii="Times New Roman" w:hAnsi="Times New Roman" w:eastAsia="Times New Roman"/>
          <w:sz w:val="20"/>
          <w:szCs w:val="24"/>
          <w:lang w:eastAsia="en-US"/>
        </w:rPr>
      </w:pPr>
      <w:r w:rsidRPr="00DA7C34">
        <w:rPr>
          <w:rFonts w:ascii="Times New Roman" w:hAnsi="Times New Roman" w:eastAsia="Times New Roman"/>
          <w:szCs w:val="24"/>
          <w:lang w:eastAsia="en-US"/>
        </w:rPr>
        <w:t>Atsiskaitomoji sąskaita LT617044060001097040, AB “SEB bankas”, kodas 70440</w:t>
      </w:r>
    </w:p>
    <w:p w:rsidRPr="002A2920" w:rsidR="00DA7C34" w:rsidP="00381CCD" w:rsidRDefault="00DA7C34" w14:paraId="6D014A1B" w14:textId="77777777">
      <w:pPr>
        <w:rPr>
          <w:rFonts w:ascii="Times New Roman" w:hAnsi="Times New Roman"/>
          <w:b/>
          <w:bCs/>
          <w:szCs w:val="20"/>
        </w:rPr>
      </w:pPr>
    </w:p>
    <w:p w:rsidRPr="002A2920" w:rsidR="00381CCD" w:rsidP="00381CCD" w:rsidRDefault="00381CCD" w14:paraId="28F30B04" w14:textId="77777777">
      <w:pPr>
        <w:tabs>
          <w:tab w:val="center" w:pos="2520"/>
        </w:tabs>
        <w:ind w:firstLine="0"/>
        <w:rPr>
          <w:rFonts w:ascii="Times New Roman" w:hAnsi="Times New Roman"/>
          <w:szCs w:val="20"/>
        </w:rPr>
      </w:pPr>
      <w:r w:rsidRPr="002A2920">
        <w:rPr>
          <w:rFonts w:ascii="Times New Roman" w:hAnsi="Times New Roman"/>
          <w:szCs w:val="20"/>
        </w:rPr>
        <w:t>Viešajai įstaigai Klaipėdos jūrininkų ligoninei</w:t>
      </w:r>
    </w:p>
    <w:p w:rsidRPr="002A2920" w:rsidR="00381CCD" w:rsidP="00381CCD" w:rsidRDefault="00381CCD" w14:paraId="0EFA5107" w14:textId="77777777">
      <w:pPr>
        <w:jc w:val="center"/>
        <w:rPr>
          <w:rFonts w:ascii="Times New Roman" w:hAnsi="Times New Roman"/>
          <w:b/>
          <w:szCs w:val="20"/>
        </w:rPr>
      </w:pPr>
    </w:p>
    <w:p w:rsidRPr="002A2920" w:rsidR="00381CCD" w:rsidP="00381CCD" w:rsidRDefault="00381CCD" w14:paraId="34033257" w14:textId="77777777">
      <w:pPr>
        <w:jc w:val="center"/>
        <w:rPr>
          <w:rFonts w:ascii="Times New Roman" w:hAnsi="Times New Roman"/>
          <w:b/>
          <w:szCs w:val="20"/>
        </w:rPr>
      </w:pPr>
      <w:r w:rsidRPr="002A2920">
        <w:rPr>
          <w:rFonts w:ascii="Times New Roman" w:hAnsi="Times New Roman"/>
          <w:b/>
          <w:szCs w:val="20"/>
        </w:rPr>
        <w:t>PASIŪLYMAS</w:t>
      </w:r>
    </w:p>
    <w:p w:rsidRPr="002A2920" w:rsidR="00381CCD" w:rsidP="00381CCD" w:rsidRDefault="00381CCD" w14:paraId="79AF014E" w14:textId="55ACFE67">
      <w:pPr>
        <w:jc w:val="center"/>
        <w:rPr>
          <w:rFonts w:ascii="Times New Roman" w:hAnsi="Times New Roman"/>
          <w:b/>
          <w:caps/>
        </w:rPr>
      </w:pPr>
      <w:r w:rsidRPr="002A2920">
        <w:rPr>
          <w:rFonts w:ascii="Times New Roman" w:hAnsi="Times New Roman"/>
          <w:b/>
        </w:rPr>
        <w:t xml:space="preserve">DĖL </w:t>
      </w:r>
      <w:r w:rsidRPr="002A2920" w:rsidR="00356F19">
        <w:rPr>
          <w:rFonts w:ascii="Times New Roman" w:hAnsi="Times New Roman"/>
          <w:b/>
          <w:bCs/>
        </w:rPr>
        <w:t>CHIRURGINIŲ INSTRUMENTŲ</w:t>
      </w:r>
      <w:r w:rsidRPr="002A2920">
        <w:rPr>
          <w:rFonts w:ascii="Times New Roman" w:hAnsi="Times New Roman"/>
          <w:b/>
        </w:rPr>
        <w:t xml:space="preserve"> </w:t>
      </w:r>
      <w:r w:rsidRPr="002A2920">
        <w:rPr>
          <w:rFonts w:ascii="Times New Roman" w:hAnsi="Times New Roman"/>
          <w:b/>
          <w:caps/>
        </w:rPr>
        <w:t>PIRKIMO</w:t>
      </w:r>
    </w:p>
    <w:p w:rsidRPr="002A2920" w:rsidR="00381CCD" w:rsidP="00381CCD" w:rsidRDefault="00381CCD" w14:paraId="49D1F509" w14:textId="77777777">
      <w:pPr>
        <w:jc w:val="center"/>
        <w:rPr>
          <w:rFonts w:ascii="Times New Roman" w:hAnsi="Times New Roman"/>
          <w:b/>
          <w:caps/>
          <w:sz w:val="26"/>
          <w:szCs w:val="26"/>
        </w:rPr>
      </w:pPr>
    </w:p>
    <w:p w:rsidR="00381CCD" w:rsidP="00381CCD" w:rsidRDefault="00DA7C34" w14:paraId="5710C8B3" w14:textId="62B00DF7">
      <w:pPr>
        <w:jc w:val="center"/>
        <w:rPr>
          <w:rFonts w:ascii="Times New Roman" w:hAnsi="Times New Roman"/>
          <w:szCs w:val="20"/>
        </w:rPr>
      </w:pPr>
      <w:r>
        <w:rPr>
          <w:rFonts w:ascii="Times New Roman" w:hAnsi="Times New Roman"/>
          <w:szCs w:val="20"/>
        </w:rPr>
        <w:t>2021-08-27</w:t>
      </w:r>
    </w:p>
    <w:p w:rsidRPr="002A2920" w:rsidR="00DA7C34" w:rsidP="00381CCD" w:rsidRDefault="00DA7C34" w14:paraId="1714B106" w14:textId="6B4ABCC5">
      <w:pPr>
        <w:jc w:val="center"/>
        <w:rPr>
          <w:rFonts w:ascii="Times New Roman" w:hAnsi="Times New Roman"/>
          <w:sz w:val="20"/>
          <w:szCs w:val="20"/>
        </w:rPr>
      </w:pPr>
      <w:r>
        <w:rPr>
          <w:rFonts w:ascii="Times New Roman" w:hAnsi="Times New Roman"/>
          <w:szCs w:val="20"/>
        </w:rPr>
        <w:t>Vilnius</w:t>
      </w:r>
    </w:p>
    <w:p w:rsidRPr="002A2920" w:rsidR="00381CCD" w:rsidP="00381CCD" w:rsidRDefault="00381CCD" w14:paraId="39F05F5B" w14:textId="77777777">
      <w:pPr>
        <w:jc w:val="center"/>
        <w:rPr>
          <w:rFonts w:ascii="Times New Roman" w:hAnsi="Times New Roman"/>
          <w:szCs w:val="20"/>
        </w:rPr>
      </w:pPr>
    </w:p>
    <w:p w:rsidRPr="002A2920" w:rsidR="00381CCD" w:rsidP="00381CCD" w:rsidRDefault="00381CCD" w14:paraId="55870837" w14:textId="77777777">
      <w:pPr>
        <w:jc w:val="center"/>
        <w:rPr>
          <w:rFonts w:ascii="Times New Roman" w:hAnsi="Times New Roman"/>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86"/>
        <w:gridCol w:w="4961"/>
      </w:tblGrid>
      <w:tr w:rsidRPr="002A2920" w:rsidR="00381CCD" w:rsidTr="00F162BB" w14:paraId="1A64B19A" w14:textId="77777777">
        <w:trPr>
          <w:trHeight w:val="308"/>
        </w:trPr>
        <w:tc>
          <w:tcPr>
            <w:tcW w:w="4786" w:type="dxa"/>
          </w:tcPr>
          <w:p w:rsidRPr="002A2920" w:rsidR="00381CCD" w:rsidP="00381CCD" w:rsidRDefault="00381CCD" w14:paraId="3852FDDF" w14:textId="77777777">
            <w:pPr>
              <w:ind w:firstLine="0"/>
              <w:rPr>
                <w:rFonts w:ascii="Times New Roman" w:hAnsi="Times New Roman"/>
              </w:rPr>
            </w:pPr>
            <w:r w:rsidRPr="002A2920">
              <w:rPr>
                <w:rFonts w:ascii="Times New Roman" w:hAnsi="Times New Roman"/>
              </w:rPr>
              <w:t>Tiekėjo pavadinimas</w:t>
            </w:r>
          </w:p>
        </w:tc>
        <w:tc>
          <w:tcPr>
            <w:tcW w:w="4961" w:type="dxa"/>
          </w:tcPr>
          <w:p w:rsidRPr="00DA7C34" w:rsidR="00381CCD" w:rsidP="00381CCD" w:rsidRDefault="00DA7C34" w14:paraId="62E23052" w14:textId="3D67742E">
            <w:pPr>
              <w:tabs>
                <w:tab w:val="left" w:pos="997"/>
              </w:tabs>
              <w:ind w:left="4" w:hanging="4"/>
              <w:rPr>
                <w:rFonts w:ascii="Times New Roman" w:hAnsi="Times New Roman"/>
                <w:lang w:val="en-US"/>
              </w:rPr>
            </w:pPr>
            <w:r>
              <w:rPr>
                <w:rFonts w:ascii="Times New Roman" w:hAnsi="Times New Roman"/>
              </w:rPr>
              <w:t>UAB „B.Braun Medical</w:t>
            </w:r>
            <w:r>
              <w:rPr>
                <w:rFonts w:ascii="Times New Roman" w:hAnsi="Times New Roman"/>
                <w:lang w:val="en-US"/>
              </w:rPr>
              <w:t>”</w:t>
            </w:r>
          </w:p>
        </w:tc>
      </w:tr>
      <w:tr w:rsidRPr="002A2920" w:rsidR="00381CCD" w:rsidTr="00F162BB" w14:paraId="5BC71FBC" w14:textId="77777777">
        <w:tc>
          <w:tcPr>
            <w:tcW w:w="4786" w:type="dxa"/>
          </w:tcPr>
          <w:p w:rsidRPr="002A2920" w:rsidR="00381CCD" w:rsidP="00381CCD" w:rsidRDefault="00381CCD" w14:paraId="23FE256F" w14:textId="77777777">
            <w:pPr>
              <w:ind w:firstLine="0"/>
              <w:rPr>
                <w:rFonts w:ascii="Times New Roman" w:hAnsi="Times New Roman"/>
              </w:rPr>
            </w:pPr>
            <w:r w:rsidRPr="002A2920">
              <w:rPr>
                <w:rFonts w:ascii="Times New Roman" w:hAnsi="Times New Roman"/>
              </w:rPr>
              <w:t xml:space="preserve">Tiekėjo adresas </w:t>
            </w:r>
            <w:r w:rsidRPr="002A2920">
              <w:rPr>
                <w:rFonts w:ascii="Times New Roman" w:hAnsi="Times New Roman"/>
                <w:i/>
                <w:lang w:eastAsia="en-US"/>
              </w:rPr>
              <w:t>(Jeigu dalyvauja ūkio subjektų grupė, surašomi visi dalyvių adresai)</w:t>
            </w:r>
          </w:p>
        </w:tc>
        <w:tc>
          <w:tcPr>
            <w:tcW w:w="4961" w:type="dxa"/>
          </w:tcPr>
          <w:p w:rsidRPr="002A2920" w:rsidR="00381CCD" w:rsidP="00381CCD" w:rsidRDefault="00381CCD" w14:paraId="67EEC78C" w14:textId="77777777">
            <w:pPr>
              <w:tabs>
                <w:tab w:val="left" w:pos="997"/>
              </w:tabs>
              <w:ind w:left="4" w:hanging="4"/>
              <w:rPr>
                <w:rFonts w:ascii="Times New Roman" w:hAnsi="Times New Roman"/>
              </w:rPr>
            </w:pPr>
          </w:p>
          <w:p w:rsidRPr="002A2920" w:rsidR="00381CCD" w:rsidP="00DA7C34" w:rsidRDefault="00DA7C34" w14:paraId="4E6A36DA" w14:textId="65438073">
            <w:pPr>
              <w:tabs>
                <w:tab w:val="left" w:pos="997"/>
              </w:tabs>
              <w:ind w:firstLine="0"/>
              <w:rPr>
                <w:rFonts w:ascii="Times New Roman" w:hAnsi="Times New Roman"/>
              </w:rPr>
            </w:pPr>
            <w:r>
              <w:rPr>
                <w:rFonts w:ascii="Times New Roman" w:hAnsi="Times New Roman"/>
              </w:rPr>
              <w:t>Viršuliškių skg. 34-1, Vilnius</w:t>
            </w:r>
          </w:p>
        </w:tc>
      </w:tr>
      <w:tr w:rsidRPr="002A2920" w:rsidR="00381CCD" w:rsidTr="00F162BB" w14:paraId="6FBD29DA" w14:textId="77777777">
        <w:tc>
          <w:tcPr>
            <w:tcW w:w="4786" w:type="dxa"/>
          </w:tcPr>
          <w:p w:rsidRPr="002A2920" w:rsidR="00381CCD" w:rsidP="00381CCD" w:rsidRDefault="00381CCD" w14:paraId="011967A3" w14:textId="77777777">
            <w:pPr>
              <w:ind w:firstLine="0"/>
              <w:rPr>
                <w:rFonts w:ascii="Times New Roman" w:hAnsi="Times New Roman"/>
              </w:rPr>
            </w:pPr>
            <w:r w:rsidRPr="002A2920">
              <w:rPr>
                <w:rFonts w:ascii="Times New Roman" w:hAnsi="Times New Roman"/>
              </w:rPr>
              <w:t>Už pasiūlymą atsakingo asmens vardas, pavardė</w:t>
            </w:r>
          </w:p>
        </w:tc>
        <w:tc>
          <w:tcPr>
            <w:tcW w:w="4961" w:type="dxa"/>
          </w:tcPr>
          <w:p w:rsidRPr="002A2920" w:rsidR="00381CCD" w:rsidP="00381CCD" w:rsidRDefault="00DA7C34" w14:paraId="46A980C0" w14:textId="19BAF7E8">
            <w:pPr>
              <w:tabs>
                <w:tab w:val="left" w:pos="997"/>
              </w:tabs>
              <w:ind w:left="4" w:hanging="4"/>
              <w:rPr>
                <w:rFonts w:ascii="Times New Roman" w:hAnsi="Times New Roman"/>
              </w:rPr>
            </w:pPr>
            <w:r>
              <w:rPr>
                <w:rFonts w:ascii="Times New Roman" w:hAnsi="Times New Roman"/>
              </w:rPr>
              <w:t>Produktų vadybininkas Mantas Švagždys</w:t>
            </w:r>
          </w:p>
        </w:tc>
      </w:tr>
      <w:tr w:rsidRPr="002A2920" w:rsidR="00381CCD" w:rsidTr="00F162BB" w14:paraId="5C800A8D" w14:textId="77777777">
        <w:tc>
          <w:tcPr>
            <w:tcW w:w="4786" w:type="dxa"/>
          </w:tcPr>
          <w:p w:rsidRPr="002A2920" w:rsidR="00381CCD" w:rsidP="00381CCD" w:rsidRDefault="00381CCD" w14:paraId="46FB8F46" w14:textId="77777777">
            <w:pPr>
              <w:ind w:firstLine="0"/>
              <w:rPr>
                <w:rFonts w:ascii="Times New Roman" w:hAnsi="Times New Roman"/>
              </w:rPr>
            </w:pPr>
            <w:r w:rsidRPr="002A2920">
              <w:rPr>
                <w:rFonts w:ascii="Times New Roman" w:hAnsi="Times New Roman"/>
              </w:rPr>
              <w:t>Už pasiūlymą atsakingo asmens telefono numeris</w:t>
            </w:r>
          </w:p>
        </w:tc>
        <w:tc>
          <w:tcPr>
            <w:tcW w:w="4961" w:type="dxa"/>
          </w:tcPr>
          <w:p w:rsidRPr="002A2920" w:rsidR="00381CCD" w:rsidP="00381CCD" w:rsidRDefault="00980DF2" w14:paraId="3BB44CAB" w14:textId="0BCAC7A3">
            <w:pPr>
              <w:tabs>
                <w:tab w:val="left" w:pos="997"/>
              </w:tabs>
              <w:ind w:left="4" w:hanging="4"/>
              <w:rPr>
                <w:rFonts w:ascii="Times New Roman" w:hAnsi="Times New Roman"/>
              </w:rPr>
            </w:pPr>
            <w:r>
              <w:rPr>
                <w:rFonts w:ascii="Times New Roman" w:hAnsi="Times New Roman"/>
              </w:rPr>
              <w:t>869819708</w:t>
            </w:r>
          </w:p>
          <w:p w:rsidRPr="002A2920" w:rsidR="00381CCD" w:rsidP="00381CCD" w:rsidRDefault="00381CCD" w14:paraId="0EEE069A" w14:textId="77777777">
            <w:pPr>
              <w:tabs>
                <w:tab w:val="left" w:pos="997"/>
              </w:tabs>
              <w:ind w:left="4" w:hanging="4"/>
              <w:rPr>
                <w:rFonts w:ascii="Times New Roman" w:hAnsi="Times New Roman"/>
              </w:rPr>
            </w:pPr>
          </w:p>
        </w:tc>
      </w:tr>
      <w:tr w:rsidRPr="002A2920" w:rsidR="00381CCD" w:rsidTr="00F162BB" w14:paraId="71375DEC" w14:textId="77777777">
        <w:tc>
          <w:tcPr>
            <w:tcW w:w="4786" w:type="dxa"/>
          </w:tcPr>
          <w:p w:rsidRPr="002A2920" w:rsidR="00381CCD" w:rsidP="00381CCD" w:rsidRDefault="00381CCD" w14:paraId="37219D70" w14:textId="77777777">
            <w:pPr>
              <w:ind w:firstLine="0"/>
              <w:rPr>
                <w:rFonts w:ascii="Times New Roman" w:hAnsi="Times New Roman"/>
              </w:rPr>
            </w:pPr>
            <w:r w:rsidRPr="002A2920">
              <w:rPr>
                <w:rFonts w:ascii="Times New Roman" w:hAnsi="Times New Roman"/>
              </w:rPr>
              <w:t>Už pasiūlymą atsakingo asmens El. pašto adresas</w:t>
            </w:r>
          </w:p>
        </w:tc>
        <w:tc>
          <w:tcPr>
            <w:tcW w:w="4961" w:type="dxa"/>
          </w:tcPr>
          <w:p w:rsidRPr="002A2920" w:rsidR="00381CCD" w:rsidP="00381CCD" w:rsidRDefault="00381CCD" w14:paraId="1FA19FD7" w14:textId="77777777">
            <w:pPr>
              <w:tabs>
                <w:tab w:val="left" w:pos="997"/>
              </w:tabs>
              <w:ind w:left="4" w:hanging="4"/>
              <w:rPr>
                <w:rFonts w:ascii="Times New Roman" w:hAnsi="Times New Roman"/>
              </w:rPr>
            </w:pPr>
          </w:p>
          <w:p w:rsidRPr="00DC23C5" w:rsidR="00381CCD" w:rsidP="00381CCD" w:rsidRDefault="00DC23C5" w14:paraId="167DBFE4" w14:textId="31099198">
            <w:pPr>
              <w:tabs>
                <w:tab w:val="left" w:pos="997"/>
              </w:tabs>
              <w:ind w:left="4" w:hanging="4"/>
              <w:rPr>
                <w:rFonts w:ascii="Times New Roman" w:hAnsi="Times New Roman"/>
                <w:lang w:val="en-US"/>
              </w:rPr>
            </w:pPr>
            <w:r>
              <w:rPr>
                <w:rFonts w:ascii="Times New Roman" w:hAnsi="Times New Roman"/>
              </w:rPr>
              <w:t>Mantas.svazgdys</w:t>
            </w:r>
            <w:r>
              <w:rPr>
                <w:rFonts w:ascii="Times New Roman" w:hAnsi="Times New Roman"/>
                <w:lang w:val="en-US"/>
              </w:rPr>
              <w:t>@bbraun.com</w:t>
            </w:r>
          </w:p>
        </w:tc>
      </w:tr>
    </w:tbl>
    <w:p w:rsidRPr="002A2920" w:rsidR="00381CCD" w:rsidP="00381CCD" w:rsidRDefault="00381CCD" w14:paraId="741B2D9A" w14:textId="77777777">
      <w:pPr>
        <w:ind w:firstLine="2268"/>
        <w:rPr>
          <w:rFonts w:ascii="Times New Roman" w:hAnsi="Times New Roman"/>
          <w:i/>
          <w:spacing w:val="-4"/>
        </w:rPr>
      </w:pPr>
    </w:p>
    <w:p w:rsidRPr="002A2920" w:rsidR="00381CCD" w:rsidP="00381CCD" w:rsidRDefault="00381CCD" w14:paraId="51B16B59" w14:textId="77777777">
      <w:pPr>
        <w:ind w:firstLine="2268"/>
        <w:rPr>
          <w:rFonts w:ascii="Times New Roman" w:hAnsi="Times New Roman"/>
          <w:i/>
          <w:spacing w:val="-4"/>
        </w:rPr>
      </w:pPr>
      <w:r w:rsidRPr="002A2920">
        <w:rPr>
          <w:rFonts w:ascii="Times New Roman" w:hAnsi="Times New Roman"/>
          <w:i/>
          <w:spacing w:val="-4"/>
        </w:rPr>
        <w:t>/Pastaba. Pildoma, jei tiekėjas ketina pasitelkti subteikėją (-us)/</w:t>
      </w:r>
    </w:p>
    <w:tbl>
      <w:tblPr>
        <w:tblW w:w="494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689"/>
        <w:gridCol w:w="4834"/>
      </w:tblGrid>
      <w:tr w:rsidRPr="002A2920" w:rsidR="00381CCD" w:rsidTr="00F162BB" w14:paraId="695AF25D" w14:textId="77777777">
        <w:trPr>
          <w:trHeight w:val="201"/>
        </w:trPr>
        <w:tc>
          <w:tcPr>
            <w:tcW w:w="4799" w:type="dxa"/>
            <w:shd w:val="clear" w:color="auto" w:fill="auto"/>
          </w:tcPr>
          <w:p w:rsidRPr="002A2920" w:rsidR="00381CCD" w:rsidP="00381CCD" w:rsidRDefault="00381CCD" w14:paraId="1E701FA8" w14:textId="77777777">
            <w:pPr>
              <w:ind w:firstLine="0"/>
              <w:rPr>
                <w:rFonts w:ascii="Times New Roman" w:hAnsi="Times New Roman"/>
                <w:i/>
                <w:spacing w:val="-6"/>
              </w:rPr>
            </w:pPr>
            <w:r w:rsidRPr="002A2920">
              <w:rPr>
                <w:rFonts w:ascii="Times New Roman" w:hAnsi="Times New Roman"/>
                <w:spacing w:val="-6"/>
              </w:rPr>
              <w:t xml:space="preserve">Subteikėjo (-ų) pavadinimas (-ai) </w:t>
            </w:r>
          </w:p>
        </w:tc>
        <w:tc>
          <w:tcPr>
            <w:tcW w:w="4948" w:type="dxa"/>
          </w:tcPr>
          <w:p w:rsidRPr="002A2920" w:rsidR="00381CCD" w:rsidP="00381CCD" w:rsidRDefault="00381CCD" w14:paraId="4E7B4034" w14:textId="77777777">
            <w:pPr>
              <w:ind w:firstLine="0"/>
              <w:rPr>
                <w:rFonts w:ascii="Times New Roman" w:hAnsi="Times New Roman"/>
              </w:rPr>
            </w:pPr>
          </w:p>
        </w:tc>
      </w:tr>
      <w:tr w:rsidRPr="002A2920" w:rsidR="00381CCD" w:rsidTr="00F162BB" w14:paraId="0A07D029" w14:textId="77777777">
        <w:trPr>
          <w:trHeight w:val="123"/>
        </w:trPr>
        <w:tc>
          <w:tcPr>
            <w:tcW w:w="4799" w:type="dxa"/>
            <w:shd w:val="clear" w:color="auto" w:fill="auto"/>
          </w:tcPr>
          <w:p w:rsidRPr="002A2920" w:rsidR="00381CCD" w:rsidP="00381CCD" w:rsidRDefault="00381CCD" w14:paraId="6110D411" w14:textId="77777777">
            <w:pPr>
              <w:ind w:firstLine="0"/>
              <w:rPr>
                <w:rFonts w:ascii="Times New Roman" w:hAnsi="Times New Roman"/>
              </w:rPr>
            </w:pPr>
            <w:r w:rsidRPr="002A2920">
              <w:rPr>
                <w:rFonts w:ascii="Times New Roman" w:hAnsi="Times New Roman"/>
              </w:rPr>
              <w:t xml:space="preserve">Subteikėjo (-ų) adresas (-ai) </w:t>
            </w:r>
          </w:p>
        </w:tc>
        <w:tc>
          <w:tcPr>
            <w:tcW w:w="4948" w:type="dxa"/>
          </w:tcPr>
          <w:p w:rsidRPr="002A2920" w:rsidR="00381CCD" w:rsidP="00381CCD" w:rsidRDefault="00381CCD" w14:paraId="5DA47ACC" w14:textId="77777777">
            <w:pPr>
              <w:ind w:firstLine="0"/>
              <w:rPr>
                <w:rFonts w:ascii="Times New Roman" w:hAnsi="Times New Roman"/>
              </w:rPr>
            </w:pPr>
          </w:p>
        </w:tc>
      </w:tr>
      <w:tr w:rsidRPr="002A2920" w:rsidR="00381CCD" w:rsidTr="00F162BB" w14:paraId="2972EA9F" w14:textId="77777777">
        <w:tc>
          <w:tcPr>
            <w:tcW w:w="4799" w:type="dxa"/>
            <w:shd w:val="clear" w:color="auto" w:fill="auto"/>
          </w:tcPr>
          <w:p w:rsidRPr="002A2920" w:rsidR="00381CCD" w:rsidP="00381CCD" w:rsidRDefault="00381CCD" w14:paraId="68C96585" w14:textId="77777777">
            <w:pPr>
              <w:ind w:firstLine="0"/>
              <w:rPr>
                <w:rFonts w:ascii="Times New Roman" w:hAnsi="Times New Roman"/>
              </w:rPr>
            </w:pPr>
            <w:r w:rsidRPr="002A2920">
              <w:rPr>
                <w:rFonts w:ascii="Times New Roman" w:hAnsi="Times New Roman"/>
              </w:rPr>
              <w:t>Įsipareigojimų dalis (procentais), kuriai ketinama pasitelkti subteikėją (-us)</w:t>
            </w:r>
          </w:p>
        </w:tc>
        <w:tc>
          <w:tcPr>
            <w:tcW w:w="4948" w:type="dxa"/>
          </w:tcPr>
          <w:p w:rsidRPr="002A2920" w:rsidR="00381CCD" w:rsidP="00381CCD" w:rsidRDefault="00381CCD" w14:paraId="11489B1A" w14:textId="77777777">
            <w:pPr>
              <w:ind w:firstLine="0"/>
              <w:rPr>
                <w:rFonts w:ascii="Times New Roman" w:hAnsi="Times New Roman"/>
              </w:rPr>
            </w:pPr>
          </w:p>
        </w:tc>
      </w:tr>
      <w:tr w:rsidRPr="002A2920" w:rsidR="00381CCD" w:rsidTr="00F162BB" w14:paraId="18DB6A83" w14:textId="77777777">
        <w:tc>
          <w:tcPr>
            <w:tcW w:w="4799" w:type="dxa"/>
            <w:shd w:val="clear" w:color="auto" w:fill="auto"/>
          </w:tcPr>
          <w:p w:rsidRPr="002A2920" w:rsidR="00381CCD" w:rsidP="00381CCD" w:rsidRDefault="00381CCD" w14:paraId="389F95C0" w14:textId="77777777">
            <w:pPr>
              <w:ind w:firstLine="0"/>
              <w:rPr>
                <w:rFonts w:ascii="Times New Roman" w:hAnsi="Times New Roman"/>
              </w:rPr>
            </w:pPr>
            <w:r w:rsidRPr="002A2920">
              <w:rPr>
                <w:rFonts w:ascii="Times New Roman" w:hAnsi="Times New Roman"/>
              </w:rPr>
              <w:t>Sutarties objekto dalis (-ys), t. y. veiklos, kuriai(-oms)  ketinama pasitelkti subtiekėją (-us)</w:t>
            </w:r>
          </w:p>
        </w:tc>
        <w:tc>
          <w:tcPr>
            <w:tcW w:w="4948" w:type="dxa"/>
          </w:tcPr>
          <w:p w:rsidRPr="002A2920" w:rsidR="00381CCD" w:rsidP="00381CCD" w:rsidRDefault="00381CCD" w14:paraId="5D40C53C" w14:textId="77777777">
            <w:pPr>
              <w:ind w:firstLine="0"/>
              <w:rPr>
                <w:rFonts w:ascii="Times New Roman" w:hAnsi="Times New Roman"/>
              </w:rPr>
            </w:pPr>
          </w:p>
        </w:tc>
      </w:tr>
    </w:tbl>
    <w:p w:rsidRPr="002A2920" w:rsidR="00381CCD" w:rsidP="00381CCD" w:rsidRDefault="00381CCD" w14:paraId="3491E3A8" w14:textId="77777777">
      <w:pPr>
        <w:spacing w:before="120"/>
        <w:ind w:firstLine="709"/>
        <w:rPr>
          <w:rFonts w:ascii="Times New Roman" w:hAnsi="Times New Roman"/>
        </w:rPr>
      </w:pPr>
    </w:p>
    <w:p w:rsidRPr="002A2920" w:rsidR="00381CCD" w:rsidP="00381CCD" w:rsidRDefault="00381CCD" w14:paraId="5BD7631F" w14:textId="77777777">
      <w:pPr>
        <w:spacing w:before="120"/>
        <w:ind w:firstLine="709"/>
        <w:rPr>
          <w:rFonts w:ascii="Times New Roman" w:hAnsi="Times New Roman"/>
        </w:rPr>
      </w:pPr>
      <w:r w:rsidRPr="002A2920">
        <w:rPr>
          <w:rFonts w:ascii="Times New Roman" w:hAnsi="Times New Roman"/>
        </w:rPr>
        <w:t>1. Šiuo pasiūlymu pažymime, kad sutinkame su visomis pirkimo sąlygomis, nustatytomis:</w:t>
      </w:r>
    </w:p>
    <w:p w:rsidRPr="002A2920" w:rsidR="00381CCD" w:rsidP="00381CCD" w:rsidRDefault="00381CCD" w14:paraId="710273DA" w14:textId="77777777">
      <w:pPr>
        <w:ind w:firstLine="709"/>
        <w:rPr>
          <w:rFonts w:ascii="Times New Roman" w:hAnsi="Times New Roman"/>
        </w:rPr>
      </w:pPr>
      <w:r w:rsidRPr="002A2920">
        <w:rPr>
          <w:rFonts w:ascii="Times New Roman" w:hAnsi="Times New Roman"/>
        </w:rPr>
        <w:t>1.1. supaprastinto pirkimo skelbime, paskelbtame Centrinėje viešųjų pirkimų informacinėje sistemoje;</w:t>
      </w:r>
    </w:p>
    <w:p w:rsidRPr="002A2920" w:rsidR="00381CCD" w:rsidP="00381CCD" w:rsidRDefault="00381CCD" w14:paraId="06235900" w14:textId="77777777">
      <w:pPr>
        <w:ind w:firstLine="709"/>
        <w:rPr>
          <w:rFonts w:ascii="Times New Roman" w:hAnsi="Times New Roman"/>
        </w:rPr>
      </w:pPr>
      <w:r w:rsidRPr="002A2920">
        <w:rPr>
          <w:rFonts w:ascii="Times New Roman" w:hAnsi="Times New Roman"/>
        </w:rPr>
        <w:t>1.2. pirkimo sąlygose;</w:t>
      </w:r>
    </w:p>
    <w:p w:rsidRPr="002A2920" w:rsidR="00381CCD" w:rsidP="00381CCD" w:rsidRDefault="00381CCD" w14:paraId="151A1092" w14:textId="77777777">
      <w:pPr>
        <w:ind w:firstLine="709"/>
        <w:rPr>
          <w:rFonts w:ascii="Times New Roman" w:hAnsi="Times New Roman"/>
        </w:rPr>
      </w:pPr>
      <w:r w:rsidRPr="002A2920">
        <w:rPr>
          <w:rFonts w:ascii="Times New Roman" w:hAnsi="Times New Roman"/>
        </w:rPr>
        <w:t>1.3. kituose pirkimo dokumentuose (jų paaiškinimuose, papildymuose).</w:t>
      </w:r>
    </w:p>
    <w:p w:rsidRPr="002A2920" w:rsidR="00381CCD" w:rsidP="00381CCD" w:rsidRDefault="00381CCD" w14:paraId="23FA7407" w14:textId="77777777">
      <w:pPr>
        <w:ind w:firstLine="709"/>
        <w:rPr>
          <w:rFonts w:ascii="Times New Roman" w:hAnsi="Times New Roman"/>
        </w:rPr>
      </w:pPr>
    </w:p>
    <w:p w:rsidRPr="002A2920" w:rsidR="00381CCD" w:rsidP="00381CCD" w:rsidRDefault="00381CCD" w14:paraId="5A41F2DA" w14:textId="69955F20">
      <w:pPr>
        <w:pStyle w:val="ListParagraph"/>
        <w:numPr>
          <w:ilvl w:val="0"/>
          <w:numId w:val="20"/>
        </w:numPr>
        <w:tabs>
          <w:tab w:val="left" w:pos="993"/>
        </w:tabs>
        <w:ind w:left="0" w:firstLine="709"/>
        <w:rPr>
          <w:rFonts w:ascii="Times New Roman" w:hAnsi="Times New Roman"/>
        </w:rPr>
      </w:pPr>
      <w:r w:rsidRPr="002A2920">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rsidRPr="002A2920" w:rsidR="00196374" w:rsidP="00196374" w:rsidRDefault="00196374" w14:paraId="226F34C1" w14:textId="77C5A71B">
      <w:pPr>
        <w:pStyle w:val="ListParagraph"/>
        <w:tabs>
          <w:tab w:val="left" w:pos="993"/>
        </w:tabs>
        <w:ind w:left="0" w:firstLine="426"/>
        <w:rPr>
          <w:rFonts w:ascii="Times New Roman" w:hAnsi="Times New Roman"/>
        </w:rPr>
      </w:pPr>
      <w:r w:rsidRPr="002A2920">
        <w:rPr>
          <w:rFonts w:ascii="Times New Roman" w:hAnsi="Times New Roman"/>
        </w:rPr>
        <w:t>Mes siūlome šią medicinos įrangą ir patvirtiname, kad mūsų siūlomos prekės atitinka visus šiose konkurso sąlygose nurodytus keliamus reikalavimus:</w:t>
      </w:r>
    </w:p>
    <w:p w:rsidRPr="00942187" w:rsidR="00EF2318" w:rsidP="00942187" w:rsidRDefault="00EF2318" w14:paraId="7A0A967C" w14:textId="033C064A">
      <w:pPr>
        <w:tabs>
          <w:tab w:val="left" w:pos="993"/>
        </w:tabs>
        <w:ind w:firstLine="0"/>
        <w:rPr>
          <w:rFonts w:ascii="Times New Roman" w:hAnsi="Times New Roman"/>
        </w:rPr>
      </w:pPr>
    </w:p>
    <w:p w:rsidRPr="002A2920" w:rsidR="00EF2318" w:rsidP="00C55F07" w:rsidRDefault="00EF2318" w14:paraId="077853D1" w14:textId="77777777">
      <w:pPr>
        <w:ind w:firstLine="0"/>
        <w:rPr>
          <w:rFonts w:ascii="Times New Roman" w:hAnsi="Times New Roman"/>
          <w:b/>
        </w:rPr>
      </w:pPr>
      <w:r w:rsidRPr="002A2920">
        <w:rPr>
          <w:rFonts w:ascii="Times New Roman" w:hAnsi="Times New Roman"/>
          <w:b/>
          <w:bCs/>
        </w:rPr>
        <w:t>2 pirkimo objekto dalis:</w:t>
      </w:r>
      <w:r w:rsidRPr="002A2920">
        <w:rPr>
          <w:rFonts w:ascii="Times New Roman" w:hAnsi="Times New Roman"/>
        </w:rPr>
        <w:t xml:space="preserve"> </w:t>
      </w:r>
      <w:r w:rsidRPr="002A2920">
        <w:rPr>
          <w:rFonts w:ascii="Times New Roman" w:hAnsi="Times New Roman"/>
          <w:b/>
        </w:rPr>
        <w:t>LAPAROTOMINIAI INSTRUMENTAI GINEKOLOGIJAI</w:t>
      </w:r>
    </w:p>
    <w:tbl>
      <w:tblPr>
        <w:tblW w:w="9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7"/>
        <w:gridCol w:w="4536"/>
        <w:gridCol w:w="850"/>
        <w:gridCol w:w="992"/>
        <w:gridCol w:w="1140"/>
        <w:gridCol w:w="1414"/>
      </w:tblGrid>
      <w:tr w:rsidRPr="002A2920" w:rsidR="00EF2318" w:rsidTr="00F162BB" w14:paraId="7012A1D7" w14:textId="1C76B7AF">
        <w:trPr>
          <w:trHeight w:val="20"/>
        </w:trPr>
        <w:tc>
          <w:tcPr>
            <w:tcW w:w="817" w:type="dxa"/>
            <w:shd w:val="clear" w:color="auto" w:fill="auto"/>
            <w:hideMark/>
          </w:tcPr>
          <w:p w:rsidRPr="002A2920" w:rsidR="00EF2318" w:rsidP="00EF2318" w:rsidRDefault="00EF2318" w14:paraId="03A3E393" w14:textId="77777777">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Eil. Nr.</w:t>
            </w:r>
          </w:p>
        </w:tc>
        <w:tc>
          <w:tcPr>
            <w:tcW w:w="4536" w:type="dxa"/>
            <w:shd w:val="clear" w:color="auto" w:fill="auto"/>
            <w:noWrap/>
            <w:vAlign w:val="center"/>
            <w:hideMark/>
          </w:tcPr>
          <w:p w:rsidRPr="002A2920" w:rsidR="00EF2318" w:rsidP="00EF2318" w:rsidRDefault="00EF2318" w14:paraId="415E2152" w14:textId="77777777">
            <w:pPr>
              <w:ind w:firstLine="0"/>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Prekės pavadinimas</w:t>
            </w:r>
          </w:p>
        </w:tc>
        <w:tc>
          <w:tcPr>
            <w:tcW w:w="850" w:type="dxa"/>
            <w:shd w:val="clear" w:color="auto" w:fill="auto"/>
            <w:noWrap/>
            <w:vAlign w:val="center"/>
          </w:tcPr>
          <w:p w:rsidRPr="002A2920" w:rsidR="00EF2318" w:rsidP="00EF2318" w:rsidRDefault="00EF2318" w14:paraId="1CB269B3" w14:textId="277C64AD">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Mato vnt.</w:t>
            </w:r>
          </w:p>
        </w:tc>
        <w:tc>
          <w:tcPr>
            <w:tcW w:w="992" w:type="dxa"/>
            <w:vAlign w:val="center"/>
          </w:tcPr>
          <w:p w:rsidRPr="002A2920" w:rsidR="00EF2318" w:rsidP="00EF2318" w:rsidRDefault="00EF2318" w14:paraId="0A7C8BFD" w14:textId="186975CD">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Kiekis</w:t>
            </w:r>
          </w:p>
        </w:tc>
        <w:tc>
          <w:tcPr>
            <w:tcW w:w="1140" w:type="dxa"/>
            <w:vAlign w:val="center"/>
          </w:tcPr>
          <w:p w:rsidRPr="002A2920" w:rsidR="00EF2318" w:rsidP="00EF2318" w:rsidRDefault="00EF2318" w14:paraId="038DC030" w14:textId="66590A29">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 xml:space="preserve">Mato vnt. kaina </w:t>
            </w:r>
          </w:p>
        </w:tc>
        <w:tc>
          <w:tcPr>
            <w:tcW w:w="1414" w:type="dxa"/>
            <w:vAlign w:val="center"/>
          </w:tcPr>
          <w:p w:rsidRPr="002A2920" w:rsidR="00EF2318" w:rsidP="00EF2318" w:rsidRDefault="00EF2318" w14:paraId="1171710B" w14:textId="5AB0E0E8">
            <w:pPr>
              <w:ind w:firstLine="0"/>
              <w:jc w:val="center"/>
              <w:rPr>
                <w:rFonts w:ascii="Times New Roman" w:hAnsi="Times New Roman" w:eastAsia="Times New Roman"/>
                <w:b/>
                <w:bCs/>
                <w:color w:val="000000"/>
                <w:sz w:val="20"/>
                <w:szCs w:val="20"/>
                <w:lang w:eastAsia="lt-LT"/>
              </w:rPr>
            </w:pPr>
            <w:r w:rsidRPr="002A2920">
              <w:rPr>
                <w:rFonts w:ascii="Times New Roman" w:hAnsi="Times New Roman"/>
                <w:b/>
                <w:sz w:val="20"/>
                <w:szCs w:val="20"/>
              </w:rPr>
              <w:t>Suma Eur, be PVM</w:t>
            </w:r>
          </w:p>
        </w:tc>
      </w:tr>
      <w:tr w:rsidRPr="002A2920" w:rsidR="00496649" w:rsidTr="000B2B1F" w14:paraId="39863402" w14:textId="480A7CE0">
        <w:trPr>
          <w:trHeight w:val="20"/>
        </w:trPr>
        <w:tc>
          <w:tcPr>
            <w:tcW w:w="817" w:type="dxa"/>
            <w:shd w:val="clear" w:color="auto" w:fill="auto"/>
            <w:hideMark/>
          </w:tcPr>
          <w:p w:rsidRPr="002A2920" w:rsidR="00496649" w:rsidP="00496649" w:rsidRDefault="00496649" w14:paraId="15D79BFC"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0B87D529"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0" w:type="dxa"/>
            <w:shd w:val="clear" w:color="auto" w:fill="auto"/>
          </w:tcPr>
          <w:p w:rsidRPr="002A2920" w:rsidR="00496649" w:rsidP="00496649" w:rsidRDefault="00496649" w14:paraId="00AB0381" w14:textId="20E7D8CB">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6406AA32" w14:textId="70485AF3">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5</w:t>
            </w:r>
          </w:p>
        </w:tc>
        <w:tc>
          <w:tcPr>
            <w:tcW w:w="1140" w:type="dxa"/>
            <w:vAlign w:val="center"/>
          </w:tcPr>
          <w:p w:rsidRPr="00496649" w:rsidR="00496649" w:rsidP="00496649" w:rsidRDefault="00496649" w14:paraId="3BB212C0" w14:textId="565B7A0F">
            <w:pPr>
              <w:ind w:firstLine="0"/>
              <w:jc w:val="center"/>
              <w:rPr>
                <w:rFonts w:ascii="Times New Roman" w:hAnsi="Times New Roman" w:eastAsia="Times New Roman"/>
                <w:color w:val="000000"/>
                <w:lang w:eastAsia="lt-LT"/>
              </w:rPr>
            </w:pPr>
            <w:r w:rsidRPr="00496649">
              <w:rPr>
                <w:rFonts w:ascii="Times New Roman" w:hAnsi="Times New Roman"/>
                <w:color w:val="000000"/>
              </w:rPr>
              <w:t>92,00</w:t>
            </w:r>
          </w:p>
        </w:tc>
        <w:tc>
          <w:tcPr>
            <w:tcW w:w="1414" w:type="dxa"/>
            <w:vAlign w:val="center"/>
          </w:tcPr>
          <w:p w:rsidRPr="00496649" w:rsidR="00496649" w:rsidP="00496649" w:rsidRDefault="00496649" w14:paraId="55657AF6" w14:textId="0E6679E7">
            <w:pPr>
              <w:ind w:firstLine="0"/>
              <w:jc w:val="center"/>
              <w:rPr>
                <w:rFonts w:ascii="Times New Roman" w:hAnsi="Times New Roman" w:eastAsia="Times New Roman"/>
                <w:color w:val="000000"/>
                <w:lang w:eastAsia="lt-LT"/>
              </w:rPr>
            </w:pPr>
            <w:r w:rsidRPr="00496649">
              <w:rPr>
                <w:rFonts w:ascii="Times New Roman" w:hAnsi="Times New Roman"/>
                <w:color w:val="000000"/>
              </w:rPr>
              <w:t>460,00</w:t>
            </w:r>
          </w:p>
        </w:tc>
      </w:tr>
      <w:tr w:rsidRPr="002A2920" w:rsidR="00496649" w:rsidTr="000B2B1F" w14:paraId="57D96A59" w14:textId="312B0430">
        <w:trPr>
          <w:trHeight w:val="20"/>
        </w:trPr>
        <w:tc>
          <w:tcPr>
            <w:tcW w:w="817" w:type="dxa"/>
            <w:shd w:val="clear" w:color="auto" w:fill="auto"/>
          </w:tcPr>
          <w:p w:rsidRPr="002A2920" w:rsidR="00496649" w:rsidP="00496649" w:rsidRDefault="00496649" w14:paraId="6C85F103"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697BFA72"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0" w:type="dxa"/>
            <w:shd w:val="clear" w:color="auto" w:fill="auto"/>
          </w:tcPr>
          <w:p w:rsidRPr="002A2920" w:rsidR="00496649" w:rsidP="00496649" w:rsidRDefault="00496649" w14:paraId="49EBC329" w14:textId="7974AB73">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42160056" w14:textId="22D613A4">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5</w:t>
            </w:r>
          </w:p>
        </w:tc>
        <w:tc>
          <w:tcPr>
            <w:tcW w:w="1140" w:type="dxa"/>
            <w:vAlign w:val="center"/>
          </w:tcPr>
          <w:p w:rsidRPr="00496649" w:rsidR="00496649" w:rsidP="00496649" w:rsidRDefault="00496649" w14:paraId="74AACF23" w14:textId="0C5F4E57">
            <w:pPr>
              <w:ind w:firstLine="0"/>
              <w:jc w:val="center"/>
              <w:rPr>
                <w:rFonts w:ascii="Times New Roman" w:hAnsi="Times New Roman" w:eastAsia="Times New Roman"/>
                <w:color w:val="000000"/>
                <w:lang w:eastAsia="lt-LT"/>
              </w:rPr>
            </w:pPr>
            <w:r w:rsidRPr="00496649">
              <w:rPr>
                <w:rFonts w:ascii="Times New Roman" w:hAnsi="Times New Roman"/>
                <w:color w:val="000000"/>
              </w:rPr>
              <w:t>87,00</w:t>
            </w:r>
          </w:p>
        </w:tc>
        <w:tc>
          <w:tcPr>
            <w:tcW w:w="1414" w:type="dxa"/>
            <w:vAlign w:val="center"/>
          </w:tcPr>
          <w:p w:rsidRPr="00496649" w:rsidR="00496649" w:rsidP="00496649" w:rsidRDefault="00496649" w14:paraId="5A4C7097" w14:textId="3F4D14A8">
            <w:pPr>
              <w:ind w:firstLine="0"/>
              <w:jc w:val="center"/>
              <w:rPr>
                <w:rFonts w:ascii="Times New Roman" w:hAnsi="Times New Roman" w:eastAsia="Times New Roman"/>
                <w:color w:val="000000"/>
                <w:lang w:eastAsia="lt-LT"/>
              </w:rPr>
            </w:pPr>
            <w:r w:rsidRPr="00496649">
              <w:rPr>
                <w:rFonts w:ascii="Times New Roman" w:hAnsi="Times New Roman"/>
                <w:color w:val="000000"/>
              </w:rPr>
              <w:t>435,00</w:t>
            </w:r>
          </w:p>
        </w:tc>
      </w:tr>
      <w:tr w:rsidRPr="002A2920" w:rsidR="00496649" w:rsidTr="000B2B1F" w14:paraId="4F98384C" w14:textId="418831D0">
        <w:trPr>
          <w:trHeight w:val="20"/>
        </w:trPr>
        <w:tc>
          <w:tcPr>
            <w:tcW w:w="817" w:type="dxa"/>
            <w:shd w:val="clear" w:color="auto" w:fill="auto"/>
          </w:tcPr>
          <w:p w:rsidRPr="002A2920" w:rsidR="00496649" w:rsidP="00496649" w:rsidRDefault="00496649" w14:paraId="4AD1C341"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6C3C762B"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0" w:type="dxa"/>
            <w:shd w:val="clear" w:color="auto" w:fill="auto"/>
          </w:tcPr>
          <w:p w:rsidRPr="002A2920" w:rsidR="00496649" w:rsidP="00496649" w:rsidRDefault="00496649" w14:paraId="79B384C3" w14:textId="0BE25477">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665BE4B2" w14:textId="09BC3BB2">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6</w:t>
            </w:r>
          </w:p>
        </w:tc>
        <w:tc>
          <w:tcPr>
            <w:tcW w:w="1140" w:type="dxa"/>
            <w:vAlign w:val="center"/>
          </w:tcPr>
          <w:p w:rsidRPr="00496649" w:rsidR="00496649" w:rsidP="00496649" w:rsidRDefault="00496649" w14:paraId="76F9289E" w14:textId="0B1E3B97">
            <w:pPr>
              <w:ind w:firstLine="0"/>
              <w:jc w:val="center"/>
              <w:rPr>
                <w:rFonts w:ascii="Times New Roman" w:hAnsi="Times New Roman" w:eastAsia="Times New Roman"/>
                <w:color w:val="000000"/>
                <w:lang w:eastAsia="lt-LT"/>
              </w:rPr>
            </w:pPr>
            <w:r w:rsidRPr="00496649">
              <w:rPr>
                <w:rFonts w:ascii="Times New Roman" w:hAnsi="Times New Roman"/>
                <w:color w:val="000000"/>
              </w:rPr>
              <w:t>73,00</w:t>
            </w:r>
          </w:p>
        </w:tc>
        <w:tc>
          <w:tcPr>
            <w:tcW w:w="1414" w:type="dxa"/>
            <w:vAlign w:val="center"/>
          </w:tcPr>
          <w:p w:rsidRPr="00496649" w:rsidR="00496649" w:rsidP="00496649" w:rsidRDefault="00496649" w14:paraId="20EBD40D" w14:textId="21E0B911">
            <w:pPr>
              <w:ind w:firstLine="0"/>
              <w:jc w:val="center"/>
              <w:rPr>
                <w:rFonts w:ascii="Times New Roman" w:hAnsi="Times New Roman" w:eastAsia="Times New Roman"/>
                <w:color w:val="000000"/>
                <w:lang w:eastAsia="lt-LT"/>
              </w:rPr>
            </w:pPr>
            <w:r w:rsidRPr="00496649">
              <w:rPr>
                <w:rFonts w:ascii="Times New Roman" w:hAnsi="Times New Roman"/>
                <w:color w:val="000000"/>
              </w:rPr>
              <w:t>438,00</w:t>
            </w:r>
          </w:p>
        </w:tc>
      </w:tr>
      <w:tr w:rsidRPr="002A2920" w:rsidR="00496649" w:rsidTr="000B2B1F" w14:paraId="4590ACC0" w14:textId="1232C83F">
        <w:trPr>
          <w:trHeight w:val="20"/>
        </w:trPr>
        <w:tc>
          <w:tcPr>
            <w:tcW w:w="817" w:type="dxa"/>
            <w:shd w:val="clear" w:color="auto" w:fill="auto"/>
          </w:tcPr>
          <w:p w:rsidRPr="002A2920" w:rsidR="00496649" w:rsidP="00496649" w:rsidRDefault="00496649" w14:paraId="1DB4A20A"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35B918B9"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0" w:type="dxa"/>
            <w:shd w:val="clear" w:color="auto" w:fill="auto"/>
          </w:tcPr>
          <w:p w:rsidRPr="002A2920" w:rsidR="00496649" w:rsidP="00496649" w:rsidRDefault="00496649" w14:paraId="3B53A0E9" w14:textId="04CF0C1C">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2B88AE1E" w14:textId="154AC939">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8</w:t>
            </w:r>
          </w:p>
        </w:tc>
        <w:tc>
          <w:tcPr>
            <w:tcW w:w="1140" w:type="dxa"/>
            <w:vAlign w:val="center"/>
          </w:tcPr>
          <w:p w:rsidRPr="00496649" w:rsidR="00496649" w:rsidP="00496649" w:rsidRDefault="00496649" w14:paraId="1250EC94" w14:textId="45289745">
            <w:pPr>
              <w:ind w:firstLine="0"/>
              <w:jc w:val="center"/>
              <w:rPr>
                <w:rFonts w:ascii="Times New Roman" w:hAnsi="Times New Roman" w:eastAsia="Times New Roman"/>
                <w:color w:val="000000"/>
                <w:lang w:eastAsia="lt-LT"/>
              </w:rPr>
            </w:pPr>
            <w:r w:rsidRPr="00496649">
              <w:rPr>
                <w:rFonts w:ascii="Times New Roman" w:hAnsi="Times New Roman"/>
                <w:color w:val="000000"/>
              </w:rPr>
              <w:t>71,00</w:t>
            </w:r>
          </w:p>
        </w:tc>
        <w:tc>
          <w:tcPr>
            <w:tcW w:w="1414" w:type="dxa"/>
            <w:vAlign w:val="center"/>
          </w:tcPr>
          <w:p w:rsidRPr="00496649" w:rsidR="00496649" w:rsidP="00496649" w:rsidRDefault="00496649" w14:paraId="4138E457" w14:textId="41400097">
            <w:pPr>
              <w:ind w:firstLine="0"/>
              <w:jc w:val="center"/>
              <w:rPr>
                <w:rFonts w:ascii="Times New Roman" w:hAnsi="Times New Roman" w:eastAsia="Times New Roman"/>
                <w:color w:val="000000"/>
                <w:lang w:eastAsia="lt-LT"/>
              </w:rPr>
            </w:pPr>
            <w:r w:rsidRPr="00496649">
              <w:rPr>
                <w:rFonts w:ascii="Times New Roman" w:hAnsi="Times New Roman"/>
                <w:color w:val="000000"/>
              </w:rPr>
              <w:t>568,00</w:t>
            </w:r>
          </w:p>
        </w:tc>
      </w:tr>
      <w:tr w:rsidRPr="002A2920" w:rsidR="00496649" w:rsidTr="000B2B1F" w14:paraId="15B22347" w14:textId="3E9CB413">
        <w:trPr>
          <w:trHeight w:val="20"/>
        </w:trPr>
        <w:tc>
          <w:tcPr>
            <w:tcW w:w="817" w:type="dxa"/>
            <w:shd w:val="clear" w:color="auto" w:fill="auto"/>
          </w:tcPr>
          <w:p w:rsidRPr="002A2920" w:rsidR="00496649" w:rsidP="00496649" w:rsidRDefault="00496649" w14:paraId="5A402A6C"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6AA867EB"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0" w:type="dxa"/>
            <w:shd w:val="clear" w:color="auto" w:fill="auto"/>
          </w:tcPr>
          <w:p w:rsidRPr="002A2920" w:rsidR="00496649" w:rsidP="00496649" w:rsidRDefault="00496649" w14:paraId="0D76C5B3" w14:textId="16104E77">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6AE84A5E" w14:textId="711653F7">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5</w:t>
            </w:r>
          </w:p>
        </w:tc>
        <w:tc>
          <w:tcPr>
            <w:tcW w:w="1140" w:type="dxa"/>
            <w:vAlign w:val="center"/>
          </w:tcPr>
          <w:p w:rsidRPr="00496649" w:rsidR="00496649" w:rsidP="00496649" w:rsidRDefault="00496649" w14:paraId="208B290A" w14:textId="4F63887B">
            <w:pPr>
              <w:ind w:firstLine="0"/>
              <w:jc w:val="center"/>
              <w:rPr>
                <w:rFonts w:ascii="Times New Roman" w:hAnsi="Times New Roman" w:eastAsia="Times New Roman"/>
                <w:color w:val="000000"/>
                <w:lang w:eastAsia="lt-LT"/>
              </w:rPr>
            </w:pPr>
            <w:r w:rsidRPr="00496649">
              <w:rPr>
                <w:rFonts w:ascii="Times New Roman" w:hAnsi="Times New Roman"/>
                <w:color w:val="000000"/>
              </w:rPr>
              <w:t>25,00</w:t>
            </w:r>
          </w:p>
        </w:tc>
        <w:tc>
          <w:tcPr>
            <w:tcW w:w="1414" w:type="dxa"/>
            <w:vAlign w:val="center"/>
          </w:tcPr>
          <w:p w:rsidRPr="00496649" w:rsidR="00496649" w:rsidP="00496649" w:rsidRDefault="00496649" w14:paraId="1CB507E8" w14:textId="3877B88A">
            <w:pPr>
              <w:ind w:firstLine="0"/>
              <w:jc w:val="center"/>
              <w:rPr>
                <w:rFonts w:ascii="Times New Roman" w:hAnsi="Times New Roman" w:eastAsia="Times New Roman"/>
                <w:color w:val="000000"/>
                <w:lang w:eastAsia="lt-LT"/>
              </w:rPr>
            </w:pPr>
            <w:r w:rsidRPr="00496649">
              <w:rPr>
                <w:rFonts w:ascii="Times New Roman" w:hAnsi="Times New Roman"/>
                <w:color w:val="000000"/>
              </w:rPr>
              <w:t>125,00</w:t>
            </w:r>
          </w:p>
        </w:tc>
      </w:tr>
      <w:tr w:rsidRPr="002A2920" w:rsidR="00496649" w:rsidTr="000B2B1F" w14:paraId="7E0C5A23" w14:textId="67FD224D">
        <w:trPr>
          <w:trHeight w:val="20"/>
        </w:trPr>
        <w:tc>
          <w:tcPr>
            <w:tcW w:w="817" w:type="dxa"/>
            <w:shd w:val="clear" w:color="auto" w:fill="auto"/>
          </w:tcPr>
          <w:p w:rsidRPr="002A2920" w:rsidR="00496649" w:rsidP="00496649" w:rsidRDefault="00496649" w14:paraId="6E000892"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1255C892"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Histerektominis spaustukas</w:t>
            </w:r>
          </w:p>
        </w:tc>
        <w:tc>
          <w:tcPr>
            <w:tcW w:w="850" w:type="dxa"/>
          </w:tcPr>
          <w:p w:rsidRPr="002A2920" w:rsidR="00496649" w:rsidP="00496649" w:rsidRDefault="00496649" w14:paraId="0B905B48" w14:textId="0A9ED8DE">
            <w:pPr>
              <w:ind w:firstLine="0"/>
              <w:jc w:val="center"/>
              <w:rPr>
                <w:rFonts w:ascii="Times New Roman" w:hAnsi="Times New Roman"/>
              </w:rPr>
            </w:pPr>
            <w:r w:rsidRPr="002A2920">
              <w:rPr>
                <w:rFonts w:ascii="Times New Roman" w:hAnsi="Times New Roman"/>
              </w:rPr>
              <w:t>vnt.</w:t>
            </w:r>
          </w:p>
        </w:tc>
        <w:tc>
          <w:tcPr>
            <w:tcW w:w="992" w:type="dxa"/>
          </w:tcPr>
          <w:p w:rsidRPr="002A2920" w:rsidR="00496649" w:rsidP="00496649" w:rsidRDefault="00496649" w14:paraId="1A3FD43A" w14:textId="00A016C8">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40" w:type="dxa"/>
            <w:vAlign w:val="center"/>
          </w:tcPr>
          <w:p w:rsidRPr="00496649" w:rsidR="00496649" w:rsidP="00496649" w:rsidRDefault="00496649" w14:paraId="3C0A9BEB" w14:textId="63EF6883">
            <w:pPr>
              <w:ind w:firstLine="0"/>
              <w:jc w:val="center"/>
              <w:rPr>
                <w:rFonts w:ascii="Times New Roman" w:hAnsi="Times New Roman" w:eastAsia="Times New Roman"/>
                <w:color w:val="000000"/>
                <w:lang w:eastAsia="lt-LT"/>
              </w:rPr>
            </w:pPr>
            <w:r w:rsidRPr="00496649">
              <w:rPr>
                <w:rFonts w:ascii="Times New Roman" w:hAnsi="Times New Roman"/>
                <w:color w:val="000000"/>
              </w:rPr>
              <w:t>125,00</w:t>
            </w:r>
          </w:p>
        </w:tc>
        <w:tc>
          <w:tcPr>
            <w:tcW w:w="1414" w:type="dxa"/>
            <w:vAlign w:val="center"/>
          </w:tcPr>
          <w:p w:rsidRPr="00496649" w:rsidR="00496649" w:rsidP="00496649" w:rsidRDefault="00496649" w14:paraId="7519C7B3" w14:textId="72895662">
            <w:pPr>
              <w:ind w:firstLine="0"/>
              <w:jc w:val="center"/>
              <w:rPr>
                <w:rFonts w:ascii="Times New Roman" w:hAnsi="Times New Roman" w:eastAsia="Times New Roman"/>
                <w:color w:val="000000"/>
                <w:lang w:eastAsia="lt-LT"/>
              </w:rPr>
            </w:pPr>
            <w:r w:rsidRPr="00496649">
              <w:rPr>
                <w:rFonts w:ascii="Times New Roman" w:hAnsi="Times New Roman"/>
                <w:color w:val="000000"/>
              </w:rPr>
              <w:t>250,00</w:t>
            </w:r>
          </w:p>
        </w:tc>
      </w:tr>
      <w:tr w:rsidRPr="002A2920" w:rsidR="00496649" w:rsidTr="000B2B1F" w14:paraId="22525861" w14:textId="790F1529">
        <w:trPr>
          <w:trHeight w:val="20"/>
        </w:trPr>
        <w:tc>
          <w:tcPr>
            <w:tcW w:w="817" w:type="dxa"/>
            <w:shd w:val="clear" w:color="auto" w:fill="auto"/>
          </w:tcPr>
          <w:p w:rsidRPr="002A2920" w:rsidR="00496649" w:rsidP="00496649" w:rsidRDefault="00496649" w14:paraId="3AEAF3C4"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tcPr>
          <w:p w:rsidRPr="002A2920" w:rsidR="00496649" w:rsidP="00496649" w:rsidRDefault="00496649" w14:paraId="62967434"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Histerektominis spaustukas</w:t>
            </w:r>
          </w:p>
        </w:tc>
        <w:tc>
          <w:tcPr>
            <w:tcW w:w="850" w:type="dxa"/>
          </w:tcPr>
          <w:p w:rsidRPr="002A2920" w:rsidR="00496649" w:rsidP="00496649" w:rsidRDefault="00496649" w14:paraId="0A46D9CA" w14:textId="0AF26184">
            <w:pPr>
              <w:ind w:firstLine="0"/>
              <w:jc w:val="center"/>
              <w:rPr>
                <w:rFonts w:ascii="Times New Roman" w:hAnsi="Times New Roman"/>
              </w:rPr>
            </w:pPr>
            <w:r w:rsidRPr="002A2920">
              <w:rPr>
                <w:rFonts w:ascii="Times New Roman" w:hAnsi="Times New Roman"/>
              </w:rPr>
              <w:t>vnt.</w:t>
            </w:r>
          </w:p>
        </w:tc>
        <w:tc>
          <w:tcPr>
            <w:tcW w:w="992" w:type="dxa"/>
          </w:tcPr>
          <w:p w:rsidRPr="002A2920" w:rsidR="00496649" w:rsidP="00496649" w:rsidRDefault="00496649" w14:paraId="0785C758" w14:textId="1896A770">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40" w:type="dxa"/>
            <w:vAlign w:val="center"/>
          </w:tcPr>
          <w:p w:rsidRPr="00496649" w:rsidR="00496649" w:rsidP="00496649" w:rsidRDefault="00496649" w14:paraId="5B1DD3C7" w14:textId="19C3E3EA">
            <w:pPr>
              <w:ind w:firstLine="0"/>
              <w:jc w:val="center"/>
              <w:rPr>
                <w:rFonts w:ascii="Times New Roman" w:hAnsi="Times New Roman" w:eastAsia="Times New Roman"/>
                <w:color w:val="000000"/>
                <w:lang w:eastAsia="lt-LT"/>
              </w:rPr>
            </w:pPr>
            <w:r w:rsidRPr="00496649">
              <w:rPr>
                <w:rFonts w:ascii="Times New Roman" w:hAnsi="Times New Roman"/>
                <w:color w:val="000000"/>
              </w:rPr>
              <w:t>157,00</w:t>
            </w:r>
          </w:p>
        </w:tc>
        <w:tc>
          <w:tcPr>
            <w:tcW w:w="1414" w:type="dxa"/>
            <w:vAlign w:val="center"/>
          </w:tcPr>
          <w:p w:rsidRPr="00496649" w:rsidR="00496649" w:rsidP="00496649" w:rsidRDefault="00496649" w14:paraId="52ABBEE7" w14:textId="0B0B5AA8">
            <w:pPr>
              <w:ind w:firstLine="0"/>
              <w:jc w:val="center"/>
              <w:rPr>
                <w:rFonts w:ascii="Times New Roman" w:hAnsi="Times New Roman" w:eastAsia="Times New Roman"/>
                <w:color w:val="000000"/>
                <w:lang w:eastAsia="lt-LT"/>
              </w:rPr>
            </w:pPr>
            <w:r w:rsidRPr="00496649">
              <w:rPr>
                <w:rFonts w:ascii="Times New Roman" w:hAnsi="Times New Roman"/>
                <w:color w:val="000000"/>
              </w:rPr>
              <w:t>314,00</w:t>
            </w:r>
          </w:p>
        </w:tc>
      </w:tr>
      <w:tr w:rsidRPr="002A2920" w:rsidR="00496649" w:rsidTr="000B2B1F" w14:paraId="59BF5160" w14:textId="21C78B3F">
        <w:trPr>
          <w:trHeight w:val="20"/>
        </w:trPr>
        <w:tc>
          <w:tcPr>
            <w:tcW w:w="817" w:type="dxa"/>
            <w:shd w:val="clear" w:color="auto" w:fill="auto"/>
          </w:tcPr>
          <w:p w:rsidRPr="002A2920" w:rsidR="00496649" w:rsidP="00496649" w:rsidRDefault="00496649" w14:paraId="4C1547F8"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tcPr>
          <w:p w:rsidRPr="002A2920" w:rsidR="00496649" w:rsidP="00496649" w:rsidRDefault="00496649" w14:paraId="6776E0EA"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Histerektominis spaustukas</w:t>
            </w:r>
          </w:p>
        </w:tc>
        <w:tc>
          <w:tcPr>
            <w:tcW w:w="850" w:type="dxa"/>
          </w:tcPr>
          <w:p w:rsidRPr="002A2920" w:rsidR="00496649" w:rsidP="00496649" w:rsidRDefault="00496649" w14:paraId="3A37BF49" w14:textId="0F93C685">
            <w:pPr>
              <w:ind w:firstLine="0"/>
              <w:jc w:val="center"/>
              <w:rPr>
                <w:rFonts w:ascii="Times New Roman" w:hAnsi="Times New Roman"/>
              </w:rPr>
            </w:pPr>
            <w:r w:rsidRPr="002A2920">
              <w:rPr>
                <w:rFonts w:ascii="Times New Roman" w:hAnsi="Times New Roman"/>
              </w:rPr>
              <w:t>vnt.</w:t>
            </w:r>
          </w:p>
        </w:tc>
        <w:tc>
          <w:tcPr>
            <w:tcW w:w="992" w:type="dxa"/>
          </w:tcPr>
          <w:p w:rsidRPr="002A2920" w:rsidR="00496649" w:rsidP="00496649" w:rsidRDefault="00496649" w14:paraId="70599B04" w14:textId="66A230AE">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40" w:type="dxa"/>
            <w:vAlign w:val="center"/>
          </w:tcPr>
          <w:p w:rsidRPr="00496649" w:rsidR="00496649" w:rsidP="00496649" w:rsidRDefault="00496649" w14:paraId="07B22EF0" w14:textId="4DA19FEB">
            <w:pPr>
              <w:ind w:firstLine="0"/>
              <w:jc w:val="center"/>
              <w:rPr>
                <w:rFonts w:ascii="Times New Roman" w:hAnsi="Times New Roman" w:eastAsia="Times New Roman"/>
                <w:color w:val="000000"/>
                <w:lang w:eastAsia="lt-LT"/>
              </w:rPr>
            </w:pPr>
            <w:r w:rsidRPr="00496649">
              <w:rPr>
                <w:rFonts w:ascii="Times New Roman" w:hAnsi="Times New Roman"/>
                <w:color w:val="000000"/>
              </w:rPr>
              <w:t>157,00</w:t>
            </w:r>
          </w:p>
        </w:tc>
        <w:tc>
          <w:tcPr>
            <w:tcW w:w="1414" w:type="dxa"/>
            <w:vAlign w:val="center"/>
          </w:tcPr>
          <w:p w:rsidRPr="00496649" w:rsidR="00496649" w:rsidP="00496649" w:rsidRDefault="00496649" w14:paraId="7F35B5DE" w14:textId="4C80DFC0">
            <w:pPr>
              <w:ind w:firstLine="0"/>
              <w:jc w:val="center"/>
              <w:rPr>
                <w:rFonts w:ascii="Times New Roman" w:hAnsi="Times New Roman" w:eastAsia="Times New Roman"/>
                <w:color w:val="000000"/>
                <w:lang w:eastAsia="lt-LT"/>
              </w:rPr>
            </w:pPr>
            <w:r w:rsidRPr="00496649">
              <w:rPr>
                <w:rFonts w:ascii="Times New Roman" w:hAnsi="Times New Roman"/>
                <w:color w:val="000000"/>
              </w:rPr>
              <w:t>314,00</w:t>
            </w:r>
          </w:p>
        </w:tc>
      </w:tr>
      <w:tr w:rsidRPr="002A2920" w:rsidR="00496649" w:rsidTr="000B2B1F" w14:paraId="09D6797E" w14:textId="4A8EF883">
        <w:trPr>
          <w:trHeight w:val="20"/>
        </w:trPr>
        <w:tc>
          <w:tcPr>
            <w:tcW w:w="817" w:type="dxa"/>
            <w:shd w:val="clear" w:color="auto" w:fill="auto"/>
          </w:tcPr>
          <w:p w:rsidRPr="002A2920" w:rsidR="00496649" w:rsidP="00496649" w:rsidRDefault="00496649" w14:paraId="1BA1C5D1"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282E92A8"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Spaustukas</w:t>
            </w:r>
          </w:p>
        </w:tc>
        <w:tc>
          <w:tcPr>
            <w:tcW w:w="850" w:type="dxa"/>
            <w:shd w:val="clear" w:color="auto" w:fill="auto"/>
          </w:tcPr>
          <w:p w:rsidRPr="002A2920" w:rsidR="00496649" w:rsidP="00496649" w:rsidRDefault="00496649" w14:paraId="778B0035" w14:textId="33338D52">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72633725" w14:textId="77326301">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20</w:t>
            </w:r>
          </w:p>
        </w:tc>
        <w:tc>
          <w:tcPr>
            <w:tcW w:w="1140" w:type="dxa"/>
            <w:vAlign w:val="center"/>
          </w:tcPr>
          <w:p w:rsidRPr="00496649" w:rsidR="00496649" w:rsidP="00496649" w:rsidRDefault="00496649" w14:paraId="2A93F97A" w14:textId="07149960">
            <w:pPr>
              <w:ind w:firstLine="0"/>
              <w:jc w:val="center"/>
              <w:rPr>
                <w:rFonts w:ascii="Times New Roman" w:hAnsi="Times New Roman" w:eastAsia="Times New Roman"/>
                <w:color w:val="000000"/>
                <w:lang w:eastAsia="lt-LT"/>
              </w:rPr>
            </w:pPr>
            <w:r w:rsidRPr="00496649">
              <w:rPr>
                <w:rFonts w:ascii="Times New Roman" w:hAnsi="Times New Roman"/>
                <w:color w:val="000000"/>
              </w:rPr>
              <w:t>21,00</w:t>
            </w:r>
          </w:p>
        </w:tc>
        <w:tc>
          <w:tcPr>
            <w:tcW w:w="1414" w:type="dxa"/>
            <w:vAlign w:val="center"/>
          </w:tcPr>
          <w:p w:rsidRPr="00496649" w:rsidR="00496649" w:rsidP="00496649" w:rsidRDefault="00496649" w14:paraId="69E0A4F6" w14:textId="3C4CBC6F">
            <w:pPr>
              <w:ind w:firstLine="0"/>
              <w:jc w:val="center"/>
              <w:rPr>
                <w:rFonts w:ascii="Times New Roman" w:hAnsi="Times New Roman" w:eastAsia="Times New Roman"/>
                <w:color w:val="000000"/>
                <w:lang w:eastAsia="lt-LT"/>
              </w:rPr>
            </w:pPr>
            <w:r w:rsidRPr="00496649">
              <w:rPr>
                <w:rFonts w:ascii="Times New Roman" w:hAnsi="Times New Roman"/>
                <w:color w:val="000000"/>
              </w:rPr>
              <w:t>420,00</w:t>
            </w:r>
          </w:p>
        </w:tc>
      </w:tr>
      <w:tr w:rsidRPr="002A2920" w:rsidR="00496649" w:rsidTr="000B2B1F" w14:paraId="4CCCDE16" w14:textId="6A25565E">
        <w:trPr>
          <w:trHeight w:val="20"/>
        </w:trPr>
        <w:tc>
          <w:tcPr>
            <w:tcW w:w="817" w:type="dxa"/>
            <w:shd w:val="clear" w:color="auto" w:fill="auto"/>
          </w:tcPr>
          <w:p w:rsidRPr="002A2920" w:rsidR="00496649" w:rsidP="00496649" w:rsidRDefault="00496649" w14:paraId="03FF84C9"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7C95B45C"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Spaustukas</w:t>
            </w:r>
          </w:p>
        </w:tc>
        <w:tc>
          <w:tcPr>
            <w:tcW w:w="850" w:type="dxa"/>
            <w:shd w:val="clear" w:color="auto" w:fill="auto"/>
          </w:tcPr>
          <w:p w:rsidRPr="002A2920" w:rsidR="00496649" w:rsidP="00496649" w:rsidRDefault="00496649" w14:paraId="102A100D" w14:textId="5BC154AF">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464244F0" w14:textId="630D1326">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30</w:t>
            </w:r>
          </w:p>
        </w:tc>
        <w:tc>
          <w:tcPr>
            <w:tcW w:w="1140" w:type="dxa"/>
            <w:vAlign w:val="center"/>
          </w:tcPr>
          <w:p w:rsidRPr="00496649" w:rsidR="00496649" w:rsidP="00496649" w:rsidRDefault="00496649" w14:paraId="38B68303" w14:textId="66E5CFE1">
            <w:pPr>
              <w:ind w:firstLine="0"/>
              <w:jc w:val="center"/>
              <w:rPr>
                <w:rFonts w:ascii="Times New Roman" w:hAnsi="Times New Roman" w:eastAsia="Times New Roman"/>
                <w:color w:val="000000"/>
                <w:lang w:eastAsia="lt-LT"/>
              </w:rPr>
            </w:pPr>
            <w:r w:rsidRPr="00496649">
              <w:rPr>
                <w:rFonts w:ascii="Times New Roman" w:hAnsi="Times New Roman"/>
                <w:color w:val="000000"/>
              </w:rPr>
              <w:t>21,00</w:t>
            </w:r>
          </w:p>
        </w:tc>
        <w:tc>
          <w:tcPr>
            <w:tcW w:w="1414" w:type="dxa"/>
            <w:vAlign w:val="center"/>
          </w:tcPr>
          <w:p w:rsidRPr="00496649" w:rsidR="00496649" w:rsidP="00496649" w:rsidRDefault="00496649" w14:paraId="356F4EA8" w14:textId="1964D79D">
            <w:pPr>
              <w:ind w:firstLine="0"/>
              <w:jc w:val="center"/>
              <w:rPr>
                <w:rFonts w:ascii="Times New Roman" w:hAnsi="Times New Roman" w:eastAsia="Times New Roman"/>
                <w:color w:val="000000"/>
                <w:lang w:eastAsia="lt-LT"/>
              </w:rPr>
            </w:pPr>
            <w:r w:rsidRPr="00496649">
              <w:rPr>
                <w:rFonts w:ascii="Times New Roman" w:hAnsi="Times New Roman"/>
                <w:color w:val="000000"/>
              </w:rPr>
              <w:t>630,00</w:t>
            </w:r>
          </w:p>
        </w:tc>
      </w:tr>
      <w:tr w:rsidRPr="002A2920" w:rsidR="00496649" w:rsidTr="000B2B1F" w14:paraId="3ACC96BD" w14:textId="0A295C33">
        <w:trPr>
          <w:trHeight w:val="20"/>
        </w:trPr>
        <w:tc>
          <w:tcPr>
            <w:tcW w:w="817" w:type="dxa"/>
            <w:shd w:val="clear" w:color="auto" w:fill="auto"/>
          </w:tcPr>
          <w:p w:rsidRPr="002A2920" w:rsidR="00496649" w:rsidP="00496649" w:rsidRDefault="00496649" w14:paraId="6A70BD38"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0217F546"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0" w:type="dxa"/>
            <w:shd w:val="clear" w:color="auto" w:fill="auto"/>
          </w:tcPr>
          <w:p w:rsidRPr="002A2920" w:rsidR="00496649" w:rsidP="00496649" w:rsidRDefault="00496649" w14:paraId="030D873A" w14:textId="22DAABDF">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0CE5D0E6" w14:textId="07A48754">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6</w:t>
            </w:r>
          </w:p>
        </w:tc>
        <w:tc>
          <w:tcPr>
            <w:tcW w:w="1140" w:type="dxa"/>
            <w:vAlign w:val="center"/>
          </w:tcPr>
          <w:p w:rsidRPr="00496649" w:rsidR="00496649" w:rsidP="00496649" w:rsidRDefault="00496649" w14:paraId="390974A4" w14:textId="4CB05297">
            <w:pPr>
              <w:ind w:firstLine="0"/>
              <w:jc w:val="center"/>
              <w:rPr>
                <w:rFonts w:ascii="Times New Roman" w:hAnsi="Times New Roman" w:eastAsia="Times New Roman"/>
                <w:color w:val="000000"/>
                <w:lang w:eastAsia="lt-LT"/>
              </w:rPr>
            </w:pPr>
            <w:r w:rsidRPr="00496649">
              <w:rPr>
                <w:rFonts w:ascii="Times New Roman" w:hAnsi="Times New Roman"/>
                <w:color w:val="000000"/>
              </w:rPr>
              <w:t>71,00</w:t>
            </w:r>
          </w:p>
        </w:tc>
        <w:tc>
          <w:tcPr>
            <w:tcW w:w="1414" w:type="dxa"/>
            <w:vAlign w:val="center"/>
          </w:tcPr>
          <w:p w:rsidRPr="00496649" w:rsidR="00496649" w:rsidP="00496649" w:rsidRDefault="00496649" w14:paraId="6FC2C9D8" w14:textId="235D394F">
            <w:pPr>
              <w:ind w:firstLine="0"/>
              <w:jc w:val="center"/>
              <w:rPr>
                <w:rFonts w:ascii="Times New Roman" w:hAnsi="Times New Roman" w:eastAsia="Times New Roman"/>
                <w:color w:val="000000"/>
                <w:lang w:eastAsia="lt-LT"/>
              </w:rPr>
            </w:pPr>
            <w:r w:rsidRPr="00496649">
              <w:rPr>
                <w:rFonts w:ascii="Times New Roman" w:hAnsi="Times New Roman"/>
                <w:color w:val="000000"/>
              </w:rPr>
              <w:t>426,00</w:t>
            </w:r>
          </w:p>
        </w:tc>
      </w:tr>
      <w:tr w:rsidRPr="002A2920" w:rsidR="00496649" w:rsidTr="000B2B1F" w14:paraId="65EEB2F0" w14:textId="1EC661F3">
        <w:trPr>
          <w:trHeight w:val="20"/>
        </w:trPr>
        <w:tc>
          <w:tcPr>
            <w:tcW w:w="817" w:type="dxa"/>
            <w:shd w:val="clear" w:color="auto" w:fill="auto"/>
          </w:tcPr>
          <w:p w:rsidRPr="002A2920" w:rsidR="00496649" w:rsidP="00496649" w:rsidRDefault="00496649" w14:paraId="55BFB55D"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369D8F6C"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Žirklės</w:t>
            </w:r>
          </w:p>
        </w:tc>
        <w:tc>
          <w:tcPr>
            <w:tcW w:w="850" w:type="dxa"/>
            <w:shd w:val="clear" w:color="auto" w:fill="auto"/>
          </w:tcPr>
          <w:p w:rsidRPr="002A2920" w:rsidR="00496649" w:rsidP="00496649" w:rsidRDefault="00496649" w14:paraId="25D8FD81" w14:textId="3A004BE0">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78CC19F8" w14:textId="4DE851EB">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40" w:type="dxa"/>
            <w:vAlign w:val="center"/>
          </w:tcPr>
          <w:p w:rsidRPr="00496649" w:rsidR="00496649" w:rsidP="00496649" w:rsidRDefault="00496649" w14:paraId="1081FDB5" w14:textId="4A6C45FE">
            <w:pPr>
              <w:ind w:firstLine="0"/>
              <w:jc w:val="center"/>
              <w:rPr>
                <w:rFonts w:ascii="Times New Roman" w:hAnsi="Times New Roman" w:eastAsia="Times New Roman"/>
                <w:color w:val="000000"/>
                <w:lang w:eastAsia="lt-LT"/>
              </w:rPr>
            </w:pPr>
            <w:r w:rsidRPr="00496649">
              <w:rPr>
                <w:rFonts w:ascii="Times New Roman" w:hAnsi="Times New Roman"/>
                <w:color w:val="000000"/>
              </w:rPr>
              <w:t>207,00</w:t>
            </w:r>
          </w:p>
        </w:tc>
        <w:tc>
          <w:tcPr>
            <w:tcW w:w="1414" w:type="dxa"/>
            <w:vAlign w:val="center"/>
          </w:tcPr>
          <w:p w:rsidRPr="00496649" w:rsidR="00496649" w:rsidP="00496649" w:rsidRDefault="00496649" w14:paraId="3BA87222" w14:textId="36C60740">
            <w:pPr>
              <w:ind w:firstLine="0"/>
              <w:jc w:val="center"/>
              <w:rPr>
                <w:rFonts w:ascii="Times New Roman" w:hAnsi="Times New Roman" w:eastAsia="Times New Roman"/>
                <w:color w:val="000000"/>
                <w:lang w:eastAsia="lt-LT"/>
              </w:rPr>
            </w:pPr>
            <w:r w:rsidRPr="00496649">
              <w:rPr>
                <w:rFonts w:ascii="Times New Roman" w:hAnsi="Times New Roman"/>
                <w:color w:val="000000"/>
              </w:rPr>
              <w:t>414,00</w:t>
            </w:r>
          </w:p>
        </w:tc>
      </w:tr>
      <w:tr w:rsidRPr="002A2920" w:rsidR="00496649" w:rsidTr="000B2B1F" w14:paraId="49AD46DB" w14:textId="482F476F">
        <w:trPr>
          <w:trHeight w:val="20"/>
        </w:trPr>
        <w:tc>
          <w:tcPr>
            <w:tcW w:w="817" w:type="dxa"/>
            <w:shd w:val="clear" w:color="auto" w:fill="auto"/>
          </w:tcPr>
          <w:p w:rsidRPr="002A2920" w:rsidR="00496649" w:rsidP="00496649" w:rsidRDefault="00496649" w14:paraId="11538525"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4C279BC1"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Žirklės</w:t>
            </w:r>
          </w:p>
        </w:tc>
        <w:tc>
          <w:tcPr>
            <w:tcW w:w="850" w:type="dxa"/>
            <w:shd w:val="clear" w:color="auto" w:fill="auto"/>
          </w:tcPr>
          <w:p w:rsidRPr="002A2920" w:rsidR="00496649" w:rsidP="00496649" w:rsidRDefault="00496649" w14:paraId="5CEF661C" w14:textId="386B9D41">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1AA42AFB" w14:textId="649B8B3F">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40" w:type="dxa"/>
            <w:vAlign w:val="center"/>
          </w:tcPr>
          <w:p w:rsidRPr="00496649" w:rsidR="00496649" w:rsidP="00496649" w:rsidRDefault="00496649" w14:paraId="672D233A" w14:textId="66110441">
            <w:pPr>
              <w:ind w:firstLine="0"/>
              <w:jc w:val="center"/>
              <w:rPr>
                <w:rFonts w:ascii="Times New Roman" w:hAnsi="Times New Roman" w:eastAsia="Times New Roman"/>
                <w:color w:val="000000"/>
                <w:lang w:eastAsia="lt-LT"/>
              </w:rPr>
            </w:pPr>
            <w:r w:rsidRPr="00496649">
              <w:rPr>
                <w:rFonts w:ascii="Times New Roman" w:hAnsi="Times New Roman"/>
                <w:color w:val="000000"/>
              </w:rPr>
              <w:t>208,00</w:t>
            </w:r>
          </w:p>
        </w:tc>
        <w:tc>
          <w:tcPr>
            <w:tcW w:w="1414" w:type="dxa"/>
            <w:vAlign w:val="center"/>
          </w:tcPr>
          <w:p w:rsidRPr="00496649" w:rsidR="00496649" w:rsidP="00496649" w:rsidRDefault="00496649" w14:paraId="58D4594B" w14:textId="35DD21EF">
            <w:pPr>
              <w:ind w:firstLine="0"/>
              <w:jc w:val="center"/>
              <w:rPr>
                <w:rFonts w:ascii="Times New Roman" w:hAnsi="Times New Roman" w:eastAsia="Times New Roman"/>
                <w:color w:val="000000"/>
                <w:lang w:eastAsia="lt-LT"/>
              </w:rPr>
            </w:pPr>
            <w:r w:rsidRPr="00496649">
              <w:rPr>
                <w:rFonts w:ascii="Times New Roman" w:hAnsi="Times New Roman"/>
                <w:color w:val="000000"/>
              </w:rPr>
              <w:t>416,00</w:t>
            </w:r>
          </w:p>
        </w:tc>
      </w:tr>
      <w:tr w:rsidRPr="002A2920" w:rsidR="00496649" w:rsidTr="000B2B1F" w14:paraId="48B25232" w14:textId="657288A1">
        <w:trPr>
          <w:trHeight w:val="20"/>
        </w:trPr>
        <w:tc>
          <w:tcPr>
            <w:tcW w:w="817" w:type="dxa"/>
            <w:shd w:val="clear" w:color="auto" w:fill="auto"/>
          </w:tcPr>
          <w:p w:rsidRPr="002A2920" w:rsidR="00496649" w:rsidP="00496649" w:rsidRDefault="00496649" w14:paraId="178410C9"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40849E99"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Pincetas</w:t>
            </w:r>
          </w:p>
        </w:tc>
        <w:tc>
          <w:tcPr>
            <w:tcW w:w="850" w:type="dxa"/>
            <w:shd w:val="clear" w:color="auto" w:fill="auto"/>
          </w:tcPr>
          <w:p w:rsidRPr="002A2920" w:rsidR="00496649" w:rsidP="00496649" w:rsidRDefault="00496649" w14:paraId="3B636346" w14:textId="137C8807">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6BE024C6" w14:textId="3E39D8C9">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40" w:type="dxa"/>
            <w:vAlign w:val="center"/>
          </w:tcPr>
          <w:p w:rsidRPr="00496649" w:rsidR="00496649" w:rsidP="00496649" w:rsidRDefault="00496649" w14:paraId="6EE45589" w14:textId="7F6B8C03">
            <w:pPr>
              <w:ind w:firstLine="0"/>
              <w:jc w:val="center"/>
              <w:rPr>
                <w:rFonts w:ascii="Times New Roman" w:hAnsi="Times New Roman" w:eastAsia="Times New Roman"/>
                <w:color w:val="000000"/>
                <w:lang w:eastAsia="lt-LT"/>
              </w:rPr>
            </w:pPr>
            <w:r w:rsidRPr="00496649">
              <w:rPr>
                <w:rFonts w:ascii="Times New Roman" w:hAnsi="Times New Roman"/>
                <w:color w:val="000000"/>
              </w:rPr>
              <w:t>10,00</w:t>
            </w:r>
          </w:p>
        </w:tc>
        <w:tc>
          <w:tcPr>
            <w:tcW w:w="1414" w:type="dxa"/>
            <w:vAlign w:val="center"/>
          </w:tcPr>
          <w:p w:rsidRPr="00496649" w:rsidR="00496649" w:rsidP="00496649" w:rsidRDefault="00496649" w14:paraId="75F08863" w14:textId="5BE74626">
            <w:pPr>
              <w:ind w:firstLine="0"/>
              <w:jc w:val="center"/>
              <w:rPr>
                <w:rFonts w:ascii="Times New Roman" w:hAnsi="Times New Roman" w:eastAsia="Times New Roman"/>
                <w:color w:val="000000"/>
                <w:lang w:eastAsia="lt-LT"/>
              </w:rPr>
            </w:pPr>
            <w:r w:rsidRPr="00496649">
              <w:rPr>
                <w:rFonts w:ascii="Times New Roman" w:hAnsi="Times New Roman"/>
                <w:color w:val="000000"/>
              </w:rPr>
              <w:t>20,00</w:t>
            </w:r>
          </w:p>
        </w:tc>
      </w:tr>
      <w:tr w:rsidRPr="002A2920" w:rsidR="00496649" w:rsidTr="000B2B1F" w14:paraId="56414CEB" w14:textId="27AD407E">
        <w:trPr>
          <w:trHeight w:val="20"/>
        </w:trPr>
        <w:tc>
          <w:tcPr>
            <w:tcW w:w="817" w:type="dxa"/>
            <w:shd w:val="clear" w:color="auto" w:fill="auto"/>
          </w:tcPr>
          <w:p w:rsidRPr="002A2920" w:rsidR="00496649" w:rsidP="00496649" w:rsidRDefault="00496649" w14:paraId="7C081184"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5C94EE7C"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Pincetas</w:t>
            </w:r>
          </w:p>
        </w:tc>
        <w:tc>
          <w:tcPr>
            <w:tcW w:w="850" w:type="dxa"/>
            <w:shd w:val="clear" w:color="auto" w:fill="auto"/>
          </w:tcPr>
          <w:p w:rsidRPr="002A2920" w:rsidR="00496649" w:rsidP="00496649" w:rsidRDefault="00496649" w14:paraId="5A2A80C0" w14:textId="2B7B3DF9">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57DE9334" w14:textId="4C3E7C3F">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5</w:t>
            </w:r>
          </w:p>
        </w:tc>
        <w:tc>
          <w:tcPr>
            <w:tcW w:w="1140" w:type="dxa"/>
            <w:vAlign w:val="center"/>
          </w:tcPr>
          <w:p w:rsidRPr="00496649" w:rsidR="00496649" w:rsidP="00496649" w:rsidRDefault="00496649" w14:paraId="2B9A371E" w14:textId="527B11C5">
            <w:pPr>
              <w:ind w:firstLine="0"/>
              <w:jc w:val="center"/>
              <w:rPr>
                <w:rFonts w:ascii="Times New Roman" w:hAnsi="Times New Roman" w:eastAsia="Times New Roman"/>
                <w:color w:val="000000"/>
                <w:lang w:eastAsia="lt-LT"/>
              </w:rPr>
            </w:pPr>
            <w:r w:rsidRPr="00496649">
              <w:rPr>
                <w:rFonts w:ascii="Times New Roman" w:hAnsi="Times New Roman"/>
                <w:color w:val="000000"/>
              </w:rPr>
              <w:t>9,00</w:t>
            </w:r>
          </w:p>
        </w:tc>
        <w:tc>
          <w:tcPr>
            <w:tcW w:w="1414" w:type="dxa"/>
            <w:vAlign w:val="center"/>
          </w:tcPr>
          <w:p w:rsidRPr="00496649" w:rsidR="00496649" w:rsidP="00496649" w:rsidRDefault="00496649" w14:paraId="3C8FE56F" w14:textId="566596F8">
            <w:pPr>
              <w:ind w:firstLine="0"/>
              <w:jc w:val="center"/>
              <w:rPr>
                <w:rFonts w:ascii="Times New Roman" w:hAnsi="Times New Roman" w:eastAsia="Times New Roman"/>
                <w:color w:val="000000"/>
                <w:lang w:eastAsia="lt-LT"/>
              </w:rPr>
            </w:pPr>
            <w:r w:rsidRPr="00496649">
              <w:rPr>
                <w:rFonts w:ascii="Times New Roman" w:hAnsi="Times New Roman"/>
                <w:color w:val="000000"/>
              </w:rPr>
              <w:t>45,00</w:t>
            </w:r>
          </w:p>
        </w:tc>
      </w:tr>
      <w:tr w:rsidRPr="002A2920" w:rsidR="00496649" w:rsidTr="000B2B1F" w14:paraId="090E77A7" w14:textId="7761ADFC">
        <w:trPr>
          <w:trHeight w:val="20"/>
        </w:trPr>
        <w:tc>
          <w:tcPr>
            <w:tcW w:w="817" w:type="dxa"/>
            <w:shd w:val="clear" w:color="auto" w:fill="auto"/>
          </w:tcPr>
          <w:p w:rsidRPr="002A2920" w:rsidR="00496649" w:rsidP="00496649" w:rsidRDefault="00496649" w14:paraId="2230B71A"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41ED3138"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Žirklės</w:t>
            </w:r>
          </w:p>
        </w:tc>
        <w:tc>
          <w:tcPr>
            <w:tcW w:w="850" w:type="dxa"/>
            <w:shd w:val="clear" w:color="auto" w:fill="auto"/>
          </w:tcPr>
          <w:p w:rsidRPr="002A2920" w:rsidR="00496649" w:rsidP="00496649" w:rsidRDefault="00496649" w14:paraId="074E286C" w14:textId="32055399">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02D24DDF" w14:textId="143165F0">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40" w:type="dxa"/>
            <w:vAlign w:val="center"/>
          </w:tcPr>
          <w:p w:rsidRPr="00496649" w:rsidR="00496649" w:rsidP="00496649" w:rsidRDefault="00496649" w14:paraId="5C717E7D" w14:textId="125D9139">
            <w:pPr>
              <w:ind w:firstLine="0"/>
              <w:jc w:val="center"/>
              <w:rPr>
                <w:rFonts w:ascii="Times New Roman" w:hAnsi="Times New Roman" w:eastAsia="Times New Roman"/>
                <w:color w:val="000000"/>
                <w:lang w:eastAsia="lt-LT"/>
              </w:rPr>
            </w:pPr>
            <w:r w:rsidRPr="00496649">
              <w:rPr>
                <w:rFonts w:ascii="Times New Roman" w:hAnsi="Times New Roman"/>
                <w:color w:val="000000"/>
              </w:rPr>
              <w:t>34,00</w:t>
            </w:r>
          </w:p>
        </w:tc>
        <w:tc>
          <w:tcPr>
            <w:tcW w:w="1414" w:type="dxa"/>
            <w:vAlign w:val="center"/>
          </w:tcPr>
          <w:p w:rsidRPr="00496649" w:rsidR="00496649" w:rsidP="00496649" w:rsidRDefault="00496649" w14:paraId="795C9481" w14:textId="2A98E51D">
            <w:pPr>
              <w:ind w:firstLine="0"/>
              <w:jc w:val="center"/>
              <w:rPr>
                <w:rFonts w:ascii="Times New Roman" w:hAnsi="Times New Roman" w:eastAsia="Times New Roman"/>
                <w:color w:val="000000"/>
                <w:lang w:eastAsia="lt-LT"/>
              </w:rPr>
            </w:pPr>
            <w:r w:rsidRPr="00496649">
              <w:rPr>
                <w:rFonts w:ascii="Times New Roman" w:hAnsi="Times New Roman"/>
                <w:color w:val="000000"/>
              </w:rPr>
              <w:t>68,00</w:t>
            </w:r>
          </w:p>
        </w:tc>
      </w:tr>
      <w:tr w:rsidRPr="002A2920" w:rsidR="00496649" w:rsidTr="000B2B1F" w14:paraId="58566C09" w14:textId="6FBA11B8">
        <w:trPr>
          <w:trHeight w:val="20"/>
        </w:trPr>
        <w:tc>
          <w:tcPr>
            <w:tcW w:w="817" w:type="dxa"/>
            <w:shd w:val="clear" w:color="auto" w:fill="auto"/>
          </w:tcPr>
          <w:p w:rsidRPr="002A2920" w:rsidR="00496649" w:rsidP="00496649" w:rsidRDefault="00496649" w14:paraId="0B10E6E9"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227736B0"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Viendantės žnyplės</w:t>
            </w:r>
          </w:p>
        </w:tc>
        <w:tc>
          <w:tcPr>
            <w:tcW w:w="850" w:type="dxa"/>
            <w:shd w:val="clear" w:color="auto" w:fill="auto"/>
          </w:tcPr>
          <w:p w:rsidRPr="002A2920" w:rsidR="00496649" w:rsidP="00496649" w:rsidRDefault="00496649" w14:paraId="23E266CD" w14:textId="1164DBC4">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41293E20" w14:textId="462074FD">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6</w:t>
            </w:r>
          </w:p>
        </w:tc>
        <w:tc>
          <w:tcPr>
            <w:tcW w:w="1140" w:type="dxa"/>
            <w:vAlign w:val="center"/>
          </w:tcPr>
          <w:p w:rsidRPr="00496649" w:rsidR="00496649" w:rsidP="00496649" w:rsidRDefault="00496649" w14:paraId="3F8E7CCC" w14:textId="469A6639">
            <w:pPr>
              <w:ind w:firstLine="0"/>
              <w:jc w:val="center"/>
              <w:rPr>
                <w:rFonts w:ascii="Times New Roman" w:hAnsi="Times New Roman" w:eastAsia="Times New Roman"/>
                <w:color w:val="000000"/>
                <w:lang w:eastAsia="lt-LT"/>
              </w:rPr>
            </w:pPr>
            <w:r w:rsidRPr="00496649">
              <w:rPr>
                <w:rFonts w:ascii="Times New Roman" w:hAnsi="Times New Roman"/>
                <w:color w:val="000000"/>
              </w:rPr>
              <w:t>30,00</w:t>
            </w:r>
          </w:p>
        </w:tc>
        <w:tc>
          <w:tcPr>
            <w:tcW w:w="1414" w:type="dxa"/>
            <w:vAlign w:val="center"/>
          </w:tcPr>
          <w:p w:rsidRPr="00496649" w:rsidR="00496649" w:rsidP="00496649" w:rsidRDefault="00496649" w14:paraId="5046BF99" w14:textId="2C5066A2">
            <w:pPr>
              <w:ind w:firstLine="0"/>
              <w:jc w:val="center"/>
              <w:rPr>
                <w:rFonts w:ascii="Times New Roman" w:hAnsi="Times New Roman" w:eastAsia="Times New Roman"/>
                <w:color w:val="000000"/>
                <w:lang w:eastAsia="lt-LT"/>
              </w:rPr>
            </w:pPr>
            <w:r w:rsidRPr="00496649">
              <w:rPr>
                <w:rFonts w:ascii="Times New Roman" w:hAnsi="Times New Roman"/>
                <w:color w:val="000000"/>
              </w:rPr>
              <w:t>180,00</w:t>
            </w:r>
          </w:p>
        </w:tc>
      </w:tr>
      <w:tr w:rsidRPr="002A2920" w:rsidR="00496649" w:rsidTr="000B2B1F" w14:paraId="1115D66C" w14:textId="45311EE2">
        <w:trPr>
          <w:trHeight w:val="20"/>
        </w:trPr>
        <w:tc>
          <w:tcPr>
            <w:tcW w:w="817" w:type="dxa"/>
            <w:shd w:val="clear" w:color="auto" w:fill="auto"/>
          </w:tcPr>
          <w:p w:rsidRPr="002A2920" w:rsidR="00496649" w:rsidP="00496649" w:rsidRDefault="00496649" w14:paraId="067B6B84"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47D85D0D"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Vaginalinis skėtiklis</w:t>
            </w:r>
          </w:p>
        </w:tc>
        <w:tc>
          <w:tcPr>
            <w:tcW w:w="850" w:type="dxa"/>
            <w:shd w:val="clear" w:color="auto" w:fill="auto"/>
          </w:tcPr>
          <w:p w:rsidRPr="002A2920" w:rsidR="00496649" w:rsidP="00496649" w:rsidRDefault="00496649" w14:paraId="2B293D6A" w14:textId="654FB71B">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6EFEF0F3" w14:textId="6634EEB7">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4</w:t>
            </w:r>
          </w:p>
        </w:tc>
        <w:tc>
          <w:tcPr>
            <w:tcW w:w="1140" w:type="dxa"/>
            <w:vAlign w:val="center"/>
          </w:tcPr>
          <w:p w:rsidRPr="00496649" w:rsidR="00496649" w:rsidP="00496649" w:rsidRDefault="00496649" w14:paraId="6825E6D8" w14:textId="237E2B19">
            <w:pPr>
              <w:ind w:firstLine="0"/>
              <w:jc w:val="center"/>
              <w:rPr>
                <w:rFonts w:ascii="Times New Roman" w:hAnsi="Times New Roman" w:eastAsia="Times New Roman"/>
                <w:color w:val="000000"/>
                <w:lang w:eastAsia="lt-LT"/>
              </w:rPr>
            </w:pPr>
            <w:r w:rsidRPr="00496649">
              <w:rPr>
                <w:rFonts w:ascii="Times New Roman" w:hAnsi="Times New Roman"/>
                <w:color w:val="000000"/>
              </w:rPr>
              <w:t>26,00</w:t>
            </w:r>
          </w:p>
        </w:tc>
        <w:tc>
          <w:tcPr>
            <w:tcW w:w="1414" w:type="dxa"/>
            <w:vAlign w:val="center"/>
          </w:tcPr>
          <w:p w:rsidRPr="00496649" w:rsidR="00496649" w:rsidP="00496649" w:rsidRDefault="00496649" w14:paraId="087A96D3" w14:textId="3A48142E">
            <w:pPr>
              <w:ind w:firstLine="0"/>
              <w:jc w:val="center"/>
              <w:rPr>
                <w:rFonts w:ascii="Times New Roman" w:hAnsi="Times New Roman" w:eastAsia="Times New Roman"/>
                <w:color w:val="000000"/>
                <w:lang w:eastAsia="lt-LT"/>
              </w:rPr>
            </w:pPr>
            <w:r w:rsidRPr="00496649">
              <w:rPr>
                <w:rFonts w:ascii="Times New Roman" w:hAnsi="Times New Roman"/>
                <w:color w:val="000000"/>
              </w:rPr>
              <w:t>104,00</w:t>
            </w:r>
          </w:p>
        </w:tc>
      </w:tr>
      <w:tr w:rsidRPr="002A2920" w:rsidR="00496649" w:rsidTr="000B2B1F" w14:paraId="4FD2610F" w14:textId="61F8E482">
        <w:trPr>
          <w:trHeight w:val="20"/>
        </w:trPr>
        <w:tc>
          <w:tcPr>
            <w:tcW w:w="817" w:type="dxa"/>
            <w:shd w:val="clear" w:color="auto" w:fill="auto"/>
          </w:tcPr>
          <w:p w:rsidRPr="002A2920" w:rsidR="00496649" w:rsidP="00496649" w:rsidRDefault="00496649" w14:paraId="0DCF9A92" w14:textId="77777777">
            <w:pPr>
              <w:pStyle w:val="ListParagraph"/>
              <w:numPr>
                <w:ilvl w:val="1"/>
                <w:numId w:val="22"/>
              </w:numPr>
              <w:ind w:left="0" w:firstLine="0"/>
              <w:jc w:val="center"/>
              <w:rPr>
                <w:rFonts w:ascii="Times New Roman" w:hAnsi="Times New Roman"/>
                <w:color w:val="000000"/>
              </w:rPr>
            </w:pPr>
          </w:p>
        </w:tc>
        <w:tc>
          <w:tcPr>
            <w:tcW w:w="4536" w:type="dxa"/>
            <w:shd w:val="clear" w:color="auto" w:fill="auto"/>
            <w:noWrap/>
            <w:hideMark/>
          </w:tcPr>
          <w:p w:rsidRPr="002A2920" w:rsidR="00496649" w:rsidP="00496649" w:rsidRDefault="00496649" w14:paraId="70698264"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Žirklės</w:t>
            </w:r>
          </w:p>
        </w:tc>
        <w:tc>
          <w:tcPr>
            <w:tcW w:w="850" w:type="dxa"/>
            <w:shd w:val="clear" w:color="auto" w:fill="auto"/>
          </w:tcPr>
          <w:p w:rsidRPr="002A2920" w:rsidR="00496649" w:rsidP="00496649" w:rsidRDefault="00496649" w14:paraId="4059DE9A" w14:textId="3E307CE5">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92" w:type="dxa"/>
          </w:tcPr>
          <w:p w:rsidRPr="002A2920" w:rsidR="00496649" w:rsidP="00496649" w:rsidRDefault="00496649" w14:paraId="3CC7CDD9" w14:textId="17B6D666">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6</w:t>
            </w:r>
          </w:p>
        </w:tc>
        <w:tc>
          <w:tcPr>
            <w:tcW w:w="1140" w:type="dxa"/>
            <w:vAlign w:val="center"/>
          </w:tcPr>
          <w:p w:rsidRPr="00496649" w:rsidR="00496649" w:rsidP="00496649" w:rsidRDefault="00496649" w14:paraId="52BDA0E5" w14:textId="7A3B0817">
            <w:pPr>
              <w:ind w:firstLine="0"/>
              <w:jc w:val="center"/>
              <w:rPr>
                <w:rFonts w:ascii="Times New Roman" w:hAnsi="Times New Roman" w:eastAsia="Times New Roman"/>
                <w:color w:val="000000"/>
                <w:lang w:eastAsia="lt-LT"/>
              </w:rPr>
            </w:pPr>
            <w:r w:rsidRPr="00496649">
              <w:rPr>
                <w:rFonts w:ascii="Times New Roman" w:hAnsi="Times New Roman"/>
                <w:color w:val="000000"/>
              </w:rPr>
              <w:t>26,00</w:t>
            </w:r>
          </w:p>
        </w:tc>
        <w:tc>
          <w:tcPr>
            <w:tcW w:w="1414" w:type="dxa"/>
            <w:vAlign w:val="center"/>
          </w:tcPr>
          <w:p w:rsidRPr="00496649" w:rsidR="00496649" w:rsidP="00496649" w:rsidRDefault="00496649" w14:paraId="2463307C" w14:textId="45B26353">
            <w:pPr>
              <w:ind w:firstLine="0"/>
              <w:jc w:val="center"/>
              <w:rPr>
                <w:rFonts w:ascii="Times New Roman" w:hAnsi="Times New Roman" w:eastAsia="Times New Roman"/>
                <w:color w:val="000000"/>
                <w:lang w:eastAsia="lt-LT"/>
              </w:rPr>
            </w:pPr>
            <w:r w:rsidRPr="00496649">
              <w:rPr>
                <w:rFonts w:ascii="Times New Roman" w:hAnsi="Times New Roman"/>
                <w:color w:val="000000"/>
              </w:rPr>
              <w:t>156,00</w:t>
            </w:r>
          </w:p>
        </w:tc>
      </w:tr>
    </w:tbl>
    <w:tbl>
      <w:tblPr>
        <w:tblStyle w:val="TableGrid"/>
        <w:tblW w:w="9771" w:type="dxa"/>
        <w:tblLook w:val="04A0" w:firstRow="1" w:lastRow="0" w:firstColumn="1" w:lastColumn="0" w:noHBand="0" w:noVBand="1"/>
      </w:tblPr>
      <w:tblGrid>
        <w:gridCol w:w="817"/>
        <w:gridCol w:w="4820"/>
        <w:gridCol w:w="2716"/>
        <w:gridCol w:w="1418"/>
      </w:tblGrid>
      <w:tr w:rsidRPr="002A2920" w:rsidR="00EF2318" w:rsidTr="00F162BB" w14:paraId="03560093" w14:textId="77777777">
        <w:trPr>
          <w:trHeight w:val="20"/>
        </w:trPr>
        <w:tc>
          <w:tcPr>
            <w:tcW w:w="817" w:type="dxa"/>
            <w:tcBorders>
              <w:left w:val="nil"/>
              <w:bottom w:val="nil"/>
              <w:right w:val="nil"/>
            </w:tcBorders>
          </w:tcPr>
          <w:p w:rsidRPr="002A2920" w:rsidR="00EF2318" w:rsidP="00B517FA" w:rsidRDefault="00EF2318" w14:paraId="6127659B" w14:textId="77777777">
            <w:pPr>
              <w:pStyle w:val="ListParagraph"/>
              <w:ind w:left="0" w:firstLine="0"/>
              <w:jc w:val="center"/>
              <w:rPr>
                <w:rFonts w:ascii="Times New Roman" w:hAnsi="Times New Roman"/>
                <w:lang w:val="lt-LT"/>
              </w:rPr>
            </w:pPr>
          </w:p>
        </w:tc>
        <w:tc>
          <w:tcPr>
            <w:tcW w:w="4820" w:type="dxa"/>
            <w:tcBorders>
              <w:left w:val="nil"/>
              <w:bottom w:val="nil"/>
              <w:right w:val="nil"/>
            </w:tcBorders>
            <w:shd w:val="clear" w:color="auto" w:fill="auto"/>
          </w:tcPr>
          <w:p w:rsidRPr="002A2920" w:rsidR="00EF2318" w:rsidP="00B517FA" w:rsidRDefault="00EF2318" w14:paraId="3F71E0F2" w14:textId="77777777">
            <w:pPr>
              <w:ind w:firstLine="8"/>
              <w:rPr>
                <w:rFonts w:ascii="Times New Roman" w:hAnsi="Times New Roman" w:eastAsia="Times New Roman"/>
                <w:lang w:val="lt-LT"/>
              </w:rPr>
            </w:pPr>
          </w:p>
        </w:tc>
        <w:tc>
          <w:tcPr>
            <w:tcW w:w="2716" w:type="dxa"/>
            <w:tcBorders>
              <w:left w:val="nil"/>
              <w:bottom w:val="nil"/>
            </w:tcBorders>
          </w:tcPr>
          <w:p w:rsidRPr="002A2920" w:rsidR="00EF2318" w:rsidP="00B517FA" w:rsidRDefault="00EF2318" w14:paraId="0ECF8480" w14:textId="77777777">
            <w:pPr>
              <w:ind w:firstLine="0"/>
              <w:jc w:val="right"/>
              <w:rPr>
                <w:rFonts w:ascii="Times New Roman" w:hAnsi="Times New Roman"/>
                <w:lang w:val="lt-LT"/>
              </w:rPr>
            </w:pPr>
            <w:r w:rsidRPr="002A2920">
              <w:rPr>
                <w:rFonts w:ascii="Times New Roman" w:hAnsi="Times New Roman"/>
                <w:lang w:val="lt-LT"/>
              </w:rPr>
              <w:t>Viso be PVM:</w:t>
            </w:r>
          </w:p>
        </w:tc>
        <w:tc>
          <w:tcPr>
            <w:tcW w:w="1418" w:type="dxa"/>
          </w:tcPr>
          <w:p w:rsidRPr="002A2920" w:rsidR="00EF2318" w:rsidP="00B517FA" w:rsidRDefault="006A71EF" w14:paraId="4A1ADB25" w14:textId="52EFAAE1">
            <w:pPr>
              <w:ind w:firstLine="0"/>
              <w:jc w:val="center"/>
              <w:rPr>
                <w:rFonts w:ascii="Times New Roman" w:hAnsi="Times New Roman"/>
                <w:lang w:val="lt-LT"/>
              </w:rPr>
            </w:pPr>
            <w:r>
              <w:rPr>
                <w:rFonts w:ascii="Times New Roman" w:hAnsi="Times New Roman"/>
                <w:lang w:val="lt-LT"/>
              </w:rPr>
              <w:t>5783,00</w:t>
            </w:r>
          </w:p>
        </w:tc>
      </w:tr>
      <w:tr w:rsidRPr="002A2920" w:rsidR="00EF2318" w:rsidTr="00F162BB" w14:paraId="45C6D851" w14:textId="77777777">
        <w:trPr>
          <w:trHeight w:val="20"/>
        </w:trPr>
        <w:tc>
          <w:tcPr>
            <w:tcW w:w="817" w:type="dxa"/>
            <w:tcBorders>
              <w:top w:val="nil"/>
              <w:left w:val="nil"/>
              <w:bottom w:val="nil"/>
              <w:right w:val="nil"/>
            </w:tcBorders>
          </w:tcPr>
          <w:p w:rsidRPr="002A2920" w:rsidR="00EF2318" w:rsidP="00B517FA" w:rsidRDefault="00EF2318" w14:paraId="1560AA9F" w14:textId="77777777">
            <w:pPr>
              <w:pStyle w:val="ListParagraph"/>
              <w:ind w:left="0" w:firstLine="0"/>
              <w:jc w:val="center"/>
              <w:rPr>
                <w:rFonts w:ascii="Times New Roman" w:hAnsi="Times New Roman"/>
                <w:lang w:val="lt-LT"/>
              </w:rPr>
            </w:pPr>
          </w:p>
        </w:tc>
        <w:tc>
          <w:tcPr>
            <w:tcW w:w="4820" w:type="dxa"/>
            <w:tcBorders>
              <w:top w:val="nil"/>
              <w:left w:val="nil"/>
              <w:bottom w:val="nil"/>
              <w:right w:val="nil"/>
            </w:tcBorders>
            <w:shd w:val="clear" w:color="auto" w:fill="auto"/>
          </w:tcPr>
          <w:p w:rsidRPr="002A2920" w:rsidR="00EF2318" w:rsidP="00B517FA" w:rsidRDefault="00EF2318" w14:paraId="387E577A" w14:textId="77777777">
            <w:pPr>
              <w:ind w:firstLine="8"/>
              <w:rPr>
                <w:rFonts w:ascii="Times New Roman" w:hAnsi="Times New Roman" w:eastAsia="Times New Roman"/>
                <w:lang w:val="lt-LT"/>
              </w:rPr>
            </w:pPr>
          </w:p>
        </w:tc>
        <w:tc>
          <w:tcPr>
            <w:tcW w:w="2716" w:type="dxa"/>
            <w:tcBorders>
              <w:top w:val="nil"/>
              <w:left w:val="nil"/>
              <w:bottom w:val="nil"/>
            </w:tcBorders>
          </w:tcPr>
          <w:p w:rsidRPr="002A2920" w:rsidR="00EF2318" w:rsidP="00B517FA" w:rsidRDefault="00EF2318" w14:paraId="61EEA242" w14:textId="4ED3566D">
            <w:pPr>
              <w:ind w:firstLine="0"/>
              <w:jc w:val="right"/>
              <w:rPr>
                <w:rFonts w:ascii="Times New Roman" w:hAnsi="Times New Roman"/>
                <w:lang w:val="lt-LT"/>
              </w:rPr>
            </w:pPr>
            <w:r w:rsidRPr="002A2920">
              <w:rPr>
                <w:rFonts w:ascii="Times New Roman" w:hAnsi="Times New Roman"/>
                <w:lang w:val="lt-LT"/>
              </w:rPr>
              <w:t xml:space="preserve">PVM tarifo </w:t>
            </w:r>
            <w:r w:rsidR="006A71EF">
              <w:rPr>
                <w:rFonts w:ascii="Times New Roman" w:hAnsi="Times New Roman"/>
                <w:lang w:val="lt-LT"/>
              </w:rPr>
              <w:t>21</w:t>
            </w:r>
            <w:r w:rsidRPr="002A2920">
              <w:rPr>
                <w:rFonts w:ascii="Times New Roman" w:hAnsi="Times New Roman"/>
                <w:lang w:val="lt-LT"/>
              </w:rPr>
              <w:t xml:space="preserve"> % suma:</w:t>
            </w:r>
          </w:p>
        </w:tc>
        <w:tc>
          <w:tcPr>
            <w:tcW w:w="1418" w:type="dxa"/>
          </w:tcPr>
          <w:p w:rsidRPr="002A2920" w:rsidR="00EF2318" w:rsidP="00B517FA" w:rsidRDefault="006A71EF" w14:paraId="1AD3ADFF" w14:textId="46FA67D5">
            <w:pPr>
              <w:ind w:firstLine="0"/>
              <w:jc w:val="center"/>
              <w:rPr>
                <w:rFonts w:ascii="Times New Roman" w:hAnsi="Times New Roman"/>
                <w:lang w:val="lt-LT"/>
              </w:rPr>
            </w:pPr>
            <w:r>
              <w:rPr>
                <w:rFonts w:ascii="Times New Roman" w:hAnsi="Times New Roman"/>
                <w:lang w:val="lt-LT"/>
              </w:rPr>
              <w:t>1214,43</w:t>
            </w:r>
          </w:p>
        </w:tc>
      </w:tr>
      <w:tr w:rsidRPr="002A2920" w:rsidR="00EF2318" w:rsidTr="00F162BB" w14:paraId="7169D95F" w14:textId="77777777">
        <w:trPr>
          <w:trHeight w:val="20"/>
        </w:trPr>
        <w:tc>
          <w:tcPr>
            <w:tcW w:w="817" w:type="dxa"/>
            <w:tcBorders>
              <w:top w:val="nil"/>
              <w:left w:val="nil"/>
              <w:bottom w:val="nil"/>
              <w:right w:val="nil"/>
            </w:tcBorders>
          </w:tcPr>
          <w:p w:rsidRPr="002A2920" w:rsidR="00EF2318" w:rsidP="00B517FA" w:rsidRDefault="00EF2318" w14:paraId="78657C9B" w14:textId="77777777">
            <w:pPr>
              <w:pStyle w:val="ListParagraph"/>
              <w:ind w:left="0" w:firstLine="0"/>
              <w:jc w:val="center"/>
              <w:rPr>
                <w:rFonts w:ascii="Times New Roman" w:hAnsi="Times New Roman"/>
                <w:lang w:val="lt-LT"/>
              </w:rPr>
            </w:pPr>
          </w:p>
        </w:tc>
        <w:tc>
          <w:tcPr>
            <w:tcW w:w="4820" w:type="dxa"/>
            <w:tcBorders>
              <w:top w:val="nil"/>
              <w:left w:val="nil"/>
              <w:bottom w:val="nil"/>
              <w:right w:val="nil"/>
            </w:tcBorders>
            <w:shd w:val="clear" w:color="auto" w:fill="auto"/>
          </w:tcPr>
          <w:p w:rsidRPr="002A2920" w:rsidR="00EF2318" w:rsidP="00B517FA" w:rsidRDefault="00EF2318" w14:paraId="686A36B3" w14:textId="77777777">
            <w:pPr>
              <w:ind w:firstLine="8"/>
              <w:rPr>
                <w:rFonts w:ascii="Times New Roman" w:hAnsi="Times New Roman" w:eastAsia="Times New Roman"/>
                <w:lang w:val="lt-LT"/>
              </w:rPr>
            </w:pPr>
          </w:p>
        </w:tc>
        <w:tc>
          <w:tcPr>
            <w:tcW w:w="2716" w:type="dxa"/>
            <w:tcBorders>
              <w:top w:val="nil"/>
              <w:left w:val="nil"/>
              <w:bottom w:val="nil"/>
            </w:tcBorders>
          </w:tcPr>
          <w:p w:rsidRPr="002A2920" w:rsidR="00EF2318" w:rsidP="00B517FA" w:rsidRDefault="00EF2318" w14:paraId="4DC15C8D" w14:textId="77777777">
            <w:pPr>
              <w:ind w:firstLine="0"/>
              <w:jc w:val="right"/>
              <w:rPr>
                <w:rFonts w:ascii="Times New Roman" w:hAnsi="Times New Roman"/>
                <w:lang w:val="lt-LT"/>
              </w:rPr>
            </w:pPr>
            <w:r w:rsidRPr="002A2920">
              <w:rPr>
                <w:rFonts w:ascii="Times New Roman" w:hAnsi="Times New Roman"/>
                <w:lang w:val="lt-LT"/>
              </w:rPr>
              <w:t>Iš VISO su PVM:</w:t>
            </w:r>
          </w:p>
        </w:tc>
        <w:tc>
          <w:tcPr>
            <w:tcW w:w="1418" w:type="dxa"/>
          </w:tcPr>
          <w:p w:rsidRPr="002A2920" w:rsidR="00EF2318" w:rsidP="00B517FA" w:rsidRDefault="006A71EF" w14:paraId="0E0859CE" w14:textId="77FBC123">
            <w:pPr>
              <w:ind w:firstLine="0"/>
              <w:jc w:val="center"/>
              <w:rPr>
                <w:rFonts w:ascii="Times New Roman" w:hAnsi="Times New Roman"/>
                <w:lang w:val="lt-LT"/>
              </w:rPr>
            </w:pPr>
            <w:r>
              <w:rPr>
                <w:rFonts w:ascii="Times New Roman" w:hAnsi="Times New Roman"/>
                <w:lang w:val="lt-LT"/>
              </w:rPr>
              <w:t>6997,43</w:t>
            </w:r>
          </w:p>
        </w:tc>
      </w:tr>
    </w:tbl>
    <w:p w:rsidRPr="002A2920" w:rsidR="00EF2318" w:rsidP="00196374" w:rsidRDefault="00EF2318" w14:paraId="30CA0672" w14:textId="0421C758">
      <w:pPr>
        <w:pStyle w:val="ListParagraph"/>
        <w:tabs>
          <w:tab w:val="left" w:pos="993"/>
        </w:tabs>
        <w:ind w:left="0" w:firstLine="426"/>
        <w:rPr>
          <w:rFonts w:ascii="Times New Roman" w:hAnsi="Times New Roman"/>
          <w:sz w:val="12"/>
          <w:szCs w:val="12"/>
        </w:rPr>
      </w:pPr>
    </w:p>
    <w:p w:rsidRPr="002A2920" w:rsidR="00594A97" w:rsidP="00C55F07" w:rsidRDefault="00594A97" w14:paraId="73D56F81" w14:textId="6EDCE264">
      <w:pPr>
        <w:pStyle w:val="ListParagraph"/>
        <w:tabs>
          <w:tab w:val="left" w:pos="993"/>
        </w:tabs>
        <w:ind w:left="0" w:firstLine="567"/>
        <w:rPr>
          <w:rFonts w:ascii="Times New Roman" w:hAnsi="Times New Roman"/>
        </w:rPr>
      </w:pPr>
      <w:r w:rsidRPr="002A2920">
        <w:rPr>
          <w:rFonts w:ascii="Times New Roman" w:hAnsi="Times New Roman"/>
          <w:b/>
          <w:bCs/>
          <w:u w:val="single"/>
        </w:rPr>
        <w:t>2 pirkimo objekto dalies kaina:</w:t>
      </w:r>
      <w:r w:rsidRPr="002A2920">
        <w:rPr>
          <w:rFonts w:ascii="Times New Roman" w:hAnsi="Times New Roman"/>
        </w:rPr>
        <w:t xml:space="preserve"> </w:t>
      </w:r>
      <w:r w:rsidR="006A71EF">
        <w:rPr>
          <w:rFonts w:ascii="Times New Roman" w:hAnsi="Times New Roman"/>
        </w:rPr>
        <w:t>5783,00</w:t>
      </w:r>
      <w:r w:rsidRPr="002A2920">
        <w:rPr>
          <w:rFonts w:ascii="Times New Roman" w:hAnsi="Times New Roman"/>
        </w:rPr>
        <w:t xml:space="preserve"> Eur be PVM (</w:t>
      </w:r>
      <w:r w:rsidR="006A71EF">
        <w:rPr>
          <w:rFonts w:ascii="Times New Roman" w:hAnsi="Times New Roman"/>
        </w:rPr>
        <w:t>penki tūkstančiai septyni šimtai aštuoniasdešimt trys eurai 0 ct</w:t>
      </w:r>
      <w:r w:rsidRPr="002A2920">
        <w:rPr>
          <w:rFonts w:ascii="Times New Roman" w:hAnsi="Times New Roman"/>
        </w:rPr>
        <w:t xml:space="preserve">), kur PVM sudaro </w:t>
      </w:r>
      <w:r w:rsidR="006A71EF">
        <w:rPr>
          <w:rFonts w:ascii="Times New Roman" w:hAnsi="Times New Roman"/>
        </w:rPr>
        <w:t>1214,43</w:t>
      </w:r>
      <w:r w:rsidRPr="002A2920">
        <w:rPr>
          <w:rFonts w:ascii="Times New Roman" w:hAnsi="Times New Roman"/>
        </w:rPr>
        <w:t xml:space="preserve"> Eur (</w:t>
      </w:r>
      <w:r w:rsidR="006A71EF">
        <w:rPr>
          <w:rFonts w:ascii="Times New Roman" w:hAnsi="Times New Roman"/>
        </w:rPr>
        <w:t>vieną tūkstantį du šimtus keturiolika eurų 43 ct</w:t>
      </w:r>
      <w:r w:rsidRPr="002A2920">
        <w:rPr>
          <w:rFonts w:ascii="Times New Roman" w:hAnsi="Times New Roman"/>
        </w:rPr>
        <w:t xml:space="preserve">), iš viso </w:t>
      </w:r>
      <w:r w:rsidR="006A71EF">
        <w:rPr>
          <w:rFonts w:ascii="Times New Roman" w:hAnsi="Times New Roman"/>
        </w:rPr>
        <w:t>6997,43</w:t>
      </w:r>
      <w:r w:rsidRPr="002A2920">
        <w:rPr>
          <w:rFonts w:ascii="Times New Roman" w:hAnsi="Times New Roman"/>
        </w:rPr>
        <w:t xml:space="preserve"> Eur su PVM (</w:t>
      </w:r>
      <w:r w:rsidR="006A71EF">
        <w:rPr>
          <w:rFonts w:ascii="Times New Roman" w:hAnsi="Times New Roman"/>
        </w:rPr>
        <w:t>šeši tūkstančiai devyni šimtai devyniasdešimt septyni eurai 43 ct</w:t>
      </w:r>
      <w:r w:rsidRPr="002A2920">
        <w:rPr>
          <w:rFonts w:ascii="Times New Roman" w:hAnsi="Times New Roman"/>
        </w:rPr>
        <w:t>).</w:t>
      </w:r>
    </w:p>
    <w:p w:rsidRPr="002A2920" w:rsidR="00594A97" w:rsidP="00196374" w:rsidRDefault="00594A97" w14:paraId="1EE93650" w14:textId="1DA12D42">
      <w:pPr>
        <w:pStyle w:val="ListParagraph"/>
        <w:tabs>
          <w:tab w:val="left" w:pos="993"/>
        </w:tabs>
        <w:ind w:left="0" w:firstLine="426"/>
        <w:rPr>
          <w:rFonts w:ascii="Times New Roman" w:hAnsi="Times New Roman"/>
        </w:rPr>
      </w:pPr>
    </w:p>
    <w:p w:rsidR="00153285" w:rsidP="00C55F07" w:rsidRDefault="00153285" w14:paraId="619C5403" w14:textId="77777777">
      <w:pPr>
        <w:ind w:firstLine="0"/>
        <w:rPr>
          <w:rFonts w:ascii="Times New Roman" w:hAnsi="Times New Roman"/>
          <w:b/>
          <w:bCs/>
        </w:rPr>
      </w:pPr>
    </w:p>
    <w:p w:rsidRPr="002A2920" w:rsidR="00922545" w:rsidP="00C55F07" w:rsidRDefault="00922545" w14:paraId="123679B4" w14:textId="28445C79">
      <w:pPr>
        <w:ind w:firstLine="0"/>
        <w:rPr>
          <w:rFonts w:ascii="Times New Roman" w:hAnsi="Times New Roman"/>
          <w:b/>
          <w:bCs/>
        </w:rPr>
      </w:pPr>
      <w:r w:rsidRPr="002A2920">
        <w:rPr>
          <w:rFonts w:ascii="Times New Roman" w:hAnsi="Times New Roman"/>
          <w:b/>
          <w:bCs/>
        </w:rPr>
        <w:t>4 pirkimo objekto dalis: LAPAROTOMINIAI INSTRUMENTAI CHIRURGIJAI</w:t>
      </w:r>
    </w:p>
    <w:tbl>
      <w:tblPr>
        <w:tblW w:w="9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8"/>
        <w:gridCol w:w="4550"/>
        <w:gridCol w:w="853"/>
        <w:gridCol w:w="963"/>
        <w:gridCol w:w="1179"/>
        <w:gridCol w:w="1400"/>
      </w:tblGrid>
      <w:tr w:rsidRPr="002A2920" w:rsidR="00922545" w:rsidTr="00F162BB" w14:paraId="2EBE3CF1" w14:textId="77777777">
        <w:trPr>
          <w:trHeight w:val="20"/>
        </w:trPr>
        <w:tc>
          <w:tcPr>
            <w:tcW w:w="808" w:type="dxa"/>
            <w:shd w:val="clear" w:color="auto" w:fill="auto"/>
          </w:tcPr>
          <w:p w:rsidRPr="002A2920" w:rsidR="00922545" w:rsidP="00922545" w:rsidRDefault="00922545" w14:paraId="4EE7B32D" w14:textId="77777777">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Eil. Nr.</w:t>
            </w:r>
          </w:p>
        </w:tc>
        <w:tc>
          <w:tcPr>
            <w:tcW w:w="4550" w:type="dxa"/>
            <w:shd w:val="clear" w:color="auto" w:fill="auto"/>
            <w:noWrap/>
            <w:vAlign w:val="center"/>
          </w:tcPr>
          <w:p w:rsidRPr="002A2920" w:rsidR="00922545" w:rsidP="00922545" w:rsidRDefault="00922545" w14:paraId="29D1AC73" w14:textId="77777777">
            <w:pPr>
              <w:ind w:firstLine="0"/>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Prekės pavadinimas</w:t>
            </w:r>
          </w:p>
        </w:tc>
        <w:tc>
          <w:tcPr>
            <w:tcW w:w="853" w:type="dxa"/>
          </w:tcPr>
          <w:p w:rsidRPr="002A2920" w:rsidR="00922545" w:rsidP="00922545" w:rsidRDefault="00922545" w14:paraId="3309F7CF" w14:textId="6F35260D">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Mato vnt.</w:t>
            </w:r>
          </w:p>
        </w:tc>
        <w:tc>
          <w:tcPr>
            <w:tcW w:w="963" w:type="dxa"/>
            <w:vAlign w:val="center"/>
          </w:tcPr>
          <w:p w:rsidRPr="002A2920" w:rsidR="00922545" w:rsidP="00922545" w:rsidRDefault="00922545" w14:paraId="03BD7DC2" w14:textId="58611847">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Kiekis, vnt.</w:t>
            </w:r>
          </w:p>
        </w:tc>
        <w:tc>
          <w:tcPr>
            <w:tcW w:w="1179" w:type="dxa"/>
            <w:shd w:val="clear" w:color="auto" w:fill="auto"/>
            <w:vAlign w:val="center"/>
          </w:tcPr>
          <w:p w:rsidRPr="002A2920" w:rsidR="00922545" w:rsidP="00922545" w:rsidRDefault="00922545" w14:paraId="61703035" w14:textId="2D0A4AD1">
            <w:pPr>
              <w:ind w:firstLine="0"/>
              <w:jc w:val="center"/>
              <w:rPr>
                <w:rFonts w:ascii="Times New Roman" w:hAnsi="Times New Roman" w:eastAsia="Times New Roman"/>
                <w:b/>
                <w:bCs/>
                <w:color w:val="000000"/>
                <w:sz w:val="20"/>
                <w:szCs w:val="20"/>
                <w:lang w:eastAsia="lt-LT"/>
              </w:rPr>
            </w:pPr>
            <w:r w:rsidRPr="002A2920">
              <w:rPr>
                <w:rFonts w:ascii="Times New Roman" w:hAnsi="Times New Roman" w:eastAsia="Times New Roman"/>
                <w:b/>
                <w:bCs/>
                <w:color w:val="000000"/>
                <w:sz w:val="20"/>
                <w:szCs w:val="20"/>
                <w:lang w:eastAsia="lt-LT"/>
              </w:rPr>
              <w:t>Mato vnt. kaina</w:t>
            </w:r>
          </w:p>
        </w:tc>
        <w:tc>
          <w:tcPr>
            <w:tcW w:w="1400" w:type="dxa"/>
            <w:vAlign w:val="center"/>
          </w:tcPr>
          <w:p w:rsidRPr="002A2920" w:rsidR="00922545" w:rsidP="00922545" w:rsidRDefault="00922545" w14:paraId="27F64B94" w14:textId="59015646">
            <w:pPr>
              <w:ind w:firstLine="0"/>
              <w:jc w:val="center"/>
              <w:rPr>
                <w:rFonts w:ascii="Times New Roman" w:hAnsi="Times New Roman" w:eastAsia="Times New Roman"/>
                <w:b/>
                <w:bCs/>
                <w:color w:val="000000"/>
                <w:sz w:val="20"/>
                <w:szCs w:val="20"/>
                <w:lang w:eastAsia="lt-LT"/>
              </w:rPr>
            </w:pPr>
            <w:r w:rsidRPr="002A2920">
              <w:rPr>
                <w:rFonts w:ascii="Times New Roman" w:hAnsi="Times New Roman"/>
                <w:b/>
                <w:sz w:val="20"/>
                <w:szCs w:val="20"/>
              </w:rPr>
              <w:t>Suma Eur, be PVM</w:t>
            </w:r>
          </w:p>
        </w:tc>
      </w:tr>
      <w:tr w:rsidRPr="002A2920" w:rsidR="006A71EF" w:rsidTr="000B2B1F" w14:paraId="02D80976" w14:textId="77777777">
        <w:trPr>
          <w:trHeight w:val="20"/>
        </w:trPr>
        <w:tc>
          <w:tcPr>
            <w:tcW w:w="808" w:type="dxa"/>
            <w:shd w:val="clear" w:color="auto" w:fill="auto"/>
          </w:tcPr>
          <w:p w:rsidRPr="002A2920" w:rsidR="006A71EF" w:rsidP="006A71EF" w:rsidRDefault="006A71EF" w14:paraId="5334AAAA"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26840FAE"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31410618" w14:textId="1E69BB99">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41CF194A" w14:textId="1FED4FEF">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6</w:t>
            </w:r>
          </w:p>
        </w:tc>
        <w:tc>
          <w:tcPr>
            <w:tcW w:w="1179" w:type="dxa"/>
            <w:shd w:val="clear" w:color="auto" w:fill="auto"/>
            <w:vAlign w:val="center"/>
          </w:tcPr>
          <w:p w:rsidRPr="006A71EF" w:rsidR="006A71EF" w:rsidP="006A71EF" w:rsidRDefault="006A71EF" w14:paraId="29E7C9A4" w14:textId="7E6E0FA9">
            <w:pPr>
              <w:ind w:firstLine="0"/>
              <w:jc w:val="center"/>
              <w:rPr>
                <w:rFonts w:ascii="Times New Roman" w:hAnsi="Times New Roman" w:eastAsia="Times New Roman"/>
                <w:color w:val="000000"/>
                <w:lang w:eastAsia="lt-LT"/>
              </w:rPr>
            </w:pPr>
            <w:r w:rsidRPr="006A71EF">
              <w:rPr>
                <w:rFonts w:ascii="Times New Roman" w:hAnsi="Times New Roman"/>
                <w:color w:val="000000"/>
              </w:rPr>
              <w:t>71,00</w:t>
            </w:r>
          </w:p>
        </w:tc>
        <w:tc>
          <w:tcPr>
            <w:tcW w:w="1400" w:type="dxa"/>
            <w:vAlign w:val="bottom"/>
          </w:tcPr>
          <w:p w:rsidRPr="006A71EF" w:rsidR="006A71EF" w:rsidP="006A71EF" w:rsidRDefault="006A71EF" w14:paraId="3C2F6F92" w14:textId="5F5BB3F0">
            <w:pPr>
              <w:ind w:firstLine="0"/>
              <w:jc w:val="center"/>
              <w:rPr>
                <w:rFonts w:ascii="Times New Roman" w:hAnsi="Times New Roman" w:eastAsia="Times New Roman"/>
                <w:color w:val="000000"/>
                <w:lang w:eastAsia="lt-LT"/>
              </w:rPr>
            </w:pPr>
            <w:r w:rsidRPr="006A71EF">
              <w:rPr>
                <w:rFonts w:ascii="Times New Roman" w:hAnsi="Times New Roman"/>
                <w:color w:val="000000"/>
              </w:rPr>
              <w:t>426,00</w:t>
            </w:r>
          </w:p>
        </w:tc>
      </w:tr>
      <w:tr w:rsidRPr="002A2920" w:rsidR="006A71EF" w:rsidTr="000B2B1F" w14:paraId="16D4185B" w14:textId="77777777">
        <w:trPr>
          <w:trHeight w:val="20"/>
        </w:trPr>
        <w:tc>
          <w:tcPr>
            <w:tcW w:w="808" w:type="dxa"/>
            <w:shd w:val="clear" w:color="auto" w:fill="auto"/>
          </w:tcPr>
          <w:p w:rsidRPr="002A2920" w:rsidR="006A71EF" w:rsidP="006A71EF" w:rsidRDefault="006A71EF" w14:paraId="34EFAA0B"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695B27FC"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07D9C741" w14:textId="594E9574">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3ABAE2A9" w14:textId="6E204C21">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79" w:type="dxa"/>
            <w:shd w:val="clear" w:color="auto" w:fill="auto"/>
            <w:vAlign w:val="center"/>
          </w:tcPr>
          <w:p w:rsidRPr="006A71EF" w:rsidR="006A71EF" w:rsidP="006A71EF" w:rsidRDefault="006A71EF" w14:paraId="214DFFEB" w14:textId="5C12ED9B">
            <w:pPr>
              <w:ind w:firstLine="0"/>
              <w:jc w:val="center"/>
              <w:rPr>
                <w:rFonts w:ascii="Times New Roman" w:hAnsi="Times New Roman" w:eastAsia="Times New Roman"/>
                <w:color w:val="000000"/>
                <w:lang w:eastAsia="lt-LT"/>
              </w:rPr>
            </w:pPr>
            <w:r w:rsidRPr="006A71EF">
              <w:rPr>
                <w:rFonts w:ascii="Times New Roman" w:hAnsi="Times New Roman"/>
                <w:color w:val="000000"/>
              </w:rPr>
              <w:t>64,00</w:t>
            </w:r>
          </w:p>
        </w:tc>
        <w:tc>
          <w:tcPr>
            <w:tcW w:w="1400" w:type="dxa"/>
            <w:vAlign w:val="bottom"/>
          </w:tcPr>
          <w:p w:rsidRPr="006A71EF" w:rsidR="006A71EF" w:rsidP="006A71EF" w:rsidRDefault="006A71EF" w14:paraId="485F9B42" w14:textId="5D3230F8">
            <w:pPr>
              <w:ind w:firstLine="0"/>
              <w:jc w:val="center"/>
              <w:rPr>
                <w:rFonts w:ascii="Times New Roman" w:hAnsi="Times New Roman" w:eastAsia="Times New Roman"/>
                <w:color w:val="000000"/>
                <w:lang w:eastAsia="lt-LT"/>
              </w:rPr>
            </w:pPr>
            <w:r w:rsidRPr="006A71EF">
              <w:rPr>
                <w:rFonts w:ascii="Times New Roman" w:hAnsi="Times New Roman"/>
                <w:color w:val="000000"/>
              </w:rPr>
              <w:t>128,00</w:t>
            </w:r>
          </w:p>
        </w:tc>
      </w:tr>
      <w:tr w:rsidRPr="002A2920" w:rsidR="006A71EF" w:rsidTr="000B2B1F" w14:paraId="7002B071" w14:textId="77777777">
        <w:trPr>
          <w:trHeight w:val="20"/>
        </w:trPr>
        <w:tc>
          <w:tcPr>
            <w:tcW w:w="808" w:type="dxa"/>
            <w:shd w:val="clear" w:color="auto" w:fill="auto"/>
          </w:tcPr>
          <w:p w:rsidRPr="002A2920" w:rsidR="006A71EF" w:rsidP="006A71EF" w:rsidRDefault="006A71EF" w14:paraId="61B72BAE"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4B139D22"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Spaustukas</w:t>
            </w:r>
          </w:p>
        </w:tc>
        <w:tc>
          <w:tcPr>
            <w:tcW w:w="853" w:type="dxa"/>
          </w:tcPr>
          <w:p w:rsidRPr="002A2920" w:rsidR="006A71EF" w:rsidP="006A71EF" w:rsidRDefault="006A71EF" w14:paraId="33C59A6E" w14:textId="36C857CF">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5673F7C0" w14:textId="681572B1">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1</w:t>
            </w:r>
          </w:p>
        </w:tc>
        <w:tc>
          <w:tcPr>
            <w:tcW w:w="1179" w:type="dxa"/>
            <w:shd w:val="clear" w:color="auto" w:fill="auto"/>
            <w:vAlign w:val="center"/>
          </w:tcPr>
          <w:p w:rsidRPr="006A71EF" w:rsidR="006A71EF" w:rsidP="006A71EF" w:rsidRDefault="006A71EF" w14:paraId="2BFC6B27" w14:textId="698D75E1">
            <w:pPr>
              <w:ind w:firstLine="0"/>
              <w:jc w:val="center"/>
              <w:rPr>
                <w:rFonts w:ascii="Times New Roman" w:hAnsi="Times New Roman" w:eastAsia="Times New Roman"/>
                <w:color w:val="000000"/>
                <w:lang w:eastAsia="lt-LT"/>
              </w:rPr>
            </w:pPr>
            <w:r w:rsidRPr="006A71EF">
              <w:rPr>
                <w:rFonts w:ascii="Times New Roman" w:hAnsi="Times New Roman"/>
                <w:color w:val="000000"/>
              </w:rPr>
              <w:t>55,00</w:t>
            </w:r>
          </w:p>
        </w:tc>
        <w:tc>
          <w:tcPr>
            <w:tcW w:w="1400" w:type="dxa"/>
            <w:vAlign w:val="bottom"/>
          </w:tcPr>
          <w:p w:rsidRPr="006A71EF" w:rsidR="006A71EF" w:rsidP="006A71EF" w:rsidRDefault="006A71EF" w14:paraId="0DA78E17" w14:textId="72F02621">
            <w:pPr>
              <w:ind w:firstLine="0"/>
              <w:jc w:val="center"/>
              <w:rPr>
                <w:rFonts w:ascii="Times New Roman" w:hAnsi="Times New Roman" w:eastAsia="Times New Roman"/>
                <w:color w:val="000000"/>
                <w:lang w:eastAsia="lt-LT"/>
              </w:rPr>
            </w:pPr>
            <w:r w:rsidRPr="006A71EF">
              <w:rPr>
                <w:rFonts w:ascii="Times New Roman" w:hAnsi="Times New Roman"/>
                <w:color w:val="000000"/>
              </w:rPr>
              <w:t>55,00</w:t>
            </w:r>
          </w:p>
        </w:tc>
      </w:tr>
      <w:tr w:rsidRPr="002A2920" w:rsidR="006A71EF" w:rsidTr="000B2B1F" w14:paraId="1F4D15B2" w14:textId="77777777">
        <w:trPr>
          <w:trHeight w:val="20"/>
        </w:trPr>
        <w:tc>
          <w:tcPr>
            <w:tcW w:w="808" w:type="dxa"/>
            <w:shd w:val="clear" w:color="auto" w:fill="auto"/>
          </w:tcPr>
          <w:p w:rsidRPr="002A2920" w:rsidR="006A71EF" w:rsidP="006A71EF" w:rsidRDefault="006A71EF" w14:paraId="3237BFB6"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1FC268E2"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Žirklės</w:t>
            </w:r>
          </w:p>
        </w:tc>
        <w:tc>
          <w:tcPr>
            <w:tcW w:w="853" w:type="dxa"/>
          </w:tcPr>
          <w:p w:rsidRPr="002A2920" w:rsidR="006A71EF" w:rsidP="006A71EF" w:rsidRDefault="006A71EF" w14:paraId="3E9131E9" w14:textId="3EDD83C8">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727A1407" w14:textId="19DDCEF0">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79" w:type="dxa"/>
            <w:shd w:val="clear" w:color="auto" w:fill="auto"/>
            <w:vAlign w:val="center"/>
          </w:tcPr>
          <w:p w:rsidRPr="006A71EF" w:rsidR="006A71EF" w:rsidP="006A71EF" w:rsidRDefault="006A71EF" w14:paraId="764F4E49" w14:textId="01F3C7B0">
            <w:pPr>
              <w:ind w:firstLine="0"/>
              <w:jc w:val="center"/>
              <w:rPr>
                <w:rFonts w:ascii="Times New Roman" w:hAnsi="Times New Roman" w:eastAsia="Times New Roman"/>
                <w:color w:val="000000"/>
                <w:lang w:eastAsia="lt-LT"/>
              </w:rPr>
            </w:pPr>
            <w:r w:rsidRPr="006A71EF">
              <w:rPr>
                <w:rFonts w:ascii="Times New Roman" w:hAnsi="Times New Roman"/>
                <w:color w:val="000000"/>
              </w:rPr>
              <w:t>29,00</w:t>
            </w:r>
          </w:p>
        </w:tc>
        <w:tc>
          <w:tcPr>
            <w:tcW w:w="1400" w:type="dxa"/>
            <w:vAlign w:val="bottom"/>
          </w:tcPr>
          <w:p w:rsidRPr="006A71EF" w:rsidR="006A71EF" w:rsidP="006A71EF" w:rsidRDefault="006A71EF" w14:paraId="5B7B2BD3" w14:textId="00405C9F">
            <w:pPr>
              <w:ind w:firstLine="0"/>
              <w:jc w:val="center"/>
              <w:rPr>
                <w:rFonts w:ascii="Times New Roman" w:hAnsi="Times New Roman" w:eastAsia="Times New Roman"/>
                <w:color w:val="000000"/>
                <w:lang w:eastAsia="lt-LT"/>
              </w:rPr>
            </w:pPr>
            <w:r w:rsidRPr="006A71EF">
              <w:rPr>
                <w:rFonts w:ascii="Times New Roman" w:hAnsi="Times New Roman"/>
                <w:color w:val="000000"/>
              </w:rPr>
              <w:t>58,00</w:t>
            </w:r>
          </w:p>
        </w:tc>
      </w:tr>
      <w:tr w:rsidRPr="002A2920" w:rsidR="006A71EF" w:rsidTr="000B2B1F" w14:paraId="618769EF" w14:textId="77777777">
        <w:trPr>
          <w:trHeight w:val="20"/>
        </w:trPr>
        <w:tc>
          <w:tcPr>
            <w:tcW w:w="808" w:type="dxa"/>
            <w:shd w:val="clear" w:color="auto" w:fill="auto"/>
          </w:tcPr>
          <w:p w:rsidRPr="002A2920" w:rsidR="006A71EF" w:rsidP="006A71EF" w:rsidRDefault="006A71EF" w14:paraId="6B46118C"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7A1C176D"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747B9FAC" w14:textId="5315527E">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71F77496" w14:textId="6D589078">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79" w:type="dxa"/>
            <w:shd w:val="clear" w:color="auto" w:fill="auto"/>
            <w:vAlign w:val="center"/>
          </w:tcPr>
          <w:p w:rsidRPr="006A71EF" w:rsidR="006A71EF" w:rsidP="006A71EF" w:rsidRDefault="006A71EF" w14:paraId="1266DDA8" w14:textId="402DDD49">
            <w:pPr>
              <w:ind w:firstLine="0"/>
              <w:jc w:val="center"/>
              <w:rPr>
                <w:rFonts w:ascii="Times New Roman" w:hAnsi="Times New Roman" w:eastAsia="Times New Roman"/>
                <w:color w:val="000000"/>
                <w:lang w:eastAsia="lt-LT"/>
              </w:rPr>
            </w:pPr>
            <w:r w:rsidRPr="006A71EF">
              <w:rPr>
                <w:rFonts w:ascii="Times New Roman" w:hAnsi="Times New Roman"/>
                <w:color w:val="000000"/>
              </w:rPr>
              <w:t>137,00</w:t>
            </w:r>
          </w:p>
        </w:tc>
        <w:tc>
          <w:tcPr>
            <w:tcW w:w="1400" w:type="dxa"/>
            <w:vAlign w:val="bottom"/>
          </w:tcPr>
          <w:p w:rsidRPr="006A71EF" w:rsidR="006A71EF" w:rsidP="006A71EF" w:rsidRDefault="006A71EF" w14:paraId="0F5240AA" w14:textId="3A8F19B9">
            <w:pPr>
              <w:ind w:firstLine="0"/>
              <w:jc w:val="center"/>
              <w:rPr>
                <w:rFonts w:ascii="Times New Roman" w:hAnsi="Times New Roman" w:eastAsia="Times New Roman"/>
                <w:color w:val="000000"/>
                <w:lang w:eastAsia="lt-LT"/>
              </w:rPr>
            </w:pPr>
            <w:r w:rsidRPr="006A71EF">
              <w:rPr>
                <w:rFonts w:ascii="Times New Roman" w:hAnsi="Times New Roman"/>
                <w:color w:val="000000"/>
              </w:rPr>
              <w:t>274,00</w:t>
            </w:r>
          </w:p>
        </w:tc>
      </w:tr>
      <w:tr w:rsidRPr="002A2920" w:rsidR="006A71EF" w:rsidTr="000B2B1F" w14:paraId="23686C76" w14:textId="77777777">
        <w:trPr>
          <w:trHeight w:val="20"/>
        </w:trPr>
        <w:tc>
          <w:tcPr>
            <w:tcW w:w="808" w:type="dxa"/>
            <w:shd w:val="clear" w:color="auto" w:fill="auto"/>
          </w:tcPr>
          <w:p w:rsidRPr="002A2920" w:rsidR="006A71EF" w:rsidP="006A71EF" w:rsidRDefault="006A71EF" w14:paraId="22F7EE29"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1C7869CC"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10458274" w14:textId="740A8682">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6E88B8DC" w14:textId="79AB5024">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79" w:type="dxa"/>
            <w:shd w:val="clear" w:color="auto" w:fill="auto"/>
            <w:vAlign w:val="center"/>
          </w:tcPr>
          <w:p w:rsidRPr="006A71EF" w:rsidR="006A71EF" w:rsidP="006A71EF" w:rsidRDefault="006A71EF" w14:paraId="7EB29C71" w14:textId="1EDAA07B">
            <w:pPr>
              <w:ind w:firstLine="0"/>
              <w:jc w:val="center"/>
              <w:rPr>
                <w:rFonts w:ascii="Times New Roman" w:hAnsi="Times New Roman" w:eastAsia="Times New Roman"/>
                <w:color w:val="000000"/>
                <w:lang w:eastAsia="lt-LT"/>
              </w:rPr>
            </w:pPr>
            <w:r w:rsidRPr="006A71EF">
              <w:rPr>
                <w:rFonts w:ascii="Times New Roman" w:hAnsi="Times New Roman"/>
                <w:color w:val="000000"/>
              </w:rPr>
              <w:t>87,00</w:t>
            </w:r>
          </w:p>
        </w:tc>
        <w:tc>
          <w:tcPr>
            <w:tcW w:w="1400" w:type="dxa"/>
            <w:vAlign w:val="bottom"/>
          </w:tcPr>
          <w:p w:rsidRPr="006A71EF" w:rsidR="006A71EF" w:rsidP="006A71EF" w:rsidRDefault="006A71EF" w14:paraId="2528A5AC" w14:textId="444B5318">
            <w:pPr>
              <w:ind w:firstLine="0"/>
              <w:jc w:val="center"/>
              <w:rPr>
                <w:rFonts w:ascii="Times New Roman" w:hAnsi="Times New Roman" w:eastAsia="Times New Roman"/>
                <w:color w:val="000000"/>
                <w:lang w:eastAsia="lt-LT"/>
              </w:rPr>
            </w:pPr>
            <w:r w:rsidRPr="006A71EF">
              <w:rPr>
                <w:rFonts w:ascii="Times New Roman" w:hAnsi="Times New Roman"/>
                <w:color w:val="000000"/>
              </w:rPr>
              <w:t>174,00</w:t>
            </w:r>
          </w:p>
        </w:tc>
      </w:tr>
      <w:tr w:rsidRPr="002A2920" w:rsidR="006A71EF" w:rsidTr="000B2B1F" w14:paraId="20ED1774" w14:textId="77777777">
        <w:trPr>
          <w:trHeight w:val="20"/>
        </w:trPr>
        <w:tc>
          <w:tcPr>
            <w:tcW w:w="808" w:type="dxa"/>
            <w:shd w:val="clear" w:color="auto" w:fill="auto"/>
          </w:tcPr>
          <w:p w:rsidRPr="002A2920" w:rsidR="006A71EF" w:rsidP="006A71EF" w:rsidRDefault="006A71EF" w14:paraId="7815AE73"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496649" w:rsidR="006A71EF" w:rsidP="006A71EF" w:rsidRDefault="006A71EF" w14:paraId="72D26BD5" w14:textId="77777777">
            <w:pPr>
              <w:ind w:firstLine="0"/>
              <w:rPr>
                <w:rFonts w:ascii="Times New Roman" w:hAnsi="Times New Roman" w:eastAsia="Times New Roman"/>
                <w:color w:val="000000"/>
                <w:lang w:val="en-US"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0410374E" w14:textId="52D72827">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4DF356E3" w14:textId="3C2E5B5B">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3</w:t>
            </w:r>
          </w:p>
        </w:tc>
        <w:tc>
          <w:tcPr>
            <w:tcW w:w="1179" w:type="dxa"/>
            <w:shd w:val="clear" w:color="auto" w:fill="auto"/>
            <w:vAlign w:val="center"/>
          </w:tcPr>
          <w:p w:rsidRPr="006A71EF" w:rsidR="006A71EF" w:rsidP="006A71EF" w:rsidRDefault="006A71EF" w14:paraId="79F04EDB" w14:textId="18BF9357">
            <w:pPr>
              <w:ind w:firstLine="0"/>
              <w:jc w:val="center"/>
              <w:rPr>
                <w:rFonts w:ascii="Times New Roman" w:hAnsi="Times New Roman" w:eastAsia="Times New Roman"/>
                <w:color w:val="000000"/>
                <w:lang w:eastAsia="lt-LT"/>
              </w:rPr>
            </w:pPr>
            <w:r w:rsidRPr="006A71EF">
              <w:rPr>
                <w:rFonts w:ascii="Times New Roman" w:hAnsi="Times New Roman"/>
                <w:color w:val="000000"/>
              </w:rPr>
              <w:t>87,00</w:t>
            </w:r>
          </w:p>
        </w:tc>
        <w:tc>
          <w:tcPr>
            <w:tcW w:w="1400" w:type="dxa"/>
            <w:vAlign w:val="bottom"/>
          </w:tcPr>
          <w:p w:rsidRPr="006A71EF" w:rsidR="006A71EF" w:rsidP="006A71EF" w:rsidRDefault="006A71EF" w14:paraId="130E26A4" w14:textId="08843F5C">
            <w:pPr>
              <w:ind w:firstLine="0"/>
              <w:jc w:val="center"/>
              <w:rPr>
                <w:rFonts w:ascii="Times New Roman" w:hAnsi="Times New Roman" w:eastAsia="Times New Roman"/>
                <w:color w:val="000000"/>
                <w:lang w:eastAsia="lt-LT"/>
              </w:rPr>
            </w:pPr>
            <w:r w:rsidRPr="006A71EF">
              <w:rPr>
                <w:rFonts w:ascii="Times New Roman" w:hAnsi="Times New Roman"/>
                <w:color w:val="000000"/>
              </w:rPr>
              <w:t>261,00</w:t>
            </w:r>
          </w:p>
        </w:tc>
      </w:tr>
      <w:tr w:rsidRPr="002A2920" w:rsidR="006A71EF" w:rsidTr="000B2B1F" w14:paraId="7EF37B8D" w14:textId="77777777">
        <w:trPr>
          <w:trHeight w:val="20"/>
        </w:trPr>
        <w:tc>
          <w:tcPr>
            <w:tcW w:w="808" w:type="dxa"/>
            <w:shd w:val="clear" w:color="auto" w:fill="auto"/>
          </w:tcPr>
          <w:p w:rsidRPr="002A2920" w:rsidR="006A71EF" w:rsidP="006A71EF" w:rsidRDefault="006A71EF" w14:paraId="42A9879F"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7CC4A75D"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Žirklės</w:t>
            </w:r>
          </w:p>
        </w:tc>
        <w:tc>
          <w:tcPr>
            <w:tcW w:w="853" w:type="dxa"/>
          </w:tcPr>
          <w:p w:rsidRPr="002A2920" w:rsidR="006A71EF" w:rsidP="006A71EF" w:rsidRDefault="006A71EF" w14:paraId="42A313A9" w14:textId="232C54FC">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75BC4134" w14:textId="597389A6">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4</w:t>
            </w:r>
          </w:p>
        </w:tc>
        <w:tc>
          <w:tcPr>
            <w:tcW w:w="1179" w:type="dxa"/>
            <w:shd w:val="clear" w:color="auto" w:fill="auto"/>
            <w:vAlign w:val="center"/>
          </w:tcPr>
          <w:p w:rsidRPr="006A71EF" w:rsidR="006A71EF" w:rsidP="006A71EF" w:rsidRDefault="006A71EF" w14:paraId="32360CF0" w14:textId="547F5C3A">
            <w:pPr>
              <w:ind w:firstLine="0"/>
              <w:jc w:val="center"/>
              <w:rPr>
                <w:rFonts w:ascii="Times New Roman" w:hAnsi="Times New Roman" w:eastAsia="Times New Roman"/>
                <w:color w:val="000000"/>
                <w:lang w:eastAsia="lt-LT"/>
              </w:rPr>
            </w:pPr>
            <w:r w:rsidRPr="006A71EF">
              <w:rPr>
                <w:rFonts w:ascii="Times New Roman" w:hAnsi="Times New Roman"/>
                <w:color w:val="000000"/>
              </w:rPr>
              <w:t>34,00</w:t>
            </w:r>
          </w:p>
        </w:tc>
        <w:tc>
          <w:tcPr>
            <w:tcW w:w="1400" w:type="dxa"/>
            <w:vAlign w:val="bottom"/>
          </w:tcPr>
          <w:p w:rsidRPr="006A71EF" w:rsidR="006A71EF" w:rsidP="006A71EF" w:rsidRDefault="006A71EF" w14:paraId="5E9B17F8" w14:textId="3501F291">
            <w:pPr>
              <w:ind w:firstLine="0"/>
              <w:jc w:val="center"/>
              <w:rPr>
                <w:rFonts w:ascii="Times New Roman" w:hAnsi="Times New Roman" w:eastAsia="Times New Roman"/>
                <w:color w:val="000000"/>
                <w:lang w:eastAsia="lt-LT"/>
              </w:rPr>
            </w:pPr>
            <w:r w:rsidRPr="006A71EF">
              <w:rPr>
                <w:rFonts w:ascii="Times New Roman" w:hAnsi="Times New Roman"/>
                <w:color w:val="000000"/>
              </w:rPr>
              <w:t>136,00</w:t>
            </w:r>
          </w:p>
        </w:tc>
      </w:tr>
      <w:tr w:rsidRPr="002A2920" w:rsidR="006A71EF" w:rsidTr="000B2B1F" w14:paraId="3DDB3897" w14:textId="77777777">
        <w:trPr>
          <w:trHeight w:val="20"/>
        </w:trPr>
        <w:tc>
          <w:tcPr>
            <w:tcW w:w="808" w:type="dxa"/>
            <w:shd w:val="clear" w:color="auto" w:fill="auto"/>
          </w:tcPr>
          <w:p w:rsidRPr="002A2920" w:rsidR="006A71EF" w:rsidP="006A71EF" w:rsidRDefault="006A71EF" w14:paraId="5DD7D718"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3C638BC3"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0496ABC9" w14:textId="76C501D7">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6FD4BD32" w14:textId="40748C1B">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79" w:type="dxa"/>
            <w:shd w:val="clear" w:color="auto" w:fill="auto"/>
            <w:vAlign w:val="center"/>
          </w:tcPr>
          <w:p w:rsidRPr="006A71EF" w:rsidR="006A71EF" w:rsidP="006A71EF" w:rsidRDefault="006A71EF" w14:paraId="519857C6" w14:textId="26C361D2">
            <w:pPr>
              <w:ind w:firstLine="0"/>
              <w:jc w:val="center"/>
              <w:rPr>
                <w:rFonts w:ascii="Times New Roman" w:hAnsi="Times New Roman" w:eastAsia="Times New Roman"/>
                <w:color w:val="000000"/>
                <w:lang w:eastAsia="lt-LT"/>
              </w:rPr>
            </w:pPr>
            <w:r w:rsidRPr="006A71EF">
              <w:rPr>
                <w:rFonts w:ascii="Times New Roman" w:hAnsi="Times New Roman"/>
                <w:color w:val="000000"/>
              </w:rPr>
              <w:t>92,00</w:t>
            </w:r>
          </w:p>
        </w:tc>
        <w:tc>
          <w:tcPr>
            <w:tcW w:w="1400" w:type="dxa"/>
            <w:vAlign w:val="bottom"/>
          </w:tcPr>
          <w:p w:rsidRPr="006A71EF" w:rsidR="006A71EF" w:rsidP="006A71EF" w:rsidRDefault="006A71EF" w14:paraId="5C6C3286" w14:textId="308C7128">
            <w:pPr>
              <w:ind w:firstLine="0"/>
              <w:jc w:val="center"/>
              <w:rPr>
                <w:rFonts w:ascii="Times New Roman" w:hAnsi="Times New Roman" w:eastAsia="Times New Roman"/>
                <w:color w:val="000000"/>
                <w:lang w:eastAsia="lt-LT"/>
              </w:rPr>
            </w:pPr>
            <w:r w:rsidRPr="006A71EF">
              <w:rPr>
                <w:rFonts w:ascii="Times New Roman" w:hAnsi="Times New Roman"/>
                <w:color w:val="000000"/>
              </w:rPr>
              <w:t>184,00</w:t>
            </w:r>
          </w:p>
        </w:tc>
      </w:tr>
      <w:tr w:rsidRPr="002A2920" w:rsidR="006A71EF" w:rsidTr="000B2B1F" w14:paraId="39EEBF58" w14:textId="77777777">
        <w:trPr>
          <w:trHeight w:val="20"/>
        </w:trPr>
        <w:tc>
          <w:tcPr>
            <w:tcW w:w="808" w:type="dxa"/>
            <w:shd w:val="clear" w:color="auto" w:fill="auto"/>
          </w:tcPr>
          <w:p w:rsidRPr="002A2920" w:rsidR="006A71EF" w:rsidP="006A71EF" w:rsidRDefault="006A71EF" w14:paraId="1E16C0A4"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69E90780"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41739AA7" w14:textId="7EE47B14">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5A34511A" w14:textId="522FC9BD">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79" w:type="dxa"/>
            <w:shd w:val="clear" w:color="auto" w:fill="auto"/>
            <w:vAlign w:val="center"/>
          </w:tcPr>
          <w:p w:rsidRPr="006A71EF" w:rsidR="006A71EF" w:rsidP="006A71EF" w:rsidRDefault="006A71EF" w14:paraId="2718E836" w14:textId="16DDEA65">
            <w:pPr>
              <w:ind w:firstLine="0"/>
              <w:jc w:val="center"/>
              <w:rPr>
                <w:rFonts w:ascii="Times New Roman" w:hAnsi="Times New Roman" w:eastAsia="Times New Roman"/>
                <w:color w:val="000000"/>
                <w:lang w:eastAsia="lt-LT"/>
              </w:rPr>
            </w:pPr>
            <w:r w:rsidRPr="006A71EF">
              <w:rPr>
                <w:rFonts w:ascii="Times New Roman" w:hAnsi="Times New Roman"/>
                <w:color w:val="000000"/>
              </w:rPr>
              <w:t>68,00</w:t>
            </w:r>
          </w:p>
        </w:tc>
        <w:tc>
          <w:tcPr>
            <w:tcW w:w="1400" w:type="dxa"/>
            <w:vAlign w:val="bottom"/>
          </w:tcPr>
          <w:p w:rsidRPr="006A71EF" w:rsidR="006A71EF" w:rsidP="006A71EF" w:rsidRDefault="006A71EF" w14:paraId="01913018" w14:textId="5A75D684">
            <w:pPr>
              <w:ind w:firstLine="0"/>
              <w:jc w:val="center"/>
              <w:rPr>
                <w:rFonts w:ascii="Times New Roman" w:hAnsi="Times New Roman" w:eastAsia="Times New Roman"/>
                <w:color w:val="000000"/>
                <w:lang w:eastAsia="lt-LT"/>
              </w:rPr>
            </w:pPr>
            <w:r w:rsidRPr="006A71EF">
              <w:rPr>
                <w:rFonts w:ascii="Times New Roman" w:hAnsi="Times New Roman"/>
                <w:color w:val="000000"/>
              </w:rPr>
              <w:t>136,00</w:t>
            </w:r>
          </w:p>
        </w:tc>
      </w:tr>
      <w:tr w:rsidRPr="002A2920" w:rsidR="006A71EF" w:rsidTr="000B2B1F" w14:paraId="129406D1" w14:textId="77777777">
        <w:trPr>
          <w:trHeight w:val="20"/>
        </w:trPr>
        <w:tc>
          <w:tcPr>
            <w:tcW w:w="808" w:type="dxa"/>
            <w:shd w:val="clear" w:color="auto" w:fill="auto"/>
          </w:tcPr>
          <w:p w:rsidRPr="002A2920" w:rsidR="006A71EF" w:rsidP="006A71EF" w:rsidRDefault="006A71EF" w14:paraId="172F5668"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0E12A502"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Adatkotis</w:t>
            </w:r>
          </w:p>
        </w:tc>
        <w:tc>
          <w:tcPr>
            <w:tcW w:w="853" w:type="dxa"/>
          </w:tcPr>
          <w:p w:rsidRPr="002A2920" w:rsidR="006A71EF" w:rsidP="006A71EF" w:rsidRDefault="006A71EF" w14:paraId="38F79E24" w14:textId="1E52B6B6">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509844F9" w14:textId="0E5B4103">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2</w:t>
            </w:r>
          </w:p>
        </w:tc>
        <w:tc>
          <w:tcPr>
            <w:tcW w:w="1179" w:type="dxa"/>
            <w:shd w:val="clear" w:color="auto" w:fill="auto"/>
            <w:vAlign w:val="center"/>
          </w:tcPr>
          <w:p w:rsidRPr="006A71EF" w:rsidR="006A71EF" w:rsidP="006A71EF" w:rsidRDefault="006A71EF" w14:paraId="47ACB04A" w14:textId="75B37E23">
            <w:pPr>
              <w:ind w:firstLine="0"/>
              <w:jc w:val="center"/>
              <w:rPr>
                <w:rFonts w:ascii="Times New Roman" w:hAnsi="Times New Roman" w:eastAsia="Times New Roman"/>
                <w:color w:val="000000"/>
                <w:lang w:eastAsia="lt-LT"/>
              </w:rPr>
            </w:pPr>
            <w:r w:rsidRPr="006A71EF">
              <w:rPr>
                <w:rFonts w:ascii="Times New Roman" w:hAnsi="Times New Roman"/>
                <w:color w:val="000000"/>
              </w:rPr>
              <w:t>108,00</w:t>
            </w:r>
          </w:p>
        </w:tc>
        <w:tc>
          <w:tcPr>
            <w:tcW w:w="1400" w:type="dxa"/>
            <w:vAlign w:val="bottom"/>
          </w:tcPr>
          <w:p w:rsidRPr="006A71EF" w:rsidR="006A71EF" w:rsidP="006A71EF" w:rsidRDefault="006A71EF" w14:paraId="46F3D08A" w14:textId="01FAEC0C">
            <w:pPr>
              <w:ind w:firstLine="0"/>
              <w:jc w:val="center"/>
              <w:rPr>
                <w:rFonts w:ascii="Times New Roman" w:hAnsi="Times New Roman" w:eastAsia="Times New Roman"/>
                <w:color w:val="000000"/>
                <w:lang w:eastAsia="lt-LT"/>
              </w:rPr>
            </w:pPr>
            <w:r w:rsidRPr="006A71EF">
              <w:rPr>
                <w:rFonts w:ascii="Times New Roman" w:hAnsi="Times New Roman"/>
                <w:color w:val="000000"/>
              </w:rPr>
              <w:t>216,00</w:t>
            </w:r>
          </w:p>
        </w:tc>
      </w:tr>
      <w:tr w:rsidRPr="002A2920" w:rsidR="006A71EF" w:rsidTr="000B2B1F" w14:paraId="1690CC32" w14:textId="77777777">
        <w:trPr>
          <w:trHeight w:val="20"/>
        </w:trPr>
        <w:tc>
          <w:tcPr>
            <w:tcW w:w="808" w:type="dxa"/>
            <w:shd w:val="clear" w:color="auto" w:fill="auto"/>
          </w:tcPr>
          <w:p w:rsidRPr="002A2920" w:rsidR="006A71EF" w:rsidP="006A71EF" w:rsidRDefault="006A71EF" w14:paraId="53D63ABE" w14:textId="77777777">
            <w:pPr>
              <w:pStyle w:val="ListParagraph"/>
              <w:numPr>
                <w:ilvl w:val="1"/>
                <w:numId w:val="24"/>
              </w:numPr>
              <w:tabs>
                <w:tab w:val="left" w:pos="563"/>
              </w:tabs>
              <w:ind w:left="0" w:firstLine="0"/>
              <w:jc w:val="center"/>
              <w:rPr>
                <w:rFonts w:ascii="Times New Roman" w:hAnsi="Times New Roman"/>
                <w:color w:val="000000"/>
              </w:rPr>
            </w:pPr>
          </w:p>
        </w:tc>
        <w:tc>
          <w:tcPr>
            <w:tcW w:w="4550" w:type="dxa"/>
            <w:shd w:val="clear" w:color="auto" w:fill="auto"/>
            <w:noWrap/>
            <w:hideMark/>
          </w:tcPr>
          <w:p w:rsidRPr="002A2920" w:rsidR="006A71EF" w:rsidP="006A71EF" w:rsidRDefault="006A71EF" w14:paraId="5C987B6A" w14:textId="77777777">
            <w:pPr>
              <w:ind w:firstLine="0"/>
              <w:rPr>
                <w:rFonts w:ascii="Times New Roman" w:hAnsi="Times New Roman" w:eastAsia="Times New Roman"/>
                <w:color w:val="000000"/>
                <w:lang w:eastAsia="lt-LT"/>
              </w:rPr>
            </w:pPr>
            <w:r w:rsidRPr="002A2920">
              <w:rPr>
                <w:rFonts w:ascii="Times New Roman" w:hAnsi="Times New Roman" w:eastAsia="Times New Roman"/>
                <w:color w:val="000000"/>
                <w:lang w:eastAsia="lt-LT"/>
              </w:rPr>
              <w:t>Spaustukas</w:t>
            </w:r>
          </w:p>
        </w:tc>
        <w:tc>
          <w:tcPr>
            <w:tcW w:w="853" w:type="dxa"/>
          </w:tcPr>
          <w:p w:rsidRPr="002A2920" w:rsidR="006A71EF" w:rsidP="006A71EF" w:rsidRDefault="006A71EF" w14:paraId="121B5CCA" w14:textId="6638351D">
            <w:pPr>
              <w:ind w:firstLine="0"/>
              <w:jc w:val="center"/>
              <w:rPr>
                <w:rFonts w:ascii="Times New Roman" w:hAnsi="Times New Roman" w:eastAsia="Times New Roman"/>
                <w:color w:val="000000"/>
                <w:lang w:eastAsia="lt-LT"/>
              </w:rPr>
            </w:pPr>
            <w:r w:rsidRPr="002A2920">
              <w:rPr>
                <w:rFonts w:ascii="Times New Roman" w:hAnsi="Times New Roman"/>
              </w:rPr>
              <w:t>vnt.</w:t>
            </w:r>
          </w:p>
        </w:tc>
        <w:tc>
          <w:tcPr>
            <w:tcW w:w="963" w:type="dxa"/>
          </w:tcPr>
          <w:p w:rsidRPr="002A2920" w:rsidR="006A71EF" w:rsidP="006A71EF" w:rsidRDefault="006A71EF" w14:paraId="5C8B3890" w14:textId="5DD9D266">
            <w:pPr>
              <w:ind w:firstLine="0"/>
              <w:jc w:val="center"/>
              <w:rPr>
                <w:rFonts w:ascii="Times New Roman" w:hAnsi="Times New Roman" w:eastAsia="Times New Roman"/>
                <w:color w:val="000000"/>
                <w:lang w:eastAsia="lt-LT"/>
              </w:rPr>
            </w:pPr>
            <w:r w:rsidRPr="002A2920">
              <w:rPr>
                <w:rFonts w:ascii="Times New Roman" w:hAnsi="Times New Roman" w:eastAsia="Times New Roman"/>
                <w:color w:val="000000"/>
                <w:lang w:eastAsia="lt-LT"/>
              </w:rPr>
              <w:t>10</w:t>
            </w:r>
          </w:p>
        </w:tc>
        <w:tc>
          <w:tcPr>
            <w:tcW w:w="1179" w:type="dxa"/>
            <w:shd w:val="clear" w:color="auto" w:fill="auto"/>
            <w:vAlign w:val="center"/>
          </w:tcPr>
          <w:p w:rsidRPr="006A71EF" w:rsidR="006A71EF" w:rsidP="006A71EF" w:rsidRDefault="006A71EF" w14:paraId="46A0687C" w14:textId="123E280F">
            <w:pPr>
              <w:ind w:firstLine="0"/>
              <w:jc w:val="center"/>
              <w:rPr>
                <w:rFonts w:ascii="Times New Roman" w:hAnsi="Times New Roman" w:eastAsia="Times New Roman"/>
                <w:color w:val="000000"/>
                <w:lang w:eastAsia="lt-LT"/>
              </w:rPr>
            </w:pPr>
            <w:r w:rsidRPr="006A71EF">
              <w:rPr>
                <w:rFonts w:ascii="Times New Roman" w:hAnsi="Times New Roman"/>
                <w:color w:val="000000"/>
              </w:rPr>
              <w:t>43,00</w:t>
            </w:r>
          </w:p>
        </w:tc>
        <w:tc>
          <w:tcPr>
            <w:tcW w:w="1400" w:type="dxa"/>
            <w:vAlign w:val="bottom"/>
          </w:tcPr>
          <w:p w:rsidRPr="006A71EF" w:rsidR="006A71EF" w:rsidP="006A71EF" w:rsidRDefault="006A71EF" w14:paraId="12D528F4" w14:textId="7593748E">
            <w:pPr>
              <w:ind w:firstLine="0"/>
              <w:jc w:val="center"/>
              <w:rPr>
                <w:rFonts w:ascii="Times New Roman" w:hAnsi="Times New Roman" w:eastAsia="Times New Roman"/>
                <w:color w:val="000000"/>
                <w:lang w:eastAsia="lt-LT"/>
              </w:rPr>
            </w:pPr>
            <w:r w:rsidRPr="006A71EF">
              <w:rPr>
                <w:rFonts w:ascii="Times New Roman" w:hAnsi="Times New Roman"/>
                <w:color w:val="000000"/>
              </w:rPr>
              <w:t>430,00</w:t>
            </w:r>
          </w:p>
        </w:tc>
      </w:tr>
    </w:tbl>
    <w:tbl>
      <w:tblPr>
        <w:tblStyle w:val="TableGrid"/>
        <w:tblW w:w="10033" w:type="dxa"/>
        <w:tblLook w:val="04A0" w:firstRow="1" w:lastRow="0" w:firstColumn="1" w:lastColumn="0" w:noHBand="0" w:noVBand="1"/>
      </w:tblPr>
      <w:tblGrid>
        <w:gridCol w:w="817"/>
        <w:gridCol w:w="4819"/>
        <w:gridCol w:w="2980"/>
        <w:gridCol w:w="1417"/>
      </w:tblGrid>
      <w:tr w:rsidRPr="002A2920" w:rsidR="00922545" w:rsidTr="00B517FA" w14:paraId="33647C1C" w14:textId="77777777">
        <w:trPr>
          <w:trHeight w:val="20"/>
        </w:trPr>
        <w:tc>
          <w:tcPr>
            <w:tcW w:w="817" w:type="dxa"/>
            <w:tcBorders>
              <w:left w:val="nil"/>
              <w:bottom w:val="nil"/>
              <w:right w:val="nil"/>
            </w:tcBorders>
          </w:tcPr>
          <w:p w:rsidRPr="002A2920" w:rsidR="00922545" w:rsidP="00B517FA" w:rsidRDefault="00922545" w14:paraId="2156AA34" w14:textId="77777777">
            <w:pPr>
              <w:pStyle w:val="ListParagraph"/>
              <w:ind w:left="0" w:firstLine="0"/>
              <w:jc w:val="center"/>
              <w:rPr>
                <w:rFonts w:ascii="Times New Roman" w:hAnsi="Times New Roman"/>
                <w:lang w:val="lt-LT"/>
              </w:rPr>
            </w:pPr>
          </w:p>
        </w:tc>
        <w:tc>
          <w:tcPr>
            <w:tcW w:w="4819" w:type="dxa"/>
            <w:tcBorders>
              <w:left w:val="nil"/>
              <w:bottom w:val="nil"/>
              <w:right w:val="nil"/>
            </w:tcBorders>
            <w:shd w:val="clear" w:color="auto" w:fill="auto"/>
          </w:tcPr>
          <w:p w:rsidRPr="002A2920" w:rsidR="00922545" w:rsidP="00B517FA" w:rsidRDefault="00922545" w14:paraId="14CC45C4" w14:textId="77777777">
            <w:pPr>
              <w:ind w:firstLine="8"/>
              <w:rPr>
                <w:rFonts w:ascii="Times New Roman" w:hAnsi="Times New Roman" w:eastAsia="Times New Roman"/>
                <w:lang w:val="lt-LT"/>
              </w:rPr>
            </w:pPr>
          </w:p>
        </w:tc>
        <w:tc>
          <w:tcPr>
            <w:tcW w:w="2980" w:type="dxa"/>
            <w:tcBorders>
              <w:left w:val="nil"/>
              <w:bottom w:val="nil"/>
            </w:tcBorders>
          </w:tcPr>
          <w:p w:rsidRPr="002A2920" w:rsidR="00922545" w:rsidP="00B517FA" w:rsidRDefault="00922545" w14:paraId="7B9D1E81" w14:textId="77777777">
            <w:pPr>
              <w:ind w:firstLine="0"/>
              <w:jc w:val="right"/>
              <w:rPr>
                <w:rFonts w:ascii="Times New Roman" w:hAnsi="Times New Roman"/>
                <w:lang w:val="lt-LT"/>
              </w:rPr>
            </w:pPr>
            <w:r w:rsidRPr="002A2920">
              <w:rPr>
                <w:rFonts w:ascii="Times New Roman" w:hAnsi="Times New Roman"/>
                <w:lang w:val="lt-LT"/>
              </w:rPr>
              <w:t>Viso be PVM:</w:t>
            </w:r>
          </w:p>
        </w:tc>
        <w:tc>
          <w:tcPr>
            <w:tcW w:w="1417" w:type="dxa"/>
          </w:tcPr>
          <w:p w:rsidRPr="002A2920" w:rsidR="00922545" w:rsidP="00B517FA" w:rsidRDefault="006A71EF" w14:paraId="55A844CE" w14:textId="68B6796E">
            <w:pPr>
              <w:ind w:firstLine="0"/>
              <w:jc w:val="center"/>
              <w:rPr>
                <w:rFonts w:ascii="Times New Roman" w:hAnsi="Times New Roman"/>
                <w:lang w:val="lt-LT"/>
              </w:rPr>
            </w:pPr>
            <w:r>
              <w:rPr>
                <w:rFonts w:ascii="Times New Roman" w:hAnsi="Times New Roman"/>
                <w:lang w:val="lt-LT"/>
              </w:rPr>
              <w:t>2478,00</w:t>
            </w:r>
          </w:p>
        </w:tc>
      </w:tr>
      <w:tr w:rsidRPr="002A2920" w:rsidR="00922545" w:rsidTr="00B517FA" w14:paraId="3E0373E4" w14:textId="77777777">
        <w:trPr>
          <w:trHeight w:val="20"/>
        </w:trPr>
        <w:tc>
          <w:tcPr>
            <w:tcW w:w="817" w:type="dxa"/>
            <w:tcBorders>
              <w:top w:val="nil"/>
              <w:left w:val="nil"/>
              <w:bottom w:val="nil"/>
              <w:right w:val="nil"/>
            </w:tcBorders>
          </w:tcPr>
          <w:p w:rsidRPr="002A2920" w:rsidR="00922545" w:rsidP="00B517FA" w:rsidRDefault="00922545" w14:paraId="30FA1FE1" w14:textId="77777777">
            <w:pPr>
              <w:pStyle w:val="ListParagraph"/>
              <w:ind w:left="0" w:firstLine="0"/>
              <w:jc w:val="center"/>
              <w:rPr>
                <w:rFonts w:ascii="Times New Roman" w:hAnsi="Times New Roman"/>
                <w:lang w:val="lt-LT"/>
              </w:rPr>
            </w:pPr>
          </w:p>
        </w:tc>
        <w:tc>
          <w:tcPr>
            <w:tcW w:w="4819" w:type="dxa"/>
            <w:tcBorders>
              <w:top w:val="nil"/>
              <w:left w:val="nil"/>
              <w:bottom w:val="nil"/>
              <w:right w:val="nil"/>
            </w:tcBorders>
            <w:shd w:val="clear" w:color="auto" w:fill="auto"/>
          </w:tcPr>
          <w:p w:rsidRPr="002A2920" w:rsidR="00922545" w:rsidP="00B517FA" w:rsidRDefault="00922545" w14:paraId="06A5CF30" w14:textId="77777777">
            <w:pPr>
              <w:ind w:firstLine="8"/>
              <w:rPr>
                <w:rFonts w:ascii="Times New Roman" w:hAnsi="Times New Roman" w:eastAsia="Times New Roman"/>
                <w:lang w:val="lt-LT"/>
              </w:rPr>
            </w:pPr>
          </w:p>
        </w:tc>
        <w:tc>
          <w:tcPr>
            <w:tcW w:w="2980" w:type="dxa"/>
            <w:tcBorders>
              <w:top w:val="nil"/>
              <w:left w:val="nil"/>
              <w:bottom w:val="nil"/>
            </w:tcBorders>
          </w:tcPr>
          <w:p w:rsidRPr="002A2920" w:rsidR="00922545" w:rsidP="00B517FA" w:rsidRDefault="00922545" w14:paraId="220A0CC0" w14:textId="7EA0EFFB">
            <w:pPr>
              <w:ind w:firstLine="0"/>
              <w:jc w:val="right"/>
              <w:rPr>
                <w:rFonts w:ascii="Times New Roman" w:hAnsi="Times New Roman"/>
                <w:lang w:val="lt-LT"/>
              </w:rPr>
            </w:pPr>
            <w:r w:rsidRPr="002A2920">
              <w:rPr>
                <w:rFonts w:ascii="Times New Roman" w:hAnsi="Times New Roman"/>
                <w:lang w:val="lt-LT"/>
              </w:rPr>
              <w:t xml:space="preserve">PVM tarifo </w:t>
            </w:r>
            <w:r w:rsidR="006A71EF">
              <w:rPr>
                <w:rFonts w:ascii="Times New Roman" w:hAnsi="Times New Roman"/>
                <w:lang w:val="lt-LT"/>
              </w:rPr>
              <w:t>21</w:t>
            </w:r>
            <w:r w:rsidRPr="002A2920">
              <w:rPr>
                <w:rFonts w:ascii="Times New Roman" w:hAnsi="Times New Roman"/>
                <w:lang w:val="lt-LT"/>
              </w:rPr>
              <w:t xml:space="preserve"> % suma:</w:t>
            </w:r>
          </w:p>
        </w:tc>
        <w:tc>
          <w:tcPr>
            <w:tcW w:w="1417" w:type="dxa"/>
          </w:tcPr>
          <w:p w:rsidRPr="002A2920" w:rsidR="00922545" w:rsidP="00B517FA" w:rsidRDefault="006A71EF" w14:paraId="7697F0F2" w14:textId="0D151D55">
            <w:pPr>
              <w:ind w:firstLine="0"/>
              <w:jc w:val="center"/>
              <w:rPr>
                <w:rFonts w:ascii="Times New Roman" w:hAnsi="Times New Roman"/>
                <w:lang w:val="lt-LT"/>
              </w:rPr>
            </w:pPr>
            <w:r>
              <w:rPr>
                <w:rFonts w:ascii="Times New Roman" w:hAnsi="Times New Roman"/>
                <w:lang w:val="lt-LT"/>
              </w:rPr>
              <w:t>520,38</w:t>
            </w:r>
          </w:p>
        </w:tc>
      </w:tr>
      <w:tr w:rsidRPr="002A2920" w:rsidR="00922545" w:rsidTr="00B517FA" w14:paraId="0105BF87" w14:textId="77777777">
        <w:trPr>
          <w:trHeight w:val="20"/>
        </w:trPr>
        <w:tc>
          <w:tcPr>
            <w:tcW w:w="817" w:type="dxa"/>
            <w:tcBorders>
              <w:top w:val="nil"/>
              <w:left w:val="nil"/>
              <w:bottom w:val="nil"/>
              <w:right w:val="nil"/>
            </w:tcBorders>
          </w:tcPr>
          <w:p w:rsidRPr="002A2920" w:rsidR="00922545" w:rsidP="00B517FA" w:rsidRDefault="00922545" w14:paraId="2581D4F6" w14:textId="77777777">
            <w:pPr>
              <w:pStyle w:val="ListParagraph"/>
              <w:ind w:left="0" w:firstLine="0"/>
              <w:jc w:val="center"/>
              <w:rPr>
                <w:rFonts w:ascii="Times New Roman" w:hAnsi="Times New Roman"/>
                <w:lang w:val="lt-LT"/>
              </w:rPr>
            </w:pPr>
          </w:p>
        </w:tc>
        <w:tc>
          <w:tcPr>
            <w:tcW w:w="4819" w:type="dxa"/>
            <w:tcBorders>
              <w:top w:val="nil"/>
              <w:left w:val="nil"/>
              <w:bottom w:val="nil"/>
              <w:right w:val="nil"/>
            </w:tcBorders>
            <w:shd w:val="clear" w:color="auto" w:fill="auto"/>
          </w:tcPr>
          <w:p w:rsidRPr="002A2920" w:rsidR="00922545" w:rsidP="00B517FA" w:rsidRDefault="00922545" w14:paraId="00D3A0C3" w14:textId="77777777">
            <w:pPr>
              <w:ind w:firstLine="8"/>
              <w:rPr>
                <w:rFonts w:ascii="Times New Roman" w:hAnsi="Times New Roman" w:eastAsia="Times New Roman"/>
                <w:lang w:val="lt-LT"/>
              </w:rPr>
            </w:pPr>
          </w:p>
        </w:tc>
        <w:tc>
          <w:tcPr>
            <w:tcW w:w="2980" w:type="dxa"/>
            <w:tcBorders>
              <w:top w:val="nil"/>
              <w:left w:val="nil"/>
              <w:bottom w:val="nil"/>
            </w:tcBorders>
          </w:tcPr>
          <w:p w:rsidRPr="002A2920" w:rsidR="00922545" w:rsidP="00B517FA" w:rsidRDefault="00922545" w14:paraId="51CAFF94" w14:textId="77777777">
            <w:pPr>
              <w:ind w:firstLine="0"/>
              <w:jc w:val="right"/>
              <w:rPr>
                <w:rFonts w:ascii="Times New Roman" w:hAnsi="Times New Roman"/>
                <w:lang w:val="lt-LT"/>
              </w:rPr>
            </w:pPr>
            <w:r w:rsidRPr="002A2920">
              <w:rPr>
                <w:rFonts w:ascii="Times New Roman" w:hAnsi="Times New Roman"/>
                <w:lang w:val="lt-LT"/>
              </w:rPr>
              <w:t>Iš VISO su PVM:</w:t>
            </w:r>
          </w:p>
        </w:tc>
        <w:tc>
          <w:tcPr>
            <w:tcW w:w="1417" w:type="dxa"/>
          </w:tcPr>
          <w:p w:rsidRPr="002A2920" w:rsidR="00922545" w:rsidP="00B517FA" w:rsidRDefault="006A71EF" w14:paraId="73BBA715" w14:textId="471D9BAD">
            <w:pPr>
              <w:ind w:firstLine="0"/>
              <w:jc w:val="center"/>
              <w:rPr>
                <w:rFonts w:ascii="Times New Roman" w:hAnsi="Times New Roman"/>
                <w:lang w:val="lt-LT"/>
              </w:rPr>
            </w:pPr>
            <w:r>
              <w:rPr>
                <w:rFonts w:ascii="Times New Roman" w:hAnsi="Times New Roman"/>
                <w:lang w:val="lt-LT"/>
              </w:rPr>
              <w:t>2998,38</w:t>
            </w:r>
          </w:p>
        </w:tc>
      </w:tr>
    </w:tbl>
    <w:p w:rsidRPr="002A2920" w:rsidR="00922545" w:rsidP="00922545" w:rsidRDefault="00922545" w14:paraId="54914AED" w14:textId="77777777">
      <w:pPr>
        <w:pStyle w:val="ListParagraph"/>
        <w:tabs>
          <w:tab w:val="left" w:pos="993"/>
        </w:tabs>
        <w:ind w:left="0" w:firstLine="426"/>
        <w:rPr>
          <w:rFonts w:ascii="Times New Roman" w:hAnsi="Times New Roman"/>
          <w:sz w:val="12"/>
          <w:szCs w:val="12"/>
        </w:rPr>
      </w:pPr>
    </w:p>
    <w:p w:rsidRPr="006A71EF" w:rsidR="00922545" w:rsidP="006A71EF" w:rsidRDefault="00922545" w14:paraId="64F4385E" w14:textId="226A1032">
      <w:pPr>
        <w:pStyle w:val="ListParagraph"/>
        <w:tabs>
          <w:tab w:val="left" w:pos="993"/>
        </w:tabs>
        <w:ind w:left="0" w:firstLine="567"/>
        <w:rPr>
          <w:rFonts w:ascii="Times New Roman" w:hAnsi="Times New Roman"/>
        </w:rPr>
      </w:pPr>
      <w:r w:rsidRPr="002A2920">
        <w:rPr>
          <w:rFonts w:ascii="Times New Roman" w:hAnsi="Times New Roman"/>
          <w:b/>
          <w:bCs/>
          <w:u w:val="single"/>
        </w:rPr>
        <w:t>4 pirkimo objekto dalies kaina:</w:t>
      </w:r>
      <w:r w:rsidRPr="002A2920">
        <w:rPr>
          <w:rFonts w:ascii="Times New Roman" w:hAnsi="Times New Roman"/>
        </w:rPr>
        <w:t xml:space="preserve"> </w:t>
      </w:r>
      <w:r w:rsidR="006A71EF">
        <w:rPr>
          <w:rFonts w:ascii="Times New Roman" w:hAnsi="Times New Roman"/>
        </w:rPr>
        <w:t>2478,00</w:t>
      </w:r>
      <w:r w:rsidRPr="002A2920">
        <w:rPr>
          <w:rFonts w:ascii="Times New Roman" w:hAnsi="Times New Roman"/>
        </w:rPr>
        <w:t xml:space="preserve"> Eur be PVM (</w:t>
      </w:r>
      <w:r w:rsidR="006A71EF">
        <w:rPr>
          <w:rFonts w:ascii="Times New Roman" w:hAnsi="Times New Roman"/>
        </w:rPr>
        <w:t>du tūkstančiai keturi šimtai septyniasdešimt aštuoni eurai</w:t>
      </w:r>
      <w:r w:rsidRPr="002A2920">
        <w:rPr>
          <w:rFonts w:ascii="Times New Roman" w:hAnsi="Times New Roman"/>
        </w:rPr>
        <w:t xml:space="preserve">), kur PVM sudaro </w:t>
      </w:r>
      <w:r w:rsidR="006A71EF">
        <w:rPr>
          <w:rFonts w:ascii="Times New Roman" w:hAnsi="Times New Roman"/>
        </w:rPr>
        <w:t>520,38</w:t>
      </w:r>
      <w:r w:rsidRPr="006A71EF">
        <w:rPr>
          <w:rFonts w:ascii="Times New Roman" w:hAnsi="Times New Roman"/>
        </w:rPr>
        <w:t xml:space="preserve"> Eur (</w:t>
      </w:r>
      <w:r w:rsidR="006A71EF">
        <w:rPr>
          <w:rFonts w:ascii="Times New Roman" w:hAnsi="Times New Roman"/>
        </w:rPr>
        <w:t>penki</w:t>
      </w:r>
      <w:r w:rsidR="00DA3298">
        <w:rPr>
          <w:rFonts w:ascii="Times New Roman" w:hAnsi="Times New Roman"/>
        </w:rPr>
        <w:t>s</w:t>
      </w:r>
      <w:r w:rsidR="006A71EF">
        <w:rPr>
          <w:rFonts w:ascii="Times New Roman" w:hAnsi="Times New Roman"/>
        </w:rPr>
        <w:t xml:space="preserve"> šimt</w:t>
      </w:r>
      <w:r w:rsidR="00DA3298">
        <w:rPr>
          <w:rFonts w:ascii="Times New Roman" w:hAnsi="Times New Roman"/>
        </w:rPr>
        <w:t>us</w:t>
      </w:r>
      <w:r w:rsidR="006A71EF">
        <w:rPr>
          <w:rFonts w:ascii="Times New Roman" w:hAnsi="Times New Roman"/>
        </w:rPr>
        <w:t xml:space="preserve"> dvidešimt eurų 38 ct</w:t>
      </w:r>
      <w:r w:rsidRPr="006A71EF">
        <w:rPr>
          <w:rFonts w:ascii="Times New Roman" w:hAnsi="Times New Roman"/>
        </w:rPr>
        <w:t xml:space="preserve">), iš viso </w:t>
      </w:r>
      <w:r w:rsidR="006A71EF">
        <w:rPr>
          <w:rFonts w:ascii="Times New Roman" w:hAnsi="Times New Roman"/>
        </w:rPr>
        <w:t>2998,38</w:t>
      </w:r>
      <w:r w:rsidRPr="006A71EF">
        <w:rPr>
          <w:rFonts w:ascii="Times New Roman" w:hAnsi="Times New Roman"/>
        </w:rPr>
        <w:t xml:space="preserve"> Eur su PVM (</w:t>
      </w:r>
      <w:r w:rsidR="006A71EF">
        <w:rPr>
          <w:rFonts w:ascii="Times New Roman" w:hAnsi="Times New Roman"/>
        </w:rPr>
        <w:t>du tūkstančiai devyni šimtai devyniasdešimt aštuoni eurai 38 ct</w:t>
      </w:r>
      <w:r w:rsidRPr="006A71EF">
        <w:rPr>
          <w:rFonts w:ascii="Times New Roman" w:hAnsi="Times New Roman"/>
        </w:rPr>
        <w:t>).</w:t>
      </w:r>
    </w:p>
    <w:p w:rsidRPr="002A2920" w:rsidR="00922545" w:rsidP="00196374" w:rsidRDefault="00922545" w14:paraId="72E747BD" w14:textId="155A80F0">
      <w:pPr>
        <w:pStyle w:val="ListParagraph"/>
        <w:tabs>
          <w:tab w:val="left" w:pos="993"/>
        </w:tabs>
        <w:ind w:left="0" w:firstLine="426"/>
        <w:rPr>
          <w:rFonts w:ascii="Times New Roman" w:hAnsi="Times New Roman"/>
        </w:rPr>
      </w:pPr>
    </w:p>
    <w:p w:rsidRPr="002A2920" w:rsidR="00381CCD" w:rsidP="00196374" w:rsidRDefault="00381CCD" w14:paraId="2F0E8BE2" w14:textId="77777777">
      <w:pPr>
        <w:pStyle w:val="ListParagraph"/>
        <w:tabs>
          <w:tab w:val="left" w:pos="993"/>
        </w:tabs>
        <w:ind w:left="0" w:firstLine="426"/>
        <w:rPr>
          <w:rFonts w:ascii="Times New Roman" w:hAnsi="Times New Roman"/>
        </w:rPr>
        <w:sectPr w:rsidRPr="002A2920" w:rsidR="00381CCD" w:rsidSect="00F162BB">
          <w:headerReference w:type="even" r:id="rId13"/>
          <w:headerReference w:type="default" r:id="rId14"/>
          <w:footerReference w:type="even" r:id="rId15"/>
          <w:footerReference w:type="default" r:id="rId16"/>
          <w:headerReference w:type="first" r:id="rId17"/>
          <w:footerReference w:type="first" r:id="rId18"/>
          <w:pgSz w:w="11907" w:h="16840" w:orient="portrait" w:code="9"/>
          <w:pgMar w:top="1134" w:right="567" w:bottom="1134" w:left="1701" w:header="709" w:footer="709" w:gutter="0"/>
          <w:cols w:space="1296"/>
          <w:docGrid w:linePitch="360"/>
        </w:sectPr>
      </w:pPr>
    </w:p>
    <w:p w:rsidRPr="002A2920" w:rsidR="00777E4C" w:rsidP="00361337" w:rsidRDefault="00196374" w14:paraId="72B256E2" w14:textId="1683A696">
      <w:pPr>
        <w:spacing w:line="276" w:lineRule="auto"/>
        <w:ind w:firstLine="0"/>
        <w:jc w:val="center"/>
        <w:rPr>
          <w:rFonts w:ascii="Times New Roman" w:hAnsi="Times New Roman"/>
          <w:b/>
          <w:sz w:val="24"/>
          <w:szCs w:val="24"/>
          <w:lang w:eastAsia="en-US"/>
        </w:rPr>
      </w:pPr>
      <w:r w:rsidRPr="002A2920">
        <w:rPr>
          <w:rFonts w:ascii="Times New Roman" w:hAnsi="Times New Roman"/>
        </w:rPr>
        <w:t>Mes siūlome šią medicinos įrangą ir patvirtiname, kad mūsų siūlomos prekės atitinka visus šiose konkurso sąlygose nurodytus keliamus reikalavimus:</w:t>
      </w:r>
    </w:p>
    <w:p w:rsidRPr="002A2920" w:rsidR="0017595B" w:rsidP="00777E4C" w:rsidRDefault="0017595B" w14:paraId="5394523B" w14:textId="77777777">
      <w:pPr>
        <w:tabs>
          <w:tab w:val="left" w:pos="347"/>
        </w:tabs>
        <w:ind w:firstLine="0"/>
        <w:jc w:val="left"/>
        <w:rPr>
          <w:rFonts w:ascii="Times New Roman" w:hAnsi="Times New Roman" w:eastAsia="Times New Roman"/>
          <w:sz w:val="20"/>
          <w:szCs w:val="20"/>
          <w:lang w:eastAsia="lt-LT"/>
        </w:rPr>
      </w:pPr>
      <w:r w:rsidRPr="002A2920">
        <w:rPr>
          <w:rFonts w:ascii="Times New Roman" w:hAnsi="Times New Roman" w:eastAsia="Times New Roman"/>
          <w:sz w:val="20"/>
          <w:szCs w:val="20"/>
          <w:lang w:eastAsia="lt-LT"/>
        </w:rPr>
        <w:t xml:space="preserve"> </w:t>
      </w:r>
    </w:p>
    <w:p w:rsidRPr="002A2920" w:rsidR="00361337" w:rsidP="00C43973" w:rsidRDefault="00C43973" w14:paraId="2C796E57" w14:textId="1E9AA251">
      <w:pPr>
        <w:rPr>
          <w:rFonts w:ascii="Times New Roman" w:hAnsi="Times New Roman"/>
          <w:b/>
        </w:rPr>
      </w:pPr>
      <w:r w:rsidRPr="002A2920">
        <w:rPr>
          <w:rFonts w:ascii="Times New Roman" w:hAnsi="Times New Roman"/>
        </w:rPr>
        <w:t xml:space="preserve">2 pirkimo objekto dalis: </w:t>
      </w:r>
      <w:r w:rsidRPr="002A2920">
        <w:rPr>
          <w:rFonts w:ascii="Times New Roman" w:hAnsi="Times New Roman"/>
          <w:b/>
        </w:rPr>
        <w:t>LAPAROTOMINIAI INSTRUMENTAI GINEKOLOGIJAI</w:t>
      </w:r>
    </w:p>
    <w:tbl>
      <w:tblPr>
        <w:tblW w:w="143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2"/>
        <w:gridCol w:w="1622"/>
        <w:gridCol w:w="4217"/>
        <w:gridCol w:w="4706"/>
        <w:gridCol w:w="3119"/>
      </w:tblGrid>
      <w:tr w:rsidRPr="002A2920" w:rsidR="007A3C89" w:rsidTr="004D2667" w14:paraId="2F048B9D" w14:textId="77777777">
        <w:tc>
          <w:tcPr>
            <w:tcW w:w="682" w:type="dxa"/>
            <w:vAlign w:val="center"/>
          </w:tcPr>
          <w:p w:rsidRPr="002A2920" w:rsidR="007A3C89" w:rsidP="007A3C89" w:rsidRDefault="007A3C89" w14:paraId="783BE4C1" w14:textId="77777777">
            <w:pPr>
              <w:widowControl w:val="0"/>
              <w:autoSpaceDE w:val="0"/>
              <w:autoSpaceDN w:val="0"/>
              <w:adjustRightInd w:val="0"/>
              <w:ind w:firstLine="0"/>
              <w:jc w:val="center"/>
              <w:rPr>
                <w:rFonts w:ascii="Times New Roman" w:hAnsi="Times New Roman" w:eastAsia="Times New Roman"/>
                <w:b/>
                <w:bCs/>
                <w:sz w:val="20"/>
                <w:szCs w:val="20"/>
                <w:lang w:eastAsia="lt-LT"/>
              </w:rPr>
            </w:pPr>
            <w:r w:rsidRPr="002A2920">
              <w:rPr>
                <w:rFonts w:ascii="Times New Roman" w:hAnsi="Times New Roman" w:eastAsia="Times New Roman"/>
                <w:b/>
                <w:bCs/>
                <w:sz w:val="20"/>
                <w:szCs w:val="20"/>
                <w:lang w:eastAsia="lt-LT"/>
              </w:rPr>
              <w:t>Eil. Nr.</w:t>
            </w:r>
          </w:p>
        </w:tc>
        <w:tc>
          <w:tcPr>
            <w:tcW w:w="1622" w:type="dxa"/>
            <w:vAlign w:val="center"/>
          </w:tcPr>
          <w:p w:rsidRPr="002A2920" w:rsidR="007A3C89" w:rsidP="007A3C89" w:rsidRDefault="007A3C89" w14:paraId="2CC3CACF" w14:textId="57A0F765">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bCs/>
                <w:sz w:val="20"/>
                <w:szCs w:val="20"/>
                <w:lang w:eastAsia="lt-LT"/>
              </w:rPr>
              <w:t>Parametrai</w:t>
            </w:r>
          </w:p>
        </w:tc>
        <w:tc>
          <w:tcPr>
            <w:tcW w:w="4217" w:type="dxa"/>
            <w:vAlign w:val="center"/>
          </w:tcPr>
          <w:p w:rsidRPr="002A2920" w:rsidR="007A3C89" w:rsidP="007A3C89" w:rsidRDefault="007A3C89" w14:paraId="5CC5D8AD" w14:textId="2696F79B">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sz w:val="20"/>
                <w:szCs w:val="20"/>
                <w:lang w:eastAsia="lt-LT"/>
              </w:rPr>
              <w:t>reikalaujamos parametrų reikšmės</w:t>
            </w:r>
          </w:p>
        </w:tc>
        <w:tc>
          <w:tcPr>
            <w:tcW w:w="4706" w:type="dxa"/>
            <w:vAlign w:val="center"/>
          </w:tcPr>
          <w:p w:rsidRPr="002A2920" w:rsidR="007A3C89" w:rsidP="007A3C89" w:rsidRDefault="007A3C89" w14:paraId="6E482310" w14:textId="7FE3AF37">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sz w:val="20"/>
                <w:szCs w:val="20"/>
                <w:lang w:eastAsia="lt-LT"/>
              </w:rPr>
              <w:t>Tiekėjo s</w:t>
            </w:r>
            <w:r w:rsidRPr="002A2920">
              <w:rPr>
                <w:rFonts w:ascii="Times New Roman" w:hAnsi="Times New Roman" w:eastAsia="Times New Roman"/>
                <w:b/>
                <w:bCs/>
                <w:sz w:val="20"/>
                <w:szCs w:val="20"/>
                <w:lang w:eastAsia="lt-LT"/>
              </w:rPr>
              <w:t>iūlomos įrangos parametrai ir jų reikšmės (</w:t>
            </w:r>
            <w:r w:rsidRPr="002A2920">
              <w:rPr>
                <w:rFonts w:ascii="Times New Roman" w:hAnsi="Times New Roman" w:eastAsia="Times New Roman"/>
                <w:i/>
                <w:iCs/>
                <w:sz w:val="20"/>
                <w:szCs w:val="20"/>
                <w:lang w:eastAsia="lt-LT"/>
              </w:rPr>
              <w:t>pildoma išsamiai pagal 2 stulpelyje nurodytus reikalavimus</w:t>
            </w:r>
            <w:r w:rsidRPr="002A2920">
              <w:rPr>
                <w:rFonts w:ascii="Times New Roman" w:hAnsi="Times New Roman" w:eastAsia="Times New Roman"/>
                <w:b/>
                <w:bCs/>
                <w:sz w:val="20"/>
                <w:szCs w:val="20"/>
                <w:lang w:eastAsia="lt-LT"/>
              </w:rPr>
              <w:t>)</w:t>
            </w:r>
          </w:p>
        </w:tc>
        <w:tc>
          <w:tcPr>
            <w:tcW w:w="3119" w:type="dxa"/>
            <w:vAlign w:val="center"/>
          </w:tcPr>
          <w:p w:rsidRPr="002A2920" w:rsidR="007A3C89" w:rsidP="007A3C89" w:rsidRDefault="007A3C89" w14:paraId="60762209" w14:textId="77777777">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bCs/>
                <w:sz w:val="20"/>
                <w:szCs w:val="20"/>
                <w:lang w:eastAsia="lt-LT"/>
              </w:rPr>
              <w:t>Siūlomos įrangos parametrus ir jų reikšmes patvirtinančio dokumento pavadinimas, psl. Nr., kuriame aprašytas nurodytas parametras</w:t>
            </w:r>
          </w:p>
        </w:tc>
      </w:tr>
      <w:tr w:rsidRPr="002A2920" w:rsidR="007A3C89" w:rsidTr="004D2667" w14:paraId="193DEDCD" w14:textId="77777777">
        <w:tc>
          <w:tcPr>
            <w:tcW w:w="682" w:type="dxa"/>
          </w:tcPr>
          <w:p w:rsidRPr="002A2920" w:rsidR="007A3C89" w:rsidP="007A3C89" w:rsidRDefault="007A3C89" w14:paraId="5C6CBF6E"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1</w:t>
            </w:r>
          </w:p>
        </w:tc>
        <w:tc>
          <w:tcPr>
            <w:tcW w:w="1622" w:type="dxa"/>
          </w:tcPr>
          <w:p w:rsidRPr="002A2920" w:rsidR="007A3C89" w:rsidP="00B517FA" w:rsidRDefault="007A3C89" w14:paraId="52F8BE0B"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2</w:t>
            </w:r>
          </w:p>
        </w:tc>
        <w:tc>
          <w:tcPr>
            <w:tcW w:w="4217" w:type="dxa"/>
          </w:tcPr>
          <w:p w:rsidRPr="002A2920" w:rsidR="007A3C89" w:rsidP="00B517FA" w:rsidRDefault="007A3C89" w14:paraId="492ABAB7"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4706" w:type="dxa"/>
          </w:tcPr>
          <w:p w:rsidRPr="002A2920" w:rsidR="007A3C89" w:rsidP="00B517FA" w:rsidRDefault="007A3C89" w14:paraId="2B9F9918" w14:textId="2D163CE4">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3</w:t>
            </w:r>
          </w:p>
        </w:tc>
        <w:tc>
          <w:tcPr>
            <w:tcW w:w="3119" w:type="dxa"/>
          </w:tcPr>
          <w:p w:rsidRPr="002A2920" w:rsidR="007A3C89" w:rsidP="00B517FA" w:rsidRDefault="007A3C89" w14:paraId="24C0F32E"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4</w:t>
            </w:r>
          </w:p>
        </w:tc>
      </w:tr>
      <w:tr w:rsidRPr="002A2920" w:rsidR="00942187" w:rsidTr="004D2667" w14:paraId="38E8095B" w14:textId="77777777">
        <w:tc>
          <w:tcPr>
            <w:tcW w:w="682" w:type="dxa"/>
          </w:tcPr>
          <w:p w:rsidRPr="002A2920" w:rsidR="00942187" w:rsidP="007A3C89" w:rsidRDefault="00942187" w14:paraId="575E8CD5"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1622" w:type="dxa"/>
          </w:tcPr>
          <w:p w:rsidRPr="002A2920" w:rsidR="00942187" w:rsidP="00B517FA" w:rsidRDefault="00942187" w14:paraId="614DB0E0"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4217" w:type="dxa"/>
          </w:tcPr>
          <w:p w:rsidRPr="002A2920" w:rsidR="00942187" w:rsidP="00B517FA" w:rsidRDefault="00942187" w14:paraId="7C8777FC"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4706" w:type="dxa"/>
          </w:tcPr>
          <w:p w:rsidRPr="00942187" w:rsidR="00942187" w:rsidP="00B517FA" w:rsidRDefault="00942187" w14:paraId="7412ECFD" w14:textId="6FEB157C">
            <w:pPr>
              <w:widowControl w:val="0"/>
              <w:autoSpaceDE w:val="0"/>
              <w:autoSpaceDN w:val="0"/>
              <w:adjustRightInd w:val="0"/>
              <w:ind w:firstLine="0"/>
              <w:jc w:val="center"/>
              <w:rPr>
                <w:rFonts w:ascii="Times New Roman" w:hAnsi="Times New Roman" w:eastAsia="Times New Roman"/>
                <w:lang w:eastAsia="lt-LT"/>
              </w:rPr>
            </w:pPr>
            <w:r w:rsidRPr="00942187">
              <w:rPr>
                <w:rFonts w:ascii="Times New Roman" w:hAnsi="Times New Roman" w:eastAsia="Times New Roman"/>
                <w:lang w:eastAsia="lt-LT"/>
              </w:rPr>
              <w:t>Visų žemiau siūlomų instrumentų gamintojas- AESCULAP AG</w:t>
            </w:r>
          </w:p>
        </w:tc>
        <w:tc>
          <w:tcPr>
            <w:tcW w:w="3119" w:type="dxa"/>
          </w:tcPr>
          <w:p w:rsidRPr="002A2920" w:rsidR="00942187" w:rsidP="00B517FA" w:rsidRDefault="00942187" w14:paraId="151A9C3A"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r>
      <w:tr w:rsidRPr="002A2920" w:rsidR="003D63A4" w:rsidTr="004D2667" w14:paraId="5CF3320D" w14:textId="77777777">
        <w:tc>
          <w:tcPr>
            <w:tcW w:w="682" w:type="dxa"/>
          </w:tcPr>
          <w:p w:rsidRPr="002A2920" w:rsidR="003D63A4" w:rsidP="003D63A4" w:rsidRDefault="003D63A4" w14:paraId="77D88CE3" w14:textId="71667F34">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w:t>
            </w:r>
          </w:p>
        </w:tc>
        <w:tc>
          <w:tcPr>
            <w:tcW w:w="1622" w:type="dxa"/>
          </w:tcPr>
          <w:p w:rsidRPr="002A2920" w:rsidR="003D63A4" w:rsidP="003D63A4" w:rsidRDefault="003D63A4" w14:paraId="49A1E23E" w14:textId="44A3CBAF">
            <w:pPr>
              <w:widowControl w:val="0"/>
              <w:autoSpaceDE w:val="0"/>
              <w:autoSpaceDN w:val="0"/>
              <w:adjustRightInd w:val="0"/>
              <w:ind w:firstLine="0"/>
              <w:jc w:val="left"/>
              <w:rPr>
                <w:rFonts w:ascii="Times New Roman" w:hAnsi="Times New Roman" w:eastAsia="Times New Roman"/>
                <w:b/>
                <w:bCs/>
                <w:sz w:val="24"/>
                <w:szCs w:val="24"/>
                <w:lang w:eastAsia="lt-LT"/>
              </w:rPr>
            </w:pPr>
            <w:r w:rsidRPr="002A2920">
              <w:rPr>
                <w:rFonts w:ascii="Times New Roman" w:hAnsi="Times New Roman" w:eastAsia="Times New Roman"/>
                <w:color w:val="000000"/>
                <w:lang w:eastAsia="lt-LT"/>
              </w:rPr>
              <w:t>Adatkotis</w:t>
            </w:r>
          </w:p>
        </w:tc>
        <w:tc>
          <w:tcPr>
            <w:tcW w:w="4217" w:type="dxa"/>
          </w:tcPr>
          <w:p w:rsidRPr="002A2920" w:rsidR="003D63A4" w:rsidP="003D63A4" w:rsidRDefault="003D63A4" w14:paraId="347E702C" w14:textId="3E128819">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De Bakey arba lygiavertis, tiesus, tolygiai užapvalintais galiukais, briaunos prie šarnyrinio sujungimo užapvalintos, darbinės dalys su karbido įdėklais, kryžmiškai dantytos 0,4 mm žingsniu, tinka 4/0-6/0 siuvimo medžiagoms, ilgis 250±3 mm</w:t>
            </w:r>
          </w:p>
        </w:tc>
        <w:tc>
          <w:tcPr>
            <w:tcW w:w="4706" w:type="dxa"/>
          </w:tcPr>
          <w:p w:rsidRPr="002A2920" w:rsidR="003D63A4" w:rsidP="003D63A4" w:rsidRDefault="003D63A4" w14:paraId="62712F13" w14:textId="593A2A3B">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BM037R</w:t>
            </w:r>
          </w:p>
          <w:p w:rsidRPr="002A2920" w:rsidR="003D63A4" w:rsidP="003D63A4" w:rsidRDefault="003D63A4" w14:paraId="2B27E1D7" w14:textId="6B23DB0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De Bakey, tiesus, tolygiai užapvalintais galiukais, briaunos prie šarnyrinio sujungimo užapvalintos, darbinės dalys su karbido įdėklais, kryžmiškai dantytos 0,4 mm žingsniu, tinka 4/0-6/0 siuvimo medžiagoms, ilgis 250 mm</w:t>
            </w:r>
          </w:p>
        </w:tc>
        <w:tc>
          <w:tcPr>
            <w:tcW w:w="3119" w:type="dxa"/>
          </w:tcPr>
          <w:p w:rsidRPr="00201F54" w:rsidR="003D63A4" w:rsidP="003D63A4" w:rsidRDefault="003D63A4" w14:paraId="41750B53" w14:textId="21BE21A2">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340FCB33" w14:textId="4240482B">
            <w:pPr>
              <w:widowControl w:val="0"/>
              <w:autoSpaceDE w:val="0"/>
              <w:autoSpaceDN w:val="0"/>
              <w:adjustRightInd w:val="0"/>
              <w:ind w:firstLine="0"/>
              <w:jc w:val="left"/>
              <w:rPr>
                <w:rFonts w:ascii="Times New Roman" w:hAnsi="Times New Roman" w:eastAsia="Times New Roman"/>
                <w:b/>
                <w:lang w:eastAsia="lt-LT"/>
              </w:rPr>
            </w:pPr>
            <w:r>
              <w:rPr>
                <w:rFonts w:ascii="Times New Roman" w:hAnsi="Times New Roman" w:eastAsia="Times New Roman"/>
                <w:bCs/>
                <w:lang w:eastAsia="lt-LT"/>
              </w:rPr>
              <w:t>2-3</w:t>
            </w:r>
            <w:r w:rsidRPr="00201F54">
              <w:rPr>
                <w:rFonts w:ascii="Times New Roman" w:hAnsi="Times New Roman" w:eastAsia="Times New Roman"/>
                <w:bCs/>
                <w:lang w:eastAsia="lt-LT"/>
              </w:rPr>
              <w:t xml:space="preserve"> psl.</w:t>
            </w:r>
          </w:p>
        </w:tc>
      </w:tr>
      <w:tr w:rsidRPr="002A2920" w:rsidR="003D63A4" w:rsidTr="004D2667" w14:paraId="06E81967" w14:textId="77777777">
        <w:trPr>
          <w:trHeight w:val="90"/>
        </w:trPr>
        <w:tc>
          <w:tcPr>
            <w:tcW w:w="682" w:type="dxa"/>
          </w:tcPr>
          <w:p w:rsidRPr="002A2920" w:rsidR="003D63A4" w:rsidP="003D63A4" w:rsidRDefault="003D63A4" w14:paraId="78D40458" w14:textId="1CE24133">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2.2.</w:t>
            </w:r>
          </w:p>
        </w:tc>
        <w:tc>
          <w:tcPr>
            <w:tcW w:w="1622" w:type="dxa"/>
          </w:tcPr>
          <w:p w:rsidRPr="002A2920" w:rsidR="003D63A4" w:rsidP="003D63A4" w:rsidRDefault="003D63A4" w14:paraId="78B7AC2F" w14:textId="0DF482E8">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Adatkotis</w:t>
            </w:r>
          </w:p>
        </w:tc>
        <w:tc>
          <w:tcPr>
            <w:tcW w:w="4217" w:type="dxa"/>
          </w:tcPr>
          <w:p w:rsidRPr="002A2920" w:rsidR="003D63A4" w:rsidP="003D63A4" w:rsidRDefault="003D63A4" w14:paraId="7306F82F" w14:textId="67FC045E">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Hegar-Mayo arba lygiavertis, tiesus, tolygiai užapvalintais galiukais, briaunos prie šarnyrinio sujungimo užapvalintos, darbinės dalys su karbido įdėklais, kryžmiškai dantytos 0,5 mm žingsniu, tinka 3/0 ir storesnėms siuvimo medžiagoms, ilgis 235±3 mm</w:t>
            </w:r>
          </w:p>
        </w:tc>
        <w:tc>
          <w:tcPr>
            <w:tcW w:w="4706" w:type="dxa"/>
          </w:tcPr>
          <w:p w:rsidRPr="002A2920" w:rsidR="003D63A4" w:rsidP="003D63A4" w:rsidRDefault="003D63A4" w14:paraId="39558FF8" w14:textId="449ABA77">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BM068R</w:t>
            </w:r>
          </w:p>
          <w:p w:rsidRPr="002A2920" w:rsidR="003D63A4" w:rsidP="003D63A4" w:rsidRDefault="003D63A4" w14:paraId="2280F18A" w14:textId="02977B1B">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Hegar-Mayo, tiesus, tolygiai užapvalintais galiukais, briaunos prie šarnyrinio sujungimo užapvalintos, darbinės dalys su karbido įdėklais, kryžmiškai dantytos 0,5 mm žingsniu, tinka 3/0 ir storesnėms siuvimo medžiagoms, ilgis 235 mm</w:t>
            </w:r>
          </w:p>
        </w:tc>
        <w:tc>
          <w:tcPr>
            <w:tcW w:w="3119" w:type="dxa"/>
          </w:tcPr>
          <w:p w:rsidRPr="00201F54" w:rsidR="003D63A4" w:rsidP="003D63A4" w:rsidRDefault="003D63A4" w14:paraId="7EACD581" w14:textId="7D696C28">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47BF09CF" w14:textId="4787A655">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3-4</w:t>
            </w:r>
            <w:r w:rsidRPr="00201F54">
              <w:rPr>
                <w:rFonts w:ascii="Times New Roman" w:hAnsi="Times New Roman" w:eastAsia="Times New Roman"/>
                <w:bCs/>
                <w:lang w:eastAsia="lt-LT"/>
              </w:rPr>
              <w:t xml:space="preserve"> psl.</w:t>
            </w:r>
          </w:p>
        </w:tc>
      </w:tr>
      <w:tr w:rsidRPr="002A2920" w:rsidR="003D63A4" w:rsidTr="004D2667" w14:paraId="6176174A" w14:textId="77777777">
        <w:tc>
          <w:tcPr>
            <w:tcW w:w="682" w:type="dxa"/>
          </w:tcPr>
          <w:p w:rsidRPr="002A2920" w:rsidR="003D63A4" w:rsidP="003D63A4" w:rsidRDefault="003D63A4" w14:paraId="112337AC" w14:textId="5D3E1242">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2.3.</w:t>
            </w:r>
          </w:p>
        </w:tc>
        <w:tc>
          <w:tcPr>
            <w:tcW w:w="1622" w:type="dxa"/>
          </w:tcPr>
          <w:p w:rsidRPr="002A2920" w:rsidR="003D63A4" w:rsidP="003D63A4" w:rsidRDefault="003D63A4" w14:paraId="0F1B7E41" w14:textId="5E4BED48">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Adatkotis</w:t>
            </w:r>
          </w:p>
        </w:tc>
        <w:tc>
          <w:tcPr>
            <w:tcW w:w="4217" w:type="dxa"/>
          </w:tcPr>
          <w:p w:rsidRPr="002A2920" w:rsidR="003D63A4" w:rsidP="003D63A4" w:rsidRDefault="003D63A4" w14:paraId="68A92B81" w14:textId="4A406975">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De Bakey arba lygiavertis, tiesus, tolygiai užapvalintais galiukais, briaunos prie šarnyrinio sujungimo užapvalintos, darbinės dalys su karbido įdėklais, kryžmiškai dantytos 0,4 mm žingsniu, tinka 4/0-6/0 siuvimo medžiagoms, ilgis 180±3 mm</w:t>
            </w:r>
          </w:p>
        </w:tc>
        <w:tc>
          <w:tcPr>
            <w:tcW w:w="4706" w:type="dxa"/>
          </w:tcPr>
          <w:p w:rsidRPr="002A2920" w:rsidR="003D63A4" w:rsidP="003D63A4" w:rsidRDefault="003D63A4" w14:paraId="2CC74301" w14:textId="345F7FB2">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BM035R</w:t>
            </w:r>
          </w:p>
          <w:p w:rsidRPr="002A2920" w:rsidR="003D63A4" w:rsidP="003D63A4" w:rsidRDefault="003D63A4" w14:paraId="73624A76" w14:textId="1949B1DA">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De Bakey, tiesus, tolygiai užapvalintais galiukais, briaunos prie šarnyrinio sujungimo užapvalintos, darbinės dalys su karbido įdėklais, kryžmiškai dantytos 0,4 mm žingsniu, tinka 4/0-6/0 siuvimo medžiagoms, ilgis 180 mm</w:t>
            </w:r>
          </w:p>
        </w:tc>
        <w:tc>
          <w:tcPr>
            <w:tcW w:w="3119" w:type="dxa"/>
          </w:tcPr>
          <w:p w:rsidRPr="00201F54" w:rsidR="003D63A4" w:rsidP="003D63A4" w:rsidRDefault="003D63A4" w14:paraId="66BC100D" w14:textId="2F025548">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1CCF8D8D" w14:textId="57C0B13E">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2-3</w:t>
            </w:r>
            <w:r w:rsidRPr="00201F54">
              <w:rPr>
                <w:rFonts w:ascii="Times New Roman" w:hAnsi="Times New Roman" w:eastAsia="Times New Roman"/>
                <w:bCs/>
                <w:lang w:eastAsia="lt-LT"/>
              </w:rPr>
              <w:t xml:space="preserve"> psl.</w:t>
            </w:r>
          </w:p>
        </w:tc>
      </w:tr>
      <w:tr w:rsidRPr="002A2920" w:rsidR="003D63A4" w:rsidTr="004D2667" w14:paraId="67DAE27F" w14:textId="77777777">
        <w:tc>
          <w:tcPr>
            <w:tcW w:w="682" w:type="dxa"/>
          </w:tcPr>
          <w:p w:rsidRPr="002A2920" w:rsidR="003D63A4" w:rsidP="003D63A4" w:rsidRDefault="003D63A4" w14:paraId="0A684D26" w14:textId="28259C74">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2.4.</w:t>
            </w:r>
          </w:p>
        </w:tc>
        <w:tc>
          <w:tcPr>
            <w:tcW w:w="1622" w:type="dxa"/>
          </w:tcPr>
          <w:p w:rsidRPr="002A2920" w:rsidR="003D63A4" w:rsidP="003D63A4" w:rsidRDefault="003D63A4" w14:paraId="5E64676C" w14:textId="7CAB5948">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Adatkotis</w:t>
            </w:r>
          </w:p>
        </w:tc>
        <w:tc>
          <w:tcPr>
            <w:tcW w:w="4217" w:type="dxa"/>
          </w:tcPr>
          <w:p w:rsidRPr="002A2920" w:rsidR="003D63A4" w:rsidP="003D63A4" w:rsidRDefault="003D63A4" w14:paraId="650A2F5E" w14:textId="241A8925">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Halsey arba lygiavertis, tiesus, tolygiai užapvalintais galiukais, briaunos prie šarnyrinio sujungimo užapvalintos, darbinės dalys su karbido įdėklais, kryžmiškai dantytos 0,4 mm žingsniu, tinka 4/0-6/0 siuvimo medžiagoms, ilgis 130±3 mm</w:t>
            </w:r>
          </w:p>
        </w:tc>
        <w:tc>
          <w:tcPr>
            <w:tcW w:w="4706" w:type="dxa"/>
          </w:tcPr>
          <w:p w:rsidRPr="002A2920" w:rsidR="003D63A4" w:rsidP="003D63A4" w:rsidRDefault="003D63A4" w14:paraId="4CE0720D" w14:textId="25C55FAB">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BM012R</w:t>
            </w:r>
          </w:p>
          <w:p w:rsidRPr="002A2920" w:rsidR="003D63A4" w:rsidP="003D63A4" w:rsidRDefault="003D63A4" w14:paraId="59843211" w14:textId="58594CF0">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Halsey, tiesus, tolygiai užapvalintais galiukais, briaunos prie šarnyrinio sujungimo užapvalintos, darbinės dalys su karbido įdėklais, kryžmiškai dantytos 0,4 mm žingsniu, tinka 4/0-6/0 siuvimo medžiagoms, ilgis 130 mm</w:t>
            </w:r>
          </w:p>
        </w:tc>
        <w:tc>
          <w:tcPr>
            <w:tcW w:w="3119" w:type="dxa"/>
          </w:tcPr>
          <w:p w:rsidRPr="00201F54" w:rsidR="003D63A4" w:rsidP="003D63A4" w:rsidRDefault="003D63A4" w14:paraId="72FFF3C2" w14:textId="1257CADC">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3F818BBF" w14:textId="60374260">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5, 3</w:t>
            </w:r>
            <w:r w:rsidRPr="00201F54">
              <w:rPr>
                <w:rFonts w:ascii="Times New Roman" w:hAnsi="Times New Roman" w:eastAsia="Times New Roman"/>
                <w:bCs/>
                <w:lang w:eastAsia="lt-LT"/>
              </w:rPr>
              <w:t xml:space="preserve"> psl.</w:t>
            </w:r>
          </w:p>
        </w:tc>
      </w:tr>
      <w:tr w:rsidRPr="002A2920" w:rsidR="003D63A4" w:rsidTr="004D2667" w14:paraId="5711A3E6" w14:textId="77777777">
        <w:tc>
          <w:tcPr>
            <w:tcW w:w="682" w:type="dxa"/>
          </w:tcPr>
          <w:p w:rsidRPr="002A2920" w:rsidR="003D63A4" w:rsidP="003D63A4" w:rsidRDefault="003D63A4" w14:paraId="5330003F" w14:textId="743D6A06">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2.5.</w:t>
            </w:r>
          </w:p>
        </w:tc>
        <w:tc>
          <w:tcPr>
            <w:tcW w:w="1622" w:type="dxa"/>
          </w:tcPr>
          <w:p w:rsidRPr="002A2920" w:rsidR="003D63A4" w:rsidP="003D63A4" w:rsidRDefault="003D63A4" w14:paraId="7386501E" w14:textId="30AF24FD">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Adatkotis</w:t>
            </w:r>
          </w:p>
        </w:tc>
        <w:tc>
          <w:tcPr>
            <w:tcW w:w="4217" w:type="dxa"/>
          </w:tcPr>
          <w:p w:rsidRPr="002A2920" w:rsidR="003D63A4" w:rsidP="003D63A4" w:rsidRDefault="003D63A4" w14:paraId="62C2008E" w14:textId="290C098A">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Mayo-Hegar arba lygiavertis, vidutinio modelio, tolygiai užapvalintais galiukais, briaunos prie šarnyrinio sujungimo užapvalintos, darbinės dalys kryžmiškai dantytos, su išpjova adatai, ilgis 185±3 mm</w:t>
            </w:r>
          </w:p>
        </w:tc>
        <w:tc>
          <w:tcPr>
            <w:tcW w:w="4706" w:type="dxa"/>
          </w:tcPr>
          <w:p w:rsidRPr="002A2920" w:rsidR="003D63A4" w:rsidP="003D63A4" w:rsidRDefault="003D63A4" w14:paraId="02BC89EF" w14:textId="26A51EA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BM236R</w:t>
            </w:r>
          </w:p>
          <w:p w:rsidRPr="002A2920" w:rsidR="003D63A4" w:rsidP="003D63A4" w:rsidRDefault="003D63A4" w14:paraId="16045332" w14:textId="5ED717F7">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Mayo-Hegar, vidutinio modelio, tolygiai užapvalintais galiukais, briaunos prie šarnyrinio sujungimo užapvalintos, darbinės dalys kryžmiškai dantytos, su išpjova adatai, ilgis 185 mm</w:t>
            </w:r>
          </w:p>
        </w:tc>
        <w:tc>
          <w:tcPr>
            <w:tcW w:w="3119" w:type="dxa"/>
          </w:tcPr>
          <w:p w:rsidRPr="00201F54" w:rsidR="003D63A4" w:rsidP="003D63A4" w:rsidRDefault="003D63A4" w14:paraId="15C6C87F" w14:textId="1F45B4AF">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3EF84F94" w14:textId="06067CF1">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6</w:t>
            </w:r>
            <w:r w:rsidRPr="00201F54">
              <w:rPr>
                <w:rFonts w:ascii="Times New Roman" w:hAnsi="Times New Roman" w:eastAsia="Times New Roman"/>
                <w:bCs/>
                <w:lang w:eastAsia="lt-LT"/>
              </w:rPr>
              <w:t xml:space="preserve"> psl.</w:t>
            </w:r>
          </w:p>
        </w:tc>
      </w:tr>
      <w:tr w:rsidRPr="002A2920" w:rsidR="003D63A4" w:rsidTr="00153285" w14:paraId="5D23C295" w14:textId="77777777">
        <w:tc>
          <w:tcPr>
            <w:tcW w:w="682" w:type="dxa"/>
          </w:tcPr>
          <w:p w:rsidRPr="002A2920" w:rsidR="003D63A4" w:rsidP="003D63A4" w:rsidRDefault="003D63A4" w14:paraId="5AC9A52A" w14:textId="330D2285">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2.6.</w:t>
            </w:r>
          </w:p>
        </w:tc>
        <w:tc>
          <w:tcPr>
            <w:tcW w:w="1622" w:type="dxa"/>
          </w:tcPr>
          <w:p w:rsidRPr="002A2920" w:rsidR="003D63A4" w:rsidP="003D63A4" w:rsidRDefault="003D63A4" w14:paraId="04D22AB5" w14:textId="3C242E06">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Histerektominis spaustukas</w:t>
            </w:r>
          </w:p>
        </w:tc>
        <w:tc>
          <w:tcPr>
            <w:tcW w:w="4217" w:type="dxa"/>
            <w:vAlign w:val="bottom"/>
          </w:tcPr>
          <w:p w:rsidRPr="002A2920" w:rsidR="003D63A4" w:rsidP="003D63A4" w:rsidRDefault="003D63A4" w14:paraId="512A65AD" w14:textId="4DD6B658">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rPr>
              <w:t>Hysterektominiai spausktukai Wertheim tipo, lengvai lenkti, bajoneto formos rankenos, dantukai 1x2, darbinės dalys sujungtos mechanizmu be sraigtų, instrumento ilgis 235±2mm.</w:t>
            </w:r>
          </w:p>
        </w:tc>
        <w:tc>
          <w:tcPr>
            <w:tcW w:w="4706" w:type="dxa"/>
          </w:tcPr>
          <w:p w:rsidRPr="002A2920" w:rsidR="003D63A4" w:rsidP="003D63A4" w:rsidRDefault="003D63A4" w14:paraId="0DBD0B31" w14:textId="15D296FF">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BJ507R</w:t>
            </w:r>
          </w:p>
          <w:p w:rsidRPr="002A2920" w:rsidR="003D63A4" w:rsidP="003D63A4" w:rsidRDefault="003D63A4" w14:paraId="28631B70" w14:textId="67D9ACB2">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rPr>
              <w:t xml:space="preserve"> Hysterektominiai spaustukai Wertheim tipo, lengvai lenkti, bajoneto formos rankenos, dantukai 1x2, darbinės dalys sujungtos mechanizmu be sraigtų, instrumento ilgis 235</w:t>
            </w:r>
            <w:r>
              <w:rPr>
                <w:rFonts w:ascii="Times New Roman" w:hAnsi="Times New Roman"/>
              </w:rPr>
              <w:t xml:space="preserve"> </w:t>
            </w:r>
            <w:r w:rsidRPr="002A2920">
              <w:rPr>
                <w:rFonts w:ascii="Times New Roman" w:hAnsi="Times New Roman"/>
              </w:rPr>
              <w:t>mm.</w:t>
            </w:r>
          </w:p>
        </w:tc>
        <w:tc>
          <w:tcPr>
            <w:tcW w:w="3119" w:type="dxa"/>
          </w:tcPr>
          <w:p w:rsidRPr="00201F54" w:rsidR="003D63A4" w:rsidP="003D63A4" w:rsidRDefault="003D63A4" w14:paraId="447E7B30" w14:textId="43DF7D21">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7D2059D9" w14:textId="4348BA34">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7</w:t>
            </w:r>
            <w:r w:rsidRPr="00201F54">
              <w:rPr>
                <w:rFonts w:ascii="Times New Roman" w:hAnsi="Times New Roman" w:eastAsia="Times New Roman"/>
                <w:bCs/>
                <w:lang w:eastAsia="lt-LT"/>
              </w:rPr>
              <w:t xml:space="preserve"> psl.</w:t>
            </w:r>
          </w:p>
        </w:tc>
      </w:tr>
      <w:tr w:rsidRPr="002A2920" w:rsidR="003D63A4" w:rsidTr="00153285" w14:paraId="5ADBA27B" w14:textId="77777777">
        <w:tc>
          <w:tcPr>
            <w:tcW w:w="682" w:type="dxa"/>
          </w:tcPr>
          <w:p w:rsidRPr="002A2920" w:rsidR="003D63A4" w:rsidP="003D63A4" w:rsidRDefault="003D63A4" w14:paraId="3FECA592" w14:textId="79B1CD59">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2.7.</w:t>
            </w:r>
          </w:p>
        </w:tc>
        <w:tc>
          <w:tcPr>
            <w:tcW w:w="1622" w:type="dxa"/>
          </w:tcPr>
          <w:p w:rsidRPr="002A2920" w:rsidR="003D63A4" w:rsidP="003D63A4" w:rsidRDefault="003D63A4" w14:paraId="7498AAE7" w14:textId="5C7AC3C6">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Histerektominis spaustukas</w:t>
            </w:r>
          </w:p>
        </w:tc>
        <w:tc>
          <w:tcPr>
            <w:tcW w:w="4217" w:type="dxa"/>
            <w:vAlign w:val="bottom"/>
          </w:tcPr>
          <w:p w:rsidRPr="002A2920" w:rsidR="003D63A4" w:rsidP="003D63A4" w:rsidRDefault="003D63A4" w14:paraId="1B75ACDF" w14:textId="411E252F">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rPr>
              <w:t>Hysterektominiai spausktukai Wertheim tipo, tiesūs, atraumatiniai, bajoneto formos rankenos, darbinės dalies dantukai De Bakey tipo, darbinės dalys sujungtos mechanizmu be sraigtų, instrumento ilgis 250±2mm.</w:t>
            </w:r>
          </w:p>
        </w:tc>
        <w:tc>
          <w:tcPr>
            <w:tcW w:w="4706" w:type="dxa"/>
          </w:tcPr>
          <w:p w:rsidRPr="002A2920" w:rsidR="003D63A4" w:rsidP="003D63A4" w:rsidRDefault="003D63A4" w14:paraId="1FE14A18" w14:textId="4B36A5FB">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BJ550R</w:t>
            </w:r>
          </w:p>
          <w:p w:rsidRPr="002A2920" w:rsidR="003D63A4" w:rsidP="003D63A4" w:rsidRDefault="003D63A4" w14:paraId="20E43D08" w14:textId="461E6084">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rPr>
              <w:t xml:space="preserve"> Hysterektominiai spaustukai Wertheim tipo, tiesūs, atraumatiniai, bajoneto formos rankenos, darbinės dalies dantukai De Bakey tipo, darbinės dalys sujungtos mechanizmu be sraigtų, instrumento ilgis 250</w:t>
            </w:r>
            <w:r>
              <w:rPr>
                <w:rFonts w:ascii="Times New Roman" w:hAnsi="Times New Roman"/>
              </w:rPr>
              <w:t xml:space="preserve"> </w:t>
            </w:r>
            <w:r w:rsidRPr="002A2920">
              <w:rPr>
                <w:rFonts w:ascii="Times New Roman" w:hAnsi="Times New Roman"/>
              </w:rPr>
              <w:t>mm.</w:t>
            </w:r>
          </w:p>
        </w:tc>
        <w:tc>
          <w:tcPr>
            <w:tcW w:w="3119" w:type="dxa"/>
          </w:tcPr>
          <w:p w:rsidRPr="00201F54" w:rsidR="003D63A4" w:rsidP="003D63A4" w:rsidRDefault="003D63A4" w14:paraId="4B27CFBB" w14:textId="245E0F7A">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6F062C3A" w14:textId="515906C9">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8</w:t>
            </w:r>
            <w:r w:rsidRPr="00201F54">
              <w:rPr>
                <w:rFonts w:ascii="Times New Roman" w:hAnsi="Times New Roman" w:eastAsia="Times New Roman"/>
                <w:bCs/>
                <w:lang w:eastAsia="lt-LT"/>
              </w:rPr>
              <w:t xml:space="preserve"> psl.</w:t>
            </w:r>
          </w:p>
        </w:tc>
      </w:tr>
      <w:tr w:rsidRPr="002A2920" w:rsidR="003D63A4" w:rsidTr="00153285" w14:paraId="506E6AA3" w14:textId="77777777">
        <w:tc>
          <w:tcPr>
            <w:tcW w:w="682" w:type="dxa"/>
          </w:tcPr>
          <w:p w:rsidRPr="002A2920" w:rsidR="003D63A4" w:rsidP="003D63A4" w:rsidRDefault="003D63A4" w14:paraId="36F53ACD" w14:textId="0A99F53A">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2.8.</w:t>
            </w:r>
          </w:p>
        </w:tc>
        <w:tc>
          <w:tcPr>
            <w:tcW w:w="1622" w:type="dxa"/>
          </w:tcPr>
          <w:p w:rsidRPr="002A2920" w:rsidR="003D63A4" w:rsidP="003D63A4" w:rsidRDefault="003D63A4" w14:paraId="78DD9672" w14:textId="1D1E5B97">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Histerektominis spaustukas</w:t>
            </w:r>
          </w:p>
        </w:tc>
        <w:tc>
          <w:tcPr>
            <w:tcW w:w="4217" w:type="dxa"/>
            <w:vAlign w:val="bottom"/>
          </w:tcPr>
          <w:p w:rsidRPr="002A2920" w:rsidR="003D63A4" w:rsidP="003D63A4" w:rsidRDefault="003D63A4" w14:paraId="17DF71A3" w14:textId="3C856666">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rPr>
              <w:t>Hysterektominiai spausktukai Wertheim tipo, lengvai lenkti, atraumatiniai, bajoneto formos rankenos, darbinės dalies dantukai De Bakey tipo, darbinės dalys sujungtos mechanizmu be sraigtų, instrumento ilgis 245±2mm.</w:t>
            </w:r>
          </w:p>
        </w:tc>
        <w:tc>
          <w:tcPr>
            <w:tcW w:w="4706" w:type="dxa"/>
          </w:tcPr>
          <w:p w:rsidRPr="002A2920" w:rsidR="003D63A4" w:rsidP="003D63A4" w:rsidRDefault="003D63A4" w14:paraId="67E19AA8" w14:textId="7DB3BE18">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BJ551R</w:t>
            </w:r>
          </w:p>
          <w:p w:rsidRPr="002A2920" w:rsidR="003D63A4" w:rsidP="003D63A4" w:rsidRDefault="003D63A4" w14:paraId="54F719FD" w14:textId="39BB2650">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rPr>
              <w:t xml:space="preserve"> Hysterektominiai spaustukai Wertheim tipo, lengvai lenkti, atraumatiniai, bajoneto formos rankenos, darbinės dalies dantukai De Bakey tipo, darbinės dalys sujungtos mechanizmu be sraigtų, instrumento ilgis 245</w:t>
            </w:r>
            <w:r>
              <w:rPr>
                <w:rFonts w:ascii="Times New Roman" w:hAnsi="Times New Roman"/>
              </w:rPr>
              <w:t xml:space="preserve"> </w:t>
            </w:r>
            <w:r w:rsidRPr="002A2920">
              <w:rPr>
                <w:rFonts w:ascii="Times New Roman" w:hAnsi="Times New Roman"/>
              </w:rPr>
              <w:t>mm.</w:t>
            </w:r>
          </w:p>
        </w:tc>
        <w:tc>
          <w:tcPr>
            <w:tcW w:w="3119" w:type="dxa"/>
          </w:tcPr>
          <w:p w:rsidRPr="00201F54" w:rsidR="003D63A4" w:rsidP="003D63A4" w:rsidRDefault="003D63A4" w14:paraId="6B5849D4" w14:textId="08969685">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26ACDB86" w14:textId="35152907">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8</w:t>
            </w:r>
            <w:r w:rsidRPr="00201F54">
              <w:rPr>
                <w:rFonts w:ascii="Times New Roman" w:hAnsi="Times New Roman" w:eastAsia="Times New Roman"/>
                <w:bCs/>
                <w:lang w:eastAsia="lt-LT"/>
              </w:rPr>
              <w:t xml:space="preserve"> psl.</w:t>
            </w:r>
          </w:p>
        </w:tc>
      </w:tr>
      <w:tr w:rsidRPr="002A2920" w:rsidR="003D63A4" w:rsidTr="004D2667" w14:paraId="5645334F" w14:textId="77777777">
        <w:tc>
          <w:tcPr>
            <w:tcW w:w="682" w:type="dxa"/>
          </w:tcPr>
          <w:p w:rsidRPr="002A2920" w:rsidR="003D63A4" w:rsidP="003D63A4" w:rsidRDefault="003D63A4" w14:paraId="36FDC994" w14:textId="2CF03E3B">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2.9.</w:t>
            </w:r>
          </w:p>
        </w:tc>
        <w:tc>
          <w:tcPr>
            <w:tcW w:w="1622" w:type="dxa"/>
          </w:tcPr>
          <w:p w:rsidRPr="002A2920" w:rsidR="003D63A4" w:rsidP="003D63A4" w:rsidRDefault="003D63A4" w14:paraId="412B0EDA" w14:textId="2114689D">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Spaustukas</w:t>
            </w:r>
          </w:p>
        </w:tc>
        <w:tc>
          <w:tcPr>
            <w:tcW w:w="4217" w:type="dxa"/>
          </w:tcPr>
          <w:p w:rsidRPr="002A2920" w:rsidR="003D63A4" w:rsidP="003D63A4" w:rsidRDefault="003D63A4" w14:paraId="7D327D20" w14:textId="64B6273A">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Crile arba lygiavertis, tiesus, tolygiai užapvalintais galiukais ir išorinėmis briaunomis, su dantukais 1x2, delikatus, su skersine išpjova prieš šarnyrinį sujungimą, ilgis 140±3 mm</w:t>
            </w:r>
          </w:p>
        </w:tc>
        <w:tc>
          <w:tcPr>
            <w:tcW w:w="4706" w:type="dxa"/>
          </w:tcPr>
          <w:p w:rsidRPr="002A2920" w:rsidR="003D63A4" w:rsidP="003D63A4" w:rsidRDefault="003D63A4" w14:paraId="2BE5A41A" w14:textId="63ABA7BB">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BH154R</w:t>
            </w:r>
          </w:p>
          <w:p w:rsidRPr="002A2920" w:rsidR="003D63A4" w:rsidP="003D63A4" w:rsidRDefault="003D63A4" w14:paraId="23D54A4C" w14:textId="685CE674">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Crile, tiesus, tolygiai užapvalintais galiukais ir išorinėmis briaunomis, su dantukais 1x2, delikatus, su skersine išpjova prieš šarnyrinį sujungimą, ilgis 140 mm</w:t>
            </w:r>
          </w:p>
        </w:tc>
        <w:tc>
          <w:tcPr>
            <w:tcW w:w="3119" w:type="dxa"/>
          </w:tcPr>
          <w:p w:rsidRPr="00201F54" w:rsidR="003D63A4" w:rsidP="003D63A4" w:rsidRDefault="003D63A4" w14:paraId="5F45ED47" w14:textId="1479C89C">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488FF8B6" w14:textId="18ACA4DF">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9</w:t>
            </w:r>
            <w:r w:rsidRPr="00201F54">
              <w:rPr>
                <w:rFonts w:ascii="Times New Roman" w:hAnsi="Times New Roman" w:eastAsia="Times New Roman"/>
                <w:bCs/>
                <w:lang w:eastAsia="lt-LT"/>
              </w:rPr>
              <w:t xml:space="preserve"> psl.</w:t>
            </w:r>
          </w:p>
        </w:tc>
      </w:tr>
      <w:tr w:rsidRPr="002A2920" w:rsidR="003D63A4" w:rsidTr="004D2667" w14:paraId="5776ECC3" w14:textId="77777777">
        <w:tc>
          <w:tcPr>
            <w:tcW w:w="682" w:type="dxa"/>
          </w:tcPr>
          <w:p w:rsidRPr="002A2920" w:rsidR="003D63A4" w:rsidP="003D63A4" w:rsidRDefault="003D63A4" w14:paraId="37CE4BB2" w14:textId="05FC469A">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2.10.</w:t>
            </w:r>
          </w:p>
        </w:tc>
        <w:tc>
          <w:tcPr>
            <w:tcW w:w="1622" w:type="dxa"/>
          </w:tcPr>
          <w:p w:rsidRPr="002A2920" w:rsidR="003D63A4" w:rsidP="003D63A4" w:rsidRDefault="003D63A4" w14:paraId="003AB805" w14:textId="2C78589D">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Spaustukas</w:t>
            </w:r>
          </w:p>
        </w:tc>
        <w:tc>
          <w:tcPr>
            <w:tcW w:w="4217" w:type="dxa"/>
          </w:tcPr>
          <w:p w:rsidRPr="002A2920" w:rsidR="003D63A4" w:rsidP="003D63A4" w:rsidRDefault="003D63A4" w14:paraId="6B30F512" w14:textId="3B0BC38C">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Crile arba lygiavertis, lenktas, tolygiai užapvalintais galiukais ir išorinėmis briaunomis, delikatus, su skersine išpjova prieš šarnyrinį sujungimą, ilgis 160±3 mm</w:t>
            </w:r>
          </w:p>
        </w:tc>
        <w:tc>
          <w:tcPr>
            <w:tcW w:w="4706" w:type="dxa"/>
          </w:tcPr>
          <w:p w:rsidRPr="002A2920" w:rsidR="003D63A4" w:rsidP="003D63A4" w:rsidRDefault="003D63A4" w14:paraId="67B24ED0" w14:textId="61CDA8DC">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BH167R</w:t>
            </w:r>
          </w:p>
          <w:p w:rsidRPr="002A2920" w:rsidR="003D63A4" w:rsidP="003D63A4" w:rsidRDefault="003D63A4" w14:paraId="3E8667D7" w14:textId="41885232">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Crile, lenktas, tolygiai užapvalintais galiukais ir išorinėmis briaunomis, delikatus, su skersine išpjova prieš šarnyrinį sujungimą, ilgis 16</w:t>
            </w:r>
            <w:r>
              <w:rPr>
                <w:rFonts w:ascii="Times New Roman" w:hAnsi="Times New Roman" w:eastAsia="Times New Roman"/>
                <w:color w:val="000000"/>
                <w:lang w:eastAsia="lt-LT"/>
              </w:rPr>
              <w:t xml:space="preserve">0 </w:t>
            </w:r>
            <w:r w:rsidRPr="002A2920">
              <w:rPr>
                <w:rFonts w:ascii="Times New Roman" w:hAnsi="Times New Roman" w:eastAsia="Times New Roman"/>
                <w:color w:val="000000"/>
                <w:lang w:eastAsia="lt-LT"/>
              </w:rPr>
              <w:t>mm</w:t>
            </w:r>
          </w:p>
        </w:tc>
        <w:tc>
          <w:tcPr>
            <w:tcW w:w="3119" w:type="dxa"/>
          </w:tcPr>
          <w:p w:rsidRPr="00201F54" w:rsidR="003D63A4" w:rsidP="003D63A4" w:rsidRDefault="003D63A4" w14:paraId="05AD034D" w14:textId="047BEC1E">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454A8902" w14:textId="5964434A">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10</w:t>
            </w:r>
            <w:r w:rsidRPr="00201F54">
              <w:rPr>
                <w:rFonts w:ascii="Times New Roman" w:hAnsi="Times New Roman" w:eastAsia="Times New Roman"/>
                <w:bCs/>
                <w:lang w:eastAsia="lt-LT"/>
              </w:rPr>
              <w:t xml:space="preserve"> psl.</w:t>
            </w:r>
          </w:p>
        </w:tc>
      </w:tr>
      <w:tr w:rsidRPr="002A2920" w:rsidR="003D63A4" w:rsidTr="004D2667" w14:paraId="7576DBE0" w14:textId="77777777">
        <w:tc>
          <w:tcPr>
            <w:tcW w:w="682" w:type="dxa"/>
          </w:tcPr>
          <w:p w:rsidRPr="002A2920" w:rsidR="003D63A4" w:rsidP="003D63A4" w:rsidRDefault="003D63A4" w14:paraId="0865E948" w14:textId="363CF2BF">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2.11.</w:t>
            </w:r>
          </w:p>
        </w:tc>
        <w:tc>
          <w:tcPr>
            <w:tcW w:w="1622" w:type="dxa"/>
          </w:tcPr>
          <w:p w:rsidRPr="002A2920" w:rsidR="003D63A4" w:rsidP="003D63A4" w:rsidRDefault="003D63A4" w14:paraId="48B32CF9" w14:textId="702CFCF5">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Adatkotis</w:t>
            </w:r>
          </w:p>
        </w:tc>
        <w:tc>
          <w:tcPr>
            <w:tcW w:w="4217" w:type="dxa"/>
          </w:tcPr>
          <w:p w:rsidRPr="002A2920" w:rsidR="003D63A4" w:rsidP="003D63A4" w:rsidRDefault="003D63A4" w14:paraId="5A6716B4" w14:textId="4D59A5C7">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Hegar-Mayo arba lygiavertis, tiesus, tolygiai užapvalintais galiukais, briaunos prie šarnyrinio sujungimo užapvalintos, darbinės dalys su karbido įdėklais, kryžmiškai dantytos 0,5 mm žingsniu, tinka 3/0 ir storesnėms siuvimo medžiagoms, ilgis 205±3 mm</w:t>
            </w:r>
          </w:p>
        </w:tc>
        <w:tc>
          <w:tcPr>
            <w:tcW w:w="4706" w:type="dxa"/>
          </w:tcPr>
          <w:p w:rsidRPr="002A2920" w:rsidR="003D63A4" w:rsidP="003D63A4" w:rsidRDefault="003D63A4" w14:paraId="1CD120AE" w14:textId="6BC8F19F">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BM067R</w:t>
            </w:r>
          </w:p>
          <w:p w:rsidRPr="002A2920" w:rsidR="003D63A4" w:rsidP="003D63A4" w:rsidRDefault="003D63A4" w14:paraId="1DDF6CFC" w14:textId="013B084F">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Hegar-Mayo, tiesus, tolygiai užapvalintais galiukais, briaunos prie šarnyrinio sujungimo užapvalintos, darbinės dalys su karbido įdėklais, kryžmiškai dantytos 0,5 mm žingsniu, tinka 3/0 ir storesnėms siuvimo medžiagoms, ilgis 205 mm</w:t>
            </w:r>
          </w:p>
        </w:tc>
        <w:tc>
          <w:tcPr>
            <w:tcW w:w="3119" w:type="dxa"/>
          </w:tcPr>
          <w:p w:rsidRPr="00201F54" w:rsidR="003D63A4" w:rsidP="003D63A4" w:rsidRDefault="003D63A4" w14:paraId="33C40935" w14:textId="7F0C3F69">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1F64B4C0" w14:textId="02A1FB6B">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3-4</w:t>
            </w:r>
            <w:r w:rsidRPr="00201F54">
              <w:rPr>
                <w:rFonts w:ascii="Times New Roman" w:hAnsi="Times New Roman" w:eastAsia="Times New Roman"/>
                <w:bCs/>
                <w:lang w:eastAsia="lt-LT"/>
              </w:rPr>
              <w:t xml:space="preserve"> psl.</w:t>
            </w:r>
          </w:p>
        </w:tc>
      </w:tr>
      <w:tr w:rsidRPr="002A2920" w:rsidR="003D63A4" w:rsidTr="004D2667" w14:paraId="3B269055" w14:textId="77777777">
        <w:tc>
          <w:tcPr>
            <w:tcW w:w="682" w:type="dxa"/>
          </w:tcPr>
          <w:p w:rsidRPr="002A2920" w:rsidR="003D63A4" w:rsidP="003D63A4" w:rsidRDefault="003D63A4" w14:paraId="6BDE0E11" w14:textId="46CBB247">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2.12.</w:t>
            </w:r>
          </w:p>
        </w:tc>
        <w:tc>
          <w:tcPr>
            <w:tcW w:w="1622" w:type="dxa"/>
          </w:tcPr>
          <w:p w:rsidRPr="002A2920" w:rsidR="003D63A4" w:rsidP="003D63A4" w:rsidRDefault="003D63A4" w14:paraId="40CE9F62" w14:textId="4DA50E42">
            <w:pPr>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Žirklės</w:t>
            </w:r>
          </w:p>
        </w:tc>
        <w:tc>
          <w:tcPr>
            <w:tcW w:w="4217" w:type="dxa"/>
          </w:tcPr>
          <w:p w:rsidRPr="002A2920" w:rsidR="003D63A4" w:rsidP="003D63A4" w:rsidRDefault="003D63A4" w14:paraId="61DCB84D" w14:textId="0339ADEC">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Metzenbaum tipo arba lygiavertės, lenktos, preparacinės, tolygiai užapvalintais galiukais, darbinės dalys su karbido įdėklais, antirefleksinės juodos spalvos, padengtos titano aliuminio nitrido arba lygiaverte danga, ilgis 180±3 mm</w:t>
            </w:r>
          </w:p>
        </w:tc>
        <w:tc>
          <w:tcPr>
            <w:tcW w:w="4706" w:type="dxa"/>
          </w:tcPr>
          <w:p w:rsidRPr="002A2920" w:rsidR="003D63A4" w:rsidP="003D63A4" w:rsidRDefault="003D63A4" w14:paraId="51C53A28" w14:textId="499501B6">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BC263B</w:t>
            </w:r>
          </w:p>
          <w:p w:rsidRPr="002A2920" w:rsidR="003D63A4" w:rsidP="003D63A4" w:rsidRDefault="003D63A4" w14:paraId="1654FC48" w14:textId="0E769466">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Metzenbaum tipo, lenktos, preparacinės, tolygiai užapvalintais galiukais, darbinės dalys su karbido įdėklais, antirefleksinės juodos spalvos, padengtos titano aliuminio nitrido danga, ilgis 180 mm</w:t>
            </w:r>
          </w:p>
        </w:tc>
        <w:tc>
          <w:tcPr>
            <w:tcW w:w="3119" w:type="dxa"/>
          </w:tcPr>
          <w:p w:rsidRPr="00201F54" w:rsidR="003D63A4" w:rsidP="003D63A4" w:rsidRDefault="003D63A4" w14:paraId="22F2BDE6" w14:textId="3D18D61F">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555F1146" w14:textId="556BEB1B">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11</w:t>
            </w:r>
            <w:r w:rsidRPr="00201F54">
              <w:rPr>
                <w:rFonts w:ascii="Times New Roman" w:hAnsi="Times New Roman" w:eastAsia="Times New Roman"/>
                <w:bCs/>
                <w:lang w:eastAsia="lt-LT"/>
              </w:rPr>
              <w:t xml:space="preserve"> psl.</w:t>
            </w:r>
            <w:r>
              <w:rPr>
                <w:rFonts w:ascii="Times New Roman" w:hAnsi="Times New Roman" w:eastAsia="Times New Roman"/>
                <w:bCs/>
                <w:lang w:eastAsia="lt-LT"/>
              </w:rPr>
              <w:t>, NOIR instrumentai 1-2 psl.</w:t>
            </w:r>
          </w:p>
        </w:tc>
      </w:tr>
      <w:tr w:rsidRPr="002A2920" w:rsidR="003D63A4" w:rsidTr="004D2667" w14:paraId="59F3DBDA" w14:textId="77777777">
        <w:tc>
          <w:tcPr>
            <w:tcW w:w="682" w:type="dxa"/>
          </w:tcPr>
          <w:p w:rsidRPr="002A2920" w:rsidR="003D63A4" w:rsidP="003D63A4" w:rsidRDefault="003D63A4" w14:paraId="517BE7EB" w14:textId="385A34C3">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2.13.</w:t>
            </w:r>
          </w:p>
        </w:tc>
        <w:tc>
          <w:tcPr>
            <w:tcW w:w="1622" w:type="dxa"/>
          </w:tcPr>
          <w:p w:rsidRPr="002A2920" w:rsidR="003D63A4" w:rsidP="003D63A4" w:rsidRDefault="003D63A4" w14:paraId="197CF073" w14:textId="722DC032">
            <w:pPr>
              <w:spacing w:line="276" w:lineRule="auto"/>
              <w:ind w:firstLine="0"/>
              <w:jc w:val="left"/>
              <w:rPr>
                <w:rFonts w:ascii="Times New Roman" w:hAnsi="Times New Roman" w:eastAsia="Times New Roman"/>
                <w:lang w:eastAsia="lt-LT"/>
              </w:rPr>
            </w:pPr>
            <w:r w:rsidRPr="002A2920">
              <w:rPr>
                <w:rFonts w:ascii="Times New Roman" w:hAnsi="Times New Roman" w:eastAsia="Times New Roman"/>
                <w:color w:val="000000"/>
                <w:lang w:eastAsia="lt-LT"/>
              </w:rPr>
              <w:t>Žirklės</w:t>
            </w:r>
          </w:p>
        </w:tc>
        <w:tc>
          <w:tcPr>
            <w:tcW w:w="4217" w:type="dxa"/>
          </w:tcPr>
          <w:p w:rsidRPr="002A2920" w:rsidR="003D63A4" w:rsidP="003D63A4" w:rsidRDefault="003D63A4" w14:paraId="288D164F" w14:textId="45B1857A">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Metzenbaum tipo arba lygiavertės, lenktos, preparacinės, tolygiai užapvalintais galiukais, darbinės dalys su karbido įdėklais, antirefleksinės juodos spalvos, padengtos titano aliuminio nitrido arba lygiaverte danga, ilgis 145±3 mm</w:t>
            </w:r>
          </w:p>
        </w:tc>
        <w:tc>
          <w:tcPr>
            <w:tcW w:w="4706" w:type="dxa"/>
          </w:tcPr>
          <w:p w:rsidRPr="002A2920" w:rsidR="003D63A4" w:rsidP="003D63A4" w:rsidRDefault="003D63A4" w14:paraId="69212997" w14:textId="765E2609">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BC261B</w:t>
            </w:r>
          </w:p>
          <w:p w:rsidRPr="002A2920" w:rsidR="003D63A4" w:rsidP="003D63A4" w:rsidRDefault="003D63A4" w14:paraId="38458070" w14:textId="4A359527">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Metzenbaum tipo, lenktos, preparacinės, tolygiai užapvalintais galiukais, darbinės dalys su karbido įdėklais, antirefleksinės juodos spalvos, padengtos titano aliuminio nitrido danga, ilgis 145 mm</w:t>
            </w:r>
          </w:p>
        </w:tc>
        <w:tc>
          <w:tcPr>
            <w:tcW w:w="3119" w:type="dxa"/>
          </w:tcPr>
          <w:p w:rsidRPr="00201F54" w:rsidR="003D63A4" w:rsidP="003D63A4" w:rsidRDefault="003D63A4" w14:paraId="09B7557C" w14:textId="625D9F98">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3D63A4" w:rsidP="003D63A4" w:rsidRDefault="003D63A4" w14:paraId="5D5D28D2" w14:textId="59571E35">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11</w:t>
            </w:r>
            <w:r w:rsidRPr="00201F54">
              <w:rPr>
                <w:rFonts w:ascii="Times New Roman" w:hAnsi="Times New Roman" w:eastAsia="Times New Roman"/>
                <w:bCs/>
                <w:lang w:eastAsia="lt-LT"/>
              </w:rPr>
              <w:t xml:space="preserve"> psl.</w:t>
            </w:r>
            <w:r>
              <w:rPr>
                <w:rFonts w:ascii="Times New Roman" w:hAnsi="Times New Roman" w:eastAsia="Times New Roman"/>
                <w:bCs/>
                <w:lang w:eastAsia="lt-LT"/>
              </w:rPr>
              <w:t>, NOIR instrumentai 1-2 psl.</w:t>
            </w:r>
          </w:p>
        </w:tc>
      </w:tr>
      <w:tr w:rsidRPr="002A2920" w:rsidR="00B517FA" w:rsidTr="004D2667" w14:paraId="43E06905" w14:textId="77777777">
        <w:tc>
          <w:tcPr>
            <w:tcW w:w="682" w:type="dxa"/>
          </w:tcPr>
          <w:p w:rsidRPr="002A2920" w:rsidR="00B517FA" w:rsidP="00B517FA" w:rsidRDefault="00B517FA" w14:paraId="7B4612AF" w14:textId="465A818C">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color w:val="000000"/>
                <w:lang w:eastAsia="lt-LT"/>
              </w:rPr>
              <w:t>2.14.</w:t>
            </w:r>
          </w:p>
        </w:tc>
        <w:tc>
          <w:tcPr>
            <w:tcW w:w="1622" w:type="dxa"/>
          </w:tcPr>
          <w:p w:rsidRPr="002A2920" w:rsidR="00B517FA" w:rsidP="00B517FA" w:rsidRDefault="00B517FA" w14:paraId="4A47B145" w14:textId="6C46F175">
            <w:pPr>
              <w:ind w:firstLine="0"/>
              <w:rPr>
                <w:rFonts w:ascii="Times New Roman" w:hAnsi="Times New Roman" w:eastAsia="Times New Roman"/>
                <w:lang w:eastAsia="lt-LT"/>
              </w:rPr>
            </w:pPr>
            <w:r w:rsidRPr="002A2920">
              <w:rPr>
                <w:rFonts w:ascii="Times New Roman" w:hAnsi="Times New Roman" w:eastAsia="Times New Roman"/>
                <w:color w:val="000000"/>
                <w:lang w:eastAsia="lt-LT"/>
              </w:rPr>
              <w:t>Pincetas</w:t>
            </w:r>
          </w:p>
        </w:tc>
        <w:tc>
          <w:tcPr>
            <w:tcW w:w="4217" w:type="dxa"/>
          </w:tcPr>
          <w:p w:rsidRPr="002A2920" w:rsidR="00B517FA" w:rsidP="00B517FA" w:rsidRDefault="00B517FA" w14:paraId="029D6B17" w14:textId="4B0DAE1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Standard tipo, tiesus, rankenos plokščios, išoriškai dantytos, ilgis 200±3 mm</w:t>
            </w:r>
          </w:p>
        </w:tc>
        <w:tc>
          <w:tcPr>
            <w:tcW w:w="4706" w:type="dxa"/>
          </w:tcPr>
          <w:p w:rsidRPr="002A2920" w:rsidR="00B517FA" w:rsidP="00B517FA" w:rsidRDefault="00B517FA" w14:paraId="3B687AE9" w14:textId="47561F9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00B3705F">
              <w:rPr>
                <w:rFonts w:ascii="Times New Roman" w:hAnsi="Times New Roman" w:eastAsia="Times New Roman"/>
                <w:bCs/>
                <w:lang w:eastAsia="lt-LT"/>
              </w:rPr>
              <w:t xml:space="preserve"> BD051R</w:t>
            </w:r>
          </w:p>
          <w:p w:rsidRPr="002A2920" w:rsidR="00B517FA" w:rsidP="00B517FA" w:rsidRDefault="00B517FA" w14:paraId="32400421" w14:textId="373C8F8B">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sidR="00942187">
              <w:rPr>
                <w:rFonts w:ascii="Times New Roman" w:hAnsi="Times New Roman" w:eastAsia="Times New Roman"/>
                <w:color w:val="000000"/>
                <w:lang w:eastAsia="lt-LT"/>
              </w:rPr>
              <w:t xml:space="preserve"> Standard tipo, tiesus, rankenos plokščios, išoriškai dantytos, ilgis 200 mm</w:t>
            </w:r>
          </w:p>
        </w:tc>
        <w:tc>
          <w:tcPr>
            <w:tcW w:w="3119" w:type="dxa"/>
          </w:tcPr>
          <w:p w:rsidRPr="00201F54" w:rsidR="00153285" w:rsidP="00153285" w:rsidRDefault="00153285" w14:paraId="1A88CD4E"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B517FA" w:rsidP="00153285" w:rsidRDefault="003D63A4" w14:paraId="5CEB2467" w14:textId="74C40F95">
            <w:pPr>
              <w:widowControl w:val="0"/>
              <w:autoSpaceDE w:val="0"/>
              <w:autoSpaceDN w:val="0"/>
              <w:adjustRightInd w:val="0"/>
              <w:ind w:firstLine="0"/>
              <w:jc w:val="left"/>
              <w:rPr>
                <w:rFonts w:ascii="Times New Roman" w:hAnsi="Times New Roman"/>
                <w:b/>
                <w:bCs/>
                <w:color w:val="000000"/>
                <w:lang w:eastAsia="en-US"/>
              </w:rPr>
            </w:pPr>
            <w:r>
              <w:rPr>
                <w:rFonts w:ascii="Times New Roman" w:hAnsi="Times New Roman" w:eastAsia="Times New Roman"/>
                <w:bCs/>
                <w:lang w:eastAsia="lt-LT"/>
              </w:rPr>
              <w:t>12</w:t>
            </w:r>
            <w:r w:rsidRPr="00201F54" w:rsidR="00153285">
              <w:rPr>
                <w:rFonts w:ascii="Times New Roman" w:hAnsi="Times New Roman" w:eastAsia="Times New Roman"/>
                <w:bCs/>
                <w:lang w:eastAsia="lt-LT"/>
              </w:rPr>
              <w:t xml:space="preserve"> psl.</w:t>
            </w:r>
          </w:p>
        </w:tc>
      </w:tr>
      <w:tr w:rsidRPr="002A2920" w:rsidR="00B517FA" w:rsidTr="004D2667" w14:paraId="1F859BF1" w14:textId="77777777">
        <w:tc>
          <w:tcPr>
            <w:tcW w:w="682" w:type="dxa"/>
          </w:tcPr>
          <w:p w:rsidRPr="002A2920" w:rsidR="00B517FA" w:rsidP="00B517FA" w:rsidRDefault="00B517FA" w14:paraId="1329CA59" w14:textId="7A26F800">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2.15.</w:t>
            </w:r>
          </w:p>
        </w:tc>
        <w:tc>
          <w:tcPr>
            <w:tcW w:w="1622" w:type="dxa"/>
          </w:tcPr>
          <w:p w:rsidRPr="002A2920" w:rsidR="00B517FA" w:rsidP="00B517FA" w:rsidRDefault="00B517FA" w14:paraId="45447087" w14:textId="1A486F24">
            <w:pPr>
              <w:ind w:firstLine="34"/>
              <w:rPr>
                <w:rFonts w:ascii="Times New Roman" w:hAnsi="Times New Roman"/>
                <w:bCs/>
                <w:sz w:val="24"/>
              </w:rPr>
            </w:pPr>
            <w:r w:rsidRPr="002A2920">
              <w:rPr>
                <w:rFonts w:ascii="Times New Roman" w:hAnsi="Times New Roman" w:eastAsia="Times New Roman"/>
                <w:color w:val="000000"/>
                <w:lang w:eastAsia="lt-LT"/>
              </w:rPr>
              <w:t>Pincetas</w:t>
            </w:r>
          </w:p>
        </w:tc>
        <w:tc>
          <w:tcPr>
            <w:tcW w:w="4217" w:type="dxa"/>
          </w:tcPr>
          <w:p w:rsidRPr="002A2920" w:rsidR="00B517FA" w:rsidP="00B517FA" w:rsidRDefault="00B517FA" w14:paraId="718A60C1" w14:textId="66DC21AF">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Standard tipo, tiesus, rankenos plokščios, išoriškai dantytos, ilgis 160±3 mm</w:t>
            </w:r>
          </w:p>
        </w:tc>
        <w:tc>
          <w:tcPr>
            <w:tcW w:w="4706" w:type="dxa"/>
          </w:tcPr>
          <w:p w:rsidRPr="002A2920" w:rsidR="00B517FA" w:rsidP="00B517FA" w:rsidRDefault="00B517FA" w14:paraId="6D9DCDB9" w14:textId="695CDBA3">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00B3705F">
              <w:rPr>
                <w:rFonts w:ascii="Times New Roman" w:hAnsi="Times New Roman" w:eastAsia="Times New Roman"/>
                <w:bCs/>
                <w:lang w:eastAsia="lt-LT"/>
              </w:rPr>
              <w:t xml:space="preserve"> BD049R</w:t>
            </w:r>
          </w:p>
          <w:p w:rsidRPr="002A2920" w:rsidR="00B517FA" w:rsidP="00B517FA" w:rsidRDefault="00B517FA" w14:paraId="59EA1483" w14:textId="3A54DCE8">
            <w:pPr>
              <w:widowControl w:val="0"/>
              <w:autoSpaceDE w:val="0"/>
              <w:autoSpaceDN w:val="0"/>
              <w:adjustRightInd w:val="0"/>
              <w:ind w:firstLine="0"/>
              <w:jc w:val="left"/>
              <w:rPr>
                <w:rFonts w:ascii="Times New Roman" w:hAnsi="Times New Roman"/>
                <w:b/>
                <w:bCs/>
                <w:color w:val="000000"/>
                <w:lang w:eastAsia="en-US"/>
              </w:rPr>
            </w:pPr>
            <w:r w:rsidRPr="002A2920">
              <w:rPr>
                <w:rFonts w:ascii="Times New Roman" w:hAnsi="Times New Roman" w:eastAsia="Times New Roman"/>
                <w:bCs/>
                <w:lang w:eastAsia="lt-LT"/>
              </w:rPr>
              <w:t>Atitiktis:</w:t>
            </w:r>
            <w:r w:rsidRPr="002A2920" w:rsidR="00942187">
              <w:rPr>
                <w:rFonts w:ascii="Times New Roman" w:hAnsi="Times New Roman" w:eastAsia="Times New Roman"/>
                <w:color w:val="000000"/>
                <w:lang w:eastAsia="lt-LT"/>
              </w:rPr>
              <w:t xml:space="preserve"> Standard tipo, tiesus, rankenos plokščios, išoriškai dantytos, ilgis 160 mm</w:t>
            </w:r>
          </w:p>
        </w:tc>
        <w:tc>
          <w:tcPr>
            <w:tcW w:w="3119" w:type="dxa"/>
          </w:tcPr>
          <w:p w:rsidRPr="00201F54" w:rsidR="00153285" w:rsidP="00153285" w:rsidRDefault="00153285" w14:paraId="5A42404F"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B517FA" w:rsidP="00153285" w:rsidRDefault="003D63A4" w14:paraId="0421CB6C" w14:textId="3611E79E">
            <w:pPr>
              <w:widowControl w:val="0"/>
              <w:autoSpaceDE w:val="0"/>
              <w:autoSpaceDN w:val="0"/>
              <w:adjustRightInd w:val="0"/>
              <w:ind w:firstLine="0"/>
              <w:jc w:val="left"/>
              <w:rPr>
                <w:rFonts w:ascii="Times New Roman" w:hAnsi="Times New Roman"/>
                <w:b/>
                <w:bCs/>
                <w:color w:val="000000"/>
                <w:lang w:eastAsia="en-US"/>
              </w:rPr>
            </w:pPr>
            <w:r>
              <w:rPr>
                <w:rFonts w:ascii="Times New Roman" w:hAnsi="Times New Roman" w:eastAsia="Times New Roman"/>
                <w:bCs/>
                <w:lang w:eastAsia="lt-LT"/>
              </w:rPr>
              <w:t>12</w:t>
            </w:r>
            <w:r w:rsidRPr="00201F54" w:rsidR="00153285">
              <w:rPr>
                <w:rFonts w:ascii="Times New Roman" w:hAnsi="Times New Roman" w:eastAsia="Times New Roman"/>
                <w:bCs/>
                <w:lang w:eastAsia="lt-LT"/>
              </w:rPr>
              <w:t xml:space="preserve"> psl.</w:t>
            </w:r>
          </w:p>
        </w:tc>
      </w:tr>
      <w:tr w:rsidRPr="002A2920" w:rsidR="00B517FA" w:rsidTr="004D2667" w14:paraId="5993E720" w14:textId="77777777">
        <w:tc>
          <w:tcPr>
            <w:tcW w:w="682" w:type="dxa"/>
          </w:tcPr>
          <w:p w:rsidRPr="002A2920" w:rsidR="00B517FA" w:rsidP="00B517FA" w:rsidRDefault="00B517FA" w14:paraId="63BC3EBF" w14:textId="3E78B78A">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2.16.</w:t>
            </w:r>
          </w:p>
        </w:tc>
        <w:tc>
          <w:tcPr>
            <w:tcW w:w="1622" w:type="dxa"/>
          </w:tcPr>
          <w:p w:rsidRPr="002A2920" w:rsidR="00B517FA" w:rsidP="00B517FA" w:rsidRDefault="00B517FA" w14:paraId="47C00931" w14:textId="10853F43">
            <w:pPr>
              <w:ind w:firstLine="34"/>
              <w:rPr>
                <w:rFonts w:ascii="Times New Roman" w:hAnsi="Times New Roman"/>
                <w:bCs/>
                <w:sz w:val="24"/>
              </w:rPr>
            </w:pPr>
            <w:r w:rsidRPr="002A2920">
              <w:rPr>
                <w:rFonts w:ascii="Times New Roman" w:hAnsi="Times New Roman" w:eastAsia="Times New Roman"/>
                <w:color w:val="000000"/>
                <w:lang w:eastAsia="lt-LT"/>
              </w:rPr>
              <w:t>Žirklės</w:t>
            </w:r>
          </w:p>
        </w:tc>
        <w:tc>
          <w:tcPr>
            <w:tcW w:w="4217" w:type="dxa"/>
          </w:tcPr>
          <w:p w:rsidRPr="002A2920" w:rsidR="00B517FA" w:rsidP="00B517FA" w:rsidRDefault="00B517FA" w14:paraId="21318D8E" w14:textId="26053069">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Mayo-Lexer tipo arba lygiavertės, lenktos, preparacinės, standartinio modelio, tolygiai užapvalintais galiukais ir išorinėmis briaunomis, ilgis 165±3 mm</w:t>
            </w:r>
          </w:p>
        </w:tc>
        <w:tc>
          <w:tcPr>
            <w:tcW w:w="4706" w:type="dxa"/>
          </w:tcPr>
          <w:p w:rsidRPr="002A2920" w:rsidR="00B517FA" w:rsidP="00B517FA" w:rsidRDefault="00B517FA" w14:paraId="2D2D748B" w14:textId="34911B5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00B3705F">
              <w:rPr>
                <w:rFonts w:ascii="Times New Roman" w:hAnsi="Times New Roman" w:eastAsia="Times New Roman"/>
                <w:bCs/>
                <w:lang w:eastAsia="lt-LT"/>
              </w:rPr>
              <w:t xml:space="preserve"> BC592R</w:t>
            </w:r>
          </w:p>
          <w:p w:rsidRPr="002A2920" w:rsidR="00B517FA" w:rsidP="00B517FA" w:rsidRDefault="00B517FA" w14:paraId="43DCC6DF" w14:textId="76667FEC">
            <w:pPr>
              <w:widowControl w:val="0"/>
              <w:autoSpaceDE w:val="0"/>
              <w:autoSpaceDN w:val="0"/>
              <w:adjustRightInd w:val="0"/>
              <w:ind w:firstLine="0"/>
              <w:jc w:val="left"/>
              <w:rPr>
                <w:rFonts w:ascii="Times New Roman" w:hAnsi="Times New Roman"/>
                <w:b/>
                <w:bCs/>
                <w:color w:val="000000"/>
                <w:lang w:eastAsia="en-US"/>
              </w:rPr>
            </w:pPr>
            <w:r w:rsidRPr="002A2920">
              <w:rPr>
                <w:rFonts w:ascii="Times New Roman" w:hAnsi="Times New Roman" w:eastAsia="Times New Roman"/>
                <w:bCs/>
                <w:lang w:eastAsia="lt-LT"/>
              </w:rPr>
              <w:t>Atitiktis:</w:t>
            </w:r>
            <w:r w:rsidRPr="002A2920" w:rsidR="00942187">
              <w:rPr>
                <w:rFonts w:ascii="Times New Roman" w:hAnsi="Times New Roman" w:eastAsia="Times New Roman"/>
                <w:color w:val="000000"/>
                <w:lang w:eastAsia="lt-LT"/>
              </w:rPr>
              <w:t xml:space="preserve"> Mayo-Lexer tipo</w:t>
            </w:r>
            <w:r w:rsidR="00DE69AB">
              <w:rPr>
                <w:rFonts w:ascii="Times New Roman" w:hAnsi="Times New Roman" w:eastAsia="Times New Roman"/>
                <w:color w:val="000000"/>
                <w:lang w:eastAsia="lt-LT"/>
              </w:rPr>
              <w:t>,</w:t>
            </w:r>
            <w:r w:rsidRPr="002A2920" w:rsidR="00942187">
              <w:rPr>
                <w:rFonts w:ascii="Times New Roman" w:hAnsi="Times New Roman" w:eastAsia="Times New Roman"/>
                <w:color w:val="000000"/>
                <w:lang w:eastAsia="lt-LT"/>
              </w:rPr>
              <w:t xml:space="preserve"> lenktos, preparacinės, standartinio modelio, tolygiai užapvalintais galiukais ir išorinėmis briaunomis, ilgis 165 mm</w:t>
            </w:r>
          </w:p>
        </w:tc>
        <w:tc>
          <w:tcPr>
            <w:tcW w:w="3119" w:type="dxa"/>
          </w:tcPr>
          <w:p w:rsidRPr="00201F54" w:rsidR="00153285" w:rsidP="00153285" w:rsidRDefault="00153285" w14:paraId="27CDA9A8"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B517FA" w:rsidP="00153285" w:rsidRDefault="003D63A4" w14:paraId="07C632B4" w14:textId="644CAA61">
            <w:pPr>
              <w:widowControl w:val="0"/>
              <w:autoSpaceDE w:val="0"/>
              <w:autoSpaceDN w:val="0"/>
              <w:adjustRightInd w:val="0"/>
              <w:ind w:firstLine="0"/>
              <w:jc w:val="left"/>
              <w:rPr>
                <w:rFonts w:ascii="Times New Roman" w:hAnsi="Times New Roman"/>
                <w:b/>
                <w:bCs/>
                <w:color w:val="000000"/>
                <w:lang w:eastAsia="en-US"/>
              </w:rPr>
            </w:pPr>
            <w:r>
              <w:rPr>
                <w:rFonts w:ascii="Times New Roman" w:hAnsi="Times New Roman" w:eastAsia="Times New Roman"/>
                <w:bCs/>
                <w:lang w:eastAsia="lt-LT"/>
              </w:rPr>
              <w:t>13</w:t>
            </w:r>
            <w:r w:rsidRPr="00201F54" w:rsidR="00153285">
              <w:rPr>
                <w:rFonts w:ascii="Times New Roman" w:hAnsi="Times New Roman" w:eastAsia="Times New Roman"/>
                <w:bCs/>
                <w:lang w:eastAsia="lt-LT"/>
              </w:rPr>
              <w:t xml:space="preserve"> psl.</w:t>
            </w:r>
          </w:p>
        </w:tc>
      </w:tr>
      <w:tr w:rsidRPr="002A2920" w:rsidR="00B517FA" w:rsidTr="00153285" w14:paraId="7301E116" w14:textId="77777777">
        <w:tc>
          <w:tcPr>
            <w:tcW w:w="682" w:type="dxa"/>
          </w:tcPr>
          <w:p w:rsidRPr="002A2920" w:rsidR="00B517FA" w:rsidP="00B517FA" w:rsidRDefault="00B517FA" w14:paraId="5F457CDB" w14:textId="55578C85">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2.17.</w:t>
            </w:r>
          </w:p>
        </w:tc>
        <w:tc>
          <w:tcPr>
            <w:tcW w:w="1622" w:type="dxa"/>
          </w:tcPr>
          <w:p w:rsidRPr="002A2920" w:rsidR="00B517FA" w:rsidP="00B517FA" w:rsidRDefault="00B517FA" w14:paraId="07D3D526" w14:textId="62D89593">
            <w:pPr>
              <w:ind w:firstLine="34"/>
              <w:rPr>
                <w:rFonts w:ascii="Times New Roman" w:hAnsi="Times New Roman" w:eastAsia="Times New Roman"/>
              </w:rPr>
            </w:pPr>
            <w:r w:rsidRPr="002A2920">
              <w:rPr>
                <w:rFonts w:ascii="Times New Roman" w:hAnsi="Times New Roman" w:eastAsia="Times New Roman"/>
                <w:color w:val="000000"/>
                <w:lang w:eastAsia="lt-LT"/>
              </w:rPr>
              <w:t>Viendantės žnyplės</w:t>
            </w:r>
          </w:p>
        </w:tc>
        <w:tc>
          <w:tcPr>
            <w:tcW w:w="4217" w:type="dxa"/>
          </w:tcPr>
          <w:p w:rsidRPr="002A2920" w:rsidR="00B517FA" w:rsidP="00B517FA" w:rsidRDefault="00B517FA" w14:paraId="5A98B0C0" w14:textId="301EECF5">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Schroder arba lygiavertės, tiesios, distaliniais galai viendančiai, aštrūs, lenkti vienas į kitą, ilgis 250±3 mm</w:t>
            </w:r>
          </w:p>
        </w:tc>
        <w:tc>
          <w:tcPr>
            <w:tcW w:w="4706" w:type="dxa"/>
          </w:tcPr>
          <w:p w:rsidRPr="002A2920" w:rsidR="00B517FA" w:rsidP="00B517FA" w:rsidRDefault="00B517FA" w14:paraId="6AC183EF" w14:textId="1E0816FC">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00B3705F">
              <w:rPr>
                <w:rFonts w:ascii="Times New Roman" w:hAnsi="Times New Roman" w:eastAsia="Times New Roman"/>
                <w:bCs/>
                <w:lang w:eastAsia="lt-LT"/>
              </w:rPr>
              <w:t xml:space="preserve"> EO110R</w:t>
            </w:r>
          </w:p>
          <w:p w:rsidRPr="002A2920" w:rsidR="00B517FA" w:rsidP="00B517FA" w:rsidRDefault="00B517FA" w14:paraId="64A4C262" w14:textId="33BFF573">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sidR="00942187">
              <w:rPr>
                <w:rFonts w:ascii="Times New Roman" w:hAnsi="Times New Roman" w:eastAsia="Times New Roman"/>
                <w:color w:val="000000"/>
                <w:lang w:eastAsia="lt-LT"/>
              </w:rPr>
              <w:t xml:space="preserve"> Schroder, tiesios, distaliniais galai viendančiai, aštrūs, lenkti vienas į kitą, ilgis 250 mm</w:t>
            </w:r>
          </w:p>
        </w:tc>
        <w:tc>
          <w:tcPr>
            <w:tcW w:w="3119" w:type="dxa"/>
          </w:tcPr>
          <w:p w:rsidRPr="00201F54" w:rsidR="00153285" w:rsidP="00153285" w:rsidRDefault="00153285" w14:paraId="46192A1D"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B517FA" w:rsidP="00153285" w:rsidRDefault="003D63A4" w14:paraId="1FC2108E" w14:textId="364E0C15">
            <w:pPr>
              <w:widowControl w:val="0"/>
              <w:autoSpaceDE w:val="0"/>
              <w:autoSpaceDN w:val="0"/>
              <w:adjustRightInd w:val="0"/>
              <w:ind w:firstLine="0"/>
              <w:jc w:val="left"/>
              <w:rPr>
                <w:rFonts w:ascii="Times New Roman" w:hAnsi="Times New Roman"/>
                <w:b/>
                <w:bCs/>
                <w:color w:val="000000"/>
                <w:lang w:eastAsia="en-US"/>
              </w:rPr>
            </w:pPr>
            <w:r>
              <w:rPr>
                <w:rFonts w:ascii="Times New Roman" w:hAnsi="Times New Roman" w:eastAsia="Times New Roman"/>
                <w:bCs/>
                <w:lang w:eastAsia="lt-LT"/>
              </w:rPr>
              <w:t>14</w:t>
            </w:r>
            <w:r w:rsidRPr="00201F54" w:rsidR="00153285">
              <w:rPr>
                <w:rFonts w:ascii="Times New Roman" w:hAnsi="Times New Roman" w:eastAsia="Times New Roman"/>
                <w:bCs/>
                <w:lang w:eastAsia="lt-LT"/>
              </w:rPr>
              <w:t xml:space="preserve"> psl.</w:t>
            </w:r>
          </w:p>
        </w:tc>
      </w:tr>
      <w:tr w:rsidRPr="002A2920" w:rsidR="00B517FA" w:rsidTr="00153285" w14:paraId="3409B91D" w14:textId="77777777">
        <w:tc>
          <w:tcPr>
            <w:tcW w:w="682" w:type="dxa"/>
          </w:tcPr>
          <w:p w:rsidRPr="002A2920" w:rsidR="00B517FA" w:rsidP="00B517FA" w:rsidRDefault="00B517FA" w14:paraId="0E9B7EAD" w14:textId="21BBDDDF">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2.18.</w:t>
            </w:r>
          </w:p>
        </w:tc>
        <w:tc>
          <w:tcPr>
            <w:tcW w:w="1622" w:type="dxa"/>
          </w:tcPr>
          <w:p w:rsidRPr="002A2920" w:rsidR="00B517FA" w:rsidP="00B517FA" w:rsidRDefault="00B517FA" w14:paraId="7E577B87" w14:textId="29EF1700">
            <w:pPr>
              <w:ind w:firstLine="34"/>
              <w:rPr>
                <w:rFonts w:ascii="Times New Roman" w:hAnsi="Times New Roman" w:eastAsia="Times New Roman"/>
              </w:rPr>
            </w:pPr>
            <w:r w:rsidRPr="002A2920">
              <w:rPr>
                <w:rFonts w:ascii="Times New Roman" w:hAnsi="Times New Roman" w:eastAsia="Times New Roman"/>
                <w:color w:val="000000"/>
                <w:lang w:eastAsia="lt-LT"/>
              </w:rPr>
              <w:t>Vaginalinis skėtiklis</w:t>
            </w:r>
          </w:p>
        </w:tc>
        <w:tc>
          <w:tcPr>
            <w:tcW w:w="4217" w:type="dxa"/>
          </w:tcPr>
          <w:p w:rsidRPr="002A2920" w:rsidR="00B517FA" w:rsidP="00B517FA" w:rsidRDefault="00B517FA" w14:paraId="5318C0BE" w14:textId="2D75516A">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Kristeller arba lygiaverčiai, apatiniai, lovelio formos, viršutinė dalis lenkta stačiu kampu, išmatavimai (gylis x plotis): (90x36)±0,5 mm, apatinė užlenkta kabliu, bendras ilgis 185±3 mm</w:t>
            </w:r>
          </w:p>
        </w:tc>
        <w:tc>
          <w:tcPr>
            <w:tcW w:w="4706" w:type="dxa"/>
          </w:tcPr>
          <w:p w:rsidRPr="002A2920" w:rsidR="00B517FA" w:rsidP="00B517FA" w:rsidRDefault="00B517FA" w14:paraId="102BC5A9" w14:textId="1FDD41F9">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00B3705F">
              <w:rPr>
                <w:rFonts w:ascii="Times New Roman" w:hAnsi="Times New Roman" w:eastAsia="Times New Roman"/>
                <w:bCs/>
                <w:lang w:eastAsia="lt-LT"/>
              </w:rPr>
              <w:t xml:space="preserve"> EL443R</w:t>
            </w:r>
          </w:p>
          <w:p w:rsidRPr="002A2920" w:rsidR="00B517FA" w:rsidP="00B517FA" w:rsidRDefault="00B517FA" w14:paraId="7D2AE239" w14:textId="0CAFBC1B">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00942187">
              <w:rPr>
                <w:rFonts w:ascii="Times New Roman" w:hAnsi="Times New Roman" w:eastAsia="Times New Roman"/>
                <w:bCs/>
                <w:lang w:eastAsia="lt-LT"/>
              </w:rPr>
              <w:t xml:space="preserve"> </w:t>
            </w:r>
            <w:r w:rsidRPr="002A2920" w:rsidR="00942187">
              <w:rPr>
                <w:rFonts w:ascii="Times New Roman" w:hAnsi="Times New Roman" w:eastAsia="Times New Roman"/>
                <w:color w:val="000000"/>
                <w:lang w:eastAsia="lt-LT"/>
              </w:rPr>
              <w:t>Kristeller, apatiniai, lovelio formos, viršutinė dalis lenkta stačiu kampu, išmatavimai (gylis x plotis): (90x36) mm, apatinė užlenkta kabliu, bendras ilgis 185 mm</w:t>
            </w:r>
          </w:p>
        </w:tc>
        <w:tc>
          <w:tcPr>
            <w:tcW w:w="3119" w:type="dxa"/>
          </w:tcPr>
          <w:p w:rsidRPr="00201F54" w:rsidR="00153285" w:rsidP="00153285" w:rsidRDefault="00153285" w14:paraId="6EF81629"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B517FA" w:rsidP="00153285" w:rsidRDefault="003D63A4" w14:paraId="7135B265" w14:textId="04FA6722">
            <w:pPr>
              <w:widowControl w:val="0"/>
              <w:autoSpaceDE w:val="0"/>
              <w:autoSpaceDN w:val="0"/>
              <w:adjustRightInd w:val="0"/>
              <w:ind w:firstLine="0"/>
              <w:jc w:val="left"/>
              <w:rPr>
                <w:rFonts w:ascii="Times New Roman" w:hAnsi="Times New Roman"/>
                <w:b/>
                <w:bCs/>
                <w:color w:val="000000"/>
                <w:lang w:eastAsia="en-US"/>
              </w:rPr>
            </w:pPr>
            <w:r>
              <w:rPr>
                <w:rFonts w:ascii="Times New Roman" w:hAnsi="Times New Roman" w:eastAsia="Times New Roman"/>
                <w:bCs/>
                <w:lang w:eastAsia="lt-LT"/>
              </w:rPr>
              <w:t>15</w:t>
            </w:r>
            <w:r w:rsidRPr="00201F54" w:rsidR="00153285">
              <w:rPr>
                <w:rFonts w:ascii="Times New Roman" w:hAnsi="Times New Roman" w:eastAsia="Times New Roman"/>
                <w:bCs/>
                <w:lang w:eastAsia="lt-LT"/>
              </w:rPr>
              <w:t xml:space="preserve"> psl.</w:t>
            </w:r>
          </w:p>
        </w:tc>
      </w:tr>
      <w:tr w:rsidRPr="002A2920" w:rsidR="00B517FA" w:rsidTr="00153285" w14:paraId="511E0523" w14:textId="77777777">
        <w:tc>
          <w:tcPr>
            <w:tcW w:w="682" w:type="dxa"/>
          </w:tcPr>
          <w:p w:rsidRPr="002A2920" w:rsidR="00B517FA" w:rsidP="00B517FA" w:rsidRDefault="00B517FA" w14:paraId="64CD8387" w14:textId="17C8C180">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2.19.</w:t>
            </w:r>
          </w:p>
        </w:tc>
        <w:tc>
          <w:tcPr>
            <w:tcW w:w="1622" w:type="dxa"/>
          </w:tcPr>
          <w:p w:rsidRPr="002A2920" w:rsidR="00B517FA" w:rsidP="00B517FA" w:rsidRDefault="00B517FA" w14:paraId="3B3BC2D0" w14:textId="5452125F">
            <w:pPr>
              <w:ind w:firstLine="34"/>
              <w:rPr>
                <w:rFonts w:ascii="Times New Roman" w:hAnsi="Times New Roman" w:eastAsia="Times New Roman"/>
              </w:rPr>
            </w:pPr>
            <w:r w:rsidRPr="002A2920">
              <w:rPr>
                <w:rFonts w:ascii="Times New Roman" w:hAnsi="Times New Roman" w:eastAsia="Times New Roman"/>
                <w:color w:val="000000"/>
                <w:lang w:eastAsia="lt-LT"/>
              </w:rPr>
              <w:t>Žirklės</w:t>
            </w:r>
          </w:p>
        </w:tc>
        <w:tc>
          <w:tcPr>
            <w:tcW w:w="4217" w:type="dxa"/>
          </w:tcPr>
          <w:p w:rsidRPr="002A2920" w:rsidR="00B517FA" w:rsidP="00B517FA" w:rsidRDefault="00B517FA" w14:paraId="5F9F990D" w14:textId="08C12441">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color w:val="000000"/>
                <w:lang w:eastAsia="lt-LT"/>
              </w:rPr>
              <w:t>Mayo tipo arba lygiavertės, lenktos, preparacinės, tolygiai užapvalintais galiukais ir išorinėmis briaunomis, ilgis 200±3 mm</w:t>
            </w:r>
          </w:p>
        </w:tc>
        <w:tc>
          <w:tcPr>
            <w:tcW w:w="4706" w:type="dxa"/>
          </w:tcPr>
          <w:p w:rsidRPr="002A2920" w:rsidR="00B517FA" w:rsidP="00B517FA" w:rsidRDefault="00B517FA" w14:paraId="1A0B57EB" w14:textId="2E23F4BC">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00B3705F">
              <w:rPr>
                <w:rFonts w:ascii="Times New Roman" w:hAnsi="Times New Roman" w:eastAsia="Times New Roman"/>
                <w:bCs/>
                <w:lang w:eastAsia="lt-LT"/>
              </w:rPr>
              <w:t xml:space="preserve"> BC588R</w:t>
            </w:r>
          </w:p>
          <w:p w:rsidRPr="002A2920" w:rsidR="00B517FA" w:rsidP="00B517FA" w:rsidRDefault="00B517FA" w14:paraId="7EAD6732" w14:textId="01DA7103">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sidR="00942187">
              <w:rPr>
                <w:rFonts w:ascii="Times New Roman" w:hAnsi="Times New Roman" w:eastAsia="Times New Roman"/>
                <w:color w:val="000000"/>
                <w:lang w:eastAsia="lt-LT"/>
              </w:rPr>
              <w:t xml:space="preserve"> Mayo tipo, lenktos, preparacinės, tolygiai užapvalintais galiukais ir išorinėmis briaunomis, ilgis 200 mm</w:t>
            </w:r>
          </w:p>
        </w:tc>
        <w:tc>
          <w:tcPr>
            <w:tcW w:w="3119" w:type="dxa"/>
          </w:tcPr>
          <w:p w:rsidRPr="00201F54" w:rsidR="00153285" w:rsidP="00153285" w:rsidRDefault="00153285" w14:paraId="792BC30A"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w:t>
            </w:r>
            <w:r>
              <w:rPr>
                <w:rFonts w:ascii="Times New Roman" w:hAnsi="Times New Roman" w:eastAsia="Times New Roman"/>
                <w:bCs/>
                <w:lang w:eastAsia="lt-LT"/>
              </w:rPr>
              <w:t>2</w:t>
            </w:r>
            <w:r w:rsidRPr="00201F54">
              <w:rPr>
                <w:rFonts w:ascii="Times New Roman" w:hAnsi="Times New Roman" w:eastAsia="Times New Roman"/>
                <w:bCs/>
                <w:lang w:eastAsia="lt-LT"/>
              </w:rPr>
              <w:t xml:space="preserve"> pirkimo dalis, </w:t>
            </w:r>
          </w:p>
          <w:p w:rsidRPr="002A2920" w:rsidR="00B517FA" w:rsidP="00153285" w:rsidRDefault="003D63A4" w14:paraId="5D5CEDDC" w14:textId="348233A7">
            <w:pPr>
              <w:widowControl w:val="0"/>
              <w:autoSpaceDE w:val="0"/>
              <w:autoSpaceDN w:val="0"/>
              <w:adjustRightInd w:val="0"/>
              <w:ind w:firstLine="0"/>
              <w:jc w:val="left"/>
              <w:rPr>
                <w:rFonts w:ascii="Times New Roman" w:hAnsi="Times New Roman"/>
                <w:b/>
                <w:bCs/>
                <w:color w:val="000000"/>
                <w:lang w:eastAsia="en-US"/>
              </w:rPr>
            </w:pPr>
            <w:r>
              <w:rPr>
                <w:rFonts w:ascii="Times New Roman" w:hAnsi="Times New Roman" w:eastAsia="Times New Roman"/>
                <w:bCs/>
                <w:lang w:eastAsia="lt-LT"/>
              </w:rPr>
              <w:t>16</w:t>
            </w:r>
            <w:r w:rsidRPr="00201F54" w:rsidR="00153285">
              <w:rPr>
                <w:rFonts w:ascii="Times New Roman" w:hAnsi="Times New Roman" w:eastAsia="Times New Roman"/>
                <w:bCs/>
                <w:lang w:eastAsia="lt-LT"/>
              </w:rPr>
              <w:t xml:space="preserve"> psl.</w:t>
            </w:r>
          </w:p>
        </w:tc>
      </w:tr>
      <w:tr w:rsidRPr="002A2920" w:rsidR="00B517FA" w:rsidTr="004D2667" w14:paraId="249A7F19" w14:textId="77777777">
        <w:tc>
          <w:tcPr>
            <w:tcW w:w="682" w:type="dxa"/>
          </w:tcPr>
          <w:p w:rsidRPr="002A2920" w:rsidR="00B517FA" w:rsidP="00B517FA" w:rsidRDefault="00B517FA" w14:paraId="1A169842" w14:textId="6B401397">
            <w:pPr>
              <w:widowControl w:val="0"/>
              <w:autoSpaceDE w:val="0"/>
              <w:autoSpaceDN w:val="0"/>
              <w:adjustRightInd w:val="0"/>
              <w:ind w:firstLine="0"/>
              <w:jc w:val="center"/>
              <w:rPr>
                <w:rFonts w:ascii="Times New Roman" w:hAnsi="Times New Roman" w:eastAsia="Times New Roman"/>
                <w:lang w:eastAsia="lt-LT"/>
              </w:rPr>
            </w:pPr>
            <w:r w:rsidRPr="002A2920">
              <w:rPr>
                <w:rFonts w:ascii="Times New Roman" w:hAnsi="Times New Roman" w:eastAsia="Times New Roman"/>
                <w:lang w:eastAsia="lt-LT"/>
              </w:rPr>
              <w:t>2.20.</w:t>
            </w:r>
          </w:p>
        </w:tc>
        <w:tc>
          <w:tcPr>
            <w:tcW w:w="5839" w:type="dxa"/>
            <w:gridSpan w:val="2"/>
          </w:tcPr>
          <w:p w:rsidRPr="002A2920" w:rsidR="00B517FA" w:rsidP="00B517FA" w:rsidRDefault="00B517FA" w14:paraId="4230DC26" w14:textId="2ACDD8C2">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rPr>
              <w:t>Instrumentams suteikiama ne mažiau 24 mėn. garantija</w:t>
            </w:r>
          </w:p>
        </w:tc>
        <w:tc>
          <w:tcPr>
            <w:tcW w:w="4706" w:type="dxa"/>
          </w:tcPr>
          <w:p w:rsidRPr="002A2920" w:rsidR="00B517FA" w:rsidP="00B517FA" w:rsidRDefault="00B517FA" w14:paraId="6297D9EF" w14:textId="56171933">
            <w:pPr>
              <w:widowControl w:val="0"/>
              <w:autoSpaceDE w:val="0"/>
              <w:autoSpaceDN w:val="0"/>
              <w:adjustRightInd w:val="0"/>
              <w:ind w:firstLine="0"/>
              <w:jc w:val="left"/>
              <w:rPr>
                <w:rFonts w:ascii="Times New Roman" w:hAnsi="Times New Roman"/>
                <w:b/>
                <w:bCs/>
                <w:color w:val="000000"/>
                <w:lang w:eastAsia="en-US"/>
              </w:rPr>
            </w:pPr>
            <w:r w:rsidRPr="002A2920">
              <w:rPr>
                <w:rFonts w:ascii="Times New Roman" w:hAnsi="Times New Roman" w:eastAsia="Times New Roman"/>
                <w:bCs/>
                <w:lang w:eastAsia="lt-LT"/>
              </w:rPr>
              <w:t>Atitiktis:</w:t>
            </w:r>
            <w:r w:rsidRPr="002A2920" w:rsidR="00942187">
              <w:rPr>
                <w:rFonts w:ascii="Times New Roman" w:hAnsi="Times New Roman"/>
              </w:rPr>
              <w:t xml:space="preserve"> Instrumentams suteikiama 24 mėn. garantija</w:t>
            </w:r>
          </w:p>
        </w:tc>
        <w:tc>
          <w:tcPr>
            <w:tcW w:w="3119" w:type="dxa"/>
          </w:tcPr>
          <w:p w:rsidRPr="002A2920" w:rsidR="00B517FA" w:rsidP="00B517FA" w:rsidRDefault="00B517FA" w14:paraId="76909B16" w14:textId="42EA9D37">
            <w:pPr>
              <w:widowControl w:val="0"/>
              <w:autoSpaceDE w:val="0"/>
              <w:autoSpaceDN w:val="0"/>
              <w:adjustRightInd w:val="0"/>
              <w:ind w:firstLine="0"/>
              <w:jc w:val="left"/>
              <w:rPr>
                <w:rFonts w:ascii="Times New Roman" w:hAnsi="Times New Roman"/>
                <w:b/>
                <w:bCs/>
                <w:color w:val="000000"/>
                <w:lang w:eastAsia="en-US"/>
              </w:rPr>
            </w:pPr>
          </w:p>
        </w:tc>
      </w:tr>
      <w:tr w:rsidRPr="002A2920" w:rsidR="00B517FA" w:rsidTr="004D2667" w14:paraId="6AA9383F" w14:textId="77777777">
        <w:tc>
          <w:tcPr>
            <w:tcW w:w="682" w:type="dxa"/>
          </w:tcPr>
          <w:p w:rsidRPr="002A2920" w:rsidR="00B517FA" w:rsidP="00B517FA" w:rsidRDefault="00B517FA" w14:paraId="560AAF55" w14:textId="19EC9B1F">
            <w:pPr>
              <w:widowControl w:val="0"/>
              <w:autoSpaceDE w:val="0"/>
              <w:autoSpaceDN w:val="0"/>
              <w:adjustRightInd w:val="0"/>
              <w:ind w:firstLine="0"/>
              <w:jc w:val="center"/>
              <w:rPr>
                <w:rFonts w:ascii="Times New Roman" w:hAnsi="Times New Roman" w:eastAsia="Times New Roman"/>
                <w:lang w:eastAsia="lt-LT"/>
              </w:rPr>
            </w:pPr>
            <w:r w:rsidRPr="002A2920">
              <w:rPr>
                <w:rFonts w:ascii="Times New Roman" w:hAnsi="Times New Roman" w:eastAsia="Times New Roman"/>
                <w:lang w:eastAsia="lt-LT"/>
              </w:rPr>
              <w:t>2.21.</w:t>
            </w:r>
          </w:p>
        </w:tc>
        <w:tc>
          <w:tcPr>
            <w:tcW w:w="5839" w:type="dxa"/>
            <w:gridSpan w:val="2"/>
          </w:tcPr>
          <w:p w:rsidRPr="002A2920" w:rsidR="00B517FA" w:rsidP="00B517FA" w:rsidRDefault="00B517FA" w14:paraId="62CAE9E7" w14:textId="30A58A12">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rPr>
              <w:t>Skirti daugkartiniam naudojimui, tinkami plovimui automatinėse instrumentų plovimo – dezinfekavimo mašinose ir sterilizavimui garais (autoklavavimui)</w:t>
            </w:r>
          </w:p>
        </w:tc>
        <w:tc>
          <w:tcPr>
            <w:tcW w:w="4706" w:type="dxa"/>
          </w:tcPr>
          <w:p w:rsidRPr="002A2920" w:rsidR="00B517FA" w:rsidP="00B517FA" w:rsidRDefault="00B517FA" w14:paraId="43DDD78A" w14:textId="6FE63FE7">
            <w:pPr>
              <w:widowControl w:val="0"/>
              <w:autoSpaceDE w:val="0"/>
              <w:autoSpaceDN w:val="0"/>
              <w:adjustRightInd w:val="0"/>
              <w:ind w:firstLine="0"/>
              <w:jc w:val="left"/>
              <w:rPr>
                <w:rFonts w:ascii="Times New Roman" w:hAnsi="Times New Roman"/>
                <w:b/>
                <w:bCs/>
                <w:color w:val="000000"/>
                <w:lang w:eastAsia="en-US"/>
              </w:rPr>
            </w:pPr>
            <w:r w:rsidRPr="002A2920">
              <w:rPr>
                <w:rFonts w:ascii="Times New Roman" w:hAnsi="Times New Roman" w:eastAsia="Times New Roman"/>
                <w:bCs/>
                <w:lang w:eastAsia="lt-LT"/>
              </w:rPr>
              <w:t>Atitiktis:</w:t>
            </w:r>
            <w:r w:rsidRPr="002A2920" w:rsidR="00942187">
              <w:rPr>
                <w:rFonts w:ascii="Times New Roman" w:hAnsi="Times New Roman"/>
              </w:rPr>
              <w:t xml:space="preserve"> Skirti daugkartiniam naudojimui, tinkami plovimui automatinėse instrumentų plovimo – dezinfekavimo mašinose ir sterilizavimui garais (autoklavavimui)</w:t>
            </w:r>
          </w:p>
        </w:tc>
        <w:tc>
          <w:tcPr>
            <w:tcW w:w="3119" w:type="dxa"/>
          </w:tcPr>
          <w:p w:rsidRPr="002A2920" w:rsidR="00B517FA" w:rsidP="00B517FA" w:rsidRDefault="00B517FA" w14:paraId="30A2A539" w14:textId="7A0EC969">
            <w:pPr>
              <w:widowControl w:val="0"/>
              <w:autoSpaceDE w:val="0"/>
              <w:autoSpaceDN w:val="0"/>
              <w:adjustRightInd w:val="0"/>
              <w:ind w:firstLine="0"/>
              <w:jc w:val="left"/>
              <w:rPr>
                <w:rFonts w:ascii="Times New Roman" w:hAnsi="Times New Roman"/>
                <w:b/>
                <w:bCs/>
                <w:color w:val="000000"/>
                <w:lang w:eastAsia="en-US"/>
              </w:rPr>
            </w:pPr>
          </w:p>
        </w:tc>
      </w:tr>
      <w:tr w:rsidRPr="002A2920" w:rsidR="00B517FA" w:rsidTr="004D2667" w14:paraId="3A87ED5F" w14:textId="77777777">
        <w:tc>
          <w:tcPr>
            <w:tcW w:w="682" w:type="dxa"/>
          </w:tcPr>
          <w:p w:rsidRPr="002A2920" w:rsidR="00B517FA" w:rsidP="00B517FA" w:rsidRDefault="00B517FA" w14:paraId="761DCD9A" w14:textId="63AA8AE5">
            <w:pPr>
              <w:widowControl w:val="0"/>
              <w:autoSpaceDE w:val="0"/>
              <w:autoSpaceDN w:val="0"/>
              <w:adjustRightInd w:val="0"/>
              <w:ind w:firstLine="0"/>
              <w:jc w:val="center"/>
              <w:rPr>
                <w:rFonts w:ascii="Times New Roman" w:hAnsi="Times New Roman" w:eastAsia="Times New Roman"/>
                <w:lang w:eastAsia="lt-LT"/>
              </w:rPr>
            </w:pPr>
            <w:r w:rsidRPr="002A2920">
              <w:rPr>
                <w:rFonts w:ascii="Times New Roman" w:hAnsi="Times New Roman" w:eastAsia="Times New Roman"/>
                <w:lang w:eastAsia="lt-LT"/>
              </w:rPr>
              <w:t>2.22.</w:t>
            </w:r>
          </w:p>
        </w:tc>
        <w:tc>
          <w:tcPr>
            <w:tcW w:w="5839" w:type="dxa"/>
            <w:gridSpan w:val="2"/>
          </w:tcPr>
          <w:p w:rsidRPr="002A2920" w:rsidR="00B517FA" w:rsidP="00B517FA" w:rsidRDefault="00B517FA" w14:paraId="706571DF" w14:textId="3854F82B">
            <w:pPr>
              <w:widowControl w:val="0"/>
              <w:autoSpaceDE w:val="0"/>
              <w:autoSpaceDN w:val="0"/>
              <w:adjustRightInd w:val="0"/>
              <w:ind w:firstLine="0"/>
              <w:jc w:val="left"/>
              <w:rPr>
                <w:rFonts w:ascii="Times New Roman" w:hAnsi="Times New Roman"/>
              </w:rPr>
            </w:pPr>
            <w:r w:rsidRPr="002A2920">
              <w:rPr>
                <w:rFonts w:ascii="Times New Roman" w:hAnsi="Times New Roman" w:eastAsia="Times New Roman"/>
                <w:color w:val="000000"/>
                <w:lang w:eastAsia="lt-LT"/>
              </w:rPr>
              <w:t>Instrumentai  pažymėti CE ženklu</w:t>
            </w:r>
          </w:p>
        </w:tc>
        <w:tc>
          <w:tcPr>
            <w:tcW w:w="4706" w:type="dxa"/>
          </w:tcPr>
          <w:p w:rsidRPr="002A2920" w:rsidR="00B517FA" w:rsidP="00B517FA" w:rsidRDefault="00B517FA" w14:paraId="7ECE6B9F" w14:textId="7CA78D51">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sidR="00942187">
              <w:rPr>
                <w:rFonts w:ascii="Times New Roman" w:hAnsi="Times New Roman" w:eastAsia="Times New Roman"/>
                <w:color w:val="000000"/>
                <w:lang w:eastAsia="lt-LT"/>
              </w:rPr>
              <w:t xml:space="preserve"> Instrumentai  pažymėti CE ženklu</w:t>
            </w:r>
          </w:p>
        </w:tc>
        <w:tc>
          <w:tcPr>
            <w:tcW w:w="3119" w:type="dxa"/>
          </w:tcPr>
          <w:p w:rsidRPr="002A2920" w:rsidR="00B517FA" w:rsidP="00B517FA" w:rsidRDefault="00B517FA" w14:paraId="5003BD74" w14:textId="67F1AE22">
            <w:pPr>
              <w:widowControl w:val="0"/>
              <w:autoSpaceDE w:val="0"/>
              <w:autoSpaceDN w:val="0"/>
              <w:adjustRightInd w:val="0"/>
              <w:ind w:firstLine="0"/>
              <w:jc w:val="left"/>
              <w:rPr>
                <w:rFonts w:ascii="Times New Roman" w:hAnsi="Times New Roman"/>
                <w:b/>
                <w:bCs/>
                <w:color w:val="000000"/>
                <w:lang w:eastAsia="en-US"/>
              </w:rPr>
            </w:pPr>
          </w:p>
        </w:tc>
      </w:tr>
      <w:tr w:rsidRPr="002A2920" w:rsidR="00B517FA" w:rsidTr="004D2667" w14:paraId="593F94AD" w14:textId="77777777">
        <w:tc>
          <w:tcPr>
            <w:tcW w:w="682" w:type="dxa"/>
          </w:tcPr>
          <w:p w:rsidRPr="002A2920" w:rsidR="00B517FA" w:rsidP="00B517FA" w:rsidRDefault="00B517FA" w14:paraId="7C5F8ECD" w14:textId="69A6D644">
            <w:pPr>
              <w:widowControl w:val="0"/>
              <w:autoSpaceDE w:val="0"/>
              <w:autoSpaceDN w:val="0"/>
              <w:adjustRightInd w:val="0"/>
              <w:ind w:firstLine="0"/>
              <w:jc w:val="center"/>
              <w:rPr>
                <w:rFonts w:ascii="Times New Roman" w:hAnsi="Times New Roman" w:eastAsia="Times New Roman"/>
                <w:lang w:eastAsia="lt-LT"/>
              </w:rPr>
            </w:pPr>
            <w:r w:rsidRPr="002A2920">
              <w:rPr>
                <w:rFonts w:ascii="Times New Roman" w:hAnsi="Times New Roman" w:eastAsia="Times New Roman"/>
                <w:lang w:eastAsia="lt-LT"/>
              </w:rPr>
              <w:t>2.23.</w:t>
            </w:r>
          </w:p>
        </w:tc>
        <w:tc>
          <w:tcPr>
            <w:tcW w:w="5839" w:type="dxa"/>
            <w:gridSpan w:val="2"/>
          </w:tcPr>
          <w:p w:rsidRPr="002A2920" w:rsidR="00B517FA" w:rsidP="00B517FA" w:rsidRDefault="00B517FA" w14:paraId="78F64215" w14:textId="747771E1">
            <w:pPr>
              <w:widowControl w:val="0"/>
              <w:autoSpaceDE w:val="0"/>
              <w:autoSpaceDN w:val="0"/>
              <w:adjustRightInd w:val="0"/>
              <w:ind w:firstLine="0"/>
              <w:jc w:val="left"/>
              <w:rPr>
                <w:rFonts w:ascii="Times New Roman" w:hAnsi="Times New Roman" w:eastAsia="Times New Roman"/>
                <w:color w:val="000000"/>
                <w:lang w:eastAsia="lt-LT"/>
              </w:rPr>
            </w:pPr>
            <w:r w:rsidRPr="002A2920">
              <w:rPr>
                <w:rFonts w:ascii="Times New Roman" w:hAnsi="Times New Roman" w:eastAsia="Times New Roman"/>
                <w:color w:val="000000"/>
                <w:lang w:eastAsia="lt-LT"/>
              </w:rPr>
              <w:t>Siūlomi instrumentai yra vieno gamintojo, pagaminti iš nerūdijančio plieno, galutinai apdirbti (matinio paviršiaus, be grubių, aštrių ar neapdirbtų instrumento dalių)</w:t>
            </w:r>
          </w:p>
        </w:tc>
        <w:tc>
          <w:tcPr>
            <w:tcW w:w="4706" w:type="dxa"/>
          </w:tcPr>
          <w:p w:rsidRPr="002A2920" w:rsidR="00B517FA" w:rsidP="00B517FA" w:rsidRDefault="00B517FA" w14:paraId="1A522A53" w14:textId="4013162C">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sidR="00942187">
              <w:rPr>
                <w:rFonts w:ascii="Times New Roman" w:hAnsi="Times New Roman" w:eastAsia="Times New Roman"/>
                <w:color w:val="000000"/>
                <w:lang w:eastAsia="lt-LT"/>
              </w:rPr>
              <w:t xml:space="preserve"> Siūlomi instrumentai yra vieno gamintojo, pagaminti iš nerūdijančio plieno, galutinai apdirbti (matinio paviršiaus, be grubių, aštrių ar neapdirbtų instrumento dalių)</w:t>
            </w:r>
          </w:p>
        </w:tc>
        <w:tc>
          <w:tcPr>
            <w:tcW w:w="3119" w:type="dxa"/>
          </w:tcPr>
          <w:p w:rsidRPr="002A2920" w:rsidR="00B517FA" w:rsidP="00B517FA" w:rsidRDefault="00B517FA" w14:paraId="5D2E6E05" w14:textId="08AE312B">
            <w:pPr>
              <w:widowControl w:val="0"/>
              <w:autoSpaceDE w:val="0"/>
              <w:autoSpaceDN w:val="0"/>
              <w:adjustRightInd w:val="0"/>
              <w:ind w:firstLine="0"/>
              <w:jc w:val="left"/>
              <w:rPr>
                <w:rFonts w:ascii="Times New Roman" w:hAnsi="Times New Roman"/>
                <w:b/>
                <w:bCs/>
                <w:color w:val="000000"/>
                <w:lang w:eastAsia="en-US"/>
              </w:rPr>
            </w:pPr>
          </w:p>
        </w:tc>
      </w:tr>
    </w:tbl>
    <w:p w:rsidRPr="002A2920" w:rsidR="007A3C89" w:rsidP="00C43973" w:rsidRDefault="007A3C89" w14:paraId="2D51C4D5" w14:textId="34F8FD31">
      <w:pPr>
        <w:rPr>
          <w:rFonts w:ascii="Times New Roman" w:hAnsi="Times New Roman"/>
          <w:b/>
        </w:rPr>
      </w:pPr>
    </w:p>
    <w:p w:rsidRPr="002A2920" w:rsidR="00FB11DF" w:rsidP="00FB11DF" w:rsidRDefault="00FB11DF" w14:paraId="77689134" w14:textId="77777777">
      <w:pPr>
        <w:rPr>
          <w:rFonts w:ascii="Times New Roman" w:hAnsi="Times New Roman"/>
          <w:b/>
        </w:rPr>
      </w:pPr>
      <w:r w:rsidRPr="002A2920">
        <w:rPr>
          <w:rFonts w:ascii="Times New Roman" w:hAnsi="Times New Roman"/>
        </w:rPr>
        <w:t>4 pirkimo objekto dalis:</w:t>
      </w:r>
      <w:r w:rsidRPr="002A2920">
        <w:rPr>
          <w:rFonts w:ascii="Times New Roman" w:hAnsi="Times New Roman"/>
          <w:b/>
        </w:rPr>
        <w:t xml:space="preserve"> LAPAROTOMINIAI INSTRUMENTAI CHIRURGIJAI</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1"/>
        <w:gridCol w:w="1575"/>
        <w:gridCol w:w="4293"/>
        <w:gridCol w:w="4699"/>
        <w:gridCol w:w="3098"/>
      </w:tblGrid>
      <w:tr w:rsidRPr="002A2920" w:rsidR="00FB11DF" w:rsidTr="2FFC8719" w14:paraId="146A3263" w14:textId="77777777">
        <w:tc>
          <w:tcPr>
            <w:tcW w:w="681" w:type="dxa"/>
            <w:tcMar/>
            <w:vAlign w:val="center"/>
          </w:tcPr>
          <w:p w:rsidRPr="002A2920" w:rsidR="00FB11DF" w:rsidP="00B517FA" w:rsidRDefault="00FB11DF" w14:paraId="5BD86FF5" w14:textId="77777777">
            <w:pPr>
              <w:widowControl w:val="0"/>
              <w:autoSpaceDE w:val="0"/>
              <w:autoSpaceDN w:val="0"/>
              <w:adjustRightInd w:val="0"/>
              <w:ind w:firstLine="0"/>
              <w:jc w:val="center"/>
              <w:rPr>
                <w:rFonts w:ascii="Times New Roman" w:hAnsi="Times New Roman" w:eastAsia="Times New Roman"/>
                <w:b/>
                <w:bCs/>
                <w:sz w:val="20"/>
                <w:szCs w:val="20"/>
                <w:lang w:eastAsia="lt-LT"/>
              </w:rPr>
            </w:pPr>
            <w:r w:rsidRPr="002A2920">
              <w:rPr>
                <w:rFonts w:ascii="Times New Roman" w:hAnsi="Times New Roman" w:eastAsia="Times New Roman"/>
                <w:b/>
                <w:bCs/>
                <w:sz w:val="20"/>
                <w:szCs w:val="20"/>
                <w:lang w:eastAsia="lt-LT"/>
              </w:rPr>
              <w:t>Eil. Nr.</w:t>
            </w:r>
          </w:p>
        </w:tc>
        <w:tc>
          <w:tcPr>
            <w:tcW w:w="1575" w:type="dxa"/>
            <w:tcMar/>
            <w:vAlign w:val="center"/>
          </w:tcPr>
          <w:p w:rsidRPr="002A2920" w:rsidR="00FB11DF" w:rsidP="00B517FA" w:rsidRDefault="00FB11DF" w14:paraId="194BEB6A" w14:textId="77777777">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bCs/>
                <w:sz w:val="20"/>
                <w:szCs w:val="20"/>
                <w:lang w:eastAsia="lt-LT"/>
              </w:rPr>
              <w:t>Parametrai</w:t>
            </w:r>
          </w:p>
        </w:tc>
        <w:tc>
          <w:tcPr>
            <w:tcW w:w="4293" w:type="dxa"/>
            <w:tcMar/>
            <w:vAlign w:val="center"/>
          </w:tcPr>
          <w:p w:rsidRPr="002A2920" w:rsidR="00FB11DF" w:rsidP="00B517FA" w:rsidRDefault="00FB11DF" w14:paraId="1092FA15" w14:textId="77777777">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sz w:val="20"/>
                <w:szCs w:val="20"/>
                <w:lang w:eastAsia="lt-LT"/>
              </w:rPr>
              <w:t>reikalaujamos parametrų reikšmės</w:t>
            </w:r>
          </w:p>
        </w:tc>
        <w:tc>
          <w:tcPr>
            <w:tcW w:w="4699" w:type="dxa"/>
            <w:tcMar/>
            <w:vAlign w:val="center"/>
          </w:tcPr>
          <w:p w:rsidRPr="002A2920" w:rsidR="00FB11DF" w:rsidP="00B517FA" w:rsidRDefault="00FB11DF" w14:paraId="7190B06C" w14:textId="77777777">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sz w:val="20"/>
                <w:szCs w:val="20"/>
                <w:lang w:eastAsia="lt-LT"/>
              </w:rPr>
              <w:t>Tiekėjo s</w:t>
            </w:r>
            <w:r w:rsidRPr="002A2920">
              <w:rPr>
                <w:rFonts w:ascii="Times New Roman" w:hAnsi="Times New Roman" w:eastAsia="Times New Roman"/>
                <w:b/>
                <w:bCs/>
                <w:sz w:val="20"/>
                <w:szCs w:val="20"/>
                <w:lang w:eastAsia="lt-LT"/>
              </w:rPr>
              <w:t>iūlomos įrangos parametrai ir jų reikšmės (</w:t>
            </w:r>
            <w:r w:rsidRPr="002A2920">
              <w:rPr>
                <w:rFonts w:ascii="Times New Roman" w:hAnsi="Times New Roman" w:eastAsia="Times New Roman"/>
                <w:i/>
                <w:iCs/>
                <w:sz w:val="20"/>
                <w:szCs w:val="20"/>
                <w:lang w:eastAsia="lt-LT"/>
              </w:rPr>
              <w:t>pildoma išsamiai pagal 2 stulpelyje nurodytus reikalavimus</w:t>
            </w:r>
            <w:r w:rsidRPr="002A2920">
              <w:rPr>
                <w:rFonts w:ascii="Times New Roman" w:hAnsi="Times New Roman" w:eastAsia="Times New Roman"/>
                <w:b/>
                <w:bCs/>
                <w:sz w:val="20"/>
                <w:szCs w:val="20"/>
                <w:lang w:eastAsia="lt-LT"/>
              </w:rPr>
              <w:t>)</w:t>
            </w:r>
          </w:p>
        </w:tc>
        <w:tc>
          <w:tcPr>
            <w:tcW w:w="3098" w:type="dxa"/>
            <w:tcMar/>
            <w:vAlign w:val="center"/>
          </w:tcPr>
          <w:p w:rsidRPr="002A2920" w:rsidR="00FB11DF" w:rsidP="00B517FA" w:rsidRDefault="00FB11DF" w14:paraId="56CD134C" w14:textId="77777777">
            <w:pPr>
              <w:widowControl w:val="0"/>
              <w:autoSpaceDE w:val="0"/>
              <w:autoSpaceDN w:val="0"/>
              <w:adjustRightInd w:val="0"/>
              <w:ind w:firstLine="0"/>
              <w:jc w:val="center"/>
              <w:rPr>
                <w:rFonts w:ascii="Times New Roman" w:hAnsi="Times New Roman" w:eastAsia="Times New Roman"/>
                <w:b/>
                <w:sz w:val="20"/>
                <w:szCs w:val="20"/>
                <w:lang w:eastAsia="lt-LT"/>
              </w:rPr>
            </w:pPr>
            <w:r w:rsidRPr="002A2920">
              <w:rPr>
                <w:rFonts w:ascii="Times New Roman" w:hAnsi="Times New Roman" w:eastAsia="Times New Roman"/>
                <w:b/>
                <w:bCs/>
                <w:sz w:val="20"/>
                <w:szCs w:val="20"/>
                <w:lang w:eastAsia="lt-LT"/>
              </w:rPr>
              <w:t>Siūlomos įrangos parametrus ir jų reikšmes patvirtinančio dokumento pavadinimas, psl. Nr., kuriame aprašytas nurodytas parametras</w:t>
            </w:r>
          </w:p>
        </w:tc>
      </w:tr>
      <w:tr w:rsidRPr="002A2920" w:rsidR="00FB11DF" w:rsidTr="2FFC8719" w14:paraId="68A38413" w14:textId="77777777">
        <w:tc>
          <w:tcPr>
            <w:tcW w:w="681" w:type="dxa"/>
            <w:tcMar/>
          </w:tcPr>
          <w:p w:rsidRPr="002A2920" w:rsidR="00FB11DF" w:rsidP="00B517FA" w:rsidRDefault="00FB11DF" w14:paraId="491BC965"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1</w:t>
            </w:r>
          </w:p>
        </w:tc>
        <w:tc>
          <w:tcPr>
            <w:tcW w:w="1575" w:type="dxa"/>
            <w:tcMar/>
          </w:tcPr>
          <w:p w:rsidRPr="002A2920" w:rsidR="00FB11DF" w:rsidP="00B517FA" w:rsidRDefault="00FB11DF" w14:paraId="4A0A01D4"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2</w:t>
            </w:r>
          </w:p>
        </w:tc>
        <w:tc>
          <w:tcPr>
            <w:tcW w:w="4293" w:type="dxa"/>
            <w:tcMar/>
          </w:tcPr>
          <w:p w:rsidRPr="002A2920" w:rsidR="00FB11DF" w:rsidP="00B517FA" w:rsidRDefault="00FB11DF" w14:paraId="7CF50F8F"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4699" w:type="dxa"/>
            <w:tcMar/>
          </w:tcPr>
          <w:p w:rsidRPr="002A2920" w:rsidR="00FB11DF" w:rsidP="00B517FA" w:rsidRDefault="00FB11DF" w14:paraId="6062D037"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3</w:t>
            </w:r>
          </w:p>
        </w:tc>
        <w:tc>
          <w:tcPr>
            <w:tcW w:w="3098" w:type="dxa"/>
            <w:tcMar/>
          </w:tcPr>
          <w:p w:rsidRPr="002A2920" w:rsidR="00FB11DF" w:rsidP="00B517FA" w:rsidRDefault="00FB11DF" w14:paraId="49DAC424"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r w:rsidRPr="002A2920">
              <w:rPr>
                <w:rFonts w:ascii="Times New Roman" w:hAnsi="Times New Roman" w:eastAsia="Times New Roman"/>
                <w:i/>
                <w:iCs/>
                <w:sz w:val="20"/>
                <w:szCs w:val="20"/>
                <w:lang w:eastAsia="lt-LT"/>
              </w:rPr>
              <w:t>4</w:t>
            </w:r>
          </w:p>
        </w:tc>
      </w:tr>
      <w:tr w:rsidRPr="002A2920" w:rsidR="004D2667" w:rsidTr="2FFC8719" w14:paraId="313A90E6" w14:textId="77777777">
        <w:tc>
          <w:tcPr>
            <w:tcW w:w="681" w:type="dxa"/>
            <w:tcMar/>
          </w:tcPr>
          <w:p w:rsidRPr="002A2920" w:rsidR="004D2667" w:rsidP="00B517FA" w:rsidRDefault="004D2667" w14:paraId="39926EF3"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1575" w:type="dxa"/>
            <w:tcMar/>
          </w:tcPr>
          <w:p w:rsidRPr="002A2920" w:rsidR="004D2667" w:rsidP="00B517FA" w:rsidRDefault="004D2667" w14:paraId="41B721B1"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4293" w:type="dxa"/>
            <w:tcMar/>
          </w:tcPr>
          <w:p w:rsidRPr="002A2920" w:rsidR="004D2667" w:rsidP="00B517FA" w:rsidRDefault="004D2667" w14:paraId="29944CBB"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c>
          <w:tcPr>
            <w:tcW w:w="4699" w:type="dxa"/>
            <w:tcMar/>
          </w:tcPr>
          <w:p w:rsidRPr="002A2920" w:rsidR="004D2667" w:rsidP="00B517FA" w:rsidRDefault="004D2667" w14:paraId="39507C13" w14:textId="57FE6313">
            <w:pPr>
              <w:widowControl w:val="0"/>
              <w:autoSpaceDE w:val="0"/>
              <w:autoSpaceDN w:val="0"/>
              <w:adjustRightInd w:val="0"/>
              <w:ind w:firstLine="0"/>
              <w:jc w:val="center"/>
              <w:rPr>
                <w:rFonts w:ascii="Times New Roman" w:hAnsi="Times New Roman" w:eastAsia="Times New Roman"/>
                <w:i/>
                <w:iCs/>
                <w:sz w:val="20"/>
                <w:szCs w:val="20"/>
                <w:lang w:eastAsia="lt-LT"/>
              </w:rPr>
            </w:pPr>
            <w:r w:rsidRPr="00942187">
              <w:rPr>
                <w:rFonts w:ascii="Times New Roman" w:hAnsi="Times New Roman" w:eastAsia="Times New Roman"/>
                <w:lang w:eastAsia="lt-LT"/>
              </w:rPr>
              <w:t>Visų žemiau siūlomų instrumentų gamintojas- AESCULAP AG</w:t>
            </w:r>
          </w:p>
        </w:tc>
        <w:tc>
          <w:tcPr>
            <w:tcW w:w="3098" w:type="dxa"/>
            <w:tcMar/>
          </w:tcPr>
          <w:p w:rsidRPr="002A2920" w:rsidR="004D2667" w:rsidP="00B517FA" w:rsidRDefault="004D2667" w14:paraId="5FB4AC15" w14:textId="77777777">
            <w:pPr>
              <w:widowControl w:val="0"/>
              <w:autoSpaceDE w:val="0"/>
              <w:autoSpaceDN w:val="0"/>
              <w:adjustRightInd w:val="0"/>
              <w:ind w:firstLine="0"/>
              <w:jc w:val="center"/>
              <w:rPr>
                <w:rFonts w:ascii="Times New Roman" w:hAnsi="Times New Roman" w:eastAsia="Times New Roman"/>
                <w:i/>
                <w:iCs/>
                <w:sz w:val="20"/>
                <w:szCs w:val="20"/>
                <w:lang w:eastAsia="lt-LT"/>
              </w:rPr>
            </w:pPr>
          </w:p>
        </w:tc>
      </w:tr>
      <w:tr w:rsidRPr="002A2920" w:rsidR="0025066E" w:rsidTr="2FFC8719" w14:paraId="1D54CF14" w14:textId="77777777">
        <w:tc>
          <w:tcPr>
            <w:tcW w:w="681" w:type="dxa"/>
            <w:tcMar/>
          </w:tcPr>
          <w:p w:rsidRPr="002A2920" w:rsidR="0025066E" w:rsidP="0025066E" w:rsidRDefault="0025066E" w14:paraId="640EB56D" w14:textId="7A290AA8">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4.1.</w:t>
            </w:r>
          </w:p>
        </w:tc>
        <w:tc>
          <w:tcPr>
            <w:tcW w:w="1575" w:type="dxa"/>
            <w:tcMar/>
          </w:tcPr>
          <w:p w:rsidRPr="0025066E" w:rsidR="0025066E" w:rsidP="0025066E" w:rsidRDefault="0025066E" w14:paraId="2352FF59" w14:textId="53B2B97B">
            <w:pPr>
              <w:widowControl w:val="0"/>
              <w:autoSpaceDE w:val="0"/>
              <w:autoSpaceDN w:val="0"/>
              <w:adjustRightInd w:val="0"/>
              <w:ind w:firstLine="0"/>
              <w:jc w:val="left"/>
              <w:rPr>
                <w:rFonts w:ascii="Times New Roman" w:hAnsi="Times New Roman" w:eastAsia="Times New Roman"/>
                <w:b/>
                <w:bCs/>
                <w:sz w:val="24"/>
                <w:szCs w:val="24"/>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421AD0A0" w14:textId="30D15E8B">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Hegar-Mayo arba lygiavertis, tiesus, tolygiai užapvalintais galiukais, briaunos prie šarnyrinio sujungimo užapvalintos, darbinės dalys su karbido įdėklais, kryžmiškai dantytos 0,5 mm žingsniu, tinka 3/0 ir storesnėms siuvimo medžiagoms, ilgis 205±3 mm</w:t>
            </w:r>
            <w:r w:rsidRPr="0025066E">
              <w:rPr>
                <w:rStyle w:val="eop"/>
                <w:rFonts w:ascii="Times New Roman" w:hAnsi="Times New Roman"/>
                <w:color w:val="000000"/>
              </w:rPr>
              <w:t> </w:t>
            </w:r>
          </w:p>
        </w:tc>
        <w:tc>
          <w:tcPr>
            <w:tcW w:w="4699" w:type="dxa"/>
            <w:tcMar/>
          </w:tcPr>
          <w:p w:rsidRPr="002A2920" w:rsidR="0025066E" w:rsidP="0025066E" w:rsidRDefault="0025066E" w14:paraId="19C2550E" w14:textId="3E83B2D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Pr="004D2667">
              <w:rPr>
                <w:rFonts w:ascii="Times New Roman" w:hAnsi="Times New Roman"/>
              </w:rPr>
              <w:t xml:space="preserve"> </w:t>
            </w:r>
            <w:r>
              <w:rPr>
                <w:rFonts w:ascii="Times New Roman" w:hAnsi="Times New Roman"/>
              </w:rPr>
              <w:t>BM067R</w:t>
            </w:r>
          </w:p>
          <w:p w:rsidRPr="002A2920" w:rsidR="0025066E" w:rsidP="0025066E" w:rsidRDefault="0025066E" w14:paraId="4F45C623" w14:textId="0FF3814B">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Hegar-Mayo, tiesus, tolygiai užapvalintais galiukais, briaunos prie šarnyrinio sujungimo užapvalintos, darbinės dalys su karbido įdėklais, kryžmiškai dantytos 0,5 mm žingsniu, tinka 3/0 ir storesnėms siuvimo medžiagoms, ilgis 205 mm</w:t>
            </w:r>
            <w:r w:rsidRPr="0025066E">
              <w:rPr>
                <w:rStyle w:val="eop"/>
                <w:rFonts w:ascii="Times New Roman" w:hAnsi="Times New Roman"/>
                <w:color w:val="000000"/>
              </w:rPr>
              <w:t> </w:t>
            </w:r>
          </w:p>
        </w:tc>
        <w:tc>
          <w:tcPr>
            <w:tcW w:w="3098" w:type="dxa"/>
            <w:tcMar/>
          </w:tcPr>
          <w:p w:rsidRPr="00201F54" w:rsidR="0025066E" w:rsidP="0025066E" w:rsidRDefault="0025066E" w14:paraId="4178A6B4"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201F54" w:rsidR="0025066E" w:rsidP="0025066E" w:rsidRDefault="0025066E" w14:paraId="42CF1491" w14:textId="6A5A39E8">
            <w:pPr>
              <w:widowControl w:val="0"/>
              <w:autoSpaceDE w:val="0"/>
              <w:autoSpaceDN w:val="0"/>
              <w:adjustRightInd w:val="0"/>
              <w:ind w:firstLine="0"/>
              <w:jc w:val="left"/>
              <w:rPr>
                <w:rFonts w:ascii="Times New Roman" w:hAnsi="Times New Roman" w:eastAsia="Times New Roman"/>
                <w:bCs/>
                <w:lang w:eastAsia="lt-LT"/>
              </w:rPr>
            </w:pPr>
            <w:r>
              <w:rPr>
                <w:rFonts w:ascii="Times New Roman" w:hAnsi="Times New Roman" w:eastAsia="Times New Roman"/>
                <w:bCs/>
                <w:lang w:eastAsia="lt-LT"/>
              </w:rPr>
              <w:t>2-3</w:t>
            </w:r>
            <w:r w:rsidRPr="00201F54">
              <w:rPr>
                <w:rFonts w:ascii="Times New Roman" w:hAnsi="Times New Roman" w:eastAsia="Times New Roman"/>
                <w:bCs/>
                <w:lang w:eastAsia="lt-LT"/>
              </w:rPr>
              <w:t xml:space="preserve"> psl.</w:t>
            </w:r>
          </w:p>
        </w:tc>
      </w:tr>
      <w:tr w:rsidRPr="002A2920" w:rsidR="0025066E" w:rsidTr="2FFC8719" w14:paraId="64FF8FEC" w14:textId="77777777">
        <w:trPr>
          <w:trHeight w:val="90"/>
        </w:trPr>
        <w:tc>
          <w:tcPr>
            <w:tcW w:w="681" w:type="dxa"/>
            <w:tcMar/>
          </w:tcPr>
          <w:p w:rsidRPr="002A2920" w:rsidR="0025066E" w:rsidP="0025066E" w:rsidRDefault="0025066E" w14:paraId="5998E1EB" w14:textId="4F87BF2E">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4.2.</w:t>
            </w:r>
          </w:p>
        </w:tc>
        <w:tc>
          <w:tcPr>
            <w:tcW w:w="1575" w:type="dxa"/>
            <w:tcMar/>
          </w:tcPr>
          <w:p w:rsidRPr="0025066E" w:rsidR="0025066E" w:rsidP="0025066E" w:rsidRDefault="0025066E" w14:paraId="591FE24A" w14:textId="4E102415">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37391CA1" w14:textId="7AD3C860">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Mayo-Hegar arba lygiavertis, vidutinio modelio, tolygiai užapvalintais galiukais, briaunos prie šarnyrinio sujungimo užapvalintos, darbinės dalys kryžmiškai dantytos, be išpjovos adatai, ilgis 190±3 mm</w:t>
            </w:r>
            <w:r w:rsidRPr="0025066E">
              <w:rPr>
                <w:rStyle w:val="eop"/>
                <w:rFonts w:ascii="Times New Roman" w:hAnsi="Times New Roman"/>
                <w:color w:val="000000"/>
              </w:rPr>
              <w:t> </w:t>
            </w:r>
          </w:p>
        </w:tc>
        <w:tc>
          <w:tcPr>
            <w:tcW w:w="4699" w:type="dxa"/>
            <w:tcMar/>
          </w:tcPr>
          <w:p w:rsidRPr="002A2920" w:rsidR="0025066E" w:rsidP="0025066E" w:rsidRDefault="0025066E" w14:paraId="250C2DF9" w14:textId="13CB8235">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sidRPr="004D2667">
              <w:rPr>
                <w:rFonts w:ascii="Times New Roman" w:hAnsi="Times New Roman"/>
              </w:rPr>
              <w:t xml:space="preserve"> BM</w:t>
            </w:r>
            <w:r>
              <w:rPr>
                <w:rFonts w:ascii="Times New Roman" w:hAnsi="Times New Roman"/>
              </w:rPr>
              <w:t>242</w:t>
            </w:r>
            <w:r w:rsidRPr="004D2667">
              <w:rPr>
                <w:rFonts w:ascii="Times New Roman" w:hAnsi="Times New Roman"/>
              </w:rPr>
              <w:t>R</w:t>
            </w:r>
          </w:p>
          <w:p w:rsidRPr="002A2920" w:rsidR="0025066E" w:rsidP="0025066E" w:rsidRDefault="0025066E" w14:paraId="5F4C68FF" w14:textId="2AF8A79A">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Mayo-Hegar, vidutinio modelio, tolygiai užapvalintais galiukais, briaunos prie šarnyrinio sujungimo užapvalintos, darbinės dalys kryžmiškai dantytos, be išpjovos adatai, ilgis 190 mm</w:t>
            </w:r>
            <w:r w:rsidRPr="0025066E">
              <w:rPr>
                <w:rStyle w:val="eop"/>
                <w:rFonts w:ascii="Times New Roman" w:hAnsi="Times New Roman"/>
                <w:color w:val="000000"/>
              </w:rPr>
              <w:t> </w:t>
            </w:r>
          </w:p>
        </w:tc>
        <w:tc>
          <w:tcPr>
            <w:tcW w:w="3098" w:type="dxa"/>
            <w:tcMar/>
          </w:tcPr>
          <w:p w:rsidRPr="00201F54" w:rsidR="0025066E" w:rsidP="0025066E" w:rsidRDefault="0025066E" w14:paraId="7246D0E8"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1164D9AE" w14:textId="0371532C">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4</w:t>
            </w:r>
            <w:r w:rsidRPr="00201F54" w:rsidR="0025066E">
              <w:rPr>
                <w:rFonts w:ascii="Times New Roman" w:hAnsi="Times New Roman" w:eastAsia="Times New Roman"/>
                <w:bCs/>
                <w:lang w:eastAsia="lt-LT"/>
              </w:rPr>
              <w:t xml:space="preserve"> psl.</w:t>
            </w:r>
          </w:p>
        </w:tc>
      </w:tr>
      <w:tr w:rsidRPr="002A2920" w:rsidR="0025066E" w:rsidTr="2FFC8719" w14:paraId="035635EC" w14:textId="77777777">
        <w:tc>
          <w:tcPr>
            <w:tcW w:w="681" w:type="dxa"/>
            <w:tcMar/>
          </w:tcPr>
          <w:p w:rsidRPr="002A2920" w:rsidR="0025066E" w:rsidP="0025066E" w:rsidRDefault="0025066E" w14:paraId="3B4134EA" w14:textId="0C44B6F0">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4.3.</w:t>
            </w:r>
          </w:p>
        </w:tc>
        <w:tc>
          <w:tcPr>
            <w:tcW w:w="1575" w:type="dxa"/>
            <w:tcMar/>
          </w:tcPr>
          <w:p w:rsidRPr="0025066E" w:rsidR="0025066E" w:rsidP="0025066E" w:rsidRDefault="0025066E" w14:paraId="4F97C93A" w14:textId="62AC6162">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Spaustukas</w:t>
            </w:r>
            <w:r w:rsidRPr="0025066E">
              <w:rPr>
                <w:rStyle w:val="eop"/>
                <w:rFonts w:ascii="Times New Roman" w:hAnsi="Times New Roman"/>
                <w:color w:val="000000"/>
              </w:rPr>
              <w:t> </w:t>
            </w:r>
          </w:p>
        </w:tc>
        <w:tc>
          <w:tcPr>
            <w:tcW w:w="4293" w:type="dxa"/>
            <w:tcMar/>
          </w:tcPr>
          <w:p w:rsidRPr="0025066E" w:rsidR="0025066E" w:rsidP="0025066E" w:rsidRDefault="0025066E" w14:paraId="0D0F9635" w14:textId="044676D0">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Overholt-Geissendoerfer arba lygiavertis, lenktas, trečio lenkimo dydžio, tolygiai užapvalintais galiukais ir išorinėmis briaunomis, plonas, su skersine išpjova prieš šarnyrinį sujungimą, ilgis 225±3 mm</w:t>
            </w:r>
            <w:r w:rsidRPr="0025066E">
              <w:rPr>
                <w:rStyle w:val="eop"/>
                <w:rFonts w:ascii="Times New Roman" w:hAnsi="Times New Roman"/>
                <w:color w:val="000000"/>
              </w:rPr>
              <w:t> </w:t>
            </w:r>
          </w:p>
        </w:tc>
        <w:tc>
          <w:tcPr>
            <w:tcW w:w="4699" w:type="dxa"/>
            <w:tcMar/>
          </w:tcPr>
          <w:p w:rsidRPr="002A2920" w:rsidR="0025066E" w:rsidP="0025066E" w:rsidRDefault="0025066E" w14:paraId="2A022474" w14:textId="7176FCBE">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BJ023R</w:t>
            </w:r>
          </w:p>
          <w:p w:rsidRPr="002A2920" w:rsidR="0025066E" w:rsidP="0025066E" w:rsidRDefault="0025066E" w14:paraId="2F3D4EA2" w14:textId="3286ED8D">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Overholt-Geissendoerfer</w:t>
            </w:r>
            <w:r w:rsidR="000B2B1F">
              <w:rPr>
                <w:rStyle w:val="normaltextrun"/>
                <w:rFonts w:ascii="Times New Roman" w:hAnsi="Times New Roman"/>
                <w:color w:val="000000"/>
              </w:rPr>
              <w:t>,</w:t>
            </w:r>
            <w:r w:rsidRPr="0025066E">
              <w:rPr>
                <w:rStyle w:val="normaltextrun"/>
                <w:rFonts w:ascii="Times New Roman" w:hAnsi="Times New Roman"/>
                <w:color w:val="000000"/>
              </w:rPr>
              <w:t xml:space="preserve"> lenktas, trečio lenkimo dydžio, tolygiai užapvalintais galiukais ir išorinėmis briaunomis, plonas, su skersine išpjova prieš šarnyrinį sujungimą, ilgis 225 mm</w:t>
            </w:r>
            <w:r w:rsidRPr="0025066E">
              <w:rPr>
                <w:rStyle w:val="eop"/>
                <w:rFonts w:ascii="Times New Roman" w:hAnsi="Times New Roman"/>
                <w:color w:val="000000"/>
              </w:rPr>
              <w:t> </w:t>
            </w:r>
          </w:p>
        </w:tc>
        <w:tc>
          <w:tcPr>
            <w:tcW w:w="3098" w:type="dxa"/>
            <w:tcMar/>
          </w:tcPr>
          <w:p w:rsidRPr="00201F54" w:rsidR="0025066E" w:rsidP="0025066E" w:rsidRDefault="0025066E" w14:paraId="701318DD"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5DFE642F" w14:textId="31D2EA3F">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5</w:t>
            </w:r>
            <w:r w:rsidRPr="00201F54" w:rsidR="0025066E">
              <w:rPr>
                <w:rFonts w:ascii="Times New Roman" w:hAnsi="Times New Roman" w:eastAsia="Times New Roman"/>
                <w:bCs/>
                <w:lang w:eastAsia="lt-LT"/>
              </w:rPr>
              <w:t xml:space="preserve"> psl.</w:t>
            </w:r>
          </w:p>
        </w:tc>
      </w:tr>
      <w:tr w:rsidRPr="002A2920" w:rsidR="0025066E" w:rsidTr="2FFC8719" w14:paraId="702009AD" w14:textId="77777777">
        <w:tc>
          <w:tcPr>
            <w:tcW w:w="681" w:type="dxa"/>
            <w:tcMar/>
          </w:tcPr>
          <w:p w:rsidRPr="002A2920" w:rsidR="0025066E" w:rsidP="0025066E" w:rsidRDefault="0025066E" w14:paraId="1D5F3FDB" w14:textId="5CD9827D">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4.4.</w:t>
            </w:r>
          </w:p>
        </w:tc>
        <w:tc>
          <w:tcPr>
            <w:tcW w:w="1575" w:type="dxa"/>
            <w:tcMar/>
          </w:tcPr>
          <w:p w:rsidRPr="0025066E" w:rsidR="0025066E" w:rsidP="0025066E" w:rsidRDefault="0025066E" w14:paraId="6A2172F9" w14:textId="282A1A8D">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Žirklės</w:t>
            </w:r>
            <w:r w:rsidRPr="0025066E">
              <w:rPr>
                <w:rStyle w:val="eop"/>
                <w:rFonts w:ascii="Times New Roman" w:hAnsi="Times New Roman"/>
                <w:color w:val="000000"/>
              </w:rPr>
              <w:t> </w:t>
            </w:r>
          </w:p>
        </w:tc>
        <w:tc>
          <w:tcPr>
            <w:tcW w:w="4293" w:type="dxa"/>
            <w:tcMar/>
          </w:tcPr>
          <w:p w:rsidRPr="0025066E" w:rsidR="0025066E" w:rsidP="0025066E" w:rsidRDefault="0025066E" w14:paraId="2044A010" w14:textId="69D0800D">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Mayo tipo arba lygiavertės, lenktos, preparacinės, tolygiai užapvalintais galiukais ir išorinėmis briaunomis, ilgis 210±3 mm</w:t>
            </w:r>
            <w:r w:rsidRPr="0025066E">
              <w:rPr>
                <w:rStyle w:val="eop"/>
                <w:rFonts w:ascii="Times New Roman" w:hAnsi="Times New Roman"/>
                <w:color w:val="000000"/>
              </w:rPr>
              <w:t> </w:t>
            </w:r>
          </w:p>
        </w:tc>
        <w:tc>
          <w:tcPr>
            <w:tcW w:w="4699" w:type="dxa"/>
            <w:tcMar/>
          </w:tcPr>
          <w:p w:rsidRPr="002A2920" w:rsidR="0025066E" w:rsidP="0025066E" w:rsidRDefault="0025066E" w14:paraId="03BD44FB" w14:textId="777102FE">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BC589R</w:t>
            </w:r>
          </w:p>
          <w:p w:rsidRPr="002A2920" w:rsidR="0025066E" w:rsidP="0025066E" w:rsidRDefault="0025066E" w14:paraId="0F0C0962" w14:textId="4769287F">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Mayo tipo, lenktos, preparacinės, tolygiai užapvalintais galiukais ir išorinėmis briaunomis, ilgis 21</w:t>
            </w:r>
            <w:r w:rsidR="000B2B1F">
              <w:rPr>
                <w:rStyle w:val="normaltextrun"/>
                <w:rFonts w:ascii="Times New Roman" w:hAnsi="Times New Roman"/>
                <w:color w:val="000000"/>
              </w:rPr>
              <w:t>0</w:t>
            </w:r>
            <w:r w:rsidRPr="0025066E">
              <w:rPr>
                <w:rStyle w:val="normaltextrun"/>
                <w:rFonts w:ascii="Times New Roman" w:hAnsi="Times New Roman"/>
                <w:color w:val="000000"/>
              </w:rPr>
              <w:t xml:space="preserve"> mm</w:t>
            </w:r>
            <w:r w:rsidRPr="0025066E">
              <w:rPr>
                <w:rStyle w:val="eop"/>
                <w:rFonts w:ascii="Times New Roman" w:hAnsi="Times New Roman"/>
                <w:color w:val="000000"/>
              </w:rPr>
              <w:t> </w:t>
            </w:r>
          </w:p>
        </w:tc>
        <w:tc>
          <w:tcPr>
            <w:tcW w:w="3098" w:type="dxa"/>
            <w:tcMar/>
          </w:tcPr>
          <w:p w:rsidRPr="00201F54" w:rsidR="0025066E" w:rsidP="0025066E" w:rsidRDefault="0025066E" w14:paraId="3ACCF2E0"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5BD0B0EB" w14:textId="34120191">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6</w:t>
            </w:r>
            <w:r w:rsidRPr="00201F54" w:rsidR="0025066E">
              <w:rPr>
                <w:rFonts w:ascii="Times New Roman" w:hAnsi="Times New Roman" w:eastAsia="Times New Roman"/>
                <w:bCs/>
                <w:lang w:eastAsia="lt-LT"/>
              </w:rPr>
              <w:t xml:space="preserve"> psl.</w:t>
            </w:r>
          </w:p>
        </w:tc>
      </w:tr>
      <w:tr w:rsidRPr="002A2920" w:rsidR="0025066E" w:rsidTr="2FFC8719" w14:paraId="1841880E" w14:textId="77777777">
        <w:tc>
          <w:tcPr>
            <w:tcW w:w="681" w:type="dxa"/>
            <w:tcMar/>
          </w:tcPr>
          <w:p w:rsidRPr="002A2920" w:rsidR="0025066E" w:rsidP="0025066E" w:rsidRDefault="0025066E" w14:paraId="182017AE" w14:textId="1EF3017C">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4.5.</w:t>
            </w:r>
          </w:p>
        </w:tc>
        <w:tc>
          <w:tcPr>
            <w:tcW w:w="1575" w:type="dxa"/>
            <w:tcMar/>
          </w:tcPr>
          <w:p w:rsidRPr="0025066E" w:rsidR="0025066E" w:rsidP="0025066E" w:rsidRDefault="0025066E" w14:paraId="22391BFF" w14:textId="017D4371">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03F3B871" w14:textId="260A55F5">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Crile-Wood arba lygiavertis, tiesus, tolygiai užapvalintais galiukais, briaunos prie šarnyrinio sujungimo užapvalintos, darbinės dalys su karbido įdėklais, kryžmiškai dantytos 0,4 mm žingsniu, tinka 4/0-6/0 siuvimo medžiagoms, ilgis 270±3 mm</w:t>
            </w:r>
            <w:r w:rsidRPr="0025066E">
              <w:rPr>
                <w:rStyle w:val="eop"/>
                <w:rFonts w:ascii="Times New Roman" w:hAnsi="Times New Roman"/>
                <w:color w:val="000000"/>
              </w:rPr>
              <w:t> </w:t>
            </w:r>
          </w:p>
        </w:tc>
        <w:tc>
          <w:tcPr>
            <w:tcW w:w="4699" w:type="dxa"/>
            <w:tcMar/>
          </w:tcPr>
          <w:p w:rsidRPr="002A2920" w:rsidR="0025066E" w:rsidP="0025066E" w:rsidRDefault="0025066E" w14:paraId="37F7805F" w14:textId="6CF1F16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BM030R</w:t>
            </w:r>
          </w:p>
          <w:p w:rsidRPr="002A2920" w:rsidR="0025066E" w:rsidP="0025066E" w:rsidRDefault="0025066E" w14:paraId="2D0494A1" w14:textId="27BD7D04">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Crile-Wood, tiesus, tolygiai užapvalintais galiukais, briaunos prie šarnyrinio sujungimo užapvalintos, darbinės dalys su karbido įdėklais, kryžmiškai dantytos 0,4 mm žingsniu, tinka 4/0-6/0 siuvimo medžiagoms, ilgis 270 mm</w:t>
            </w:r>
            <w:r w:rsidRPr="0025066E">
              <w:rPr>
                <w:rStyle w:val="eop"/>
                <w:rFonts w:ascii="Times New Roman" w:hAnsi="Times New Roman"/>
                <w:color w:val="000000"/>
              </w:rPr>
              <w:t> </w:t>
            </w:r>
          </w:p>
        </w:tc>
        <w:tc>
          <w:tcPr>
            <w:tcW w:w="3098" w:type="dxa"/>
            <w:tcMar/>
          </w:tcPr>
          <w:p w:rsidRPr="00201F54" w:rsidR="0025066E" w:rsidP="0025066E" w:rsidRDefault="0025066E" w14:paraId="426E121E"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23C6AF58" w14:textId="43ABE236">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7, 3</w:t>
            </w:r>
            <w:r w:rsidRPr="00201F54" w:rsidR="0025066E">
              <w:rPr>
                <w:rFonts w:ascii="Times New Roman" w:hAnsi="Times New Roman" w:eastAsia="Times New Roman"/>
                <w:bCs/>
                <w:lang w:eastAsia="lt-LT"/>
              </w:rPr>
              <w:t xml:space="preserve"> psl.</w:t>
            </w:r>
          </w:p>
        </w:tc>
      </w:tr>
      <w:tr w:rsidRPr="002A2920" w:rsidR="0025066E" w:rsidTr="2FFC8719" w14:paraId="49CCA378" w14:textId="77777777">
        <w:tc>
          <w:tcPr>
            <w:tcW w:w="681" w:type="dxa"/>
            <w:tcMar/>
          </w:tcPr>
          <w:p w:rsidRPr="002A2920" w:rsidR="0025066E" w:rsidP="0025066E" w:rsidRDefault="0025066E" w14:paraId="250D46B2" w14:textId="1134CF22">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4.6.</w:t>
            </w:r>
          </w:p>
        </w:tc>
        <w:tc>
          <w:tcPr>
            <w:tcW w:w="1575" w:type="dxa"/>
            <w:tcMar/>
          </w:tcPr>
          <w:p w:rsidRPr="0025066E" w:rsidR="0025066E" w:rsidP="0025066E" w:rsidRDefault="0025066E" w14:paraId="095DEAB1" w14:textId="7F8D6D05">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73013B79" w14:textId="416C3D24">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De Bakey arba lygiavertis, tiesus, tolygiai užapvalintais galiukais, briaunos prie šarnyrinio sujungimo užapvalintos, darbinės dalys su karbido įdėklais, kryžmiškai dantytos 0,4 mm žingsniu, tinka 4/0-6/0 siuvimo medžiagoms, ilgis 230±3 mm</w:t>
            </w:r>
            <w:r w:rsidRPr="0025066E">
              <w:rPr>
                <w:rStyle w:val="eop"/>
                <w:rFonts w:ascii="Times New Roman" w:hAnsi="Times New Roman"/>
                <w:color w:val="000000"/>
              </w:rPr>
              <w:t> </w:t>
            </w:r>
          </w:p>
        </w:tc>
        <w:tc>
          <w:tcPr>
            <w:tcW w:w="4699" w:type="dxa"/>
            <w:tcMar/>
          </w:tcPr>
          <w:p w:rsidRPr="002A2920" w:rsidR="0025066E" w:rsidP="0025066E" w:rsidRDefault="0025066E" w14:paraId="1153937C" w14:textId="402F9A5A">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BM036R</w:t>
            </w:r>
          </w:p>
          <w:p w:rsidRPr="002A2920" w:rsidR="0025066E" w:rsidP="0025066E" w:rsidRDefault="0025066E" w14:paraId="4E4DBFB5" w14:textId="28ED3AF2">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rPr>
              <w:t xml:space="preserve"> </w:t>
            </w:r>
            <w:r w:rsidRPr="0025066E">
              <w:rPr>
                <w:rStyle w:val="normaltextrun"/>
                <w:rFonts w:ascii="Times New Roman" w:hAnsi="Times New Roman"/>
                <w:color w:val="000000"/>
              </w:rPr>
              <w:t>De Bakey, tiesus, tolygiai užapvalintais galiukais, briaunos prie šarnyrinio sujungimo užapvalintos, darbinės dalys su karbido įdėklais, kryžmiškai dantytos 0,4 mm žingsniu, tinka 4/0-6/0 siuvimo medžiagoms, ilgis 230 mm</w:t>
            </w:r>
            <w:r w:rsidRPr="0025066E">
              <w:rPr>
                <w:rStyle w:val="eop"/>
                <w:rFonts w:ascii="Times New Roman" w:hAnsi="Times New Roman"/>
                <w:color w:val="000000"/>
              </w:rPr>
              <w:t> </w:t>
            </w:r>
          </w:p>
        </w:tc>
        <w:tc>
          <w:tcPr>
            <w:tcW w:w="3098" w:type="dxa"/>
            <w:tcMar/>
          </w:tcPr>
          <w:p w:rsidRPr="00201F54" w:rsidR="0025066E" w:rsidP="0025066E" w:rsidRDefault="0025066E" w14:paraId="3C6BA9FA"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17C05D6B" w14:textId="152FF985">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8, 3</w:t>
            </w:r>
            <w:r w:rsidRPr="00201F54" w:rsidR="0025066E">
              <w:rPr>
                <w:rFonts w:ascii="Times New Roman" w:hAnsi="Times New Roman" w:eastAsia="Times New Roman"/>
                <w:bCs/>
                <w:lang w:eastAsia="lt-LT"/>
              </w:rPr>
              <w:t xml:space="preserve"> psl.</w:t>
            </w:r>
          </w:p>
        </w:tc>
      </w:tr>
      <w:tr w:rsidRPr="002A2920" w:rsidR="0025066E" w:rsidTr="2FFC8719" w14:paraId="50FB1FCB" w14:textId="77777777">
        <w:tc>
          <w:tcPr>
            <w:tcW w:w="681" w:type="dxa"/>
            <w:tcMar/>
          </w:tcPr>
          <w:p w:rsidRPr="002A2920" w:rsidR="0025066E" w:rsidP="0025066E" w:rsidRDefault="0025066E" w14:paraId="4AA80504" w14:textId="08677627">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4.7.</w:t>
            </w:r>
          </w:p>
        </w:tc>
        <w:tc>
          <w:tcPr>
            <w:tcW w:w="1575" w:type="dxa"/>
            <w:tcMar/>
          </w:tcPr>
          <w:p w:rsidRPr="0025066E" w:rsidR="0025066E" w:rsidP="0025066E" w:rsidRDefault="0025066E" w14:paraId="2AD53CCD" w14:textId="5CA2800B">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518A4FDA" w14:textId="6FFDF48F">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Crile-Wood arba lygiavertis, tiesus, tolygiai užapvalintais galiukais, briaunos prie šarnyrinio sujungimo užapvalintos, darbinės dalys su karbido įdėklais, kryžmiškai dantytos 0,4 mm žingsniu, tinka 4/0-6/0 siuvimo medžiagoms, ilgis 185±3 mm</w:t>
            </w:r>
            <w:r w:rsidRPr="0025066E">
              <w:rPr>
                <w:rStyle w:val="eop"/>
                <w:rFonts w:ascii="Times New Roman" w:hAnsi="Times New Roman"/>
                <w:color w:val="000000"/>
              </w:rPr>
              <w:t> </w:t>
            </w:r>
          </w:p>
        </w:tc>
        <w:tc>
          <w:tcPr>
            <w:tcW w:w="4699" w:type="dxa"/>
            <w:tcMar/>
          </w:tcPr>
          <w:p w:rsidRPr="002A2920" w:rsidR="0025066E" w:rsidP="0025066E" w:rsidRDefault="0025066E" w14:paraId="42262DB2" w14:textId="6E8643F3">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BM017R</w:t>
            </w:r>
          </w:p>
          <w:p w:rsidRPr="002A2920" w:rsidR="0025066E" w:rsidP="0025066E" w:rsidRDefault="0025066E" w14:paraId="4DB3D4CA" w14:textId="19934E60">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rPr>
              <w:t xml:space="preserve"> </w:t>
            </w:r>
            <w:r w:rsidRPr="0025066E">
              <w:rPr>
                <w:rStyle w:val="normaltextrun"/>
                <w:rFonts w:ascii="Times New Roman" w:hAnsi="Times New Roman"/>
                <w:color w:val="000000"/>
              </w:rPr>
              <w:t>Crile-Wood, tiesus, tolygiai užapvalintais galiukais, briaunos prie šarnyrinio sujungimo užapvalintos, darbinės dalys su karbido įdėklais, kryžmiškai dantytos 0,4 mm žingsniu, tinka 4/0-6/0 siuvimo medžiagoms, ilgis 185 mm</w:t>
            </w:r>
            <w:r w:rsidRPr="0025066E">
              <w:rPr>
                <w:rStyle w:val="eop"/>
                <w:rFonts w:ascii="Times New Roman" w:hAnsi="Times New Roman"/>
                <w:color w:val="000000"/>
              </w:rPr>
              <w:t> </w:t>
            </w:r>
          </w:p>
        </w:tc>
        <w:tc>
          <w:tcPr>
            <w:tcW w:w="3098" w:type="dxa"/>
            <w:tcMar/>
          </w:tcPr>
          <w:p w:rsidRPr="00201F54" w:rsidR="0025066E" w:rsidP="0025066E" w:rsidRDefault="0025066E" w14:paraId="7B7DBF5E"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06F71C08" w14:textId="4D086E54">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7, 3</w:t>
            </w:r>
            <w:r w:rsidRPr="00201F54" w:rsidR="0025066E">
              <w:rPr>
                <w:rFonts w:ascii="Times New Roman" w:hAnsi="Times New Roman" w:eastAsia="Times New Roman"/>
                <w:bCs/>
                <w:lang w:eastAsia="lt-LT"/>
              </w:rPr>
              <w:t xml:space="preserve"> psl.</w:t>
            </w:r>
          </w:p>
        </w:tc>
      </w:tr>
      <w:tr w:rsidRPr="002A2920" w:rsidR="0025066E" w:rsidTr="2FFC8719" w14:paraId="582AD6AE" w14:textId="77777777">
        <w:tc>
          <w:tcPr>
            <w:tcW w:w="681" w:type="dxa"/>
            <w:tcMar/>
          </w:tcPr>
          <w:p w:rsidRPr="002A2920" w:rsidR="0025066E" w:rsidP="0025066E" w:rsidRDefault="0025066E" w14:paraId="4CFF9420" w14:textId="36BB322B">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4.8.</w:t>
            </w:r>
          </w:p>
        </w:tc>
        <w:tc>
          <w:tcPr>
            <w:tcW w:w="1575" w:type="dxa"/>
            <w:tcMar/>
          </w:tcPr>
          <w:p w:rsidRPr="0025066E" w:rsidR="0025066E" w:rsidP="0025066E" w:rsidRDefault="0025066E" w14:paraId="03E26040" w14:textId="49A98EB1">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Žirklės</w:t>
            </w:r>
            <w:r w:rsidRPr="0025066E">
              <w:rPr>
                <w:rStyle w:val="eop"/>
                <w:rFonts w:ascii="Times New Roman" w:hAnsi="Times New Roman"/>
                <w:color w:val="000000"/>
              </w:rPr>
              <w:t> </w:t>
            </w:r>
          </w:p>
        </w:tc>
        <w:tc>
          <w:tcPr>
            <w:tcW w:w="4293" w:type="dxa"/>
            <w:tcMar/>
          </w:tcPr>
          <w:p w:rsidRPr="0025066E" w:rsidR="0025066E" w:rsidP="0025066E" w:rsidRDefault="0025066E" w14:paraId="1E933BD0" w14:textId="071E5A33">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Mayo-Lexer tipo arba lygiavertės, lenktos, preparacinės, standartinio modelio, tolygiai užapvalintais galiukais ir išorinėmis briaunomis, ilgis 165±3 mm</w:t>
            </w:r>
            <w:r w:rsidRPr="0025066E">
              <w:rPr>
                <w:rStyle w:val="eop"/>
                <w:rFonts w:ascii="Times New Roman" w:hAnsi="Times New Roman"/>
                <w:color w:val="000000"/>
              </w:rPr>
              <w:t> </w:t>
            </w:r>
          </w:p>
        </w:tc>
        <w:tc>
          <w:tcPr>
            <w:tcW w:w="4699" w:type="dxa"/>
            <w:tcMar/>
          </w:tcPr>
          <w:p w:rsidRPr="002A2920" w:rsidR="0025066E" w:rsidP="0025066E" w:rsidRDefault="0025066E" w14:paraId="116A55C2" w14:textId="0BE754D1">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BC592R</w:t>
            </w:r>
          </w:p>
          <w:p w:rsidRPr="002A2920" w:rsidR="0025066E" w:rsidP="0025066E" w:rsidRDefault="0025066E" w14:paraId="3768B9FC" w14:textId="4E90936E">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rPr>
              <w:t xml:space="preserve"> </w:t>
            </w:r>
            <w:r w:rsidRPr="0025066E">
              <w:rPr>
                <w:rStyle w:val="normaltextrun"/>
                <w:rFonts w:ascii="Times New Roman" w:hAnsi="Times New Roman"/>
                <w:color w:val="000000"/>
              </w:rPr>
              <w:t>Mayo-Lexer tipo, lenktos, preparacinės, standartinio modelio, tolygiai užapvalintais galiukais ir išorinėmis briaunomis, ilgis 165 mm</w:t>
            </w:r>
            <w:r w:rsidRPr="0025066E">
              <w:rPr>
                <w:rStyle w:val="eop"/>
                <w:rFonts w:ascii="Times New Roman" w:hAnsi="Times New Roman"/>
                <w:color w:val="000000"/>
              </w:rPr>
              <w:t> </w:t>
            </w:r>
          </w:p>
        </w:tc>
        <w:tc>
          <w:tcPr>
            <w:tcW w:w="3098" w:type="dxa"/>
            <w:tcMar/>
          </w:tcPr>
          <w:p w:rsidRPr="00201F54" w:rsidR="0025066E" w:rsidP="0025066E" w:rsidRDefault="0025066E" w14:paraId="276122C6"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47B3CF77" w14:textId="510A9D56">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9</w:t>
            </w:r>
            <w:r w:rsidRPr="00201F54" w:rsidR="0025066E">
              <w:rPr>
                <w:rFonts w:ascii="Times New Roman" w:hAnsi="Times New Roman" w:eastAsia="Times New Roman"/>
                <w:bCs/>
                <w:lang w:eastAsia="lt-LT"/>
              </w:rPr>
              <w:t xml:space="preserve"> psl.</w:t>
            </w:r>
          </w:p>
        </w:tc>
      </w:tr>
      <w:tr w:rsidRPr="002A2920" w:rsidR="0025066E" w:rsidTr="2FFC8719" w14:paraId="318A71F1" w14:textId="77777777">
        <w:tc>
          <w:tcPr>
            <w:tcW w:w="681" w:type="dxa"/>
            <w:tcMar/>
          </w:tcPr>
          <w:p w:rsidRPr="002A2920" w:rsidR="0025066E" w:rsidP="0025066E" w:rsidRDefault="0025066E" w14:paraId="7E7AB1DD" w14:textId="44FF7164">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4.9.</w:t>
            </w:r>
          </w:p>
        </w:tc>
        <w:tc>
          <w:tcPr>
            <w:tcW w:w="1575" w:type="dxa"/>
            <w:tcMar/>
          </w:tcPr>
          <w:p w:rsidRPr="0025066E" w:rsidR="0025066E" w:rsidP="0025066E" w:rsidRDefault="0025066E" w14:paraId="440677A0" w14:textId="45CD5DCE">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47281735" w14:textId="1B999C1B">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De Bakey arba lygiavertis, tiesus, tolygiai užapvalintais galiukais, briaunos prie šarnyrinio sujungimo užapvalintos, darbinės dalys su karbido įdėklais, kryžmiškai dantytos 0,4 mm žingsniu, tinka 4/0-6/0 siuvimo medžiagoms, ilgis 250±3 mm</w:t>
            </w:r>
            <w:r w:rsidRPr="0025066E">
              <w:rPr>
                <w:rStyle w:val="eop"/>
                <w:rFonts w:ascii="Times New Roman" w:hAnsi="Times New Roman"/>
                <w:color w:val="000000"/>
              </w:rPr>
              <w:t> </w:t>
            </w:r>
          </w:p>
        </w:tc>
        <w:tc>
          <w:tcPr>
            <w:tcW w:w="4699" w:type="dxa"/>
            <w:tcMar/>
          </w:tcPr>
          <w:p w:rsidRPr="002A2920" w:rsidR="0025066E" w:rsidP="0025066E" w:rsidRDefault="0025066E" w14:paraId="680F1D2D" w14:textId="458B7202">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BM037R</w:t>
            </w:r>
          </w:p>
          <w:p w:rsidRPr="002A2920" w:rsidR="0025066E" w:rsidP="0025066E" w:rsidRDefault="0025066E" w14:paraId="26DF27C8" w14:textId="30E2F424">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De Bakey, tiesus, tolygiai užapvalintais galiukais, briaunos prie šarnyrinio sujungimo užapvalintos, darbinės dalys su karbido įdėklais, kryžmiškai dantytos 0,4 mm žingsniu, tinka 4/0-6/0 siuvimo medžiagoms, ilgis 250 mm</w:t>
            </w:r>
            <w:r w:rsidRPr="0025066E">
              <w:rPr>
                <w:rStyle w:val="eop"/>
                <w:rFonts w:ascii="Times New Roman" w:hAnsi="Times New Roman"/>
                <w:color w:val="000000"/>
              </w:rPr>
              <w:t> </w:t>
            </w:r>
          </w:p>
        </w:tc>
        <w:tc>
          <w:tcPr>
            <w:tcW w:w="3098" w:type="dxa"/>
            <w:tcMar/>
          </w:tcPr>
          <w:p w:rsidRPr="00201F54" w:rsidR="0025066E" w:rsidP="0025066E" w:rsidRDefault="0025066E" w14:paraId="0B9CBFED"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57296" w14:paraId="5A05F4BA" w14:textId="7C19FB8E">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8, 3</w:t>
            </w:r>
            <w:r w:rsidRPr="00201F54" w:rsidR="0025066E">
              <w:rPr>
                <w:rFonts w:ascii="Times New Roman" w:hAnsi="Times New Roman" w:eastAsia="Times New Roman"/>
                <w:bCs/>
                <w:lang w:eastAsia="lt-LT"/>
              </w:rPr>
              <w:t xml:space="preserve"> psl.</w:t>
            </w:r>
          </w:p>
        </w:tc>
      </w:tr>
      <w:tr w:rsidRPr="002A2920" w:rsidR="0025066E" w:rsidTr="2FFC8719" w14:paraId="79645305" w14:textId="77777777">
        <w:tc>
          <w:tcPr>
            <w:tcW w:w="681" w:type="dxa"/>
            <w:tcMar/>
          </w:tcPr>
          <w:p w:rsidRPr="002A2920" w:rsidR="0025066E" w:rsidP="0025066E" w:rsidRDefault="0025066E" w14:paraId="2741F362" w14:textId="2669CBE2">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4.10.</w:t>
            </w:r>
          </w:p>
        </w:tc>
        <w:tc>
          <w:tcPr>
            <w:tcW w:w="1575" w:type="dxa"/>
            <w:tcMar/>
          </w:tcPr>
          <w:p w:rsidRPr="0025066E" w:rsidR="0025066E" w:rsidP="0025066E" w:rsidRDefault="0025066E" w14:paraId="2822BF5C" w14:textId="436B3C1C">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5813EE35" w14:textId="685F3260">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Hegar-Mayo arba lygiavertis, tiesus, tolygiai užapvalintais galiukais, briaunos prie šarnyrinio sujungimo užapvalintos, darbinės dalys su karbido įdėklais, kryžmiškai dantytos 0,5 mm žingsniu, tinka 3/0 ir storesnėms siuvimo medžiagoms, ilgis 185±3 mm</w:t>
            </w:r>
            <w:r w:rsidRPr="0025066E">
              <w:rPr>
                <w:rStyle w:val="eop"/>
                <w:rFonts w:ascii="Times New Roman" w:hAnsi="Times New Roman"/>
                <w:color w:val="000000"/>
              </w:rPr>
              <w:t> </w:t>
            </w:r>
          </w:p>
        </w:tc>
        <w:tc>
          <w:tcPr>
            <w:tcW w:w="4699" w:type="dxa"/>
            <w:tcMar/>
          </w:tcPr>
          <w:p w:rsidRPr="002A2920" w:rsidR="0025066E" w:rsidP="0025066E" w:rsidRDefault="0025066E" w14:paraId="0FA65387" w14:textId="486A6325">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BM066R</w:t>
            </w:r>
          </w:p>
          <w:p w:rsidRPr="002A2920" w:rsidR="0025066E" w:rsidP="0025066E" w:rsidRDefault="0025066E" w14:paraId="7ADF2793" w14:textId="5E3A3540">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Hegar-Mayo, tiesus, tolygiai užapvalintais galiukais, briaunos prie šarnyrinio sujungimo užapvalintos, darbinės dalys su karbido įdėklais, kryžmiškai dantytos 0,5 mm žingsniu, tinka 3/0 ir storesnėms siuvimo medžiagoms, ilgis 185 mm</w:t>
            </w:r>
            <w:r w:rsidRPr="0025066E">
              <w:rPr>
                <w:rStyle w:val="eop"/>
                <w:rFonts w:ascii="Times New Roman" w:hAnsi="Times New Roman"/>
                <w:color w:val="000000"/>
              </w:rPr>
              <w:t> </w:t>
            </w:r>
          </w:p>
        </w:tc>
        <w:tc>
          <w:tcPr>
            <w:tcW w:w="3098" w:type="dxa"/>
            <w:tcMar/>
          </w:tcPr>
          <w:p w:rsidRPr="00201F54" w:rsidR="0025066E" w:rsidP="0025066E" w:rsidRDefault="0025066E" w14:paraId="288DDB00"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0B2B1F" w14:paraId="5DFE21D2" w14:textId="7BB97C33">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2-3</w:t>
            </w:r>
            <w:r w:rsidRPr="00201F54" w:rsidR="0025066E">
              <w:rPr>
                <w:rFonts w:ascii="Times New Roman" w:hAnsi="Times New Roman" w:eastAsia="Times New Roman"/>
                <w:bCs/>
                <w:lang w:eastAsia="lt-LT"/>
              </w:rPr>
              <w:t xml:space="preserve"> psl.</w:t>
            </w:r>
          </w:p>
        </w:tc>
      </w:tr>
      <w:tr w:rsidRPr="002A2920" w:rsidR="0025066E" w:rsidTr="2FFC8719" w14:paraId="7083F839" w14:textId="77777777">
        <w:tc>
          <w:tcPr>
            <w:tcW w:w="681" w:type="dxa"/>
            <w:tcMar/>
          </w:tcPr>
          <w:p w:rsidRPr="002A2920" w:rsidR="0025066E" w:rsidP="0025066E" w:rsidRDefault="0025066E" w14:paraId="18D1EFF0" w14:textId="20F2A7DE">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4.11.</w:t>
            </w:r>
          </w:p>
        </w:tc>
        <w:tc>
          <w:tcPr>
            <w:tcW w:w="1575" w:type="dxa"/>
            <w:tcMar/>
          </w:tcPr>
          <w:p w:rsidRPr="0025066E" w:rsidR="0025066E" w:rsidP="0025066E" w:rsidRDefault="0025066E" w14:paraId="48EE8D40" w14:textId="56E0B89F">
            <w:pPr>
              <w:widowControl w:val="0"/>
              <w:autoSpaceDE w:val="0"/>
              <w:autoSpaceDN w:val="0"/>
              <w:adjustRightInd w:val="0"/>
              <w:ind w:firstLine="0"/>
              <w:jc w:val="left"/>
              <w:rPr>
                <w:rFonts w:ascii="Times New Roman" w:hAnsi="Times New Roman" w:eastAsia="Times New Roman"/>
                <w:lang w:eastAsia="lt-LT"/>
              </w:rPr>
            </w:pPr>
            <w:r w:rsidRPr="0025066E">
              <w:rPr>
                <w:rStyle w:val="normaltextrun"/>
                <w:rFonts w:ascii="Times New Roman" w:hAnsi="Times New Roman"/>
                <w:color w:val="000000"/>
              </w:rPr>
              <w:t>Adatkotis</w:t>
            </w:r>
            <w:r w:rsidRPr="0025066E">
              <w:rPr>
                <w:rStyle w:val="eop"/>
                <w:rFonts w:ascii="Times New Roman" w:hAnsi="Times New Roman"/>
                <w:color w:val="000000"/>
              </w:rPr>
              <w:t> </w:t>
            </w:r>
          </w:p>
        </w:tc>
        <w:tc>
          <w:tcPr>
            <w:tcW w:w="4293" w:type="dxa"/>
            <w:tcMar/>
          </w:tcPr>
          <w:p w:rsidRPr="0025066E" w:rsidR="0025066E" w:rsidP="0025066E" w:rsidRDefault="0025066E" w14:paraId="02AD9989" w14:textId="0832C56E">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Tiesus, susiaurintomis lygiašonės trapecijos darbinėmis dalimis, briaunos prie šarnyrinio sujungimo užapvalintos, darbinės dalys su karbido įdėklais, lygaus paviršiaus, tinka 9/0-11/0 siuvimo medžiagoms, ilgis 150±3 mm</w:t>
            </w:r>
            <w:r w:rsidRPr="0025066E">
              <w:rPr>
                <w:rStyle w:val="eop"/>
                <w:rFonts w:ascii="Times New Roman" w:hAnsi="Times New Roman"/>
                <w:color w:val="000000"/>
              </w:rPr>
              <w:t> </w:t>
            </w:r>
          </w:p>
        </w:tc>
        <w:tc>
          <w:tcPr>
            <w:tcW w:w="4699" w:type="dxa"/>
            <w:tcMar/>
          </w:tcPr>
          <w:p w:rsidRPr="002A2920" w:rsidR="0025066E" w:rsidP="0025066E" w:rsidRDefault="0025066E" w14:paraId="58E7C29B" w14:textId="70C777CA">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BM074R</w:t>
            </w:r>
          </w:p>
          <w:p w:rsidRPr="002A2920" w:rsidR="0025066E" w:rsidP="0025066E" w:rsidRDefault="0025066E" w14:paraId="4E21AA19" w14:textId="4ADF9F57">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Tiesus, susiaurintomis lygiašonės trapecijos darbinėmis dalimis, briaunos prie šarnyrinio sujungimo užapvalintos, darbinės dalys su karbido įdėklais, lygaus paviršiaus, tinka 9/0-11/0 siuvimo medžiagoms, ilgis 150 mm</w:t>
            </w:r>
            <w:r w:rsidRPr="0025066E">
              <w:rPr>
                <w:rStyle w:val="eop"/>
                <w:rFonts w:ascii="Times New Roman" w:hAnsi="Times New Roman"/>
                <w:color w:val="000000"/>
              </w:rPr>
              <w:t> </w:t>
            </w:r>
          </w:p>
        </w:tc>
        <w:tc>
          <w:tcPr>
            <w:tcW w:w="3098" w:type="dxa"/>
            <w:tcMar/>
          </w:tcPr>
          <w:p w:rsidR="000B2B1F" w:rsidP="0025066E" w:rsidRDefault="0025066E" w14:paraId="577D6C81"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0B2B1F" w:rsidR="0025066E" w:rsidP="0025066E" w:rsidRDefault="00057296" w14:paraId="7C87603D" w14:textId="04BFE6EC">
            <w:pPr>
              <w:widowControl w:val="0"/>
              <w:autoSpaceDE w:val="0"/>
              <w:autoSpaceDN w:val="0"/>
              <w:adjustRightInd w:val="0"/>
              <w:ind w:firstLine="0"/>
              <w:jc w:val="left"/>
              <w:rPr>
                <w:rFonts w:ascii="Times New Roman" w:hAnsi="Times New Roman" w:eastAsia="Times New Roman"/>
                <w:bCs/>
                <w:lang w:eastAsia="lt-LT"/>
              </w:rPr>
            </w:pPr>
            <w:r>
              <w:rPr>
                <w:rFonts w:ascii="Times New Roman" w:hAnsi="Times New Roman" w:eastAsia="Times New Roman"/>
                <w:bCs/>
                <w:lang w:eastAsia="lt-LT"/>
              </w:rPr>
              <w:t>10</w:t>
            </w:r>
            <w:r w:rsidRPr="00201F54" w:rsidR="0025066E">
              <w:rPr>
                <w:rFonts w:ascii="Times New Roman" w:hAnsi="Times New Roman" w:eastAsia="Times New Roman"/>
                <w:bCs/>
                <w:lang w:eastAsia="lt-LT"/>
              </w:rPr>
              <w:t xml:space="preserve"> psl.</w:t>
            </w:r>
          </w:p>
        </w:tc>
      </w:tr>
      <w:tr w:rsidRPr="002A2920" w:rsidR="0025066E" w:rsidTr="2FFC8719" w14:paraId="17733B72" w14:textId="77777777">
        <w:tc>
          <w:tcPr>
            <w:tcW w:w="681" w:type="dxa"/>
            <w:tcMar/>
          </w:tcPr>
          <w:p w:rsidRPr="002A2920" w:rsidR="0025066E" w:rsidP="0025066E" w:rsidRDefault="0025066E" w14:paraId="11D68A7C" w14:textId="6B114C89">
            <w:pPr>
              <w:widowControl w:val="0"/>
              <w:autoSpaceDE w:val="0"/>
              <w:autoSpaceDN w:val="0"/>
              <w:adjustRightInd w:val="0"/>
              <w:ind w:firstLine="0"/>
              <w:jc w:val="center"/>
              <w:rPr>
                <w:rFonts w:ascii="Times New Roman" w:hAnsi="Times New Roman" w:eastAsia="Times New Roman"/>
                <w:bCs/>
                <w:lang w:eastAsia="lt-LT"/>
              </w:rPr>
            </w:pPr>
            <w:r w:rsidRPr="002A2920">
              <w:rPr>
                <w:rFonts w:ascii="Times New Roman" w:hAnsi="Times New Roman" w:eastAsia="Times New Roman"/>
                <w:bCs/>
                <w:lang w:eastAsia="lt-LT"/>
              </w:rPr>
              <w:t>4.12.</w:t>
            </w:r>
          </w:p>
        </w:tc>
        <w:tc>
          <w:tcPr>
            <w:tcW w:w="1575" w:type="dxa"/>
            <w:tcMar/>
          </w:tcPr>
          <w:p w:rsidRPr="0025066E" w:rsidR="0025066E" w:rsidP="0025066E" w:rsidRDefault="0025066E" w14:paraId="6E8B808D" w14:textId="5297D225">
            <w:pPr>
              <w:ind w:firstLine="0"/>
              <w:jc w:val="left"/>
              <w:rPr>
                <w:rFonts w:ascii="Times New Roman" w:hAnsi="Times New Roman" w:eastAsia="Times New Roman"/>
                <w:lang w:eastAsia="lt-LT"/>
              </w:rPr>
            </w:pPr>
            <w:r w:rsidRPr="0025066E">
              <w:rPr>
                <w:rStyle w:val="normaltextrun"/>
                <w:rFonts w:ascii="Times New Roman" w:hAnsi="Times New Roman"/>
                <w:color w:val="000000"/>
              </w:rPr>
              <w:t>Spaustukas</w:t>
            </w:r>
            <w:r w:rsidRPr="0025066E">
              <w:rPr>
                <w:rStyle w:val="eop"/>
                <w:rFonts w:ascii="Times New Roman" w:hAnsi="Times New Roman"/>
                <w:color w:val="000000"/>
              </w:rPr>
              <w:t> </w:t>
            </w:r>
          </w:p>
        </w:tc>
        <w:tc>
          <w:tcPr>
            <w:tcW w:w="4293" w:type="dxa"/>
            <w:tcMar/>
          </w:tcPr>
          <w:p w:rsidRPr="0025066E" w:rsidR="0025066E" w:rsidP="0025066E" w:rsidRDefault="0025066E" w14:paraId="78CF8254" w14:textId="324F7FB8">
            <w:pPr>
              <w:widowControl w:val="0"/>
              <w:autoSpaceDE w:val="0"/>
              <w:autoSpaceDN w:val="0"/>
              <w:adjustRightInd w:val="0"/>
              <w:ind w:firstLine="0"/>
              <w:jc w:val="left"/>
              <w:rPr>
                <w:rFonts w:ascii="Times New Roman" w:hAnsi="Times New Roman" w:eastAsia="Times New Roman"/>
                <w:bCs/>
                <w:lang w:eastAsia="lt-LT"/>
              </w:rPr>
            </w:pPr>
            <w:r w:rsidRPr="0025066E">
              <w:rPr>
                <w:rStyle w:val="normaltextrun"/>
                <w:rFonts w:ascii="Times New Roman" w:hAnsi="Times New Roman"/>
                <w:color w:val="000000"/>
              </w:rPr>
              <w:t>Heiss arba lygiavertis, lenktas, tolygiai užapvalintais galiukais ir išorinėmis briaunomis, su skersine išpjova prieš šarnyrinį sujungimą, ilgis 200±3 mm</w:t>
            </w:r>
            <w:r w:rsidRPr="0025066E">
              <w:rPr>
                <w:rStyle w:val="eop"/>
                <w:rFonts w:ascii="Times New Roman" w:hAnsi="Times New Roman"/>
                <w:color w:val="000000"/>
              </w:rPr>
              <w:t> </w:t>
            </w:r>
          </w:p>
        </w:tc>
        <w:tc>
          <w:tcPr>
            <w:tcW w:w="4699" w:type="dxa"/>
            <w:tcMar/>
          </w:tcPr>
          <w:p w:rsidRPr="002A2920" w:rsidR="0025066E" w:rsidP="0025066E" w:rsidRDefault="0025066E" w14:paraId="4BC7B9F0" w14:textId="38EA71FA">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Gamintojas, modelis, kodas:</w:t>
            </w:r>
            <w:r>
              <w:rPr>
                <w:rFonts w:ascii="Times New Roman" w:hAnsi="Times New Roman" w:eastAsia="Times New Roman"/>
                <w:bCs/>
                <w:lang w:eastAsia="lt-LT"/>
              </w:rPr>
              <w:t xml:space="preserve"> BH207R</w:t>
            </w:r>
          </w:p>
          <w:p w:rsidRPr="002A2920" w:rsidR="0025066E" w:rsidP="0025066E" w:rsidRDefault="0025066E" w14:paraId="48351BE8" w14:textId="50D30D11">
            <w:pPr>
              <w:widowControl w:val="0"/>
              <w:autoSpaceDE w:val="0"/>
              <w:autoSpaceDN w:val="0"/>
              <w:adjustRightInd w:val="0"/>
              <w:ind w:firstLine="0"/>
              <w:jc w:val="left"/>
              <w:rPr>
                <w:rFonts w:ascii="Times New Roman" w:hAnsi="Times New Roman" w:eastAsia="Times New Roman"/>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w:t>
            </w:r>
            <w:r w:rsidRPr="0025066E">
              <w:rPr>
                <w:rStyle w:val="normaltextrun"/>
                <w:rFonts w:ascii="Times New Roman" w:hAnsi="Times New Roman"/>
                <w:color w:val="000000"/>
              </w:rPr>
              <w:t>Heiss</w:t>
            </w:r>
            <w:r w:rsidR="000B2B1F">
              <w:rPr>
                <w:rStyle w:val="normaltextrun"/>
                <w:rFonts w:ascii="Times New Roman" w:hAnsi="Times New Roman"/>
                <w:color w:val="000000"/>
              </w:rPr>
              <w:t>,</w:t>
            </w:r>
            <w:r w:rsidRPr="0025066E">
              <w:rPr>
                <w:rStyle w:val="normaltextrun"/>
                <w:rFonts w:ascii="Times New Roman" w:hAnsi="Times New Roman"/>
                <w:color w:val="000000"/>
              </w:rPr>
              <w:t xml:space="preserve"> lenktas, tolygiai užapvalintais galiukais ir išorinėmis briaunomis, su skersine išpjova prieš šarnyrinį sujungimą, ilgis 200 mm</w:t>
            </w:r>
            <w:r w:rsidRPr="0025066E">
              <w:rPr>
                <w:rStyle w:val="eop"/>
                <w:rFonts w:ascii="Times New Roman" w:hAnsi="Times New Roman"/>
                <w:color w:val="000000"/>
              </w:rPr>
              <w:t> </w:t>
            </w:r>
          </w:p>
        </w:tc>
        <w:tc>
          <w:tcPr>
            <w:tcW w:w="3098" w:type="dxa"/>
            <w:tcMar/>
          </w:tcPr>
          <w:p w:rsidRPr="00201F54" w:rsidR="0025066E" w:rsidP="0025066E" w:rsidRDefault="0025066E" w14:paraId="58D1B323" w14:textId="77777777">
            <w:pPr>
              <w:widowControl w:val="0"/>
              <w:autoSpaceDE w:val="0"/>
              <w:autoSpaceDN w:val="0"/>
              <w:adjustRightInd w:val="0"/>
              <w:ind w:firstLine="0"/>
              <w:jc w:val="left"/>
              <w:rPr>
                <w:rFonts w:ascii="Times New Roman" w:hAnsi="Times New Roman" w:eastAsia="Times New Roman"/>
                <w:bCs/>
                <w:lang w:eastAsia="lt-LT"/>
              </w:rPr>
            </w:pPr>
            <w:r w:rsidRPr="00201F54">
              <w:rPr>
                <w:rFonts w:ascii="Times New Roman" w:hAnsi="Times New Roman" w:eastAsia="Times New Roman"/>
                <w:bCs/>
                <w:lang w:eastAsia="lt-LT"/>
              </w:rPr>
              <w:t xml:space="preserve">Katalogas 4 pirkimo dalis, </w:t>
            </w:r>
          </w:p>
          <w:p w:rsidRPr="004D2667" w:rsidR="0025066E" w:rsidP="0025066E" w:rsidRDefault="0025066E" w14:paraId="387C6674" w14:textId="098205EC">
            <w:pPr>
              <w:widowControl w:val="0"/>
              <w:autoSpaceDE w:val="0"/>
              <w:autoSpaceDN w:val="0"/>
              <w:adjustRightInd w:val="0"/>
              <w:ind w:firstLine="0"/>
              <w:jc w:val="left"/>
              <w:rPr>
                <w:rFonts w:ascii="Times New Roman" w:hAnsi="Times New Roman" w:eastAsia="Times New Roman"/>
                <w:lang w:eastAsia="lt-LT"/>
              </w:rPr>
            </w:pPr>
            <w:r>
              <w:rPr>
                <w:rFonts w:ascii="Times New Roman" w:hAnsi="Times New Roman" w:eastAsia="Times New Roman"/>
                <w:bCs/>
                <w:lang w:eastAsia="lt-LT"/>
              </w:rPr>
              <w:t>11</w:t>
            </w:r>
            <w:r w:rsidRPr="00201F54">
              <w:rPr>
                <w:rFonts w:ascii="Times New Roman" w:hAnsi="Times New Roman" w:eastAsia="Times New Roman"/>
                <w:bCs/>
                <w:lang w:eastAsia="lt-LT"/>
              </w:rPr>
              <w:t xml:space="preserve"> psl.</w:t>
            </w:r>
          </w:p>
        </w:tc>
      </w:tr>
      <w:tr w:rsidRPr="002A2920" w:rsidR="00201F54" w:rsidTr="2FFC8719" w14:paraId="7A1C4CAB" w14:textId="77777777">
        <w:tc>
          <w:tcPr>
            <w:tcW w:w="681" w:type="dxa"/>
            <w:tcMar/>
          </w:tcPr>
          <w:p w:rsidRPr="002A2920" w:rsidR="00201F54" w:rsidP="2FFC8719" w:rsidRDefault="00201F54" w14:paraId="1E81B25F" w14:textId="51BD0FE6">
            <w:pPr>
              <w:widowControl w:val="0"/>
              <w:autoSpaceDE w:val="0"/>
              <w:autoSpaceDN w:val="0"/>
              <w:adjustRightInd w:val="0"/>
              <w:ind w:firstLine="0"/>
              <w:jc w:val="center"/>
              <w:rPr>
                <w:rFonts w:ascii="Times New Roman" w:hAnsi="Times New Roman" w:eastAsia="Times New Roman"/>
                <w:lang w:eastAsia="lt-LT"/>
              </w:rPr>
            </w:pPr>
            <w:r w:rsidRPr="2FFC8719" w:rsidR="00201F54">
              <w:rPr>
                <w:rFonts w:ascii="Times New Roman" w:hAnsi="Times New Roman" w:eastAsia="Times New Roman"/>
                <w:lang w:eastAsia="lt-LT"/>
              </w:rPr>
              <w:t>4.</w:t>
            </w:r>
            <w:r w:rsidRPr="2FFC8719" w:rsidR="0025066E">
              <w:rPr>
                <w:rFonts w:ascii="Times New Roman" w:hAnsi="Times New Roman" w:eastAsia="Times New Roman"/>
                <w:lang w:eastAsia="lt-LT"/>
              </w:rPr>
              <w:t>13</w:t>
            </w:r>
            <w:r w:rsidRPr="2FFC8719" w:rsidR="00201F54">
              <w:rPr>
                <w:rFonts w:ascii="Times New Roman" w:hAnsi="Times New Roman" w:eastAsia="Times New Roman"/>
                <w:lang w:eastAsia="lt-LT"/>
              </w:rPr>
              <w:t>.</w:t>
            </w:r>
          </w:p>
          <w:p w:rsidRPr="002A2920" w:rsidR="00201F54" w:rsidP="2FFC8719" w:rsidRDefault="00201F54" w14:paraId="4F183FE5" w14:textId="61A75298">
            <w:pPr>
              <w:pStyle w:val="Normal"/>
              <w:widowControl w:val="0"/>
              <w:autoSpaceDE w:val="0"/>
              <w:autoSpaceDN w:val="0"/>
              <w:adjustRightInd w:val="0"/>
              <w:ind w:firstLine="0"/>
              <w:jc w:val="center"/>
              <w:rPr>
                <w:rFonts w:ascii="Times New Roman" w:hAnsi="Times New Roman" w:eastAsia="Times New Roman"/>
                <w:lang w:eastAsia="lt-LT"/>
              </w:rPr>
            </w:pPr>
            <w:r w:rsidRPr="2FFC8719" w:rsidR="1EAD549A">
              <w:rPr>
                <w:rFonts w:ascii="Times New Roman" w:hAnsi="Times New Roman" w:eastAsia="Times New Roman"/>
                <w:lang w:eastAsia="lt-LT"/>
              </w:rPr>
              <w:t>4.14.</w:t>
            </w:r>
          </w:p>
        </w:tc>
        <w:tc>
          <w:tcPr>
            <w:tcW w:w="5868" w:type="dxa"/>
            <w:gridSpan w:val="2"/>
            <w:tcMar/>
          </w:tcPr>
          <w:p w:rsidRPr="002A2920" w:rsidR="00201F54" w:rsidP="2FFC8719" w:rsidRDefault="00201F54" w14:paraId="3F09EDD8" w14:textId="61960192">
            <w:pPr>
              <w:widowControl w:val="0"/>
              <w:autoSpaceDE w:val="0"/>
              <w:autoSpaceDN w:val="0"/>
              <w:adjustRightInd w:val="0"/>
              <w:ind w:firstLine="0"/>
              <w:jc w:val="left"/>
              <w:rPr>
                <w:rFonts w:ascii="Times New Roman" w:hAnsi="Times New Roman" w:eastAsia="Times New Roman"/>
                <w:lang w:eastAsia="lt-LT"/>
              </w:rPr>
            </w:pPr>
            <w:r w:rsidRPr="2FFC8719" w:rsidR="00201F54">
              <w:rPr>
                <w:rFonts w:ascii="Times New Roman" w:hAnsi="Times New Roman"/>
              </w:rPr>
              <w:t xml:space="preserve">Instrumentams suteikiama ne mažiau 24 mėn. </w:t>
            </w:r>
            <w:r w:rsidRPr="2FFC8719" w:rsidR="2BEF84F0">
              <w:rPr>
                <w:rFonts w:ascii="Times New Roman" w:hAnsi="Times New Roman"/>
              </w:rPr>
              <w:t>G</w:t>
            </w:r>
            <w:r w:rsidRPr="2FFC8719" w:rsidR="00201F54">
              <w:rPr>
                <w:rFonts w:ascii="Times New Roman" w:hAnsi="Times New Roman"/>
              </w:rPr>
              <w:t>arantija</w:t>
            </w:r>
          </w:p>
          <w:p w:rsidRPr="002A2920" w:rsidR="00201F54" w:rsidP="2FFC8719" w:rsidRDefault="00201F54" w14:paraId="6F6B971C" w14:textId="0DA8F2E0">
            <w:pPr>
              <w:pStyle w:val="Normal"/>
              <w:widowControl w:val="0"/>
              <w:autoSpaceDE w:val="0"/>
              <w:autoSpaceDN w:val="0"/>
              <w:adjustRightInd w:val="0"/>
              <w:ind w:firstLine="0"/>
              <w:jc w:val="left"/>
              <w:rPr>
                <w:rFonts w:ascii="Times New Roman" w:hAnsi="Times New Roman"/>
              </w:rPr>
            </w:pPr>
          </w:p>
          <w:p w:rsidRPr="002A2920" w:rsidR="00201F54" w:rsidP="2FFC8719" w:rsidRDefault="00201F54" w14:paraId="705817FE" w14:textId="10CF8F8C">
            <w:pPr>
              <w:pStyle w:val="Normal"/>
              <w:widowControl w:val="0"/>
              <w:autoSpaceDE w:val="0"/>
              <w:autoSpaceDN w:val="0"/>
              <w:adjustRightInd w:val="0"/>
              <w:ind w:firstLine="0"/>
              <w:jc w:val="left"/>
            </w:pPr>
            <w:r w:rsidRPr="2FFC8719" w:rsidR="48A41EAE">
              <w:rPr>
                <w:rFonts w:ascii="Times New Roman" w:hAnsi="Times New Roman" w:eastAsia="Times New Roman" w:cs="Times New Roman"/>
                <w:noProof w:val="0"/>
                <w:sz w:val="22"/>
                <w:szCs w:val="22"/>
                <w:lang w:val="lt-LT"/>
              </w:rPr>
              <w:t>Skirti daugkartiniam naudojimui, tinkami plovimui automatinėse instrumentų plovimo – dezinfekavimo mašinose ir sterilizavimui garais (autoklavavimui)</w:t>
            </w:r>
          </w:p>
        </w:tc>
        <w:tc>
          <w:tcPr>
            <w:tcW w:w="4699" w:type="dxa"/>
            <w:tcMar/>
          </w:tcPr>
          <w:p w:rsidRPr="002A2920" w:rsidR="00201F54" w:rsidP="2FFC8719" w:rsidRDefault="00201F54" w14:paraId="2F30AFF0" w14:textId="67B9F1FA">
            <w:pPr>
              <w:widowControl w:val="0"/>
              <w:autoSpaceDE w:val="0"/>
              <w:autoSpaceDN w:val="0"/>
              <w:adjustRightInd w:val="0"/>
              <w:ind w:firstLine="0"/>
              <w:jc w:val="left"/>
              <w:rPr>
                <w:rFonts w:ascii="Times New Roman" w:hAnsi="Times New Roman"/>
                <w:b w:val="1"/>
                <w:bCs w:val="1"/>
                <w:color w:val="000000" w:themeColor="text1" w:themeTint="FF" w:themeShade="FF"/>
                <w:lang w:eastAsia="en-US"/>
              </w:rPr>
            </w:pPr>
            <w:r w:rsidRPr="2FFC8719" w:rsidR="00201F54">
              <w:rPr>
                <w:rFonts w:ascii="Times New Roman" w:hAnsi="Times New Roman" w:eastAsia="Times New Roman"/>
                <w:lang w:eastAsia="lt-LT"/>
              </w:rPr>
              <w:t>Atitiktis:</w:t>
            </w:r>
            <w:r w:rsidRPr="2FFC8719" w:rsidR="00201F54">
              <w:rPr>
                <w:rFonts w:ascii="Times New Roman" w:hAnsi="Times New Roman"/>
              </w:rPr>
              <w:t xml:space="preserve"> Instrumentams suteikiama 24 mėn. </w:t>
            </w:r>
            <w:r w:rsidRPr="2FFC8719" w:rsidR="3C207A42">
              <w:rPr>
                <w:rFonts w:ascii="Times New Roman" w:hAnsi="Times New Roman"/>
              </w:rPr>
              <w:t>G</w:t>
            </w:r>
            <w:r w:rsidRPr="2FFC8719" w:rsidR="00201F54">
              <w:rPr>
                <w:rFonts w:ascii="Times New Roman" w:hAnsi="Times New Roman"/>
              </w:rPr>
              <w:t>arantija</w:t>
            </w:r>
          </w:p>
          <w:p w:rsidRPr="002A2920" w:rsidR="00201F54" w:rsidP="2FFC8719" w:rsidRDefault="00201F54" w14:paraId="7E9D6960" w14:textId="19B341E8">
            <w:pPr>
              <w:pStyle w:val="Normal"/>
              <w:widowControl w:val="0"/>
              <w:autoSpaceDE w:val="0"/>
              <w:autoSpaceDN w:val="0"/>
              <w:adjustRightInd w:val="0"/>
              <w:ind w:firstLine="0"/>
              <w:jc w:val="left"/>
              <w:rPr>
                <w:rFonts w:ascii="Times New Roman" w:hAnsi="Times New Roman"/>
                <w:lang w:eastAsia="en-US"/>
              </w:rPr>
            </w:pPr>
            <w:r w:rsidRPr="2FFC8719" w:rsidR="3C207A42">
              <w:rPr>
                <w:rFonts w:ascii="Times New Roman" w:hAnsi="Times New Roman"/>
              </w:rPr>
              <w:t xml:space="preserve">Atitiktis: </w:t>
            </w:r>
            <w:r w:rsidRPr="2FFC8719" w:rsidR="3C207A42">
              <w:rPr>
                <w:rFonts w:ascii="Times New Roman" w:hAnsi="Times New Roman" w:eastAsia="Times New Roman" w:cs="Times New Roman"/>
                <w:noProof w:val="0"/>
                <w:sz w:val="22"/>
                <w:szCs w:val="22"/>
                <w:lang w:val="lt-LT"/>
              </w:rPr>
              <w:t>Skirti daugkartiniam naudojimui, tinkami plovimui automatinėse instrumentų plovimo – dezinfekavimo mašinose ir sterilizavimui garais (autoklavavimui)</w:t>
            </w:r>
          </w:p>
        </w:tc>
        <w:tc>
          <w:tcPr>
            <w:tcW w:w="3098" w:type="dxa"/>
            <w:tcMar/>
          </w:tcPr>
          <w:p w:rsidRPr="002A2920" w:rsidR="00201F54" w:rsidP="2FFC8719" w:rsidRDefault="00201F54" w14:paraId="51996E25" w14:textId="4BAAE27B">
            <w:pPr>
              <w:widowControl w:val="0"/>
              <w:autoSpaceDE w:val="0"/>
              <w:autoSpaceDN w:val="0"/>
              <w:adjustRightInd w:val="0"/>
              <w:ind w:firstLine="0"/>
              <w:jc w:val="left"/>
              <w:rPr>
                <w:rFonts w:ascii="Times New Roman" w:hAnsi="Times New Roman"/>
                <w:b w:val="0"/>
                <w:bCs w:val="0"/>
                <w:color w:val="000000" w:themeColor="text1" w:themeTint="FF" w:themeShade="FF"/>
                <w:lang w:eastAsia="en-US"/>
              </w:rPr>
            </w:pPr>
            <w:proofErr w:type="spellStart"/>
            <w:r w:rsidRPr="2FFC8719" w:rsidR="3C207A42">
              <w:rPr>
                <w:rFonts w:ascii="Times New Roman" w:hAnsi="Times New Roman"/>
                <w:b w:val="0"/>
                <w:bCs w:val="0"/>
                <w:color w:val="000000" w:themeColor="text1" w:themeTint="FF" w:themeShade="FF"/>
                <w:lang w:eastAsia="en-US"/>
              </w:rPr>
              <w:t>Aesculap</w:t>
            </w:r>
            <w:proofErr w:type="spellEnd"/>
            <w:r w:rsidRPr="2FFC8719" w:rsidR="3C207A42">
              <w:rPr>
                <w:rFonts w:ascii="Times New Roman" w:hAnsi="Times New Roman"/>
                <w:b w:val="0"/>
                <w:bCs w:val="0"/>
                <w:color w:val="000000" w:themeColor="text1" w:themeTint="FF" w:themeShade="FF"/>
                <w:lang w:eastAsia="en-US"/>
              </w:rPr>
              <w:t xml:space="preserve"> garantija, 1-4 psl.</w:t>
            </w:r>
          </w:p>
          <w:p w:rsidRPr="002A2920" w:rsidR="00201F54" w:rsidP="2FFC8719" w:rsidRDefault="00201F54" w14:paraId="5C138ADF" w14:textId="7366B508">
            <w:pPr>
              <w:pStyle w:val="Normal"/>
              <w:widowControl w:val="0"/>
              <w:autoSpaceDE w:val="0"/>
              <w:autoSpaceDN w:val="0"/>
              <w:adjustRightInd w:val="0"/>
              <w:ind w:firstLine="0"/>
              <w:jc w:val="left"/>
              <w:rPr>
                <w:rFonts w:ascii="Times New Roman" w:hAnsi="Times New Roman"/>
                <w:b w:val="1"/>
                <w:bCs w:val="1"/>
                <w:color w:val="000000" w:themeColor="text1" w:themeTint="FF" w:themeShade="FF"/>
                <w:lang w:eastAsia="en-US"/>
              </w:rPr>
            </w:pPr>
          </w:p>
          <w:p w:rsidRPr="002A2920" w:rsidR="00201F54" w:rsidP="2FFC8719" w:rsidRDefault="00201F54" w14:paraId="77E07CAF" w14:textId="08AD5FB7">
            <w:pPr>
              <w:pStyle w:val="Normal"/>
              <w:widowControl w:val="0"/>
              <w:autoSpaceDE w:val="0"/>
              <w:autoSpaceDN w:val="0"/>
              <w:adjustRightInd w:val="0"/>
              <w:ind w:firstLine="0"/>
              <w:jc w:val="left"/>
              <w:rPr>
                <w:rFonts w:ascii="Times New Roman" w:hAnsi="Times New Roman"/>
                <w:b w:val="0"/>
                <w:bCs w:val="0"/>
                <w:color w:val="000000"/>
                <w:lang w:eastAsia="en-US"/>
              </w:rPr>
            </w:pPr>
            <w:r w:rsidRPr="2FFC8719" w:rsidR="3C207A42">
              <w:rPr>
                <w:rFonts w:ascii="Times New Roman" w:hAnsi="Times New Roman"/>
                <w:b w:val="0"/>
                <w:bCs w:val="0"/>
                <w:color w:val="000000" w:themeColor="text1" w:themeTint="FF" w:themeShade="FF"/>
                <w:lang w:eastAsia="en-US"/>
              </w:rPr>
              <w:t>Instrumentų p</w:t>
            </w:r>
            <w:r w:rsidRPr="2FFC8719" w:rsidR="2412B718">
              <w:rPr>
                <w:rFonts w:ascii="Times New Roman" w:hAnsi="Times New Roman"/>
                <w:b w:val="0"/>
                <w:bCs w:val="0"/>
                <w:color w:val="000000" w:themeColor="text1" w:themeTint="FF" w:themeShade="FF"/>
                <w:lang w:eastAsia="en-US"/>
              </w:rPr>
              <w:t>aruo</w:t>
            </w:r>
            <w:r w:rsidRPr="2FFC8719" w:rsidR="4B95A38D">
              <w:rPr>
                <w:rFonts w:ascii="Times New Roman" w:hAnsi="Times New Roman"/>
                <w:b w:val="0"/>
                <w:bCs w:val="0"/>
                <w:color w:val="000000" w:themeColor="text1" w:themeTint="FF" w:themeShade="FF"/>
                <w:lang w:eastAsia="en-US"/>
              </w:rPr>
              <w:t>š</w:t>
            </w:r>
            <w:r w:rsidRPr="2FFC8719" w:rsidR="2412B718">
              <w:rPr>
                <w:rFonts w:ascii="Times New Roman" w:hAnsi="Times New Roman"/>
                <w:b w:val="0"/>
                <w:bCs w:val="0"/>
                <w:color w:val="000000" w:themeColor="text1" w:themeTint="FF" w:themeShade="FF"/>
                <w:lang w:eastAsia="en-US"/>
              </w:rPr>
              <w:t>imo procedūros</w:t>
            </w:r>
          </w:p>
        </w:tc>
      </w:tr>
      <w:tr w:rsidRPr="002A2920" w:rsidR="00201F54" w:rsidTr="2FFC8719" w14:paraId="71F5C318" w14:textId="77777777">
        <w:tc>
          <w:tcPr>
            <w:tcW w:w="681" w:type="dxa"/>
            <w:tcMar/>
          </w:tcPr>
          <w:p w:rsidRPr="002A2920" w:rsidR="00201F54" w:rsidP="00201F54" w:rsidRDefault="00201F54" w14:paraId="3CD130A5" w14:textId="3C23D0D7">
            <w:pPr>
              <w:widowControl w:val="0"/>
              <w:autoSpaceDE w:val="0"/>
              <w:autoSpaceDN w:val="0"/>
              <w:adjustRightInd w:val="0"/>
              <w:ind w:firstLine="0"/>
              <w:jc w:val="center"/>
              <w:rPr>
                <w:rFonts w:ascii="Times New Roman" w:hAnsi="Times New Roman" w:eastAsia="Times New Roman"/>
                <w:lang w:eastAsia="lt-LT"/>
              </w:rPr>
            </w:pPr>
            <w:r w:rsidRPr="2FFC8719" w:rsidR="00201F54">
              <w:rPr>
                <w:rFonts w:ascii="Times New Roman" w:hAnsi="Times New Roman" w:eastAsia="Times New Roman"/>
                <w:lang w:eastAsia="lt-LT"/>
              </w:rPr>
              <w:t>4.</w:t>
            </w:r>
            <w:r w:rsidRPr="2FFC8719" w:rsidR="0025066E">
              <w:rPr>
                <w:rFonts w:ascii="Times New Roman" w:hAnsi="Times New Roman" w:eastAsia="Times New Roman"/>
                <w:lang w:eastAsia="lt-LT"/>
              </w:rPr>
              <w:t>1</w:t>
            </w:r>
            <w:r w:rsidRPr="2FFC8719" w:rsidR="017DC0C9">
              <w:rPr>
                <w:rFonts w:ascii="Times New Roman" w:hAnsi="Times New Roman" w:eastAsia="Times New Roman"/>
                <w:lang w:eastAsia="lt-LT"/>
              </w:rPr>
              <w:t>5</w:t>
            </w:r>
            <w:r w:rsidRPr="2FFC8719" w:rsidR="00201F54">
              <w:rPr>
                <w:rFonts w:ascii="Times New Roman" w:hAnsi="Times New Roman" w:eastAsia="Times New Roman"/>
                <w:lang w:eastAsia="lt-LT"/>
              </w:rPr>
              <w:t>.</w:t>
            </w:r>
          </w:p>
        </w:tc>
        <w:tc>
          <w:tcPr>
            <w:tcW w:w="5868" w:type="dxa"/>
            <w:gridSpan w:val="2"/>
            <w:tcMar/>
          </w:tcPr>
          <w:p w:rsidRPr="002A2920" w:rsidR="00201F54" w:rsidP="00201F54" w:rsidRDefault="00201F54" w14:paraId="4043EDD4" w14:textId="4346A4BE">
            <w:pPr>
              <w:widowControl w:val="0"/>
              <w:autoSpaceDE w:val="0"/>
              <w:autoSpaceDN w:val="0"/>
              <w:adjustRightInd w:val="0"/>
              <w:ind w:firstLine="0"/>
              <w:jc w:val="left"/>
              <w:rPr>
                <w:rFonts w:ascii="Times New Roman" w:hAnsi="Times New Roman"/>
              </w:rPr>
            </w:pPr>
            <w:r w:rsidRPr="002A2920">
              <w:rPr>
                <w:rFonts w:ascii="Times New Roman" w:hAnsi="Times New Roman" w:eastAsia="Times New Roman"/>
                <w:color w:val="000000"/>
                <w:lang w:eastAsia="lt-LT"/>
              </w:rPr>
              <w:t>Instrumentai  pažymėti CE ženklu</w:t>
            </w:r>
          </w:p>
        </w:tc>
        <w:tc>
          <w:tcPr>
            <w:tcW w:w="4699" w:type="dxa"/>
            <w:tcMar/>
          </w:tcPr>
          <w:p w:rsidRPr="002A2920" w:rsidR="00201F54" w:rsidP="00201F54" w:rsidRDefault="00201F54" w14:paraId="0907A739" w14:textId="3DBC21B5">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Instrumentai  pažymėti CE ženklu</w:t>
            </w:r>
          </w:p>
        </w:tc>
        <w:tc>
          <w:tcPr>
            <w:tcW w:w="3098" w:type="dxa"/>
            <w:tcMar/>
          </w:tcPr>
          <w:p w:rsidRPr="002A2920" w:rsidR="00201F54" w:rsidP="2FFC8719" w:rsidRDefault="00201F54" w14:paraId="05A6FAF2" w14:textId="291C9217">
            <w:pPr>
              <w:widowControl w:val="0"/>
              <w:autoSpaceDE w:val="0"/>
              <w:autoSpaceDN w:val="0"/>
              <w:adjustRightInd w:val="0"/>
              <w:ind w:firstLine="0"/>
              <w:jc w:val="left"/>
              <w:rPr>
                <w:rFonts w:ascii="Times New Roman" w:hAnsi="Times New Roman"/>
                <w:b w:val="0"/>
                <w:bCs w:val="0"/>
                <w:color w:val="000000"/>
                <w:lang w:eastAsia="en-US"/>
              </w:rPr>
            </w:pPr>
            <w:r w:rsidRPr="2FFC8719" w:rsidR="363E1600">
              <w:rPr>
                <w:rFonts w:ascii="Times New Roman" w:hAnsi="Times New Roman"/>
                <w:b w:val="0"/>
                <w:bCs w:val="0"/>
                <w:color w:val="000000" w:themeColor="text1" w:themeTint="FF" w:themeShade="FF"/>
                <w:lang w:eastAsia="en-US"/>
              </w:rPr>
              <w:t>E</w:t>
            </w:r>
            <w:r w:rsidRPr="2FFC8719" w:rsidR="7D50DBDD">
              <w:rPr>
                <w:rFonts w:ascii="Times New Roman" w:hAnsi="Times New Roman"/>
                <w:b w:val="0"/>
                <w:bCs w:val="0"/>
                <w:color w:val="000000" w:themeColor="text1" w:themeTint="FF" w:themeShade="FF"/>
                <w:lang w:eastAsia="en-US"/>
              </w:rPr>
              <w:t>C</w:t>
            </w:r>
            <w:r w:rsidRPr="2FFC8719" w:rsidR="363E1600">
              <w:rPr>
                <w:rFonts w:ascii="Times New Roman" w:hAnsi="Times New Roman"/>
                <w:b w:val="0"/>
                <w:bCs w:val="0"/>
                <w:color w:val="000000" w:themeColor="text1" w:themeTint="FF" w:themeShade="FF"/>
                <w:lang w:eastAsia="en-US"/>
              </w:rPr>
              <w:t xml:space="preserve"> sertifikatas</w:t>
            </w:r>
            <w:r w:rsidRPr="2FFC8719" w:rsidR="4413D6AA">
              <w:rPr>
                <w:rFonts w:ascii="Times New Roman" w:hAnsi="Times New Roman"/>
                <w:b w:val="0"/>
                <w:bCs w:val="0"/>
                <w:color w:val="000000" w:themeColor="text1" w:themeTint="FF" w:themeShade="FF"/>
                <w:lang w:eastAsia="en-US"/>
              </w:rPr>
              <w:t>_Aesculap</w:t>
            </w:r>
          </w:p>
        </w:tc>
      </w:tr>
      <w:tr w:rsidRPr="002A2920" w:rsidR="00201F54" w:rsidTr="2FFC8719" w14:paraId="09625CC7" w14:textId="77777777">
        <w:tc>
          <w:tcPr>
            <w:tcW w:w="681" w:type="dxa"/>
            <w:tcMar/>
          </w:tcPr>
          <w:p w:rsidRPr="002A2920" w:rsidR="00201F54" w:rsidP="00201F54" w:rsidRDefault="00201F54" w14:paraId="5715ECBD" w14:textId="61BF459F">
            <w:pPr>
              <w:widowControl w:val="0"/>
              <w:autoSpaceDE w:val="0"/>
              <w:autoSpaceDN w:val="0"/>
              <w:adjustRightInd w:val="0"/>
              <w:ind w:firstLine="0"/>
              <w:jc w:val="center"/>
              <w:rPr>
                <w:rFonts w:ascii="Times New Roman" w:hAnsi="Times New Roman" w:eastAsia="Times New Roman"/>
                <w:lang w:eastAsia="lt-LT"/>
              </w:rPr>
            </w:pPr>
            <w:r w:rsidRPr="2FFC8719" w:rsidR="00201F54">
              <w:rPr>
                <w:rFonts w:ascii="Times New Roman" w:hAnsi="Times New Roman" w:eastAsia="Times New Roman"/>
                <w:lang w:eastAsia="lt-LT"/>
              </w:rPr>
              <w:t>4.</w:t>
            </w:r>
            <w:r w:rsidRPr="2FFC8719" w:rsidR="0025066E">
              <w:rPr>
                <w:rFonts w:ascii="Times New Roman" w:hAnsi="Times New Roman" w:eastAsia="Times New Roman"/>
                <w:lang w:eastAsia="lt-LT"/>
              </w:rPr>
              <w:t>1</w:t>
            </w:r>
            <w:r w:rsidRPr="2FFC8719" w:rsidR="7A7C9AE3">
              <w:rPr>
                <w:rFonts w:ascii="Times New Roman" w:hAnsi="Times New Roman" w:eastAsia="Times New Roman"/>
                <w:lang w:eastAsia="lt-LT"/>
              </w:rPr>
              <w:t>6</w:t>
            </w:r>
            <w:r w:rsidRPr="2FFC8719" w:rsidR="00201F54">
              <w:rPr>
                <w:rFonts w:ascii="Times New Roman" w:hAnsi="Times New Roman" w:eastAsia="Times New Roman"/>
                <w:lang w:eastAsia="lt-LT"/>
              </w:rPr>
              <w:t>.</w:t>
            </w:r>
          </w:p>
        </w:tc>
        <w:tc>
          <w:tcPr>
            <w:tcW w:w="5868" w:type="dxa"/>
            <w:gridSpan w:val="2"/>
            <w:tcMar/>
          </w:tcPr>
          <w:p w:rsidRPr="002A2920" w:rsidR="00201F54" w:rsidP="00201F54" w:rsidRDefault="00201F54" w14:paraId="7F27E50D" w14:textId="6FF8E8B0">
            <w:pPr>
              <w:widowControl w:val="0"/>
              <w:autoSpaceDE w:val="0"/>
              <w:autoSpaceDN w:val="0"/>
              <w:adjustRightInd w:val="0"/>
              <w:ind w:firstLine="0"/>
              <w:jc w:val="left"/>
              <w:rPr>
                <w:rFonts w:ascii="Times New Roman" w:hAnsi="Times New Roman"/>
              </w:rPr>
            </w:pPr>
            <w:r w:rsidRPr="002A2920">
              <w:rPr>
                <w:rFonts w:ascii="Times New Roman" w:hAnsi="Times New Roman" w:eastAsia="Times New Roman"/>
                <w:color w:val="000000"/>
                <w:lang w:eastAsia="lt-LT"/>
              </w:rPr>
              <w:t>Siūlomi instrumentai yra vieno gamintojo, pagaminti iš nerūdijančio plieno, galutinai apdirbti (matinio paviršiaus, be grubių, aštrių ar neapdirbtų instrumento dalių)</w:t>
            </w:r>
          </w:p>
        </w:tc>
        <w:tc>
          <w:tcPr>
            <w:tcW w:w="4699" w:type="dxa"/>
            <w:tcMar/>
          </w:tcPr>
          <w:p w:rsidRPr="002A2920" w:rsidR="00201F54" w:rsidP="00201F54" w:rsidRDefault="00201F54" w14:paraId="388B0E1F" w14:textId="47C5A604">
            <w:pPr>
              <w:widowControl w:val="0"/>
              <w:autoSpaceDE w:val="0"/>
              <w:autoSpaceDN w:val="0"/>
              <w:adjustRightInd w:val="0"/>
              <w:ind w:firstLine="0"/>
              <w:jc w:val="left"/>
              <w:rPr>
                <w:rFonts w:ascii="Times New Roman" w:hAnsi="Times New Roman" w:eastAsia="Times New Roman"/>
                <w:bCs/>
                <w:lang w:eastAsia="lt-LT"/>
              </w:rPr>
            </w:pPr>
            <w:r w:rsidRPr="002A2920">
              <w:rPr>
                <w:rFonts w:ascii="Times New Roman" w:hAnsi="Times New Roman" w:eastAsia="Times New Roman"/>
                <w:bCs/>
                <w:lang w:eastAsia="lt-LT"/>
              </w:rPr>
              <w:t>Atitiktis:</w:t>
            </w:r>
            <w:r w:rsidRPr="002A2920">
              <w:rPr>
                <w:rFonts w:ascii="Times New Roman" w:hAnsi="Times New Roman" w:eastAsia="Times New Roman"/>
                <w:color w:val="000000"/>
                <w:lang w:eastAsia="lt-LT"/>
              </w:rPr>
              <w:t xml:space="preserve"> Siūlomi instrumentai yra vieno gamintojo, pagaminti iš nerūdijančio plieno, galutinai apdirbti (matinio paviršiaus, be grubių, aštrių ar neapdirbtų instrumento dalių)</w:t>
            </w:r>
          </w:p>
        </w:tc>
        <w:tc>
          <w:tcPr>
            <w:tcW w:w="3098" w:type="dxa"/>
            <w:tcMar/>
          </w:tcPr>
          <w:p w:rsidRPr="002A2920" w:rsidR="00201F54" w:rsidP="2FFC8719" w:rsidRDefault="00201F54" w14:paraId="54326BB9" w14:textId="3A2EC2CB">
            <w:pPr>
              <w:widowControl w:val="0"/>
              <w:autoSpaceDE w:val="0"/>
              <w:autoSpaceDN w:val="0"/>
              <w:adjustRightInd w:val="0"/>
              <w:ind w:firstLine="0"/>
              <w:jc w:val="right"/>
              <w:rPr>
                <w:rFonts w:ascii="Times New Roman" w:hAnsi="Times New Roman"/>
                <w:b w:val="1"/>
                <w:bCs w:val="1"/>
                <w:color w:val="000000" w:themeColor="text1" w:themeTint="FF" w:themeShade="FF"/>
                <w:lang w:eastAsia="en-US"/>
              </w:rPr>
            </w:pPr>
          </w:p>
          <w:p w:rsidRPr="002A2920" w:rsidR="00201F54" w:rsidP="2FFC8719" w:rsidRDefault="00201F54" w14:paraId="42616AA7" w14:textId="07D24D4C">
            <w:pPr>
              <w:pStyle w:val="Normal"/>
              <w:widowControl w:val="0"/>
              <w:autoSpaceDE w:val="0"/>
              <w:autoSpaceDN w:val="0"/>
              <w:adjustRightInd w:val="0"/>
              <w:ind w:firstLine="0"/>
              <w:jc w:val="right"/>
              <w:rPr>
                <w:rFonts w:ascii="Times New Roman" w:hAnsi="Times New Roman"/>
                <w:b w:val="1"/>
                <w:bCs w:val="1"/>
                <w:color w:val="000000" w:themeColor="text1" w:themeTint="FF" w:themeShade="FF"/>
                <w:lang w:eastAsia="en-US"/>
              </w:rPr>
            </w:pPr>
          </w:p>
          <w:p w:rsidRPr="002A2920" w:rsidR="00201F54" w:rsidP="2FFC8719" w:rsidRDefault="00201F54" w14:paraId="770674A9" w14:textId="0212D0C2">
            <w:pPr>
              <w:pStyle w:val="Normal"/>
              <w:widowControl w:val="0"/>
              <w:autoSpaceDE w:val="0"/>
              <w:autoSpaceDN w:val="0"/>
              <w:adjustRightInd w:val="0"/>
              <w:ind w:firstLine="0"/>
              <w:jc w:val="right"/>
              <w:rPr>
                <w:rFonts w:ascii="Times New Roman" w:hAnsi="Times New Roman"/>
                <w:b w:val="1"/>
                <w:bCs w:val="1"/>
                <w:color w:val="000000" w:themeColor="text1" w:themeTint="FF" w:themeShade="FF"/>
                <w:lang w:eastAsia="en-US"/>
              </w:rPr>
            </w:pPr>
          </w:p>
          <w:p w:rsidRPr="002A2920" w:rsidR="00201F54" w:rsidP="2FFC8719" w:rsidRDefault="00201F54" w14:paraId="49A99267" w14:textId="15BEB502">
            <w:pPr>
              <w:pStyle w:val="Normal"/>
              <w:widowControl w:val="0"/>
              <w:autoSpaceDE w:val="0"/>
              <w:autoSpaceDN w:val="0"/>
              <w:adjustRightInd w:val="0"/>
              <w:ind w:firstLine="0"/>
              <w:jc w:val="right"/>
              <w:rPr>
                <w:rFonts w:ascii="Times New Roman" w:hAnsi="Times New Roman"/>
                <w:b w:val="1"/>
                <w:bCs w:val="1"/>
                <w:color w:val="000000"/>
                <w:lang w:eastAsia="en-US"/>
              </w:rPr>
            </w:pPr>
          </w:p>
        </w:tc>
      </w:tr>
    </w:tbl>
    <w:p w:rsidRPr="002A2920" w:rsidR="007A3C89" w:rsidP="00C43973" w:rsidRDefault="007A3C89" w14:paraId="19B27471" w14:textId="471CB874">
      <w:pPr>
        <w:rPr>
          <w:rFonts w:ascii="Times New Roman" w:hAnsi="Times New Roman"/>
          <w:b/>
        </w:rPr>
      </w:pPr>
    </w:p>
    <w:p w:rsidRPr="002A2920" w:rsidR="00196374" w:rsidP="00196374" w:rsidRDefault="00196374" w14:paraId="63FF3DA7" w14:textId="51ED1E30">
      <w:pPr>
        <w:spacing w:line="276" w:lineRule="auto"/>
        <w:rPr>
          <w:rFonts w:ascii="Times New Roman" w:hAnsi="Times New Roman"/>
        </w:rPr>
        <w:sectPr w:rsidRPr="002A2920" w:rsidR="00196374" w:rsidSect="00381CCD">
          <w:pgSz w:w="15840" w:h="12240" w:orient="landscape"/>
          <w:pgMar w:top="1418" w:right="567" w:bottom="567" w:left="567" w:header="709" w:footer="709" w:gutter="0"/>
          <w:cols w:space="1296"/>
          <w:docGrid w:linePitch="360"/>
        </w:sectPr>
      </w:pPr>
    </w:p>
    <w:p w:rsidRPr="002A2920" w:rsidR="00196374" w:rsidP="00196374" w:rsidRDefault="00196374" w14:paraId="530E00E5" w14:textId="77777777">
      <w:pPr>
        <w:spacing w:line="276" w:lineRule="auto"/>
        <w:ind w:firstLine="709"/>
        <w:rPr>
          <w:rFonts w:ascii="Times New Roman" w:hAnsi="Times New Roman"/>
        </w:rPr>
      </w:pPr>
      <w:r w:rsidRPr="002A2920">
        <w:rPr>
          <w:rFonts w:ascii="Times New Roman" w:hAnsi="Times New Roman"/>
        </w:rPr>
        <w:t>Tais atvejais, kai pagal galiojančius teisės aktus tiekėjui nereikia mokėti PVM, tiekėjas atitinkamų skilčių nepildo ir nurodo priežastis, dėl kurių PVM nemoka.</w:t>
      </w:r>
    </w:p>
    <w:p w:rsidRPr="002A2920" w:rsidR="00196374" w:rsidP="00196374" w:rsidRDefault="00196374" w14:paraId="5B4545DA" w14:textId="18320CDD">
      <w:pPr>
        <w:spacing w:line="276" w:lineRule="auto"/>
        <w:ind w:firstLine="709"/>
        <w:rPr>
          <w:rFonts w:ascii="Times New Roman" w:hAnsi="Times New Roman"/>
        </w:rPr>
      </w:pPr>
      <w:r w:rsidRPr="002A2920">
        <w:rPr>
          <w:rFonts w:ascii="Times New Roman" w:hAnsi="Times New Roman"/>
        </w:rPr>
        <w:t>Į šią sumą įeina visos išlaidos (</w:t>
      </w:r>
      <w:r w:rsidRPr="002A2920" w:rsidR="00D0331A">
        <w:rPr>
          <w:rFonts w:ascii="Times New Roman" w:hAnsi="Times New Roman"/>
        </w:rPr>
        <w:t>įskaitant ir prekių pristatymo</w:t>
      </w:r>
      <w:r w:rsidRPr="002A2920">
        <w:rPr>
          <w:rFonts w:ascii="Times New Roman" w:hAnsi="Times New Roman"/>
        </w:rPr>
        <w:t>) ir visi mokesčiai.</w:t>
      </w:r>
    </w:p>
    <w:p w:rsidRPr="002A2920" w:rsidR="00196374" w:rsidP="00196374" w:rsidRDefault="00196374" w14:paraId="0B95B548" w14:textId="77777777">
      <w:pPr>
        <w:spacing w:line="276" w:lineRule="auto"/>
        <w:ind w:firstLine="709"/>
        <w:rPr>
          <w:rFonts w:ascii="Times New Roman" w:hAnsi="Times New Roman"/>
        </w:rPr>
      </w:pPr>
      <w:r w:rsidRPr="002A2920">
        <w:rPr>
          <w:rFonts w:ascii="Times New Roman" w:hAnsi="Times New Roman"/>
        </w:rPr>
        <w:t xml:space="preserve">Jei suma skaičiais neatitinka sumos žodžiais, teisinga laikoma suma žodžiais. </w:t>
      </w:r>
    </w:p>
    <w:p w:rsidRPr="002A2920" w:rsidR="00D0331A" w:rsidP="00D0331A" w:rsidRDefault="00D0331A" w14:paraId="039E5516" w14:textId="7D4DF6F3">
      <w:pPr>
        <w:pStyle w:val="BodyText"/>
        <w:numPr>
          <w:ilvl w:val="0"/>
          <w:numId w:val="20"/>
        </w:numPr>
        <w:spacing w:after="0"/>
        <w:rPr>
          <w:rFonts w:ascii="Times New Roman" w:hAnsi="Times New Roman"/>
        </w:rPr>
      </w:pPr>
      <w:r w:rsidRPr="002A2920">
        <w:rPr>
          <w:rFonts w:ascii="Times New Roman" w:hAnsi="Times New Roman"/>
          <w:b/>
          <w:u w:val="single"/>
        </w:rPr>
        <w:t xml:space="preserve">Informacija apie visus ūkio subjektus, subtiekėjus ir subteikėjus, </w:t>
      </w:r>
      <w:r w:rsidRPr="002A2920">
        <w:rPr>
          <w:rFonts w:ascii="Times New Roman" w:hAnsi="Times New Roman"/>
          <w:color w:val="000000"/>
        </w:rPr>
        <w:t>kurie bus pasitelkiami vykdant pirkimo sutartį</w:t>
      </w:r>
      <w:r w:rsidRPr="002A2920">
        <w:rPr>
          <w:rFonts w:ascii="Times New Roman" w:hAnsi="Times New Roman"/>
        </w:rPr>
        <w:t>:</w:t>
      </w:r>
    </w:p>
    <w:p w:rsidRPr="002A2920" w:rsidR="00D0331A" w:rsidP="00D0331A" w:rsidRDefault="00D0331A" w14:paraId="6C32ED0E" w14:textId="3307CC87">
      <w:pPr>
        <w:pStyle w:val="BodyText"/>
        <w:spacing w:after="0"/>
        <w:ind w:left="720" w:firstLine="0"/>
        <w:rPr>
          <w:rFonts w:ascii="Times New Roman" w:hAnsi="Times New Roman"/>
        </w:rPr>
      </w:pPr>
    </w:p>
    <w:tbl>
      <w:tblPr>
        <w:tblStyle w:val="TableGrid"/>
        <w:tblW w:w="10348" w:type="dxa"/>
        <w:tblInd w:w="108" w:type="dxa"/>
        <w:tblLook w:val="04A0" w:firstRow="1" w:lastRow="0" w:firstColumn="1" w:lastColumn="0" w:noHBand="0" w:noVBand="1"/>
      </w:tblPr>
      <w:tblGrid>
        <w:gridCol w:w="562"/>
        <w:gridCol w:w="2977"/>
        <w:gridCol w:w="4116"/>
        <w:gridCol w:w="2693"/>
      </w:tblGrid>
      <w:tr w:rsidRPr="002A2920" w:rsidR="00D0331A" w:rsidTr="00D0331A" w14:paraId="27B64C99" w14:textId="77777777">
        <w:trPr>
          <w:trHeight w:val="20"/>
        </w:trPr>
        <w:tc>
          <w:tcPr>
            <w:tcW w:w="562" w:type="dxa"/>
            <w:vAlign w:val="center"/>
          </w:tcPr>
          <w:p w:rsidRPr="002A2920" w:rsidR="00D0331A" w:rsidP="00D0331A" w:rsidRDefault="00D0331A" w14:paraId="093CE0E1" w14:textId="77777777">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Eil. Nr.</w:t>
            </w:r>
          </w:p>
        </w:tc>
        <w:tc>
          <w:tcPr>
            <w:tcW w:w="2977" w:type="dxa"/>
            <w:vAlign w:val="center"/>
          </w:tcPr>
          <w:p w:rsidRPr="002A2920" w:rsidR="00D0331A" w:rsidP="00D0331A" w:rsidRDefault="00D0331A" w14:paraId="7F8BBFD2" w14:textId="67FD22E2">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Partnerio, subteikėjo, subtiekėjo pavadinimas</w:t>
            </w:r>
          </w:p>
        </w:tc>
        <w:tc>
          <w:tcPr>
            <w:tcW w:w="4116" w:type="dxa"/>
            <w:vAlign w:val="center"/>
          </w:tcPr>
          <w:p w:rsidRPr="002A2920" w:rsidR="00D0331A" w:rsidP="00D0331A" w:rsidRDefault="00D0331A" w14:paraId="2F4AE250" w14:textId="77777777">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 xml:space="preserve">Numatomos teikti paslaugos </w:t>
            </w:r>
          </w:p>
        </w:tc>
        <w:tc>
          <w:tcPr>
            <w:tcW w:w="2693" w:type="dxa"/>
            <w:vAlign w:val="center"/>
          </w:tcPr>
          <w:p w:rsidRPr="002A2920" w:rsidR="00D0331A" w:rsidP="00D0331A" w:rsidRDefault="00D0331A" w14:paraId="66D8D6D3" w14:textId="48D03442">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Perduodamos dalies vertė pasiūlymo kainoje, %</w:t>
            </w:r>
          </w:p>
        </w:tc>
      </w:tr>
      <w:tr w:rsidRPr="002A2920" w:rsidR="00D0331A" w:rsidTr="00D0331A" w14:paraId="668C090D" w14:textId="77777777">
        <w:trPr>
          <w:trHeight w:val="20"/>
        </w:trPr>
        <w:tc>
          <w:tcPr>
            <w:tcW w:w="562" w:type="dxa"/>
          </w:tcPr>
          <w:p w:rsidRPr="002A2920" w:rsidR="00D0331A" w:rsidP="00D0331A" w:rsidRDefault="00D0331A" w14:paraId="17A54B4C" w14:textId="77777777">
            <w:pPr>
              <w:pStyle w:val="BodyText"/>
              <w:spacing w:after="0"/>
              <w:ind w:firstLine="0"/>
              <w:rPr>
                <w:rFonts w:ascii="Times New Roman" w:hAnsi="Times New Roman"/>
                <w:lang w:val="lt-LT"/>
              </w:rPr>
            </w:pPr>
          </w:p>
        </w:tc>
        <w:tc>
          <w:tcPr>
            <w:tcW w:w="2977" w:type="dxa"/>
          </w:tcPr>
          <w:p w:rsidRPr="002A2920" w:rsidR="00D0331A" w:rsidP="00D0331A" w:rsidRDefault="00D0331A" w14:paraId="3B46618D" w14:textId="77777777">
            <w:pPr>
              <w:pStyle w:val="BodyText"/>
              <w:spacing w:after="0"/>
              <w:ind w:firstLine="0"/>
              <w:rPr>
                <w:rFonts w:ascii="Times New Roman" w:hAnsi="Times New Roman"/>
                <w:lang w:val="lt-LT"/>
              </w:rPr>
            </w:pPr>
          </w:p>
        </w:tc>
        <w:tc>
          <w:tcPr>
            <w:tcW w:w="4116" w:type="dxa"/>
          </w:tcPr>
          <w:p w:rsidRPr="002A2920" w:rsidR="00D0331A" w:rsidP="00D0331A" w:rsidRDefault="00D0331A" w14:paraId="161927E1" w14:textId="77777777">
            <w:pPr>
              <w:pStyle w:val="BodyText"/>
              <w:spacing w:after="0"/>
              <w:ind w:firstLine="0"/>
              <w:rPr>
                <w:rFonts w:ascii="Times New Roman" w:hAnsi="Times New Roman"/>
                <w:lang w:val="lt-LT"/>
              </w:rPr>
            </w:pPr>
          </w:p>
        </w:tc>
        <w:tc>
          <w:tcPr>
            <w:tcW w:w="2693" w:type="dxa"/>
          </w:tcPr>
          <w:p w:rsidRPr="002A2920" w:rsidR="00D0331A" w:rsidP="00D0331A" w:rsidRDefault="00D0331A" w14:paraId="5E1BAB6B" w14:textId="77777777">
            <w:pPr>
              <w:pStyle w:val="BodyText"/>
              <w:spacing w:after="0"/>
              <w:ind w:firstLine="0"/>
              <w:rPr>
                <w:rFonts w:ascii="Times New Roman" w:hAnsi="Times New Roman"/>
                <w:lang w:val="lt-LT"/>
              </w:rPr>
            </w:pPr>
          </w:p>
        </w:tc>
      </w:tr>
      <w:tr w:rsidRPr="002A2920" w:rsidR="00D0331A" w:rsidTr="00D0331A" w14:paraId="3514CF67" w14:textId="77777777">
        <w:trPr>
          <w:trHeight w:val="20"/>
        </w:trPr>
        <w:tc>
          <w:tcPr>
            <w:tcW w:w="562" w:type="dxa"/>
            <w:tcBorders>
              <w:bottom w:val="single" w:color="auto" w:sz="4" w:space="0"/>
            </w:tcBorders>
          </w:tcPr>
          <w:p w:rsidRPr="002A2920" w:rsidR="00D0331A" w:rsidP="00D0331A" w:rsidRDefault="00D0331A" w14:paraId="2544281E" w14:textId="77777777">
            <w:pPr>
              <w:pStyle w:val="BodyText"/>
              <w:spacing w:after="0"/>
              <w:ind w:firstLine="0"/>
              <w:rPr>
                <w:rFonts w:ascii="Times New Roman" w:hAnsi="Times New Roman"/>
                <w:lang w:val="lt-LT"/>
              </w:rPr>
            </w:pPr>
          </w:p>
        </w:tc>
        <w:tc>
          <w:tcPr>
            <w:tcW w:w="2977" w:type="dxa"/>
            <w:tcBorders>
              <w:bottom w:val="single" w:color="auto" w:sz="4" w:space="0"/>
            </w:tcBorders>
          </w:tcPr>
          <w:p w:rsidRPr="002A2920" w:rsidR="00D0331A" w:rsidP="00D0331A" w:rsidRDefault="00D0331A" w14:paraId="42C3CC0F" w14:textId="77777777">
            <w:pPr>
              <w:pStyle w:val="BodyText"/>
              <w:spacing w:after="0"/>
              <w:ind w:firstLine="0"/>
              <w:rPr>
                <w:rFonts w:ascii="Times New Roman" w:hAnsi="Times New Roman"/>
                <w:lang w:val="lt-LT"/>
              </w:rPr>
            </w:pPr>
          </w:p>
        </w:tc>
        <w:tc>
          <w:tcPr>
            <w:tcW w:w="4116" w:type="dxa"/>
            <w:tcBorders>
              <w:bottom w:val="single" w:color="auto" w:sz="4" w:space="0"/>
            </w:tcBorders>
          </w:tcPr>
          <w:p w:rsidRPr="002A2920" w:rsidR="00D0331A" w:rsidP="00D0331A" w:rsidRDefault="00D0331A" w14:paraId="6C782806" w14:textId="77777777">
            <w:pPr>
              <w:pStyle w:val="BodyText"/>
              <w:spacing w:after="0"/>
              <w:ind w:firstLine="0"/>
              <w:rPr>
                <w:rFonts w:ascii="Times New Roman" w:hAnsi="Times New Roman"/>
                <w:lang w:val="lt-LT"/>
              </w:rPr>
            </w:pPr>
          </w:p>
        </w:tc>
        <w:tc>
          <w:tcPr>
            <w:tcW w:w="2693" w:type="dxa"/>
          </w:tcPr>
          <w:p w:rsidRPr="002A2920" w:rsidR="00D0331A" w:rsidP="00D0331A" w:rsidRDefault="00D0331A" w14:paraId="58A46072" w14:textId="77777777">
            <w:pPr>
              <w:pStyle w:val="BodyText"/>
              <w:spacing w:after="0"/>
              <w:ind w:firstLine="0"/>
              <w:rPr>
                <w:rFonts w:ascii="Times New Roman" w:hAnsi="Times New Roman"/>
                <w:lang w:val="lt-LT"/>
              </w:rPr>
            </w:pPr>
          </w:p>
        </w:tc>
      </w:tr>
      <w:tr w:rsidRPr="002A2920" w:rsidR="00D0331A" w:rsidTr="00D0331A" w14:paraId="06ABB05B" w14:textId="77777777">
        <w:trPr>
          <w:trHeight w:val="20"/>
        </w:trPr>
        <w:tc>
          <w:tcPr>
            <w:tcW w:w="7655" w:type="dxa"/>
            <w:gridSpan w:val="3"/>
            <w:tcBorders>
              <w:left w:val="nil"/>
              <w:bottom w:val="nil"/>
            </w:tcBorders>
          </w:tcPr>
          <w:p w:rsidRPr="002A2920" w:rsidR="00D0331A" w:rsidP="00D0331A" w:rsidRDefault="00D0331A" w14:paraId="7A658206" w14:textId="77777777">
            <w:pPr>
              <w:pStyle w:val="BodyText"/>
              <w:spacing w:after="0"/>
              <w:ind w:firstLine="0"/>
              <w:jc w:val="right"/>
              <w:rPr>
                <w:rFonts w:ascii="Times New Roman" w:hAnsi="Times New Roman"/>
                <w:b/>
                <w:lang w:val="lt-LT"/>
              </w:rPr>
            </w:pPr>
            <w:r w:rsidRPr="002A2920">
              <w:rPr>
                <w:rFonts w:ascii="Times New Roman" w:hAnsi="Times New Roman"/>
                <w:b/>
                <w:lang w:val="lt-LT"/>
              </w:rPr>
              <w:t>Viso:</w:t>
            </w:r>
          </w:p>
        </w:tc>
        <w:tc>
          <w:tcPr>
            <w:tcW w:w="2693" w:type="dxa"/>
          </w:tcPr>
          <w:p w:rsidRPr="002A2920" w:rsidR="00D0331A" w:rsidP="00D0331A" w:rsidRDefault="00D0331A" w14:paraId="233A17B1" w14:textId="77777777">
            <w:pPr>
              <w:pStyle w:val="BodyText"/>
              <w:spacing w:after="0"/>
              <w:ind w:firstLine="0"/>
              <w:rPr>
                <w:rFonts w:ascii="Times New Roman" w:hAnsi="Times New Roman"/>
                <w:lang w:val="lt-LT"/>
              </w:rPr>
            </w:pPr>
          </w:p>
        </w:tc>
      </w:tr>
    </w:tbl>
    <w:p w:rsidRPr="002A2920" w:rsidR="00D0331A" w:rsidP="00D0331A" w:rsidRDefault="00D0331A" w14:paraId="03993860" w14:textId="1524BD50">
      <w:pPr>
        <w:pStyle w:val="ListParagraph"/>
        <w:spacing w:after="120"/>
        <w:ind w:firstLine="0"/>
        <w:rPr>
          <w:rFonts w:ascii="Times New Roman" w:hAnsi="Times New Roman"/>
        </w:rPr>
      </w:pPr>
      <w:r w:rsidRPr="002A2920">
        <w:rPr>
          <w:rFonts w:ascii="Times New Roman" w:hAnsi="Times New Roman"/>
          <w:b/>
        </w:rPr>
        <w:t xml:space="preserve">Pastaba. </w:t>
      </w:r>
      <w:r w:rsidRPr="002A2920">
        <w:rPr>
          <w:rFonts w:ascii="Times New Roman" w:hAnsi="Times New Roman"/>
        </w:rPr>
        <w:t>Tiekėjo, tiekėjų grupės partnerių ir subtiekėjų bendra numatomų atlikti darbų  paslaugų vertė turi atitikti bendrą pasiūlymo kainą Eur su PVM.</w:t>
      </w:r>
    </w:p>
    <w:p w:rsidRPr="002A2920" w:rsidR="00D0331A" w:rsidP="00D0331A" w:rsidRDefault="00D0331A" w14:paraId="3D7F67DA" w14:textId="77777777">
      <w:pPr>
        <w:pStyle w:val="ListParagraph"/>
        <w:spacing w:after="120"/>
        <w:ind w:firstLine="0"/>
        <w:rPr>
          <w:rFonts w:ascii="Times New Roman" w:hAnsi="Times New Roman"/>
          <w:sz w:val="12"/>
          <w:szCs w:val="12"/>
        </w:rPr>
      </w:pPr>
    </w:p>
    <w:p w:rsidRPr="002A2920" w:rsidR="00196374" w:rsidP="00D0331A" w:rsidRDefault="00196374" w14:paraId="1C757B59" w14:textId="77777777">
      <w:pPr>
        <w:pStyle w:val="ListParagraph"/>
        <w:numPr>
          <w:ilvl w:val="0"/>
          <w:numId w:val="20"/>
        </w:numPr>
        <w:tabs>
          <w:tab w:val="left" w:pos="851"/>
        </w:tabs>
        <w:spacing w:before="120"/>
        <w:ind w:left="0" w:firstLine="567"/>
        <w:rPr>
          <w:rFonts w:ascii="Times New Roman" w:hAnsi="Times New Roman"/>
        </w:rPr>
      </w:pPr>
      <w:r w:rsidRPr="002A2920">
        <w:rPr>
          <w:rFonts w:ascii="Times New Roman" w:hAnsi="Times New Roman"/>
        </w:rPr>
        <w:t>Tiekėjai pasiūlyme turi nurodyti, kokia pasiūlyme pateikta informacija yra konfidenciali.</w:t>
      </w:r>
    </w:p>
    <w:p w:rsidRPr="002A2920" w:rsidR="00196374" w:rsidP="00196374" w:rsidRDefault="00196374" w14:paraId="6209D654" w14:textId="77777777">
      <w:pPr>
        <w:ind w:firstLine="567"/>
        <w:rPr>
          <w:rFonts w:ascii="Times New Roman" w:hAnsi="Times New Roman"/>
        </w:rPr>
      </w:pPr>
      <w:r w:rsidRPr="002A2920">
        <w:rPr>
          <w:rFonts w:ascii="Times New Roman" w:hAnsi="Times New Roman"/>
        </w:rPr>
        <w:t xml:space="preserve">Šiame pasiūlyme pateikta ir </w:t>
      </w:r>
      <w:r w:rsidRPr="002A2920">
        <w:rPr>
          <w:rFonts w:ascii="Times New Roman" w:hAnsi="Times New Roman"/>
          <w:color w:val="FF0000"/>
        </w:rPr>
        <w:t>konfidenciali informacija</w:t>
      </w:r>
      <w:r w:rsidRPr="002A2920">
        <w:rPr>
          <w:rFonts w:ascii="Times New Roman" w:hAnsi="Times New Roman"/>
        </w:rPr>
        <w:t>* (Pildyti tuomet, jei bus pateikiama konfidenciali informacija):</w:t>
      </w:r>
    </w:p>
    <w:tbl>
      <w:tblPr>
        <w:tblW w:w="10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5"/>
        <w:gridCol w:w="4939"/>
        <w:gridCol w:w="4926"/>
      </w:tblGrid>
      <w:tr w:rsidRPr="002A2920" w:rsidR="00196374" w:rsidTr="00F162BB" w14:paraId="308AF014" w14:textId="77777777">
        <w:tc>
          <w:tcPr>
            <w:tcW w:w="675" w:type="dxa"/>
            <w:shd w:val="clear" w:color="auto" w:fill="auto"/>
            <w:vAlign w:val="center"/>
          </w:tcPr>
          <w:p w:rsidRPr="002A2920" w:rsidR="00196374" w:rsidP="00F162BB" w:rsidRDefault="00196374" w14:paraId="2E703BEB" w14:textId="77777777">
            <w:pPr>
              <w:ind w:firstLine="0"/>
              <w:jc w:val="center"/>
              <w:rPr>
                <w:rFonts w:ascii="Times New Roman" w:hAnsi="Times New Roman"/>
                <w:b/>
                <w:bCs/>
                <w:sz w:val="20"/>
                <w:szCs w:val="20"/>
              </w:rPr>
            </w:pPr>
            <w:r w:rsidRPr="002A2920">
              <w:rPr>
                <w:rFonts w:ascii="Times New Roman" w:hAnsi="Times New Roman"/>
                <w:b/>
                <w:bCs/>
                <w:sz w:val="20"/>
                <w:szCs w:val="20"/>
              </w:rPr>
              <w:t>Eil. Nr.</w:t>
            </w:r>
          </w:p>
        </w:tc>
        <w:tc>
          <w:tcPr>
            <w:tcW w:w="4939" w:type="dxa"/>
            <w:shd w:val="clear" w:color="auto" w:fill="auto"/>
            <w:vAlign w:val="center"/>
          </w:tcPr>
          <w:p w:rsidRPr="002A2920" w:rsidR="00196374" w:rsidP="00F162BB" w:rsidRDefault="00196374" w14:paraId="22B77353" w14:textId="77777777">
            <w:pPr>
              <w:ind w:firstLine="0"/>
              <w:jc w:val="center"/>
              <w:rPr>
                <w:rFonts w:ascii="Times New Roman" w:hAnsi="Times New Roman"/>
                <w:b/>
                <w:bCs/>
                <w:sz w:val="20"/>
                <w:szCs w:val="20"/>
              </w:rPr>
            </w:pPr>
            <w:r w:rsidRPr="002A2920">
              <w:rPr>
                <w:rFonts w:ascii="Times New Roman" w:hAnsi="Times New Roman"/>
                <w:b/>
                <w:bCs/>
                <w:sz w:val="20"/>
                <w:szCs w:val="20"/>
              </w:rPr>
              <w:t>Pateikto dokumento pavadinimas</w:t>
            </w:r>
          </w:p>
        </w:tc>
        <w:tc>
          <w:tcPr>
            <w:tcW w:w="4926" w:type="dxa"/>
            <w:shd w:val="clear" w:color="auto" w:fill="auto"/>
            <w:vAlign w:val="center"/>
          </w:tcPr>
          <w:p w:rsidRPr="002A2920" w:rsidR="00196374" w:rsidP="00F162BB" w:rsidRDefault="00196374" w14:paraId="72CFFF88" w14:textId="77777777">
            <w:pPr>
              <w:ind w:firstLine="0"/>
              <w:jc w:val="center"/>
              <w:rPr>
                <w:rFonts w:ascii="Times New Roman" w:hAnsi="Times New Roman"/>
                <w:b/>
                <w:bCs/>
                <w:sz w:val="20"/>
                <w:szCs w:val="20"/>
              </w:rPr>
            </w:pPr>
            <w:r w:rsidRPr="002A2920">
              <w:rPr>
                <w:rFonts w:ascii="Times New Roman" w:hAnsi="Times New Roman"/>
                <w:b/>
                <w:bCs/>
                <w:sz w:val="20"/>
                <w:szCs w:val="20"/>
              </w:rPr>
              <w:t>Dokumentas yra įkeltas pasiūlymo lango eilutėje „Prisegti dokumentai“</w:t>
            </w:r>
          </w:p>
        </w:tc>
      </w:tr>
      <w:tr w:rsidRPr="002A2920" w:rsidR="00196374" w:rsidTr="00D0331A" w14:paraId="1D53A328" w14:textId="77777777">
        <w:tc>
          <w:tcPr>
            <w:tcW w:w="675" w:type="dxa"/>
            <w:shd w:val="clear" w:color="auto" w:fill="auto"/>
          </w:tcPr>
          <w:p w:rsidRPr="002A2920" w:rsidR="00196374" w:rsidP="00D0331A" w:rsidRDefault="008760B0" w14:paraId="5D2909DA" w14:textId="3B129730">
            <w:pPr>
              <w:ind w:firstLine="0"/>
              <w:rPr>
                <w:rFonts w:ascii="Times New Roman" w:hAnsi="Times New Roman"/>
              </w:rPr>
            </w:pPr>
            <w:r>
              <w:rPr>
                <w:rFonts w:ascii="Times New Roman" w:hAnsi="Times New Roman"/>
              </w:rPr>
              <w:t>1.</w:t>
            </w:r>
          </w:p>
        </w:tc>
        <w:tc>
          <w:tcPr>
            <w:tcW w:w="4939" w:type="dxa"/>
            <w:shd w:val="clear" w:color="auto" w:fill="auto"/>
          </w:tcPr>
          <w:p w:rsidRPr="002A2920" w:rsidR="00196374" w:rsidP="00F162BB" w:rsidRDefault="008760B0" w14:paraId="0A6BE131" w14:textId="1B96B64B">
            <w:pPr>
              <w:ind w:firstLine="0"/>
              <w:rPr>
                <w:rFonts w:ascii="Times New Roman" w:hAnsi="Times New Roman"/>
              </w:rPr>
            </w:pPr>
            <w:r>
              <w:rPr>
                <w:rFonts w:ascii="Times New Roman" w:hAnsi="Times New Roman"/>
              </w:rPr>
              <w:t>EBVPD</w:t>
            </w:r>
          </w:p>
        </w:tc>
        <w:tc>
          <w:tcPr>
            <w:tcW w:w="4926" w:type="dxa"/>
            <w:shd w:val="clear" w:color="auto" w:fill="auto"/>
          </w:tcPr>
          <w:p w:rsidRPr="002A2920" w:rsidR="00196374" w:rsidP="00F162BB" w:rsidRDefault="008760B0" w14:paraId="67AAC4FA" w14:textId="1F7F238D">
            <w:pPr>
              <w:ind w:firstLine="0"/>
              <w:rPr>
                <w:rFonts w:ascii="Times New Roman" w:hAnsi="Times New Roman"/>
              </w:rPr>
            </w:pPr>
            <w:r>
              <w:rPr>
                <w:rFonts w:ascii="Times New Roman" w:hAnsi="Times New Roman"/>
              </w:rPr>
              <w:t>Prisegti dokumentai</w:t>
            </w:r>
          </w:p>
        </w:tc>
      </w:tr>
      <w:tr w:rsidRPr="002A2920" w:rsidR="00196374" w:rsidTr="00D0331A" w14:paraId="773A02D9" w14:textId="77777777">
        <w:tc>
          <w:tcPr>
            <w:tcW w:w="675" w:type="dxa"/>
            <w:shd w:val="clear" w:color="auto" w:fill="auto"/>
          </w:tcPr>
          <w:p w:rsidRPr="002A2920" w:rsidR="00196374" w:rsidP="00D0331A" w:rsidRDefault="008760B0" w14:paraId="2CA7046F" w14:textId="32311114">
            <w:pPr>
              <w:ind w:firstLine="0"/>
              <w:rPr>
                <w:rFonts w:ascii="Times New Roman" w:hAnsi="Times New Roman"/>
              </w:rPr>
            </w:pPr>
            <w:r>
              <w:rPr>
                <w:rFonts w:ascii="Times New Roman" w:hAnsi="Times New Roman"/>
              </w:rPr>
              <w:t>2.</w:t>
            </w:r>
          </w:p>
        </w:tc>
        <w:tc>
          <w:tcPr>
            <w:tcW w:w="4939" w:type="dxa"/>
            <w:shd w:val="clear" w:color="auto" w:fill="auto"/>
          </w:tcPr>
          <w:p w:rsidRPr="002A2920" w:rsidR="00196374" w:rsidP="00F162BB" w:rsidRDefault="008760B0" w14:paraId="1E61D411" w14:textId="7A9C8920">
            <w:pPr>
              <w:ind w:firstLine="0"/>
              <w:rPr>
                <w:rFonts w:ascii="Times New Roman" w:hAnsi="Times New Roman"/>
              </w:rPr>
            </w:pPr>
            <w:r>
              <w:rPr>
                <w:rFonts w:ascii="Times New Roman" w:hAnsi="Times New Roman"/>
              </w:rPr>
              <w:t>Direktoriaus įgaliojimas</w:t>
            </w:r>
          </w:p>
        </w:tc>
        <w:tc>
          <w:tcPr>
            <w:tcW w:w="4926" w:type="dxa"/>
            <w:shd w:val="clear" w:color="auto" w:fill="auto"/>
          </w:tcPr>
          <w:p w:rsidRPr="002A2920" w:rsidR="00196374" w:rsidP="00F162BB" w:rsidRDefault="008760B0" w14:paraId="2A115D6E" w14:textId="2064D71D">
            <w:pPr>
              <w:ind w:firstLine="0"/>
              <w:rPr>
                <w:rFonts w:ascii="Times New Roman" w:hAnsi="Times New Roman"/>
              </w:rPr>
            </w:pPr>
            <w:r>
              <w:rPr>
                <w:rFonts w:ascii="Times New Roman" w:hAnsi="Times New Roman"/>
              </w:rPr>
              <w:t>Prisegti dokumentai</w:t>
            </w:r>
          </w:p>
        </w:tc>
      </w:tr>
    </w:tbl>
    <w:p w:rsidRPr="002A2920" w:rsidR="00196374" w:rsidP="00196374" w:rsidRDefault="00196374" w14:paraId="078C4063" w14:textId="77777777">
      <w:pPr>
        <w:rPr>
          <w:rFonts w:ascii="Times New Roman" w:hAnsi="Times New Roman"/>
        </w:rPr>
      </w:pPr>
      <w:r w:rsidRPr="002A2920">
        <w:rPr>
          <w:rFonts w:ascii="Times New Roman" w:hAnsi="Times New Roman"/>
        </w:rPr>
        <w:t>*Konfidencialia informacija gali būti, įskaitant, bet ja neapsiribojant, komercinė (gamybinė</w:t>
      </w:r>
      <w:r w:rsidRPr="002A2920">
        <w:rPr>
          <w:rStyle w:val="t450"/>
          <w:rFonts w:ascii="Times New Roman" w:hAnsi="Times New Roman"/>
        </w:rPr>
        <w:t>) paslaptis ir konfidencialieji pasi</w:t>
      </w:r>
      <w:r w:rsidRPr="002A2920">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2A2920">
        <w:rPr>
          <w:rFonts w:ascii="Times New Roman" w:hAnsi="Times New Roman"/>
          <w:b/>
        </w:rPr>
        <w:t>Jei tiekėjas nenurodo konfidencialios informacijos, laikoma, kad tokios tiekė</w:t>
      </w:r>
      <w:r w:rsidRPr="002A2920">
        <w:rPr>
          <w:rStyle w:val="t455"/>
          <w:rFonts w:ascii="Times New Roman" w:hAnsi="Times New Roman"/>
          <w:b/>
        </w:rPr>
        <w:t>jo pasi</w:t>
      </w:r>
      <w:r w:rsidRPr="002A2920">
        <w:rPr>
          <w:rFonts w:ascii="Times New Roman" w:hAnsi="Times New Roman"/>
          <w:b/>
        </w:rPr>
        <w:t>ūlyme nė</w:t>
      </w:r>
      <w:r w:rsidRPr="002A2920">
        <w:rPr>
          <w:rStyle w:val="t456"/>
          <w:rFonts w:ascii="Times New Roman" w:hAnsi="Times New Roman"/>
          <w:b/>
        </w:rPr>
        <w:t>ra</w:t>
      </w:r>
      <w:r w:rsidRPr="002A2920">
        <w:rPr>
          <w:rStyle w:val="t456"/>
          <w:rFonts w:ascii="Times New Roman" w:hAnsi="Times New Roman"/>
        </w:rPr>
        <w:t>.</w:t>
      </w:r>
    </w:p>
    <w:p w:rsidRPr="002A2920" w:rsidR="00196374" w:rsidP="00196374" w:rsidRDefault="00196374" w14:paraId="2A8ECBB1" w14:textId="77777777">
      <w:pPr>
        <w:ind w:firstLine="720"/>
        <w:rPr>
          <w:rFonts w:ascii="Times New Roman" w:hAnsi="Times New Roman"/>
        </w:rPr>
      </w:pPr>
    </w:p>
    <w:p w:rsidRPr="002A2920" w:rsidR="00196374" w:rsidP="00196374" w:rsidRDefault="00196374" w14:paraId="432901D8" w14:textId="77777777">
      <w:pPr>
        <w:pStyle w:val="ListParagraph"/>
        <w:numPr>
          <w:ilvl w:val="0"/>
          <w:numId w:val="20"/>
        </w:numPr>
        <w:tabs>
          <w:tab w:val="left" w:pos="851"/>
        </w:tabs>
        <w:spacing w:after="120"/>
        <w:ind w:left="0" w:firstLine="567"/>
        <w:rPr>
          <w:rFonts w:ascii="Times New Roman" w:hAnsi="Times New Roman"/>
        </w:rPr>
      </w:pPr>
      <w:r w:rsidRPr="002A2920">
        <w:rPr>
          <w:rFonts w:ascii="Times New Roman" w:hAnsi="Times New Roman"/>
        </w:rPr>
        <w:t>Kartu su pasiūlymu pateikiami šie dokumentai:</w:t>
      </w: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5812"/>
        <w:gridCol w:w="3544"/>
      </w:tblGrid>
      <w:tr w:rsidRPr="002A2920" w:rsidR="00196374" w:rsidTr="00D0331A" w14:paraId="7796E8C8"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196374" w14:paraId="6F6BD8E3" w14:textId="20E8F1D0">
            <w:pPr>
              <w:ind w:firstLine="0"/>
              <w:jc w:val="center"/>
              <w:rPr>
                <w:rFonts w:ascii="Times New Roman" w:hAnsi="Times New Roman"/>
                <w:b/>
                <w:bCs/>
                <w:sz w:val="20"/>
                <w:szCs w:val="20"/>
              </w:rPr>
            </w:pPr>
            <w:r w:rsidRPr="002A2920">
              <w:rPr>
                <w:rFonts w:ascii="Times New Roman" w:hAnsi="Times New Roman"/>
                <w:b/>
                <w:bCs/>
                <w:sz w:val="20"/>
                <w:szCs w:val="20"/>
              </w:rPr>
              <w:t>Eil.</w:t>
            </w:r>
            <w:r w:rsidRPr="002A2920" w:rsidR="00D0331A">
              <w:rPr>
                <w:rFonts w:ascii="Times New Roman" w:hAnsi="Times New Roman"/>
                <w:b/>
                <w:bCs/>
                <w:sz w:val="20"/>
                <w:szCs w:val="20"/>
              </w:rPr>
              <w:t xml:space="preserve"> </w:t>
            </w:r>
            <w:r w:rsidRPr="002A2920">
              <w:rPr>
                <w:rFonts w:ascii="Times New Roman" w:hAnsi="Times New Roman"/>
                <w:b/>
                <w:bCs/>
                <w:sz w:val="20"/>
                <w:szCs w:val="20"/>
              </w:rPr>
              <w:t>Nr.</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196374" w14:paraId="176C7806" w14:textId="77777777">
            <w:pPr>
              <w:ind w:firstLine="0"/>
              <w:jc w:val="center"/>
              <w:rPr>
                <w:rFonts w:ascii="Times New Roman" w:hAnsi="Times New Roman"/>
                <w:b/>
                <w:bCs/>
                <w:sz w:val="20"/>
                <w:szCs w:val="20"/>
              </w:rPr>
            </w:pPr>
            <w:r w:rsidRPr="002A2920">
              <w:rPr>
                <w:rFonts w:ascii="Times New Roman" w:hAnsi="Times New Roman"/>
                <w:b/>
                <w:bCs/>
                <w:sz w:val="20"/>
                <w:szCs w:val="20"/>
              </w:rPr>
              <w:t>Pateiktų dokumentų pavadinimas</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196374" w14:paraId="374545E3" w14:textId="77777777">
            <w:pPr>
              <w:ind w:firstLine="0"/>
              <w:jc w:val="center"/>
              <w:rPr>
                <w:rFonts w:ascii="Times New Roman" w:hAnsi="Times New Roman"/>
                <w:b/>
                <w:bCs/>
                <w:sz w:val="20"/>
                <w:szCs w:val="20"/>
              </w:rPr>
            </w:pPr>
            <w:r w:rsidRPr="002A2920">
              <w:rPr>
                <w:rFonts w:ascii="Times New Roman" w:hAnsi="Times New Roman"/>
                <w:b/>
                <w:bCs/>
                <w:sz w:val="20"/>
                <w:szCs w:val="20"/>
              </w:rPr>
              <w:t>Bylos pavadinimas</w:t>
            </w:r>
          </w:p>
        </w:tc>
      </w:tr>
      <w:tr w:rsidRPr="002A2920" w:rsidR="00196374" w:rsidTr="00D0331A" w14:paraId="0B36280A"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196374" w14:paraId="736D4042" w14:textId="77777777">
            <w:pPr>
              <w:ind w:firstLine="0"/>
              <w:rPr>
                <w:rFonts w:ascii="Times New Roman" w:hAnsi="Times New Roman"/>
              </w:rPr>
            </w:pPr>
            <w:r w:rsidRPr="002A2920">
              <w:rPr>
                <w:rFonts w:ascii="Times New Roman" w:hAnsi="Times New Roman"/>
              </w:rPr>
              <w:t>1.</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8F763B" w14:paraId="41470AB4" w14:textId="17AA6567">
            <w:pPr>
              <w:ind w:firstLine="0"/>
              <w:rPr>
                <w:rFonts w:ascii="Times New Roman" w:hAnsi="Times New Roman"/>
              </w:rPr>
            </w:pPr>
            <w:r>
              <w:rPr>
                <w:rFonts w:ascii="Times New Roman" w:hAnsi="Times New Roman"/>
              </w:rPr>
              <w:t>Techninė specifikacija</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6C4944" w14:paraId="5D72766D" w14:textId="3FC99984">
            <w:pPr>
              <w:ind w:firstLine="0"/>
              <w:rPr>
                <w:rFonts w:ascii="Times New Roman" w:hAnsi="Times New Roman"/>
              </w:rPr>
            </w:pPr>
            <w:r>
              <w:rPr>
                <w:rFonts w:ascii="Times New Roman" w:hAnsi="Times New Roman"/>
              </w:rPr>
              <w:t>Techninė specifikacija</w:t>
            </w:r>
          </w:p>
        </w:tc>
      </w:tr>
      <w:tr w:rsidRPr="002A2920" w:rsidR="00196374" w:rsidTr="00D0331A" w14:paraId="1DE7FF22"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0B074B" w14:paraId="37AAC573" w14:textId="2CC8508F">
            <w:pPr>
              <w:ind w:firstLine="0"/>
              <w:rPr>
                <w:rFonts w:ascii="Times New Roman" w:hAnsi="Times New Roman"/>
              </w:rPr>
            </w:pPr>
            <w:r>
              <w:rPr>
                <w:rFonts w:ascii="Times New Roman" w:hAnsi="Times New Roman"/>
              </w:rPr>
              <w:t>2.</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5D710B" w14:paraId="2D65A100" w14:textId="61C172D1">
            <w:pPr>
              <w:pStyle w:val="Header"/>
              <w:tabs>
                <w:tab w:val="left" w:pos="1296"/>
              </w:tabs>
              <w:ind w:firstLine="0"/>
              <w:rPr>
                <w:rFonts w:ascii="Times New Roman" w:hAnsi="Times New Roman"/>
              </w:rPr>
            </w:pPr>
            <w:r>
              <w:rPr>
                <w:rFonts w:ascii="Times New Roman" w:hAnsi="Times New Roman"/>
              </w:rPr>
              <w:t>Aesculap garantija 24 mėn su vertimu</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Pr="002A2920" w:rsidR="00196374" w:rsidP="00D0331A" w:rsidRDefault="005D710B" w14:paraId="2EDE36C5" w14:textId="456A16C6">
            <w:pPr>
              <w:ind w:firstLine="0"/>
              <w:rPr>
                <w:rFonts w:ascii="Times New Roman" w:hAnsi="Times New Roman"/>
              </w:rPr>
            </w:pPr>
            <w:r>
              <w:rPr>
                <w:rFonts w:ascii="Times New Roman" w:hAnsi="Times New Roman"/>
              </w:rPr>
              <w:t>Aesculap garantija 24 mėn su vertimu</w:t>
            </w:r>
          </w:p>
        </w:tc>
      </w:tr>
      <w:tr w:rsidRPr="002A2920" w:rsidR="005D710B" w:rsidTr="00D0331A" w14:paraId="43F09E8B"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005D710B" w:rsidP="00D0331A" w:rsidRDefault="005D710B" w14:paraId="2F242705" w14:textId="54C1B8A8">
            <w:pPr>
              <w:ind w:firstLine="0"/>
              <w:rPr>
                <w:rFonts w:ascii="Times New Roman" w:hAnsi="Times New Roman"/>
              </w:rPr>
            </w:pPr>
            <w:r>
              <w:rPr>
                <w:rFonts w:ascii="Times New Roman" w:hAnsi="Times New Roman"/>
              </w:rPr>
              <w:t>3.</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005D710B" w:rsidP="00D0331A" w:rsidRDefault="008F521F" w14:paraId="18F9BF57" w14:textId="547E93E3">
            <w:pPr>
              <w:pStyle w:val="Header"/>
              <w:tabs>
                <w:tab w:val="left" w:pos="1296"/>
              </w:tabs>
              <w:ind w:firstLine="0"/>
              <w:rPr>
                <w:rFonts w:ascii="Times New Roman" w:hAnsi="Times New Roman"/>
              </w:rPr>
            </w:pPr>
            <w:r>
              <w:rPr>
                <w:rFonts w:ascii="Times New Roman" w:hAnsi="Times New Roman"/>
              </w:rPr>
              <w:t>EBVPD</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5D710B" w:rsidP="00D0331A" w:rsidRDefault="008F521F" w14:paraId="402E1BE3" w14:textId="22D5FC11">
            <w:pPr>
              <w:ind w:firstLine="0"/>
              <w:rPr>
                <w:rFonts w:ascii="Times New Roman" w:hAnsi="Times New Roman"/>
              </w:rPr>
            </w:pPr>
            <w:r>
              <w:rPr>
                <w:rFonts w:ascii="Times New Roman" w:hAnsi="Times New Roman"/>
              </w:rPr>
              <w:t>EBVPD</w:t>
            </w:r>
          </w:p>
        </w:tc>
      </w:tr>
      <w:tr w:rsidRPr="002A2920" w:rsidR="008F521F" w:rsidTr="00D0331A" w14:paraId="7ADBDA1A"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008F521F" w:rsidP="00D0331A" w:rsidRDefault="008F521F" w14:paraId="4F5E3FC7" w14:textId="5DA93AB4">
            <w:pPr>
              <w:ind w:firstLine="0"/>
              <w:rPr>
                <w:rFonts w:ascii="Times New Roman" w:hAnsi="Times New Roman"/>
              </w:rPr>
            </w:pPr>
            <w:r>
              <w:rPr>
                <w:rFonts w:ascii="Times New Roman" w:hAnsi="Times New Roman"/>
              </w:rPr>
              <w:t>4.</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008F521F" w:rsidP="00D0331A" w:rsidRDefault="008F521F" w14:paraId="6DC1A41C" w14:textId="57D07F04">
            <w:pPr>
              <w:pStyle w:val="Header"/>
              <w:tabs>
                <w:tab w:val="left" w:pos="1296"/>
              </w:tabs>
              <w:ind w:firstLine="0"/>
              <w:rPr>
                <w:rFonts w:ascii="Times New Roman" w:hAnsi="Times New Roman"/>
              </w:rPr>
            </w:pPr>
            <w:r>
              <w:rPr>
                <w:rFonts w:ascii="Times New Roman" w:hAnsi="Times New Roman"/>
              </w:rPr>
              <w:t>EC sertifikatas_Aesculap</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8F521F" w:rsidP="00D0331A" w:rsidRDefault="008F521F" w14:paraId="38C1B8D0" w14:textId="4DCF0F48">
            <w:pPr>
              <w:ind w:firstLine="0"/>
              <w:rPr>
                <w:rFonts w:ascii="Times New Roman" w:hAnsi="Times New Roman"/>
              </w:rPr>
            </w:pPr>
            <w:r>
              <w:rPr>
                <w:rFonts w:ascii="Times New Roman" w:hAnsi="Times New Roman"/>
              </w:rPr>
              <w:t>EC sertifikatas_Aesculap</w:t>
            </w:r>
          </w:p>
        </w:tc>
      </w:tr>
      <w:tr w:rsidRPr="002A2920" w:rsidR="008F521F" w:rsidTr="00D0331A" w14:paraId="7F87F7DE"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008F521F" w:rsidP="00D0331A" w:rsidRDefault="008F521F" w14:paraId="6676C162" w14:textId="25FC36D6">
            <w:pPr>
              <w:ind w:firstLine="0"/>
              <w:rPr>
                <w:rFonts w:ascii="Times New Roman" w:hAnsi="Times New Roman"/>
              </w:rPr>
            </w:pPr>
            <w:r>
              <w:rPr>
                <w:rFonts w:ascii="Times New Roman" w:hAnsi="Times New Roman"/>
              </w:rPr>
              <w:t>5.</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008F521F" w:rsidP="00D0331A" w:rsidRDefault="0023271B" w14:paraId="74E5A709" w14:textId="020EF703">
            <w:pPr>
              <w:pStyle w:val="Header"/>
              <w:tabs>
                <w:tab w:val="left" w:pos="1296"/>
              </w:tabs>
              <w:ind w:firstLine="0"/>
              <w:rPr>
                <w:rFonts w:ascii="Times New Roman" w:hAnsi="Times New Roman"/>
              </w:rPr>
            </w:pPr>
            <w:r>
              <w:rPr>
                <w:rFonts w:ascii="Times New Roman" w:hAnsi="Times New Roman"/>
              </w:rPr>
              <w:t>Instruments reprocessing procedures</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8F521F" w:rsidP="00D0331A" w:rsidRDefault="0023271B" w14:paraId="29460DB1" w14:textId="031128D9">
            <w:pPr>
              <w:ind w:firstLine="0"/>
              <w:rPr>
                <w:rFonts w:ascii="Times New Roman" w:hAnsi="Times New Roman"/>
              </w:rPr>
            </w:pPr>
            <w:r>
              <w:rPr>
                <w:rFonts w:ascii="Times New Roman" w:hAnsi="Times New Roman"/>
              </w:rPr>
              <w:t>Instruments reprocessing procedures</w:t>
            </w:r>
          </w:p>
        </w:tc>
      </w:tr>
      <w:tr w:rsidRPr="002A2920" w:rsidR="0023271B" w:rsidTr="00D0331A" w14:paraId="6CAA5D19"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0023271B" w:rsidP="00D0331A" w:rsidRDefault="0023271B" w14:paraId="22D48B74" w14:textId="682CA7AD">
            <w:pPr>
              <w:ind w:firstLine="0"/>
              <w:rPr>
                <w:rFonts w:ascii="Times New Roman" w:hAnsi="Times New Roman"/>
              </w:rPr>
            </w:pPr>
            <w:r>
              <w:rPr>
                <w:rFonts w:ascii="Times New Roman" w:hAnsi="Times New Roman"/>
              </w:rPr>
              <w:t>6.</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0023271B" w:rsidP="00D0331A" w:rsidRDefault="0023271B" w14:paraId="4EF6973D" w14:textId="0D56C854">
            <w:pPr>
              <w:pStyle w:val="Header"/>
              <w:tabs>
                <w:tab w:val="left" w:pos="1296"/>
              </w:tabs>
              <w:ind w:firstLine="0"/>
              <w:rPr>
                <w:rFonts w:ascii="Times New Roman" w:hAnsi="Times New Roman"/>
              </w:rPr>
            </w:pPr>
            <w:r>
              <w:rPr>
                <w:rFonts w:ascii="Times New Roman" w:hAnsi="Times New Roman"/>
              </w:rPr>
              <w:t>Instrumentų paruošimo procedūros</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23271B" w:rsidP="00D0331A" w:rsidRDefault="0023271B" w14:paraId="6514DE8B" w14:textId="500364C5">
            <w:pPr>
              <w:ind w:firstLine="0"/>
              <w:rPr>
                <w:rFonts w:ascii="Times New Roman" w:hAnsi="Times New Roman"/>
              </w:rPr>
            </w:pPr>
            <w:r>
              <w:rPr>
                <w:rFonts w:ascii="Times New Roman" w:hAnsi="Times New Roman"/>
              </w:rPr>
              <w:t>Instrumentų paruošimo procedūros</w:t>
            </w:r>
          </w:p>
        </w:tc>
      </w:tr>
      <w:tr w:rsidRPr="002A2920" w:rsidR="0023271B" w:rsidTr="00D0331A" w14:paraId="3A671E15"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0023271B" w:rsidP="00D0331A" w:rsidRDefault="0023271B" w14:paraId="0F74D289" w14:textId="2F942ADE">
            <w:pPr>
              <w:ind w:firstLine="0"/>
              <w:rPr>
                <w:rFonts w:ascii="Times New Roman" w:hAnsi="Times New Roman"/>
              </w:rPr>
            </w:pPr>
            <w:r>
              <w:rPr>
                <w:rFonts w:ascii="Times New Roman" w:hAnsi="Times New Roman"/>
              </w:rPr>
              <w:t>7.</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0023271B" w:rsidP="00D0331A" w:rsidRDefault="00967C15" w14:paraId="0FBD7A75" w14:textId="29AA0BE9">
            <w:pPr>
              <w:pStyle w:val="Header"/>
              <w:tabs>
                <w:tab w:val="left" w:pos="1296"/>
              </w:tabs>
              <w:ind w:firstLine="0"/>
              <w:rPr>
                <w:rFonts w:ascii="Times New Roman" w:hAnsi="Times New Roman"/>
              </w:rPr>
            </w:pPr>
            <w:r>
              <w:rPr>
                <w:rFonts w:ascii="Times New Roman" w:hAnsi="Times New Roman"/>
              </w:rPr>
              <w:t>Katalogai</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23271B" w:rsidP="00D0331A" w:rsidRDefault="00967C15" w14:paraId="730FA62E" w14:textId="327C0FDB">
            <w:pPr>
              <w:ind w:firstLine="0"/>
              <w:rPr>
                <w:rFonts w:ascii="Times New Roman" w:hAnsi="Times New Roman"/>
              </w:rPr>
            </w:pPr>
            <w:r>
              <w:rPr>
                <w:rFonts w:ascii="Times New Roman" w:hAnsi="Times New Roman"/>
              </w:rPr>
              <w:t>Katalogai</w:t>
            </w:r>
          </w:p>
        </w:tc>
      </w:tr>
      <w:tr w:rsidRPr="002A2920" w:rsidR="00967C15" w:rsidTr="00D0331A" w14:paraId="2943B3EE"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00967C15" w:rsidP="00D0331A" w:rsidRDefault="00967C15" w14:paraId="6E6739CD" w14:textId="1A7FBE9A">
            <w:pPr>
              <w:ind w:firstLine="0"/>
              <w:rPr>
                <w:rFonts w:ascii="Times New Roman" w:hAnsi="Times New Roman"/>
              </w:rPr>
            </w:pPr>
            <w:r>
              <w:rPr>
                <w:rFonts w:ascii="Times New Roman" w:hAnsi="Times New Roman"/>
              </w:rPr>
              <w:t>8.</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00967C15" w:rsidP="00D0331A" w:rsidRDefault="00967C15" w14:paraId="092165D0" w14:textId="69319024">
            <w:pPr>
              <w:pStyle w:val="Header"/>
              <w:tabs>
                <w:tab w:val="left" w:pos="1296"/>
              </w:tabs>
              <w:ind w:firstLine="0"/>
              <w:rPr>
                <w:rFonts w:ascii="Times New Roman" w:hAnsi="Times New Roman"/>
              </w:rPr>
            </w:pPr>
            <w:r>
              <w:rPr>
                <w:rFonts w:ascii="Times New Roman" w:hAnsi="Times New Roman"/>
              </w:rPr>
              <w:t>Noir intsrument</w:t>
            </w:r>
            <w:r w:rsidR="00560CFC">
              <w:rPr>
                <w:rFonts w:ascii="Times New Roman" w:hAnsi="Times New Roman"/>
              </w:rPr>
              <w:t>ai</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967C15" w:rsidP="00D0331A" w:rsidRDefault="00CE6017" w14:paraId="614B853F" w14:textId="4E081E04">
            <w:pPr>
              <w:ind w:firstLine="0"/>
              <w:rPr>
                <w:rFonts w:ascii="Times New Roman" w:hAnsi="Times New Roman"/>
              </w:rPr>
            </w:pPr>
            <w:r>
              <w:rPr>
                <w:rFonts w:ascii="Times New Roman" w:hAnsi="Times New Roman"/>
              </w:rPr>
              <w:t>Noir instrument</w:t>
            </w:r>
            <w:r w:rsidR="00560CFC">
              <w:rPr>
                <w:rFonts w:ascii="Times New Roman" w:hAnsi="Times New Roman"/>
              </w:rPr>
              <w:t>ai</w:t>
            </w:r>
          </w:p>
        </w:tc>
      </w:tr>
      <w:tr w:rsidRPr="002A2920" w:rsidR="00CE6017" w:rsidTr="00D0331A" w14:paraId="1CBB712B" w14:textId="77777777">
        <w:tc>
          <w:tcPr>
            <w:tcW w:w="1242" w:type="dxa"/>
            <w:tcBorders>
              <w:top w:val="single" w:color="auto" w:sz="4" w:space="0"/>
              <w:left w:val="single" w:color="auto" w:sz="4" w:space="0"/>
              <w:bottom w:val="single" w:color="auto" w:sz="4" w:space="0"/>
              <w:right w:val="single" w:color="auto" w:sz="4" w:space="0"/>
            </w:tcBorders>
            <w:shd w:val="clear" w:color="auto" w:fill="auto"/>
          </w:tcPr>
          <w:p w:rsidR="00CE6017" w:rsidP="00D0331A" w:rsidRDefault="00CE6017" w14:paraId="37A2E734" w14:textId="0A384DF4">
            <w:pPr>
              <w:ind w:firstLine="0"/>
              <w:rPr>
                <w:rFonts w:ascii="Times New Roman" w:hAnsi="Times New Roman"/>
              </w:rPr>
            </w:pPr>
            <w:r>
              <w:rPr>
                <w:rFonts w:ascii="Times New Roman" w:hAnsi="Times New Roman"/>
              </w:rPr>
              <w:t>9.</w:t>
            </w:r>
          </w:p>
        </w:tc>
        <w:tc>
          <w:tcPr>
            <w:tcW w:w="5812" w:type="dxa"/>
            <w:tcBorders>
              <w:top w:val="single" w:color="auto" w:sz="4" w:space="0"/>
              <w:left w:val="single" w:color="auto" w:sz="4" w:space="0"/>
              <w:bottom w:val="single" w:color="auto" w:sz="4" w:space="0"/>
              <w:right w:val="single" w:color="auto" w:sz="4" w:space="0"/>
            </w:tcBorders>
            <w:shd w:val="clear" w:color="auto" w:fill="auto"/>
          </w:tcPr>
          <w:p w:rsidR="00CE6017" w:rsidP="00D0331A" w:rsidRDefault="00CE6017" w14:paraId="7F8C986B" w14:textId="535B79BF">
            <w:pPr>
              <w:pStyle w:val="Header"/>
              <w:tabs>
                <w:tab w:val="left" w:pos="1296"/>
              </w:tabs>
              <w:ind w:firstLine="0"/>
              <w:rPr>
                <w:rFonts w:ascii="Times New Roman" w:hAnsi="Times New Roman"/>
              </w:rPr>
            </w:pPr>
            <w:r>
              <w:rPr>
                <w:rFonts w:ascii="Times New Roman" w:hAnsi="Times New Roman"/>
              </w:rPr>
              <w:t>Direktoriaus įgaliojimas</w:t>
            </w:r>
          </w:p>
        </w:tc>
        <w:tc>
          <w:tcPr>
            <w:tcW w:w="3544" w:type="dxa"/>
            <w:tcBorders>
              <w:top w:val="single" w:color="auto" w:sz="4" w:space="0"/>
              <w:left w:val="single" w:color="auto" w:sz="4" w:space="0"/>
              <w:bottom w:val="single" w:color="auto" w:sz="4" w:space="0"/>
              <w:right w:val="single" w:color="auto" w:sz="4" w:space="0"/>
            </w:tcBorders>
            <w:shd w:val="clear" w:color="auto" w:fill="auto"/>
          </w:tcPr>
          <w:p w:rsidR="00CE6017" w:rsidP="00D0331A" w:rsidRDefault="00CE6017" w14:paraId="4FC03B9A" w14:textId="1051E801">
            <w:pPr>
              <w:ind w:firstLine="0"/>
              <w:rPr>
                <w:rFonts w:ascii="Times New Roman" w:hAnsi="Times New Roman"/>
              </w:rPr>
            </w:pPr>
            <w:r>
              <w:rPr>
                <w:rFonts w:ascii="Times New Roman" w:hAnsi="Times New Roman"/>
              </w:rPr>
              <w:t>Direktori</w:t>
            </w:r>
            <w:r w:rsidR="00560CFC">
              <w:rPr>
                <w:rFonts w:ascii="Times New Roman" w:hAnsi="Times New Roman"/>
              </w:rPr>
              <w:t>au</w:t>
            </w:r>
            <w:r>
              <w:rPr>
                <w:rFonts w:ascii="Times New Roman" w:hAnsi="Times New Roman"/>
              </w:rPr>
              <w:t>s įgaliojimas</w:t>
            </w:r>
          </w:p>
        </w:tc>
      </w:tr>
    </w:tbl>
    <w:p w:rsidRPr="002A2920" w:rsidR="00196374" w:rsidP="00196374" w:rsidRDefault="00196374" w14:paraId="68336D7A" w14:textId="77777777">
      <w:pPr>
        <w:ind w:firstLine="720"/>
        <w:rPr>
          <w:rFonts w:ascii="Times New Roman" w:hAnsi="Times New Roman"/>
        </w:rPr>
      </w:pPr>
    </w:p>
    <w:tbl>
      <w:tblPr>
        <w:tblW w:w="9948" w:type="dxa"/>
        <w:tblLayout w:type="fixed"/>
        <w:tblLook w:val="01E0" w:firstRow="1" w:lastRow="1" w:firstColumn="1" w:lastColumn="1" w:noHBand="0" w:noVBand="0"/>
      </w:tblPr>
      <w:tblGrid>
        <w:gridCol w:w="3324"/>
        <w:gridCol w:w="611"/>
        <w:gridCol w:w="2004"/>
        <w:gridCol w:w="710"/>
        <w:gridCol w:w="2643"/>
        <w:gridCol w:w="656"/>
      </w:tblGrid>
      <w:tr w:rsidRPr="002A2920" w:rsidR="00196374" w:rsidTr="00B517FA" w14:paraId="3241A34C" w14:textId="77777777">
        <w:trPr>
          <w:trHeight w:val="324"/>
        </w:trPr>
        <w:tc>
          <w:tcPr>
            <w:tcW w:w="9948" w:type="dxa"/>
            <w:gridSpan w:val="6"/>
            <w:shd w:val="clear" w:color="auto" w:fill="auto"/>
          </w:tcPr>
          <w:p w:rsidRPr="002A2920" w:rsidR="00196374" w:rsidP="00196374" w:rsidRDefault="00196374" w14:paraId="17FBCF05" w14:textId="77777777">
            <w:pPr>
              <w:pStyle w:val="ListParagraph"/>
              <w:numPr>
                <w:ilvl w:val="0"/>
                <w:numId w:val="20"/>
              </w:numPr>
              <w:tabs>
                <w:tab w:val="left" w:pos="851"/>
              </w:tabs>
              <w:spacing w:after="120"/>
              <w:ind w:left="0" w:firstLine="567"/>
              <w:rPr>
                <w:rFonts w:ascii="Times New Roman" w:hAnsi="Times New Roman"/>
                <w:b/>
              </w:rPr>
            </w:pPr>
            <w:r w:rsidRPr="002A2920">
              <w:rPr>
                <w:rFonts w:ascii="Times New Roman" w:hAnsi="Times New Roman"/>
              </w:rPr>
              <w:t>Pasiūlymas galioja iki termino, nurodyto pirkimo sąlygose.</w:t>
            </w:r>
          </w:p>
        </w:tc>
      </w:tr>
      <w:tr w:rsidRPr="002A2920" w:rsidR="00196374" w:rsidTr="00B517FA" w14:paraId="2FA2BCB0" w14:textId="77777777">
        <w:tblPrEx>
          <w:tblLook w:val="04A0" w:firstRow="1" w:lastRow="0" w:firstColumn="1" w:lastColumn="0" w:noHBand="0" w:noVBand="1"/>
        </w:tblPrEx>
        <w:trPr>
          <w:trHeight w:val="285"/>
        </w:trPr>
        <w:tc>
          <w:tcPr>
            <w:tcW w:w="3324" w:type="dxa"/>
            <w:tcBorders>
              <w:top w:val="nil"/>
              <w:left w:val="nil"/>
              <w:bottom w:val="single" w:color="auto" w:sz="4" w:space="0"/>
              <w:right w:val="nil"/>
            </w:tcBorders>
            <w:shd w:val="clear" w:color="auto" w:fill="auto"/>
          </w:tcPr>
          <w:p w:rsidRPr="002A2920" w:rsidR="00196374" w:rsidP="00B517FA" w:rsidRDefault="00196374" w14:paraId="1B226218" w14:textId="77777777">
            <w:pPr>
              <w:ind w:right="-1"/>
              <w:rPr>
                <w:rFonts w:ascii="Times New Roman" w:hAnsi="Times New Roman"/>
              </w:rPr>
            </w:pPr>
          </w:p>
          <w:p w:rsidRPr="002A2920" w:rsidR="00196374" w:rsidP="00B517FA" w:rsidRDefault="00196374" w14:paraId="1119F123" w14:textId="77777777">
            <w:pPr>
              <w:ind w:right="-1"/>
              <w:rPr>
                <w:rFonts w:ascii="Times New Roman" w:hAnsi="Times New Roman"/>
              </w:rPr>
            </w:pPr>
          </w:p>
          <w:p w:rsidRPr="002A2920" w:rsidR="00196374" w:rsidP="00B517FA" w:rsidRDefault="008760B0" w14:paraId="2B448AF5" w14:textId="0E67D9C2">
            <w:pPr>
              <w:ind w:right="-1"/>
              <w:rPr>
                <w:rFonts w:ascii="Times New Roman" w:hAnsi="Times New Roman"/>
              </w:rPr>
            </w:pPr>
            <w:r>
              <w:rPr>
                <w:rFonts w:ascii="Times New Roman" w:hAnsi="Times New Roman"/>
              </w:rPr>
              <w:t>Biuro administratorė</w:t>
            </w:r>
          </w:p>
        </w:tc>
        <w:tc>
          <w:tcPr>
            <w:tcW w:w="611" w:type="dxa"/>
            <w:shd w:val="clear" w:color="auto" w:fill="auto"/>
          </w:tcPr>
          <w:p w:rsidRPr="002A2920" w:rsidR="00196374" w:rsidP="00B517FA" w:rsidRDefault="00196374" w14:paraId="7F93982A" w14:textId="77777777">
            <w:pPr>
              <w:ind w:right="-1"/>
              <w:jc w:val="center"/>
              <w:rPr>
                <w:rFonts w:ascii="Times New Roman" w:hAnsi="Times New Roman"/>
              </w:rPr>
            </w:pPr>
          </w:p>
        </w:tc>
        <w:tc>
          <w:tcPr>
            <w:tcW w:w="2004" w:type="dxa"/>
            <w:tcBorders>
              <w:top w:val="nil"/>
              <w:left w:val="nil"/>
              <w:bottom w:val="single" w:color="auto" w:sz="4" w:space="0"/>
              <w:right w:val="nil"/>
            </w:tcBorders>
            <w:shd w:val="clear" w:color="auto" w:fill="auto"/>
          </w:tcPr>
          <w:p w:rsidRPr="002A2920" w:rsidR="00196374" w:rsidP="00B517FA" w:rsidRDefault="00196374" w14:paraId="5C41882E" w14:textId="77777777">
            <w:pPr>
              <w:ind w:right="-1"/>
              <w:jc w:val="center"/>
              <w:rPr>
                <w:rFonts w:ascii="Times New Roman" w:hAnsi="Times New Roman"/>
              </w:rPr>
            </w:pPr>
          </w:p>
        </w:tc>
        <w:tc>
          <w:tcPr>
            <w:tcW w:w="710" w:type="dxa"/>
            <w:shd w:val="clear" w:color="auto" w:fill="auto"/>
          </w:tcPr>
          <w:p w:rsidRPr="002A2920" w:rsidR="00196374" w:rsidP="00B517FA" w:rsidRDefault="00196374" w14:paraId="59122F8A" w14:textId="77777777">
            <w:pPr>
              <w:ind w:right="-1"/>
              <w:jc w:val="center"/>
              <w:rPr>
                <w:rFonts w:ascii="Times New Roman" w:hAnsi="Times New Roman"/>
              </w:rPr>
            </w:pPr>
          </w:p>
        </w:tc>
        <w:tc>
          <w:tcPr>
            <w:tcW w:w="2643" w:type="dxa"/>
            <w:tcBorders>
              <w:top w:val="nil"/>
              <w:left w:val="nil"/>
              <w:bottom w:val="single" w:color="auto" w:sz="4" w:space="0"/>
              <w:right w:val="nil"/>
            </w:tcBorders>
            <w:shd w:val="clear" w:color="auto" w:fill="auto"/>
          </w:tcPr>
          <w:p w:rsidR="00196374" w:rsidP="008760B0" w:rsidRDefault="00196374" w14:paraId="03EFDB1D" w14:textId="77777777">
            <w:pPr>
              <w:ind w:right="-1" w:firstLine="0"/>
              <w:rPr>
                <w:rFonts w:ascii="Times New Roman" w:hAnsi="Times New Roman"/>
              </w:rPr>
            </w:pPr>
          </w:p>
          <w:p w:rsidR="008760B0" w:rsidP="008760B0" w:rsidRDefault="008760B0" w14:paraId="0B197BF8" w14:textId="77777777">
            <w:pPr>
              <w:ind w:right="-1" w:firstLine="0"/>
              <w:rPr>
                <w:rFonts w:ascii="Times New Roman" w:hAnsi="Times New Roman"/>
              </w:rPr>
            </w:pPr>
          </w:p>
          <w:p w:rsidRPr="002A2920" w:rsidR="008760B0" w:rsidP="008760B0" w:rsidRDefault="00CE6017" w14:paraId="29B6B161" w14:textId="54EED465">
            <w:pPr>
              <w:ind w:right="-1" w:firstLine="0"/>
              <w:rPr>
                <w:rFonts w:ascii="Times New Roman" w:hAnsi="Times New Roman"/>
              </w:rPr>
            </w:pPr>
            <w:r>
              <w:rPr>
                <w:rFonts w:ascii="Times New Roman" w:hAnsi="Times New Roman"/>
              </w:rPr>
              <w:t xml:space="preserve">        </w:t>
            </w:r>
            <w:r w:rsidR="008760B0">
              <w:rPr>
                <w:rFonts w:ascii="Times New Roman" w:hAnsi="Times New Roman"/>
              </w:rPr>
              <w:t>Jurgita Jašinskienė</w:t>
            </w:r>
          </w:p>
        </w:tc>
        <w:tc>
          <w:tcPr>
            <w:tcW w:w="656" w:type="dxa"/>
            <w:shd w:val="clear" w:color="auto" w:fill="auto"/>
          </w:tcPr>
          <w:p w:rsidRPr="002A2920" w:rsidR="00196374" w:rsidP="00B517FA" w:rsidRDefault="00196374" w14:paraId="60BF8D75" w14:textId="77777777">
            <w:pPr>
              <w:ind w:right="-1"/>
              <w:jc w:val="right"/>
              <w:rPr>
                <w:rFonts w:ascii="Times New Roman" w:hAnsi="Times New Roman"/>
              </w:rPr>
            </w:pPr>
          </w:p>
        </w:tc>
      </w:tr>
      <w:tr w:rsidRPr="002A2920" w:rsidR="00196374" w:rsidTr="00B517FA" w14:paraId="2E76AA68" w14:textId="77777777">
        <w:tblPrEx>
          <w:tblLook w:val="04A0" w:firstRow="1" w:lastRow="0" w:firstColumn="1" w:lastColumn="0" w:noHBand="0" w:noVBand="1"/>
        </w:tblPrEx>
        <w:trPr>
          <w:trHeight w:val="186"/>
        </w:trPr>
        <w:tc>
          <w:tcPr>
            <w:tcW w:w="3324" w:type="dxa"/>
            <w:tcBorders>
              <w:top w:val="single" w:color="auto" w:sz="4" w:space="0"/>
              <w:left w:val="nil"/>
              <w:bottom w:val="nil"/>
              <w:right w:val="nil"/>
            </w:tcBorders>
            <w:shd w:val="clear" w:color="auto" w:fill="auto"/>
          </w:tcPr>
          <w:p w:rsidRPr="002A2920" w:rsidR="00196374" w:rsidP="00B517FA" w:rsidRDefault="00196374" w14:paraId="112D7718" w14:textId="77777777">
            <w:pPr>
              <w:pStyle w:val="Pagrindinistekstas1"/>
              <w:ind w:firstLine="0"/>
              <w:rPr>
                <w:rFonts w:ascii="Times New Roman" w:hAnsi="Times New Roman"/>
                <w:position w:val="6"/>
                <w:lang w:val="lt-LT"/>
              </w:rPr>
            </w:pPr>
            <w:r w:rsidRPr="002A2920">
              <w:rPr>
                <w:rFonts w:ascii="Times New Roman" w:hAnsi="Times New Roman"/>
                <w:position w:val="6"/>
                <w:lang w:val="lt-LT"/>
              </w:rPr>
              <w:t>(Tiekėjo arba jo įgalioto asmens pareigų pavadinimas)</w:t>
            </w:r>
          </w:p>
        </w:tc>
        <w:tc>
          <w:tcPr>
            <w:tcW w:w="611" w:type="dxa"/>
            <w:shd w:val="clear" w:color="auto" w:fill="auto"/>
          </w:tcPr>
          <w:p w:rsidRPr="002A2920" w:rsidR="00196374" w:rsidP="00B517FA" w:rsidRDefault="00196374" w14:paraId="183E8E51" w14:textId="77777777">
            <w:pPr>
              <w:ind w:right="-1"/>
              <w:jc w:val="center"/>
              <w:rPr>
                <w:rFonts w:ascii="Times New Roman" w:hAnsi="Times New Roman"/>
                <w:sz w:val="20"/>
                <w:szCs w:val="20"/>
              </w:rPr>
            </w:pPr>
          </w:p>
        </w:tc>
        <w:tc>
          <w:tcPr>
            <w:tcW w:w="2004" w:type="dxa"/>
            <w:tcBorders>
              <w:top w:val="single" w:color="auto" w:sz="4" w:space="0"/>
              <w:left w:val="nil"/>
              <w:bottom w:val="nil"/>
              <w:right w:val="nil"/>
            </w:tcBorders>
            <w:shd w:val="clear" w:color="auto" w:fill="auto"/>
          </w:tcPr>
          <w:p w:rsidRPr="002A2920" w:rsidR="00196374" w:rsidP="00B517FA" w:rsidRDefault="00196374" w14:paraId="32E66E8D" w14:textId="77777777">
            <w:pPr>
              <w:ind w:right="-1"/>
              <w:jc w:val="center"/>
              <w:rPr>
                <w:rFonts w:ascii="Times New Roman" w:hAnsi="Times New Roman"/>
                <w:sz w:val="20"/>
                <w:szCs w:val="20"/>
              </w:rPr>
            </w:pPr>
            <w:r w:rsidRPr="002A2920">
              <w:rPr>
                <w:rFonts w:ascii="Times New Roman" w:hAnsi="Times New Roman"/>
                <w:position w:val="6"/>
                <w:sz w:val="20"/>
                <w:szCs w:val="20"/>
              </w:rPr>
              <w:t>(Parašas)</w:t>
            </w:r>
            <w:r w:rsidRPr="002A2920">
              <w:rPr>
                <w:rFonts w:ascii="Times New Roman" w:hAnsi="Times New Roman"/>
                <w:i/>
                <w:sz w:val="20"/>
                <w:szCs w:val="20"/>
              </w:rPr>
              <w:t xml:space="preserve"> </w:t>
            </w:r>
          </w:p>
        </w:tc>
        <w:tc>
          <w:tcPr>
            <w:tcW w:w="710" w:type="dxa"/>
            <w:shd w:val="clear" w:color="auto" w:fill="auto"/>
          </w:tcPr>
          <w:p w:rsidRPr="002A2920" w:rsidR="00196374" w:rsidP="00B517FA" w:rsidRDefault="00196374" w14:paraId="4D2BE8BF" w14:textId="77777777">
            <w:pPr>
              <w:ind w:right="-1"/>
              <w:jc w:val="center"/>
              <w:rPr>
                <w:rFonts w:ascii="Times New Roman" w:hAnsi="Times New Roman"/>
                <w:sz w:val="20"/>
                <w:szCs w:val="20"/>
              </w:rPr>
            </w:pPr>
          </w:p>
        </w:tc>
        <w:tc>
          <w:tcPr>
            <w:tcW w:w="2643" w:type="dxa"/>
            <w:tcBorders>
              <w:top w:val="single" w:color="auto" w:sz="4" w:space="0"/>
              <w:left w:val="nil"/>
              <w:bottom w:val="nil"/>
              <w:right w:val="nil"/>
            </w:tcBorders>
            <w:shd w:val="clear" w:color="auto" w:fill="auto"/>
          </w:tcPr>
          <w:p w:rsidRPr="002A2920" w:rsidR="00196374" w:rsidP="00B517FA" w:rsidRDefault="00196374" w14:paraId="288CB2D7" w14:textId="77777777">
            <w:pPr>
              <w:ind w:right="-1"/>
              <w:jc w:val="center"/>
              <w:rPr>
                <w:rFonts w:ascii="Times New Roman" w:hAnsi="Times New Roman"/>
                <w:sz w:val="20"/>
                <w:szCs w:val="20"/>
              </w:rPr>
            </w:pPr>
            <w:r w:rsidRPr="002A2920">
              <w:rPr>
                <w:rFonts w:ascii="Times New Roman" w:hAnsi="Times New Roman"/>
                <w:position w:val="6"/>
                <w:sz w:val="20"/>
                <w:szCs w:val="20"/>
              </w:rPr>
              <w:t>(Vardas ir pavardė)</w:t>
            </w:r>
            <w:r w:rsidRPr="002A2920">
              <w:rPr>
                <w:rFonts w:ascii="Times New Roman" w:hAnsi="Times New Roman"/>
                <w:i/>
                <w:sz w:val="20"/>
                <w:szCs w:val="20"/>
              </w:rPr>
              <w:t xml:space="preserve"> </w:t>
            </w:r>
          </w:p>
        </w:tc>
        <w:tc>
          <w:tcPr>
            <w:tcW w:w="656" w:type="dxa"/>
            <w:shd w:val="clear" w:color="auto" w:fill="auto"/>
          </w:tcPr>
          <w:p w:rsidRPr="002A2920" w:rsidR="00196374" w:rsidP="00B517FA" w:rsidRDefault="00196374" w14:paraId="38B5B893" w14:textId="77777777">
            <w:pPr>
              <w:ind w:right="-1"/>
              <w:jc w:val="center"/>
              <w:rPr>
                <w:rFonts w:ascii="Times New Roman" w:hAnsi="Times New Roman"/>
                <w:sz w:val="20"/>
                <w:szCs w:val="20"/>
              </w:rPr>
            </w:pPr>
          </w:p>
        </w:tc>
      </w:tr>
    </w:tbl>
    <w:p w:rsidRPr="002A2920" w:rsidR="001A6266" w:rsidP="00451C6A" w:rsidRDefault="001A6266" w14:paraId="0B283FAD" w14:textId="77777777">
      <w:pPr>
        <w:ind w:firstLine="0"/>
        <w:rPr>
          <w:rFonts w:ascii="Times New Roman" w:hAnsi="Times New Roman"/>
        </w:rPr>
      </w:pPr>
    </w:p>
    <w:sectPr w:rsidRPr="002A2920" w:rsidR="001A6266" w:rsidSect="00F162BB">
      <w:pgSz w:w="12240" w:h="15840" w:orient="portrait"/>
      <w:pgMar w:top="1134" w:right="567" w:bottom="1134"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47CD" w:rsidP="00A50B4D" w:rsidRDefault="002747CD" w14:paraId="063F24F2" w14:textId="77777777">
      <w:r>
        <w:separator/>
      </w:r>
    </w:p>
  </w:endnote>
  <w:endnote w:type="continuationSeparator" w:id="0">
    <w:p w:rsidR="002747CD" w:rsidP="00A50B4D" w:rsidRDefault="002747CD" w14:paraId="1EE82D55" w14:textId="77777777">
      <w:r>
        <w:continuationSeparator/>
      </w:r>
    </w:p>
  </w:endnote>
  <w:endnote w:type="continuationNotice" w:id="1">
    <w:p w:rsidR="002747CD" w:rsidRDefault="002747CD" w14:paraId="7F5641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B1F" w:rsidRDefault="000B2B1F" w14:paraId="5D5628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B1F" w:rsidRDefault="000B2B1F" w14:paraId="26FC2A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B1F" w:rsidRDefault="000B2B1F" w14:paraId="19F1E2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47CD" w:rsidP="00A50B4D" w:rsidRDefault="002747CD" w14:paraId="4200973B" w14:textId="77777777">
      <w:r>
        <w:separator/>
      </w:r>
    </w:p>
  </w:footnote>
  <w:footnote w:type="continuationSeparator" w:id="0">
    <w:p w:rsidR="002747CD" w:rsidP="00A50B4D" w:rsidRDefault="002747CD" w14:paraId="17553267" w14:textId="77777777">
      <w:r>
        <w:continuationSeparator/>
      </w:r>
    </w:p>
  </w:footnote>
  <w:footnote w:type="continuationNotice" w:id="1">
    <w:p w:rsidR="002747CD" w:rsidRDefault="002747CD" w14:paraId="29F67F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B1F" w:rsidRDefault="000B2B1F" w14:paraId="44447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B1F" w:rsidRDefault="000B2B1F" w14:paraId="015AB66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2B1F" w:rsidRDefault="000B2B1F" w14:paraId="7A1B0C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Heading1"/>
      <w:suff w:val="nothing"/>
      <w:lvlText w:val=""/>
      <w:lvlJc w:val="left"/>
      <w:pPr>
        <w:ind w:left="0" w:firstLine="0"/>
      </w:pPr>
    </w:lvl>
    <w:lvl w:ilvl="1">
      <w:start w:val="1"/>
      <w:numFmt w:val="none"/>
      <w:pStyle w:val="Heading2"/>
      <w:suff w:val="nothing"/>
      <w:lvlText w:val=""/>
      <w:lvlJc w:val="left"/>
      <w:pPr>
        <w:ind w:left="1701"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3119" w:hanging="1418"/>
      </w:pPr>
    </w:lvl>
    <w:lvl w:ilvl="4">
      <w:start w:val="1"/>
      <w:numFmt w:val="decimal"/>
      <w:pStyle w:val="Heading5"/>
      <w:lvlText w:val="(%5)"/>
      <w:legacy w:legacy="1" w:legacySpace="0" w:legacyIndent="708"/>
      <w:lvlJc w:val="left"/>
      <w:pPr>
        <w:ind w:left="3827" w:hanging="708"/>
      </w:pPr>
    </w:lvl>
    <w:lvl w:ilvl="5">
      <w:start w:val="1"/>
      <w:numFmt w:val="lowerLetter"/>
      <w:pStyle w:val="Heading6"/>
      <w:lvlText w:val="(%6)"/>
      <w:legacy w:legacy="1" w:legacySpace="0" w:legacyIndent="708"/>
      <w:lvlJc w:val="left"/>
      <w:pPr>
        <w:ind w:left="4535" w:hanging="708"/>
      </w:pPr>
    </w:lvl>
    <w:lvl w:ilvl="6">
      <w:start w:val="1"/>
      <w:numFmt w:val="lowerRoman"/>
      <w:pStyle w:val="Heading7"/>
      <w:lvlText w:val="(%7)"/>
      <w:legacy w:legacy="1" w:legacySpace="0" w:legacyIndent="708"/>
      <w:lvlJc w:val="left"/>
      <w:pPr>
        <w:ind w:left="5243" w:hanging="708"/>
      </w:pPr>
    </w:lvl>
    <w:lvl w:ilvl="7">
      <w:start w:val="1"/>
      <w:numFmt w:val="lowerLetter"/>
      <w:pStyle w:val="Heading8"/>
      <w:lvlText w:val="(%8)"/>
      <w:legacy w:legacy="1" w:legacySpace="0" w:legacyIndent="708"/>
      <w:lvlJc w:val="left"/>
      <w:pPr>
        <w:ind w:left="5951" w:hanging="708"/>
      </w:pPr>
    </w:lvl>
    <w:lvl w:ilvl="8">
      <w:start w:val="1"/>
      <w:numFmt w:val="lowerRoman"/>
      <w:pStyle w:val="Heading9"/>
      <w:lvlText w:val="(%9)"/>
      <w:legacy w:legacy="1" w:legacySpace="0" w:legacyIndent="708"/>
      <w:lvlJc w:val="left"/>
      <w:pPr>
        <w:ind w:left="6659" w:hanging="708"/>
      </w:pPr>
    </w:lvl>
  </w:abstractNum>
  <w:abstractNum w:abstractNumId="1" w15:restartNumberingAfterBreak="0">
    <w:nsid w:val="01B0762B"/>
    <w:multiLevelType w:val="hybridMultilevel"/>
    <w:tmpl w:val="53926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040AB"/>
    <w:multiLevelType w:val="hybridMultilevel"/>
    <w:tmpl w:val="E604CD3C"/>
    <w:lvl w:ilvl="0" w:tplc="F19A2AA8">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34614"/>
    <w:multiLevelType w:val="multilevel"/>
    <w:tmpl w:val="A1E0A750"/>
    <w:lvl w:ilvl="0">
      <w:start w:val="1"/>
      <w:numFmt w:val="upperRoman"/>
      <w:lvlText w:val="%1."/>
      <w:lvlJc w:val="left"/>
      <w:pPr>
        <w:ind w:left="3880" w:hanging="720"/>
      </w:pPr>
      <w:rPr>
        <w:rFonts w:ascii="Times New Roman" w:hAnsi="Times New Roman" w:eastAsia="Times New Roman" w:cs="Times New Roman"/>
        <w:b/>
        <w:sz w:val="24"/>
        <w:szCs w:val="24"/>
      </w:rPr>
    </w:lvl>
    <w:lvl w:ilvl="1">
      <w:start w:val="1"/>
      <w:numFmt w:val="decimal"/>
      <w:isLgl/>
      <w:lvlText w:val="%1.%2."/>
      <w:lvlJc w:val="left"/>
      <w:pPr>
        <w:ind w:left="163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0ED22F93"/>
    <w:multiLevelType w:val="multilevel"/>
    <w:tmpl w:val="C4B62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D04CB"/>
    <w:multiLevelType w:val="hybridMultilevel"/>
    <w:tmpl w:val="F656CA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7D16C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7" w15:restartNumberingAfterBreak="0">
    <w:nsid w:val="1C0763CD"/>
    <w:multiLevelType w:val="hybridMultilevel"/>
    <w:tmpl w:val="808E6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B567D"/>
    <w:multiLevelType w:val="multilevel"/>
    <w:tmpl w:val="80549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A72C9B"/>
    <w:multiLevelType w:val="hybridMultilevel"/>
    <w:tmpl w:val="AF62F364"/>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2" w15:restartNumberingAfterBreak="0">
    <w:nsid w:val="3E8A784C"/>
    <w:multiLevelType w:val="hybridMultilevel"/>
    <w:tmpl w:val="A53A32C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03E3078"/>
    <w:multiLevelType w:val="hybridMultilevel"/>
    <w:tmpl w:val="67DE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A4D2C"/>
    <w:multiLevelType w:val="hybridMultilevel"/>
    <w:tmpl w:val="50C63F4A"/>
    <w:lvl w:ilvl="0" w:tplc="5AFAB75E">
      <w:start w:val="1"/>
      <w:numFmt w:val="decimal"/>
      <w:lvlText w:val="%1."/>
      <w:lvlJc w:val="left"/>
      <w:pPr>
        <w:ind w:left="1080" w:hanging="360"/>
      </w:pPr>
      <w:rPr>
        <w:rFonts w:ascii="Times New Roman" w:hAnsi="Times New Roman" w:eastAsia="Calibri"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6E43C71"/>
    <w:multiLevelType w:val="multilevel"/>
    <w:tmpl w:val="E7845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A7555F"/>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18" w15:restartNumberingAfterBreak="0">
    <w:nsid w:val="5BC90A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630E638E"/>
    <w:multiLevelType w:val="multilevel"/>
    <w:tmpl w:val="3A4CF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A97C36"/>
    <w:multiLevelType w:val="multilevel"/>
    <w:tmpl w:val="0050445A"/>
    <w:lvl w:ilvl="0">
      <w:start w:val="1"/>
      <w:numFmt w:val="upperRoman"/>
      <w:lvlText w:val="%1."/>
      <w:lvlJc w:val="left"/>
      <w:pPr>
        <w:ind w:left="3880" w:hanging="720"/>
      </w:pPr>
      <w:rPr>
        <w:rFonts w:ascii="Times New Roman" w:hAnsi="Times New Roman" w:eastAsia="Times New Roman" w:cs="Times New Roman"/>
        <w:b/>
        <w:sz w:val="24"/>
        <w:szCs w:val="24"/>
      </w:rPr>
    </w:lvl>
    <w:lvl w:ilvl="1">
      <w:start w:val="1"/>
      <w:numFmt w:val="decimal"/>
      <w:isLgl/>
      <w:lvlText w:val="%1.%2."/>
      <w:lvlJc w:val="left"/>
      <w:pPr>
        <w:ind w:left="4046" w:hanging="360"/>
      </w:pPr>
      <w:rPr>
        <w:rFonts w:hint="default"/>
        <w:color w:val="auto"/>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68BF2DEC"/>
    <w:multiLevelType w:val="hybridMultilevel"/>
    <w:tmpl w:val="03B6D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69AF215E"/>
    <w:multiLevelType w:val="multilevel"/>
    <w:tmpl w:val="881C1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509B9"/>
    <w:multiLevelType w:val="multilevel"/>
    <w:tmpl w:val="57C6C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F82F32"/>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5" w15:restartNumberingAfterBreak="0">
    <w:nsid w:val="753C4606"/>
    <w:multiLevelType w:val="multilevel"/>
    <w:tmpl w:val="4D60E5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4B0A80"/>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num w:numId="1">
    <w:abstractNumId w:val="20"/>
  </w:num>
  <w:num w:numId="2">
    <w:abstractNumId w:val="26"/>
  </w:num>
  <w:num w:numId="3">
    <w:abstractNumId w:val="9"/>
  </w:num>
  <w:num w:numId="4">
    <w:abstractNumId w:val="6"/>
  </w:num>
  <w:num w:numId="5">
    <w:abstractNumId w:val="24"/>
  </w:num>
  <w:num w:numId="6">
    <w:abstractNumId w:val="18"/>
  </w:num>
  <w:num w:numId="7">
    <w:abstractNumId w:val="17"/>
  </w:num>
  <w:num w:numId="8">
    <w:abstractNumId w:val="1"/>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12"/>
  </w:num>
  <w:num w:numId="14">
    <w:abstractNumId w:val="15"/>
  </w:num>
  <w:num w:numId="15">
    <w:abstractNumId w:val="14"/>
  </w:num>
  <w:num w:numId="16">
    <w:abstractNumId w:val="7"/>
  </w:num>
  <w:num w:numId="17">
    <w:abstractNumId w:val="11"/>
  </w:num>
  <w:num w:numId="18">
    <w:abstractNumId w:val="5"/>
  </w:num>
  <w:num w:numId="19">
    <w:abstractNumId w:val="21"/>
  </w:num>
  <w:num w:numId="20">
    <w:abstractNumId w:val="2"/>
  </w:num>
  <w:num w:numId="21">
    <w:abstractNumId w:val="22"/>
  </w:num>
  <w:num w:numId="22">
    <w:abstractNumId w:val="4"/>
  </w:num>
  <w:num w:numId="23">
    <w:abstractNumId w:val="8"/>
  </w:num>
  <w:num w:numId="24">
    <w:abstractNumId w:val="23"/>
  </w:num>
  <w:num w:numId="25">
    <w:abstractNumId w:val="16"/>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val="false"/>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002424"/>
    <w:rsid w:val="00057296"/>
    <w:rsid w:val="00063B53"/>
    <w:rsid w:val="00072C36"/>
    <w:rsid w:val="00096E9B"/>
    <w:rsid w:val="00097CC6"/>
    <w:rsid w:val="000B074B"/>
    <w:rsid w:val="000B2B1F"/>
    <w:rsid w:val="000C2E0C"/>
    <w:rsid w:val="000D1840"/>
    <w:rsid w:val="00102BF8"/>
    <w:rsid w:val="001331A3"/>
    <w:rsid w:val="0013795E"/>
    <w:rsid w:val="00152700"/>
    <w:rsid w:val="00153285"/>
    <w:rsid w:val="00160D94"/>
    <w:rsid w:val="00173F6D"/>
    <w:rsid w:val="0017595B"/>
    <w:rsid w:val="0018147A"/>
    <w:rsid w:val="00182FD7"/>
    <w:rsid w:val="001901A8"/>
    <w:rsid w:val="00196374"/>
    <w:rsid w:val="001A6266"/>
    <w:rsid w:val="001A771C"/>
    <w:rsid w:val="00201F54"/>
    <w:rsid w:val="00207CC4"/>
    <w:rsid w:val="00212CA7"/>
    <w:rsid w:val="00220292"/>
    <w:rsid w:val="00230304"/>
    <w:rsid w:val="0023271B"/>
    <w:rsid w:val="00234528"/>
    <w:rsid w:val="00236DBE"/>
    <w:rsid w:val="0025066E"/>
    <w:rsid w:val="00264D37"/>
    <w:rsid w:val="002747CD"/>
    <w:rsid w:val="00290632"/>
    <w:rsid w:val="0029290A"/>
    <w:rsid w:val="00295F21"/>
    <w:rsid w:val="002A0D55"/>
    <w:rsid w:val="002A2920"/>
    <w:rsid w:val="002B52F3"/>
    <w:rsid w:val="002F2C19"/>
    <w:rsid w:val="00303D5B"/>
    <w:rsid w:val="00310CAC"/>
    <w:rsid w:val="00322871"/>
    <w:rsid w:val="00332745"/>
    <w:rsid w:val="00356F19"/>
    <w:rsid w:val="00361337"/>
    <w:rsid w:val="0036136C"/>
    <w:rsid w:val="0037446C"/>
    <w:rsid w:val="00381CCD"/>
    <w:rsid w:val="00396AEC"/>
    <w:rsid w:val="003A2F12"/>
    <w:rsid w:val="003B5415"/>
    <w:rsid w:val="003B5EB4"/>
    <w:rsid w:val="003C1243"/>
    <w:rsid w:val="003D2EAD"/>
    <w:rsid w:val="003D63A4"/>
    <w:rsid w:val="003F0898"/>
    <w:rsid w:val="003F4776"/>
    <w:rsid w:val="00401B21"/>
    <w:rsid w:val="00405255"/>
    <w:rsid w:val="00423A3B"/>
    <w:rsid w:val="00451C6A"/>
    <w:rsid w:val="0045605D"/>
    <w:rsid w:val="00467110"/>
    <w:rsid w:val="00496649"/>
    <w:rsid w:val="00496E96"/>
    <w:rsid w:val="004C21EF"/>
    <w:rsid w:val="004D2667"/>
    <w:rsid w:val="004F6FBE"/>
    <w:rsid w:val="005122CD"/>
    <w:rsid w:val="005264AC"/>
    <w:rsid w:val="00560CFC"/>
    <w:rsid w:val="00567F22"/>
    <w:rsid w:val="00571577"/>
    <w:rsid w:val="00594A97"/>
    <w:rsid w:val="00597693"/>
    <w:rsid w:val="005C30E3"/>
    <w:rsid w:val="005D4FEC"/>
    <w:rsid w:val="005D710B"/>
    <w:rsid w:val="005E4F03"/>
    <w:rsid w:val="00603343"/>
    <w:rsid w:val="00622909"/>
    <w:rsid w:val="00632D50"/>
    <w:rsid w:val="006767AA"/>
    <w:rsid w:val="00685556"/>
    <w:rsid w:val="006861DD"/>
    <w:rsid w:val="006960E5"/>
    <w:rsid w:val="006A26C2"/>
    <w:rsid w:val="006A6148"/>
    <w:rsid w:val="006A69C4"/>
    <w:rsid w:val="006A71EF"/>
    <w:rsid w:val="006C4944"/>
    <w:rsid w:val="006D7F22"/>
    <w:rsid w:val="006E742C"/>
    <w:rsid w:val="0070353D"/>
    <w:rsid w:val="00722768"/>
    <w:rsid w:val="00734050"/>
    <w:rsid w:val="0073643A"/>
    <w:rsid w:val="00743CAC"/>
    <w:rsid w:val="007764B4"/>
    <w:rsid w:val="00777E4C"/>
    <w:rsid w:val="0078134C"/>
    <w:rsid w:val="0078229A"/>
    <w:rsid w:val="0078667C"/>
    <w:rsid w:val="007A3C89"/>
    <w:rsid w:val="007C34AA"/>
    <w:rsid w:val="007C3B66"/>
    <w:rsid w:val="007D346D"/>
    <w:rsid w:val="00800E4E"/>
    <w:rsid w:val="00821580"/>
    <w:rsid w:val="00850FE0"/>
    <w:rsid w:val="008760B0"/>
    <w:rsid w:val="00890913"/>
    <w:rsid w:val="00896196"/>
    <w:rsid w:val="008B1450"/>
    <w:rsid w:val="008B7B1C"/>
    <w:rsid w:val="008C7A0B"/>
    <w:rsid w:val="008D1BC0"/>
    <w:rsid w:val="008D5AA5"/>
    <w:rsid w:val="008E470A"/>
    <w:rsid w:val="008F0D8D"/>
    <w:rsid w:val="008F4096"/>
    <w:rsid w:val="008F521F"/>
    <w:rsid w:val="008F763B"/>
    <w:rsid w:val="0091632E"/>
    <w:rsid w:val="00922545"/>
    <w:rsid w:val="009242E1"/>
    <w:rsid w:val="009317B6"/>
    <w:rsid w:val="00942187"/>
    <w:rsid w:val="00967C15"/>
    <w:rsid w:val="00974FA7"/>
    <w:rsid w:val="00980DF2"/>
    <w:rsid w:val="00985320"/>
    <w:rsid w:val="009979C8"/>
    <w:rsid w:val="009B5040"/>
    <w:rsid w:val="009C1DCE"/>
    <w:rsid w:val="009C33B2"/>
    <w:rsid w:val="009D0E2F"/>
    <w:rsid w:val="009E1AE6"/>
    <w:rsid w:val="009E4C6F"/>
    <w:rsid w:val="00A00B47"/>
    <w:rsid w:val="00A07362"/>
    <w:rsid w:val="00A22244"/>
    <w:rsid w:val="00A363CB"/>
    <w:rsid w:val="00A40BA6"/>
    <w:rsid w:val="00A50B4D"/>
    <w:rsid w:val="00A5129F"/>
    <w:rsid w:val="00A5218A"/>
    <w:rsid w:val="00A64219"/>
    <w:rsid w:val="00A64EA4"/>
    <w:rsid w:val="00A66BA7"/>
    <w:rsid w:val="00A8121B"/>
    <w:rsid w:val="00A90733"/>
    <w:rsid w:val="00A93521"/>
    <w:rsid w:val="00A96031"/>
    <w:rsid w:val="00AB09C8"/>
    <w:rsid w:val="00AB3096"/>
    <w:rsid w:val="00AB593F"/>
    <w:rsid w:val="00AC10A7"/>
    <w:rsid w:val="00AE6DC3"/>
    <w:rsid w:val="00AE7243"/>
    <w:rsid w:val="00AF3AB3"/>
    <w:rsid w:val="00B04CED"/>
    <w:rsid w:val="00B060BC"/>
    <w:rsid w:val="00B302B1"/>
    <w:rsid w:val="00B31F0A"/>
    <w:rsid w:val="00B3705F"/>
    <w:rsid w:val="00B43F4B"/>
    <w:rsid w:val="00B517FA"/>
    <w:rsid w:val="00B66DF2"/>
    <w:rsid w:val="00B6736D"/>
    <w:rsid w:val="00B73A7C"/>
    <w:rsid w:val="00B76CDB"/>
    <w:rsid w:val="00B87E4F"/>
    <w:rsid w:val="00BA264A"/>
    <w:rsid w:val="00BA26D7"/>
    <w:rsid w:val="00BA3597"/>
    <w:rsid w:val="00BA5307"/>
    <w:rsid w:val="00BC4E79"/>
    <w:rsid w:val="00BC4F1B"/>
    <w:rsid w:val="00C31175"/>
    <w:rsid w:val="00C436A5"/>
    <w:rsid w:val="00C43973"/>
    <w:rsid w:val="00C4609E"/>
    <w:rsid w:val="00C55F07"/>
    <w:rsid w:val="00C60ABF"/>
    <w:rsid w:val="00C66254"/>
    <w:rsid w:val="00C7680F"/>
    <w:rsid w:val="00C76B40"/>
    <w:rsid w:val="00C84106"/>
    <w:rsid w:val="00CD04CD"/>
    <w:rsid w:val="00CE6017"/>
    <w:rsid w:val="00CF2EB7"/>
    <w:rsid w:val="00D015DF"/>
    <w:rsid w:val="00D0331A"/>
    <w:rsid w:val="00D058F2"/>
    <w:rsid w:val="00D304F3"/>
    <w:rsid w:val="00D33E71"/>
    <w:rsid w:val="00D356A5"/>
    <w:rsid w:val="00D714C6"/>
    <w:rsid w:val="00D717C2"/>
    <w:rsid w:val="00D904F9"/>
    <w:rsid w:val="00D91136"/>
    <w:rsid w:val="00D96053"/>
    <w:rsid w:val="00D966CF"/>
    <w:rsid w:val="00DA3298"/>
    <w:rsid w:val="00DA62B5"/>
    <w:rsid w:val="00DA7C34"/>
    <w:rsid w:val="00DB367C"/>
    <w:rsid w:val="00DB6187"/>
    <w:rsid w:val="00DC23C5"/>
    <w:rsid w:val="00DE69AB"/>
    <w:rsid w:val="00DF32E1"/>
    <w:rsid w:val="00DF4028"/>
    <w:rsid w:val="00E4328A"/>
    <w:rsid w:val="00E56FE0"/>
    <w:rsid w:val="00EA648D"/>
    <w:rsid w:val="00EF2318"/>
    <w:rsid w:val="00F005C8"/>
    <w:rsid w:val="00F066C3"/>
    <w:rsid w:val="00F12F55"/>
    <w:rsid w:val="00F150BC"/>
    <w:rsid w:val="00F162BB"/>
    <w:rsid w:val="00F2156F"/>
    <w:rsid w:val="00F31790"/>
    <w:rsid w:val="00F51058"/>
    <w:rsid w:val="00F86010"/>
    <w:rsid w:val="00FA0CEF"/>
    <w:rsid w:val="00FA5498"/>
    <w:rsid w:val="00FB00C1"/>
    <w:rsid w:val="00FB11DF"/>
    <w:rsid w:val="00FB1C7D"/>
    <w:rsid w:val="00FB2ECB"/>
    <w:rsid w:val="00FE1EF6"/>
    <w:rsid w:val="00FE4B3C"/>
    <w:rsid w:val="017DC0C9"/>
    <w:rsid w:val="05F6D017"/>
    <w:rsid w:val="1EAD549A"/>
    <w:rsid w:val="2412B718"/>
    <w:rsid w:val="27ADAD35"/>
    <w:rsid w:val="2BEF84F0"/>
    <w:rsid w:val="2FFC8719"/>
    <w:rsid w:val="363E1600"/>
    <w:rsid w:val="3C207A42"/>
    <w:rsid w:val="4413D6AA"/>
    <w:rsid w:val="48A41EAE"/>
    <w:rsid w:val="4B4422B3"/>
    <w:rsid w:val="4B95A38D"/>
    <w:rsid w:val="54D1DC9C"/>
    <w:rsid w:val="657ED2FD"/>
    <w:rsid w:val="7A7C9AE3"/>
    <w:rsid w:val="7D50D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B3C6"/>
  <w15:chartTrackingRefBased/>
  <w15:docId w15:val="{59A9568B-88B8-4145-ADE9-A61D63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5415"/>
    <w:pPr>
      <w:ind w:firstLine="561"/>
      <w:jc w:val="both"/>
    </w:pPr>
    <w:rPr>
      <w:sz w:val="22"/>
      <w:szCs w:val="22"/>
      <w:lang w:eastAsia="ko-KR"/>
    </w:rPr>
  </w:style>
  <w:style w:type="paragraph" w:styleId="Heading1">
    <w:name w:val="heading 1"/>
    <w:aliases w:val="Dalis"/>
    <w:basedOn w:val="Normal"/>
    <w:next w:val="Normal"/>
    <w:link w:val="Heading1Char"/>
    <w:qFormat/>
    <w:rsid w:val="009C1DCE"/>
    <w:pPr>
      <w:keepNext/>
      <w:numPr>
        <w:numId w:val="10"/>
      </w:numPr>
      <w:spacing w:after="360" w:line="360" w:lineRule="auto"/>
      <w:ind w:left="1701" w:right="1701" w:firstLine="680"/>
      <w:jc w:val="center"/>
      <w:outlineLvl w:val="0"/>
    </w:pPr>
    <w:rPr>
      <w:rFonts w:ascii="HelveticaLT Extended" w:hAnsi="HelveticaLT Extended" w:eastAsia="Times New Roman"/>
      <w:caps/>
      <w:kern w:val="28"/>
      <w:sz w:val="24"/>
      <w:szCs w:val="20"/>
      <w:lang w:val="x-none" w:eastAsia="x-none"/>
    </w:rPr>
  </w:style>
  <w:style w:type="paragraph" w:styleId="Heading2">
    <w:name w:val="heading 2"/>
    <w:aliases w:val="Skyrius"/>
    <w:basedOn w:val="Normal"/>
    <w:next w:val="Normal"/>
    <w:link w:val="Heading2Char"/>
    <w:semiHidden/>
    <w:unhideWhenUsed/>
    <w:qFormat/>
    <w:rsid w:val="009C1DCE"/>
    <w:pPr>
      <w:keepNext/>
      <w:numPr>
        <w:ilvl w:val="1"/>
        <w:numId w:val="10"/>
      </w:numPr>
      <w:spacing w:before="240" w:after="120" w:line="360" w:lineRule="auto"/>
      <w:ind w:right="1701"/>
      <w:jc w:val="center"/>
      <w:outlineLvl w:val="1"/>
    </w:pPr>
    <w:rPr>
      <w:rFonts w:ascii="Times New Roman" w:hAnsi="Times New Roman" w:eastAsia="Times New Roman"/>
      <w:caps/>
      <w:sz w:val="24"/>
      <w:szCs w:val="20"/>
      <w:lang w:val="x-none" w:eastAsia="x-none"/>
    </w:rPr>
  </w:style>
  <w:style w:type="paragraph" w:styleId="Heading3">
    <w:name w:val="heading 3"/>
    <w:aliases w:val="Skirsnis"/>
    <w:basedOn w:val="Normal"/>
    <w:next w:val="Normal"/>
    <w:link w:val="Heading3Char"/>
    <w:semiHidden/>
    <w:unhideWhenUsed/>
    <w:qFormat/>
    <w:rsid w:val="009C1DCE"/>
    <w:pPr>
      <w:keepNext/>
      <w:numPr>
        <w:ilvl w:val="2"/>
        <w:numId w:val="10"/>
      </w:numPr>
      <w:spacing w:before="240" w:after="120" w:line="360" w:lineRule="auto"/>
      <w:ind w:right="1701" w:firstLine="680"/>
      <w:jc w:val="center"/>
      <w:outlineLvl w:val="2"/>
    </w:pPr>
    <w:rPr>
      <w:rFonts w:ascii="Times New Roman" w:hAnsi="Times New Roman" w:eastAsia="Times New Roman"/>
      <w:caps/>
      <w:sz w:val="24"/>
      <w:szCs w:val="20"/>
      <w:lang w:val="x-none" w:eastAsia="x-none"/>
    </w:rPr>
  </w:style>
  <w:style w:type="paragraph" w:styleId="Heading4">
    <w:name w:val="heading 4"/>
    <w:aliases w:val="Strapsnis"/>
    <w:basedOn w:val="Normal"/>
    <w:next w:val="Normal"/>
    <w:link w:val="Heading4Char"/>
    <w:semiHidden/>
    <w:unhideWhenUsed/>
    <w:qFormat/>
    <w:rsid w:val="009C1DCE"/>
    <w:pPr>
      <w:keepNext/>
      <w:numPr>
        <w:ilvl w:val="3"/>
        <w:numId w:val="10"/>
      </w:numPr>
      <w:spacing w:before="240" w:after="60" w:line="360" w:lineRule="auto"/>
      <w:outlineLvl w:val="3"/>
    </w:pPr>
    <w:rPr>
      <w:rFonts w:ascii="Times New Roman" w:hAnsi="Times New Roman" w:eastAsia="Times New Roman"/>
      <w:sz w:val="24"/>
      <w:szCs w:val="24"/>
      <w:lang w:val="x-none" w:eastAsia="x-none"/>
    </w:rPr>
  </w:style>
  <w:style w:type="paragraph" w:styleId="Heading5">
    <w:name w:val="heading 5"/>
    <w:basedOn w:val="Normal"/>
    <w:next w:val="Normal"/>
    <w:link w:val="Heading5Char"/>
    <w:semiHidden/>
    <w:unhideWhenUsed/>
    <w:qFormat/>
    <w:rsid w:val="009C1DCE"/>
    <w:pPr>
      <w:numPr>
        <w:ilvl w:val="4"/>
        <w:numId w:val="10"/>
      </w:numPr>
      <w:spacing w:before="240" w:after="60" w:line="360" w:lineRule="auto"/>
      <w:outlineLvl w:val="4"/>
    </w:pPr>
    <w:rPr>
      <w:rFonts w:ascii="Arial" w:hAnsi="Arial" w:eastAsia="Times New Roman"/>
      <w:sz w:val="24"/>
      <w:szCs w:val="20"/>
      <w:lang w:val="x-none" w:eastAsia="x-none"/>
    </w:rPr>
  </w:style>
  <w:style w:type="paragraph" w:styleId="Heading6">
    <w:name w:val="heading 6"/>
    <w:basedOn w:val="Normal"/>
    <w:next w:val="Normal"/>
    <w:link w:val="Heading6Char"/>
    <w:semiHidden/>
    <w:unhideWhenUsed/>
    <w:qFormat/>
    <w:rsid w:val="009C1DCE"/>
    <w:pPr>
      <w:numPr>
        <w:ilvl w:val="5"/>
        <w:numId w:val="10"/>
      </w:numPr>
      <w:spacing w:before="240" w:after="60" w:line="360" w:lineRule="auto"/>
      <w:outlineLvl w:val="5"/>
    </w:pPr>
    <w:rPr>
      <w:rFonts w:ascii="Arial" w:hAnsi="Arial" w:eastAsia="Times New Roman"/>
      <w:i/>
      <w:sz w:val="24"/>
      <w:szCs w:val="20"/>
      <w:lang w:val="x-none" w:eastAsia="x-none"/>
    </w:rPr>
  </w:style>
  <w:style w:type="paragraph" w:styleId="Heading7">
    <w:name w:val="heading 7"/>
    <w:basedOn w:val="Normal"/>
    <w:next w:val="Normal"/>
    <w:link w:val="Heading7Char"/>
    <w:semiHidden/>
    <w:unhideWhenUsed/>
    <w:qFormat/>
    <w:rsid w:val="009C1DCE"/>
    <w:pPr>
      <w:numPr>
        <w:ilvl w:val="6"/>
        <w:numId w:val="10"/>
      </w:numPr>
      <w:spacing w:before="240" w:after="60" w:line="360" w:lineRule="auto"/>
      <w:outlineLvl w:val="6"/>
    </w:pPr>
    <w:rPr>
      <w:rFonts w:ascii="Arial" w:hAnsi="Arial"/>
      <w:sz w:val="20"/>
      <w:szCs w:val="20"/>
      <w:lang w:val="x-none" w:eastAsia="x-none"/>
    </w:rPr>
  </w:style>
  <w:style w:type="paragraph" w:styleId="Heading8">
    <w:name w:val="heading 8"/>
    <w:basedOn w:val="Normal"/>
    <w:next w:val="Normal"/>
    <w:link w:val="Heading8Char"/>
    <w:semiHidden/>
    <w:unhideWhenUsed/>
    <w:qFormat/>
    <w:rsid w:val="009C1DCE"/>
    <w:pPr>
      <w:numPr>
        <w:ilvl w:val="7"/>
        <w:numId w:val="10"/>
      </w:numPr>
      <w:spacing w:before="240" w:after="60" w:line="360" w:lineRule="auto"/>
      <w:outlineLvl w:val="7"/>
    </w:pPr>
    <w:rPr>
      <w:rFonts w:ascii="Arial" w:hAnsi="Arial"/>
      <w:i/>
      <w:sz w:val="20"/>
      <w:szCs w:val="20"/>
      <w:lang w:val="x-none" w:eastAsia="x-none"/>
    </w:rPr>
  </w:style>
  <w:style w:type="paragraph" w:styleId="Heading9">
    <w:name w:val="heading 9"/>
    <w:basedOn w:val="Normal"/>
    <w:next w:val="Normal"/>
    <w:link w:val="Heading9Char"/>
    <w:semiHidden/>
    <w:unhideWhenUsed/>
    <w:qFormat/>
    <w:rsid w:val="009C1DCE"/>
    <w:pPr>
      <w:numPr>
        <w:ilvl w:val="8"/>
        <w:numId w:val="10"/>
      </w:numPr>
      <w:spacing w:before="240" w:after="60" w:line="360" w:lineRule="auto"/>
      <w:outlineLvl w:val="8"/>
    </w:pPr>
    <w:rPr>
      <w:rFonts w:ascii="Arial" w:hAnsi="Arial"/>
      <w:i/>
      <w:sz w:val="18"/>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mosantrat1" w:customStyle="1">
    <w:name w:val="Temos antraštė #1_"/>
    <w:link w:val="Temosantrat10"/>
    <w:rsid w:val="003B5415"/>
    <w:rPr>
      <w:rFonts w:ascii="Times New Roman" w:hAnsi="Times New Roman" w:eastAsia="Times New Roman" w:cs="Times New Roman"/>
      <w:spacing w:val="3"/>
      <w:sz w:val="21"/>
      <w:szCs w:val="21"/>
      <w:shd w:val="clear" w:color="auto" w:fill="FFFFFF"/>
    </w:rPr>
  </w:style>
  <w:style w:type="paragraph" w:styleId="Temosantrat10" w:customStyle="1">
    <w:name w:val="Temos antraštė #1"/>
    <w:basedOn w:val="Normal"/>
    <w:link w:val="Temosantrat1"/>
    <w:rsid w:val="003B5415"/>
    <w:pPr>
      <w:shd w:val="clear" w:color="auto" w:fill="FFFFFF"/>
      <w:spacing w:before="480" w:after="480" w:line="274" w:lineRule="exact"/>
      <w:ind w:hanging="400"/>
      <w:outlineLvl w:val="0"/>
    </w:pPr>
    <w:rPr>
      <w:rFonts w:ascii="Times New Roman" w:hAnsi="Times New Roman" w:eastAsia="Times New Roman"/>
      <w:spacing w:val="3"/>
      <w:sz w:val="21"/>
      <w:szCs w:val="21"/>
      <w:lang w:val="x-none" w:eastAsia="x-none"/>
    </w:rPr>
  </w:style>
  <w:style w:type="character" w:styleId="PagrindinistekstasPusjuodis" w:customStyle="1">
    <w:name w:val="Pagrindinis tekstas + Pusjuodis"/>
    <w:rsid w:val="003B5415"/>
    <w:rPr>
      <w:rFonts w:ascii="Times New Roman" w:hAnsi="Times New Roman" w:eastAsia="Times New Roman" w:cs="Times New Roman"/>
      <w:b/>
      <w:bCs/>
      <w:i w:val="0"/>
      <w:iCs w:val="0"/>
      <w:smallCaps w:val="0"/>
      <w:strike w:val="0"/>
      <w:spacing w:val="3"/>
      <w:sz w:val="21"/>
      <w:szCs w:val="21"/>
    </w:rPr>
  </w:style>
  <w:style w:type="paragraph" w:styleId="BalloonText">
    <w:name w:val="Balloon Text"/>
    <w:basedOn w:val="Normal"/>
    <w:link w:val="BalloonTextChar"/>
    <w:uiPriority w:val="99"/>
    <w:semiHidden/>
    <w:unhideWhenUsed/>
    <w:rsid w:val="003B5415"/>
    <w:rPr>
      <w:rFonts w:ascii="Segoe UI" w:hAnsi="Segoe UI" w:cs="Segoe UI"/>
      <w:sz w:val="18"/>
      <w:szCs w:val="18"/>
    </w:rPr>
  </w:style>
  <w:style w:type="character" w:styleId="BalloonTextChar" w:customStyle="1">
    <w:name w:val="Balloon Text Char"/>
    <w:link w:val="BalloonText"/>
    <w:uiPriority w:val="99"/>
    <w:semiHidden/>
    <w:rsid w:val="003B5415"/>
    <w:rPr>
      <w:rFonts w:ascii="Segoe UI" w:hAnsi="Segoe UI" w:eastAsia="Calibri" w:cs="Segoe UI"/>
      <w:sz w:val="18"/>
      <w:szCs w:val="18"/>
      <w:lang w:eastAsia="ko-KR"/>
    </w:rPr>
  </w:style>
  <w:style w:type="paragraph" w:styleId="ListParagraph">
    <w:name w:val="List Paragraph"/>
    <w:basedOn w:val="Normal"/>
    <w:link w:val="ListParagraphChar"/>
    <w:uiPriority w:val="34"/>
    <w:qFormat/>
    <w:rsid w:val="00A5218A"/>
    <w:pPr>
      <w:ind w:left="720"/>
      <w:contextualSpacing/>
    </w:pPr>
  </w:style>
  <w:style w:type="paragraph" w:styleId="Default" w:customStyle="1">
    <w:name w:val="Default"/>
    <w:basedOn w:val="Normal"/>
    <w:rsid w:val="00A00B47"/>
    <w:pPr>
      <w:autoSpaceDE w:val="0"/>
      <w:autoSpaceDN w:val="0"/>
      <w:ind w:firstLine="0"/>
      <w:jc w:val="left"/>
    </w:pPr>
    <w:rPr>
      <w:rFonts w:ascii="Times New Roman" w:hAnsi="Times New Roman"/>
      <w:color w:val="000000"/>
      <w:sz w:val="24"/>
      <w:szCs w:val="24"/>
      <w:lang w:eastAsia="lt-LT"/>
    </w:rPr>
  </w:style>
  <w:style w:type="paragraph" w:styleId="BodyText3">
    <w:name w:val="Body Text 3"/>
    <w:basedOn w:val="Normal"/>
    <w:link w:val="BodyText3Char"/>
    <w:rsid w:val="00CF2EB7"/>
    <w:pPr>
      <w:ind w:firstLine="0"/>
      <w:jc w:val="center"/>
    </w:pPr>
    <w:rPr>
      <w:rFonts w:ascii="Times New Roman" w:hAnsi="Times New Roman" w:eastAsia="Times New Roman"/>
      <w:sz w:val="24"/>
      <w:szCs w:val="20"/>
      <w:lang w:eastAsia="en-US"/>
    </w:rPr>
  </w:style>
  <w:style w:type="character" w:styleId="BodyText3Char" w:customStyle="1">
    <w:name w:val="Body Text 3 Char"/>
    <w:link w:val="BodyText3"/>
    <w:rsid w:val="00CF2EB7"/>
    <w:rPr>
      <w:rFonts w:ascii="Times New Roman" w:hAnsi="Times New Roman" w:eastAsia="Times New Roman" w:cs="Times New Roman"/>
      <w:sz w:val="24"/>
      <w:szCs w:val="20"/>
    </w:rPr>
  </w:style>
  <w:style w:type="character" w:styleId="Heading1Char" w:customStyle="1">
    <w:name w:val="Heading 1 Char"/>
    <w:aliases w:val="Dalis Char"/>
    <w:link w:val="Heading1"/>
    <w:rsid w:val="009C1DCE"/>
    <w:rPr>
      <w:rFonts w:ascii="HelveticaLT Extended" w:hAnsi="HelveticaLT Extended" w:eastAsia="Times New Roman" w:cs="Times New Roman"/>
      <w:caps/>
      <w:kern w:val="28"/>
      <w:sz w:val="24"/>
      <w:szCs w:val="20"/>
      <w:lang w:val="x-none" w:eastAsia="x-none"/>
    </w:rPr>
  </w:style>
  <w:style w:type="character" w:styleId="Heading2Char" w:customStyle="1">
    <w:name w:val="Heading 2 Char"/>
    <w:aliases w:val="Skyrius Char"/>
    <w:link w:val="Heading2"/>
    <w:semiHidden/>
    <w:rsid w:val="009C1DCE"/>
    <w:rPr>
      <w:rFonts w:ascii="Times New Roman" w:hAnsi="Times New Roman" w:eastAsia="Times New Roman" w:cs="Times New Roman"/>
      <w:caps/>
      <w:sz w:val="24"/>
      <w:szCs w:val="20"/>
      <w:lang w:val="x-none" w:eastAsia="x-none"/>
    </w:rPr>
  </w:style>
  <w:style w:type="character" w:styleId="Heading3Char" w:customStyle="1">
    <w:name w:val="Heading 3 Char"/>
    <w:aliases w:val="Skirsnis Char"/>
    <w:link w:val="Heading3"/>
    <w:semiHidden/>
    <w:rsid w:val="009C1DCE"/>
    <w:rPr>
      <w:rFonts w:ascii="Times New Roman" w:hAnsi="Times New Roman" w:eastAsia="Times New Roman" w:cs="Times New Roman"/>
      <w:caps/>
      <w:sz w:val="24"/>
      <w:szCs w:val="20"/>
      <w:lang w:val="x-none" w:eastAsia="x-none"/>
    </w:rPr>
  </w:style>
  <w:style w:type="character" w:styleId="Heading4Char" w:customStyle="1">
    <w:name w:val="Heading 4 Char"/>
    <w:aliases w:val="Strapsnis Char"/>
    <w:link w:val="Heading4"/>
    <w:semiHidden/>
    <w:rsid w:val="009C1DCE"/>
    <w:rPr>
      <w:rFonts w:ascii="Times New Roman" w:hAnsi="Times New Roman" w:eastAsia="Times New Roman" w:cs="Times New Roman"/>
      <w:sz w:val="24"/>
      <w:szCs w:val="24"/>
      <w:lang w:val="x-none" w:eastAsia="x-none"/>
    </w:rPr>
  </w:style>
  <w:style w:type="character" w:styleId="Heading5Char" w:customStyle="1">
    <w:name w:val="Heading 5 Char"/>
    <w:link w:val="Heading5"/>
    <w:semiHidden/>
    <w:rsid w:val="009C1DCE"/>
    <w:rPr>
      <w:rFonts w:ascii="Arial" w:hAnsi="Arial" w:eastAsia="Times New Roman" w:cs="Times New Roman"/>
      <w:sz w:val="24"/>
      <w:szCs w:val="20"/>
      <w:lang w:val="x-none" w:eastAsia="x-none"/>
    </w:rPr>
  </w:style>
  <w:style w:type="character" w:styleId="Heading6Char" w:customStyle="1">
    <w:name w:val="Heading 6 Char"/>
    <w:link w:val="Heading6"/>
    <w:semiHidden/>
    <w:rsid w:val="009C1DCE"/>
    <w:rPr>
      <w:rFonts w:ascii="Arial" w:hAnsi="Arial" w:eastAsia="Times New Roman" w:cs="Times New Roman"/>
      <w:i/>
      <w:sz w:val="24"/>
      <w:szCs w:val="20"/>
      <w:lang w:val="x-none" w:eastAsia="x-none"/>
    </w:rPr>
  </w:style>
  <w:style w:type="character" w:styleId="Heading7Char" w:customStyle="1">
    <w:name w:val="Heading 7 Char"/>
    <w:link w:val="Heading7"/>
    <w:semiHidden/>
    <w:rsid w:val="009C1DCE"/>
    <w:rPr>
      <w:rFonts w:ascii="Arial" w:hAnsi="Arial" w:eastAsia="Calibri" w:cs="Times New Roman"/>
      <w:sz w:val="20"/>
      <w:szCs w:val="20"/>
      <w:lang w:val="x-none" w:eastAsia="x-none"/>
    </w:rPr>
  </w:style>
  <w:style w:type="character" w:styleId="Heading8Char" w:customStyle="1">
    <w:name w:val="Heading 8 Char"/>
    <w:link w:val="Heading8"/>
    <w:semiHidden/>
    <w:rsid w:val="009C1DCE"/>
    <w:rPr>
      <w:rFonts w:ascii="Arial" w:hAnsi="Arial" w:eastAsia="Calibri" w:cs="Times New Roman"/>
      <w:i/>
      <w:sz w:val="20"/>
      <w:szCs w:val="20"/>
      <w:lang w:val="x-none" w:eastAsia="x-none"/>
    </w:rPr>
  </w:style>
  <w:style w:type="character" w:styleId="Heading9Char" w:customStyle="1">
    <w:name w:val="Heading 9 Char"/>
    <w:link w:val="Heading9"/>
    <w:semiHidden/>
    <w:rsid w:val="009C1DCE"/>
    <w:rPr>
      <w:rFonts w:ascii="Arial" w:hAnsi="Arial" w:eastAsia="Calibri" w:cs="Times New Roman"/>
      <w:i/>
      <w:sz w:val="18"/>
      <w:szCs w:val="20"/>
      <w:lang w:val="x-none" w:eastAsia="x-none"/>
    </w:rPr>
  </w:style>
  <w:style w:type="character" w:styleId="CommentReference">
    <w:name w:val="annotation reference"/>
    <w:semiHidden/>
    <w:unhideWhenUsed/>
    <w:rsid w:val="00072C36"/>
    <w:rPr>
      <w:sz w:val="16"/>
      <w:szCs w:val="16"/>
    </w:rPr>
  </w:style>
  <w:style w:type="paragraph" w:styleId="CommentText">
    <w:name w:val="annotation text"/>
    <w:basedOn w:val="Normal"/>
    <w:link w:val="CommentTextChar"/>
    <w:uiPriority w:val="99"/>
    <w:semiHidden/>
    <w:unhideWhenUsed/>
    <w:rsid w:val="00072C36"/>
    <w:pPr>
      <w:spacing w:line="360" w:lineRule="auto"/>
      <w:ind w:firstLine="680"/>
    </w:pPr>
    <w:rPr>
      <w:rFonts w:ascii="Times New Roman" w:hAnsi="Times New Roman"/>
      <w:sz w:val="20"/>
      <w:szCs w:val="20"/>
      <w:lang w:val="x-none" w:eastAsia="en-US"/>
    </w:rPr>
  </w:style>
  <w:style w:type="character" w:styleId="CommentTextChar" w:customStyle="1">
    <w:name w:val="Comment Text Char"/>
    <w:link w:val="CommentText"/>
    <w:uiPriority w:val="99"/>
    <w:semiHidden/>
    <w:rsid w:val="00072C36"/>
    <w:rPr>
      <w:rFonts w:ascii="Times New Roman" w:hAnsi="Times New Roman" w:eastAsia="Calibri" w:cs="Times New Roman"/>
      <w:sz w:val="20"/>
      <w:szCs w:val="20"/>
      <w:lang w:val="x-none"/>
    </w:rPr>
  </w:style>
  <w:style w:type="paragraph" w:styleId="Header">
    <w:name w:val="header"/>
    <w:basedOn w:val="Normal"/>
    <w:link w:val="HeaderChar"/>
    <w:uiPriority w:val="99"/>
    <w:unhideWhenUsed/>
    <w:rsid w:val="00A50B4D"/>
    <w:pPr>
      <w:tabs>
        <w:tab w:val="center" w:pos="4819"/>
        <w:tab w:val="right" w:pos="9638"/>
      </w:tabs>
    </w:pPr>
  </w:style>
  <w:style w:type="character" w:styleId="HeaderChar" w:customStyle="1">
    <w:name w:val="Header Char"/>
    <w:link w:val="Header"/>
    <w:uiPriority w:val="99"/>
    <w:rsid w:val="00A50B4D"/>
    <w:rPr>
      <w:rFonts w:ascii="Calibri" w:hAnsi="Calibri" w:eastAsia="Calibri" w:cs="Times New Roman"/>
      <w:lang w:eastAsia="ko-KR"/>
    </w:rPr>
  </w:style>
  <w:style w:type="paragraph" w:styleId="Footer">
    <w:name w:val="footer"/>
    <w:basedOn w:val="Normal"/>
    <w:link w:val="FooterChar"/>
    <w:uiPriority w:val="99"/>
    <w:unhideWhenUsed/>
    <w:rsid w:val="00A50B4D"/>
    <w:pPr>
      <w:tabs>
        <w:tab w:val="center" w:pos="4819"/>
        <w:tab w:val="right" w:pos="9638"/>
      </w:tabs>
    </w:pPr>
  </w:style>
  <w:style w:type="character" w:styleId="FooterChar" w:customStyle="1">
    <w:name w:val="Footer Char"/>
    <w:link w:val="Footer"/>
    <w:uiPriority w:val="99"/>
    <w:rsid w:val="00A50B4D"/>
    <w:rPr>
      <w:rFonts w:ascii="Calibri" w:hAnsi="Calibri" w:eastAsia="Calibri" w:cs="Times New Roman"/>
      <w:lang w:eastAsia="ko-KR"/>
    </w:rPr>
  </w:style>
  <w:style w:type="paragraph" w:styleId="Pagrindinistekstas1" w:customStyle="1">
    <w:name w:val="Pagrindinis tekstas1"/>
    <w:rsid w:val="00196374"/>
    <w:pPr>
      <w:snapToGrid w:val="0"/>
      <w:ind w:firstLine="312"/>
      <w:jc w:val="both"/>
    </w:pPr>
    <w:rPr>
      <w:rFonts w:ascii="TimesLT" w:hAnsi="TimesLT" w:eastAsia="Times New Roman"/>
      <w:lang w:val="en-US" w:eastAsia="en-US"/>
    </w:rPr>
  </w:style>
  <w:style w:type="character" w:styleId="t450" w:customStyle="1">
    <w:name w:val="t450"/>
    <w:basedOn w:val="DefaultParagraphFont"/>
    <w:rsid w:val="00196374"/>
  </w:style>
  <w:style w:type="character" w:styleId="t455" w:customStyle="1">
    <w:name w:val="t455"/>
    <w:basedOn w:val="DefaultParagraphFont"/>
    <w:rsid w:val="00196374"/>
  </w:style>
  <w:style w:type="character" w:styleId="t456" w:customStyle="1">
    <w:name w:val="t456"/>
    <w:basedOn w:val="DefaultParagraphFont"/>
    <w:rsid w:val="00196374"/>
  </w:style>
  <w:style w:type="table" w:styleId="TableGrid">
    <w:name w:val="Table Grid"/>
    <w:basedOn w:val="TableNormal"/>
    <w:uiPriority w:val="39"/>
    <w:rsid w:val="00196374"/>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sid w:val="00922545"/>
    <w:rPr>
      <w:rFonts w:cs="Times New Roman"/>
      <w:b/>
      <w:bCs/>
    </w:rPr>
  </w:style>
  <w:style w:type="paragraph" w:styleId="BodyText">
    <w:name w:val="Body Text"/>
    <w:basedOn w:val="Normal"/>
    <w:link w:val="BodyTextChar"/>
    <w:uiPriority w:val="99"/>
    <w:semiHidden/>
    <w:unhideWhenUsed/>
    <w:rsid w:val="00D0331A"/>
    <w:pPr>
      <w:spacing w:after="120"/>
    </w:pPr>
  </w:style>
  <w:style w:type="character" w:styleId="BodyTextChar" w:customStyle="1">
    <w:name w:val="Body Text Char"/>
    <w:basedOn w:val="DefaultParagraphFont"/>
    <w:link w:val="BodyText"/>
    <w:uiPriority w:val="99"/>
    <w:semiHidden/>
    <w:rsid w:val="00D0331A"/>
    <w:rPr>
      <w:sz w:val="22"/>
      <w:szCs w:val="22"/>
      <w:lang w:eastAsia="ko-KR"/>
    </w:rPr>
  </w:style>
  <w:style w:type="character" w:styleId="ListParagraphChar" w:customStyle="1">
    <w:name w:val="List Paragraph Char"/>
    <w:link w:val="ListParagraph"/>
    <w:uiPriority w:val="34"/>
    <w:rsid w:val="00D0331A"/>
    <w:rPr>
      <w:sz w:val="22"/>
      <w:szCs w:val="22"/>
      <w:lang w:eastAsia="ko-KR"/>
    </w:rPr>
  </w:style>
  <w:style w:type="character" w:styleId="normaltextrun" w:customStyle="1">
    <w:name w:val="normaltextrun"/>
    <w:basedOn w:val="DefaultParagraphFont"/>
    <w:rsid w:val="0025066E"/>
  </w:style>
  <w:style w:type="character" w:styleId="eop" w:customStyle="1">
    <w:name w:val="eop"/>
    <w:basedOn w:val="DefaultParagraphFont"/>
    <w:rsid w:val="0025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017796">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4">
          <w:marLeft w:val="0"/>
          <w:marRight w:val="0"/>
          <w:marTop w:val="0"/>
          <w:marBottom w:val="0"/>
          <w:divBdr>
            <w:top w:val="none" w:sz="0" w:space="0" w:color="auto"/>
            <w:left w:val="none" w:sz="0" w:space="0" w:color="auto"/>
            <w:bottom w:val="none" w:sz="0" w:space="0" w:color="auto"/>
            <w:right w:val="none" w:sz="0" w:space="0" w:color="auto"/>
          </w:divBdr>
          <w:divsChild>
            <w:div w:id="49890287">
              <w:marLeft w:val="0"/>
              <w:marRight w:val="0"/>
              <w:marTop w:val="0"/>
              <w:marBottom w:val="0"/>
              <w:divBdr>
                <w:top w:val="none" w:sz="0" w:space="0" w:color="auto"/>
                <w:left w:val="none" w:sz="0" w:space="0" w:color="auto"/>
                <w:bottom w:val="none" w:sz="0" w:space="0" w:color="auto"/>
                <w:right w:val="none" w:sz="0" w:space="0" w:color="auto"/>
              </w:divBdr>
              <w:divsChild>
                <w:div w:id="1590382951">
                  <w:marLeft w:val="0"/>
                  <w:marRight w:val="0"/>
                  <w:marTop w:val="0"/>
                  <w:marBottom w:val="0"/>
                  <w:divBdr>
                    <w:top w:val="none" w:sz="0" w:space="0" w:color="auto"/>
                    <w:left w:val="none" w:sz="0" w:space="0" w:color="auto"/>
                    <w:bottom w:val="none" w:sz="0" w:space="0" w:color="auto"/>
                    <w:right w:val="none" w:sz="0" w:space="0" w:color="auto"/>
                  </w:divBdr>
                  <w:divsChild>
                    <w:div w:id="100496224">
                      <w:marLeft w:val="-225"/>
                      <w:marRight w:val="-225"/>
                      <w:marTop w:val="0"/>
                      <w:marBottom w:val="0"/>
                      <w:divBdr>
                        <w:top w:val="none" w:sz="0" w:space="0" w:color="auto"/>
                        <w:left w:val="none" w:sz="0" w:space="0" w:color="auto"/>
                        <w:bottom w:val="none" w:sz="0" w:space="0" w:color="auto"/>
                        <w:right w:val="none" w:sz="0" w:space="0" w:color="auto"/>
                      </w:divBdr>
                      <w:divsChild>
                        <w:div w:id="1594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EISColCompany xmlns="06dd7db3-2e72-47be-aeb3-e0883d579c8c" xsi:nil="true"/>
    <_dlc_DocId xmlns="f401bc6b-16ae-4eec-874e-4b24bc321f82">FZJ6XTJY6WQ3-1352427771-288447</_dlc_DocId>
    <_dlc_DocIdUrl xmlns="f401bc6b-16ae-4eec-874e-4b24bc321f82">
      <Url>https://bbraun.sharepoint.com/sites/bbraun_eis_ltmedical/_layouts/15/DocIdRedir.aspx?ID=FZJ6XTJY6WQ3-1352427771-288447</Url>
      <Description>FZJ6XTJY6WQ3-1352427771-288447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93717-8D64-4F13-9360-A6ACD754712C}">
  <ds:schemaRefs>
    <ds:schemaRef ds:uri="http://schemas.microsoft.com/sharepoint/events"/>
  </ds:schemaRefs>
</ds:datastoreItem>
</file>

<file path=customXml/itemProps2.xml><?xml version="1.0" encoding="utf-8"?>
<ds:datastoreItem xmlns:ds="http://schemas.openxmlformats.org/officeDocument/2006/customXml" ds:itemID="{9E38B156-01BF-4E3B-BC21-29EB67810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64079-9B19-4435-BFD3-67FC5D504C97}">
  <ds:schemaRefs>
    <ds:schemaRef ds:uri="http://schemas.openxmlformats.org/officeDocument/2006/bibliography"/>
  </ds:schemaRefs>
</ds:datastoreItem>
</file>

<file path=customXml/itemProps4.xml><?xml version="1.0" encoding="utf-8"?>
<ds:datastoreItem xmlns:ds="http://schemas.openxmlformats.org/officeDocument/2006/customXml" ds:itemID="{C906C0A1-E584-4D49-B088-0950DD0F0C5E}">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5.xml><?xml version="1.0" encoding="utf-8"?>
<ds:datastoreItem xmlns:ds="http://schemas.openxmlformats.org/officeDocument/2006/customXml" ds:itemID="{15FAC372-D1F6-41ED-9170-ED16504E01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Žilvinas</dc:creator>
  <keywords/>
  <lastModifiedBy>Mantas Svagzdys</lastModifiedBy>
  <revision>23</revision>
  <lastPrinted>2021-08-11T13:11:00.0000000Z</lastPrinted>
  <dcterms:created xsi:type="dcterms:W3CDTF">2021-08-26T07:26:00.0000000Z</dcterms:created>
  <dcterms:modified xsi:type="dcterms:W3CDTF">2021-08-27T12:02:43.0182453Z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mantas.svagzdys@bbraun.com</vt:lpwstr>
  </property>
  <property fmtid="{D5CDD505-2E9C-101B-9397-08002B2CF9AE}" pid="5" name="MSIP_Label_97735299-2a7d-4f7d-99cc-db352b8b5a9b_SetDate">
    <vt:lpwstr>2021-08-26T07:26:24.3798246Z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7d2beb4e-f959-4985-b9ed-b4b64dae76a9</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mantas.svagzdys@bbraun.com</vt:lpwstr>
  </property>
  <property fmtid="{D5CDD505-2E9C-101B-9397-08002B2CF9AE}" pid="13" name="MSIP_Label_fd058493-e43f-432e-b8cc-adb7daa46640_SetDate">
    <vt:lpwstr>2021-08-26T07:26:24.3798246Z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7d2beb4e-f959-4985-b9ed-b4b64dae76a9</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a9266176-5a2b-455a-a5b0-dcfa168fd8f7</vt:lpwstr>
  </property>
  <property fmtid="{D5CDD505-2E9C-101B-9397-08002B2CF9AE}" pid="22" name="EISColDivision">
    <vt:lpwstr/>
  </property>
  <property fmtid="{D5CDD505-2E9C-101B-9397-08002B2CF9AE}" pid="23" name="EISColCountry">
    <vt:lpwstr/>
  </property>
</Properties>
</file>