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50887" w14:textId="77777777" w:rsidR="00A32971" w:rsidRDefault="00A32971" w:rsidP="00FE163E">
      <w:pPr>
        <w:tabs>
          <w:tab w:val="left" w:pos="567"/>
        </w:tabs>
        <w:jc w:val="center"/>
        <w:rPr>
          <w:rFonts w:ascii="Times New Roman" w:hAnsi="Times New Roman"/>
          <w:b/>
          <w:color w:val="000000"/>
          <w:szCs w:val="24"/>
        </w:rPr>
      </w:pPr>
    </w:p>
    <w:p w14:paraId="4D225D20" w14:textId="77777777" w:rsidR="00FA34C6" w:rsidRDefault="00FA34C6" w:rsidP="00FE163E">
      <w:pPr>
        <w:tabs>
          <w:tab w:val="left" w:pos="567"/>
        </w:tabs>
        <w:jc w:val="center"/>
        <w:rPr>
          <w:rFonts w:ascii="Times New Roman" w:hAnsi="Times New Roman"/>
          <w:b/>
          <w:color w:val="000000"/>
          <w:szCs w:val="24"/>
        </w:rPr>
      </w:pPr>
    </w:p>
    <w:p w14:paraId="3A5B7BA7" w14:textId="77777777" w:rsidR="00FA34C6" w:rsidRDefault="00FA34C6" w:rsidP="00FE163E">
      <w:pPr>
        <w:tabs>
          <w:tab w:val="left" w:pos="567"/>
        </w:tabs>
        <w:jc w:val="center"/>
        <w:rPr>
          <w:rFonts w:ascii="Times New Roman" w:hAnsi="Times New Roman"/>
          <w:b/>
          <w:color w:val="000000"/>
          <w:szCs w:val="24"/>
        </w:rPr>
      </w:pPr>
    </w:p>
    <w:p w14:paraId="62A38624" w14:textId="77777777" w:rsidR="00FA34C6" w:rsidRDefault="00FA34C6" w:rsidP="00FE163E">
      <w:pPr>
        <w:tabs>
          <w:tab w:val="left" w:pos="567"/>
        </w:tabs>
        <w:jc w:val="center"/>
        <w:rPr>
          <w:rFonts w:ascii="Times New Roman" w:hAnsi="Times New Roman"/>
          <w:b/>
          <w:color w:val="000000"/>
          <w:szCs w:val="24"/>
        </w:rPr>
      </w:pPr>
    </w:p>
    <w:p w14:paraId="365DF011" w14:textId="77777777" w:rsidR="00FA34C6" w:rsidRDefault="00FA34C6" w:rsidP="00FE163E">
      <w:pPr>
        <w:tabs>
          <w:tab w:val="left" w:pos="567"/>
        </w:tabs>
        <w:jc w:val="center"/>
        <w:rPr>
          <w:rFonts w:ascii="Times New Roman" w:hAnsi="Times New Roman"/>
          <w:b/>
          <w:color w:val="000000"/>
          <w:szCs w:val="24"/>
        </w:rPr>
      </w:pPr>
    </w:p>
    <w:p w14:paraId="350ED38D" w14:textId="220DE73E" w:rsidR="00676842" w:rsidRDefault="000B2F06" w:rsidP="00CD785B">
      <w:pPr>
        <w:tabs>
          <w:tab w:val="left" w:pos="567"/>
        </w:tabs>
        <w:jc w:val="center"/>
        <w:rPr>
          <w:rFonts w:ascii="Times New Roman" w:hAnsi="Times New Roman"/>
          <w:b/>
          <w:color w:val="000000"/>
          <w:szCs w:val="24"/>
        </w:rPr>
      </w:pPr>
      <w:r>
        <w:rPr>
          <w:rFonts w:ascii="Times New Roman" w:hAnsi="Times New Roman"/>
          <w:b/>
          <w:color w:val="000000"/>
          <w:szCs w:val="24"/>
        </w:rPr>
        <w:t xml:space="preserve">TRIŠALĖ </w:t>
      </w:r>
      <w:r w:rsidR="005E411B" w:rsidRPr="0018619A">
        <w:rPr>
          <w:rFonts w:ascii="Times New Roman" w:hAnsi="Times New Roman"/>
          <w:b/>
          <w:color w:val="000000"/>
          <w:szCs w:val="24"/>
        </w:rPr>
        <w:t>BENDRADARBIAVIMO SUTARTIS</w:t>
      </w:r>
      <w:r w:rsidR="00FA34C6">
        <w:rPr>
          <w:rFonts w:ascii="Times New Roman" w:hAnsi="Times New Roman"/>
          <w:b/>
          <w:color w:val="000000"/>
          <w:szCs w:val="24"/>
        </w:rPr>
        <w:t xml:space="preserve"> </w:t>
      </w:r>
    </w:p>
    <w:p w14:paraId="3FF62584" w14:textId="77777777" w:rsidR="00CD785B" w:rsidRDefault="00CD785B" w:rsidP="005E411B">
      <w:pPr>
        <w:jc w:val="center"/>
        <w:rPr>
          <w:rFonts w:ascii="Times New Roman" w:hAnsi="Times New Roman"/>
          <w:color w:val="000000"/>
          <w:szCs w:val="24"/>
        </w:rPr>
      </w:pPr>
    </w:p>
    <w:p w14:paraId="13C08809" w14:textId="570B6A61" w:rsidR="005E411B" w:rsidRPr="0018619A" w:rsidRDefault="001F2FF9" w:rsidP="005E411B">
      <w:pPr>
        <w:jc w:val="center"/>
        <w:rPr>
          <w:rFonts w:ascii="Times New Roman" w:hAnsi="Times New Roman"/>
          <w:color w:val="000000"/>
          <w:szCs w:val="24"/>
        </w:rPr>
      </w:pPr>
      <w:r w:rsidRPr="0018619A">
        <w:rPr>
          <w:rFonts w:ascii="Times New Roman" w:hAnsi="Times New Roman"/>
          <w:color w:val="000000"/>
          <w:szCs w:val="24"/>
        </w:rPr>
        <w:t>202</w:t>
      </w:r>
      <w:r w:rsidR="00AE1ECA">
        <w:rPr>
          <w:rFonts w:ascii="Times New Roman" w:hAnsi="Times New Roman"/>
          <w:color w:val="000000"/>
          <w:szCs w:val="24"/>
        </w:rPr>
        <w:t>1</w:t>
      </w:r>
      <w:r w:rsidRPr="0018619A">
        <w:rPr>
          <w:rFonts w:ascii="Times New Roman" w:hAnsi="Times New Roman"/>
          <w:color w:val="000000"/>
          <w:szCs w:val="24"/>
        </w:rPr>
        <w:t xml:space="preserve"> m. </w:t>
      </w:r>
      <w:r w:rsidR="007268C8">
        <w:rPr>
          <w:rFonts w:ascii="Times New Roman" w:hAnsi="Times New Roman"/>
          <w:color w:val="000000"/>
          <w:szCs w:val="24"/>
        </w:rPr>
        <w:t>gruodžio 27</w:t>
      </w:r>
      <w:r w:rsidR="004E4C28">
        <w:rPr>
          <w:rFonts w:ascii="Times New Roman" w:hAnsi="Times New Roman"/>
          <w:color w:val="000000"/>
          <w:szCs w:val="24"/>
        </w:rPr>
        <w:t xml:space="preserve"> </w:t>
      </w:r>
      <w:r w:rsidR="00FF56EB">
        <w:rPr>
          <w:rFonts w:ascii="Times New Roman" w:hAnsi="Times New Roman"/>
          <w:color w:val="000000"/>
          <w:szCs w:val="24"/>
        </w:rPr>
        <w:t xml:space="preserve">  </w:t>
      </w:r>
      <w:r w:rsidR="00580E38" w:rsidRPr="0018619A">
        <w:rPr>
          <w:rFonts w:ascii="Times New Roman" w:hAnsi="Times New Roman"/>
          <w:color w:val="000000"/>
          <w:szCs w:val="24"/>
        </w:rPr>
        <w:t>d.  Nr.</w:t>
      </w:r>
      <w:r w:rsidR="007268C8">
        <w:rPr>
          <w:rFonts w:ascii="Times New Roman" w:hAnsi="Times New Roman"/>
          <w:color w:val="000000"/>
          <w:szCs w:val="24"/>
        </w:rPr>
        <w:t>17T-65</w:t>
      </w:r>
    </w:p>
    <w:p w14:paraId="5C2F842E" w14:textId="1DB8BFCD" w:rsidR="005E411B" w:rsidRPr="0018619A" w:rsidRDefault="00C6537A" w:rsidP="005E411B">
      <w:pPr>
        <w:jc w:val="center"/>
        <w:rPr>
          <w:rFonts w:ascii="Times New Roman" w:hAnsi="Times New Roman"/>
          <w:color w:val="000000"/>
          <w:szCs w:val="24"/>
        </w:rPr>
      </w:pPr>
      <w:r>
        <w:rPr>
          <w:rFonts w:ascii="Times New Roman" w:hAnsi="Times New Roman"/>
          <w:color w:val="000000"/>
          <w:szCs w:val="24"/>
        </w:rPr>
        <w:t>Jonava</w:t>
      </w:r>
    </w:p>
    <w:p w14:paraId="25EEBA6B" w14:textId="77777777" w:rsidR="005E411B" w:rsidRPr="0018619A" w:rsidRDefault="005E411B" w:rsidP="00DC7E40">
      <w:pPr>
        <w:jc w:val="both"/>
        <w:rPr>
          <w:rFonts w:ascii="Times New Roman" w:hAnsi="Times New Roman"/>
          <w:color w:val="000000"/>
          <w:szCs w:val="24"/>
        </w:rPr>
      </w:pPr>
    </w:p>
    <w:p w14:paraId="52726F51" w14:textId="77777777" w:rsidR="00FF56EB" w:rsidRDefault="00840263" w:rsidP="00840263">
      <w:pPr>
        <w:tabs>
          <w:tab w:val="left" w:pos="2596"/>
          <w:tab w:val="left" w:pos="3969"/>
          <w:tab w:val="left" w:pos="4253"/>
        </w:tabs>
        <w:jc w:val="center"/>
        <w:rPr>
          <w:rFonts w:ascii="Times New Roman" w:hAnsi="Times New Roman"/>
          <w:b/>
          <w:color w:val="000000"/>
          <w:szCs w:val="24"/>
        </w:rPr>
      </w:pPr>
      <w:r w:rsidRPr="0018619A">
        <w:rPr>
          <w:rFonts w:ascii="Times New Roman" w:hAnsi="Times New Roman"/>
          <w:b/>
          <w:color w:val="000000"/>
          <w:szCs w:val="24"/>
        </w:rPr>
        <w:t xml:space="preserve">I. </w:t>
      </w:r>
      <w:r w:rsidR="00FF56EB">
        <w:rPr>
          <w:rFonts w:ascii="Times New Roman" w:hAnsi="Times New Roman"/>
          <w:b/>
          <w:color w:val="000000"/>
          <w:szCs w:val="24"/>
        </w:rPr>
        <w:t xml:space="preserve">SKYRIUS </w:t>
      </w:r>
    </w:p>
    <w:p w14:paraId="0B25451B" w14:textId="77777777" w:rsidR="005E411B" w:rsidRPr="0018619A" w:rsidRDefault="005E411B" w:rsidP="00840263">
      <w:pPr>
        <w:tabs>
          <w:tab w:val="left" w:pos="2596"/>
          <w:tab w:val="left" w:pos="3969"/>
          <w:tab w:val="left" w:pos="4253"/>
        </w:tabs>
        <w:jc w:val="center"/>
        <w:rPr>
          <w:rFonts w:ascii="Times New Roman" w:hAnsi="Times New Roman"/>
          <w:b/>
          <w:color w:val="000000"/>
          <w:szCs w:val="24"/>
        </w:rPr>
      </w:pPr>
      <w:r w:rsidRPr="0018619A">
        <w:rPr>
          <w:rFonts w:ascii="Times New Roman" w:hAnsi="Times New Roman"/>
          <w:b/>
          <w:color w:val="000000"/>
          <w:szCs w:val="24"/>
        </w:rPr>
        <w:t>SUTARTIES ŠALYS</w:t>
      </w:r>
    </w:p>
    <w:p w14:paraId="2FD8C5A5" w14:textId="77777777" w:rsidR="005E411B" w:rsidRPr="0018619A" w:rsidRDefault="005E411B" w:rsidP="00DC7E40">
      <w:pPr>
        <w:ind w:firstLine="851"/>
        <w:jc w:val="both"/>
        <w:rPr>
          <w:rFonts w:ascii="Times New Roman" w:hAnsi="Times New Roman"/>
          <w:b/>
          <w:color w:val="000000"/>
          <w:szCs w:val="24"/>
        </w:rPr>
      </w:pPr>
    </w:p>
    <w:p w14:paraId="2C71AE74" w14:textId="7162B778" w:rsidR="00A61B8A" w:rsidRDefault="00C6537A" w:rsidP="00C00C4C">
      <w:pPr>
        <w:tabs>
          <w:tab w:val="left" w:pos="567"/>
          <w:tab w:val="left" w:pos="5245"/>
        </w:tabs>
        <w:spacing w:line="360" w:lineRule="auto"/>
        <w:ind w:firstLine="851"/>
        <w:jc w:val="both"/>
        <w:rPr>
          <w:rFonts w:ascii="Times New Roman" w:hAnsi="Times New Roman"/>
          <w:color w:val="000000"/>
          <w:szCs w:val="24"/>
        </w:rPr>
      </w:pPr>
      <w:r w:rsidRPr="000405EC">
        <w:rPr>
          <w:rFonts w:ascii="Times New Roman" w:hAnsi="Times New Roman"/>
          <w:b/>
          <w:szCs w:val="24"/>
        </w:rPr>
        <w:t>Jonavos</w:t>
      </w:r>
      <w:r w:rsidR="00F02BE2" w:rsidRPr="000405EC">
        <w:rPr>
          <w:rFonts w:ascii="Times New Roman" w:hAnsi="Times New Roman"/>
          <w:b/>
          <w:szCs w:val="24"/>
        </w:rPr>
        <w:t xml:space="preserve"> </w:t>
      </w:r>
      <w:r w:rsidR="00FE163E" w:rsidRPr="000405EC">
        <w:rPr>
          <w:rFonts w:ascii="Times New Roman" w:hAnsi="Times New Roman"/>
          <w:b/>
          <w:szCs w:val="24"/>
        </w:rPr>
        <w:t>rajono</w:t>
      </w:r>
      <w:r w:rsidR="005E411B" w:rsidRPr="000405EC">
        <w:rPr>
          <w:rFonts w:ascii="Times New Roman" w:hAnsi="Times New Roman"/>
          <w:b/>
          <w:szCs w:val="24"/>
        </w:rPr>
        <w:t xml:space="preserve"> savivaldybė</w:t>
      </w:r>
      <w:r w:rsidR="00287037">
        <w:rPr>
          <w:rFonts w:ascii="Times New Roman" w:hAnsi="Times New Roman"/>
          <w:b/>
          <w:szCs w:val="24"/>
        </w:rPr>
        <w:t>s administracija</w:t>
      </w:r>
      <w:r w:rsidR="009F3C2A">
        <w:rPr>
          <w:rFonts w:ascii="Times New Roman" w:hAnsi="Times New Roman"/>
          <w:b/>
          <w:szCs w:val="24"/>
        </w:rPr>
        <w:t xml:space="preserve"> </w:t>
      </w:r>
      <w:r w:rsidR="009F3C2A">
        <w:rPr>
          <w:rFonts w:ascii="Times New Roman" w:hAnsi="Times New Roman"/>
          <w:szCs w:val="24"/>
        </w:rPr>
        <w:t>(toliau – Savivaldybės administracija)</w:t>
      </w:r>
      <w:r w:rsidR="00A61B8A">
        <w:rPr>
          <w:rFonts w:ascii="Times New Roman" w:hAnsi="Times New Roman"/>
          <w:szCs w:val="24"/>
        </w:rPr>
        <w:t xml:space="preserve"> </w:t>
      </w:r>
      <w:r w:rsidR="000F0034">
        <w:rPr>
          <w:rFonts w:ascii="Times New Roman" w:hAnsi="Times New Roman"/>
          <w:szCs w:val="24"/>
        </w:rPr>
        <w:t>juridinio asmens</w:t>
      </w:r>
      <w:r w:rsidR="000F0034" w:rsidRPr="000405EC">
        <w:rPr>
          <w:rFonts w:ascii="Times New Roman" w:hAnsi="Times New Roman"/>
          <w:szCs w:val="24"/>
        </w:rPr>
        <w:t xml:space="preserve"> kodas</w:t>
      </w:r>
      <w:r w:rsidR="000F0034">
        <w:rPr>
          <w:rFonts w:ascii="Times New Roman" w:hAnsi="Times New Roman"/>
          <w:szCs w:val="24"/>
        </w:rPr>
        <w:t xml:space="preserve"> </w:t>
      </w:r>
      <w:r w:rsidR="000F0034" w:rsidRPr="00287037">
        <w:rPr>
          <w:rFonts w:ascii="Times New Roman" w:hAnsi="Times New Roman"/>
          <w:szCs w:val="24"/>
        </w:rPr>
        <w:t>188769070</w:t>
      </w:r>
      <w:r w:rsidR="000F0034" w:rsidRPr="000405EC">
        <w:rPr>
          <w:rFonts w:ascii="Times New Roman" w:hAnsi="Times New Roman"/>
          <w:szCs w:val="24"/>
        </w:rPr>
        <w:t>,</w:t>
      </w:r>
      <w:r w:rsidR="000F0034">
        <w:rPr>
          <w:rFonts w:ascii="Times New Roman" w:hAnsi="Times New Roman"/>
          <w:szCs w:val="24"/>
        </w:rPr>
        <w:t xml:space="preserve"> adresas Žeimių g.</w:t>
      </w:r>
      <w:r w:rsidR="009F3C2A">
        <w:rPr>
          <w:rFonts w:ascii="Times New Roman" w:hAnsi="Times New Roman"/>
          <w:szCs w:val="24"/>
        </w:rPr>
        <w:t>13</w:t>
      </w:r>
      <w:r w:rsidR="00A61B8A">
        <w:rPr>
          <w:rFonts w:ascii="Times New Roman" w:hAnsi="Times New Roman"/>
          <w:szCs w:val="24"/>
        </w:rPr>
        <w:t>,</w:t>
      </w:r>
      <w:r w:rsidR="009F3C2A">
        <w:rPr>
          <w:rFonts w:ascii="Times New Roman" w:hAnsi="Times New Roman"/>
          <w:szCs w:val="24"/>
        </w:rPr>
        <w:t xml:space="preserve"> Jonava,</w:t>
      </w:r>
      <w:r w:rsidR="000405EC" w:rsidRPr="000405EC">
        <w:t xml:space="preserve"> </w:t>
      </w:r>
      <w:r w:rsidR="00A61B8A" w:rsidRPr="000405EC">
        <w:rPr>
          <w:rFonts w:ascii="Times New Roman" w:hAnsi="Times New Roman"/>
          <w:szCs w:val="24"/>
        </w:rPr>
        <w:t>atstovaujama direktor</w:t>
      </w:r>
      <w:r w:rsidR="00A61B8A">
        <w:rPr>
          <w:rFonts w:ascii="Times New Roman" w:hAnsi="Times New Roman"/>
          <w:szCs w:val="24"/>
        </w:rPr>
        <w:t xml:space="preserve">iaus Valdo Majausko, </w:t>
      </w:r>
      <w:r w:rsidR="00287037">
        <w:rPr>
          <w:rFonts w:ascii="Times New Roman" w:hAnsi="Times New Roman"/>
          <w:szCs w:val="24"/>
        </w:rPr>
        <w:t>veikiančio</w:t>
      </w:r>
      <w:r w:rsidR="00287037" w:rsidRPr="00DC1C0F">
        <w:rPr>
          <w:rFonts w:ascii="Times New Roman" w:hAnsi="Times New Roman"/>
          <w:szCs w:val="24"/>
        </w:rPr>
        <w:t xml:space="preserve"> </w:t>
      </w:r>
      <w:r w:rsidR="005E411B" w:rsidRPr="00DC1C0F">
        <w:rPr>
          <w:rFonts w:ascii="Times New Roman" w:hAnsi="Times New Roman"/>
          <w:szCs w:val="24"/>
        </w:rPr>
        <w:t xml:space="preserve">pagal </w:t>
      </w:r>
      <w:r w:rsidR="00FA34C6" w:rsidRPr="00DC1C0F">
        <w:rPr>
          <w:rFonts w:ascii="Times New Roman" w:hAnsi="Times New Roman"/>
          <w:szCs w:val="24"/>
        </w:rPr>
        <w:t xml:space="preserve">Jonavos rajono </w:t>
      </w:r>
      <w:r w:rsidR="00287037">
        <w:rPr>
          <w:rFonts w:ascii="Times New Roman" w:hAnsi="Times New Roman"/>
          <w:szCs w:val="24"/>
        </w:rPr>
        <w:t xml:space="preserve">savivaldybės administracijos </w:t>
      </w:r>
      <w:r w:rsidR="00D830CE" w:rsidRPr="00DC1C0F">
        <w:rPr>
          <w:rFonts w:ascii="Times New Roman" w:hAnsi="Times New Roman"/>
          <w:szCs w:val="24"/>
        </w:rPr>
        <w:t xml:space="preserve">nuostatus, </w:t>
      </w:r>
      <w:r w:rsidR="00D947CF" w:rsidRPr="00C00C4C">
        <w:rPr>
          <w:rFonts w:ascii="Times New Roman" w:hAnsi="Times New Roman"/>
          <w:b/>
          <w:bCs/>
          <w:szCs w:val="24"/>
        </w:rPr>
        <w:t>UAB „Norfos vaistinė“</w:t>
      </w:r>
      <w:r w:rsidR="00D947CF">
        <w:rPr>
          <w:rFonts w:ascii="Times New Roman" w:hAnsi="Times New Roman"/>
          <w:szCs w:val="24"/>
        </w:rPr>
        <w:t xml:space="preserve"> juridinio asmens kodas</w:t>
      </w:r>
      <w:r w:rsidR="00697B6F">
        <w:rPr>
          <w:rFonts w:ascii="Times New Roman" w:hAnsi="Times New Roman"/>
          <w:szCs w:val="24"/>
        </w:rPr>
        <w:t xml:space="preserve"> </w:t>
      </w:r>
      <w:r w:rsidR="00697B6F" w:rsidRPr="00697B6F">
        <w:rPr>
          <w:rFonts w:ascii="Times New Roman" w:hAnsi="Times New Roman"/>
          <w:szCs w:val="24"/>
        </w:rPr>
        <w:t>300536823</w:t>
      </w:r>
      <w:r w:rsidR="00D830CE" w:rsidRPr="00FA77FB">
        <w:rPr>
          <w:rStyle w:val="yellow"/>
          <w:rFonts w:ascii="Times New Roman" w:hAnsi="Times New Roman"/>
          <w:bCs/>
          <w:szCs w:val="24"/>
        </w:rPr>
        <w:t>,</w:t>
      </w:r>
      <w:r w:rsidR="00FA34C6" w:rsidRPr="00FA77FB">
        <w:rPr>
          <w:rStyle w:val="yellow"/>
          <w:rFonts w:ascii="Times New Roman" w:hAnsi="Times New Roman"/>
          <w:bCs/>
          <w:szCs w:val="24"/>
        </w:rPr>
        <w:t xml:space="preserve"> adresas</w:t>
      </w:r>
      <w:r w:rsidR="00697B6F">
        <w:rPr>
          <w:rFonts w:ascii="Times New Roman" w:hAnsi="Times New Roman"/>
          <w:bCs/>
          <w:szCs w:val="24"/>
        </w:rPr>
        <w:t xml:space="preserve"> savanorių pr. 176,</w:t>
      </w:r>
      <w:r w:rsidR="00F02BE2" w:rsidRPr="00FA77FB">
        <w:rPr>
          <w:rFonts w:ascii="Times New Roman" w:hAnsi="Times New Roman"/>
          <w:bCs/>
          <w:szCs w:val="24"/>
        </w:rPr>
        <w:t xml:space="preserve"> </w:t>
      </w:r>
      <w:r w:rsidR="00697B6F" w:rsidRPr="00B2596E">
        <w:rPr>
          <w:rStyle w:val="yellow"/>
          <w:rFonts w:ascii="Times New Roman" w:hAnsi="Times New Roman"/>
          <w:bCs/>
          <w:szCs w:val="24"/>
        </w:rPr>
        <w:t>Vilnius,</w:t>
      </w:r>
      <w:r w:rsidR="00287037">
        <w:rPr>
          <w:rStyle w:val="yellow"/>
          <w:rFonts w:ascii="Times New Roman" w:hAnsi="Times New Roman"/>
          <w:bCs/>
          <w:szCs w:val="24"/>
        </w:rPr>
        <w:t xml:space="preserve"> atstovaujama</w:t>
      </w:r>
      <w:r w:rsidR="00FE2CF7">
        <w:rPr>
          <w:rStyle w:val="yellow"/>
          <w:rFonts w:ascii="Times New Roman" w:hAnsi="Times New Roman"/>
          <w:bCs/>
          <w:szCs w:val="24"/>
        </w:rPr>
        <w:t xml:space="preserve"> </w:t>
      </w:r>
      <w:r w:rsidR="00D830CE" w:rsidRPr="00FA77FB">
        <w:rPr>
          <w:rStyle w:val="yellow"/>
          <w:rFonts w:ascii="Times New Roman" w:hAnsi="Times New Roman"/>
          <w:bCs/>
          <w:szCs w:val="24"/>
        </w:rPr>
        <w:t>direktor</w:t>
      </w:r>
      <w:r w:rsidR="00697B6F">
        <w:rPr>
          <w:rStyle w:val="yellow"/>
          <w:rFonts w:ascii="Times New Roman" w:hAnsi="Times New Roman"/>
          <w:bCs/>
          <w:szCs w:val="24"/>
        </w:rPr>
        <w:t>iaus</w:t>
      </w:r>
      <w:r w:rsidR="00D830CE" w:rsidRPr="00FA77FB">
        <w:rPr>
          <w:rStyle w:val="yellow"/>
          <w:rFonts w:ascii="Times New Roman" w:hAnsi="Times New Roman"/>
          <w:bCs/>
          <w:szCs w:val="24"/>
        </w:rPr>
        <w:t xml:space="preserve"> </w:t>
      </w:r>
      <w:r w:rsidR="00697B6F">
        <w:rPr>
          <w:rStyle w:val="yellow"/>
          <w:rFonts w:ascii="Times New Roman" w:hAnsi="Times New Roman"/>
          <w:bCs/>
          <w:szCs w:val="24"/>
        </w:rPr>
        <w:t>Audriaus Pocevičiaus</w:t>
      </w:r>
      <w:r w:rsidR="00D830CE" w:rsidRPr="00FA77FB">
        <w:rPr>
          <w:rStyle w:val="yellow"/>
          <w:rFonts w:ascii="Times New Roman" w:hAnsi="Times New Roman"/>
          <w:bCs/>
          <w:szCs w:val="24"/>
        </w:rPr>
        <w:t xml:space="preserve"> </w:t>
      </w:r>
      <w:r w:rsidR="00287037">
        <w:t>veikianči</w:t>
      </w:r>
      <w:r w:rsidR="00B2596E">
        <w:t>o</w:t>
      </w:r>
      <w:r w:rsidR="00287037">
        <w:t xml:space="preserve"> </w:t>
      </w:r>
      <w:r w:rsidR="00DC7E40" w:rsidRPr="00C91549">
        <w:rPr>
          <w:rFonts w:ascii="Times New Roman" w:hAnsi="Times New Roman"/>
          <w:szCs w:val="24"/>
        </w:rPr>
        <w:t xml:space="preserve">pagal </w:t>
      </w:r>
      <w:r w:rsidR="00C91549" w:rsidRPr="00C91549">
        <w:rPr>
          <w:rFonts w:ascii="Times New Roman" w:hAnsi="Times New Roman"/>
          <w:szCs w:val="24"/>
        </w:rPr>
        <w:t xml:space="preserve">Bendrovės įstatus </w:t>
      </w:r>
      <w:r w:rsidR="00697B6F" w:rsidRPr="00FE2CF7">
        <w:rPr>
          <w:rFonts w:ascii="Times New Roman" w:hAnsi="Times New Roman"/>
          <w:szCs w:val="24"/>
        </w:rPr>
        <w:t>ir</w:t>
      </w:r>
      <w:r w:rsidR="00697B6F">
        <w:rPr>
          <w:rFonts w:ascii="Times New Roman" w:hAnsi="Times New Roman"/>
          <w:color w:val="FF0000"/>
          <w:szCs w:val="24"/>
        </w:rPr>
        <w:t xml:space="preserve"> </w:t>
      </w:r>
      <w:r w:rsidR="00697B6F" w:rsidRPr="00FE2CF7">
        <w:rPr>
          <w:rFonts w:ascii="Times New Roman" w:hAnsi="Times New Roman"/>
          <w:szCs w:val="24"/>
        </w:rPr>
        <w:t>Pabėgėlių priėmimo centras, juridinio asmens kodas 188720365, atstovaujamas direktorės Beatričės Bernotienės, veikiančio</w:t>
      </w:r>
      <w:r w:rsidR="00B2596E" w:rsidRPr="00FE2CF7">
        <w:rPr>
          <w:rFonts w:ascii="Times New Roman" w:hAnsi="Times New Roman"/>
          <w:szCs w:val="24"/>
        </w:rPr>
        <w:t>s</w:t>
      </w:r>
      <w:r w:rsidR="00697B6F" w:rsidRPr="00FE2CF7">
        <w:rPr>
          <w:rFonts w:ascii="Times New Roman" w:hAnsi="Times New Roman"/>
          <w:szCs w:val="24"/>
        </w:rPr>
        <w:t xml:space="preserve"> pagal</w:t>
      </w:r>
      <w:r w:rsidR="00DC3CF9" w:rsidRPr="00FE2CF7">
        <w:rPr>
          <w:rFonts w:ascii="Times New Roman" w:hAnsi="Times New Roman"/>
          <w:szCs w:val="24"/>
        </w:rPr>
        <w:t xml:space="preserve"> Pabėgėlių priėmimo centro nuostatus,</w:t>
      </w:r>
      <w:r w:rsidR="00697B6F">
        <w:rPr>
          <w:rFonts w:ascii="Times New Roman" w:hAnsi="Times New Roman"/>
          <w:color w:val="FF0000"/>
          <w:szCs w:val="24"/>
        </w:rPr>
        <w:t xml:space="preserve"> </w:t>
      </w:r>
      <w:r w:rsidR="002B3AF9" w:rsidRPr="0018619A">
        <w:rPr>
          <w:rFonts w:ascii="Times New Roman" w:hAnsi="Times New Roman"/>
          <w:color w:val="000000"/>
          <w:szCs w:val="24"/>
        </w:rPr>
        <w:t>sudarė šią be</w:t>
      </w:r>
      <w:r w:rsidR="006D650A" w:rsidRPr="0018619A">
        <w:rPr>
          <w:rFonts w:ascii="Times New Roman" w:hAnsi="Times New Roman"/>
          <w:color w:val="000000"/>
          <w:szCs w:val="24"/>
        </w:rPr>
        <w:t>ndradarbiavimo sutartį (toliau –</w:t>
      </w:r>
      <w:r w:rsidR="002B3AF9" w:rsidRPr="0018619A">
        <w:rPr>
          <w:rFonts w:ascii="Times New Roman" w:hAnsi="Times New Roman"/>
          <w:color w:val="000000"/>
          <w:szCs w:val="24"/>
        </w:rPr>
        <w:t xml:space="preserve"> Sutartis).</w:t>
      </w:r>
      <w:r w:rsidR="005E411B" w:rsidRPr="0018619A">
        <w:rPr>
          <w:rFonts w:ascii="Times New Roman" w:hAnsi="Times New Roman"/>
          <w:color w:val="000000"/>
          <w:szCs w:val="24"/>
        </w:rPr>
        <w:t xml:space="preserve"> </w:t>
      </w:r>
      <w:r w:rsidR="002B3AF9" w:rsidRPr="0018619A">
        <w:rPr>
          <w:rFonts w:ascii="Times New Roman" w:hAnsi="Times New Roman"/>
          <w:color w:val="000000"/>
          <w:szCs w:val="24"/>
        </w:rPr>
        <w:t>K</w:t>
      </w:r>
      <w:r w:rsidR="005E411B" w:rsidRPr="0018619A">
        <w:rPr>
          <w:rFonts w:ascii="Times New Roman" w:hAnsi="Times New Roman"/>
          <w:color w:val="000000"/>
          <w:szCs w:val="24"/>
        </w:rPr>
        <w:t xml:space="preserve">artu </w:t>
      </w:r>
      <w:r w:rsidR="00A61B8A">
        <w:rPr>
          <w:rFonts w:ascii="Times New Roman" w:hAnsi="Times New Roman"/>
          <w:b/>
          <w:color w:val="000000"/>
          <w:szCs w:val="24"/>
        </w:rPr>
        <w:t>S</w:t>
      </w:r>
      <w:r w:rsidR="00680951">
        <w:rPr>
          <w:rFonts w:ascii="Times New Roman" w:hAnsi="Times New Roman"/>
          <w:b/>
          <w:color w:val="000000"/>
          <w:szCs w:val="24"/>
        </w:rPr>
        <w:t>avivaldybės administracij</w:t>
      </w:r>
      <w:r w:rsidR="00A61B8A">
        <w:rPr>
          <w:rFonts w:ascii="Times New Roman" w:hAnsi="Times New Roman"/>
          <w:b/>
          <w:color w:val="000000"/>
          <w:szCs w:val="24"/>
        </w:rPr>
        <w:t>a,</w:t>
      </w:r>
      <w:r w:rsidR="00BE4FB6">
        <w:rPr>
          <w:rFonts w:ascii="Times New Roman" w:hAnsi="Times New Roman"/>
          <w:b/>
          <w:color w:val="000000"/>
          <w:szCs w:val="24"/>
        </w:rPr>
        <w:t xml:space="preserve"> </w:t>
      </w:r>
      <w:r w:rsidR="005E411B" w:rsidRPr="0018619A">
        <w:rPr>
          <w:rFonts w:ascii="Times New Roman" w:hAnsi="Times New Roman"/>
          <w:color w:val="000000"/>
          <w:szCs w:val="24"/>
        </w:rPr>
        <w:t xml:space="preserve"> </w:t>
      </w:r>
      <w:r w:rsidR="00A61B8A" w:rsidRPr="00C00C4C">
        <w:rPr>
          <w:rFonts w:ascii="Times New Roman" w:hAnsi="Times New Roman"/>
          <w:b/>
          <w:bCs/>
          <w:color w:val="000000"/>
          <w:szCs w:val="24"/>
        </w:rPr>
        <w:t xml:space="preserve">UAB „Norfos vaistinė“  </w:t>
      </w:r>
      <w:r w:rsidR="00A61B8A">
        <w:rPr>
          <w:rFonts w:ascii="Times New Roman" w:hAnsi="Times New Roman"/>
          <w:b/>
          <w:color w:val="000000"/>
          <w:szCs w:val="24"/>
        </w:rPr>
        <w:t xml:space="preserve">ir Pabėgėlių priėmimo centras </w:t>
      </w:r>
      <w:r w:rsidR="005E411B" w:rsidRPr="0018619A">
        <w:rPr>
          <w:rFonts w:ascii="Times New Roman" w:hAnsi="Times New Roman"/>
          <w:color w:val="000000"/>
          <w:szCs w:val="24"/>
        </w:rPr>
        <w:t>vadinam</w:t>
      </w:r>
      <w:r w:rsidR="00FB7BCB" w:rsidRPr="0018619A">
        <w:rPr>
          <w:rFonts w:ascii="Times New Roman" w:hAnsi="Times New Roman"/>
          <w:color w:val="000000"/>
          <w:szCs w:val="24"/>
        </w:rPr>
        <w:t>os</w:t>
      </w:r>
      <w:r w:rsidR="005E411B" w:rsidRPr="0018619A">
        <w:rPr>
          <w:rFonts w:ascii="Times New Roman" w:hAnsi="Times New Roman"/>
          <w:color w:val="000000"/>
          <w:szCs w:val="24"/>
        </w:rPr>
        <w:t xml:space="preserve"> </w:t>
      </w:r>
      <w:r w:rsidR="00D83FA7" w:rsidRPr="0018619A">
        <w:rPr>
          <w:rFonts w:ascii="Times New Roman" w:hAnsi="Times New Roman"/>
          <w:color w:val="000000"/>
          <w:szCs w:val="24"/>
        </w:rPr>
        <w:t>Š</w:t>
      </w:r>
      <w:r w:rsidR="005E411B" w:rsidRPr="0018619A">
        <w:rPr>
          <w:rFonts w:ascii="Times New Roman" w:hAnsi="Times New Roman"/>
          <w:color w:val="000000"/>
          <w:szCs w:val="24"/>
        </w:rPr>
        <w:t xml:space="preserve">alimis, o kiekviena atskirai – </w:t>
      </w:r>
      <w:r w:rsidR="00D83FA7" w:rsidRPr="0018619A">
        <w:rPr>
          <w:rFonts w:ascii="Times New Roman" w:hAnsi="Times New Roman"/>
          <w:color w:val="000000"/>
          <w:szCs w:val="24"/>
        </w:rPr>
        <w:t>Š</w:t>
      </w:r>
      <w:r w:rsidR="005E411B" w:rsidRPr="0018619A">
        <w:rPr>
          <w:rFonts w:ascii="Times New Roman" w:hAnsi="Times New Roman"/>
          <w:color w:val="000000"/>
          <w:szCs w:val="24"/>
        </w:rPr>
        <w:t>alimi</w:t>
      </w:r>
      <w:r w:rsidR="002B3AF9" w:rsidRPr="0018619A">
        <w:rPr>
          <w:rFonts w:ascii="Times New Roman" w:hAnsi="Times New Roman"/>
          <w:color w:val="000000"/>
          <w:szCs w:val="24"/>
        </w:rPr>
        <w:t>.</w:t>
      </w:r>
    </w:p>
    <w:p w14:paraId="28A4AD84" w14:textId="50A15793" w:rsidR="00A61B8A" w:rsidRDefault="00A61B8A" w:rsidP="00C00C4C">
      <w:pPr>
        <w:tabs>
          <w:tab w:val="left" w:pos="567"/>
        </w:tabs>
        <w:jc w:val="both"/>
        <w:rPr>
          <w:rFonts w:ascii="Times New Roman" w:hAnsi="Times New Roman"/>
          <w:color w:val="000000"/>
          <w:szCs w:val="24"/>
        </w:rPr>
      </w:pPr>
    </w:p>
    <w:p w14:paraId="58A98C33" w14:textId="77777777" w:rsidR="00A61B8A" w:rsidRPr="0018619A" w:rsidRDefault="00A61B8A" w:rsidP="00DC7E40">
      <w:pPr>
        <w:tabs>
          <w:tab w:val="left" w:pos="567"/>
        </w:tabs>
        <w:ind w:firstLine="851"/>
        <w:jc w:val="both"/>
        <w:rPr>
          <w:rFonts w:ascii="Times New Roman" w:hAnsi="Times New Roman"/>
          <w:color w:val="000000"/>
          <w:szCs w:val="24"/>
        </w:rPr>
      </w:pPr>
    </w:p>
    <w:p w14:paraId="6BF8D83B" w14:textId="77777777" w:rsidR="00FF56EB" w:rsidRDefault="00840263" w:rsidP="00840263">
      <w:pPr>
        <w:tabs>
          <w:tab w:val="left" w:pos="4253"/>
        </w:tabs>
        <w:jc w:val="center"/>
        <w:rPr>
          <w:rFonts w:ascii="Times New Roman" w:hAnsi="Times New Roman"/>
          <w:b/>
          <w:color w:val="000000"/>
          <w:szCs w:val="24"/>
        </w:rPr>
      </w:pPr>
      <w:r w:rsidRPr="0018619A">
        <w:rPr>
          <w:rFonts w:ascii="Times New Roman" w:hAnsi="Times New Roman"/>
          <w:b/>
          <w:color w:val="000000"/>
          <w:szCs w:val="24"/>
        </w:rPr>
        <w:t xml:space="preserve">II. </w:t>
      </w:r>
      <w:r w:rsidR="00FF56EB">
        <w:rPr>
          <w:rFonts w:ascii="Times New Roman" w:hAnsi="Times New Roman"/>
          <w:b/>
          <w:color w:val="000000"/>
          <w:szCs w:val="24"/>
        </w:rPr>
        <w:t>SKYRIUS</w:t>
      </w:r>
    </w:p>
    <w:p w14:paraId="448C42E6" w14:textId="77777777" w:rsidR="005E411B" w:rsidRPr="0018619A" w:rsidRDefault="005E411B" w:rsidP="00840263">
      <w:pPr>
        <w:tabs>
          <w:tab w:val="left" w:pos="4253"/>
        </w:tabs>
        <w:jc w:val="center"/>
        <w:rPr>
          <w:rFonts w:ascii="Times New Roman" w:hAnsi="Times New Roman"/>
          <w:b/>
          <w:color w:val="000000"/>
          <w:szCs w:val="24"/>
        </w:rPr>
      </w:pPr>
      <w:r w:rsidRPr="0018619A">
        <w:rPr>
          <w:rFonts w:ascii="Times New Roman" w:hAnsi="Times New Roman"/>
          <w:b/>
          <w:color w:val="000000"/>
          <w:szCs w:val="24"/>
        </w:rPr>
        <w:t xml:space="preserve">SUTARTIES </w:t>
      </w:r>
      <w:r w:rsidR="00DC7E40" w:rsidRPr="0018619A">
        <w:rPr>
          <w:rFonts w:ascii="Times New Roman" w:hAnsi="Times New Roman"/>
          <w:b/>
          <w:color w:val="000000"/>
          <w:szCs w:val="24"/>
        </w:rPr>
        <w:t>OBJEKTAS</w:t>
      </w:r>
    </w:p>
    <w:p w14:paraId="53EF47F2" w14:textId="36908A2B" w:rsidR="005E411B" w:rsidRDefault="005E411B" w:rsidP="00DC7E40">
      <w:pPr>
        <w:ind w:firstLine="851"/>
        <w:jc w:val="both"/>
        <w:rPr>
          <w:rFonts w:ascii="Times New Roman" w:hAnsi="Times New Roman"/>
          <w:bCs/>
          <w:color w:val="000000"/>
          <w:szCs w:val="24"/>
        </w:rPr>
      </w:pPr>
    </w:p>
    <w:p w14:paraId="6211643E" w14:textId="503F8972" w:rsidR="006B4DC8" w:rsidRDefault="006B4DC8" w:rsidP="00DC7E40">
      <w:pPr>
        <w:ind w:firstLine="851"/>
        <w:jc w:val="both"/>
        <w:rPr>
          <w:rFonts w:ascii="Times New Roman" w:hAnsi="Times New Roman"/>
          <w:bCs/>
          <w:color w:val="000000"/>
          <w:szCs w:val="24"/>
        </w:rPr>
      </w:pPr>
    </w:p>
    <w:p w14:paraId="3088BBF9" w14:textId="7EC9C024" w:rsidR="006B4DC8" w:rsidRPr="00C00C4C" w:rsidRDefault="006B4DC8" w:rsidP="00C00C4C">
      <w:pPr>
        <w:pStyle w:val="Sraopastraipa"/>
        <w:numPr>
          <w:ilvl w:val="0"/>
          <w:numId w:val="8"/>
        </w:numPr>
        <w:tabs>
          <w:tab w:val="left" w:pos="993"/>
          <w:tab w:val="left" w:pos="1134"/>
        </w:tabs>
        <w:spacing w:line="360" w:lineRule="auto"/>
        <w:ind w:left="0" w:firstLine="851"/>
        <w:jc w:val="both"/>
        <w:rPr>
          <w:rFonts w:ascii="Times New Roman" w:hAnsi="Times New Roman"/>
          <w:bCs/>
          <w:color w:val="000000"/>
          <w:szCs w:val="24"/>
        </w:rPr>
      </w:pPr>
      <w:r w:rsidRPr="00C00C4C">
        <w:rPr>
          <w:rFonts w:ascii="Times New Roman" w:hAnsi="Times New Roman"/>
          <w:bCs/>
          <w:color w:val="000000"/>
          <w:szCs w:val="24"/>
        </w:rPr>
        <w:t>Šalių bendradarbiavimas ir įsipareigojimai įgyvendinami vadovaujantis</w:t>
      </w:r>
      <w:r w:rsidR="00B2596E">
        <w:rPr>
          <w:rFonts w:ascii="Times New Roman" w:hAnsi="Times New Roman"/>
          <w:bCs/>
          <w:color w:val="000000"/>
          <w:szCs w:val="24"/>
        </w:rPr>
        <w:t xml:space="preserve"> Lietuvos Respublikos</w:t>
      </w:r>
      <w:r w:rsidRPr="00C00C4C">
        <w:rPr>
          <w:rFonts w:ascii="Times New Roman" w:hAnsi="Times New Roman"/>
          <w:bCs/>
          <w:color w:val="000000"/>
          <w:szCs w:val="24"/>
        </w:rPr>
        <w:t xml:space="preserve"> vidaus reikalų ministro – valstybės lygio ekstremaliosios situacijos operacijų vadovo 2021 m. rugpjūčio 4 d. sprendimu Nr. 10</w:t>
      </w:r>
      <w:r w:rsidR="00B2596E">
        <w:rPr>
          <w:rFonts w:ascii="Times New Roman" w:hAnsi="Times New Roman"/>
          <w:bCs/>
          <w:color w:val="000000"/>
          <w:szCs w:val="24"/>
        </w:rPr>
        <w:t>V</w:t>
      </w:r>
      <w:r w:rsidRPr="00C00C4C">
        <w:rPr>
          <w:rFonts w:ascii="Times New Roman" w:hAnsi="Times New Roman"/>
          <w:bCs/>
          <w:color w:val="000000"/>
          <w:szCs w:val="24"/>
        </w:rPr>
        <w:t>-24 „Dėl užsieniečių, neteisėtai kirtusių Lietuvos Respublikos valstybės sieną, pirminio ir pakartotinio sveikatos būklės vertinimo</w:t>
      </w:r>
      <w:r w:rsidR="008F520F" w:rsidRPr="00C00C4C">
        <w:rPr>
          <w:rFonts w:ascii="Times New Roman" w:hAnsi="Times New Roman"/>
          <w:bCs/>
          <w:color w:val="000000"/>
          <w:szCs w:val="24"/>
        </w:rPr>
        <w:t xml:space="preserve"> tvarkos aprašo patvirtinimo“.</w:t>
      </w:r>
    </w:p>
    <w:p w14:paraId="3FEF3F66" w14:textId="40F6C6EA" w:rsidR="0074019E" w:rsidRPr="00C00C4C" w:rsidRDefault="008F520F" w:rsidP="00C00C4C">
      <w:pPr>
        <w:pStyle w:val="Sraopastraipa"/>
        <w:numPr>
          <w:ilvl w:val="1"/>
          <w:numId w:val="8"/>
        </w:numPr>
        <w:tabs>
          <w:tab w:val="left" w:pos="709"/>
          <w:tab w:val="left" w:pos="851"/>
        </w:tabs>
        <w:spacing w:line="360" w:lineRule="auto"/>
        <w:ind w:left="0" w:firstLine="851"/>
        <w:jc w:val="both"/>
        <w:rPr>
          <w:rFonts w:ascii="Times New Roman" w:hAnsi="Times New Roman"/>
          <w:color w:val="000000"/>
          <w:szCs w:val="24"/>
        </w:rPr>
      </w:pPr>
      <w:r w:rsidRPr="00C00C4C">
        <w:rPr>
          <w:rFonts w:ascii="Times New Roman" w:hAnsi="Times New Roman"/>
          <w:color w:val="000000"/>
          <w:szCs w:val="24"/>
        </w:rPr>
        <w:t>Savivaldybės administracija</w:t>
      </w:r>
      <w:r w:rsidR="00424AF0" w:rsidRPr="00C00C4C">
        <w:rPr>
          <w:rFonts w:ascii="Times New Roman" w:hAnsi="Times New Roman"/>
          <w:color w:val="000000"/>
          <w:szCs w:val="24"/>
        </w:rPr>
        <w:t xml:space="preserve"> </w:t>
      </w:r>
      <w:r w:rsidRPr="00C00C4C">
        <w:rPr>
          <w:rFonts w:ascii="Times New Roman" w:hAnsi="Times New Roman"/>
          <w:color w:val="000000"/>
          <w:szCs w:val="24"/>
        </w:rPr>
        <w:t>įsipareigoja organizuoti vaistinių preparatų ir medicinos pagalbos priemonių įsigijimą</w:t>
      </w:r>
      <w:r w:rsidR="00220521">
        <w:rPr>
          <w:rFonts w:ascii="Times New Roman" w:hAnsi="Times New Roman"/>
          <w:color w:val="000000"/>
          <w:szCs w:val="24"/>
        </w:rPr>
        <w:t xml:space="preserve"> Pabėgėlių priėmimo centrui;</w:t>
      </w:r>
    </w:p>
    <w:p w14:paraId="13E4F46C" w14:textId="567931E4" w:rsidR="0074019E" w:rsidRDefault="0074019E" w:rsidP="00C00C4C">
      <w:pPr>
        <w:pStyle w:val="Sraopastraipa"/>
        <w:numPr>
          <w:ilvl w:val="1"/>
          <w:numId w:val="8"/>
        </w:numPr>
        <w:spacing w:line="360" w:lineRule="auto"/>
        <w:ind w:hanging="289"/>
        <w:jc w:val="both"/>
        <w:rPr>
          <w:rFonts w:ascii="Times New Roman" w:hAnsi="Times New Roman"/>
          <w:color w:val="000000"/>
          <w:szCs w:val="24"/>
        </w:rPr>
      </w:pPr>
      <w:r>
        <w:rPr>
          <w:rFonts w:ascii="Times New Roman" w:hAnsi="Times New Roman"/>
          <w:color w:val="000000"/>
          <w:szCs w:val="24"/>
        </w:rPr>
        <w:t xml:space="preserve">Bendra skirta </w:t>
      </w:r>
      <w:r w:rsidR="008F520F">
        <w:rPr>
          <w:rFonts w:ascii="Times New Roman" w:hAnsi="Times New Roman"/>
          <w:color w:val="000000"/>
          <w:szCs w:val="24"/>
        </w:rPr>
        <w:t xml:space="preserve">Savivaldybės administracijos </w:t>
      </w:r>
      <w:r>
        <w:rPr>
          <w:rFonts w:ascii="Times New Roman" w:hAnsi="Times New Roman"/>
          <w:color w:val="000000"/>
          <w:szCs w:val="24"/>
        </w:rPr>
        <w:t xml:space="preserve">finansavimo suma yra </w:t>
      </w:r>
      <w:r w:rsidR="00AF2DCC">
        <w:rPr>
          <w:rFonts w:ascii="Times New Roman" w:hAnsi="Times New Roman"/>
          <w:color w:val="000000"/>
          <w:szCs w:val="24"/>
        </w:rPr>
        <w:t xml:space="preserve">9 999 </w:t>
      </w:r>
      <w:r>
        <w:rPr>
          <w:rFonts w:ascii="Times New Roman" w:hAnsi="Times New Roman"/>
          <w:color w:val="000000"/>
          <w:szCs w:val="24"/>
        </w:rPr>
        <w:t>Eur</w:t>
      </w:r>
      <w:r w:rsidR="008F520F">
        <w:rPr>
          <w:rFonts w:ascii="Times New Roman" w:hAnsi="Times New Roman"/>
          <w:color w:val="000000"/>
          <w:szCs w:val="24"/>
        </w:rPr>
        <w:t xml:space="preserve"> be PVM.</w:t>
      </w:r>
    </w:p>
    <w:p w14:paraId="657E979D" w14:textId="4FC84D48" w:rsidR="00424AF0" w:rsidRPr="0074019E" w:rsidRDefault="00220521" w:rsidP="00C00C4C">
      <w:pPr>
        <w:pStyle w:val="Sraopastraipa"/>
        <w:numPr>
          <w:ilvl w:val="1"/>
          <w:numId w:val="8"/>
        </w:numPr>
        <w:spacing w:line="360" w:lineRule="auto"/>
        <w:ind w:hanging="289"/>
        <w:jc w:val="both"/>
        <w:rPr>
          <w:rFonts w:ascii="Times New Roman" w:hAnsi="Times New Roman"/>
          <w:color w:val="000000"/>
          <w:szCs w:val="24"/>
        </w:rPr>
      </w:pPr>
      <w:r>
        <w:rPr>
          <w:rFonts w:ascii="Times New Roman" w:hAnsi="Times New Roman"/>
          <w:color w:val="000000"/>
          <w:szCs w:val="24"/>
        </w:rPr>
        <w:t xml:space="preserve">Savivaldybės administracija </w:t>
      </w:r>
      <w:r w:rsidR="00424AF0">
        <w:rPr>
          <w:rFonts w:ascii="Times New Roman" w:hAnsi="Times New Roman"/>
          <w:color w:val="000000"/>
          <w:szCs w:val="24"/>
        </w:rPr>
        <w:t xml:space="preserve">finansavimą </w:t>
      </w:r>
      <w:r w:rsidR="00BE4FB6">
        <w:rPr>
          <w:rFonts w:ascii="Times New Roman" w:hAnsi="Times New Roman"/>
          <w:color w:val="000000"/>
          <w:szCs w:val="24"/>
        </w:rPr>
        <w:t xml:space="preserve">skiria </w:t>
      </w:r>
      <w:r w:rsidR="007268C8">
        <w:rPr>
          <w:rFonts w:ascii="Times New Roman" w:hAnsi="Times New Roman"/>
          <w:color w:val="000000"/>
          <w:szCs w:val="24"/>
        </w:rPr>
        <w:t>iki 2022 m. kovo 31 d.</w:t>
      </w:r>
      <w:r w:rsidR="003135DD">
        <w:rPr>
          <w:rFonts w:ascii="Times New Roman" w:hAnsi="Times New Roman"/>
          <w:color w:val="000000"/>
          <w:szCs w:val="24"/>
        </w:rPr>
        <w:t xml:space="preserve"> met</w:t>
      </w:r>
      <w:r w:rsidR="0074019E">
        <w:rPr>
          <w:rFonts w:ascii="Times New Roman" w:hAnsi="Times New Roman"/>
          <w:color w:val="000000"/>
          <w:szCs w:val="24"/>
        </w:rPr>
        <w:t>ams.</w:t>
      </w:r>
    </w:p>
    <w:p w14:paraId="02F01ADB" w14:textId="77777777" w:rsidR="00424AF0" w:rsidRPr="00424AF0" w:rsidRDefault="00424AF0" w:rsidP="00424AF0">
      <w:pPr>
        <w:spacing w:line="360" w:lineRule="auto"/>
        <w:jc w:val="both"/>
        <w:rPr>
          <w:rFonts w:ascii="Times New Roman" w:hAnsi="Times New Roman"/>
          <w:color w:val="000000"/>
          <w:szCs w:val="24"/>
        </w:rPr>
      </w:pPr>
    </w:p>
    <w:p w14:paraId="3549333F" w14:textId="77777777" w:rsidR="00FF56EB" w:rsidRDefault="006D650A" w:rsidP="0017251D">
      <w:pPr>
        <w:tabs>
          <w:tab w:val="left" w:pos="4253"/>
        </w:tabs>
        <w:jc w:val="center"/>
        <w:rPr>
          <w:rFonts w:ascii="Times New Roman" w:hAnsi="Times New Roman"/>
          <w:b/>
          <w:color w:val="000000"/>
          <w:szCs w:val="24"/>
        </w:rPr>
      </w:pPr>
      <w:r w:rsidRPr="0018619A">
        <w:rPr>
          <w:rFonts w:ascii="Times New Roman" w:hAnsi="Times New Roman"/>
          <w:b/>
          <w:color w:val="000000"/>
          <w:szCs w:val="24"/>
        </w:rPr>
        <w:t>III</w:t>
      </w:r>
      <w:r w:rsidR="00840263" w:rsidRPr="0018619A">
        <w:rPr>
          <w:rFonts w:ascii="Times New Roman" w:hAnsi="Times New Roman"/>
          <w:b/>
          <w:color w:val="000000"/>
          <w:szCs w:val="24"/>
        </w:rPr>
        <w:t xml:space="preserve">. </w:t>
      </w:r>
      <w:r w:rsidR="00FF56EB">
        <w:rPr>
          <w:rFonts w:ascii="Times New Roman" w:hAnsi="Times New Roman"/>
          <w:b/>
          <w:color w:val="000000"/>
          <w:szCs w:val="24"/>
        </w:rPr>
        <w:t>SKYRIUS</w:t>
      </w:r>
    </w:p>
    <w:p w14:paraId="543FCC2E" w14:textId="77777777" w:rsidR="005E411B" w:rsidRPr="004B509E" w:rsidRDefault="005E411B" w:rsidP="0017251D">
      <w:pPr>
        <w:tabs>
          <w:tab w:val="left" w:pos="4253"/>
        </w:tabs>
        <w:jc w:val="center"/>
        <w:rPr>
          <w:rFonts w:ascii="Times New Roman" w:hAnsi="Times New Roman"/>
          <w:b/>
          <w:szCs w:val="24"/>
        </w:rPr>
      </w:pPr>
      <w:r w:rsidRPr="004B509E">
        <w:rPr>
          <w:rFonts w:ascii="Times New Roman" w:hAnsi="Times New Roman"/>
          <w:b/>
          <w:szCs w:val="24"/>
        </w:rPr>
        <w:t>ŠALIŲ ĮSIPAREIGOJIMAI</w:t>
      </w:r>
    </w:p>
    <w:p w14:paraId="2E88E7D0" w14:textId="77777777" w:rsidR="0017251D" w:rsidRPr="00856245" w:rsidRDefault="0017251D" w:rsidP="00FE163E">
      <w:pPr>
        <w:tabs>
          <w:tab w:val="left" w:pos="567"/>
        </w:tabs>
        <w:spacing w:line="360" w:lineRule="auto"/>
        <w:jc w:val="both"/>
        <w:rPr>
          <w:rFonts w:ascii="Times New Roman" w:hAnsi="Times New Roman"/>
          <w:b/>
          <w:color w:val="FF0000"/>
          <w:szCs w:val="24"/>
        </w:rPr>
      </w:pPr>
    </w:p>
    <w:p w14:paraId="7113EB38" w14:textId="77777777" w:rsidR="003271F9" w:rsidRDefault="00223FFD" w:rsidP="00C00C4C">
      <w:pPr>
        <w:pStyle w:val="Sraopastraipa"/>
        <w:numPr>
          <w:ilvl w:val="0"/>
          <w:numId w:val="8"/>
        </w:numPr>
        <w:tabs>
          <w:tab w:val="left" w:pos="993"/>
          <w:tab w:val="left" w:pos="1134"/>
        </w:tabs>
        <w:spacing w:line="360" w:lineRule="auto"/>
        <w:ind w:left="0" w:firstLine="851"/>
        <w:jc w:val="both"/>
        <w:rPr>
          <w:rFonts w:ascii="Times New Roman" w:hAnsi="Times New Roman"/>
          <w:szCs w:val="24"/>
        </w:rPr>
      </w:pPr>
      <w:r w:rsidRPr="00223FFD">
        <w:rPr>
          <w:rFonts w:ascii="Times New Roman" w:hAnsi="Times New Roman"/>
          <w:szCs w:val="24"/>
        </w:rPr>
        <w:t>Savivaldybės administracija įsipareigoja pervesti lėšas</w:t>
      </w:r>
      <w:r w:rsidR="00B9399F">
        <w:rPr>
          <w:rFonts w:ascii="Times New Roman" w:hAnsi="Times New Roman"/>
          <w:szCs w:val="24"/>
        </w:rPr>
        <w:t xml:space="preserve"> už Pabėgėlių priėmimo centrui išduotus vaistinius preparatus ir medicinos pagalbos priemonių įsigijimą </w:t>
      </w:r>
      <w:r w:rsidRPr="00223FFD">
        <w:rPr>
          <w:rFonts w:ascii="Times New Roman" w:hAnsi="Times New Roman"/>
          <w:szCs w:val="24"/>
        </w:rPr>
        <w:t>UAB „Norfos vaistinė“</w:t>
      </w:r>
      <w:r w:rsidRPr="00223FFD">
        <w:t xml:space="preserve"> </w:t>
      </w:r>
      <w:r w:rsidRPr="00223FFD">
        <w:rPr>
          <w:rFonts w:ascii="Times New Roman" w:hAnsi="Times New Roman"/>
          <w:szCs w:val="24"/>
        </w:rPr>
        <w:t xml:space="preserve">per trisdešimt darbo dienų nuo </w:t>
      </w:r>
      <w:r>
        <w:rPr>
          <w:rFonts w:ascii="Times New Roman" w:hAnsi="Times New Roman"/>
          <w:szCs w:val="24"/>
        </w:rPr>
        <w:t>sąskaitos faktūros</w:t>
      </w:r>
      <w:r w:rsidR="00B2596E">
        <w:rPr>
          <w:rFonts w:ascii="Times New Roman" w:hAnsi="Times New Roman"/>
          <w:szCs w:val="24"/>
        </w:rPr>
        <w:t xml:space="preserve"> gavimo</w:t>
      </w:r>
      <w:r w:rsidRPr="00223FFD">
        <w:rPr>
          <w:rFonts w:ascii="Times New Roman" w:hAnsi="Times New Roman"/>
          <w:szCs w:val="24"/>
        </w:rPr>
        <w:t xml:space="preserve"> dienos</w:t>
      </w:r>
      <w:r w:rsidR="003271F9">
        <w:rPr>
          <w:rFonts w:ascii="Times New Roman" w:hAnsi="Times New Roman"/>
          <w:szCs w:val="24"/>
        </w:rPr>
        <w:t>;</w:t>
      </w:r>
    </w:p>
    <w:p w14:paraId="2C515471" w14:textId="32CCB35D" w:rsidR="00223FFD" w:rsidRPr="00A371E1" w:rsidRDefault="003271F9" w:rsidP="00C00C4C">
      <w:pPr>
        <w:pStyle w:val="Sraopastraipa"/>
        <w:numPr>
          <w:ilvl w:val="0"/>
          <w:numId w:val="8"/>
        </w:numPr>
        <w:tabs>
          <w:tab w:val="left" w:pos="993"/>
          <w:tab w:val="left" w:pos="1134"/>
        </w:tabs>
        <w:spacing w:line="360" w:lineRule="auto"/>
        <w:ind w:left="0" w:firstLine="851"/>
        <w:jc w:val="both"/>
        <w:rPr>
          <w:rFonts w:ascii="Times New Roman" w:hAnsi="Times New Roman"/>
          <w:szCs w:val="24"/>
        </w:rPr>
      </w:pPr>
      <w:r w:rsidRPr="00A371E1">
        <w:rPr>
          <w:rFonts w:ascii="Times New Roman" w:hAnsi="Times New Roman"/>
          <w:szCs w:val="24"/>
        </w:rPr>
        <w:lastRenderedPageBreak/>
        <w:t xml:space="preserve">Savivaldybės administracija neįsipareigoja </w:t>
      </w:r>
      <w:r w:rsidR="007A797A" w:rsidRPr="00A371E1">
        <w:rPr>
          <w:rFonts w:ascii="Times New Roman" w:hAnsi="Times New Roman"/>
          <w:szCs w:val="24"/>
        </w:rPr>
        <w:t>išpirkti UAB „Norfos vaistinėje“</w:t>
      </w:r>
      <w:r w:rsidR="000F0034">
        <w:rPr>
          <w:rFonts w:ascii="Times New Roman" w:hAnsi="Times New Roman"/>
          <w:szCs w:val="24"/>
        </w:rPr>
        <w:t xml:space="preserve"> visų</w:t>
      </w:r>
      <w:r w:rsidR="007A797A" w:rsidRPr="00A371E1">
        <w:rPr>
          <w:rFonts w:ascii="Times New Roman" w:hAnsi="Times New Roman"/>
          <w:szCs w:val="24"/>
        </w:rPr>
        <w:t xml:space="preserve"> skirtų lėšų</w:t>
      </w:r>
      <w:r w:rsidR="000F0034">
        <w:rPr>
          <w:rFonts w:ascii="Times New Roman" w:hAnsi="Times New Roman"/>
          <w:szCs w:val="24"/>
        </w:rPr>
        <w:t>, nurodytų 1.2 punkte;</w:t>
      </w:r>
    </w:p>
    <w:p w14:paraId="6E45BE5B" w14:textId="09E0E548" w:rsidR="007A797A" w:rsidRPr="00A371E1" w:rsidRDefault="007A797A" w:rsidP="00C00C4C">
      <w:pPr>
        <w:pStyle w:val="Sraopastraipa"/>
        <w:numPr>
          <w:ilvl w:val="0"/>
          <w:numId w:val="8"/>
        </w:numPr>
        <w:tabs>
          <w:tab w:val="left" w:pos="993"/>
          <w:tab w:val="left" w:pos="1134"/>
        </w:tabs>
        <w:spacing w:line="360" w:lineRule="auto"/>
        <w:ind w:left="0" w:firstLine="851"/>
        <w:jc w:val="both"/>
        <w:rPr>
          <w:rFonts w:ascii="Times New Roman" w:hAnsi="Times New Roman"/>
          <w:szCs w:val="24"/>
        </w:rPr>
      </w:pPr>
      <w:r w:rsidRPr="00A371E1">
        <w:rPr>
          <w:rFonts w:ascii="Times New Roman" w:hAnsi="Times New Roman"/>
          <w:szCs w:val="24"/>
        </w:rPr>
        <w:t>Savivaldybės administracija neįsipareigoja pirkti vaistinius preparatus ir medicinos pagalbos priemones tik iš UAB „Norfos vaistinė“;</w:t>
      </w:r>
    </w:p>
    <w:p w14:paraId="14ECC948" w14:textId="325E0547" w:rsidR="00D00FA4" w:rsidRPr="00B9399F" w:rsidRDefault="00D00FA4" w:rsidP="00FE2CF7">
      <w:pPr>
        <w:numPr>
          <w:ilvl w:val="0"/>
          <w:numId w:val="8"/>
        </w:numPr>
        <w:tabs>
          <w:tab w:val="left" w:pos="1134"/>
        </w:tabs>
        <w:spacing w:line="360" w:lineRule="auto"/>
        <w:ind w:left="0" w:firstLine="851"/>
        <w:jc w:val="both"/>
        <w:rPr>
          <w:rFonts w:ascii="Times New Roman" w:hAnsi="Times New Roman"/>
          <w:szCs w:val="24"/>
        </w:rPr>
      </w:pPr>
      <w:r w:rsidRPr="00B9399F">
        <w:rPr>
          <w:rFonts w:ascii="Times New Roman" w:hAnsi="Times New Roman"/>
          <w:szCs w:val="24"/>
        </w:rPr>
        <w:t>Pabėgėlių priėmimo centras</w:t>
      </w:r>
      <w:r w:rsidR="00085D88" w:rsidRPr="00B9399F">
        <w:rPr>
          <w:rFonts w:ascii="Times New Roman" w:hAnsi="Times New Roman"/>
          <w:szCs w:val="24"/>
        </w:rPr>
        <w:t xml:space="preserve"> </w:t>
      </w:r>
      <w:r w:rsidR="003135DD" w:rsidRPr="00B9399F">
        <w:rPr>
          <w:rFonts w:ascii="Times New Roman" w:hAnsi="Times New Roman"/>
          <w:szCs w:val="24"/>
        </w:rPr>
        <w:t xml:space="preserve">įsipareigoja </w:t>
      </w:r>
      <w:r w:rsidR="00680951" w:rsidRPr="00B9399F">
        <w:rPr>
          <w:rFonts w:ascii="Times New Roman" w:hAnsi="Times New Roman"/>
          <w:szCs w:val="24"/>
        </w:rPr>
        <w:t>teik</w:t>
      </w:r>
      <w:r w:rsidR="003135DD" w:rsidRPr="00B9399F">
        <w:rPr>
          <w:rFonts w:ascii="Times New Roman" w:hAnsi="Times New Roman"/>
          <w:szCs w:val="24"/>
        </w:rPr>
        <w:t>ti</w:t>
      </w:r>
      <w:r w:rsidR="0074019E" w:rsidRPr="00B9399F">
        <w:rPr>
          <w:rFonts w:ascii="Times New Roman" w:hAnsi="Times New Roman"/>
          <w:szCs w:val="24"/>
        </w:rPr>
        <w:t xml:space="preserve"> </w:t>
      </w:r>
      <w:r w:rsidRPr="00B9399F">
        <w:rPr>
          <w:rFonts w:ascii="Times New Roman" w:hAnsi="Times New Roman"/>
          <w:szCs w:val="24"/>
        </w:rPr>
        <w:t xml:space="preserve">Savivaldybės administracijai </w:t>
      </w:r>
      <w:r w:rsidR="003135DD" w:rsidRPr="00B9399F">
        <w:rPr>
          <w:rFonts w:ascii="Times New Roman" w:hAnsi="Times New Roman"/>
          <w:szCs w:val="24"/>
        </w:rPr>
        <w:t>ataskaitą</w:t>
      </w:r>
      <w:r w:rsidRPr="00B9399F">
        <w:rPr>
          <w:rFonts w:ascii="Times New Roman" w:hAnsi="Times New Roman"/>
          <w:szCs w:val="24"/>
        </w:rPr>
        <w:t xml:space="preserve"> (sąrašą apie išrašytus vaistinius preparatus ir medicinos pagalbos priemones</w:t>
      </w:r>
      <w:r w:rsidR="00B2596E">
        <w:rPr>
          <w:rFonts w:ascii="Times New Roman" w:hAnsi="Times New Roman"/>
          <w:szCs w:val="24"/>
        </w:rPr>
        <w:t>).</w:t>
      </w:r>
    </w:p>
    <w:p w14:paraId="5B055DEA" w14:textId="62228A31" w:rsidR="00C2667B" w:rsidRPr="00C00C4C" w:rsidRDefault="0074019E" w:rsidP="00FE2CF7">
      <w:pPr>
        <w:pStyle w:val="Sraopastraipa"/>
        <w:numPr>
          <w:ilvl w:val="1"/>
          <w:numId w:val="8"/>
        </w:numPr>
        <w:spacing w:line="360" w:lineRule="auto"/>
        <w:ind w:left="0" w:firstLine="851"/>
        <w:jc w:val="both"/>
        <w:rPr>
          <w:rFonts w:ascii="Times New Roman" w:hAnsi="Times New Roman"/>
          <w:szCs w:val="24"/>
        </w:rPr>
      </w:pPr>
      <w:r w:rsidRPr="00C00C4C">
        <w:rPr>
          <w:rFonts w:ascii="Times New Roman" w:hAnsi="Times New Roman"/>
          <w:szCs w:val="24"/>
        </w:rPr>
        <w:t xml:space="preserve">Ataskaita </w:t>
      </w:r>
      <w:r w:rsidR="00B9399F">
        <w:rPr>
          <w:rFonts w:ascii="Times New Roman" w:hAnsi="Times New Roman"/>
          <w:szCs w:val="24"/>
        </w:rPr>
        <w:t xml:space="preserve">Savivaldybės administracijai </w:t>
      </w:r>
      <w:r w:rsidRPr="00C00C4C">
        <w:rPr>
          <w:rFonts w:ascii="Times New Roman" w:hAnsi="Times New Roman"/>
          <w:szCs w:val="24"/>
        </w:rPr>
        <w:t xml:space="preserve">pateikiama </w:t>
      </w:r>
      <w:r w:rsidR="00D00FA4" w:rsidRPr="00C00C4C">
        <w:rPr>
          <w:rFonts w:ascii="Times New Roman" w:hAnsi="Times New Roman"/>
          <w:szCs w:val="24"/>
        </w:rPr>
        <w:t>vieną kartą per mėnesį,</w:t>
      </w:r>
      <w:r w:rsidR="000C3D72">
        <w:rPr>
          <w:rFonts w:ascii="Times New Roman" w:hAnsi="Times New Roman"/>
          <w:szCs w:val="24"/>
        </w:rPr>
        <w:t xml:space="preserve"> </w:t>
      </w:r>
      <w:r w:rsidR="000F0034">
        <w:rPr>
          <w:rFonts w:ascii="Times New Roman" w:hAnsi="Times New Roman"/>
          <w:szCs w:val="24"/>
        </w:rPr>
        <w:t xml:space="preserve">iki </w:t>
      </w:r>
      <w:r w:rsidR="000C3D72">
        <w:rPr>
          <w:rFonts w:ascii="Times New Roman" w:hAnsi="Times New Roman"/>
          <w:szCs w:val="24"/>
        </w:rPr>
        <w:t>sekančio</w:t>
      </w:r>
      <w:r w:rsidR="00D00FA4" w:rsidRPr="00C00C4C">
        <w:rPr>
          <w:rFonts w:ascii="Times New Roman" w:hAnsi="Times New Roman"/>
          <w:szCs w:val="24"/>
        </w:rPr>
        <w:t xml:space="preserve"> mėnesio </w:t>
      </w:r>
      <w:r w:rsidR="000C3D72">
        <w:rPr>
          <w:rFonts w:ascii="Times New Roman" w:hAnsi="Times New Roman"/>
          <w:szCs w:val="24"/>
        </w:rPr>
        <w:t>5</w:t>
      </w:r>
      <w:r w:rsidR="00D00FA4" w:rsidRPr="00C00C4C">
        <w:rPr>
          <w:rFonts w:ascii="Times New Roman" w:hAnsi="Times New Roman"/>
          <w:szCs w:val="24"/>
        </w:rPr>
        <w:t xml:space="preserve"> dienos;</w:t>
      </w:r>
    </w:p>
    <w:p w14:paraId="532A21B1" w14:textId="083F1D30" w:rsidR="00D00FA4" w:rsidRDefault="00D00FA4" w:rsidP="00FE2CF7">
      <w:pPr>
        <w:pStyle w:val="Sraopastraipa"/>
        <w:numPr>
          <w:ilvl w:val="1"/>
          <w:numId w:val="8"/>
        </w:numPr>
        <w:spacing w:line="360" w:lineRule="auto"/>
        <w:ind w:left="0" w:firstLine="851"/>
        <w:jc w:val="both"/>
        <w:rPr>
          <w:rFonts w:ascii="Times New Roman" w:hAnsi="Times New Roman"/>
          <w:szCs w:val="24"/>
        </w:rPr>
      </w:pPr>
      <w:r>
        <w:rPr>
          <w:rFonts w:ascii="Times New Roman" w:hAnsi="Times New Roman"/>
          <w:szCs w:val="24"/>
        </w:rPr>
        <w:t xml:space="preserve">Vaistinius preparatus ir medicinos pagalbos priemones Pabėgėlių centrui iš UAB „Norfos vaistinė“ gali pirkti tik šioje bendradarbiavimo sutartyje nurodyti darbuotojai: </w:t>
      </w:r>
      <w:r w:rsidRPr="00B2596E">
        <w:rPr>
          <w:rFonts w:ascii="Times New Roman" w:hAnsi="Times New Roman"/>
          <w:szCs w:val="24"/>
        </w:rPr>
        <w:t xml:space="preserve">slaugytoja – Loreta Murinienė, </w:t>
      </w:r>
      <w:r w:rsidR="00B2596E" w:rsidRPr="00B2596E">
        <w:rPr>
          <w:rFonts w:ascii="Times New Roman" w:hAnsi="Times New Roman"/>
          <w:szCs w:val="24"/>
        </w:rPr>
        <w:t>slaugytoja Raimonda Klibavičienė</w:t>
      </w:r>
      <w:r w:rsidR="00AF2DCC">
        <w:rPr>
          <w:rFonts w:ascii="Times New Roman" w:hAnsi="Times New Roman"/>
          <w:szCs w:val="24"/>
        </w:rPr>
        <w:t>;</w:t>
      </w:r>
    </w:p>
    <w:p w14:paraId="7C94E2EB" w14:textId="77777777" w:rsidR="00D15FEB" w:rsidRPr="00A371E1" w:rsidRDefault="00B2596E" w:rsidP="008846AD">
      <w:pPr>
        <w:pStyle w:val="Sraopastraipa"/>
        <w:numPr>
          <w:ilvl w:val="1"/>
          <w:numId w:val="8"/>
        </w:numPr>
        <w:spacing w:line="360" w:lineRule="auto"/>
        <w:ind w:left="0" w:firstLine="851"/>
        <w:jc w:val="both"/>
        <w:rPr>
          <w:rFonts w:ascii="Times New Roman" w:hAnsi="Times New Roman"/>
          <w:szCs w:val="24"/>
        </w:rPr>
      </w:pPr>
      <w:r w:rsidRPr="00A371E1">
        <w:rPr>
          <w:rFonts w:ascii="Times New Roman" w:hAnsi="Times New Roman"/>
          <w:szCs w:val="24"/>
        </w:rPr>
        <w:t>UA</w:t>
      </w:r>
      <w:r w:rsidR="003271F9" w:rsidRPr="00A371E1">
        <w:rPr>
          <w:rFonts w:ascii="Times New Roman" w:hAnsi="Times New Roman"/>
          <w:szCs w:val="24"/>
        </w:rPr>
        <w:t xml:space="preserve">B </w:t>
      </w:r>
      <w:r w:rsidRPr="00A371E1">
        <w:rPr>
          <w:rFonts w:ascii="Times New Roman" w:hAnsi="Times New Roman"/>
          <w:szCs w:val="24"/>
        </w:rPr>
        <w:t xml:space="preserve">„Norfos vaistinė įsipareigoja </w:t>
      </w:r>
      <w:r w:rsidR="00FB137E" w:rsidRPr="00A371E1">
        <w:rPr>
          <w:rFonts w:ascii="Times New Roman" w:hAnsi="Times New Roman"/>
          <w:szCs w:val="24"/>
        </w:rPr>
        <w:t xml:space="preserve">išduoti/ parduoti Pabėgėlių priėmimo centro darbuotojoms (slaugytojoms – </w:t>
      </w:r>
      <w:bookmarkStart w:id="0" w:name="NuasmenInfo_1"/>
      <w:r w:rsidR="00FB137E" w:rsidRPr="00A371E1">
        <w:rPr>
          <w:rFonts w:ascii="Times New Roman" w:hAnsi="Times New Roman"/>
          <w:szCs w:val="24"/>
        </w:rPr>
        <w:t>Loretai Murinienei ir Raimondai Klibavičienei</w:t>
      </w:r>
      <w:bookmarkEnd w:id="0"/>
      <w:r w:rsidR="00FB137E" w:rsidRPr="00A371E1">
        <w:rPr>
          <w:rFonts w:ascii="Times New Roman" w:hAnsi="Times New Roman"/>
          <w:szCs w:val="24"/>
        </w:rPr>
        <w:t>) pagal poreikį vaistinius preparatus ir medicinos pagalbos priemones</w:t>
      </w:r>
      <w:r w:rsidR="00D15FEB" w:rsidRPr="00A371E1">
        <w:rPr>
          <w:rFonts w:ascii="Times New Roman" w:hAnsi="Times New Roman"/>
          <w:szCs w:val="24"/>
        </w:rPr>
        <w:t>;</w:t>
      </w:r>
    </w:p>
    <w:p w14:paraId="3AE5ED4E" w14:textId="5F8762CC" w:rsidR="00D15FEB" w:rsidRPr="00A371E1" w:rsidRDefault="00D15FEB" w:rsidP="008846AD">
      <w:pPr>
        <w:pStyle w:val="Sraopastraipa"/>
        <w:numPr>
          <w:ilvl w:val="1"/>
          <w:numId w:val="8"/>
        </w:numPr>
        <w:spacing w:line="360" w:lineRule="auto"/>
        <w:ind w:left="0" w:firstLine="851"/>
        <w:jc w:val="both"/>
        <w:rPr>
          <w:rFonts w:ascii="Times New Roman" w:hAnsi="Times New Roman"/>
          <w:szCs w:val="24"/>
        </w:rPr>
      </w:pPr>
      <w:r w:rsidRPr="00A371E1">
        <w:rPr>
          <w:rFonts w:ascii="Times New Roman" w:hAnsi="Times New Roman"/>
          <w:szCs w:val="24"/>
        </w:rPr>
        <w:t>UAB „Norfos vaistinė“ įsipareigoja pateikti Savivaldybės administracijai sąskaitas faktūras už Pabėgėlių priėmimo centro įsigytus vaistinius preparatus ir medicinos pagalbos priemones.</w:t>
      </w:r>
    </w:p>
    <w:p w14:paraId="0AA53C31" w14:textId="77777777" w:rsidR="00D15FEB" w:rsidRPr="008846AD" w:rsidRDefault="00D15FEB" w:rsidP="008846AD">
      <w:pPr>
        <w:spacing w:line="360" w:lineRule="auto"/>
        <w:jc w:val="both"/>
        <w:rPr>
          <w:rFonts w:ascii="Times New Roman" w:hAnsi="Times New Roman"/>
          <w:szCs w:val="24"/>
        </w:rPr>
      </w:pPr>
    </w:p>
    <w:p w14:paraId="13CF62D5" w14:textId="77777777" w:rsidR="00C03680" w:rsidRPr="00F67F45" w:rsidRDefault="00840263" w:rsidP="00840263">
      <w:pPr>
        <w:tabs>
          <w:tab w:val="left" w:pos="4253"/>
        </w:tabs>
        <w:jc w:val="center"/>
        <w:rPr>
          <w:rFonts w:ascii="Times New Roman" w:hAnsi="Times New Roman"/>
          <w:b/>
          <w:szCs w:val="24"/>
        </w:rPr>
      </w:pPr>
      <w:r w:rsidRPr="00F67F45">
        <w:rPr>
          <w:rFonts w:ascii="Times New Roman" w:hAnsi="Times New Roman"/>
          <w:b/>
          <w:szCs w:val="24"/>
        </w:rPr>
        <w:t xml:space="preserve">IV. </w:t>
      </w:r>
      <w:r w:rsidR="00C03680" w:rsidRPr="00F67F45">
        <w:rPr>
          <w:rFonts w:ascii="Times New Roman" w:hAnsi="Times New Roman"/>
          <w:b/>
          <w:szCs w:val="24"/>
        </w:rPr>
        <w:t>SKYRIUS</w:t>
      </w:r>
    </w:p>
    <w:p w14:paraId="160F3A0E" w14:textId="77777777" w:rsidR="00840263" w:rsidRPr="00F67F45" w:rsidRDefault="00840263" w:rsidP="00840263">
      <w:pPr>
        <w:tabs>
          <w:tab w:val="left" w:pos="4253"/>
        </w:tabs>
        <w:jc w:val="center"/>
        <w:rPr>
          <w:rFonts w:ascii="Times New Roman" w:hAnsi="Times New Roman"/>
          <w:b/>
          <w:szCs w:val="24"/>
        </w:rPr>
      </w:pPr>
      <w:r w:rsidRPr="00F67F45">
        <w:rPr>
          <w:rFonts w:ascii="Times New Roman" w:hAnsi="Times New Roman"/>
          <w:b/>
          <w:szCs w:val="24"/>
        </w:rPr>
        <w:t>ŠALIŲ ATSAKOMYBĖ</w:t>
      </w:r>
    </w:p>
    <w:p w14:paraId="6132F929" w14:textId="77777777" w:rsidR="00840263" w:rsidRPr="00F67F45" w:rsidRDefault="00840263" w:rsidP="00840263">
      <w:pPr>
        <w:tabs>
          <w:tab w:val="left" w:pos="4253"/>
        </w:tabs>
        <w:jc w:val="center"/>
        <w:rPr>
          <w:rFonts w:ascii="Times New Roman" w:hAnsi="Times New Roman"/>
          <w:szCs w:val="24"/>
        </w:rPr>
      </w:pPr>
    </w:p>
    <w:p w14:paraId="7B8D7E12" w14:textId="778E909D" w:rsidR="00840263" w:rsidRPr="00F67F45" w:rsidRDefault="00840263" w:rsidP="00FE2CF7">
      <w:pPr>
        <w:numPr>
          <w:ilvl w:val="0"/>
          <w:numId w:val="8"/>
        </w:numPr>
        <w:tabs>
          <w:tab w:val="left" w:pos="993"/>
        </w:tabs>
        <w:spacing w:line="360" w:lineRule="auto"/>
        <w:ind w:left="0" w:firstLine="851"/>
        <w:jc w:val="both"/>
        <w:rPr>
          <w:rFonts w:ascii="Times New Roman" w:hAnsi="Times New Roman"/>
          <w:szCs w:val="24"/>
        </w:rPr>
      </w:pPr>
      <w:r w:rsidRPr="00F67F45">
        <w:rPr>
          <w:rFonts w:ascii="Times New Roman" w:hAnsi="Times New Roman"/>
          <w:szCs w:val="24"/>
        </w:rPr>
        <w:t xml:space="preserve">Šalys šios Sutarties įsipareigojimus grindžia geranoriškumu, abipuse pagarba ir atsakomybe už priimtus </w:t>
      </w:r>
      <w:r w:rsidR="00750B30">
        <w:rPr>
          <w:rFonts w:ascii="Times New Roman" w:hAnsi="Times New Roman"/>
          <w:szCs w:val="24"/>
        </w:rPr>
        <w:t>įsipareigojimus.</w:t>
      </w:r>
    </w:p>
    <w:p w14:paraId="7E2A731E" w14:textId="7800DB0A" w:rsidR="00840263" w:rsidRDefault="00840263" w:rsidP="00A32971">
      <w:pPr>
        <w:numPr>
          <w:ilvl w:val="0"/>
          <w:numId w:val="8"/>
        </w:numPr>
        <w:spacing w:line="360" w:lineRule="auto"/>
        <w:ind w:left="0" w:firstLine="851"/>
        <w:jc w:val="both"/>
        <w:rPr>
          <w:rFonts w:ascii="Times New Roman" w:hAnsi="Times New Roman"/>
          <w:szCs w:val="24"/>
        </w:rPr>
      </w:pPr>
      <w:r w:rsidRPr="00F67F45">
        <w:rPr>
          <w:rFonts w:ascii="Times New Roman" w:hAnsi="Times New Roman"/>
          <w:szCs w:val="24"/>
        </w:rPr>
        <w:t>Vykdydamos savo įsipareigojimus, Šalys vadovaujasi šios Sutarties nuostatomis ir Lietuvos Respublikos teisės aktais.</w:t>
      </w:r>
    </w:p>
    <w:p w14:paraId="53E011AE" w14:textId="56133493" w:rsidR="00F746FC" w:rsidRDefault="00F746FC" w:rsidP="00F746FC">
      <w:pPr>
        <w:spacing w:line="360" w:lineRule="auto"/>
        <w:jc w:val="both"/>
        <w:rPr>
          <w:rFonts w:ascii="Times New Roman" w:hAnsi="Times New Roman"/>
          <w:szCs w:val="24"/>
        </w:rPr>
      </w:pPr>
    </w:p>
    <w:p w14:paraId="7921EC0D" w14:textId="60BA8AA9" w:rsidR="00F746FC" w:rsidRPr="00B2596E" w:rsidRDefault="00F746FC" w:rsidP="00F746FC">
      <w:pPr>
        <w:spacing w:line="360" w:lineRule="auto"/>
        <w:jc w:val="center"/>
        <w:rPr>
          <w:rFonts w:ascii="Times New Roman" w:hAnsi="Times New Roman"/>
          <w:b/>
          <w:bCs/>
          <w:szCs w:val="24"/>
        </w:rPr>
      </w:pPr>
      <w:r w:rsidRPr="00B2596E">
        <w:rPr>
          <w:rFonts w:ascii="Times New Roman" w:hAnsi="Times New Roman"/>
          <w:b/>
          <w:bCs/>
          <w:szCs w:val="24"/>
        </w:rPr>
        <w:t>V. SKYRIUS</w:t>
      </w:r>
    </w:p>
    <w:p w14:paraId="6F6668B5" w14:textId="2AEAED33" w:rsidR="00F746FC" w:rsidRDefault="00F746FC" w:rsidP="00F746FC">
      <w:pPr>
        <w:spacing w:line="360" w:lineRule="auto"/>
        <w:jc w:val="center"/>
        <w:rPr>
          <w:rFonts w:ascii="Times New Roman" w:hAnsi="Times New Roman"/>
          <w:b/>
          <w:bCs/>
          <w:szCs w:val="24"/>
        </w:rPr>
      </w:pPr>
      <w:r w:rsidRPr="00B2596E">
        <w:rPr>
          <w:rFonts w:ascii="Times New Roman" w:hAnsi="Times New Roman"/>
          <w:b/>
          <w:bCs/>
          <w:szCs w:val="24"/>
        </w:rPr>
        <w:t>KONFIDENCIALUMAS</w:t>
      </w:r>
    </w:p>
    <w:p w14:paraId="119A792C" w14:textId="77777777" w:rsidR="008D027B" w:rsidRPr="00B2596E" w:rsidRDefault="008D027B" w:rsidP="00F746FC">
      <w:pPr>
        <w:spacing w:line="360" w:lineRule="auto"/>
        <w:jc w:val="center"/>
        <w:rPr>
          <w:rFonts w:ascii="Times New Roman" w:hAnsi="Times New Roman"/>
          <w:b/>
          <w:bCs/>
          <w:szCs w:val="24"/>
        </w:rPr>
      </w:pPr>
    </w:p>
    <w:p w14:paraId="68C5AFD9" w14:textId="77777777" w:rsidR="008D027B" w:rsidRPr="008D027B" w:rsidRDefault="008D027B" w:rsidP="00B2596E">
      <w:pPr>
        <w:tabs>
          <w:tab w:val="left" w:pos="1418"/>
          <w:tab w:val="left" w:pos="2127"/>
        </w:tabs>
        <w:spacing w:line="360" w:lineRule="auto"/>
        <w:ind w:firstLine="851"/>
        <w:jc w:val="both"/>
        <w:rPr>
          <w:rFonts w:ascii="Times New Roman" w:hAnsi="Times New Roman"/>
          <w:szCs w:val="24"/>
        </w:rPr>
      </w:pPr>
      <w:r w:rsidRPr="008D027B">
        <w:rPr>
          <w:rFonts w:ascii="Times New Roman" w:hAnsi="Times New Roman"/>
          <w:szCs w:val="24"/>
        </w:rPr>
        <w:t>6. Konfidencialia informacija pagal šią Sutartį laikoma:</w:t>
      </w:r>
    </w:p>
    <w:p w14:paraId="02F8168A" w14:textId="77777777" w:rsidR="008D027B" w:rsidRPr="008D027B" w:rsidRDefault="008D027B" w:rsidP="00FE2CF7">
      <w:pPr>
        <w:spacing w:line="360" w:lineRule="auto"/>
        <w:ind w:firstLine="851"/>
        <w:jc w:val="both"/>
        <w:rPr>
          <w:rFonts w:ascii="Times New Roman" w:hAnsi="Times New Roman"/>
          <w:szCs w:val="24"/>
        </w:rPr>
      </w:pPr>
      <w:r w:rsidRPr="008D027B">
        <w:rPr>
          <w:rFonts w:ascii="Times New Roman" w:hAnsi="Times New Roman"/>
          <w:szCs w:val="24"/>
        </w:rPr>
        <w:t>6.1. bet kokiu būdu išreikšta informacija (raštu ar elektronine forma), kuri gaunama vykdant šia Sutartimi prisiimtus įsipareigojimus ir kuri yra susijusi su Šalių atliekamomis funkcijomis;</w:t>
      </w:r>
    </w:p>
    <w:p w14:paraId="02856588" w14:textId="77777777" w:rsidR="008D027B" w:rsidRPr="008D027B" w:rsidRDefault="008D027B" w:rsidP="00FE2CF7">
      <w:pPr>
        <w:spacing w:line="360" w:lineRule="auto"/>
        <w:ind w:firstLine="851"/>
        <w:jc w:val="both"/>
        <w:rPr>
          <w:rFonts w:ascii="Times New Roman" w:hAnsi="Times New Roman"/>
          <w:szCs w:val="24"/>
        </w:rPr>
      </w:pPr>
      <w:r w:rsidRPr="008D027B">
        <w:rPr>
          <w:rFonts w:ascii="Times New Roman" w:hAnsi="Times New Roman"/>
          <w:szCs w:val="24"/>
        </w:rPr>
        <w:t>6.2. asmens duomenys, elektroniniai dokumentai (duomenų bazės, duomenų failai ir kt.), Sistemų dokumentai, archyvuota informacija ar kiti dokumentai, paruošti Sutarties šalies ar jos darbuotojų, kuriuose yra Sutarties 6.1. dalyje paminėtos informacijos, ar kurie yra parengti remiantis aukščiau minėta informacija;</w:t>
      </w:r>
    </w:p>
    <w:p w14:paraId="5294CB21" w14:textId="77777777" w:rsidR="008D027B" w:rsidRPr="008D027B" w:rsidRDefault="008D027B" w:rsidP="00B2596E">
      <w:pPr>
        <w:spacing w:line="360" w:lineRule="auto"/>
        <w:ind w:firstLine="851"/>
        <w:jc w:val="both"/>
        <w:rPr>
          <w:rFonts w:ascii="Times New Roman" w:hAnsi="Times New Roman"/>
          <w:szCs w:val="24"/>
        </w:rPr>
      </w:pPr>
      <w:r w:rsidRPr="008D027B">
        <w:rPr>
          <w:rFonts w:ascii="Times New Roman" w:hAnsi="Times New Roman"/>
          <w:szCs w:val="24"/>
        </w:rPr>
        <w:lastRenderedPageBreak/>
        <w:t>7. Šalys įsipareigoja:</w:t>
      </w:r>
    </w:p>
    <w:p w14:paraId="31418EB8" w14:textId="77777777" w:rsidR="008D027B" w:rsidRPr="008D027B" w:rsidRDefault="008D027B" w:rsidP="00FE2CF7">
      <w:pPr>
        <w:spacing w:line="360" w:lineRule="auto"/>
        <w:ind w:firstLine="851"/>
        <w:jc w:val="both"/>
        <w:rPr>
          <w:rFonts w:ascii="Times New Roman" w:hAnsi="Times New Roman"/>
          <w:szCs w:val="24"/>
        </w:rPr>
      </w:pPr>
      <w:r w:rsidRPr="008D027B">
        <w:rPr>
          <w:rFonts w:ascii="Times New Roman" w:hAnsi="Times New Roman"/>
          <w:szCs w:val="24"/>
        </w:rPr>
        <w:t>7.1. naudotis konfidencialia informacija tik sutartinių įsipareigojimų vykdymo tikslais;</w:t>
      </w:r>
    </w:p>
    <w:p w14:paraId="3B0D03F5" w14:textId="77777777" w:rsidR="008D027B" w:rsidRPr="008D027B" w:rsidRDefault="008D027B" w:rsidP="00FE2CF7">
      <w:pPr>
        <w:spacing w:line="360" w:lineRule="auto"/>
        <w:ind w:firstLine="851"/>
        <w:jc w:val="both"/>
        <w:rPr>
          <w:rFonts w:ascii="Times New Roman" w:hAnsi="Times New Roman"/>
          <w:szCs w:val="24"/>
        </w:rPr>
      </w:pPr>
      <w:r w:rsidRPr="008D027B">
        <w:rPr>
          <w:rFonts w:ascii="Times New Roman" w:hAnsi="Times New Roman"/>
          <w:szCs w:val="24"/>
        </w:rPr>
        <w:t>7.2. neskleisti, negarsinti ir neperduoti tretiesiems asmenims bei nenaudoti trečiųjų fizinių ar juridinių asmenų interesams konfidencialios informacijos, kuri bet kokia forma sutartinių įsipareigojimų tikslais buvo gauta iš kitų Šalių, Sutarties galiojimo laikotarpiu ir po Sutarties įvykdymo ar jos nutraukimo be išankstinio rašytinio kitų Šalių sutikimo, jeigu Lietuvos Respublikos įstatymai bei kiti teisės aktai nenustato kitaip, ir informuoti kitas Šalis apie reikalavimą įstatymų nustatyta tvarka atskleisti konfidencialią informaciją;</w:t>
      </w:r>
    </w:p>
    <w:p w14:paraId="7D5DA30B" w14:textId="77777777" w:rsidR="008D027B" w:rsidRPr="008D027B" w:rsidRDefault="008D027B" w:rsidP="00FE2CF7">
      <w:pPr>
        <w:spacing w:line="360" w:lineRule="auto"/>
        <w:ind w:firstLine="851"/>
        <w:jc w:val="both"/>
        <w:rPr>
          <w:rFonts w:ascii="Times New Roman" w:hAnsi="Times New Roman"/>
          <w:szCs w:val="24"/>
        </w:rPr>
      </w:pPr>
      <w:r w:rsidRPr="008D027B">
        <w:rPr>
          <w:rFonts w:ascii="Times New Roman" w:hAnsi="Times New Roman"/>
          <w:szCs w:val="24"/>
        </w:rPr>
        <w:t>7.3. užtikrinti konfidencialios informacijos apsaugą, t. y. užkirsti galimybę tretiesiems asmenims sužinoti tokią informaciją;</w:t>
      </w:r>
    </w:p>
    <w:p w14:paraId="0C44E36C" w14:textId="77777777" w:rsidR="008D027B" w:rsidRPr="008D027B" w:rsidRDefault="008D027B" w:rsidP="00FE2CF7">
      <w:pPr>
        <w:spacing w:line="360" w:lineRule="auto"/>
        <w:ind w:firstLine="851"/>
        <w:jc w:val="both"/>
        <w:rPr>
          <w:rFonts w:ascii="Times New Roman" w:hAnsi="Times New Roman"/>
          <w:szCs w:val="24"/>
        </w:rPr>
      </w:pPr>
      <w:r w:rsidRPr="008D027B">
        <w:rPr>
          <w:rFonts w:ascii="Times New Roman" w:hAnsi="Times New Roman"/>
          <w:szCs w:val="24"/>
        </w:rPr>
        <w:t>7.4. visais atvejais pranešti kitoms Šalims apie nesankcionuotą konfidencialios informacijos atskleidimą, informacijos saugumo įvykius ir silpnąsias vietas, taip pat nedelsiant informuoti kitas Sutarties šalis apie aukščiau nurodytų nesklandumų pašalinimą.</w:t>
      </w:r>
    </w:p>
    <w:p w14:paraId="49D5549D" w14:textId="77777777" w:rsidR="008D027B" w:rsidRPr="008D027B" w:rsidRDefault="008D027B" w:rsidP="00B2596E">
      <w:pPr>
        <w:spacing w:line="360" w:lineRule="auto"/>
        <w:ind w:firstLine="851"/>
        <w:jc w:val="both"/>
        <w:rPr>
          <w:rFonts w:ascii="Times New Roman" w:hAnsi="Times New Roman"/>
          <w:szCs w:val="24"/>
        </w:rPr>
      </w:pPr>
      <w:r w:rsidRPr="008D027B">
        <w:rPr>
          <w:rFonts w:ascii="Times New Roman" w:hAnsi="Times New Roman"/>
          <w:szCs w:val="24"/>
        </w:rPr>
        <w:t>8. Pasibaigus Sutarties galiojimui / nutraukus Sutartį, Šalys nedelsiant privalo:</w:t>
      </w:r>
    </w:p>
    <w:p w14:paraId="181BF596" w14:textId="77777777" w:rsidR="008D027B" w:rsidRPr="008D027B" w:rsidRDefault="008D027B" w:rsidP="00FE2CF7">
      <w:pPr>
        <w:spacing w:line="360" w:lineRule="auto"/>
        <w:ind w:firstLine="851"/>
        <w:jc w:val="both"/>
        <w:rPr>
          <w:rFonts w:ascii="Times New Roman" w:hAnsi="Times New Roman"/>
          <w:szCs w:val="24"/>
        </w:rPr>
      </w:pPr>
      <w:r w:rsidRPr="008D027B">
        <w:rPr>
          <w:rFonts w:ascii="Times New Roman" w:hAnsi="Times New Roman"/>
          <w:szCs w:val="24"/>
        </w:rPr>
        <w:t>8.1. grąžinti konfidencialią informaciją kitoms Šalims arba sunaikinti pateiktą konfidencialią informaciją;</w:t>
      </w:r>
    </w:p>
    <w:p w14:paraId="03A93A36" w14:textId="77777777" w:rsidR="008D027B" w:rsidRPr="008D027B" w:rsidRDefault="008D027B" w:rsidP="00FE2CF7">
      <w:pPr>
        <w:spacing w:line="360" w:lineRule="auto"/>
        <w:ind w:firstLine="851"/>
        <w:jc w:val="both"/>
        <w:rPr>
          <w:rFonts w:ascii="Times New Roman" w:hAnsi="Times New Roman"/>
          <w:szCs w:val="24"/>
        </w:rPr>
      </w:pPr>
      <w:r w:rsidRPr="008D027B">
        <w:rPr>
          <w:rFonts w:ascii="Times New Roman" w:hAnsi="Times New Roman"/>
          <w:szCs w:val="24"/>
        </w:rPr>
        <w:t>8.2. įpareigoti asmenis, kuriems konfidenciali informacija buvo atskleista, sunaikinti ar galutinai ištrinti visas elektronines bylas, pastabas ir kitus dokumentus, kuriuose yra konfidencialios informacijos ar kurie yra parengti remiantis konfidencialia informacija;</w:t>
      </w:r>
    </w:p>
    <w:p w14:paraId="0E2ADE5F" w14:textId="77777777" w:rsidR="008D027B" w:rsidRPr="008D027B" w:rsidRDefault="008D027B" w:rsidP="00FE2CF7">
      <w:pPr>
        <w:spacing w:line="360" w:lineRule="auto"/>
        <w:ind w:firstLine="851"/>
        <w:jc w:val="both"/>
        <w:rPr>
          <w:rFonts w:ascii="Times New Roman" w:hAnsi="Times New Roman"/>
          <w:szCs w:val="24"/>
        </w:rPr>
      </w:pPr>
      <w:r w:rsidRPr="008D027B">
        <w:rPr>
          <w:rFonts w:ascii="Times New Roman" w:hAnsi="Times New Roman"/>
          <w:szCs w:val="24"/>
        </w:rPr>
        <w:t>8.3. patvirtinti kitoms Šalims šioje dalyje nustatytų įsipareigojimų įvykdymą raštu.</w:t>
      </w:r>
    </w:p>
    <w:p w14:paraId="1DA19132" w14:textId="77777777" w:rsidR="008D027B" w:rsidRPr="008D027B" w:rsidRDefault="008D027B" w:rsidP="00FE2CF7">
      <w:pPr>
        <w:spacing w:line="360" w:lineRule="auto"/>
        <w:ind w:firstLine="851"/>
        <w:jc w:val="both"/>
        <w:rPr>
          <w:rFonts w:ascii="Times New Roman" w:hAnsi="Times New Roman"/>
          <w:szCs w:val="24"/>
        </w:rPr>
      </w:pPr>
      <w:r w:rsidRPr="008D027B">
        <w:rPr>
          <w:rFonts w:ascii="Times New Roman" w:hAnsi="Times New Roman"/>
          <w:szCs w:val="24"/>
        </w:rPr>
        <w:t>8.4. Šalys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5CA1E4BF" w14:textId="1DA2DDF3" w:rsidR="00F746FC" w:rsidRPr="00B2596E" w:rsidRDefault="00F746FC" w:rsidP="00F746FC">
      <w:pPr>
        <w:spacing w:line="360" w:lineRule="auto"/>
        <w:jc w:val="center"/>
        <w:rPr>
          <w:rFonts w:ascii="Times New Roman" w:hAnsi="Times New Roman"/>
          <w:b/>
          <w:bCs/>
          <w:szCs w:val="24"/>
        </w:rPr>
      </w:pPr>
    </w:p>
    <w:p w14:paraId="0C296FE6" w14:textId="5B30F719" w:rsidR="00F746FC" w:rsidRPr="00B2596E" w:rsidRDefault="00F746FC" w:rsidP="00F746FC">
      <w:pPr>
        <w:spacing w:line="360" w:lineRule="auto"/>
        <w:jc w:val="center"/>
        <w:rPr>
          <w:rFonts w:ascii="Times New Roman" w:hAnsi="Times New Roman"/>
          <w:b/>
          <w:bCs/>
          <w:szCs w:val="24"/>
        </w:rPr>
      </w:pPr>
      <w:r w:rsidRPr="00B2596E">
        <w:rPr>
          <w:rFonts w:ascii="Times New Roman" w:hAnsi="Times New Roman"/>
          <w:b/>
          <w:bCs/>
          <w:szCs w:val="24"/>
        </w:rPr>
        <w:t>VI. SKYRIUS</w:t>
      </w:r>
    </w:p>
    <w:p w14:paraId="00845247" w14:textId="541B7F75" w:rsidR="00F746FC" w:rsidRDefault="00F746FC">
      <w:pPr>
        <w:spacing w:line="360" w:lineRule="auto"/>
        <w:jc w:val="center"/>
        <w:rPr>
          <w:rFonts w:ascii="Times New Roman" w:hAnsi="Times New Roman"/>
          <w:b/>
          <w:bCs/>
          <w:szCs w:val="24"/>
        </w:rPr>
      </w:pPr>
      <w:r w:rsidRPr="00B2596E">
        <w:rPr>
          <w:rFonts w:ascii="Times New Roman" w:hAnsi="Times New Roman"/>
          <w:b/>
          <w:bCs/>
          <w:szCs w:val="24"/>
        </w:rPr>
        <w:t>ASMENS DUOMENŲ TVARKYMAS</w:t>
      </w:r>
    </w:p>
    <w:p w14:paraId="3DF59C59" w14:textId="77777777" w:rsidR="008D027B" w:rsidRPr="00B2596E" w:rsidRDefault="008D027B" w:rsidP="00B2596E">
      <w:pPr>
        <w:spacing w:line="360" w:lineRule="auto"/>
        <w:jc w:val="center"/>
        <w:rPr>
          <w:rFonts w:ascii="Times New Roman" w:hAnsi="Times New Roman"/>
          <w:b/>
          <w:bCs/>
          <w:szCs w:val="24"/>
        </w:rPr>
      </w:pPr>
    </w:p>
    <w:p w14:paraId="7303900A" w14:textId="141FE8BC" w:rsidR="008D027B" w:rsidRPr="00B2596E" w:rsidRDefault="008D027B" w:rsidP="00B2596E">
      <w:pPr>
        <w:tabs>
          <w:tab w:val="left" w:pos="4253"/>
        </w:tabs>
        <w:spacing w:line="360" w:lineRule="auto"/>
        <w:ind w:firstLine="851"/>
        <w:jc w:val="both"/>
        <w:rPr>
          <w:rFonts w:ascii="Times New Roman" w:hAnsi="Times New Roman"/>
          <w:bCs/>
          <w:szCs w:val="24"/>
        </w:rPr>
      </w:pPr>
      <w:bookmarkStart w:id="1" w:name="_Hlk23246930"/>
      <w:r w:rsidRPr="00B2596E">
        <w:rPr>
          <w:rFonts w:ascii="Times New Roman" w:hAnsi="Times New Roman"/>
          <w:bCs/>
          <w:szCs w:val="24"/>
        </w:rPr>
        <w:t>9.Vykdydamos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AB9C6C4" w14:textId="77777777" w:rsidR="008D027B" w:rsidRPr="00B2596E" w:rsidRDefault="008D027B" w:rsidP="00B2596E">
      <w:pPr>
        <w:tabs>
          <w:tab w:val="left" w:pos="1276"/>
          <w:tab w:val="left" w:pos="4253"/>
        </w:tabs>
        <w:spacing w:line="360" w:lineRule="auto"/>
        <w:ind w:firstLine="851"/>
        <w:jc w:val="both"/>
        <w:rPr>
          <w:rFonts w:ascii="Times New Roman" w:hAnsi="Times New Roman"/>
          <w:bCs/>
          <w:szCs w:val="24"/>
        </w:rPr>
      </w:pPr>
      <w:r w:rsidRPr="00B2596E">
        <w:rPr>
          <w:rFonts w:ascii="Times New Roman" w:hAnsi="Times New Roman"/>
          <w:bCs/>
          <w:szCs w:val="24"/>
        </w:rPr>
        <w:t>10.</w:t>
      </w:r>
      <w:r w:rsidRPr="00B2596E">
        <w:rPr>
          <w:rFonts w:ascii="Times New Roman" w:hAnsi="Times New Roman"/>
          <w:bCs/>
          <w:szCs w:val="24"/>
        </w:rPr>
        <w:tab/>
        <w:t>Šalių atstovų, darbuotojų ar kitų fizinių asmenų, pasitelktų Sutarčiai vykdyti duomenų tvarkymo teisėtumas grindžiamas būtinybe įvykdyti Sutartį arba būtinybe pasinaudoti iš Sutarties kylančiomis teisėmis.</w:t>
      </w:r>
    </w:p>
    <w:p w14:paraId="740B4636" w14:textId="77777777" w:rsidR="008D027B" w:rsidRPr="00B2596E" w:rsidRDefault="008D027B" w:rsidP="00B2596E">
      <w:pPr>
        <w:tabs>
          <w:tab w:val="left" w:pos="1134"/>
          <w:tab w:val="left" w:pos="1276"/>
          <w:tab w:val="left" w:pos="4253"/>
        </w:tabs>
        <w:spacing w:line="360" w:lineRule="auto"/>
        <w:ind w:firstLine="851"/>
        <w:jc w:val="both"/>
        <w:rPr>
          <w:rFonts w:ascii="Times New Roman" w:hAnsi="Times New Roman"/>
          <w:bCs/>
          <w:szCs w:val="24"/>
        </w:rPr>
      </w:pPr>
      <w:r w:rsidRPr="00B2596E">
        <w:rPr>
          <w:rFonts w:ascii="Times New Roman" w:hAnsi="Times New Roman"/>
          <w:bCs/>
          <w:szCs w:val="24"/>
        </w:rPr>
        <w:lastRenderedPageBreak/>
        <w:t>11.</w:t>
      </w:r>
      <w:r w:rsidRPr="00B2596E">
        <w:rPr>
          <w:rFonts w:ascii="Times New Roman" w:hAnsi="Times New Roman"/>
          <w:bCs/>
          <w:szCs w:val="24"/>
        </w:rPr>
        <w:tab/>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F916CDE" w14:textId="77777777" w:rsidR="008D027B" w:rsidRPr="00B2596E" w:rsidRDefault="008D027B" w:rsidP="00B2596E">
      <w:pPr>
        <w:spacing w:line="360" w:lineRule="auto"/>
        <w:ind w:firstLine="851"/>
        <w:jc w:val="both"/>
        <w:rPr>
          <w:rFonts w:ascii="Times New Roman" w:hAnsi="Times New Roman"/>
          <w:bCs/>
          <w:szCs w:val="24"/>
        </w:rPr>
      </w:pPr>
      <w:r w:rsidRPr="00B2596E">
        <w:rPr>
          <w:rFonts w:ascii="Times New Roman" w:hAnsi="Times New Roman"/>
          <w:bCs/>
          <w:szCs w:val="24"/>
        </w:rPr>
        <w:t>12.</w:t>
      </w:r>
      <w:r w:rsidRPr="00B2596E">
        <w:rPr>
          <w:rFonts w:ascii="Times New Roman" w:hAnsi="Times New Roman"/>
          <w:bCs/>
          <w:szCs w:val="24"/>
        </w:rPr>
        <w:tab/>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90A662D" w14:textId="77777777" w:rsidR="008D027B" w:rsidRPr="00B2596E" w:rsidRDefault="008D027B" w:rsidP="00B2596E">
      <w:pPr>
        <w:spacing w:line="360" w:lineRule="auto"/>
        <w:ind w:firstLine="851"/>
        <w:jc w:val="both"/>
        <w:rPr>
          <w:rFonts w:ascii="Times New Roman" w:hAnsi="Times New Roman"/>
          <w:bCs/>
          <w:szCs w:val="24"/>
        </w:rPr>
      </w:pPr>
      <w:r w:rsidRPr="00B2596E">
        <w:rPr>
          <w:rFonts w:ascii="Times New Roman" w:hAnsi="Times New Roman"/>
          <w:bCs/>
          <w:szCs w:val="24"/>
        </w:rPr>
        <w:t>13.</w:t>
      </w:r>
      <w:r w:rsidRPr="00B2596E">
        <w:rPr>
          <w:rFonts w:ascii="Times New Roman" w:hAnsi="Times New Roman"/>
          <w:bCs/>
          <w:szCs w:val="24"/>
        </w:rPr>
        <w:tab/>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EFEAAFB" w14:textId="77777777" w:rsidR="008D027B" w:rsidRPr="00B2596E" w:rsidRDefault="008D027B" w:rsidP="007268C8">
      <w:pPr>
        <w:spacing w:line="360" w:lineRule="auto"/>
        <w:ind w:hanging="142"/>
        <w:jc w:val="both"/>
        <w:rPr>
          <w:rFonts w:ascii="Times New Roman" w:hAnsi="Times New Roman"/>
          <w:bCs/>
          <w:szCs w:val="24"/>
        </w:rPr>
      </w:pPr>
      <w:r w:rsidRPr="00B2596E">
        <w:rPr>
          <w:rFonts w:ascii="Times New Roman" w:hAnsi="Times New Roman"/>
          <w:bCs/>
          <w:szCs w:val="24"/>
        </w:rPr>
        <w:t>14.</w:t>
      </w:r>
      <w:r w:rsidRPr="00B2596E">
        <w:rPr>
          <w:rFonts w:ascii="Times New Roman" w:hAnsi="Times New Roman"/>
          <w:bCs/>
          <w:szCs w:val="24"/>
        </w:rPr>
        <w:tab/>
        <w:t xml:space="preserve">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AF248D5" w14:textId="77777777" w:rsidR="008D027B" w:rsidRPr="00B2596E" w:rsidRDefault="008D027B" w:rsidP="00B2596E">
      <w:pPr>
        <w:spacing w:line="360" w:lineRule="auto"/>
        <w:ind w:firstLine="851"/>
        <w:jc w:val="both"/>
        <w:rPr>
          <w:rFonts w:ascii="Times New Roman" w:hAnsi="Times New Roman"/>
          <w:bCs/>
          <w:szCs w:val="24"/>
        </w:rPr>
      </w:pPr>
      <w:r w:rsidRPr="00B2596E">
        <w:rPr>
          <w:rFonts w:ascii="Times New Roman" w:hAnsi="Times New Roman"/>
          <w:bCs/>
          <w:szCs w:val="24"/>
        </w:rPr>
        <w:t>15.</w:t>
      </w:r>
      <w:r w:rsidRPr="00B2596E">
        <w:rPr>
          <w:rFonts w:ascii="Times New Roman" w:hAnsi="Times New Roman"/>
          <w:bCs/>
          <w:szCs w:val="24"/>
        </w:rPr>
        <w:tab/>
        <w:t>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91C9C0B" w14:textId="540743C0" w:rsidR="008D027B" w:rsidRDefault="008D027B" w:rsidP="008D027B">
      <w:pPr>
        <w:spacing w:line="360" w:lineRule="auto"/>
        <w:ind w:firstLine="851"/>
        <w:jc w:val="both"/>
        <w:rPr>
          <w:rFonts w:ascii="Times New Roman" w:hAnsi="Times New Roman"/>
          <w:bCs/>
          <w:szCs w:val="24"/>
        </w:rPr>
      </w:pPr>
      <w:r w:rsidRPr="00B2596E">
        <w:rPr>
          <w:rFonts w:ascii="Times New Roman" w:hAnsi="Times New Roman"/>
          <w:bCs/>
          <w:szCs w:val="24"/>
        </w:rPr>
        <w:t>16.</w:t>
      </w:r>
      <w:r w:rsidRPr="00B2596E">
        <w:rPr>
          <w:rFonts w:ascii="Times New Roman" w:hAnsi="Times New Roman"/>
          <w:bCs/>
          <w:szCs w:val="24"/>
        </w:rPr>
        <w:tab/>
        <w:t>Šalys šiuo susitaria, kad po Sutarties nutraukimo ar pasibaigimo, jos sunaikins arba grąžins visus joms patikėtus tvarkyti asmens duomenis pagal Sutartį ir jų kopijas, nebent Europos Sąjungos (ES)</w:t>
      </w:r>
    </w:p>
    <w:p w14:paraId="35BEFD42" w14:textId="77777777" w:rsidR="008D027B" w:rsidRPr="00B2596E" w:rsidRDefault="008D027B" w:rsidP="00B2596E">
      <w:pPr>
        <w:spacing w:line="360" w:lineRule="auto"/>
        <w:ind w:firstLine="851"/>
        <w:jc w:val="both"/>
        <w:rPr>
          <w:rFonts w:ascii="Times New Roman" w:hAnsi="Times New Roman"/>
          <w:bCs/>
          <w:szCs w:val="24"/>
        </w:rPr>
      </w:pPr>
    </w:p>
    <w:p w14:paraId="232C688D" w14:textId="79B3B007" w:rsidR="008D027B" w:rsidRPr="00B2596E" w:rsidRDefault="008D027B" w:rsidP="00B2596E">
      <w:pPr>
        <w:tabs>
          <w:tab w:val="left" w:pos="4253"/>
        </w:tabs>
        <w:jc w:val="both"/>
        <w:rPr>
          <w:rFonts w:ascii="Times New Roman" w:hAnsi="Times New Roman"/>
          <w:bCs/>
          <w:szCs w:val="24"/>
        </w:rPr>
      </w:pPr>
    </w:p>
    <w:p w14:paraId="7EDB2346" w14:textId="77777777" w:rsidR="008D027B" w:rsidRPr="009D02B9" w:rsidRDefault="008D027B" w:rsidP="008D027B">
      <w:pPr>
        <w:tabs>
          <w:tab w:val="left" w:pos="4253"/>
        </w:tabs>
        <w:jc w:val="center"/>
        <w:rPr>
          <w:rFonts w:ascii="Times New Roman" w:hAnsi="Times New Roman"/>
          <w:b/>
          <w:szCs w:val="24"/>
        </w:rPr>
      </w:pPr>
      <w:r w:rsidRPr="009D02B9">
        <w:rPr>
          <w:rFonts w:ascii="Times New Roman" w:hAnsi="Times New Roman"/>
          <w:b/>
          <w:szCs w:val="24"/>
        </w:rPr>
        <w:t>V. SKYRIUS</w:t>
      </w:r>
    </w:p>
    <w:p w14:paraId="37E532D6" w14:textId="77777777" w:rsidR="008D027B" w:rsidRDefault="008D027B" w:rsidP="008D027B">
      <w:pPr>
        <w:tabs>
          <w:tab w:val="left" w:pos="4253"/>
        </w:tabs>
        <w:jc w:val="center"/>
        <w:rPr>
          <w:rFonts w:ascii="Times New Roman" w:hAnsi="Times New Roman"/>
          <w:b/>
          <w:szCs w:val="24"/>
        </w:rPr>
      </w:pPr>
      <w:r w:rsidRPr="009D02B9">
        <w:rPr>
          <w:rFonts w:ascii="Times New Roman" w:hAnsi="Times New Roman"/>
          <w:b/>
          <w:szCs w:val="24"/>
        </w:rPr>
        <w:t>SUTARTIES GALIOJIMAS IR KITOS SĄLYGOS</w:t>
      </w:r>
    </w:p>
    <w:p w14:paraId="7D74EF54" w14:textId="77777777" w:rsidR="008D027B" w:rsidRPr="009D02B9" w:rsidRDefault="008D027B" w:rsidP="00EE30B1">
      <w:pPr>
        <w:tabs>
          <w:tab w:val="left" w:pos="4253"/>
        </w:tabs>
        <w:jc w:val="center"/>
        <w:rPr>
          <w:rFonts w:ascii="Times New Roman" w:hAnsi="Times New Roman"/>
          <w:b/>
          <w:szCs w:val="24"/>
        </w:rPr>
      </w:pPr>
    </w:p>
    <w:p w14:paraId="5B87FABF" w14:textId="77777777" w:rsidR="00EE30B1" w:rsidRPr="009D02B9" w:rsidRDefault="00EE30B1" w:rsidP="00B2596E">
      <w:pPr>
        <w:tabs>
          <w:tab w:val="left" w:pos="4253"/>
        </w:tabs>
        <w:jc w:val="both"/>
        <w:rPr>
          <w:rFonts w:ascii="Times New Roman" w:hAnsi="Times New Roman"/>
          <w:b/>
          <w:szCs w:val="24"/>
        </w:rPr>
      </w:pPr>
    </w:p>
    <w:bookmarkEnd w:id="1"/>
    <w:p w14:paraId="77E665C3" w14:textId="44040985" w:rsidR="00073478" w:rsidRDefault="005E411B" w:rsidP="007268C8">
      <w:pPr>
        <w:pStyle w:val="Sraopastraipa"/>
        <w:numPr>
          <w:ilvl w:val="0"/>
          <w:numId w:val="22"/>
        </w:numPr>
        <w:spacing w:line="360" w:lineRule="auto"/>
        <w:ind w:left="0" w:firstLine="851"/>
        <w:jc w:val="both"/>
        <w:rPr>
          <w:rFonts w:ascii="Times New Roman" w:hAnsi="Times New Roman"/>
          <w:szCs w:val="24"/>
        </w:rPr>
      </w:pPr>
      <w:r w:rsidRPr="00B2596E">
        <w:rPr>
          <w:rFonts w:ascii="Times New Roman" w:hAnsi="Times New Roman"/>
          <w:szCs w:val="24"/>
        </w:rPr>
        <w:t xml:space="preserve">Sutartis įsigalioja nuo jos pasirašymo dienos ir </w:t>
      </w:r>
      <w:r w:rsidR="00AB1EAE" w:rsidRPr="00B2596E">
        <w:rPr>
          <w:rFonts w:ascii="Times New Roman" w:hAnsi="Times New Roman"/>
          <w:szCs w:val="24"/>
        </w:rPr>
        <w:t xml:space="preserve">galioja </w:t>
      </w:r>
      <w:r w:rsidR="002E75FF" w:rsidRPr="00B2596E">
        <w:rPr>
          <w:rFonts w:ascii="Times New Roman" w:hAnsi="Times New Roman"/>
          <w:szCs w:val="24"/>
        </w:rPr>
        <w:t>iki 202</w:t>
      </w:r>
      <w:r w:rsidR="007268C8">
        <w:rPr>
          <w:rFonts w:ascii="Times New Roman" w:hAnsi="Times New Roman"/>
          <w:szCs w:val="24"/>
        </w:rPr>
        <w:t>2 metų kovo 31</w:t>
      </w:r>
      <w:r w:rsidR="002E75FF" w:rsidRPr="00B2596E">
        <w:rPr>
          <w:rFonts w:ascii="Times New Roman" w:hAnsi="Times New Roman"/>
          <w:szCs w:val="24"/>
        </w:rPr>
        <w:t xml:space="preserve"> d. </w:t>
      </w:r>
      <w:r w:rsidR="003A1CB4">
        <w:rPr>
          <w:rFonts w:ascii="Times New Roman" w:hAnsi="Times New Roman"/>
          <w:szCs w:val="24"/>
        </w:rPr>
        <w:t xml:space="preserve">Už </w:t>
      </w:r>
      <w:bookmarkStart w:id="2" w:name="_GoBack"/>
      <w:bookmarkEnd w:id="2"/>
      <w:r w:rsidR="003A1CB4">
        <w:rPr>
          <w:rFonts w:ascii="Times New Roman" w:hAnsi="Times New Roman"/>
          <w:szCs w:val="24"/>
        </w:rPr>
        <w:t xml:space="preserve">sutarties vykdymą </w:t>
      </w:r>
      <w:r w:rsidR="00073478">
        <w:rPr>
          <w:rFonts w:ascii="Times New Roman" w:hAnsi="Times New Roman"/>
          <w:szCs w:val="24"/>
        </w:rPr>
        <w:t>atsakingi asmenys:</w:t>
      </w:r>
    </w:p>
    <w:p w14:paraId="0D1467E1" w14:textId="0430D774" w:rsidR="00073478" w:rsidRPr="00B2596E" w:rsidRDefault="008D027B" w:rsidP="00FE2CF7">
      <w:pPr>
        <w:pStyle w:val="Sraopastraipa"/>
        <w:numPr>
          <w:ilvl w:val="1"/>
          <w:numId w:val="23"/>
        </w:numPr>
        <w:tabs>
          <w:tab w:val="left" w:pos="1134"/>
          <w:tab w:val="left" w:pos="1418"/>
        </w:tabs>
        <w:spacing w:line="360" w:lineRule="auto"/>
        <w:ind w:left="0" w:firstLine="851"/>
        <w:jc w:val="both"/>
        <w:rPr>
          <w:rFonts w:ascii="Times New Roman" w:hAnsi="Times New Roman"/>
          <w:szCs w:val="24"/>
        </w:rPr>
      </w:pPr>
      <w:r>
        <w:rPr>
          <w:rFonts w:ascii="Times New Roman" w:hAnsi="Times New Roman"/>
          <w:szCs w:val="24"/>
        </w:rPr>
        <w:lastRenderedPageBreak/>
        <w:t xml:space="preserve"> </w:t>
      </w:r>
      <w:r w:rsidR="002E75FF" w:rsidRPr="00B2596E">
        <w:rPr>
          <w:rFonts w:ascii="Times New Roman" w:hAnsi="Times New Roman"/>
          <w:szCs w:val="24"/>
        </w:rPr>
        <w:t>Renata Merfeldienė</w:t>
      </w:r>
      <w:r w:rsidR="00EE30B1" w:rsidRPr="00B2596E">
        <w:rPr>
          <w:rFonts w:ascii="Times New Roman" w:hAnsi="Times New Roman"/>
          <w:szCs w:val="24"/>
        </w:rPr>
        <w:t xml:space="preserve">, </w:t>
      </w:r>
      <w:r w:rsidR="00C6537A" w:rsidRPr="00B2596E">
        <w:rPr>
          <w:rFonts w:ascii="Times New Roman" w:hAnsi="Times New Roman"/>
          <w:szCs w:val="24"/>
        </w:rPr>
        <w:t>Jonavos</w:t>
      </w:r>
      <w:r w:rsidR="00C416A5" w:rsidRPr="00B2596E">
        <w:rPr>
          <w:rFonts w:ascii="Times New Roman" w:hAnsi="Times New Roman"/>
          <w:szCs w:val="24"/>
        </w:rPr>
        <w:t xml:space="preserve"> </w:t>
      </w:r>
      <w:r w:rsidR="002E75FF" w:rsidRPr="00B2596E">
        <w:rPr>
          <w:rFonts w:ascii="Times New Roman" w:hAnsi="Times New Roman"/>
          <w:szCs w:val="24"/>
        </w:rPr>
        <w:t>rajono savivaldybė</w:t>
      </w:r>
      <w:r w:rsidR="003A1CB4">
        <w:rPr>
          <w:rFonts w:ascii="Times New Roman" w:hAnsi="Times New Roman"/>
          <w:szCs w:val="24"/>
        </w:rPr>
        <w:t>s administracijos vyriausioji specialistė (savivaldybės</w:t>
      </w:r>
      <w:r w:rsidR="00FE2CF7">
        <w:rPr>
          <w:rFonts w:ascii="Times New Roman" w:hAnsi="Times New Roman"/>
          <w:szCs w:val="24"/>
        </w:rPr>
        <w:t xml:space="preserve"> </w:t>
      </w:r>
      <w:r w:rsidR="002E75FF" w:rsidRPr="00B2596E">
        <w:rPr>
          <w:rFonts w:ascii="Times New Roman" w:hAnsi="Times New Roman"/>
          <w:szCs w:val="24"/>
        </w:rPr>
        <w:t>gydytoja</w:t>
      </w:r>
      <w:r w:rsidR="003A1CB4">
        <w:rPr>
          <w:rFonts w:ascii="Times New Roman" w:hAnsi="Times New Roman"/>
          <w:szCs w:val="24"/>
        </w:rPr>
        <w:t>)</w:t>
      </w:r>
      <w:r w:rsidR="00EE30B1" w:rsidRPr="00B2596E">
        <w:rPr>
          <w:rFonts w:ascii="Times New Roman" w:hAnsi="Times New Roman"/>
          <w:szCs w:val="24"/>
        </w:rPr>
        <w:t>;</w:t>
      </w:r>
      <w:r w:rsidR="00F67F45" w:rsidRPr="00B2596E">
        <w:rPr>
          <w:rFonts w:ascii="Times New Roman" w:hAnsi="Times New Roman"/>
          <w:szCs w:val="24"/>
        </w:rPr>
        <w:t xml:space="preserve">  </w:t>
      </w:r>
    </w:p>
    <w:p w14:paraId="5F207967" w14:textId="4121539A" w:rsidR="00EE30B1" w:rsidRPr="00B2596E" w:rsidRDefault="00A105A6" w:rsidP="00FE2CF7">
      <w:pPr>
        <w:pStyle w:val="Sraopastraipa"/>
        <w:numPr>
          <w:ilvl w:val="1"/>
          <w:numId w:val="23"/>
        </w:numPr>
        <w:tabs>
          <w:tab w:val="left" w:pos="1418"/>
          <w:tab w:val="left" w:pos="1843"/>
        </w:tabs>
        <w:spacing w:line="360" w:lineRule="auto"/>
        <w:ind w:left="851" w:firstLine="0"/>
        <w:jc w:val="both"/>
        <w:rPr>
          <w:rStyle w:val="Grietas"/>
          <w:rFonts w:ascii="Times New Roman" w:hAnsi="Times New Roman"/>
          <w:b w:val="0"/>
          <w:bCs w:val="0"/>
          <w:szCs w:val="24"/>
        </w:rPr>
      </w:pPr>
      <w:r w:rsidRPr="00B2596E">
        <w:rPr>
          <w:rStyle w:val="Grietas"/>
          <w:rFonts w:ascii="Times New Roman" w:hAnsi="Times New Roman"/>
          <w:b w:val="0"/>
          <w:szCs w:val="24"/>
        </w:rPr>
        <w:t>Audrius Pocevičius,</w:t>
      </w:r>
      <w:r w:rsidR="007F6B04" w:rsidRPr="00B2596E">
        <w:rPr>
          <w:rStyle w:val="Grietas"/>
          <w:rFonts w:ascii="Times New Roman" w:hAnsi="Times New Roman"/>
          <w:b w:val="0"/>
          <w:szCs w:val="24"/>
        </w:rPr>
        <w:t xml:space="preserve"> </w:t>
      </w:r>
      <w:r w:rsidRPr="00B2596E">
        <w:rPr>
          <w:rStyle w:val="Grietas"/>
          <w:rFonts w:ascii="Times New Roman" w:hAnsi="Times New Roman"/>
          <w:b w:val="0"/>
          <w:szCs w:val="24"/>
        </w:rPr>
        <w:t>UAB „Norfos vaistinė“ direktoriu</w:t>
      </w:r>
      <w:r w:rsidR="007F6B04" w:rsidRPr="00B2596E">
        <w:rPr>
          <w:rStyle w:val="Grietas"/>
          <w:rFonts w:ascii="Times New Roman" w:hAnsi="Times New Roman"/>
          <w:b w:val="0"/>
          <w:szCs w:val="24"/>
        </w:rPr>
        <w:t>s</w:t>
      </w:r>
      <w:r w:rsidRPr="00B2596E">
        <w:rPr>
          <w:rStyle w:val="Grietas"/>
          <w:rFonts w:ascii="Times New Roman" w:hAnsi="Times New Roman"/>
          <w:b w:val="0"/>
          <w:szCs w:val="24"/>
        </w:rPr>
        <w:t>;</w:t>
      </w:r>
    </w:p>
    <w:p w14:paraId="7F8FBB54" w14:textId="4BD634D8" w:rsidR="00A105A6" w:rsidRPr="00073478" w:rsidRDefault="00A105A6" w:rsidP="00FE2CF7">
      <w:pPr>
        <w:pStyle w:val="Sraopastraipa"/>
        <w:numPr>
          <w:ilvl w:val="1"/>
          <w:numId w:val="23"/>
        </w:numPr>
        <w:tabs>
          <w:tab w:val="left" w:pos="1418"/>
        </w:tabs>
        <w:spacing w:line="360" w:lineRule="auto"/>
        <w:ind w:left="1843" w:hanging="992"/>
        <w:jc w:val="both"/>
        <w:rPr>
          <w:rFonts w:ascii="Times New Roman" w:hAnsi="Times New Roman"/>
          <w:szCs w:val="24"/>
        </w:rPr>
      </w:pPr>
      <w:r>
        <w:rPr>
          <w:rStyle w:val="Grietas"/>
          <w:rFonts w:ascii="Times New Roman" w:hAnsi="Times New Roman"/>
          <w:b w:val="0"/>
          <w:szCs w:val="24"/>
        </w:rPr>
        <w:t>Beatričė Bernotienė, Pabėgėlių priėmimo centro direktorė.</w:t>
      </w:r>
    </w:p>
    <w:p w14:paraId="05B1A675" w14:textId="6B20E98F" w:rsidR="002B502B" w:rsidRDefault="005E411B" w:rsidP="00B2596E">
      <w:pPr>
        <w:numPr>
          <w:ilvl w:val="0"/>
          <w:numId w:val="23"/>
        </w:numPr>
        <w:spacing w:line="360" w:lineRule="auto"/>
        <w:ind w:left="0" w:firstLine="851"/>
        <w:jc w:val="both"/>
        <w:rPr>
          <w:rFonts w:ascii="Times New Roman" w:hAnsi="Times New Roman"/>
          <w:b/>
          <w:color w:val="000000"/>
          <w:szCs w:val="24"/>
        </w:rPr>
      </w:pPr>
      <w:r w:rsidRPr="0018619A">
        <w:rPr>
          <w:rFonts w:ascii="Times New Roman" w:hAnsi="Times New Roman"/>
          <w:color w:val="000000"/>
          <w:szCs w:val="24"/>
        </w:rPr>
        <w:t xml:space="preserve">Sutartis sudaryta </w:t>
      </w:r>
      <w:r w:rsidR="008D2F54">
        <w:rPr>
          <w:rFonts w:ascii="Times New Roman" w:hAnsi="Times New Roman"/>
          <w:color w:val="000000"/>
          <w:szCs w:val="24"/>
        </w:rPr>
        <w:t>trim</w:t>
      </w:r>
      <w:r w:rsidR="00A105A6">
        <w:rPr>
          <w:rFonts w:ascii="Times New Roman" w:hAnsi="Times New Roman"/>
          <w:color w:val="000000"/>
          <w:szCs w:val="24"/>
        </w:rPr>
        <w:t>is</w:t>
      </w:r>
      <w:r w:rsidRPr="0018619A">
        <w:rPr>
          <w:rFonts w:ascii="Times New Roman" w:hAnsi="Times New Roman"/>
          <w:color w:val="000000"/>
          <w:szCs w:val="24"/>
        </w:rPr>
        <w:t xml:space="preserve"> egzemplioriais, po vieną kiekvienai </w:t>
      </w:r>
      <w:r w:rsidR="00D74823" w:rsidRPr="00185DD2">
        <w:rPr>
          <w:rFonts w:ascii="Times New Roman" w:hAnsi="Times New Roman"/>
          <w:color w:val="000000"/>
          <w:szCs w:val="24"/>
        </w:rPr>
        <w:t>Š</w:t>
      </w:r>
      <w:r w:rsidRPr="00185DD2">
        <w:rPr>
          <w:rFonts w:ascii="Times New Roman" w:hAnsi="Times New Roman"/>
          <w:color w:val="000000"/>
          <w:szCs w:val="24"/>
        </w:rPr>
        <w:t xml:space="preserve">aliai, </w:t>
      </w:r>
      <w:r w:rsidR="00A105A6">
        <w:rPr>
          <w:rFonts w:ascii="Times New Roman" w:hAnsi="Times New Roman"/>
          <w:color w:val="000000"/>
          <w:szCs w:val="24"/>
        </w:rPr>
        <w:t xml:space="preserve">visi </w:t>
      </w:r>
      <w:r w:rsidR="00381E26" w:rsidRPr="00185DD2">
        <w:rPr>
          <w:rFonts w:ascii="Times New Roman" w:hAnsi="Times New Roman"/>
          <w:color w:val="000000"/>
          <w:szCs w:val="24"/>
        </w:rPr>
        <w:t>S</w:t>
      </w:r>
      <w:r w:rsidRPr="00185DD2">
        <w:rPr>
          <w:rFonts w:ascii="Times New Roman" w:hAnsi="Times New Roman"/>
          <w:color w:val="000000"/>
          <w:szCs w:val="24"/>
        </w:rPr>
        <w:t xml:space="preserve">utarties egzemplioriai turi vienodą </w:t>
      </w:r>
      <w:r w:rsidR="002B502B">
        <w:rPr>
          <w:rFonts w:ascii="Times New Roman" w:hAnsi="Times New Roman"/>
          <w:color w:val="000000"/>
          <w:szCs w:val="24"/>
        </w:rPr>
        <w:t>teisinę galią.</w:t>
      </w:r>
    </w:p>
    <w:p w14:paraId="14A71325" w14:textId="77777777" w:rsidR="00073478" w:rsidRDefault="002B502B" w:rsidP="00B2596E">
      <w:pPr>
        <w:numPr>
          <w:ilvl w:val="0"/>
          <w:numId w:val="23"/>
        </w:numPr>
        <w:spacing w:line="360" w:lineRule="auto"/>
        <w:ind w:left="0" w:firstLine="851"/>
        <w:jc w:val="both"/>
        <w:rPr>
          <w:rFonts w:ascii="Times New Roman" w:hAnsi="Times New Roman"/>
          <w:bCs/>
          <w:color w:val="000000"/>
          <w:szCs w:val="24"/>
        </w:rPr>
      </w:pPr>
      <w:r w:rsidRPr="002B502B">
        <w:rPr>
          <w:rFonts w:ascii="Times New Roman" w:hAnsi="Times New Roman"/>
          <w:b/>
          <w:color w:val="000000"/>
          <w:szCs w:val="24"/>
        </w:rPr>
        <w:t xml:space="preserve"> </w:t>
      </w:r>
      <w:r w:rsidRPr="002B502B">
        <w:rPr>
          <w:rFonts w:ascii="Times New Roman" w:hAnsi="Times New Roman"/>
          <w:bCs/>
          <w:color w:val="000000"/>
          <w:szCs w:val="24"/>
        </w:rPr>
        <w:t>Nesutarimai, kurie gali atsirasti dėl šios Sutarties ir yra susiję su jos galiojimu, vykdymu ir nutraukimu, sprendžiami abiejų šalių susitarimu, o nesutarus – Lietuvos Respublikos įstatymų nustatyta tvarka.</w:t>
      </w:r>
    </w:p>
    <w:p w14:paraId="7EF51E85" w14:textId="3068F65F" w:rsidR="002B502B" w:rsidRPr="00073478" w:rsidRDefault="00A105A6" w:rsidP="00B2596E">
      <w:pPr>
        <w:numPr>
          <w:ilvl w:val="0"/>
          <w:numId w:val="23"/>
        </w:numPr>
        <w:spacing w:line="360" w:lineRule="auto"/>
        <w:ind w:left="0" w:firstLine="851"/>
        <w:jc w:val="both"/>
        <w:rPr>
          <w:rFonts w:ascii="Times New Roman" w:hAnsi="Times New Roman"/>
          <w:bCs/>
          <w:color w:val="000000"/>
          <w:szCs w:val="24"/>
        </w:rPr>
      </w:pPr>
      <w:r>
        <w:rPr>
          <w:rFonts w:ascii="Times New Roman" w:hAnsi="Times New Roman"/>
          <w:bCs/>
          <w:color w:val="000000"/>
          <w:szCs w:val="24"/>
        </w:rPr>
        <w:t>Trišalė bendradarbiavimo s</w:t>
      </w:r>
      <w:r w:rsidR="002B502B" w:rsidRPr="00073478">
        <w:rPr>
          <w:rFonts w:ascii="Times New Roman" w:hAnsi="Times New Roman"/>
          <w:bCs/>
          <w:color w:val="000000"/>
          <w:szCs w:val="24"/>
        </w:rPr>
        <w:t>utartis gali būti nutraukiama vienašališkai, pranešus kit</w:t>
      </w:r>
      <w:r w:rsidR="003A1CB4">
        <w:rPr>
          <w:rFonts w:ascii="Times New Roman" w:hAnsi="Times New Roman"/>
          <w:bCs/>
          <w:color w:val="000000"/>
          <w:szCs w:val="24"/>
        </w:rPr>
        <w:t>oms</w:t>
      </w:r>
      <w:r w:rsidR="002B502B" w:rsidRPr="00073478">
        <w:rPr>
          <w:rFonts w:ascii="Times New Roman" w:hAnsi="Times New Roman"/>
          <w:bCs/>
          <w:color w:val="000000"/>
          <w:szCs w:val="24"/>
        </w:rPr>
        <w:t xml:space="preserve"> šali</w:t>
      </w:r>
      <w:r w:rsidR="003A1CB4">
        <w:rPr>
          <w:rFonts w:ascii="Times New Roman" w:hAnsi="Times New Roman"/>
          <w:bCs/>
          <w:color w:val="000000"/>
          <w:szCs w:val="24"/>
        </w:rPr>
        <w:t>ms</w:t>
      </w:r>
      <w:r w:rsidR="002B502B" w:rsidRPr="00073478">
        <w:rPr>
          <w:rFonts w:ascii="Times New Roman" w:hAnsi="Times New Roman"/>
          <w:bCs/>
          <w:color w:val="000000"/>
          <w:szCs w:val="24"/>
        </w:rPr>
        <w:t xml:space="preserve"> prieš 10 kalendorinių dienų. Sutartis gali būti nutraukiama ir kitais Lietuvos Respublikos civilinio kodekso nustatytais pagrindais.</w:t>
      </w:r>
    </w:p>
    <w:p w14:paraId="4849D7E4" w14:textId="7A869E14" w:rsidR="001A3DDD" w:rsidRDefault="001A3DDD" w:rsidP="00B2596E">
      <w:pPr>
        <w:tabs>
          <w:tab w:val="left" w:pos="4253"/>
        </w:tabs>
        <w:jc w:val="both"/>
        <w:rPr>
          <w:rFonts w:ascii="Times New Roman" w:hAnsi="Times New Roman"/>
          <w:b/>
          <w:color w:val="000000"/>
          <w:szCs w:val="24"/>
        </w:rPr>
      </w:pPr>
    </w:p>
    <w:p w14:paraId="196B6625" w14:textId="77777777" w:rsidR="006C5C3C" w:rsidRDefault="006C5C3C" w:rsidP="00F67F45">
      <w:pPr>
        <w:tabs>
          <w:tab w:val="left" w:pos="4253"/>
        </w:tabs>
        <w:rPr>
          <w:rFonts w:ascii="Times New Roman" w:hAnsi="Times New Roman"/>
          <w:b/>
          <w:color w:val="000000"/>
          <w:szCs w:val="24"/>
        </w:rPr>
      </w:pPr>
    </w:p>
    <w:p w14:paraId="03C43334" w14:textId="47C5637D" w:rsidR="006D650A" w:rsidRPr="00185DD2" w:rsidRDefault="00C07141" w:rsidP="001A3DDD">
      <w:pPr>
        <w:tabs>
          <w:tab w:val="left" w:pos="4253"/>
        </w:tabs>
        <w:jc w:val="center"/>
        <w:rPr>
          <w:rFonts w:ascii="Times New Roman" w:hAnsi="Times New Roman"/>
          <w:b/>
          <w:color w:val="000000"/>
          <w:szCs w:val="24"/>
        </w:rPr>
      </w:pPr>
      <w:r>
        <w:rPr>
          <w:rFonts w:ascii="Times New Roman" w:hAnsi="Times New Roman"/>
          <w:b/>
          <w:color w:val="000000"/>
          <w:szCs w:val="24"/>
        </w:rPr>
        <w:t>VI</w:t>
      </w:r>
      <w:r w:rsidR="006C5C3C">
        <w:rPr>
          <w:rFonts w:ascii="Times New Roman" w:hAnsi="Times New Roman"/>
          <w:b/>
          <w:color w:val="000000"/>
          <w:szCs w:val="24"/>
        </w:rPr>
        <w:t>.</w:t>
      </w:r>
      <w:r w:rsidR="006D650A" w:rsidRPr="00185DD2">
        <w:rPr>
          <w:rFonts w:ascii="Times New Roman" w:hAnsi="Times New Roman"/>
          <w:b/>
          <w:color w:val="000000"/>
          <w:szCs w:val="24"/>
        </w:rPr>
        <w:t xml:space="preserve"> SKYRIUS</w:t>
      </w:r>
    </w:p>
    <w:p w14:paraId="18ECF70F" w14:textId="20B8962A" w:rsidR="005E411B" w:rsidRDefault="005E411B" w:rsidP="001A3DDD">
      <w:pPr>
        <w:jc w:val="center"/>
        <w:rPr>
          <w:rFonts w:ascii="Times New Roman" w:hAnsi="Times New Roman"/>
          <w:b/>
          <w:color w:val="000000"/>
          <w:szCs w:val="24"/>
        </w:rPr>
      </w:pPr>
      <w:r w:rsidRPr="00185DD2">
        <w:rPr>
          <w:rFonts w:ascii="Times New Roman" w:hAnsi="Times New Roman"/>
          <w:b/>
          <w:color w:val="000000"/>
          <w:szCs w:val="24"/>
        </w:rPr>
        <w:t>ŠALIŲ REKVIZITAI</w:t>
      </w:r>
    </w:p>
    <w:p w14:paraId="646597B5" w14:textId="5B6335FE" w:rsidR="001A3DDD" w:rsidRDefault="001A3DDD" w:rsidP="001A3DDD">
      <w:pPr>
        <w:jc w:val="center"/>
        <w:rPr>
          <w:rFonts w:ascii="Times New Roman" w:hAnsi="Times New Roman"/>
          <w:b/>
          <w:color w:val="000000"/>
          <w:szCs w:val="24"/>
        </w:rPr>
      </w:pPr>
    </w:p>
    <w:p w14:paraId="081B2C8A" w14:textId="158866C1" w:rsidR="001E5C2A" w:rsidRDefault="001E5C2A" w:rsidP="001A3DDD">
      <w:pPr>
        <w:jc w:val="center"/>
        <w:rPr>
          <w:rFonts w:ascii="Times New Roman" w:hAnsi="Times New Roman"/>
          <w:b/>
          <w:color w:val="000000"/>
          <w:szCs w:val="24"/>
        </w:rPr>
      </w:pPr>
    </w:p>
    <w:p w14:paraId="2CDAAB91" w14:textId="5231F76F" w:rsidR="001E5C2A" w:rsidRDefault="001E5C2A" w:rsidP="001E5C2A">
      <w:pPr>
        <w:rPr>
          <w:rFonts w:ascii="Times New Roman" w:hAnsi="Times New Roman"/>
          <w:b/>
          <w:color w:val="000000"/>
          <w:szCs w:val="24"/>
        </w:rPr>
      </w:pPr>
      <w:r>
        <w:rPr>
          <w:rFonts w:ascii="Times New Roman" w:hAnsi="Times New Roman"/>
          <w:b/>
          <w:color w:val="000000"/>
          <w:szCs w:val="24"/>
        </w:rPr>
        <w:t>Jonavos rajono savivaldybės administracija</w:t>
      </w:r>
      <w:r>
        <w:rPr>
          <w:rFonts w:ascii="Times New Roman" w:hAnsi="Times New Roman"/>
          <w:b/>
          <w:color w:val="000000"/>
          <w:szCs w:val="24"/>
        </w:rPr>
        <w:tab/>
        <w:t xml:space="preserve">            </w:t>
      </w:r>
      <w:r w:rsidR="00D947CF">
        <w:rPr>
          <w:rFonts w:ascii="Times New Roman" w:hAnsi="Times New Roman"/>
          <w:b/>
          <w:color w:val="000000"/>
          <w:szCs w:val="24"/>
        </w:rPr>
        <w:t>UAB „Norfos vaistinė“</w:t>
      </w:r>
    </w:p>
    <w:p w14:paraId="2675871E" w14:textId="0D761906" w:rsidR="001E5C2A" w:rsidRDefault="001E5C2A" w:rsidP="001E5C2A">
      <w:pPr>
        <w:rPr>
          <w:rFonts w:ascii="Times New Roman" w:hAnsi="Times New Roman"/>
          <w:bCs/>
          <w:color w:val="000000"/>
          <w:szCs w:val="24"/>
        </w:rPr>
      </w:pPr>
      <w:r w:rsidRPr="001E5C2A">
        <w:rPr>
          <w:rFonts w:ascii="Times New Roman" w:hAnsi="Times New Roman"/>
          <w:bCs/>
          <w:color w:val="000000"/>
          <w:szCs w:val="24"/>
        </w:rPr>
        <w:t>Juridinio asmens kodas 188769070</w:t>
      </w:r>
      <w:r>
        <w:rPr>
          <w:rFonts w:ascii="Times New Roman" w:hAnsi="Times New Roman"/>
          <w:bCs/>
          <w:color w:val="000000"/>
          <w:szCs w:val="24"/>
        </w:rPr>
        <w:tab/>
      </w:r>
      <w:r>
        <w:rPr>
          <w:rFonts w:ascii="Times New Roman" w:hAnsi="Times New Roman"/>
          <w:bCs/>
          <w:color w:val="000000"/>
          <w:szCs w:val="24"/>
        </w:rPr>
        <w:tab/>
        <w:t xml:space="preserve">          </w:t>
      </w:r>
      <w:r w:rsidR="00D947CF">
        <w:rPr>
          <w:rFonts w:ascii="Times New Roman" w:hAnsi="Times New Roman"/>
          <w:bCs/>
          <w:color w:val="000000"/>
          <w:szCs w:val="24"/>
        </w:rPr>
        <w:t xml:space="preserve">  </w:t>
      </w:r>
      <w:r w:rsidR="00D947CF" w:rsidRPr="00344510">
        <w:rPr>
          <w:rFonts w:ascii="Times New Roman" w:hAnsi="Times New Roman"/>
          <w:bCs/>
          <w:color w:val="000000"/>
          <w:szCs w:val="24"/>
        </w:rPr>
        <w:t>Juridinio asmens kodas</w:t>
      </w:r>
      <w:r w:rsidR="00D947CF">
        <w:rPr>
          <w:rFonts w:ascii="Times New Roman" w:hAnsi="Times New Roman"/>
          <w:bCs/>
          <w:color w:val="000000"/>
          <w:szCs w:val="24"/>
        </w:rPr>
        <w:t xml:space="preserve"> </w:t>
      </w:r>
      <w:r w:rsidR="00D947CF" w:rsidRPr="00D947CF">
        <w:rPr>
          <w:rFonts w:ascii="Times New Roman" w:hAnsi="Times New Roman"/>
          <w:bCs/>
          <w:color w:val="000000"/>
          <w:szCs w:val="24"/>
        </w:rPr>
        <w:t>300536823</w:t>
      </w:r>
    </w:p>
    <w:p w14:paraId="18956C71" w14:textId="1E3F350A" w:rsidR="001E5C2A" w:rsidRDefault="001E5C2A" w:rsidP="001E5C2A">
      <w:pPr>
        <w:rPr>
          <w:rFonts w:ascii="Times New Roman" w:hAnsi="Times New Roman"/>
          <w:bCs/>
          <w:color w:val="000000"/>
          <w:szCs w:val="24"/>
        </w:rPr>
      </w:pPr>
      <w:r w:rsidRPr="001E5C2A">
        <w:rPr>
          <w:rFonts w:ascii="Times New Roman" w:hAnsi="Times New Roman"/>
          <w:bCs/>
          <w:color w:val="000000"/>
          <w:szCs w:val="24"/>
        </w:rPr>
        <w:t>Adresas: Žeimių g. 13, LT-55158 Jonava</w:t>
      </w:r>
      <w:r>
        <w:rPr>
          <w:rFonts w:ascii="Times New Roman" w:hAnsi="Times New Roman"/>
          <w:bCs/>
          <w:color w:val="000000"/>
          <w:szCs w:val="24"/>
        </w:rPr>
        <w:tab/>
      </w:r>
      <w:r w:rsidR="00344510">
        <w:rPr>
          <w:rFonts w:ascii="Times New Roman" w:hAnsi="Times New Roman"/>
          <w:bCs/>
          <w:color w:val="000000"/>
          <w:szCs w:val="24"/>
        </w:rPr>
        <w:t xml:space="preserve">            </w:t>
      </w:r>
      <w:r w:rsidR="00D947CF" w:rsidRPr="00344510">
        <w:rPr>
          <w:rFonts w:ascii="Times New Roman" w:hAnsi="Times New Roman"/>
          <w:bCs/>
          <w:color w:val="000000"/>
          <w:szCs w:val="24"/>
        </w:rPr>
        <w:t xml:space="preserve">Adresas: </w:t>
      </w:r>
      <w:r w:rsidR="00D947CF">
        <w:rPr>
          <w:rFonts w:ascii="Times New Roman" w:hAnsi="Times New Roman"/>
          <w:bCs/>
          <w:color w:val="000000"/>
          <w:szCs w:val="24"/>
        </w:rPr>
        <w:t>Savanorių pr. 176, Vilnius</w:t>
      </w:r>
    </w:p>
    <w:p w14:paraId="3B2B60E9" w14:textId="550E59A4" w:rsidR="00344510" w:rsidRPr="00344510" w:rsidRDefault="001E5C2A" w:rsidP="00344510">
      <w:pPr>
        <w:rPr>
          <w:rFonts w:ascii="Times New Roman" w:hAnsi="Times New Roman"/>
          <w:bCs/>
          <w:color w:val="000000"/>
          <w:szCs w:val="24"/>
        </w:rPr>
      </w:pPr>
      <w:r w:rsidRPr="001E5C2A">
        <w:rPr>
          <w:rFonts w:ascii="Times New Roman" w:hAnsi="Times New Roman"/>
          <w:bCs/>
          <w:color w:val="000000"/>
          <w:szCs w:val="24"/>
        </w:rPr>
        <w:t>A.s. LT76 4010 0439 0004 0087</w:t>
      </w:r>
      <w:r w:rsidR="00344510">
        <w:rPr>
          <w:rFonts w:ascii="Times New Roman" w:hAnsi="Times New Roman"/>
          <w:bCs/>
          <w:color w:val="000000"/>
          <w:szCs w:val="24"/>
        </w:rPr>
        <w:tab/>
      </w:r>
      <w:r w:rsidR="00344510">
        <w:rPr>
          <w:rFonts w:ascii="Times New Roman" w:hAnsi="Times New Roman"/>
          <w:bCs/>
          <w:color w:val="000000"/>
          <w:szCs w:val="24"/>
        </w:rPr>
        <w:tab/>
        <w:t xml:space="preserve">            </w:t>
      </w:r>
      <w:r w:rsidR="00D947CF">
        <w:rPr>
          <w:rFonts w:ascii="Times New Roman" w:hAnsi="Times New Roman"/>
          <w:bCs/>
          <w:color w:val="000000"/>
          <w:szCs w:val="24"/>
        </w:rPr>
        <w:t>A.s. LT</w:t>
      </w:r>
      <w:r w:rsidR="00C91549">
        <w:rPr>
          <w:rFonts w:ascii="Times New Roman" w:hAnsi="Times New Roman"/>
          <w:bCs/>
          <w:color w:val="000000"/>
          <w:szCs w:val="24"/>
        </w:rPr>
        <w:t>427300010093732049</w:t>
      </w:r>
    </w:p>
    <w:p w14:paraId="4FEC9327" w14:textId="7C9262FC" w:rsidR="001E5C2A" w:rsidRDefault="001E5C2A" w:rsidP="001E5C2A">
      <w:pPr>
        <w:rPr>
          <w:rFonts w:ascii="Times New Roman" w:hAnsi="Times New Roman"/>
          <w:bCs/>
          <w:color w:val="000000"/>
          <w:szCs w:val="24"/>
        </w:rPr>
      </w:pPr>
      <w:r w:rsidRPr="001E5C2A">
        <w:rPr>
          <w:rFonts w:ascii="Times New Roman" w:hAnsi="Times New Roman"/>
          <w:bCs/>
          <w:color w:val="000000"/>
          <w:szCs w:val="24"/>
        </w:rPr>
        <w:t>Luminor bankas AS</w:t>
      </w:r>
      <w:r w:rsidR="00D947CF">
        <w:rPr>
          <w:rFonts w:ascii="Times New Roman" w:hAnsi="Times New Roman"/>
          <w:bCs/>
          <w:color w:val="000000"/>
          <w:szCs w:val="24"/>
        </w:rPr>
        <w:tab/>
      </w:r>
      <w:r w:rsidR="00D947CF">
        <w:rPr>
          <w:rFonts w:ascii="Times New Roman" w:hAnsi="Times New Roman"/>
          <w:bCs/>
          <w:color w:val="000000"/>
          <w:szCs w:val="24"/>
        </w:rPr>
        <w:tab/>
      </w:r>
      <w:r w:rsidR="00D947CF">
        <w:rPr>
          <w:rFonts w:ascii="Times New Roman" w:hAnsi="Times New Roman"/>
          <w:bCs/>
          <w:color w:val="000000"/>
          <w:szCs w:val="24"/>
        </w:rPr>
        <w:tab/>
        <w:t xml:space="preserve">            </w:t>
      </w:r>
      <w:r w:rsidR="00C91549">
        <w:rPr>
          <w:rFonts w:ascii="Times New Roman" w:hAnsi="Times New Roman"/>
          <w:bCs/>
          <w:color w:val="000000"/>
          <w:szCs w:val="24"/>
        </w:rPr>
        <w:t>AB SEB bankas</w:t>
      </w:r>
    </w:p>
    <w:p w14:paraId="2207BB3D" w14:textId="666571B8" w:rsidR="001E5C2A" w:rsidRDefault="001E5C2A" w:rsidP="001E5C2A">
      <w:pPr>
        <w:rPr>
          <w:rFonts w:ascii="Times New Roman" w:hAnsi="Times New Roman"/>
          <w:bCs/>
          <w:color w:val="000000"/>
          <w:szCs w:val="24"/>
        </w:rPr>
      </w:pPr>
      <w:r w:rsidRPr="001E5C2A">
        <w:rPr>
          <w:rFonts w:ascii="Times New Roman" w:hAnsi="Times New Roman"/>
          <w:bCs/>
          <w:color w:val="000000"/>
          <w:szCs w:val="24"/>
        </w:rPr>
        <w:t>Banko kodas 40100</w:t>
      </w:r>
      <w:r w:rsidR="00D947CF">
        <w:rPr>
          <w:rFonts w:ascii="Times New Roman" w:hAnsi="Times New Roman"/>
          <w:bCs/>
          <w:color w:val="000000"/>
          <w:szCs w:val="24"/>
        </w:rPr>
        <w:tab/>
      </w:r>
      <w:r w:rsidR="00D947CF">
        <w:rPr>
          <w:rFonts w:ascii="Times New Roman" w:hAnsi="Times New Roman"/>
          <w:bCs/>
          <w:color w:val="000000"/>
          <w:szCs w:val="24"/>
        </w:rPr>
        <w:tab/>
      </w:r>
      <w:r w:rsidR="00D947CF">
        <w:rPr>
          <w:rFonts w:ascii="Times New Roman" w:hAnsi="Times New Roman"/>
          <w:bCs/>
          <w:color w:val="000000"/>
          <w:szCs w:val="24"/>
        </w:rPr>
        <w:tab/>
        <w:t xml:space="preserve">            Banko kodas</w:t>
      </w:r>
      <w:r w:rsidR="00C91549">
        <w:rPr>
          <w:rFonts w:ascii="Times New Roman" w:hAnsi="Times New Roman"/>
          <w:bCs/>
          <w:color w:val="000000"/>
          <w:szCs w:val="24"/>
        </w:rPr>
        <w:t xml:space="preserve"> 73000</w:t>
      </w:r>
    </w:p>
    <w:p w14:paraId="7B27CD0D" w14:textId="63978698" w:rsidR="001E5C2A" w:rsidRDefault="001E5C2A" w:rsidP="001E5C2A">
      <w:pPr>
        <w:rPr>
          <w:rFonts w:ascii="Times New Roman" w:hAnsi="Times New Roman"/>
          <w:bCs/>
          <w:color w:val="000000"/>
          <w:szCs w:val="24"/>
        </w:rPr>
      </w:pPr>
    </w:p>
    <w:p w14:paraId="79FD288A" w14:textId="376C5587" w:rsidR="001E5C2A" w:rsidRPr="001E5C2A" w:rsidRDefault="001E5C2A" w:rsidP="001E5C2A">
      <w:pPr>
        <w:rPr>
          <w:rFonts w:ascii="Times New Roman" w:hAnsi="Times New Roman"/>
          <w:b/>
          <w:szCs w:val="24"/>
        </w:rPr>
      </w:pPr>
      <w:r w:rsidRPr="001E5C2A">
        <w:rPr>
          <w:rFonts w:ascii="Times New Roman" w:hAnsi="Times New Roman"/>
          <w:b/>
          <w:szCs w:val="24"/>
        </w:rPr>
        <w:t>Jonavos rajono savivaldybės</w:t>
      </w:r>
      <w:r w:rsidR="00A94BC3">
        <w:rPr>
          <w:rFonts w:ascii="Times New Roman" w:hAnsi="Times New Roman"/>
          <w:b/>
          <w:szCs w:val="24"/>
        </w:rPr>
        <w:t xml:space="preserve"> administracijos</w:t>
      </w:r>
      <w:r w:rsidR="00344510">
        <w:rPr>
          <w:rFonts w:ascii="Times New Roman" w:hAnsi="Times New Roman"/>
          <w:b/>
          <w:szCs w:val="24"/>
        </w:rPr>
        <w:tab/>
        <w:t xml:space="preserve">             </w:t>
      </w:r>
      <w:r w:rsidR="00D947CF">
        <w:rPr>
          <w:rFonts w:ascii="Times New Roman" w:hAnsi="Times New Roman"/>
          <w:b/>
          <w:szCs w:val="24"/>
        </w:rPr>
        <w:t>UAB „Norfos vaistinė“</w:t>
      </w:r>
    </w:p>
    <w:p w14:paraId="7FBD0912" w14:textId="68AB3D8D" w:rsidR="001E5C2A" w:rsidRPr="00842A18" w:rsidRDefault="00A94BC3" w:rsidP="001E5C2A">
      <w:pPr>
        <w:rPr>
          <w:rFonts w:ascii="Times New Roman" w:hAnsi="Times New Roman"/>
          <w:b/>
          <w:color w:val="000000"/>
          <w:szCs w:val="24"/>
        </w:rPr>
      </w:pPr>
      <w:r w:rsidRPr="001E5C2A">
        <w:rPr>
          <w:rFonts w:ascii="Times New Roman" w:hAnsi="Times New Roman"/>
          <w:b/>
          <w:szCs w:val="24"/>
        </w:rPr>
        <w:t>direktorius</w:t>
      </w:r>
      <w:r w:rsidR="00344510">
        <w:rPr>
          <w:rFonts w:ascii="Times New Roman" w:hAnsi="Times New Roman"/>
          <w:bCs/>
          <w:color w:val="000000"/>
          <w:szCs w:val="24"/>
        </w:rPr>
        <w:tab/>
      </w:r>
      <w:r w:rsidR="00344510">
        <w:rPr>
          <w:rFonts w:ascii="Times New Roman" w:hAnsi="Times New Roman"/>
          <w:bCs/>
          <w:color w:val="000000"/>
          <w:szCs w:val="24"/>
        </w:rPr>
        <w:tab/>
      </w:r>
      <w:r w:rsidR="00344510">
        <w:rPr>
          <w:rFonts w:ascii="Times New Roman" w:hAnsi="Times New Roman"/>
          <w:bCs/>
          <w:color w:val="000000"/>
          <w:szCs w:val="24"/>
        </w:rPr>
        <w:tab/>
      </w:r>
      <w:r w:rsidR="00344510">
        <w:rPr>
          <w:rFonts w:ascii="Times New Roman" w:hAnsi="Times New Roman"/>
          <w:bCs/>
          <w:color w:val="000000"/>
          <w:szCs w:val="24"/>
        </w:rPr>
        <w:tab/>
      </w:r>
      <w:r w:rsidR="00D947CF">
        <w:rPr>
          <w:rFonts w:ascii="Times New Roman" w:hAnsi="Times New Roman"/>
          <w:bCs/>
          <w:color w:val="000000"/>
          <w:szCs w:val="24"/>
        </w:rPr>
        <w:t xml:space="preserve">             </w:t>
      </w:r>
      <w:r w:rsidR="00C91549">
        <w:rPr>
          <w:rFonts w:ascii="Times New Roman" w:hAnsi="Times New Roman"/>
          <w:bCs/>
          <w:color w:val="000000"/>
          <w:szCs w:val="24"/>
        </w:rPr>
        <w:t>direktorius Audrius Pocevičius</w:t>
      </w:r>
    </w:p>
    <w:p w14:paraId="2417438B" w14:textId="77777777" w:rsidR="00344510" w:rsidRDefault="00344510" w:rsidP="001E5C2A">
      <w:pPr>
        <w:rPr>
          <w:rFonts w:ascii="Times New Roman" w:hAnsi="Times New Roman"/>
          <w:bCs/>
          <w:color w:val="000000"/>
          <w:szCs w:val="24"/>
        </w:rPr>
      </w:pPr>
    </w:p>
    <w:p w14:paraId="2D22120D" w14:textId="40C42E13" w:rsidR="00344510" w:rsidRDefault="001E5C2A" w:rsidP="00842A18">
      <w:pPr>
        <w:rPr>
          <w:rFonts w:ascii="Times New Roman" w:hAnsi="Times New Roman"/>
          <w:bCs/>
          <w:color w:val="000000"/>
          <w:szCs w:val="24"/>
        </w:rPr>
      </w:pPr>
      <w:r w:rsidRPr="001E5C2A">
        <w:rPr>
          <w:rFonts w:ascii="Times New Roman" w:hAnsi="Times New Roman"/>
          <w:bCs/>
          <w:color w:val="000000"/>
          <w:szCs w:val="24"/>
        </w:rPr>
        <w:t>Parašas:</w:t>
      </w:r>
      <w:r w:rsidR="00344510">
        <w:rPr>
          <w:rFonts w:ascii="Times New Roman" w:hAnsi="Times New Roman"/>
          <w:bCs/>
          <w:color w:val="000000"/>
          <w:szCs w:val="24"/>
        </w:rPr>
        <w:tab/>
      </w:r>
      <w:r w:rsidR="00344510">
        <w:rPr>
          <w:rFonts w:ascii="Times New Roman" w:hAnsi="Times New Roman"/>
          <w:bCs/>
          <w:color w:val="000000"/>
          <w:szCs w:val="24"/>
        </w:rPr>
        <w:tab/>
      </w:r>
      <w:r w:rsidR="00344510">
        <w:rPr>
          <w:rFonts w:ascii="Times New Roman" w:hAnsi="Times New Roman"/>
          <w:bCs/>
          <w:color w:val="000000"/>
          <w:szCs w:val="24"/>
        </w:rPr>
        <w:tab/>
      </w:r>
      <w:r w:rsidR="00344510">
        <w:rPr>
          <w:rFonts w:ascii="Times New Roman" w:hAnsi="Times New Roman"/>
          <w:bCs/>
          <w:color w:val="000000"/>
          <w:szCs w:val="24"/>
        </w:rPr>
        <w:tab/>
      </w:r>
      <w:r w:rsidR="00842A18">
        <w:rPr>
          <w:rFonts w:ascii="Times New Roman" w:hAnsi="Times New Roman"/>
          <w:bCs/>
          <w:color w:val="000000"/>
          <w:szCs w:val="24"/>
        </w:rPr>
        <w:t xml:space="preserve">             </w:t>
      </w:r>
      <w:r w:rsidR="00344510" w:rsidRPr="00344510">
        <w:rPr>
          <w:rFonts w:ascii="Times New Roman" w:hAnsi="Times New Roman"/>
          <w:bCs/>
          <w:color w:val="000000"/>
          <w:szCs w:val="24"/>
        </w:rPr>
        <w:t>Parašas:</w:t>
      </w:r>
    </w:p>
    <w:p w14:paraId="2CAAD14C" w14:textId="1211F4F9" w:rsidR="001E5C2A" w:rsidRDefault="001E5C2A" w:rsidP="001E5C2A">
      <w:pPr>
        <w:rPr>
          <w:rFonts w:ascii="Times New Roman" w:hAnsi="Times New Roman"/>
          <w:bCs/>
          <w:color w:val="000000"/>
          <w:szCs w:val="24"/>
        </w:rPr>
      </w:pPr>
    </w:p>
    <w:p w14:paraId="55EFAAA1" w14:textId="6671C8D7" w:rsidR="001E5C2A" w:rsidRDefault="001E5C2A" w:rsidP="001E5C2A">
      <w:pPr>
        <w:rPr>
          <w:rFonts w:ascii="Times New Roman" w:hAnsi="Times New Roman"/>
          <w:bCs/>
          <w:color w:val="000000"/>
          <w:szCs w:val="24"/>
        </w:rPr>
      </w:pPr>
    </w:p>
    <w:p w14:paraId="287409BD" w14:textId="2CC8E121" w:rsidR="00031136" w:rsidRDefault="001E5C2A" w:rsidP="00842A18">
      <w:pPr>
        <w:pStyle w:val="Sraopastraipa"/>
        <w:numPr>
          <w:ilvl w:val="0"/>
          <w:numId w:val="19"/>
        </w:numPr>
        <w:rPr>
          <w:rFonts w:ascii="Times New Roman" w:hAnsi="Times New Roman"/>
          <w:bCs/>
          <w:color w:val="000000"/>
          <w:szCs w:val="24"/>
        </w:rPr>
      </w:pPr>
      <w:r>
        <w:rPr>
          <w:rFonts w:ascii="Times New Roman" w:hAnsi="Times New Roman"/>
          <w:bCs/>
          <w:color w:val="000000"/>
          <w:szCs w:val="24"/>
        </w:rPr>
        <w:t>V.</w:t>
      </w:r>
      <w:r w:rsidR="00842A18">
        <w:rPr>
          <w:rFonts w:ascii="Times New Roman" w:hAnsi="Times New Roman"/>
          <w:bCs/>
          <w:color w:val="000000"/>
          <w:szCs w:val="24"/>
        </w:rPr>
        <w:tab/>
      </w:r>
      <w:r w:rsidR="00842A18">
        <w:rPr>
          <w:rFonts w:ascii="Times New Roman" w:hAnsi="Times New Roman"/>
          <w:bCs/>
          <w:color w:val="000000"/>
          <w:szCs w:val="24"/>
        </w:rPr>
        <w:tab/>
      </w:r>
      <w:r w:rsidR="00842A18">
        <w:rPr>
          <w:rFonts w:ascii="Times New Roman" w:hAnsi="Times New Roman"/>
          <w:bCs/>
          <w:color w:val="000000"/>
          <w:szCs w:val="24"/>
        </w:rPr>
        <w:tab/>
      </w:r>
      <w:r w:rsidR="00842A18">
        <w:rPr>
          <w:rFonts w:ascii="Times New Roman" w:hAnsi="Times New Roman"/>
          <w:bCs/>
          <w:color w:val="000000"/>
          <w:szCs w:val="24"/>
        </w:rPr>
        <w:tab/>
      </w:r>
      <w:r w:rsidR="00842A18">
        <w:rPr>
          <w:rFonts w:ascii="Times New Roman" w:hAnsi="Times New Roman"/>
          <w:bCs/>
          <w:color w:val="000000"/>
          <w:szCs w:val="24"/>
        </w:rPr>
        <w:tab/>
        <w:t>A. V</w:t>
      </w:r>
      <w:r w:rsidR="00D947CF">
        <w:rPr>
          <w:rFonts w:ascii="Times New Roman" w:hAnsi="Times New Roman"/>
          <w:bCs/>
          <w:color w:val="000000"/>
          <w:szCs w:val="24"/>
        </w:rPr>
        <w:t>.</w:t>
      </w:r>
    </w:p>
    <w:p w14:paraId="31717DBD" w14:textId="1D3A8E17" w:rsidR="00D947CF" w:rsidRDefault="00D947CF" w:rsidP="00D947CF">
      <w:pPr>
        <w:rPr>
          <w:rFonts w:ascii="Times New Roman" w:hAnsi="Times New Roman"/>
          <w:bCs/>
          <w:color w:val="000000"/>
          <w:szCs w:val="24"/>
        </w:rPr>
      </w:pPr>
    </w:p>
    <w:p w14:paraId="6A69DA40" w14:textId="79E6B78B" w:rsidR="00D947CF" w:rsidRDefault="00D947CF" w:rsidP="00D947CF">
      <w:pPr>
        <w:rPr>
          <w:rFonts w:ascii="Times New Roman" w:hAnsi="Times New Roman"/>
          <w:bCs/>
          <w:color w:val="000000"/>
          <w:szCs w:val="24"/>
        </w:rPr>
      </w:pPr>
    </w:p>
    <w:p w14:paraId="6B71CA46" w14:textId="0031756B" w:rsidR="00D947CF" w:rsidRDefault="003A1CB4" w:rsidP="00D947CF">
      <w:pPr>
        <w:rPr>
          <w:rFonts w:ascii="Times New Roman" w:hAnsi="Times New Roman"/>
          <w:b/>
          <w:color w:val="000000"/>
          <w:szCs w:val="24"/>
        </w:rPr>
      </w:pPr>
      <w:r>
        <w:rPr>
          <w:rFonts w:ascii="Times New Roman" w:hAnsi="Times New Roman"/>
          <w:b/>
          <w:color w:val="000000"/>
          <w:szCs w:val="24"/>
        </w:rPr>
        <w:t>P</w:t>
      </w:r>
      <w:r w:rsidR="00D947CF" w:rsidRPr="00C00C4C">
        <w:rPr>
          <w:rFonts w:ascii="Times New Roman" w:hAnsi="Times New Roman"/>
          <w:b/>
          <w:color w:val="000000"/>
          <w:szCs w:val="24"/>
        </w:rPr>
        <w:t xml:space="preserve">abėgėlių </w:t>
      </w:r>
      <w:r>
        <w:rPr>
          <w:rFonts w:ascii="Times New Roman" w:hAnsi="Times New Roman"/>
          <w:b/>
          <w:color w:val="000000"/>
          <w:szCs w:val="24"/>
        </w:rPr>
        <w:t xml:space="preserve">priėmimo </w:t>
      </w:r>
      <w:r w:rsidR="00D947CF" w:rsidRPr="00C00C4C">
        <w:rPr>
          <w:rFonts w:ascii="Times New Roman" w:hAnsi="Times New Roman"/>
          <w:b/>
          <w:color w:val="000000"/>
          <w:szCs w:val="24"/>
        </w:rPr>
        <w:t xml:space="preserve">centras </w:t>
      </w:r>
    </w:p>
    <w:p w14:paraId="33C0B92E" w14:textId="781B0FD1" w:rsidR="00D947CF" w:rsidRDefault="00D947CF" w:rsidP="00D947CF">
      <w:pPr>
        <w:rPr>
          <w:rFonts w:ascii="Times New Roman" w:hAnsi="Times New Roman"/>
          <w:bCs/>
          <w:color w:val="000000"/>
          <w:szCs w:val="24"/>
        </w:rPr>
      </w:pPr>
      <w:r w:rsidRPr="00C00C4C">
        <w:rPr>
          <w:rFonts w:ascii="Times New Roman" w:hAnsi="Times New Roman"/>
          <w:bCs/>
          <w:color w:val="000000"/>
          <w:szCs w:val="24"/>
        </w:rPr>
        <w:t xml:space="preserve">Juridinio asmens kodas </w:t>
      </w:r>
      <w:r w:rsidRPr="00D947CF">
        <w:rPr>
          <w:rFonts w:ascii="Times New Roman" w:hAnsi="Times New Roman"/>
          <w:bCs/>
          <w:color w:val="000000"/>
          <w:szCs w:val="24"/>
        </w:rPr>
        <w:t xml:space="preserve"> 188720365</w:t>
      </w:r>
    </w:p>
    <w:p w14:paraId="413AB3BF" w14:textId="407D9950" w:rsidR="00D947CF" w:rsidRDefault="00D947CF" w:rsidP="00D947CF">
      <w:pPr>
        <w:rPr>
          <w:rFonts w:ascii="Times New Roman" w:hAnsi="Times New Roman"/>
          <w:bCs/>
          <w:color w:val="000000"/>
          <w:szCs w:val="24"/>
        </w:rPr>
      </w:pPr>
      <w:r>
        <w:rPr>
          <w:rFonts w:ascii="Times New Roman" w:hAnsi="Times New Roman"/>
          <w:bCs/>
          <w:color w:val="000000"/>
          <w:szCs w:val="24"/>
        </w:rPr>
        <w:t>Adresas: Karaliaus Mindaugo g. 18,</w:t>
      </w:r>
    </w:p>
    <w:p w14:paraId="2D6F6E3A" w14:textId="53BE9013" w:rsidR="00D947CF" w:rsidRDefault="00D947CF" w:rsidP="00D947CF">
      <w:pPr>
        <w:rPr>
          <w:rFonts w:ascii="Times New Roman" w:hAnsi="Times New Roman"/>
          <w:bCs/>
          <w:color w:val="000000"/>
          <w:szCs w:val="24"/>
        </w:rPr>
      </w:pPr>
      <w:r>
        <w:rPr>
          <w:rFonts w:ascii="Times New Roman" w:hAnsi="Times New Roman"/>
          <w:bCs/>
          <w:color w:val="000000"/>
          <w:szCs w:val="24"/>
        </w:rPr>
        <w:t xml:space="preserve">Rukla, Jonavos r. </w:t>
      </w:r>
    </w:p>
    <w:p w14:paraId="50AA0C8E" w14:textId="633FECBD" w:rsidR="00D947CF" w:rsidRDefault="00D947CF" w:rsidP="00D947CF">
      <w:pPr>
        <w:rPr>
          <w:rFonts w:ascii="Times New Roman" w:hAnsi="Times New Roman"/>
          <w:bCs/>
          <w:color w:val="000000"/>
          <w:szCs w:val="24"/>
        </w:rPr>
      </w:pPr>
      <w:r>
        <w:rPr>
          <w:rFonts w:ascii="Times New Roman" w:hAnsi="Times New Roman"/>
          <w:bCs/>
          <w:color w:val="000000"/>
          <w:szCs w:val="24"/>
        </w:rPr>
        <w:t>A.s. LT</w:t>
      </w:r>
      <w:r w:rsidR="00646578" w:rsidRPr="00646578">
        <w:rPr>
          <w:rFonts w:ascii="Times New Roman" w:hAnsi="Times New Roman"/>
          <w:bCs/>
          <w:color w:val="000000"/>
          <w:szCs w:val="24"/>
        </w:rPr>
        <w:t>94 4010 0439 0008 0018</w:t>
      </w:r>
    </w:p>
    <w:p w14:paraId="191A45D1" w14:textId="710440EB" w:rsidR="00D947CF" w:rsidRDefault="00646578" w:rsidP="00D947CF">
      <w:pPr>
        <w:rPr>
          <w:rFonts w:ascii="Times New Roman" w:hAnsi="Times New Roman"/>
          <w:bCs/>
          <w:color w:val="000000"/>
          <w:szCs w:val="24"/>
        </w:rPr>
      </w:pPr>
      <w:r>
        <w:rPr>
          <w:rFonts w:ascii="Times New Roman" w:hAnsi="Times New Roman"/>
          <w:bCs/>
          <w:color w:val="000000"/>
          <w:szCs w:val="24"/>
        </w:rPr>
        <w:t>Lumonor bankas AS</w:t>
      </w:r>
    </w:p>
    <w:p w14:paraId="6EF58676" w14:textId="7EC9FF34" w:rsidR="00D947CF" w:rsidRPr="00C00C4C" w:rsidRDefault="00D947CF" w:rsidP="00C00C4C">
      <w:pPr>
        <w:rPr>
          <w:rFonts w:ascii="Times New Roman" w:hAnsi="Times New Roman"/>
          <w:bCs/>
          <w:color w:val="000000"/>
          <w:szCs w:val="24"/>
        </w:rPr>
      </w:pPr>
      <w:r>
        <w:rPr>
          <w:rFonts w:ascii="Times New Roman" w:hAnsi="Times New Roman"/>
          <w:bCs/>
          <w:color w:val="000000"/>
          <w:szCs w:val="24"/>
        </w:rPr>
        <w:t>Banko kodas</w:t>
      </w:r>
      <w:r w:rsidR="00646578">
        <w:rPr>
          <w:rFonts w:ascii="Times New Roman" w:hAnsi="Times New Roman"/>
          <w:bCs/>
          <w:color w:val="000000"/>
          <w:szCs w:val="24"/>
        </w:rPr>
        <w:t xml:space="preserve"> 40100</w:t>
      </w:r>
    </w:p>
    <w:p w14:paraId="2D9B9658" w14:textId="3A2A1611" w:rsidR="00D947CF" w:rsidRDefault="00D947CF" w:rsidP="00D947CF">
      <w:pPr>
        <w:rPr>
          <w:rFonts w:ascii="Times New Roman" w:hAnsi="Times New Roman"/>
          <w:bCs/>
          <w:color w:val="000000"/>
          <w:szCs w:val="24"/>
        </w:rPr>
      </w:pPr>
    </w:p>
    <w:p w14:paraId="7B9D4C8F" w14:textId="605D8AE1" w:rsidR="003A1CB4" w:rsidRPr="00646578" w:rsidRDefault="003A1CB4" w:rsidP="00D947CF">
      <w:pPr>
        <w:rPr>
          <w:rFonts w:ascii="Times New Roman" w:hAnsi="Times New Roman"/>
          <w:b/>
          <w:color w:val="000000"/>
          <w:szCs w:val="24"/>
        </w:rPr>
      </w:pPr>
      <w:r w:rsidRPr="00646578">
        <w:rPr>
          <w:rFonts w:ascii="Times New Roman" w:hAnsi="Times New Roman"/>
          <w:b/>
          <w:color w:val="000000"/>
          <w:szCs w:val="24"/>
        </w:rPr>
        <w:t>Pabėgėlių priėmimo centro direktorė</w:t>
      </w:r>
    </w:p>
    <w:p w14:paraId="7FA5B286" w14:textId="12BEC840" w:rsidR="003A1CB4" w:rsidRDefault="003A1CB4" w:rsidP="00D947CF">
      <w:pPr>
        <w:rPr>
          <w:rFonts w:ascii="Times New Roman" w:hAnsi="Times New Roman"/>
          <w:bCs/>
          <w:color w:val="000000"/>
          <w:szCs w:val="24"/>
        </w:rPr>
      </w:pPr>
    </w:p>
    <w:p w14:paraId="3C15059C" w14:textId="2452914D" w:rsidR="003A1CB4" w:rsidRDefault="003A1CB4" w:rsidP="00D947CF">
      <w:pPr>
        <w:rPr>
          <w:rFonts w:ascii="Times New Roman" w:hAnsi="Times New Roman"/>
          <w:bCs/>
          <w:color w:val="000000"/>
          <w:szCs w:val="24"/>
        </w:rPr>
      </w:pPr>
      <w:r>
        <w:rPr>
          <w:rFonts w:ascii="Times New Roman" w:hAnsi="Times New Roman"/>
          <w:bCs/>
          <w:color w:val="000000"/>
          <w:szCs w:val="24"/>
        </w:rPr>
        <w:t>Parašas:</w:t>
      </w:r>
    </w:p>
    <w:p w14:paraId="0E9D04AD" w14:textId="38C92230" w:rsidR="003A1CB4" w:rsidRDefault="003A1CB4" w:rsidP="00D947CF">
      <w:pPr>
        <w:rPr>
          <w:rFonts w:ascii="Times New Roman" w:hAnsi="Times New Roman"/>
          <w:bCs/>
          <w:color w:val="000000"/>
          <w:szCs w:val="24"/>
        </w:rPr>
      </w:pPr>
    </w:p>
    <w:p w14:paraId="780F891F" w14:textId="6DC2C595" w:rsidR="00D947CF" w:rsidRPr="00C00C4C" w:rsidRDefault="003A1CB4" w:rsidP="00C00C4C">
      <w:pPr>
        <w:rPr>
          <w:rFonts w:ascii="Times New Roman" w:hAnsi="Times New Roman"/>
          <w:bCs/>
          <w:color w:val="000000"/>
          <w:szCs w:val="24"/>
        </w:rPr>
      </w:pPr>
      <w:r>
        <w:rPr>
          <w:rFonts w:ascii="Times New Roman" w:hAnsi="Times New Roman"/>
          <w:bCs/>
          <w:color w:val="000000"/>
          <w:szCs w:val="24"/>
        </w:rPr>
        <w:t>A.V</w:t>
      </w:r>
      <w:r w:rsidR="00D15FEB">
        <w:rPr>
          <w:rFonts w:ascii="Times New Roman" w:hAnsi="Times New Roman"/>
          <w:bCs/>
          <w:color w:val="000000"/>
          <w:szCs w:val="24"/>
        </w:rPr>
        <w:t>.</w:t>
      </w:r>
    </w:p>
    <w:sectPr w:rsidR="00D947CF" w:rsidRPr="00C00C4C" w:rsidSect="00B2596E">
      <w:headerReference w:type="default" r:id="rId8"/>
      <w:type w:val="continuous"/>
      <w:pgSz w:w="11906" w:h="16838"/>
      <w:pgMar w:top="0" w:right="567" w:bottom="851" w:left="1843"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9A25B" w14:textId="77777777" w:rsidR="00B12E09" w:rsidRDefault="00B12E09">
      <w:r>
        <w:separator/>
      </w:r>
    </w:p>
  </w:endnote>
  <w:endnote w:type="continuationSeparator" w:id="0">
    <w:p w14:paraId="52F9E388" w14:textId="77777777" w:rsidR="00B12E09" w:rsidRDefault="00B12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B1A4C" w14:textId="77777777" w:rsidR="00B12E09" w:rsidRDefault="00B12E09">
      <w:r>
        <w:separator/>
      </w:r>
    </w:p>
  </w:footnote>
  <w:footnote w:type="continuationSeparator" w:id="0">
    <w:p w14:paraId="517DB532" w14:textId="77777777" w:rsidR="00B12E09" w:rsidRDefault="00B12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6601F" w14:textId="461CF51B" w:rsidR="00BA0B17" w:rsidRDefault="00BA0B17">
    <w:pPr>
      <w:pStyle w:val="Antrats"/>
      <w:jc w:val="center"/>
    </w:pPr>
    <w:r>
      <w:fldChar w:fldCharType="begin"/>
    </w:r>
    <w:r>
      <w:instrText xml:space="preserve"> PAGE   \* MERGEFORMAT </w:instrText>
    </w:r>
    <w:r>
      <w:fldChar w:fldCharType="separate"/>
    </w:r>
    <w:r w:rsidR="007268C8">
      <w:rPr>
        <w:noProof/>
      </w:rPr>
      <w:t>4</w:t>
    </w:r>
    <w:r>
      <w:fldChar w:fldCharType="end"/>
    </w:r>
  </w:p>
  <w:p w14:paraId="37C22B2D" w14:textId="77777777" w:rsidR="00BA0B17" w:rsidRDefault="00BA0B1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9507E"/>
    <w:multiLevelType w:val="hybridMultilevel"/>
    <w:tmpl w:val="1AC2CF62"/>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540018"/>
    <w:multiLevelType w:val="hybridMultilevel"/>
    <w:tmpl w:val="1C16D83E"/>
    <w:lvl w:ilvl="0" w:tplc="DD6AEA0A">
      <w:start w:val="17"/>
      <w:numFmt w:val="decimal"/>
      <w:lvlText w:val="%1."/>
      <w:lvlJc w:val="left"/>
      <w:pPr>
        <w:ind w:left="1211" w:hanging="360"/>
      </w:pPr>
      <w:rPr>
        <w:rFonts w:hint="default"/>
        <w:color w:val="auto"/>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29B70B4"/>
    <w:multiLevelType w:val="hybridMultilevel"/>
    <w:tmpl w:val="64BCFAD4"/>
    <w:lvl w:ilvl="0" w:tplc="442CC104">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 w15:restartNumberingAfterBreak="0">
    <w:nsid w:val="1FEC660C"/>
    <w:multiLevelType w:val="hybridMultilevel"/>
    <w:tmpl w:val="31E2FB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F0745F"/>
    <w:multiLevelType w:val="hybridMultilevel"/>
    <w:tmpl w:val="0E2AACF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1F7159"/>
    <w:multiLevelType w:val="hybridMultilevel"/>
    <w:tmpl w:val="95A2CC8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6132F3"/>
    <w:multiLevelType w:val="hybridMultilevel"/>
    <w:tmpl w:val="2794AEE2"/>
    <w:lvl w:ilvl="0" w:tplc="7FAC6982">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7" w15:restartNumberingAfterBreak="0">
    <w:nsid w:val="2AD15CFA"/>
    <w:multiLevelType w:val="hybridMultilevel"/>
    <w:tmpl w:val="779A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7062A"/>
    <w:multiLevelType w:val="hybridMultilevel"/>
    <w:tmpl w:val="BA40B95A"/>
    <w:lvl w:ilvl="0" w:tplc="10FAA162">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9" w15:restartNumberingAfterBreak="0">
    <w:nsid w:val="2E0D6733"/>
    <w:multiLevelType w:val="hybridMultilevel"/>
    <w:tmpl w:val="F7042120"/>
    <w:lvl w:ilvl="0" w:tplc="4C06DFE8">
      <w:start w:val="1"/>
      <w:numFmt w:val="upperLetter"/>
      <w:lvlText w:val="%1."/>
      <w:lvlJc w:val="left"/>
      <w:pPr>
        <w:ind w:left="720" w:hanging="360"/>
      </w:pPr>
      <w:rPr>
        <w:rFonts w:hint="default"/>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C50ACF"/>
    <w:multiLevelType w:val="multilevel"/>
    <w:tmpl w:val="F0686388"/>
    <w:lvl w:ilvl="0">
      <w:start w:val="1"/>
      <w:numFmt w:val="decimal"/>
      <w:lvlText w:val="%1."/>
      <w:lvlJc w:val="left"/>
      <w:pPr>
        <w:tabs>
          <w:tab w:val="num" w:pos="704"/>
        </w:tabs>
        <w:ind w:left="704" w:hanging="360"/>
      </w:pPr>
      <w:rPr>
        <w:rFonts w:hint="default"/>
      </w:rPr>
    </w:lvl>
    <w:lvl w:ilvl="1">
      <w:start w:val="1"/>
      <w:numFmt w:val="decimal"/>
      <w:isLgl/>
      <w:lvlText w:val="%1.%2."/>
      <w:lvlJc w:val="left"/>
      <w:pPr>
        <w:tabs>
          <w:tab w:val="num" w:pos="764"/>
        </w:tabs>
        <w:ind w:left="764" w:hanging="420"/>
      </w:pPr>
      <w:rPr>
        <w:rFonts w:hint="default"/>
      </w:rPr>
    </w:lvl>
    <w:lvl w:ilvl="2">
      <w:start w:val="1"/>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064"/>
        </w:tabs>
        <w:ind w:left="1064" w:hanging="720"/>
      </w:pPr>
      <w:rPr>
        <w:rFonts w:hint="default"/>
      </w:rPr>
    </w:lvl>
    <w:lvl w:ilvl="4">
      <w:start w:val="1"/>
      <w:numFmt w:val="decimal"/>
      <w:isLgl/>
      <w:lvlText w:val="%1.%2.%3.%4.%5."/>
      <w:lvlJc w:val="left"/>
      <w:pPr>
        <w:tabs>
          <w:tab w:val="num" w:pos="1424"/>
        </w:tabs>
        <w:ind w:left="1424" w:hanging="1080"/>
      </w:pPr>
      <w:rPr>
        <w:rFonts w:hint="default"/>
      </w:rPr>
    </w:lvl>
    <w:lvl w:ilvl="5">
      <w:start w:val="1"/>
      <w:numFmt w:val="decimal"/>
      <w:isLgl/>
      <w:lvlText w:val="%1.%2.%3.%4.%5.%6."/>
      <w:lvlJc w:val="left"/>
      <w:pPr>
        <w:tabs>
          <w:tab w:val="num" w:pos="1424"/>
        </w:tabs>
        <w:ind w:left="1424" w:hanging="1080"/>
      </w:pPr>
      <w:rPr>
        <w:rFonts w:hint="default"/>
      </w:rPr>
    </w:lvl>
    <w:lvl w:ilvl="6">
      <w:start w:val="1"/>
      <w:numFmt w:val="decimal"/>
      <w:isLgl/>
      <w:lvlText w:val="%1.%2.%3.%4.%5.%6.%7."/>
      <w:lvlJc w:val="left"/>
      <w:pPr>
        <w:tabs>
          <w:tab w:val="num" w:pos="1784"/>
        </w:tabs>
        <w:ind w:left="1784" w:hanging="1440"/>
      </w:pPr>
      <w:rPr>
        <w:rFonts w:hint="default"/>
      </w:rPr>
    </w:lvl>
    <w:lvl w:ilvl="7">
      <w:start w:val="1"/>
      <w:numFmt w:val="decimal"/>
      <w:isLgl/>
      <w:lvlText w:val="%1.%2.%3.%4.%5.%6.%7.%8."/>
      <w:lvlJc w:val="left"/>
      <w:pPr>
        <w:tabs>
          <w:tab w:val="num" w:pos="1784"/>
        </w:tabs>
        <w:ind w:left="1784" w:hanging="1440"/>
      </w:pPr>
      <w:rPr>
        <w:rFonts w:hint="default"/>
      </w:rPr>
    </w:lvl>
    <w:lvl w:ilvl="8">
      <w:start w:val="1"/>
      <w:numFmt w:val="decimal"/>
      <w:isLgl/>
      <w:lvlText w:val="%1.%2.%3.%4.%5.%6.%7.%8.%9."/>
      <w:lvlJc w:val="left"/>
      <w:pPr>
        <w:tabs>
          <w:tab w:val="num" w:pos="2144"/>
        </w:tabs>
        <w:ind w:left="2144" w:hanging="1800"/>
      </w:pPr>
      <w:rPr>
        <w:rFonts w:hint="default"/>
      </w:rPr>
    </w:lvl>
  </w:abstractNum>
  <w:abstractNum w:abstractNumId="11" w15:restartNumberingAfterBreak="0">
    <w:nsid w:val="3A29749E"/>
    <w:multiLevelType w:val="multilevel"/>
    <w:tmpl w:val="1F4C0628"/>
    <w:lvl w:ilvl="0">
      <w:start w:val="1"/>
      <w:numFmt w:val="decimal"/>
      <w:lvlText w:val="%1."/>
      <w:lvlJc w:val="left"/>
      <w:pPr>
        <w:ind w:left="360" w:hanging="360"/>
      </w:pPr>
      <w:rPr>
        <w:rFonts w:hint="default"/>
        <w:b w:val="0"/>
      </w:rPr>
    </w:lvl>
    <w:lvl w:ilvl="1">
      <w:start w:val="1"/>
      <w:numFmt w:val="decimal"/>
      <w:lvlText w:val="%1.%2."/>
      <w:lvlJc w:val="left"/>
      <w:pPr>
        <w:ind w:left="1425"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E4595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D5D4046"/>
    <w:multiLevelType w:val="multilevel"/>
    <w:tmpl w:val="E0826196"/>
    <w:lvl w:ilvl="0">
      <w:start w:val="1"/>
      <w:numFmt w:val="decimal"/>
      <w:lvlText w:val="%1."/>
      <w:lvlJc w:val="left"/>
      <w:pPr>
        <w:ind w:left="360" w:hanging="360"/>
      </w:pPr>
      <w:rPr>
        <w:rFonts w:hint="default"/>
        <w:b/>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930"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80907E8"/>
    <w:multiLevelType w:val="hybridMultilevel"/>
    <w:tmpl w:val="035E909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270616"/>
    <w:multiLevelType w:val="multilevel"/>
    <w:tmpl w:val="392250FC"/>
    <w:lvl w:ilvl="0">
      <w:start w:val="18"/>
      <w:numFmt w:val="decimal"/>
      <w:lvlText w:val="%1."/>
      <w:lvlJc w:val="left"/>
      <w:pPr>
        <w:ind w:left="1331" w:hanging="480"/>
      </w:pPr>
      <w:rPr>
        <w:rFonts w:hint="default"/>
        <w:b w:val="0"/>
        <w:bCs/>
      </w:rPr>
    </w:lvl>
    <w:lvl w:ilvl="1">
      <w:start w:val="1"/>
      <w:numFmt w:val="decimal"/>
      <w:lvlText w:val="%1.%2."/>
      <w:lvlJc w:val="left"/>
      <w:pPr>
        <w:ind w:left="2051" w:hanging="48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16" w15:restartNumberingAfterBreak="0">
    <w:nsid w:val="6ABC0950"/>
    <w:multiLevelType w:val="hybridMultilevel"/>
    <w:tmpl w:val="E84C4D5A"/>
    <w:lvl w:ilvl="0" w:tplc="0427000D">
      <w:start w:val="1"/>
      <w:numFmt w:val="bullet"/>
      <w:lvlText w:val=""/>
      <w:lvlJc w:val="left"/>
      <w:pPr>
        <w:tabs>
          <w:tab w:val="num" w:pos="1440"/>
        </w:tabs>
        <w:ind w:left="1440" w:hanging="360"/>
      </w:pPr>
      <w:rPr>
        <w:rFonts w:ascii="Wingdings" w:hAnsi="Wingdings"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B8B0B8F"/>
    <w:multiLevelType w:val="hybridMultilevel"/>
    <w:tmpl w:val="1E5289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A661B6"/>
    <w:multiLevelType w:val="hybridMultilevel"/>
    <w:tmpl w:val="AE766C9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DD668EC"/>
    <w:multiLevelType w:val="hybridMultilevel"/>
    <w:tmpl w:val="C756E4A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E3A7137"/>
    <w:multiLevelType w:val="multilevel"/>
    <w:tmpl w:val="56765E90"/>
    <w:lvl w:ilvl="0">
      <w:start w:val="1"/>
      <w:numFmt w:val="decimal"/>
      <w:lvlText w:val="%1."/>
      <w:lvlJc w:val="left"/>
      <w:pPr>
        <w:ind w:left="5321" w:hanging="360"/>
      </w:pPr>
      <w:rPr>
        <w:rFonts w:hint="default"/>
        <w:b w:val="0"/>
        <w:color w:val="auto"/>
      </w:rPr>
    </w:lvl>
    <w:lvl w:ilvl="1">
      <w:start w:val="1"/>
      <w:numFmt w:val="decimal"/>
      <w:lvlText w:val="%1.%2."/>
      <w:lvlJc w:val="left"/>
      <w:pPr>
        <w:ind w:left="1142" w:hanging="432"/>
      </w:pPr>
      <w:rPr>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1DA7F2D"/>
    <w:multiLevelType w:val="hybridMultilevel"/>
    <w:tmpl w:val="8CB811A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84676E6"/>
    <w:multiLevelType w:val="hybridMultilevel"/>
    <w:tmpl w:val="739EE9BE"/>
    <w:lvl w:ilvl="0" w:tplc="D6D09408">
      <w:start w:val="1"/>
      <w:numFmt w:val="upperLetter"/>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8"/>
  </w:num>
  <w:num w:numId="3">
    <w:abstractNumId w:val="16"/>
  </w:num>
  <w:num w:numId="4">
    <w:abstractNumId w:val="10"/>
  </w:num>
  <w:num w:numId="5">
    <w:abstractNumId w:val="7"/>
  </w:num>
  <w:num w:numId="6">
    <w:abstractNumId w:val="2"/>
  </w:num>
  <w:num w:numId="7">
    <w:abstractNumId w:val="17"/>
  </w:num>
  <w:num w:numId="8">
    <w:abstractNumId w:val="20"/>
  </w:num>
  <w:num w:numId="9">
    <w:abstractNumId w:val="3"/>
  </w:num>
  <w:num w:numId="10">
    <w:abstractNumId w:val="12"/>
  </w:num>
  <w:num w:numId="11">
    <w:abstractNumId w:val="11"/>
  </w:num>
  <w:num w:numId="12">
    <w:abstractNumId w:val="19"/>
  </w:num>
  <w:num w:numId="13">
    <w:abstractNumId w:val="4"/>
  </w:num>
  <w:num w:numId="14">
    <w:abstractNumId w:val="21"/>
  </w:num>
  <w:num w:numId="15">
    <w:abstractNumId w:val="14"/>
  </w:num>
  <w:num w:numId="16">
    <w:abstractNumId w:val="18"/>
  </w:num>
  <w:num w:numId="17">
    <w:abstractNumId w:val="22"/>
  </w:num>
  <w:num w:numId="18">
    <w:abstractNumId w:val="9"/>
  </w:num>
  <w:num w:numId="19">
    <w:abstractNumId w:val="5"/>
  </w:num>
  <w:num w:numId="20">
    <w:abstractNumId w:val="13"/>
  </w:num>
  <w:num w:numId="21">
    <w:abstractNumId w:val="0"/>
  </w:num>
  <w:num w:numId="22">
    <w:abstractNumId w:val="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8FA"/>
    <w:rsid w:val="00002AD8"/>
    <w:rsid w:val="00005015"/>
    <w:rsid w:val="00011A22"/>
    <w:rsid w:val="00012C2A"/>
    <w:rsid w:val="00021862"/>
    <w:rsid w:val="0002371E"/>
    <w:rsid w:val="00024697"/>
    <w:rsid w:val="00031136"/>
    <w:rsid w:val="000316DA"/>
    <w:rsid w:val="0003398F"/>
    <w:rsid w:val="00034099"/>
    <w:rsid w:val="000405EC"/>
    <w:rsid w:val="00040CDC"/>
    <w:rsid w:val="00041514"/>
    <w:rsid w:val="000451FB"/>
    <w:rsid w:val="00045DE6"/>
    <w:rsid w:val="00051918"/>
    <w:rsid w:val="00054B28"/>
    <w:rsid w:val="00061E6C"/>
    <w:rsid w:val="000630DE"/>
    <w:rsid w:val="00066206"/>
    <w:rsid w:val="00073478"/>
    <w:rsid w:val="00076BB3"/>
    <w:rsid w:val="00077F84"/>
    <w:rsid w:val="0008111C"/>
    <w:rsid w:val="00081964"/>
    <w:rsid w:val="00085D88"/>
    <w:rsid w:val="00094DB8"/>
    <w:rsid w:val="0009565A"/>
    <w:rsid w:val="00095FAF"/>
    <w:rsid w:val="00097513"/>
    <w:rsid w:val="00097A87"/>
    <w:rsid w:val="000A52AB"/>
    <w:rsid w:val="000A5F79"/>
    <w:rsid w:val="000B1D03"/>
    <w:rsid w:val="000B2F06"/>
    <w:rsid w:val="000B7CCC"/>
    <w:rsid w:val="000C34CA"/>
    <w:rsid w:val="000C3D72"/>
    <w:rsid w:val="000C5E9B"/>
    <w:rsid w:val="000D2CD8"/>
    <w:rsid w:val="000D47F7"/>
    <w:rsid w:val="000E05BF"/>
    <w:rsid w:val="000E38C3"/>
    <w:rsid w:val="000E3C64"/>
    <w:rsid w:val="000F0034"/>
    <w:rsid w:val="000F14EE"/>
    <w:rsid w:val="000F612B"/>
    <w:rsid w:val="00100FE8"/>
    <w:rsid w:val="0010382D"/>
    <w:rsid w:val="00113691"/>
    <w:rsid w:val="00123B35"/>
    <w:rsid w:val="00124C21"/>
    <w:rsid w:val="001303F5"/>
    <w:rsid w:val="00130704"/>
    <w:rsid w:val="00131612"/>
    <w:rsid w:val="001326D4"/>
    <w:rsid w:val="00151BD9"/>
    <w:rsid w:val="00152663"/>
    <w:rsid w:val="001610D1"/>
    <w:rsid w:val="00164548"/>
    <w:rsid w:val="00166219"/>
    <w:rsid w:val="00167177"/>
    <w:rsid w:val="0017251D"/>
    <w:rsid w:val="00174519"/>
    <w:rsid w:val="00185DD2"/>
    <w:rsid w:val="0018619A"/>
    <w:rsid w:val="00186A20"/>
    <w:rsid w:val="00193DF2"/>
    <w:rsid w:val="001A3DDD"/>
    <w:rsid w:val="001A4414"/>
    <w:rsid w:val="001C2329"/>
    <w:rsid w:val="001E33A3"/>
    <w:rsid w:val="001E5C2A"/>
    <w:rsid w:val="001F12F6"/>
    <w:rsid w:val="001F1C07"/>
    <w:rsid w:val="001F2FF9"/>
    <w:rsid w:val="0020225B"/>
    <w:rsid w:val="0020270A"/>
    <w:rsid w:val="002048D5"/>
    <w:rsid w:val="00204C44"/>
    <w:rsid w:val="00210D04"/>
    <w:rsid w:val="00213310"/>
    <w:rsid w:val="00220521"/>
    <w:rsid w:val="00223FFD"/>
    <w:rsid w:val="00224B47"/>
    <w:rsid w:val="00231917"/>
    <w:rsid w:val="00237A87"/>
    <w:rsid w:val="00240BC0"/>
    <w:rsid w:val="00240EB0"/>
    <w:rsid w:val="00247620"/>
    <w:rsid w:val="00253F04"/>
    <w:rsid w:val="00257079"/>
    <w:rsid w:val="00260D8A"/>
    <w:rsid w:val="0026351A"/>
    <w:rsid w:val="00267F70"/>
    <w:rsid w:val="00274E25"/>
    <w:rsid w:val="00283003"/>
    <w:rsid w:val="002836E7"/>
    <w:rsid w:val="00283AA4"/>
    <w:rsid w:val="002867FB"/>
    <w:rsid w:val="00287037"/>
    <w:rsid w:val="0029223E"/>
    <w:rsid w:val="00297EAF"/>
    <w:rsid w:val="002B3AF9"/>
    <w:rsid w:val="002B502B"/>
    <w:rsid w:val="002B650B"/>
    <w:rsid w:val="002C1E57"/>
    <w:rsid w:val="002E75FF"/>
    <w:rsid w:val="002F1149"/>
    <w:rsid w:val="002F1DA1"/>
    <w:rsid w:val="002F27A8"/>
    <w:rsid w:val="0030526B"/>
    <w:rsid w:val="00305A56"/>
    <w:rsid w:val="00307554"/>
    <w:rsid w:val="003135DD"/>
    <w:rsid w:val="003145EB"/>
    <w:rsid w:val="00320A12"/>
    <w:rsid w:val="00324C1D"/>
    <w:rsid w:val="00325293"/>
    <w:rsid w:val="003271F9"/>
    <w:rsid w:val="003336BB"/>
    <w:rsid w:val="003342F2"/>
    <w:rsid w:val="003433F8"/>
    <w:rsid w:val="00343B51"/>
    <w:rsid w:val="00344510"/>
    <w:rsid w:val="00345E48"/>
    <w:rsid w:val="0036200D"/>
    <w:rsid w:val="00363A61"/>
    <w:rsid w:val="00364E18"/>
    <w:rsid w:val="00374997"/>
    <w:rsid w:val="00381E26"/>
    <w:rsid w:val="0039120F"/>
    <w:rsid w:val="00395BFE"/>
    <w:rsid w:val="003A1CB4"/>
    <w:rsid w:val="003B5210"/>
    <w:rsid w:val="003C1402"/>
    <w:rsid w:val="003C270A"/>
    <w:rsid w:val="003C306D"/>
    <w:rsid w:val="003D0798"/>
    <w:rsid w:val="003D51D9"/>
    <w:rsid w:val="003E29BC"/>
    <w:rsid w:val="003E2A44"/>
    <w:rsid w:val="003E2FC4"/>
    <w:rsid w:val="003E4BA0"/>
    <w:rsid w:val="003E5B00"/>
    <w:rsid w:val="003F33AE"/>
    <w:rsid w:val="003F5741"/>
    <w:rsid w:val="003F772A"/>
    <w:rsid w:val="004076D3"/>
    <w:rsid w:val="004167AF"/>
    <w:rsid w:val="004174F4"/>
    <w:rsid w:val="0042486E"/>
    <w:rsid w:val="00424AF0"/>
    <w:rsid w:val="00432721"/>
    <w:rsid w:val="004501F5"/>
    <w:rsid w:val="004522CD"/>
    <w:rsid w:val="0046423E"/>
    <w:rsid w:val="00467698"/>
    <w:rsid w:val="00471467"/>
    <w:rsid w:val="004801F8"/>
    <w:rsid w:val="0048284A"/>
    <w:rsid w:val="00484B55"/>
    <w:rsid w:val="00487AB1"/>
    <w:rsid w:val="00494805"/>
    <w:rsid w:val="00495DC6"/>
    <w:rsid w:val="004A02FC"/>
    <w:rsid w:val="004B0743"/>
    <w:rsid w:val="004B0D47"/>
    <w:rsid w:val="004B36AA"/>
    <w:rsid w:val="004B509E"/>
    <w:rsid w:val="004B5E0F"/>
    <w:rsid w:val="004C7E17"/>
    <w:rsid w:val="004D3B1F"/>
    <w:rsid w:val="004E364F"/>
    <w:rsid w:val="004E3D9A"/>
    <w:rsid w:val="004E4C28"/>
    <w:rsid w:val="004E4E25"/>
    <w:rsid w:val="004F27BC"/>
    <w:rsid w:val="00505AC6"/>
    <w:rsid w:val="0050741C"/>
    <w:rsid w:val="00512EAE"/>
    <w:rsid w:val="00513F9C"/>
    <w:rsid w:val="00521308"/>
    <w:rsid w:val="0053148C"/>
    <w:rsid w:val="00553C50"/>
    <w:rsid w:val="005549D8"/>
    <w:rsid w:val="00556953"/>
    <w:rsid w:val="00557949"/>
    <w:rsid w:val="00576BF1"/>
    <w:rsid w:val="005779DE"/>
    <w:rsid w:val="00580E38"/>
    <w:rsid w:val="005817FA"/>
    <w:rsid w:val="00581D2B"/>
    <w:rsid w:val="005838F6"/>
    <w:rsid w:val="0059223B"/>
    <w:rsid w:val="00594E62"/>
    <w:rsid w:val="005A5F52"/>
    <w:rsid w:val="005B25C3"/>
    <w:rsid w:val="005B3683"/>
    <w:rsid w:val="005B722F"/>
    <w:rsid w:val="005D07A7"/>
    <w:rsid w:val="005E1212"/>
    <w:rsid w:val="005E411B"/>
    <w:rsid w:val="005F070F"/>
    <w:rsid w:val="006067A1"/>
    <w:rsid w:val="006178A8"/>
    <w:rsid w:val="00632C01"/>
    <w:rsid w:val="00646578"/>
    <w:rsid w:val="00647B71"/>
    <w:rsid w:val="0066335B"/>
    <w:rsid w:val="00664390"/>
    <w:rsid w:val="00676842"/>
    <w:rsid w:val="00680951"/>
    <w:rsid w:val="006817AF"/>
    <w:rsid w:val="006958B0"/>
    <w:rsid w:val="00697B6F"/>
    <w:rsid w:val="006A4AED"/>
    <w:rsid w:val="006A6D3C"/>
    <w:rsid w:val="006B254E"/>
    <w:rsid w:val="006B486A"/>
    <w:rsid w:val="006B4DC8"/>
    <w:rsid w:val="006C18F8"/>
    <w:rsid w:val="006C5C3C"/>
    <w:rsid w:val="006D2BC2"/>
    <w:rsid w:val="006D4BE0"/>
    <w:rsid w:val="006D4F51"/>
    <w:rsid w:val="006D5A4D"/>
    <w:rsid w:val="006D650A"/>
    <w:rsid w:val="006D7C92"/>
    <w:rsid w:val="006E65A8"/>
    <w:rsid w:val="006F1C58"/>
    <w:rsid w:val="00705BF2"/>
    <w:rsid w:val="00721A7B"/>
    <w:rsid w:val="007268C8"/>
    <w:rsid w:val="00735019"/>
    <w:rsid w:val="007359BD"/>
    <w:rsid w:val="0074019E"/>
    <w:rsid w:val="00740780"/>
    <w:rsid w:val="00750B30"/>
    <w:rsid w:val="00757160"/>
    <w:rsid w:val="0076319D"/>
    <w:rsid w:val="0076559E"/>
    <w:rsid w:val="00766EC2"/>
    <w:rsid w:val="00770C51"/>
    <w:rsid w:val="0077191E"/>
    <w:rsid w:val="00775669"/>
    <w:rsid w:val="00785C34"/>
    <w:rsid w:val="00790B1F"/>
    <w:rsid w:val="00794C63"/>
    <w:rsid w:val="00795DFF"/>
    <w:rsid w:val="007A0120"/>
    <w:rsid w:val="007A1546"/>
    <w:rsid w:val="007A797A"/>
    <w:rsid w:val="007B3804"/>
    <w:rsid w:val="007B395D"/>
    <w:rsid w:val="007B42DC"/>
    <w:rsid w:val="007B494C"/>
    <w:rsid w:val="007C1B08"/>
    <w:rsid w:val="007C4273"/>
    <w:rsid w:val="007C4F84"/>
    <w:rsid w:val="007C7F37"/>
    <w:rsid w:val="007D123B"/>
    <w:rsid w:val="007D74D0"/>
    <w:rsid w:val="007E3FEC"/>
    <w:rsid w:val="007E51D2"/>
    <w:rsid w:val="007E7A5E"/>
    <w:rsid w:val="007E7CD5"/>
    <w:rsid w:val="007E7F79"/>
    <w:rsid w:val="007F14ED"/>
    <w:rsid w:val="007F2AA0"/>
    <w:rsid w:val="007F6B04"/>
    <w:rsid w:val="00811F80"/>
    <w:rsid w:val="00814F95"/>
    <w:rsid w:val="008164B0"/>
    <w:rsid w:val="00825923"/>
    <w:rsid w:val="00825BD5"/>
    <w:rsid w:val="008268EC"/>
    <w:rsid w:val="008325DF"/>
    <w:rsid w:val="00832AC6"/>
    <w:rsid w:val="00835105"/>
    <w:rsid w:val="0083616A"/>
    <w:rsid w:val="00840263"/>
    <w:rsid w:val="00840703"/>
    <w:rsid w:val="00840AFF"/>
    <w:rsid w:val="0084159D"/>
    <w:rsid w:val="00842A18"/>
    <w:rsid w:val="0085159F"/>
    <w:rsid w:val="008536F3"/>
    <w:rsid w:val="00856245"/>
    <w:rsid w:val="00862ED0"/>
    <w:rsid w:val="00867333"/>
    <w:rsid w:val="00867AB4"/>
    <w:rsid w:val="008763BB"/>
    <w:rsid w:val="008814D1"/>
    <w:rsid w:val="008826C6"/>
    <w:rsid w:val="00882D26"/>
    <w:rsid w:val="008846AD"/>
    <w:rsid w:val="00887800"/>
    <w:rsid w:val="00893E5F"/>
    <w:rsid w:val="00895BD0"/>
    <w:rsid w:val="008A15B7"/>
    <w:rsid w:val="008A235F"/>
    <w:rsid w:val="008A2F3D"/>
    <w:rsid w:val="008A6676"/>
    <w:rsid w:val="008B24A5"/>
    <w:rsid w:val="008C5904"/>
    <w:rsid w:val="008C5DD9"/>
    <w:rsid w:val="008D027B"/>
    <w:rsid w:val="008D070E"/>
    <w:rsid w:val="008D2F54"/>
    <w:rsid w:val="008E01DD"/>
    <w:rsid w:val="008E6CC7"/>
    <w:rsid w:val="008F4F7E"/>
    <w:rsid w:val="008F520F"/>
    <w:rsid w:val="00901751"/>
    <w:rsid w:val="00911384"/>
    <w:rsid w:val="00912EEC"/>
    <w:rsid w:val="00916B78"/>
    <w:rsid w:val="00920F95"/>
    <w:rsid w:val="00925C26"/>
    <w:rsid w:val="0093064E"/>
    <w:rsid w:val="0093117C"/>
    <w:rsid w:val="0093600A"/>
    <w:rsid w:val="00946798"/>
    <w:rsid w:val="009530A5"/>
    <w:rsid w:val="00954ABE"/>
    <w:rsid w:val="00955568"/>
    <w:rsid w:val="00961C17"/>
    <w:rsid w:val="00962B11"/>
    <w:rsid w:val="00962CA2"/>
    <w:rsid w:val="00964EB0"/>
    <w:rsid w:val="009665E1"/>
    <w:rsid w:val="00970477"/>
    <w:rsid w:val="009817D8"/>
    <w:rsid w:val="00984D2C"/>
    <w:rsid w:val="00985925"/>
    <w:rsid w:val="00986C5D"/>
    <w:rsid w:val="009A6B18"/>
    <w:rsid w:val="009B04FE"/>
    <w:rsid w:val="009B5DED"/>
    <w:rsid w:val="009B7446"/>
    <w:rsid w:val="009C2440"/>
    <w:rsid w:val="009D02B9"/>
    <w:rsid w:val="009D0A12"/>
    <w:rsid w:val="009D1D05"/>
    <w:rsid w:val="009E77D2"/>
    <w:rsid w:val="009F1AC0"/>
    <w:rsid w:val="009F3C2A"/>
    <w:rsid w:val="009F5674"/>
    <w:rsid w:val="00A0500A"/>
    <w:rsid w:val="00A079B2"/>
    <w:rsid w:val="00A07B50"/>
    <w:rsid w:val="00A105A6"/>
    <w:rsid w:val="00A10DF1"/>
    <w:rsid w:val="00A202BE"/>
    <w:rsid w:val="00A23E88"/>
    <w:rsid w:val="00A26DFE"/>
    <w:rsid w:val="00A32971"/>
    <w:rsid w:val="00A341B0"/>
    <w:rsid w:val="00A35A70"/>
    <w:rsid w:val="00A371E1"/>
    <w:rsid w:val="00A37886"/>
    <w:rsid w:val="00A435D0"/>
    <w:rsid w:val="00A5412C"/>
    <w:rsid w:val="00A56EE4"/>
    <w:rsid w:val="00A61B8A"/>
    <w:rsid w:val="00A61C01"/>
    <w:rsid w:val="00A6679F"/>
    <w:rsid w:val="00A94BC3"/>
    <w:rsid w:val="00AA0BA4"/>
    <w:rsid w:val="00AA10A1"/>
    <w:rsid w:val="00AB1B1C"/>
    <w:rsid w:val="00AB1EAE"/>
    <w:rsid w:val="00AB2A61"/>
    <w:rsid w:val="00AC5BBB"/>
    <w:rsid w:val="00AC672A"/>
    <w:rsid w:val="00AD1FDF"/>
    <w:rsid w:val="00AD2719"/>
    <w:rsid w:val="00AD45DF"/>
    <w:rsid w:val="00AE0056"/>
    <w:rsid w:val="00AE1ECA"/>
    <w:rsid w:val="00AE3485"/>
    <w:rsid w:val="00AE441A"/>
    <w:rsid w:val="00AE5777"/>
    <w:rsid w:val="00AF2DCC"/>
    <w:rsid w:val="00AF71CA"/>
    <w:rsid w:val="00B07381"/>
    <w:rsid w:val="00B10640"/>
    <w:rsid w:val="00B12033"/>
    <w:rsid w:val="00B12E09"/>
    <w:rsid w:val="00B13315"/>
    <w:rsid w:val="00B14A45"/>
    <w:rsid w:val="00B2101D"/>
    <w:rsid w:val="00B2596E"/>
    <w:rsid w:val="00B32C18"/>
    <w:rsid w:val="00B37CE8"/>
    <w:rsid w:val="00B5119C"/>
    <w:rsid w:val="00B57739"/>
    <w:rsid w:val="00B63E73"/>
    <w:rsid w:val="00B6714D"/>
    <w:rsid w:val="00B67CD4"/>
    <w:rsid w:val="00B778FA"/>
    <w:rsid w:val="00B77E43"/>
    <w:rsid w:val="00B80A82"/>
    <w:rsid w:val="00B90288"/>
    <w:rsid w:val="00B92926"/>
    <w:rsid w:val="00B9399F"/>
    <w:rsid w:val="00BA0B17"/>
    <w:rsid w:val="00BA2149"/>
    <w:rsid w:val="00BA4D3E"/>
    <w:rsid w:val="00BB3D05"/>
    <w:rsid w:val="00BC4A90"/>
    <w:rsid w:val="00BD02FE"/>
    <w:rsid w:val="00BD264C"/>
    <w:rsid w:val="00BD61A0"/>
    <w:rsid w:val="00BD7886"/>
    <w:rsid w:val="00BE4FB6"/>
    <w:rsid w:val="00BF18B0"/>
    <w:rsid w:val="00C00C4C"/>
    <w:rsid w:val="00C03680"/>
    <w:rsid w:val="00C07141"/>
    <w:rsid w:val="00C0750D"/>
    <w:rsid w:val="00C07743"/>
    <w:rsid w:val="00C07F7B"/>
    <w:rsid w:val="00C1208B"/>
    <w:rsid w:val="00C13BC0"/>
    <w:rsid w:val="00C24DE3"/>
    <w:rsid w:val="00C2667B"/>
    <w:rsid w:val="00C30A22"/>
    <w:rsid w:val="00C33241"/>
    <w:rsid w:val="00C343A3"/>
    <w:rsid w:val="00C37764"/>
    <w:rsid w:val="00C401E2"/>
    <w:rsid w:val="00C416A5"/>
    <w:rsid w:val="00C41C4E"/>
    <w:rsid w:val="00C52089"/>
    <w:rsid w:val="00C55316"/>
    <w:rsid w:val="00C55CBD"/>
    <w:rsid w:val="00C603CA"/>
    <w:rsid w:val="00C64D48"/>
    <w:rsid w:val="00C6537A"/>
    <w:rsid w:val="00C67669"/>
    <w:rsid w:val="00C87A91"/>
    <w:rsid w:val="00C90C1A"/>
    <w:rsid w:val="00C91549"/>
    <w:rsid w:val="00C94D58"/>
    <w:rsid w:val="00CA15A8"/>
    <w:rsid w:val="00CA2A8A"/>
    <w:rsid w:val="00CB0ABD"/>
    <w:rsid w:val="00CB1646"/>
    <w:rsid w:val="00CC042F"/>
    <w:rsid w:val="00CC5ED6"/>
    <w:rsid w:val="00CC6AC7"/>
    <w:rsid w:val="00CC7417"/>
    <w:rsid w:val="00CD785B"/>
    <w:rsid w:val="00CE53FB"/>
    <w:rsid w:val="00CE5DDA"/>
    <w:rsid w:val="00CE700C"/>
    <w:rsid w:val="00CF6321"/>
    <w:rsid w:val="00D000D7"/>
    <w:rsid w:val="00D00E26"/>
    <w:rsid w:val="00D00FA4"/>
    <w:rsid w:val="00D029CF"/>
    <w:rsid w:val="00D049B2"/>
    <w:rsid w:val="00D05736"/>
    <w:rsid w:val="00D12726"/>
    <w:rsid w:val="00D15FEB"/>
    <w:rsid w:val="00D16A0A"/>
    <w:rsid w:val="00D27B2C"/>
    <w:rsid w:val="00D30E6D"/>
    <w:rsid w:val="00D31493"/>
    <w:rsid w:val="00D55F13"/>
    <w:rsid w:val="00D56C01"/>
    <w:rsid w:val="00D61D63"/>
    <w:rsid w:val="00D62082"/>
    <w:rsid w:val="00D62200"/>
    <w:rsid w:val="00D74823"/>
    <w:rsid w:val="00D80777"/>
    <w:rsid w:val="00D830CE"/>
    <w:rsid w:val="00D83FA7"/>
    <w:rsid w:val="00D947CF"/>
    <w:rsid w:val="00DA766E"/>
    <w:rsid w:val="00DB31E8"/>
    <w:rsid w:val="00DB3E7E"/>
    <w:rsid w:val="00DC1C0F"/>
    <w:rsid w:val="00DC3CF9"/>
    <w:rsid w:val="00DC68ED"/>
    <w:rsid w:val="00DC7E40"/>
    <w:rsid w:val="00DD1B87"/>
    <w:rsid w:val="00DD44DB"/>
    <w:rsid w:val="00DD4E5C"/>
    <w:rsid w:val="00DD53AD"/>
    <w:rsid w:val="00DD70B1"/>
    <w:rsid w:val="00DD7303"/>
    <w:rsid w:val="00DE20D2"/>
    <w:rsid w:val="00DF15F8"/>
    <w:rsid w:val="00DF5783"/>
    <w:rsid w:val="00E015D5"/>
    <w:rsid w:val="00E129DC"/>
    <w:rsid w:val="00E21EAA"/>
    <w:rsid w:val="00E25D46"/>
    <w:rsid w:val="00E268D3"/>
    <w:rsid w:val="00E30832"/>
    <w:rsid w:val="00E347AB"/>
    <w:rsid w:val="00E403E4"/>
    <w:rsid w:val="00E45969"/>
    <w:rsid w:val="00E50EC4"/>
    <w:rsid w:val="00E51567"/>
    <w:rsid w:val="00E51E61"/>
    <w:rsid w:val="00E5282A"/>
    <w:rsid w:val="00E573C9"/>
    <w:rsid w:val="00E65881"/>
    <w:rsid w:val="00E67E33"/>
    <w:rsid w:val="00E70738"/>
    <w:rsid w:val="00E727CA"/>
    <w:rsid w:val="00E82BF5"/>
    <w:rsid w:val="00E877A0"/>
    <w:rsid w:val="00E9284F"/>
    <w:rsid w:val="00EA2C2C"/>
    <w:rsid w:val="00EA3678"/>
    <w:rsid w:val="00EA45C9"/>
    <w:rsid w:val="00EA6D41"/>
    <w:rsid w:val="00EA7D55"/>
    <w:rsid w:val="00EB3F26"/>
    <w:rsid w:val="00EB4E94"/>
    <w:rsid w:val="00EB7FED"/>
    <w:rsid w:val="00EC4016"/>
    <w:rsid w:val="00EC4B74"/>
    <w:rsid w:val="00EC5786"/>
    <w:rsid w:val="00EC7CDB"/>
    <w:rsid w:val="00ED389D"/>
    <w:rsid w:val="00EE30B1"/>
    <w:rsid w:val="00EE3A7D"/>
    <w:rsid w:val="00EE4D89"/>
    <w:rsid w:val="00EF52B9"/>
    <w:rsid w:val="00F02BE2"/>
    <w:rsid w:val="00F1258C"/>
    <w:rsid w:val="00F13FEE"/>
    <w:rsid w:val="00F33A27"/>
    <w:rsid w:val="00F3422B"/>
    <w:rsid w:val="00F47F6A"/>
    <w:rsid w:val="00F52218"/>
    <w:rsid w:val="00F6026C"/>
    <w:rsid w:val="00F62977"/>
    <w:rsid w:val="00F67F45"/>
    <w:rsid w:val="00F67FD2"/>
    <w:rsid w:val="00F72BBC"/>
    <w:rsid w:val="00F746FC"/>
    <w:rsid w:val="00F762EA"/>
    <w:rsid w:val="00F763FC"/>
    <w:rsid w:val="00F7640C"/>
    <w:rsid w:val="00F76E8D"/>
    <w:rsid w:val="00FA34C6"/>
    <w:rsid w:val="00FA77FB"/>
    <w:rsid w:val="00FB137E"/>
    <w:rsid w:val="00FB4E3C"/>
    <w:rsid w:val="00FB602D"/>
    <w:rsid w:val="00FB7BCB"/>
    <w:rsid w:val="00FC095E"/>
    <w:rsid w:val="00FC4599"/>
    <w:rsid w:val="00FC5E0C"/>
    <w:rsid w:val="00FD531E"/>
    <w:rsid w:val="00FD7BA6"/>
    <w:rsid w:val="00FE163E"/>
    <w:rsid w:val="00FE2316"/>
    <w:rsid w:val="00FE2CF7"/>
    <w:rsid w:val="00FE581F"/>
    <w:rsid w:val="00FE64C8"/>
    <w:rsid w:val="00FF1547"/>
    <w:rsid w:val="00FF56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51FC4"/>
  <w15:chartTrackingRefBased/>
  <w15:docId w15:val="{36DEDEEC-3A54-4606-B742-EF863A977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1493"/>
    <w:rPr>
      <w:rFonts w:ascii="TimesLT" w:hAnsi="TimesLT"/>
      <w:sz w:val="24"/>
    </w:rPr>
  </w:style>
  <w:style w:type="paragraph" w:styleId="Antrat1">
    <w:name w:val="heading 1"/>
    <w:basedOn w:val="prastasis"/>
    <w:next w:val="prastasis"/>
    <w:link w:val="Antrat1Diagrama"/>
    <w:qFormat/>
    <w:rsid w:val="003145EB"/>
    <w:pPr>
      <w:keepNext/>
      <w:spacing w:before="240" w:after="60"/>
      <w:outlineLvl w:val="0"/>
    </w:pPr>
    <w:rPr>
      <w:rFonts w:ascii="Arial" w:hAnsi="Arial"/>
      <w:b/>
      <w:bCs/>
      <w:kern w:val="32"/>
      <w:sz w:val="32"/>
      <w:szCs w:val="32"/>
      <w:lang w:val="x-none" w:eastAsia="x-none"/>
    </w:rPr>
  </w:style>
  <w:style w:type="paragraph" w:styleId="Antrat2">
    <w:name w:val="heading 2"/>
    <w:basedOn w:val="prastasis"/>
    <w:next w:val="prastasis"/>
    <w:qFormat/>
    <w:rsid w:val="001F1C07"/>
    <w:pPr>
      <w:keepNext/>
      <w:spacing w:before="240" w:after="60"/>
      <w:outlineLvl w:val="1"/>
    </w:pPr>
    <w:rPr>
      <w:rFonts w:ascii="Arial" w:hAnsi="Arial" w:cs="Arial"/>
      <w:b/>
      <w:bCs/>
      <w:i/>
      <w:iCs/>
      <w:sz w:val="28"/>
      <w:szCs w:val="28"/>
    </w:rPr>
  </w:style>
  <w:style w:type="paragraph" w:styleId="Antrat4">
    <w:name w:val="heading 4"/>
    <w:basedOn w:val="prastasis"/>
    <w:next w:val="prastasis"/>
    <w:qFormat/>
    <w:pPr>
      <w:keepNext/>
      <w:jc w:val="center"/>
      <w:outlineLvl w:val="3"/>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364E18"/>
    <w:pPr>
      <w:jc w:val="both"/>
    </w:pPr>
    <w:rPr>
      <w:rFonts w:ascii="Times New Roman" w:hAnsi="Times New Roman"/>
      <w:lang w:eastAsia="en-US"/>
    </w:rPr>
  </w:style>
  <w:style w:type="paragraph" w:styleId="prastasiniatinklio">
    <w:name w:val="Normal (Web)"/>
    <w:basedOn w:val="prastasis"/>
    <w:uiPriority w:val="99"/>
    <w:rsid w:val="00A5412C"/>
    <w:pPr>
      <w:spacing w:before="100" w:beforeAutospacing="1" w:after="100" w:afterAutospacing="1"/>
    </w:pPr>
    <w:rPr>
      <w:rFonts w:ascii="Verdana" w:hAnsi="Verdana"/>
      <w:sz w:val="18"/>
      <w:szCs w:val="18"/>
    </w:rPr>
  </w:style>
  <w:style w:type="paragraph" w:styleId="Antrats">
    <w:name w:val="header"/>
    <w:basedOn w:val="prastasis"/>
    <w:link w:val="AntratsDiagrama"/>
    <w:uiPriority w:val="99"/>
    <w:rsid w:val="00C33241"/>
    <w:pPr>
      <w:tabs>
        <w:tab w:val="center" w:pos="4819"/>
        <w:tab w:val="right" w:pos="9638"/>
      </w:tabs>
    </w:pPr>
  </w:style>
  <w:style w:type="paragraph" w:styleId="Porat">
    <w:name w:val="footer"/>
    <w:basedOn w:val="prastasis"/>
    <w:rsid w:val="00C33241"/>
    <w:pPr>
      <w:tabs>
        <w:tab w:val="center" w:pos="4819"/>
        <w:tab w:val="right" w:pos="9638"/>
      </w:tabs>
    </w:pPr>
  </w:style>
  <w:style w:type="paragraph" w:styleId="Pagrindinistekstas2">
    <w:name w:val="Body Text 2"/>
    <w:basedOn w:val="prastasis"/>
    <w:rsid w:val="0093117C"/>
    <w:pPr>
      <w:spacing w:after="120" w:line="480" w:lineRule="auto"/>
    </w:pPr>
  </w:style>
  <w:style w:type="paragraph" w:styleId="Pagrindiniotekstotrauka">
    <w:name w:val="Body Text Indent"/>
    <w:basedOn w:val="prastasis"/>
    <w:rsid w:val="00031136"/>
    <w:pPr>
      <w:spacing w:after="120"/>
      <w:ind w:left="283"/>
    </w:pPr>
  </w:style>
  <w:style w:type="character" w:styleId="Hipersaitas">
    <w:name w:val="Hyperlink"/>
    <w:rsid w:val="00AC5BBB"/>
    <w:rPr>
      <w:color w:val="0000FF"/>
      <w:u w:val="single"/>
    </w:rPr>
  </w:style>
  <w:style w:type="paragraph" w:styleId="HTMLiankstoformatuotas">
    <w:name w:val="HTML Preformatted"/>
    <w:basedOn w:val="prastasis"/>
    <w:rsid w:val="00735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DiagramaDiagrama1">
    <w:name w:val="Diagrama Diagrama1"/>
    <w:basedOn w:val="prastasis"/>
    <w:rsid w:val="001F1C07"/>
    <w:pPr>
      <w:spacing w:after="160" w:line="240" w:lineRule="exact"/>
    </w:pPr>
    <w:rPr>
      <w:rFonts w:ascii="Tahoma" w:hAnsi="Tahoma"/>
      <w:sz w:val="20"/>
      <w:lang w:val="en-US" w:eastAsia="en-US"/>
    </w:rPr>
  </w:style>
  <w:style w:type="paragraph" w:customStyle="1" w:styleId="SLONormalnospace">
    <w:name w:val="SLO Normal (nospace)"/>
    <w:basedOn w:val="prastasis"/>
    <w:rsid w:val="00EB7FED"/>
    <w:pPr>
      <w:jc w:val="both"/>
    </w:pPr>
    <w:rPr>
      <w:rFonts w:ascii="Times New Roman" w:hAnsi="Times New Roman"/>
      <w:kern w:val="24"/>
      <w:sz w:val="22"/>
      <w:szCs w:val="24"/>
      <w:lang w:val="en-GB" w:eastAsia="en-US"/>
    </w:rPr>
  </w:style>
  <w:style w:type="character" w:customStyle="1" w:styleId="apple-style-span">
    <w:name w:val="apple-style-span"/>
    <w:rsid w:val="000C34CA"/>
  </w:style>
  <w:style w:type="paragraph" w:styleId="Debesliotekstas">
    <w:name w:val="Balloon Text"/>
    <w:basedOn w:val="prastasis"/>
    <w:link w:val="DebesliotekstasDiagrama"/>
    <w:rsid w:val="000C34CA"/>
    <w:rPr>
      <w:rFonts w:ascii="Segoe UI" w:hAnsi="Segoe UI"/>
      <w:sz w:val="18"/>
      <w:szCs w:val="18"/>
      <w:lang w:val="x-none" w:eastAsia="x-none"/>
    </w:rPr>
  </w:style>
  <w:style w:type="character" w:customStyle="1" w:styleId="DebesliotekstasDiagrama">
    <w:name w:val="Debesėlio tekstas Diagrama"/>
    <w:link w:val="Debesliotekstas"/>
    <w:rsid w:val="000C34CA"/>
    <w:rPr>
      <w:rFonts w:ascii="Segoe UI" w:hAnsi="Segoe UI" w:cs="Segoe UI"/>
      <w:sz w:val="18"/>
      <w:szCs w:val="18"/>
    </w:rPr>
  </w:style>
  <w:style w:type="character" w:customStyle="1" w:styleId="Antrat1Diagrama">
    <w:name w:val="Antraštė 1 Diagrama"/>
    <w:link w:val="Antrat1"/>
    <w:rsid w:val="006A6D3C"/>
    <w:rPr>
      <w:rFonts w:ascii="Arial" w:hAnsi="Arial" w:cs="Arial"/>
      <w:b/>
      <w:bCs/>
      <w:kern w:val="32"/>
      <w:sz w:val="32"/>
      <w:szCs w:val="32"/>
    </w:rPr>
  </w:style>
  <w:style w:type="character" w:styleId="Emfaz">
    <w:name w:val="Emphasis"/>
    <w:uiPriority w:val="20"/>
    <w:qFormat/>
    <w:rsid w:val="008164B0"/>
    <w:rPr>
      <w:i/>
      <w:iCs/>
    </w:rPr>
  </w:style>
  <w:style w:type="character" w:customStyle="1" w:styleId="AntratsDiagrama">
    <w:name w:val="Antraštės Diagrama"/>
    <w:link w:val="Antrats"/>
    <w:uiPriority w:val="99"/>
    <w:rsid w:val="00BA0B17"/>
    <w:rPr>
      <w:rFonts w:ascii="TimesLT" w:hAnsi="TimesLT"/>
      <w:sz w:val="24"/>
    </w:rPr>
  </w:style>
  <w:style w:type="character" w:customStyle="1" w:styleId="yellow">
    <w:name w:val="yellow"/>
    <w:basedOn w:val="Numatytasispastraiposriftas"/>
    <w:rsid w:val="00D830CE"/>
  </w:style>
  <w:style w:type="character" w:styleId="Grietas">
    <w:name w:val="Strong"/>
    <w:uiPriority w:val="22"/>
    <w:qFormat/>
    <w:rsid w:val="00EE30B1"/>
    <w:rPr>
      <w:b/>
      <w:bCs/>
    </w:rPr>
  </w:style>
  <w:style w:type="character" w:customStyle="1" w:styleId="lrzxr">
    <w:name w:val="lrzxr"/>
    <w:rsid w:val="006B254E"/>
  </w:style>
  <w:style w:type="character" w:styleId="Komentaronuoroda">
    <w:name w:val="annotation reference"/>
    <w:rsid w:val="00045DE6"/>
    <w:rPr>
      <w:sz w:val="16"/>
      <w:szCs w:val="16"/>
    </w:rPr>
  </w:style>
  <w:style w:type="paragraph" w:styleId="Komentarotekstas">
    <w:name w:val="annotation text"/>
    <w:basedOn w:val="prastasis"/>
    <w:link w:val="KomentarotekstasDiagrama"/>
    <w:rsid w:val="00045DE6"/>
    <w:rPr>
      <w:sz w:val="20"/>
    </w:rPr>
  </w:style>
  <w:style w:type="character" w:customStyle="1" w:styleId="KomentarotekstasDiagrama">
    <w:name w:val="Komentaro tekstas Diagrama"/>
    <w:link w:val="Komentarotekstas"/>
    <w:rsid w:val="00045DE6"/>
    <w:rPr>
      <w:rFonts w:ascii="TimesLT" w:hAnsi="TimesLT"/>
    </w:rPr>
  </w:style>
  <w:style w:type="paragraph" w:styleId="Komentarotema">
    <w:name w:val="annotation subject"/>
    <w:basedOn w:val="Komentarotekstas"/>
    <w:next w:val="Komentarotekstas"/>
    <w:link w:val="KomentarotemaDiagrama"/>
    <w:rsid w:val="00045DE6"/>
    <w:rPr>
      <w:b/>
      <w:bCs/>
    </w:rPr>
  </w:style>
  <w:style w:type="character" w:customStyle="1" w:styleId="KomentarotemaDiagrama">
    <w:name w:val="Komentaro tema Diagrama"/>
    <w:link w:val="Komentarotema"/>
    <w:rsid w:val="00045DE6"/>
    <w:rPr>
      <w:rFonts w:ascii="TimesLT" w:hAnsi="TimesLT"/>
      <w:b/>
      <w:bCs/>
    </w:rPr>
  </w:style>
  <w:style w:type="paragraph" w:styleId="Sraopastraipa">
    <w:name w:val="List Paragraph"/>
    <w:basedOn w:val="prastasis"/>
    <w:uiPriority w:val="34"/>
    <w:qFormat/>
    <w:rsid w:val="000405EC"/>
    <w:pPr>
      <w:ind w:left="720"/>
      <w:contextualSpacing/>
    </w:pPr>
  </w:style>
  <w:style w:type="character" w:customStyle="1" w:styleId="Neapdorotaspaminjimas1">
    <w:name w:val="Neapdorotas paminėjimas1"/>
    <w:basedOn w:val="Numatytasispastraiposriftas"/>
    <w:uiPriority w:val="99"/>
    <w:semiHidden/>
    <w:unhideWhenUsed/>
    <w:rsid w:val="00EA2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037033">
      <w:bodyDiv w:val="1"/>
      <w:marLeft w:val="0"/>
      <w:marRight w:val="0"/>
      <w:marTop w:val="0"/>
      <w:marBottom w:val="0"/>
      <w:divBdr>
        <w:top w:val="none" w:sz="0" w:space="0" w:color="auto"/>
        <w:left w:val="none" w:sz="0" w:space="0" w:color="auto"/>
        <w:bottom w:val="none" w:sz="0" w:space="0" w:color="auto"/>
        <w:right w:val="none" w:sz="0" w:space="0" w:color="auto"/>
      </w:divBdr>
    </w:div>
    <w:div w:id="137029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46DCE3-8990-404F-82BD-993A45402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6905</Words>
  <Characters>3937</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ALYTAUS APSKRITIES VYRIAUSIOJO POLICIJOS KOMISARIATO IR ALYTAUS MIESTO SAVIVALDYBĖS BENDRADARBIAVIMO SUTARČIAI</vt:lpstr>
      <vt:lpstr>DĖL PRITARIMO ALYTAUS APSKRITIES VYRIAUSIOJO POLICIJOS KOMISARIATO IR ALYTAUS MIESTO SAVIVALDYBĖS BENDRADARBIAVIMO SUTARČIAI</vt:lpstr>
    </vt:vector>
  </TitlesOfParts>
  <Manager>2015-11-19</Manager>
  <Company>Alytaus m.savivaldybe</Company>
  <LinksUpToDate>false</LinksUpToDate>
  <CharactersWithSpaces>10821</CharactersWithSpaces>
  <SharedDoc>false</SharedDoc>
  <HLinks>
    <vt:vector size="6" baseType="variant">
      <vt:variant>
        <vt:i4>3997722</vt:i4>
      </vt:variant>
      <vt:variant>
        <vt:i4>0</vt:i4>
      </vt:variant>
      <vt:variant>
        <vt:i4>0</vt:i4>
      </vt:variant>
      <vt:variant>
        <vt:i4>5</vt:i4>
      </vt:variant>
      <vt:variant>
        <vt:lpwstr>mailto:info@kaunas.lt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ALYTAUS APSKRITIES VYRIAUSIOJO POLICIJOS KOMISARIATO IR ALYTAUS MIESTO SAVIVALDYBĖS BENDRADARBIAVIMO SUTARČIAI</dc:title>
  <dc:subject>T-341</dc:subject>
  <dc:creator>ALYTAUS MIESTO SAVIVALDYBĖS TARYBA</dc:creator>
  <cp:keywords/>
  <cp:lastModifiedBy>Renata Merfeldienė</cp:lastModifiedBy>
  <cp:revision>2</cp:revision>
  <cp:lastPrinted>2020-06-04T08:03:00Z</cp:lastPrinted>
  <dcterms:created xsi:type="dcterms:W3CDTF">2022-01-27T14:01:00Z</dcterms:created>
  <dcterms:modified xsi:type="dcterms:W3CDTF">2022-01-27T14:01:00Z</dcterms:modified>
  <cp:category>Sprendimas</cp:category>
</cp:coreProperties>
</file>