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C16BA" w14:textId="77777777" w:rsidR="00881840" w:rsidRDefault="00881840" w:rsidP="008E110F">
      <w:pPr>
        <w:pStyle w:val="Pagrindiniotekstotrauka"/>
        <w:ind w:firstLine="0"/>
        <w:rPr>
          <w:rFonts w:ascii="Times New Roman" w:hAnsi="Times New Roman"/>
          <w:szCs w:val="24"/>
        </w:rPr>
      </w:pPr>
    </w:p>
    <w:p w14:paraId="1D0B2888" w14:textId="77777777" w:rsidR="00E66862" w:rsidRDefault="00E66862" w:rsidP="00E66862">
      <w:pPr>
        <w:spacing w:line="276" w:lineRule="auto"/>
        <w:jc w:val="center"/>
        <w:rPr>
          <w:rFonts w:ascii="Times New Roman" w:eastAsia="Calibri" w:hAnsi="Times New Roman"/>
          <w:b/>
          <w:szCs w:val="24"/>
          <w:lang w:eastAsia="en-US"/>
        </w:rPr>
      </w:pPr>
      <w:r w:rsidRPr="00E66862">
        <w:rPr>
          <w:rFonts w:ascii="Times New Roman" w:eastAsia="Calibri" w:hAnsi="Times New Roman"/>
          <w:b/>
          <w:szCs w:val="24"/>
          <w:lang w:eastAsia="en-US"/>
        </w:rPr>
        <w:t>PAPILDOMAS SUSITARIMAS</w:t>
      </w:r>
      <w:r w:rsidRPr="00E66862">
        <w:t xml:space="preserve"> </w:t>
      </w:r>
      <w:r w:rsidRPr="00E66862">
        <w:rPr>
          <w:rFonts w:ascii="Times New Roman" w:eastAsia="Calibri" w:hAnsi="Times New Roman"/>
          <w:b/>
          <w:szCs w:val="24"/>
          <w:lang w:eastAsia="en-US"/>
        </w:rPr>
        <w:t>Nr. 1</w:t>
      </w:r>
    </w:p>
    <w:p w14:paraId="29B672DB" w14:textId="501EB4E5" w:rsidR="00E66862" w:rsidRPr="00E66862" w:rsidRDefault="00E66862" w:rsidP="00E66862">
      <w:pPr>
        <w:spacing w:line="276" w:lineRule="auto"/>
        <w:jc w:val="center"/>
        <w:rPr>
          <w:rFonts w:ascii="Times New Roman" w:eastAsia="Calibri" w:hAnsi="Times New Roman"/>
          <w:b/>
          <w:szCs w:val="24"/>
          <w:lang w:eastAsia="en-US"/>
        </w:rPr>
      </w:pPr>
      <w:r w:rsidRPr="00E66862">
        <w:rPr>
          <w:rFonts w:ascii="Times New Roman" w:eastAsia="Calibri" w:hAnsi="Times New Roman"/>
          <w:b/>
          <w:szCs w:val="24"/>
          <w:lang w:eastAsia="en-US"/>
        </w:rPr>
        <w:t>PRIE 2020 M. LAPKRIČIO 06 D. SUTARTIES NR. AS - 1736</w:t>
      </w:r>
    </w:p>
    <w:p w14:paraId="576108CF" w14:textId="77777777" w:rsidR="00E66862" w:rsidRPr="00E66862" w:rsidRDefault="00E66862" w:rsidP="00E66862">
      <w:pPr>
        <w:spacing w:line="276" w:lineRule="auto"/>
        <w:jc w:val="center"/>
        <w:rPr>
          <w:rFonts w:ascii="Times New Roman" w:eastAsia="Calibri" w:hAnsi="Times New Roman"/>
          <w:b/>
          <w:szCs w:val="24"/>
          <w:lang w:eastAsia="en-US"/>
        </w:rPr>
      </w:pPr>
    </w:p>
    <w:p w14:paraId="409BD174" w14:textId="6FBE02C2" w:rsidR="00E66862" w:rsidRPr="00E66862" w:rsidRDefault="00E66862" w:rsidP="00453107">
      <w:pPr>
        <w:pStyle w:val="Betarp"/>
        <w:jc w:val="center"/>
        <w:rPr>
          <w:rFonts w:eastAsia="Calibri"/>
          <w:lang w:eastAsia="en-US"/>
        </w:rPr>
      </w:pPr>
      <w:r w:rsidRPr="00E66862">
        <w:rPr>
          <w:rFonts w:eastAsia="Calibri"/>
          <w:lang w:eastAsia="en-US"/>
        </w:rPr>
        <w:t>2021 m. lapkričio      d.</w:t>
      </w:r>
    </w:p>
    <w:p w14:paraId="34BF2A54" w14:textId="77777777" w:rsidR="00E66862" w:rsidRPr="00E66862" w:rsidRDefault="00E66862" w:rsidP="00453107">
      <w:pPr>
        <w:pStyle w:val="Betarp"/>
        <w:rPr>
          <w:lang w:eastAsia="en-US"/>
        </w:rPr>
      </w:pPr>
    </w:p>
    <w:p w14:paraId="24C7B488" w14:textId="06BF44BB" w:rsidR="00E66862" w:rsidRPr="00E66862" w:rsidRDefault="00E66862" w:rsidP="00453107">
      <w:pPr>
        <w:tabs>
          <w:tab w:val="right" w:leader="underscore" w:pos="9354"/>
        </w:tabs>
        <w:ind w:firstLine="709"/>
        <w:jc w:val="both"/>
        <w:rPr>
          <w:rFonts w:ascii="Times New Roman" w:hAnsi="Times New Roman"/>
          <w:noProof/>
          <w:szCs w:val="24"/>
          <w:lang w:eastAsia="en-US"/>
        </w:rPr>
      </w:pPr>
      <w:r w:rsidRPr="00E66862">
        <w:rPr>
          <w:rFonts w:ascii="Times New Roman" w:hAnsi="Times New Roman"/>
          <w:b/>
          <w:szCs w:val="24"/>
          <w:lang w:eastAsia="en-US"/>
        </w:rPr>
        <w:t>Klaipėdos rajono savivaldybės administracija</w:t>
      </w:r>
      <w:r w:rsidRPr="00E66862">
        <w:rPr>
          <w:rFonts w:ascii="Times New Roman" w:hAnsi="Times New Roman"/>
          <w:szCs w:val="24"/>
          <w:lang w:eastAsia="en-US"/>
        </w:rPr>
        <w:t>, juridinio asmens kodas</w:t>
      </w:r>
      <w:r w:rsidRPr="00E66862">
        <w:rPr>
          <w:rFonts w:ascii="Times New Roman" w:hAnsi="Times New Roman"/>
          <w:b/>
          <w:szCs w:val="24"/>
          <w:lang w:eastAsia="en-US"/>
        </w:rPr>
        <w:t xml:space="preserve"> </w:t>
      </w:r>
      <w:r w:rsidRPr="00E66862">
        <w:rPr>
          <w:rFonts w:ascii="Times New Roman" w:hAnsi="Times New Roman"/>
          <w:szCs w:val="24"/>
          <w:lang w:eastAsia="en-US"/>
        </w:rPr>
        <w:t>188773688</w:t>
      </w:r>
      <w:r w:rsidRPr="00E66862">
        <w:rPr>
          <w:rFonts w:ascii="Times New Roman" w:hAnsi="Times New Roman"/>
          <w:noProof/>
          <w:szCs w:val="24"/>
          <w:lang w:eastAsia="en-US"/>
        </w:rPr>
        <w:t>, kurios registruota buveinė yra Klaipėdos g. 2, Gargždai,</w:t>
      </w:r>
      <w:r w:rsidRPr="00E66862">
        <w:rPr>
          <w:rFonts w:ascii="Times New Roman" w:hAnsi="Times New Roman"/>
          <w:szCs w:val="24"/>
          <w:lang w:eastAsia="en-US"/>
        </w:rPr>
        <w:t xml:space="preserve"> duomenys apie įstaigą kaupiami ir saugomi Lietuvos Respublikos juridinių asmenų registre, atstovaujama Administracijos direktoriaus Justo </w:t>
      </w:r>
      <w:proofErr w:type="spellStart"/>
      <w:r w:rsidRPr="00E66862">
        <w:rPr>
          <w:rFonts w:ascii="Times New Roman" w:hAnsi="Times New Roman"/>
          <w:szCs w:val="24"/>
          <w:lang w:eastAsia="en-US"/>
        </w:rPr>
        <w:t>Ruškio</w:t>
      </w:r>
      <w:proofErr w:type="spellEnd"/>
      <w:r w:rsidRPr="00E66862">
        <w:rPr>
          <w:rFonts w:ascii="Times New Roman" w:hAnsi="Times New Roman"/>
          <w:szCs w:val="24"/>
          <w:lang w:eastAsia="en-US"/>
        </w:rPr>
        <w:t xml:space="preserve">, </w:t>
      </w:r>
      <w:r w:rsidRPr="00E66862">
        <w:rPr>
          <w:rFonts w:ascii="Times New Roman" w:hAnsi="Times New Roman"/>
          <w:noProof/>
          <w:szCs w:val="24"/>
          <w:lang w:eastAsia="en-US"/>
        </w:rPr>
        <w:t xml:space="preserve">veikiančio pagal Administracijos nuostatus (toliau – </w:t>
      </w:r>
      <w:r w:rsidRPr="00E66862">
        <w:rPr>
          <w:rFonts w:ascii="Times New Roman" w:hAnsi="Times New Roman"/>
          <w:b/>
          <w:noProof/>
          <w:szCs w:val="24"/>
          <w:lang w:eastAsia="en-US"/>
        </w:rPr>
        <w:t>Pirkėjas</w:t>
      </w:r>
      <w:r w:rsidRPr="00E66862">
        <w:rPr>
          <w:rFonts w:ascii="Times New Roman" w:hAnsi="Times New Roman"/>
          <w:noProof/>
          <w:szCs w:val="24"/>
          <w:lang w:eastAsia="en-US"/>
        </w:rPr>
        <w:t>), ir</w:t>
      </w:r>
    </w:p>
    <w:p w14:paraId="3610E542" w14:textId="707C125F" w:rsidR="00E66862" w:rsidRPr="00E66862" w:rsidRDefault="00E66862" w:rsidP="00117DC8">
      <w:pPr>
        <w:pStyle w:val="Betarp"/>
        <w:ind w:firstLine="709"/>
        <w:jc w:val="both"/>
        <w:rPr>
          <w:shd w:val="clear" w:color="auto" w:fill="FFFFFF"/>
          <w:lang w:eastAsia="en-US"/>
        </w:rPr>
      </w:pPr>
      <w:bookmarkStart w:id="0" w:name="_GoBack"/>
      <w:bookmarkEnd w:id="0"/>
      <w:r w:rsidRPr="00E66862">
        <w:rPr>
          <w:b/>
          <w:lang w:eastAsia="en-US"/>
        </w:rPr>
        <w:t xml:space="preserve">UAB „Šilutės automobilių keliai“, </w:t>
      </w:r>
      <w:r w:rsidRPr="00E66862">
        <w:rPr>
          <w:lang w:eastAsia="en-US"/>
        </w:rPr>
        <w:t xml:space="preserve"> juridinio asmens kodas </w:t>
      </w:r>
      <w:r w:rsidRPr="00E66862">
        <w:rPr>
          <w:lang w:val="en-US" w:eastAsia="en-US"/>
        </w:rPr>
        <w:t>177003120</w:t>
      </w:r>
      <w:r w:rsidRPr="00E66862">
        <w:rPr>
          <w:lang w:eastAsia="en-US"/>
        </w:rPr>
        <w:t xml:space="preserve">, kurio registruota buveinė yra </w:t>
      </w:r>
      <w:r w:rsidRPr="00E66862">
        <w:rPr>
          <w:rFonts w:eastAsia="Calibri"/>
        </w:rPr>
        <w:t xml:space="preserve">Žemaičių Naumiesčio g. 2, LT-99168 Šilutė, </w:t>
      </w:r>
      <w:r w:rsidRPr="00E66862">
        <w:rPr>
          <w:lang w:eastAsia="en-US"/>
        </w:rPr>
        <w:t xml:space="preserve">duomenys apie įmonę kaupiami ir saugomi Lietuvos Respublikos juridinių asmenų registre, atstovaujama direktoriaus Sauliaus Budino, veikiančio pagal įmonės įstatus (toliau - </w:t>
      </w:r>
      <w:r w:rsidRPr="00E66862">
        <w:rPr>
          <w:b/>
          <w:lang w:eastAsia="en-US"/>
        </w:rPr>
        <w:t>Rangovas</w:t>
      </w:r>
      <w:r w:rsidRPr="00E66862">
        <w:rPr>
          <w:lang w:eastAsia="en-US"/>
        </w:rPr>
        <w:t>), sutartyje vadinamos Šalimis, o kiekviena atskirai Šalimi,</w:t>
      </w:r>
      <w:r>
        <w:rPr>
          <w:lang w:eastAsia="en-US"/>
        </w:rPr>
        <w:t xml:space="preserve"> v</w:t>
      </w:r>
      <w:r w:rsidRPr="00E66862">
        <w:rPr>
          <w:lang w:eastAsia="en-US"/>
        </w:rPr>
        <w:t xml:space="preserve">adovaujantis 2020 m. lapkričio 6 d. sutarties Nr. AS-1736 16.1 punktu, 2021 m. lapkričio </w:t>
      </w:r>
      <w:r w:rsidR="00F56EA3">
        <w:rPr>
          <w:lang w:eastAsia="en-US"/>
        </w:rPr>
        <w:t>11</w:t>
      </w:r>
      <w:r w:rsidRPr="00E66862">
        <w:rPr>
          <w:lang w:eastAsia="en-US"/>
        </w:rPr>
        <w:t xml:space="preserve"> d. apžiūros aktu „Papildomų darbų nustatymo aktas Nr. 1“ registracijos Nr. A32-2080 </w:t>
      </w:r>
      <w:r w:rsidRPr="00E66862">
        <w:rPr>
          <w:shd w:val="clear" w:color="auto" w:fill="FFFFFF"/>
          <w:lang w:eastAsia="en-US"/>
        </w:rPr>
        <w:t>bei Viešųjų pirkimų įstatymo 89 straipsnio 1 dalies 3 punktu, s</w:t>
      </w:r>
      <w:r>
        <w:rPr>
          <w:shd w:val="clear" w:color="auto" w:fill="FFFFFF"/>
          <w:lang w:eastAsia="en-US"/>
        </w:rPr>
        <w:t xml:space="preserve"> </w:t>
      </w:r>
      <w:r w:rsidRPr="00E66862">
        <w:rPr>
          <w:shd w:val="clear" w:color="auto" w:fill="FFFFFF"/>
          <w:lang w:eastAsia="en-US"/>
        </w:rPr>
        <w:t>u</w:t>
      </w:r>
      <w:r>
        <w:rPr>
          <w:shd w:val="clear" w:color="auto" w:fill="FFFFFF"/>
          <w:lang w:eastAsia="en-US"/>
        </w:rPr>
        <w:t xml:space="preserve"> </w:t>
      </w:r>
      <w:r w:rsidRPr="00E66862">
        <w:rPr>
          <w:shd w:val="clear" w:color="auto" w:fill="FFFFFF"/>
          <w:lang w:eastAsia="en-US"/>
        </w:rPr>
        <w:t>s</w:t>
      </w:r>
      <w:r>
        <w:rPr>
          <w:shd w:val="clear" w:color="auto" w:fill="FFFFFF"/>
          <w:lang w:eastAsia="en-US"/>
        </w:rPr>
        <w:t xml:space="preserve"> </w:t>
      </w:r>
      <w:r w:rsidRPr="00E66862">
        <w:rPr>
          <w:shd w:val="clear" w:color="auto" w:fill="FFFFFF"/>
          <w:lang w:eastAsia="en-US"/>
        </w:rPr>
        <w:t>i</w:t>
      </w:r>
      <w:r>
        <w:rPr>
          <w:shd w:val="clear" w:color="auto" w:fill="FFFFFF"/>
          <w:lang w:eastAsia="en-US"/>
        </w:rPr>
        <w:t xml:space="preserve"> </w:t>
      </w:r>
      <w:r w:rsidRPr="00E66862">
        <w:rPr>
          <w:shd w:val="clear" w:color="auto" w:fill="FFFFFF"/>
          <w:lang w:eastAsia="en-US"/>
        </w:rPr>
        <w:t>t</w:t>
      </w:r>
      <w:r>
        <w:rPr>
          <w:shd w:val="clear" w:color="auto" w:fill="FFFFFF"/>
          <w:lang w:eastAsia="en-US"/>
        </w:rPr>
        <w:t xml:space="preserve"> </w:t>
      </w:r>
      <w:r w:rsidRPr="00E66862">
        <w:rPr>
          <w:shd w:val="clear" w:color="auto" w:fill="FFFFFF"/>
          <w:lang w:eastAsia="en-US"/>
        </w:rPr>
        <w:t>a</w:t>
      </w:r>
      <w:r>
        <w:rPr>
          <w:shd w:val="clear" w:color="auto" w:fill="FFFFFF"/>
          <w:lang w:eastAsia="en-US"/>
        </w:rPr>
        <w:t xml:space="preserve"> </w:t>
      </w:r>
      <w:r w:rsidRPr="00E66862">
        <w:rPr>
          <w:shd w:val="clear" w:color="auto" w:fill="FFFFFF"/>
          <w:lang w:eastAsia="en-US"/>
        </w:rPr>
        <w:t>r</w:t>
      </w:r>
      <w:r>
        <w:rPr>
          <w:shd w:val="clear" w:color="auto" w:fill="FFFFFF"/>
          <w:lang w:eastAsia="en-US"/>
        </w:rPr>
        <w:t xml:space="preserve"> ė</w:t>
      </w:r>
      <w:r w:rsidRPr="00E66862">
        <w:rPr>
          <w:shd w:val="clear" w:color="auto" w:fill="FFFFFF"/>
          <w:lang w:eastAsia="en-US"/>
        </w:rPr>
        <w:t>:</w:t>
      </w:r>
    </w:p>
    <w:p w14:paraId="49CEC6BD" w14:textId="30DDEAC5" w:rsidR="00C97AFC" w:rsidRPr="00181702" w:rsidRDefault="00453107" w:rsidP="00453107">
      <w:pPr>
        <w:pStyle w:val="Betarp"/>
        <w:ind w:firstLine="709"/>
        <w:jc w:val="both"/>
        <w:rPr>
          <w:rFonts w:ascii="Times New Roman" w:hAnsi="Times New Roman"/>
          <w:noProof/>
          <w:lang w:eastAsia="en-US"/>
        </w:rPr>
      </w:pPr>
      <w:r>
        <w:rPr>
          <w:noProof/>
          <w:lang w:val="en-US" w:eastAsia="en-US"/>
        </w:rPr>
        <w:t>1</w:t>
      </w:r>
      <w:r w:rsidRPr="00181702">
        <w:rPr>
          <w:rFonts w:ascii="Times New Roman" w:hAnsi="Times New Roman"/>
          <w:noProof/>
          <w:lang w:val="en-US" w:eastAsia="en-US"/>
        </w:rPr>
        <w:t xml:space="preserve">. </w:t>
      </w:r>
      <w:r w:rsidR="00E66862" w:rsidRPr="00181702">
        <w:rPr>
          <w:rFonts w:ascii="Times New Roman" w:hAnsi="Times New Roman"/>
          <w:noProof/>
          <w:lang w:val="en-US" w:eastAsia="en-US"/>
        </w:rPr>
        <w:t xml:space="preserve">Vadovaujantis </w:t>
      </w:r>
      <w:r w:rsidR="00F56EA3" w:rsidRPr="00181702">
        <w:rPr>
          <w:rFonts w:ascii="Times New Roman" w:hAnsi="Times New Roman"/>
          <w:noProof/>
          <w:lang w:val="en-US" w:eastAsia="en-US"/>
        </w:rPr>
        <w:t xml:space="preserve">2021 m. lapkričio 11 d. </w:t>
      </w:r>
      <w:r w:rsidR="00E66862" w:rsidRPr="00181702">
        <w:rPr>
          <w:rFonts w:ascii="Times New Roman" w:hAnsi="Times New Roman"/>
          <w:noProof/>
          <w:lang w:val="en-US" w:eastAsia="en-US"/>
        </w:rPr>
        <w:t>papildomų darbų nustatymo akte Nr. 1, dėl neesminių projekto pakeitimų pateiktomis lokalinėmis sąmatomis Rangovas atlieka papildomus darbus, kurių vertė 14202,75 (keturiolika tūkstančių du šimtai du eurai 46 centai) ir nevykdo darbų už 15350,21 (penkiolika tūkstančių trys šimtai penkiasdešimt eurų 21 centas) bendra sutarties darbų vertė mažinama 1147,46 (vienas tūkstantis šimtas keturiasdešimt septyni eurai 46 centai)</w:t>
      </w:r>
      <w:r w:rsidR="00C97AFC" w:rsidRPr="00181702">
        <w:rPr>
          <w:rFonts w:ascii="Times New Roman" w:hAnsi="Times New Roman"/>
          <w:noProof/>
          <w:lang w:val="en-US" w:eastAsia="en-US"/>
        </w:rPr>
        <w:t>.</w:t>
      </w:r>
    </w:p>
    <w:p w14:paraId="5BAB35E0" w14:textId="4FD158B2" w:rsidR="00C97AFC" w:rsidRPr="00181702" w:rsidRDefault="00453107" w:rsidP="00181702">
      <w:pPr>
        <w:pStyle w:val="Betarp"/>
        <w:tabs>
          <w:tab w:val="left" w:pos="993"/>
        </w:tabs>
        <w:ind w:firstLine="709"/>
        <w:jc w:val="both"/>
        <w:rPr>
          <w:rFonts w:ascii="Times New Roman" w:hAnsi="Times New Roman"/>
          <w:noProof/>
          <w:lang w:eastAsia="en-US"/>
        </w:rPr>
      </w:pPr>
      <w:r w:rsidRPr="00181702">
        <w:rPr>
          <w:rFonts w:ascii="Times New Roman" w:hAnsi="Times New Roman"/>
          <w:noProof/>
          <w:lang w:val="en-US" w:eastAsia="en-US"/>
        </w:rPr>
        <w:t xml:space="preserve">2. </w:t>
      </w:r>
      <w:r w:rsidR="00C97AFC" w:rsidRPr="00181702">
        <w:rPr>
          <w:rFonts w:ascii="Times New Roman" w:hAnsi="Times New Roman"/>
          <w:noProof/>
          <w:lang w:val="en-US" w:eastAsia="en-US"/>
        </w:rPr>
        <w:t>P</w:t>
      </w:r>
      <w:r w:rsidR="00E66862" w:rsidRPr="00181702">
        <w:rPr>
          <w:rFonts w:ascii="Times New Roman" w:hAnsi="Times New Roman"/>
          <w:noProof/>
          <w:lang w:val="en-US" w:eastAsia="en-US"/>
        </w:rPr>
        <w:t xml:space="preserve">akeisti </w:t>
      </w:r>
      <w:r w:rsidR="00F56EA3" w:rsidRPr="00181702">
        <w:rPr>
          <w:rFonts w:ascii="Times New Roman" w:hAnsi="Times New Roman"/>
          <w:noProof/>
          <w:lang w:val="en-US" w:eastAsia="en-US"/>
        </w:rPr>
        <w:t xml:space="preserve">2020 m. lapkričio 6 </w:t>
      </w:r>
      <w:r w:rsidR="00E66862" w:rsidRPr="00181702">
        <w:rPr>
          <w:rFonts w:ascii="Times New Roman" w:hAnsi="Times New Roman"/>
          <w:noProof/>
          <w:lang w:val="en-US" w:eastAsia="en-US"/>
        </w:rPr>
        <w:t>sutarties Nr. AS-1736 5.1 punktą, vietoje „(</w:t>
      </w:r>
      <w:r w:rsidR="00E66862" w:rsidRPr="00181702">
        <w:rPr>
          <w:rFonts w:ascii="Times New Roman" w:hAnsi="Times New Roman"/>
          <w:b/>
          <w:noProof/>
          <w:lang w:val="en-US" w:eastAsia="en-US"/>
        </w:rPr>
        <w:t>448 672,48</w:t>
      </w:r>
      <w:r w:rsidR="00E66862" w:rsidRPr="00181702">
        <w:rPr>
          <w:rFonts w:ascii="Times New Roman" w:hAnsi="Times New Roman"/>
          <w:noProof/>
          <w:lang w:val="en-US" w:eastAsia="en-US"/>
        </w:rPr>
        <w:t xml:space="preserve"> (keturi šimtai keturiasdešimt aštuoni tūkstančiai šeši šimtai septyniasdešimt du eurai 48 ct) EUR su PVM)“, įrašant „(</w:t>
      </w:r>
      <w:r w:rsidR="00E66862" w:rsidRPr="00181702">
        <w:rPr>
          <w:rFonts w:ascii="Times New Roman" w:hAnsi="Times New Roman"/>
          <w:b/>
          <w:noProof/>
          <w:lang w:val="en-US" w:eastAsia="en-US"/>
        </w:rPr>
        <w:t>447 525,02</w:t>
      </w:r>
      <w:r w:rsidR="00E66862" w:rsidRPr="00181702">
        <w:rPr>
          <w:rFonts w:ascii="Times New Roman" w:hAnsi="Times New Roman"/>
          <w:noProof/>
          <w:lang w:val="en-US" w:eastAsia="en-US"/>
        </w:rPr>
        <w:t xml:space="preserve"> (keturi šimtai keturiasdešimt septyni tūkstančiai penki šimtai dvidešimt penki eurai 2 ct) EUR su PVM“.</w:t>
      </w:r>
    </w:p>
    <w:p w14:paraId="11249181" w14:textId="4C845ABD" w:rsidR="00E66862" w:rsidRPr="00181702" w:rsidRDefault="00453107" w:rsidP="00181702">
      <w:pPr>
        <w:pStyle w:val="Betarp"/>
        <w:tabs>
          <w:tab w:val="left" w:pos="993"/>
        </w:tabs>
        <w:ind w:firstLine="709"/>
        <w:jc w:val="both"/>
        <w:rPr>
          <w:rFonts w:ascii="Times New Roman" w:hAnsi="Times New Roman"/>
          <w:noProof/>
          <w:lang w:eastAsia="en-US"/>
        </w:rPr>
      </w:pPr>
      <w:r w:rsidRPr="00181702">
        <w:rPr>
          <w:rFonts w:ascii="Times New Roman" w:hAnsi="Times New Roman"/>
          <w:noProof/>
          <w:lang w:eastAsia="en-US"/>
        </w:rPr>
        <w:t xml:space="preserve">3. </w:t>
      </w:r>
      <w:r w:rsidR="00E66862" w:rsidRPr="00181702">
        <w:rPr>
          <w:rFonts w:ascii="Times New Roman" w:hAnsi="Times New Roman"/>
          <w:noProof/>
          <w:lang w:eastAsia="en-US"/>
        </w:rPr>
        <w:t>Kitos sutarties Nr. AS-1736 sąlygos nekeičiamos.</w:t>
      </w:r>
    </w:p>
    <w:p w14:paraId="42EECAD8" w14:textId="0C99CFF7" w:rsidR="00E66862" w:rsidRPr="00181702" w:rsidRDefault="00453107" w:rsidP="00181702">
      <w:pPr>
        <w:pStyle w:val="Betarp"/>
        <w:tabs>
          <w:tab w:val="left" w:pos="993"/>
        </w:tabs>
        <w:ind w:firstLine="709"/>
        <w:jc w:val="both"/>
        <w:rPr>
          <w:rFonts w:ascii="Times New Roman" w:hAnsi="Times New Roman"/>
          <w:noProof/>
          <w:lang w:eastAsia="en-US"/>
        </w:rPr>
      </w:pPr>
      <w:r w:rsidRPr="00181702">
        <w:rPr>
          <w:rFonts w:ascii="Times New Roman" w:hAnsi="Times New Roman"/>
          <w:noProof/>
          <w:lang w:eastAsia="en-US"/>
        </w:rPr>
        <w:t xml:space="preserve">4. </w:t>
      </w:r>
      <w:r w:rsidR="00E66862" w:rsidRPr="00181702">
        <w:rPr>
          <w:rFonts w:ascii="Times New Roman" w:hAnsi="Times New Roman"/>
          <w:noProof/>
          <w:lang w:eastAsia="en-US"/>
        </w:rPr>
        <w:t xml:space="preserve">Papildomas susitarimas įsigalioja nuo jo pasirašymo dienos ir galioja iki visiško įsipareigojimų pagal šį susitarimą įvykdymo. </w:t>
      </w:r>
    </w:p>
    <w:p w14:paraId="3EFBDFCE" w14:textId="440C8096" w:rsidR="00E66862" w:rsidRPr="00181702" w:rsidRDefault="00453107" w:rsidP="00453107">
      <w:pPr>
        <w:pStyle w:val="Betarp"/>
        <w:ind w:firstLine="709"/>
        <w:jc w:val="both"/>
        <w:rPr>
          <w:rFonts w:ascii="Times New Roman" w:hAnsi="Times New Roman"/>
          <w:noProof/>
          <w:lang w:eastAsia="en-US"/>
        </w:rPr>
      </w:pPr>
      <w:r w:rsidRPr="00181702">
        <w:rPr>
          <w:rFonts w:ascii="Times New Roman" w:hAnsi="Times New Roman"/>
          <w:noProof/>
          <w:lang w:eastAsia="en-US"/>
        </w:rPr>
        <w:t xml:space="preserve">5. </w:t>
      </w:r>
      <w:r w:rsidR="00E66862" w:rsidRPr="00181702">
        <w:rPr>
          <w:rFonts w:ascii="Times New Roman" w:hAnsi="Times New Roman"/>
          <w:noProof/>
          <w:lang w:eastAsia="en-US"/>
        </w:rPr>
        <w:t>Papildomas susitarimas Nr. 1</w:t>
      </w:r>
      <w:r w:rsidRPr="00181702">
        <w:rPr>
          <w:rFonts w:ascii="Times New Roman" w:hAnsi="Times New Roman"/>
          <w:noProof/>
          <w:lang w:eastAsia="en-US"/>
        </w:rPr>
        <w:t xml:space="preserve"> kartu su 2021 m. lapkričio 11 d. papildomų darbų nustatymo aktu Nr. 1, registracijos Nr.  A32-2080 </w:t>
      </w:r>
      <w:r w:rsidR="00E66862" w:rsidRPr="00181702">
        <w:rPr>
          <w:rFonts w:ascii="Times New Roman" w:hAnsi="Times New Roman"/>
          <w:noProof/>
          <w:lang w:eastAsia="en-US"/>
        </w:rPr>
        <w:t xml:space="preserve"> yra 2020 m. lapkričio 06 d. pasirašytos sutarties Nr. AS-1736 neatsiejama dalis.</w:t>
      </w:r>
    </w:p>
    <w:p w14:paraId="3CDDCEA1" w14:textId="2EADCCC4" w:rsidR="00E66862" w:rsidRPr="00181702" w:rsidRDefault="00453107" w:rsidP="00453107">
      <w:pPr>
        <w:pStyle w:val="Betarp"/>
        <w:ind w:firstLine="709"/>
        <w:jc w:val="both"/>
        <w:rPr>
          <w:rFonts w:ascii="Times New Roman" w:hAnsi="Times New Roman"/>
          <w:noProof/>
          <w:lang w:eastAsia="en-US"/>
        </w:rPr>
      </w:pPr>
      <w:r w:rsidRPr="00181702">
        <w:rPr>
          <w:rFonts w:ascii="Times New Roman" w:hAnsi="Times New Roman"/>
          <w:noProof/>
          <w:lang w:eastAsia="en-US"/>
        </w:rPr>
        <w:t xml:space="preserve">6. </w:t>
      </w:r>
      <w:r w:rsidR="00E66862" w:rsidRPr="00181702">
        <w:rPr>
          <w:rFonts w:ascii="Times New Roman" w:hAnsi="Times New Roman"/>
          <w:noProof/>
          <w:lang w:eastAsia="en-US"/>
        </w:rPr>
        <w:t>Šis susitarimas sudarytas dviem juridinę galią turinčiais egzemplioriais, po vieną kiekvienai iš šalių.</w:t>
      </w:r>
    </w:p>
    <w:p w14:paraId="244CBCB3" w14:textId="77777777" w:rsidR="00E66862" w:rsidRPr="00E66862" w:rsidRDefault="00E66862" w:rsidP="00453107">
      <w:pPr>
        <w:tabs>
          <w:tab w:val="right" w:leader="underscore" w:pos="9354"/>
        </w:tabs>
        <w:ind w:left="709"/>
        <w:jc w:val="both"/>
        <w:rPr>
          <w:rFonts w:ascii="Times New Roman" w:hAnsi="Times New Roman"/>
          <w:iCs/>
          <w:szCs w:val="24"/>
          <w:lang w:eastAsia="en-US"/>
        </w:rPr>
      </w:pPr>
      <w:r w:rsidRPr="00E66862">
        <w:rPr>
          <w:rFonts w:ascii="Times New Roman" w:hAnsi="Times New Roman"/>
          <w:iCs/>
          <w:szCs w:val="24"/>
          <w:lang w:eastAsia="en-US"/>
        </w:rPr>
        <w:t>PRIDEDAMA:</w:t>
      </w:r>
    </w:p>
    <w:p w14:paraId="2EEFDA12" w14:textId="34A705F5" w:rsidR="00E66862" w:rsidRPr="00181702" w:rsidRDefault="00E66862" w:rsidP="00453107">
      <w:pPr>
        <w:pStyle w:val="Betarp"/>
        <w:numPr>
          <w:ilvl w:val="0"/>
          <w:numId w:val="14"/>
        </w:numPr>
        <w:jc w:val="both"/>
        <w:rPr>
          <w:rFonts w:ascii="Times New Roman" w:hAnsi="Times New Roman"/>
        </w:rPr>
      </w:pPr>
      <w:r w:rsidRPr="00181702">
        <w:rPr>
          <w:rFonts w:ascii="Times New Roman" w:hAnsi="Times New Roman"/>
        </w:rPr>
        <w:t>Papildomų darbų nustatymo aktas Nr. 1 su priedais (7 lapai).</w:t>
      </w:r>
    </w:p>
    <w:p w14:paraId="649B6C5B" w14:textId="77777777" w:rsidR="00881840" w:rsidRPr="00181702" w:rsidRDefault="00881840" w:rsidP="00881840">
      <w:pPr>
        <w:ind w:firstLine="1260"/>
        <w:jc w:val="both"/>
        <w:rPr>
          <w:rFonts w:ascii="Times New Roman" w:hAnsi="Times New Roman"/>
          <w:spacing w:val="-3"/>
          <w:szCs w:val="24"/>
        </w:rPr>
      </w:pPr>
    </w:p>
    <w:tbl>
      <w:tblPr>
        <w:tblW w:w="9589" w:type="dxa"/>
        <w:tblLook w:val="01E0" w:firstRow="1" w:lastRow="1" w:firstColumn="1" w:lastColumn="1" w:noHBand="0" w:noVBand="0"/>
      </w:tblPr>
      <w:tblGrid>
        <w:gridCol w:w="4761"/>
        <w:gridCol w:w="4828"/>
      </w:tblGrid>
      <w:tr w:rsidR="00881840" w14:paraId="5F2F36FA" w14:textId="77777777" w:rsidTr="00453107">
        <w:trPr>
          <w:trHeight w:val="80"/>
        </w:trPr>
        <w:tc>
          <w:tcPr>
            <w:tcW w:w="4761" w:type="dxa"/>
          </w:tcPr>
          <w:p w14:paraId="3536277E" w14:textId="1A9247AA" w:rsidR="00881840" w:rsidRPr="003A3EAB" w:rsidRDefault="003A3EAB" w:rsidP="003A3EAB">
            <w:pPr>
              <w:rPr>
                <w:rFonts w:ascii="Times New Roman" w:hAnsi="Times New Roman"/>
                <w:b/>
                <w:szCs w:val="24"/>
              </w:rPr>
            </w:pPr>
            <w:r w:rsidRPr="003A3EAB">
              <w:rPr>
                <w:rFonts w:ascii="Times New Roman" w:hAnsi="Times New Roman"/>
                <w:b/>
                <w:szCs w:val="24"/>
              </w:rPr>
              <w:t>Užsakovo vardu</w:t>
            </w:r>
          </w:p>
        </w:tc>
        <w:tc>
          <w:tcPr>
            <w:tcW w:w="4828" w:type="dxa"/>
          </w:tcPr>
          <w:p w14:paraId="0480E072" w14:textId="2C2371FF" w:rsidR="00881840" w:rsidRPr="003A3EAB" w:rsidRDefault="003A3EAB" w:rsidP="00A67F54">
            <w:pPr>
              <w:rPr>
                <w:rFonts w:ascii="Times New Roman" w:hAnsi="Times New Roman"/>
                <w:b/>
                <w:szCs w:val="24"/>
              </w:rPr>
            </w:pPr>
            <w:r w:rsidRPr="003A3EAB">
              <w:rPr>
                <w:rFonts w:ascii="Times New Roman" w:hAnsi="Times New Roman"/>
                <w:b/>
                <w:szCs w:val="24"/>
              </w:rPr>
              <w:t>Rangovo vardu</w:t>
            </w:r>
          </w:p>
        </w:tc>
      </w:tr>
      <w:tr w:rsidR="00881840" w14:paraId="5A020E2C" w14:textId="77777777" w:rsidTr="00453107">
        <w:trPr>
          <w:trHeight w:val="286"/>
        </w:trPr>
        <w:tc>
          <w:tcPr>
            <w:tcW w:w="4761" w:type="dxa"/>
            <w:hideMark/>
          </w:tcPr>
          <w:p w14:paraId="315CEC30" w14:textId="66D9166E" w:rsidR="00881840" w:rsidRPr="003A3EAB" w:rsidRDefault="00881840">
            <w:pPr>
              <w:rPr>
                <w:rFonts w:ascii="Times New Roman" w:hAnsi="Times New Roman"/>
                <w:b/>
                <w:szCs w:val="24"/>
              </w:rPr>
            </w:pPr>
            <w:r w:rsidRPr="003A3EAB">
              <w:rPr>
                <w:rFonts w:ascii="Times New Roman" w:hAnsi="Times New Roman"/>
                <w:b/>
                <w:szCs w:val="24"/>
              </w:rPr>
              <w:t>Klaipėdos rajono savivaldybės</w:t>
            </w:r>
            <w:r w:rsidR="003A3EAB">
              <w:rPr>
                <w:rFonts w:ascii="Times New Roman" w:hAnsi="Times New Roman"/>
                <w:b/>
                <w:szCs w:val="24"/>
              </w:rPr>
              <w:t xml:space="preserve"> </w:t>
            </w:r>
          </w:p>
        </w:tc>
        <w:tc>
          <w:tcPr>
            <w:tcW w:w="4828" w:type="dxa"/>
            <w:hideMark/>
          </w:tcPr>
          <w:p w14:paraId="54DDBF55" w14:textId="27F56858" w:rsidR="00881840" w:rsidRPr="003A3EAB" w:rsidRDefault="00603B44" w:rsidP="00BD281C">
            <w:pPr>
              <w:rPr>
                <w:rFonts w:ascii="Times New Roman" w:hAnsi="Times New Roman"/>
                <w:b/>
                <w:szCs w:val="24"/>
              </w:rPr>
            </w:pPr>
            <w:r w:rsidRPr="003A3EAB">
              <w:rPr>
                <w:rFonts w:ascii="Times New Roman" w:hAnsi="Times New Roman"/>
                <w:b/>
                <w:szCs w:val="24"/>
              </w:rPr>
              <w:t>UAB „Šilutės automobilių keliai“</w:t>
            </w:r>
          </w:p>
        </w:tc>
      </w:tr>
      <w:tr w:rsidR="00881840" w14:paraId="1A58638D" w14:textId="77777777" w:rsidTr="00453107">
        <w:trPr>
          <w:trHeight w:val="271"/>
        </w:trPr>
        <w:tc>
          <w:tcPr>
            <w:tcW w:w="4761" w:type="dxa"/>
            <w:hideMark/>
          </w:tcPr>
          <w:p w14:paraId="1BE69636" w14:textId="77777777" w:rsidR="00881840" w:rsidRPr="003A3EAB" w:rsidRDefault="00881840">
            <w:pPr>
              <w:rPr>
                <w:rFonts w:ascii="Times New Roman" w:hAnsi="Times New Roman"/>
                <w:b/>
                <w:szCs w:val="24"/>
              </w:rPr>
            </w:pPr>
            <w:r w:rsidRPr="003A3EAB">
              <w:rPr>
                <w:rFonts w:ascii="Times New Roman" w:hAnsi="Times New Roman"/>
                <w:b/>
                <w:szCs w:val="24"/>
              </w:rPr>
              <w:t>administracija</w:t>
            </w:r>
          </w:p>
        </w:tc>
        <w:tc>
          <w:tcPr>
            <w:tcW w:w="4828" w:type="dxa"/>
            <w:hideMark/>
          </w:tcPr>
          <w:p w14:paraId="781D627E" w14:textId="77777777" w:rsidR="00881840" w:rsidRPr="0085014A" w:rsidRDefault="00881840" w:rsidP="006641F7">
            <w:pPr>
              <w:rPr>
                <w:rFonts w:ascii="Times New Roman" w:hAnsi="Times New Roman"/>
                <w:szCs w:val="24"/>
              </w:rPr>
            </w:pPr>
          </w:p>
        </w:tc>
      </w:tr>
      <w:tr w:rsidR="00881840" w14:paraId="1CE93F46" w14:textId="77777777" w:rsidTr="00453107">
        <w:trPr>
          <w:trHeight w:val="286"/>
        </w:trPr>
        <w:tc>
          <w:tcPr>
            <w:tcW w:w="4761" w:type="dxa"/>
            <w:hideMark/>
          </w:tcPr>
          <w:p w14:paraId="4BEFE1BA" w14:textId="77777777" w:rsidR="00881840" w:rsidRPr="00402775" w:rsidRDefault="00881840">
            <w:pPr>
              <w:rPr>
                <w:rFonts w:ascii="Times New Roman" w:hAnsi="Times New Roman"/>
                <w:szCs w:val="24"/>
              </w:rPr>
            </w:pPr>
            <w:r w:rsidRPr="00402775">
              <w:rPr>
                <w:rFonts w:ascii="Times New Roman" w:hAnsi="Times New Roman"/>
                <w:szCs w:val="24"/>
              </w:rPr>
              <w:t>Klaipėdos g. 2, Gargždai</w:t>
            </w:r>
          </w:p>
        </w:tc>
        <w:tc>
          <w:tcPr>
            <w:tcW w:w="4828" w:type="dxa"/>
            <w:hideMark/>
          </w:tcPr>
          <w:p w14:paraId="4CB37DAD" w14:textId="5360D6CD" w:rsidR="00881840" w:rsidRPr="0085014A" w:rsidRDefault="003A3EAB" w:rsidP="003A3EAB">
            <w:pPr>
              <w:rPr>
                <w:rFonts w:ascii="Times New Roman" w:hAnsi="Times New Roman"/>
                <w:szCs w:val="24"/>
              </w:rPr>
            </w:pPr>
            <w:proofErr w:type="spellStart"/>
            <w:r w:rsidRPr="003A3EAB">
              <w:rPr>
                <w:rFonts w:ascii="Times New Roman" w:hAnsi="Times New Roman"/>
                <w:szCs w:val="24"/>
              </w:rPr>
              <w:t>ŽemaičiųNaumiesčio</w:t>
            </w:r>
            <w:proofErr w:type="spellEnd"/>
            <w:r w:rsidRPr="003A3EAB">
              <w:rPr>
                <w:rFonts w:ascii="Times New Roman" w:hAnsi="Times New Roman"/>
                <w:szCs w:val="24"/>
              </w:rPr>
              <w:t xml:space="preserve"> g. 2, LT-99168 Šilutė</w:t>
            </w:r>
          </w:p>
        </w:tc>
      </w:tr>
      <w:tr w:rsidR="00881840" w14:paraId="500DD436" w14:textId="77777777" w:rsidTr="00453107">
        <w:trPr>
          <w:trHeight w:val="271"/>
        </w:trPr>
        <w:tc>
          <w:tcPr>
            <w:tcW w:w="4761" w:type="dxa"/>
            <w:hideMark/>
          </w:tcPr>
          <w:p w14:paraId="3B2D29B6" w14:textId="77777777" w:rsidR="00881840" w:rsidRPr="00402775" w:rsidRDefault="00881840">
            <w:pPr>
              <w:rPr>
                <w:rFonts w:ascii="Times New Roman" w:hAnsi="Times New Roman"/>
                <w:szCs w:val="24"/>
              </w:rPr>
            </w:pPr>
            <w:proofErr w:type="spellStart"/>
            <w:r w:rsidRPr="00402775">
              <w:rPr>
                <w:rFonts w:ascii="Times New Roman" w:hAnsi="Times New Roman"/>
                <w:szCs w:val="24"/>
              </w:rPr>
              <w:t>Įst</w:t>
            </w:r>
            <w:proofErr w:type="spellEnd"/>
            <w:r w:rsidRPr="00402775">
              <w:rPr>
                <w:rFonts w:ascii="Times New Roman" w:hAnsi="Times New Roman"/>
                <w:szCs w:val="24"/>
              </w:rPr>
              <w:t>. kodas 188773688</w:t>
            </w:r>
          </w:p>
        </w:tc>
        <w:tc>
          <w:tcPr>
            <w:tcW w:w="4828" w:type="dxa"/>
            <w:hideMark/>
          </w:tcPr>
          <w:p w14:paraId="4EA5F752" w14:textId="7807DF9D" w:rsidR="00881840" w:rsidRPr="0085014A" w:rsidRDefault="00A67F54" w:rsidP="0085207C">
            <w:pPr>
              <w:rPr>
                <w:rFonts w:ascii="Times New Roman" w:hAnsi="Times New Roman"/>
                <w:szCs w:val="24"/>
              </w:rPr>
            </w:pPr>
            <w:proofErr w:type="spellStart"/>
            <w:r w:rsidRPr="00A67F54">
              <w:rPr>
                <w:rFonts w:ascii="Times New Roman" w:hAnsi="Times New Roman"/>
                <w:szCs w:val="24"/>
              </w:rPr>
              <w:t>Į.k</w:t>
            </w:r>
            <w:proofErr w:type="spellEnd"/>
            <w:r w:rsidRPr="00A67F54">
              <w:rPr>
                <w:rFonts w:ascii="Times New Roman" w:hAnsi="Times New Roman"/>
                <w:szCs w:val="24"/>
              </w:rPr>
              <w:t xml:space="preserve">. </w:t>
            </w:r>
            <w:r w:rsidR="003A3EAB" w:rsidRPr="003A3EAB">
              <w:rPr>
                <w:rFonts w:ascii="Times New Roman" w:hAnsi="Times New Roman"/>
                <w:szCs w:val="24"/>
              </w:rPr>
              <w:t>177003120</w:t>
            </w:r>
          </w:p>
        </w:tc>
      </w:tr>
      <w:tr w:rsidR="00881840" w14:paraId="7CA3D08F" w14:textId="77777777" w:rsidTr="00453107">
        <w:trPr>
          <w:trHeight w:val="271"/>
        </w:trPr>
        <w:tc>
          <w:tcPr>
            <w:tcW w:w="4761" w:type="dxa"/>
            <w:hideMark/>
          </w:tcPr>
          <w:p w14:paraId="3D930A23" w14:textId="549E7606" w:rsidR="00881840" w:rsidRPr="00A67F54" w:rsidRDefault="00A67F54">
            <w:pPr>
              <w:rPr>
                <w:rFonts w:ascii="Times New Roman" w:hAnsi="Times New Roman"/>
                <w:szCs w:val="24"/>
              </w:rPr>
            </w:pPr>
            <w:proofErr w:type="spellStart"/>
            <w:r w:rsidRPr="00A67F54">
              <w:rPr>
                <w:rFonts w:ascii="Times New Roman" w:hAnsi="Times New Roman"/>
                <w:szCs w:val="24"/>
              </w:rPr>
              <w:t>A.s</w:t>
            </w:r>
            <w:proofErr w:type="spellEnd"/>
            <w:r w:rsidRPr="00A67F54">
              <w:rPr>
                <w:rFonts w:ascii="Times New Roman" w:hAnsi="Times New Roman"/>
                <w:szCs w:val="24"/>
              </w:rPr>
              <w:t xml:space="preserve">. </w:t>
            </w:r>
            <w:r w:rsidR="003A3EAB" w:rsidRPr="003A3EAB">
              <w:rPr>
                <w:rFonts w:ascii="Times New Roman" w:hAnsi="Times New Roman"/>
                <w:szCs w:val="24"/>
              </w:rPr>
              <w:t>LT14 4010 04020031 4539</w:t>
            </w:r>
          </w:p>
        </w:tc>
        <w:tc>
          <w:tcPr>
            <w:tcW w:w="4828" w:type="dxa"/>
            <w:hideMark/>
          </w:tcPr>
          <w:p w14:paraId="4CF8B77B" w14:textId="6918D30A" w:rsidR="00881840" w:rsidRPr="0085014A" w:rsidRDefault="005E4373" w:rsidP="00A67F54">
            <w:pPr>
              <w:rPr>
                <w:rFonts w:ascii="Times New Roman" w:hAnsi="Times New Roman"/>
                <w:szCs w:val="24"/>
              </w:rPr>
            </w:pPr>
            <w:proofErr w:type="spellStart"/>
            <w:r w:rsidRPr="0085014A">
              <w:rPr>
                <w:rFonts w:ascii="Times New Roman" w:hAnsi="Times New Roman"/>
                <w:szCs w:val="24"/>
              </w:rPr>
              <w:t>A.s</w:t>
            </w:r>
            <w:proofErr w:type="spellEnd"/>
            <w:r w:rsidRPr="0085014A">
              <w:rPr>
                <w:rFonts w:ascii="Times New Roman" w:hAnsi="Times New Roman"/>
                <w:szCs w:val="24"/>
              </w:rPr>
              <w:t xml:space="preserve">. </w:t>
            </w:r>
            <w:r w:rsidR="003A3EAB" w:rsidRPr="003A3EAB">
              <w:rPr>
                <w:rFonts w:ascii="Times New Roman" w:hAnsi="Times New Roman"/>
                <w:szCs w:val="24"/>
              </w:rPr>
              <w:t>LT10 7180 7000 0046 7610</w:t>
            </w:r>
          </w:p>
        </w:tc>
      </w:tr>
      <w:tr w:rsidR="00881840" w14:paraId="6371407F" w14:textId="77777777" w:rsidTr="00453107">
        <w:trPr>
          <w:trHeight w:val="286"/>
        </w:trPr>
        <w:tc>
          <w:tcPr>
            <w:tcW w:w="4761" w:type="dxa"/>
            <w:hideMark/>
          </w:tcPr>
          <w:p w14:paraId="3384E6DA" w14:textId="77777777" w:rsidR="00881840" w:rsidRPr="00402775" w:rsidRDefault="00881840" w:rsidP="00802245">
            <w:pPr>
              <w:rPr>
                <w:rFonts w:ascii="Times New Roman" w:hAnsi="Times New Roman"/>
                <w:szCs w:val="24"/>
              </w:rPr>
            </w:pPr>
            <w:r w:rsidRPr="00402775">
              <w:rPr>
                <w:rFonts w:ascii="Times New Roman" w:hAnsi="Times New Roman"/>
                <w:szCs w:val="24"/>
              </w:rPr>
              <w:t xml:space="preserve">AB </w:t>
            </w:r>
            <w:proofErr w:type="spellStart"/>
            <w:r w:rsidR="00802245" w:rsidRPr="00402775">
              <w:rPr>
                <w:rFonts w:ascii="Times New Roman" w:hAnsi="Times New Roman"/>
                <w:szCs w:val="24"/>
              </w:rPr>
              <w:t>Luminor</w:t>
            </w:r>
            <w:proofErr w:type="spellEnd"/>
            <w:r w:rsidR="00802245" w:rsidRPr="00402775">
              <w:rPr>
                <w:rFonts w:ascii="Times New Roman" w:hAnsi="Times New Roman"/>
                <w:szCs w:val="24"/>
              </w:rPr>
              <w:t xml:space="preserve"> Bank</w:t>
            </w:r>
          </w:p>
        </w:tc>
        <w:tc>
          <w:tcPr>
            <w:tcW w:w="4828" w:type="dxa"/>
            <w:hideMark/>
          </w:tcPr>
          <w:p w14:paraId="0C98F810" w14:textId="77375BB8" w:rsidR="00881840" w:rsidRPr="0085014A" w:rsidRDefault="003A3EAB" w:rsidP="00BD281C">
            <w:pPr>
              <w:rPr>
                <w:rFonts w:ascii="Times New Roman" w:hAnsi="Times New Roman"/>
                <w:szCs w:val="24"/>
              </w:rPr>
            </w:pPr>
            <w:r w:rsidRPr="003A3EAB">
              <w:rPr>
                <w:rFonts w:ascii="Times New Roman" w:hAnsi="Times New Roman"/>
                <w:szCs w:val="24"/>
              </w:rPr>
              <w:t>AB</w:t>
            </w:r>
            <w:r>
              <w:rPr>
                <w:rFonts w:ascii="Times New Roman" w:hAnsi="Times New Roman"/>
                <w:szCs w:val="24"/>
              </w:rPr>
              <w:t xml:space="preserve"> </w:t>
            </w:r>
            <w:r w:rsidRPr="003A3EAB">
              <w:rPr>
                <w:rFonts w:ascii="Times New Roman" w:hAnsi="Times New Roman"/>
                <w:szCs w:val="24"/>
              </w:rPr>
              <w:t>Šiaulių bankas</w:t>
            </w:r>
          </w:p>
        </w:tc>
      </w:tr>
      <w:tr w:rsidR="00881840" w14:paraId="6B669B34" w14:textId="77777777" w:rsidTr="00453107">
        <w:trPr>
          <w:trHeight w:val="271"/>
        </w:trPr>
        <w:tc>
          <w:tcPr>
            <w:tcW w:w="4761" w:type="dxa"/>
          </w:tcPr>
          <w:p w14:paraId="0AC43B4E" w14:textId="586AB397" w:rsidR="00881840" w:rsidRPr="00402775" w:rsidRDefault="003A3EAB">
            <w:pPr>
              <w:rPr>
                <w:rFonts w:ascii="Times New Roman" w:hAnsi="Times New Roman"/>
                <w:szCs w:val="24"/>
              </w:rPr>
            </w:pPr>
            <w:r>
              <w:rPr>
                <w:rFonts w:ascii="Times New Roman" w:hAnsi="Times New Roman"/>
                <w:szCs w:val="24"/>
              </w:rPr>
              <w:t>Banko kodas 40100</w:t>
            </w:r>
          </w:p>
        </w:tc>
        <w:tc>
          <w:tcPr>
            <w:tcW w:w="4828" w:type="dxa"/>
            <w:hideMark/>
          </w:tcPr>
          <w:p w14:paraId="2523D9C8" w14:textId="2192C45C" w:rsidR="00881840" w:rsidRPr="0085014A" w:rsidRDefault="003A3EAB" w:rsidP="00BD281C">
            <w:pPr>
              <w:rPr>
                <w:rFonts w:ascii="Times New Roman" w:hAnsi="Times New Roman"/>
                <w:szCs w:val="24"/>
              </w:rPr>
            </w:pPr>
            <w:r>
              <w:rPr>
                <w:rFonts w:ascii="Times New Roman" w:hAnsi="Times New Roman"/>
                <w:szCs w:val="24"/>
              </w:rPr>
              <w:t>Banko kodas 71800</w:t>
            </w:r>
          </w:p>
        </w:tc>
      </w:tr>
      <w:tr w:rsidR="00881840" w14:paraId="6ACE0D53" w14:textId="77777777" w:rsidTr="00453107">
        <w:trPr>
          <w:trHeight w:val="558"/>
        </w:trPr>
        <w:tc>
          <w:tcPr>
            <w:tcW w:w="4761" w:type="dxa"/>
          </w:tcPr>
          <w:p w14:paraId="5A5D1A04" w14:textId="5292CE2A" w:rsidR="00881840" w:rsidRPr="00402775" w:rsidRDefault="00881840">
            <w:pPr>
              <w:rPr>
                <w:rFonts w:ascii="Times New Roman" w:hAnsi="Times New Roman"/>
                <w:szCs w:val="24"/>
              </w:rPr>
            </w:pPr>
            <w:r w:rsidRPr="00402775">
              <w:rPr>
                <w:rFonts w:ascii="Times New Roman" w:hAnsi="Times New Roman"/>
                <w:szCs w:val="24"/>
              </w:rPr>
              <w:t>Tel. (8 46) 47</w:t>
            </w:r>
            <w:r w:rsidR="003A3EAB">
              <w:rPr>
                <w:rFonts w:ascii="Times New Roman" w:hAnsi="Times New Roman"/>
                <w:szCs w:val="24"/>
              </w:rPr>
              <w:t xml:space="preserve"> </w:t>
            </w:r>
            <w:r w:rsidRPr="00402775">
              <w:rPr>
                <w:rFonts w:ascii="Times New Roman" w:hAnsi="Times New Roman"/>
                <w:szCs w:val="24"/>
              </w:rPr>
              <w:t>20</w:t>
            </w:r>
            <w:r w:rsidR="003A3EAB">
              <w:rPr>
                <w:rFonts w:ascii="Times New Roman" w:hAnsi="Times New Roman"/>
                <w:szCs w:val="24"/>
              </w:rPr>
              <w:t xml:space="preserve"> </w:t>
            </w:r>
            <w:r w:rsidRPr="00402775">
              <w:rPr>
                <w:rFonts w:ascii="Times New Roman" w:hAnsi="Times New Roman"/>
                <w:szCs w:val="24"/>
              </w:rPr>
              <w:t>2</w:t>
            </w:r>
            <w:r w:rsidR="003A3EAB">
              <w:rPr>
                <w:rFonts w:ascii="Times New Roman" w:hAnsi="Times New Roman"/>
                <w:szCs w:val="24"/>
              </w:rPr>
              <w:t>1</w:t>
            </w:r>
            <w:r w:rsidRPr="00402775">
              <w:rPr>
                <w:rFonts w:ascii="Times New Roman" w:hAnsi="Times New Roman"/>
                <w:szCs w:val="24"/>
              </w:rPr>
              <w:t xml:space="preserve">, </w:t>
            </w:r>
          </w:p>
          <w:p w14:paraId="40BBFCAC" w14:textId="77777777" w:rsidR="00881840" w:rsidRPr="00402775" w:rsidRDefault="00B3732E" w:rsidP="00402775">
            <w:pPr>
              <w:rPr>
                <w:rFonts w:ascii="Times New Roman" w:hAnsi="Times New Roman"/>
                <w:szCs w:val="24"/>
              </w:rPr>
            </w:pPr>
            <w:r w:rsidRPr="00B3732E">
              <w:rPr>
                <w:rFonts w:ascii="Times New Roman" w:hAnsi="Times New Roman"/>
                <w:szCs w:val="24"/>
              </w:rPr>
              <w:t>El. paštas: savivaldybe@klaipedos-r.lt</w:t>
            </w:r>
          </w:p>
        </w:tc>
        <w:tc>
          <w:tcPr>
            <w:tcW w:w="4828" w:type="dxa"/>
          </w:tcPr>
          <w:p w14:paraId="06D91792" w14:textId="69083217" w:rsidR="00881840" w:rsidRPr="0085014A" w:rsidRDefault="00402775">
            <w:pPr>
              <w:rPr>
                <w:rFonts w:ascii="Times New Roman" w:hAnsi="Times New Roman"/>
                <w:szCs w:val="24"/>
              </w:rPr>
            </w:pPr>
            <w:r w:rsidRPr="0085014A">
              <w:rPr>
                <w:rFonts w:ascii="Times New Roman" w:hAnsi="Times New Roman"/>
                <w:szCs w:val="24"/>
              </w:rPr>
              <w:t xml:space="preserve">Tel. </w:t>
            </w:r>
            <w:r w:rsidR="003A3EAB">
              <w:rPr>
                <w:rFonts w:ascii="Times New Roman" w:hAnsi="Times New Roman"/>
                <w:szCs w:val="24"/>
              </w:rPr>
              <w:t>(</w:t>
            </w:r>
            <w:r w:rsidR="003A3EAB" w:rsidRPr="003A3EAB">
              <w:rPr>
                <w:rFonts w:ascii="Times New Roman" w:hAnsi="Times New Roman"/>
                <w:szCs w:val="24"/>
              </w:rPr>
              <w:t>8</w:t>
            </w:r>
            <w:r w:rsidR="003A3EAB">
              <w:rPr>
                <w:rFonts w:ascii="Times New Roman" w:hAnsi="Times New Roman"/>
                <w:szCs w:val="24"/>
              </w:rPr>
              <w:t xml:space="preserve"> 441) </w:t>
            </w:r>
            <w:r w:rsidR="003A3EAB" w:rsidRPr="003A3EAB">
              <w:rPr>
                <w:rFonts w:ascii="Times New Roman" w:hAnsi="Times New Roman"/>
                <w:szCs w:val="24"/>
              </w:rPr>
              <w:t>51</w:t>
            </w:r>
            <w:r w:rsidR="003A3EAB">
              <w:rPr>
                <w:rFonts w:ascii="Times New Roman" w:hAnsi="Times New Roman"/>
                <w:szCs w:val="24"/>
              </w:rPr>
              <w:t xml:space="preserve"> </w:t>
            </w:r>
            <w:r w:rsidR="003A3EAB" w:rsidRPr="003A3EAB">
              <w:rPr>
                <w:rFonts w:ascii="Times New Roman" w:hAnsi="Times New Roman"/>
                <w:szCs w:val="24"/>
              </w:rPr>
              <w:t>460</w:t>
            </w:r>
          </w:p>
          <w:p w14:paraId="516A01A6" w14:textId="4C98D351" w:rsidR="00881840" w:rsidRPr="0085014A" w:rsidRDefault="00B3732E" w:rsidP="00402775">
            <w:pPr>
              <w:rPr>
                <w:rFonts w:ascii="Times New Roman" w:hAnsi="Times New Roman"/>
                <w:szCs w:val="24"/>
              </w:rPr>
            </w:pPr>
            <w:r w:rsidRPr="00B3732E">
              <w:rPr>
                <w:rFonts w:ascii="Times New Roman" w:hAnsi="Times New Roman"/>
                <w:szCs w:val="24"/>
              </w:rPr>
              <w:t xml:space="preserve">El. paštas: </w:t>
            </w:r>
            <w:r w:rsidR="003A3EAB" w:rsidRPr="003A3EAB">
              <w:rPr>
                <w:rFonts w:ascii="Times New Roman" w:hAnsi="Times New Roman"/>
                <w:szCs w:val="24"/>
              </w:rPr>
              <w:t>info@siluteskeliai.lt</w:t>
            </w:r>
          </w:p>
        </w:tc>
      </w:tr>
      <w:tr w:rsidR="00881840" w14:paraId="4FFCF63D" w14:textId="77777777" w:rsidTr="00453107">
        <w:trPr>
          <w:trHeight w:val="286"/>
        </w:trPr>
        <w:tc>
          <w:tcPr>
            <w:tcW w:w="4761" w:type="dxa"/>
          </w:tcPr>
          <w:p w14:paraId="1D492E33" w14:textId="77777777" w:rsidR="00881840" w:rsidRDefault="00881840">
            <w:pPr>
              <w:rPr>
                <w:rFonts w:ascii="Times New Roman" w:hAnsi="Times New Roman"/>
                <w:szCs w:val="24"/>
              </w:rPr>
            </w:pPr>
          </w:p>
        </w:tc>
        <w:tc>
          <w:tcPr>
            <w:tcW w:w="4828" w:type="dxa"/>
          </w:tcPr>
          <w:p w14:paraId="1B7E1BCB" w14:textId="77777777" w:rsidR="00881840" w:rsidRDefault="00881840">
            <w:pPr>
              <w:rPr>
                <w:rFonts w:ascii="Times New Roman" w:hAnsi="Times New Roman"/>
                <w:szCs w:val="24"/>
              </w:rPr>
            </w:pPr>
          </w:p>
        </w:tc>
      </w:tr>
      <w:tr w:rsidR="00881840" w14:paraId="661AF068" w14:textId="77777777" w:rsidTr="00453107">
        <w:trPr>
          <w:trHeight w:val="271"/>
        </w:trPr>
        <w:tc>
          <w:tcPr>
            <w:tcW w:w="4761" w:type="dxa"/>
            <w:hideMark/>
          </w:tcPr>
          <w:p w14:paraId="367F648B" w14:textId="77777777" w:rsidR="00881840" w:rsidRDefault="00881840">
            <w:pPr>
              <w:rPr>
                <w:rFonts w:ascii="Times New Roman" w:hAnsi="Times New Roman"/>
                <w:szCs w:val="24"/>
              </w:rPr>
            </w:pPr>
            <w:r>
              <w:rPr>
                <w:rFonts w:ascii="Times New Roman" w:hAnsi="Times New Roman"/>
                <w:szCs w:val="24"/>
              </w:rPr>
              <w:t>Administracijos direktorius</w:t>
            </w:r>
          </w:p>
        </w:tc>
        <w:tc>
          <w:tcPr>
            <w:tcW w:w="4828" w:type="dxa"/>
            <w:hideMark/>
          </w:tcPr>
          <w:p w14:paraId="5040EEEE" w14:textId="279F0D4D" w:rsidR="00881840" w:rsidRDefault="003A3EAB" w:rsidP="00BD281C">
            <w:pPr>
              <w:rPr>
                <w:rFonts w:ascii="Times New Roman" w:hAnsi="Times New Roman"/>
                <w:szCs w:val="24"/>
              </w:rPr>
            </w:pPr>
            <w:r>
              <w:rPr>
                <w:rFonts w:ascii="Times New Roman" w:hAnsi="Times New Roman"/>
                <w:szCs w:val="24"/>
              </w:rPr>
              <w:t>Direktorius</w:t>
            </w:r>
          </w:p>
        </w:tc>
      </w:tr>
      <w:tr w:rsidR="00881840" w14:paraId="1E5DEC57" w14:textId="77777777" w:rsidTr="00453107">
        <w:trPr>
          <w:trHeight w:val="286"/>
        </w:trPr>
        <w:tc>
          <w:tcPr>
            <w:tcW w:w="4761" w:type="dxa"/>
            <w:vAlign w:val="center"/>
            <w:hideMark/>
          </w:tcPr>
          <w:p w14:paraId="3285BEB7" w14:textId="5C297D81" w:rsidR="00881840" w:rsidRDefault="00603B44">
            <w:pPr>
              <w:rPr>
                <w:rFonts w:ascii="Times New Roman" w:hAnsi="Times New Roman"/>
                <w:szCs w:val="24"/>
              </w:rPr>
            </w:pPr>
            <w:r>
              <w:rPr>
                <w:rFonts w:ascii="Times New Roman" w:hAnsi="Times New Roman"/>
                <w:szCs w:val="24"/>
              </w:rPr>
              <w:t>Justas Ruškys</w:t>
            </w:r>
          </w:p>
        </w:tc>
        <w:tc>
          <w:tcPr>
            <w:tcW w:w="4828" w:type="dxa"/>
            <w:hideMark/>
          </w:tcPr>
          <w:p w14:paraId="4FF252C3" w14:textId="52D82760" w:rsidR="00881840" w:rsidRDefault="003A3EAB" w:rsidP="003A3EAB">
            <w:pPr>
              <w:rPr>
                <w:rFonts w:ascii="Times New Roman" w:hAnsi="Times New Roman"/>
                <w:szCs w:val="24"/>
              </w:rPr>
            </w:pPr>
            <w:r>
              <w:rPr>
                <w:rFonts w:ascii="Times New Roman" w:hAnsi="Times New Roman"/>
                <w:szCs w:val="24"/>
              </w:rPr>
              <w:t xml:space="preserve">Saulius </w:t>
            </w:r>
            <w:proofErr w:type="spellStart"/>
            <w:r>
              <w:rPr>
                <w:rFonts w:ascii="Times New Roman" w:hAnsi="Times New Roman"/>
                <w:szCs w:val="24"/>
              </w:rPr>
              <w:t>Budinas</w:t>
            </w:r>
            <w:proofErr w:type="spellEnd"/>
          </w:p>
        </w:tc>
      </w:tr>
      <w:tr w:rsidR="00881840" w14:paraId="7F21F560" w14:textId="77777777" w:rsidTr="00453107">
        <w:trPr>
          <w:trHeight w:val="271"/>
        </w:trPr>
        <w:tc>
          <w:tcPr>
            <w:tcW w:w="4761" w:type="dxa"/>
            <w:vAlign w:val="center"/>
          </w:tcPr>
          <w:p w14:paraId="144095DB" w14:textId="77777777" w:rsidR="00881840" w:rsidRDefault="00881840">
            <w:pPr>
              <w:rPr>
                <w:rFonts w:ascii="Times New Roman" w:hAnsi="Times New Roman"/>
                <w:szCs w:val="24"/>
              </w:rPr>
            </w:pPr>
          </w:p>
        </w:tc>
        <w:tc>
          <w:tcPr>
            <w:tcW w:w="4828" w:type="dxa"/>
          </w:tcPr>
          <w:p w14:paraId="0CC1BAA5" w14:textId="77777777" w:rsidR="00881840" w:rsidRDefault="00881840">
            <w:pPr>
              <w:rPr>
                <w:rFonts w:ascii="Times New Roman" w:hAnsi="Times New Roman"/>
                <w:szCs w:val="24"/>
              </w:rPr>
            </w:pPr>
          </w:p>
        </w:tc>
      </w:tr>
      <w:tr w:rsidR="00881840" w14:paraId="30A1D585" w14:textId="77777777" w:rsidTr="00453107">
        <w:trPr>
          <w:trHeight w:val="271"/>
        </w:trPr>
        <w:tc>
          <w:tcPr>
            <w:tcW w:w="4761" w:type="dxa"/>
            <w:hideMark/>
          </w:tcPr>
          <w:p w14:paraId="54CF4EDF" w14:textId="77777777" w:rsidR="00881840" w:rsidRDefault="00881840">
            <w:pPr>
              <w:rPr>
                <w:rFonts w:ascii="Times New Roman" w:hAnsi="Times New Roman"/>
                <w:szCs w:val="24"/>
              </w:rPr>
            </w:pPr>
            <w:r>
              <w:rPr>
                <w:rFonts w:ascii="Times New Roman" w:hAnsi="Times New Roman"/>
                <w:szCs w:val="24"/>
              </w:rPr>
              <w:t>A. V.</w:t>
            </w:r>
          </w:p>
        </w:tc>
        <w:tc>
          <w:tcPr>
            <w:tcW w:w="4828" w:type="dxa"/>
            <w:hideMark/>
          </w:tcPr>
          <w:p w14:paraId="3011A98A" w14:textId="77777777" w:rsidR="00881840" w:rsidRDefault="00881840">
            <w:pPr>
              <w:rPr>
                <w:rFonts w:ascii="Times New Roman" w:hAnsi="Times New Roman"/>
                <w:szCs w:val="24"/>
              </w:rPr>
            </w:pPr>
            <w:r>
              <w:rPr>
                <w:rFonts w:ascii="Times New Roman" w:hAnsi="Times New Roman"/>
                <w:szCs w:val="24"/>
              </w:rPr>
              <w:t>A. V.</w:t>
            </w:r>
          </w:p>
        </w:tc>
      </w:tr>
    </w:tbl>
    <w:p w14:paraId="3F6654FF" w14:textId="77777777" w:rsidR="00881840" w:rsidRDefault="00881840" w:rsidP="00453107">
      <w:pPr>
        <w:rPr>
          <w:rFonts w:ascii="Times New Roman" w:hAnsi="Times New Roman"/>
          <w:sz w:val="22"/>
          <w:szCs w:val="22"/>
        </w:rPr>
      </w:pPr>
    </w:p>
    <w:sectPr w:rsidR="00881840" w:rsidSect="008E110F">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C346B"/>
    <w:multiLevelType w:val="hybridMultilevel"/>
    <w:tmpl w:val="3C6454B0"/>
    <w:lvl w:ilvl="0" w:tplc="6928AF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8A435AB"/>
    <w:multiLevelType w:val="hybridMultilevel"/>
    <w:tmpl w:val="74DEDD26"/>
    <w:lvl w:ilvl="0" w:tplc="03E235F6">
      <w:start w:val="1"/>
      <w:numFmt w:val="decimal"/>
      <w:lvlText w:val="%1."/>
      <w:lvlJc w:val="left"/>
      <w:pPr>
        <w:tabs>
          <w:tab w:val="num" w:pos="1669"/>
        </w:tabs>
        <w:ind w:left="1669" w:hanging="360"/>
      </w:pPr>
    </w:lvl>
    <w:lvl w:ilvl="1" w:tplc="04270019">
      <w:start w:val="1"/>
      <w:numFmt w:val="lowerLetter"/>
      <w:lvlText w:val="%2."/>
      <w:lvlJc w:val="left"/>
      <w:pPr>
        <w:tabs>
          <w:tab w:val="num" w:pos="2389"/>
        </w:tabs>
        <w:ind w:left="2389" w:hanging="360"/>
      </w:pPr>
    </w:lvl>
    <w:lvl w:ilvl="2" w:tplc="0427001B">
      <w:start w:val="1"/>
      <w:numFmt w:val="lowerRoman"/>
      <w:lvlText w:val="%3."/>
      <w:lvlJc w:val="right"/>
      <w:pPr>
        <w:tabs>
          <w:tab w:val="num" w:pos="3109"/>
        </w:tabs>
        <w:ind w:left="3109" w:hanging="180"/>
      </w:pPr>
    </w:lvl>
    <w:lvl w:ilvl="3" w:tplc="0427000F">
      <w:start w:val="1"/>
      <w:numFmt w:val="decimal"/>
      <w:lvlText w:val="%4."/>
      <w:lvlJc w:val="left"/>
      <w:pPr>
        <w:tabs>
          <w:tab w:val="num" w:pos="3829"/>
        </w:tabs>
        <w:ind w:left="3829" w:hanging="360"/>
      </w:pPr>
    </w:lvl>
    <w:lvl w:ilvl="4" w:tplc="04270019">
      <w:start w:val="1"/>
      <w:numFmt w:val="lowerLetter"/>
      <w:lvlText w:val="%5."/>
      <w:lvlJc w:val="left"/>
      <w:pPr>
        <w:tabs>
          <w:tab w:val="num" w:pos="4549"/>
        </w:tabs>
        <w:ind w:left="4549" w:hanging="360"/>
      </w:pPr>
    </w:lvl>
    <w:lvl w:ilvl="5" w:tplc="0427001B">
      <w:start w:val="1"/>
      <w:numFmt w:val="lowerRoman"/>
      <w:lvlText w:val="%6."/>
      <w:lvlJc w:val="right"/>
      <w:pPr>
        <w:tabs>
          <w:tab w:val="num" w:pos="5269"/>
        </w:tabs>
        <w:ind w:left="5269" w:hanging="180"/>
      </w:pPr>
    </w:lvl>
    <w:lvl w:ilvl="6" w:tplc="0427000F">
      <w:start w:val="1"/>
      <w:numFmt w:val="decimal"/>
      <w:lvlText w:val="%7."/>
      <w:lvlJc w:val="left"/>
      <w:pPr>
        <w:tabs>
          <w:tab w:val="num" w:pos="5989"/>
        </w:tabs>
        <w:ind w:left="5989" w:hanging="360"/>
      </w:pPr>
    </w:lvl>
    <w:lvl w:ilvl="7" w:tplc="04270019">
      <w:start w:val="1"/>
      <w:numFmt w:val="lowerLetter"/>
      <w:lvlText w:val="%8."/>
      <w:lvlJc w:val="left"/>
      <w:pPr>
        <w:tabs>
          <w:tab w:val="num" w:pos="6709"/>
        </w:tabs>
        <w:ind w:left="6709" w:hanging="360"/>
      </w:pPr>
    </w:lvl>
    <w:lvl w:ilvl="8" w:tplc="0427001B">
      <w:start w:val="1"/>
      <w:numFmt w:val="lowerRoman"/>
      <w:lvlText w:val="%9."/>
      <w:lvlJc w:val="right"/>
      <w:pPr>
        <w:tabs>
          <w:tab w:val="num" w:pos="7429"/>
        </w:tabs>
        <w:ind w:left="7429" w:hanging="180"/>
      </w:pPr>
    </w:lvl>
  </w:abstractNum>
  <w:abstractNum w:abstractNumId="2" w15:restartNumberingAfterBreak="0">
    <w:nsid w:val="0A120CFC"/>
    <w:multiLevelType w:val="hybridMultilevel"/>
    <w:tmpl w:val="8AA6638C"/>
    <w:lvl w:ilvl="0" w:tplc="03E235F6">
      <w:start w:val="1"/>
      <w:numFmt w:val="decimal"/>
      <w:lvlText w:val="%1."/>
      <w:lvlJc w:val="left"/>
      <w:pPr>
        <w:tabs>
          <w:tab w:val="num" w:pos="4045"/>
        </w:tabs>
        <w:ind w:left="4045" w:hanging="360"/>
      </w:pPr>
    </w:lvl>
    <w:lvl w:ilvl="1" w:tplc="04270019">
      <w:start w:val="1"/>
      <w:numFmt w:val="lowerLetter"/>
      <w:lvlText w:val="%2."/>
      <w:lvlJc w:val="left"/>
      <w:pPr>
        <w:tabs>
          <w:tab w:val="num" w:pos="4765"/>
        </w:tabs>
        <w:ind w:left="4765" w:hanging="360"/>
      </w:pPr>
    </w:lvl>
    <w:lvl w:ilvl="2" w:tplc="0427001B">
      <w:start w:val="1"/>
      <w:numFmt w:val="lowerRoman"/>
      <w:lvlText w:val="%3."/>
      <w:lvlJc w:val="right"/>
      <w:pPr>
        <w:tabs>
          <w:tab w:val="num" w:pos="5485"/>
        </w:tabs>
        <w:ind w:left="5485" w:hanging="180"/>
      </w:pPr>
    </w:lvl>
    <w:lvl w:ilvl="3" w:tplc="0427000F">
      <w:start w:val="1"/>
      <w:numFmt w:val="decimal"/>
      <w:lvlText w:val="%4."/>
      <w:lvlJc w:val="left"/>
      <w:pPr>
        <w:tabs>
          <w:tab w:val="num" w:pos="6205"/>
        </w:tabs>
        <w:ind w:left="6205" w:hanging="360"/>
      </w:pPr>
    </w:lvl>
    <w:lvl w:ilvl="4" w:tplc="04270019">
      <w:start w:val="1"/>
      <w:numFmt w:val="lowerLetter"/>
      <w:lvlText w:val="%5."/>
      <w:lvlJc w:val="left"/>
      <w:pPr>
        <w:tabs>
          <w:tab w:val="num" w:pos="6925"/>
        </w:tabs>
        <w:ind w:left="6925" w:hanging="360"/>
      </w:pPr>
    </w:lvl>
    <w:lvl w:ilvl="5" w:tplc="0427001B">
      <w:start w:val="1"/>
      <w:numFmt w:val="lowerRoman"/>
      <w:lvlText w:val="%6."/>
      <w:lvlJc w:val="right"/>
      <w:pPr>
        <w:tabs>
          <w:tab w:val="num" w:pos="7645"/>
        </w:tabs>
        <w:ind w:left="7645" w:hanging="180"/>
      </w:pPr>
    </w:lvl>
    <w:lvl w:ilvl="6" w:tplc="0427000F">
      <w:start w:val="1"/>
      <w:numFmt w:val="decimal"/>
      <w:lvlText w:val="%7."/>
      <w:lvlJc w:val="left"/>
      <w:pPr>
        <w:tabs>
          <w:tab w:val="num" w:pos="8365"/>
        </w:tabs>
        <w:ind w:left="8365" w:hanging="360"/>
      </w:pPr>
    </w:lvl>
    <w:lvl w:ilvl="7" w:tplc="04270019">
      <w:start w:val="1"/>
      <w:numFmt w:val="lowerLetter"/>
      <w:lvlText w:val="%8."/>
      <w:lvlJc w:val="left"/>
      <w:pPr>
        <w:tabs>
          <w:tab w:val="num" w:pos="9085"/>
        </w:tabs>
        <w:ind w:left="9085" w:hanging="360"/>
      </w:pPr>
    </w:lvl>
    <w:lvl w:ilvl="8" w:tplc="0427001B">
      <w:start w:val="1"/>
      <w:numFmt w:val="lowerRoman"/>
      <w:lvlText w:val="%9."/>
      <w:lvlJc w:val="right"/>
      <w:pPr>
        <w:tabs>
          <w:tab w:val="num" w:pos="9805"/>
        </w:tabs>
        <w:ind w:left="9805" w:hanging="180"/>
      </w:pPr>
    </w:lvl>
  </w:abstractNum>
  <w:abstractNum w:abstractNumId="3" w15:restartNumberingAfterBreak="0">
    <w:nsid w:val="21767447"/>
    <w:multiLevelType w:val="hybridMultilevel"/>
    <w:tmpl w:val="9F1A4176"/>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2681C67"/>
    <w:multiLevelType w:val="hybridMultilevel"/>
    <w:tmpl w:val="C89EFB22"/>
    <w:lvl w:ilvl="0" w:tplc="06F65FF6">
      <w:start w:val="1"/>
      <w:numFmt w:val="decimal"/>
      <w:lvlText w:val="%1."/>
      <w:lvlJc w:val="left"/>
      <w:pPr>
        <w:ind w:left="1070"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6AB19B7"/>
    <w:multiLevelType w:val="hybridMultilevel"/>
    <w:tmpl w:val="7526CF60"/>
    <w:lvl w:ilvl="0" w:tplc="03E235F6">
      <w:start w:val="1"/>
      <w:numFmt w:val="decimal"/>
      <w:lvlText w:val="%1."/>
      <w:lvlJc w:val="left"/>
      <w:pPr>
        <w:tabs>
          <w:tab w:val="num" w:pos="1669"/>
        </w:tabs>
        <w:ind w:left="1669" w:hanging="360"/>
      </w:pPr>
    </w:lvl>
    <w:lvl w:ilvl="1" w:tplc="04270019">
      <w:start w:val="1"/>
      <w:numFmt w:val="lowerLetter"/>
      <w:lvlText w:val="%2."/>
      <w:lvlJc w:val="left"/>
      <w:pPr>
        <w:tabs>
          <w:tab w:val="num" w:pos="2389"/>
        </w:tabs>
        <w:ind w:left="2389" w:hanging="360"/>
      </w:pPr>
    </w:lvl>
    <w:lvl w:ilvl="2" w:tplc="0427001B">
      <w:start w:val="1"/>
      <w:numFmt w:val="lowerRoman"/>
      <w:lvlText w:val="%3."/>
      <w:lvlJc w:val="right"/>
      <w:pPr>
        <w:tabs>
          <w:tab w:val="num" w:pos="3109"/>
        </w:tabs>
        <w:ind w:left="3109" w:hanging="180"/>
      </w:pPr>
    </w:lvl>
    <w:lvl w:ilvl="3" w:tplc="0427000F">
      <w:start w:val="1"/>
      <w:numFmt w:val="decimal"/>
      <w:lvlText w:val="%4."/>
      <w:lvlJc w:val="left"/>
      <w:pPr>
        <w:tabs>
          <w:tab w:val="num" w:pos="3829"/>
        </w:tabs>
        <w:ind w:left="3829" w:hanging="360"/>
      </w:pPr>
    </w:lvl>
    <w:lvl w:ilvl="4" w:tplc="04270019">
      <w:start w:val="1"/>
      <w:numFmt w:val="lowerLetter"/>
      <w:lvlText w:val="%5."/>
      <w:lvlJc w:val="left"/>
      <w:pPr>
        <w:tabs>
          <w:tab w:val="num" w:pos="4549"/>
        </w:tabs>
        <w:ind w:left="4549" w:hanging="360"/>
      </w:pPr>
    </w:lvl>
    <w:lvl w:ilvl="5" w:tplc="0427001B">
      <w:start w:val="1"/>
      <w:numFmt w:val="lowerRoman"/>
      <w:lvlText w:val="%6."/>
      <w:lvlJc w:val="right"/>
      <w:pPr>
        <w:tabs>
          <w:tab w:val="num" w:pos="5269"/>
        </w:tabs>
        <w:ind w:left="5269" w:hanging="180"/>
      </w:pPr>
    </w:lvl>
    <w:lvl w:ilvl="6" w:tplc="0427000F">
      <w:start w:val="1"/>
      <w:numFmt w:val="decimal"/>
      <w:lvlText w:val="%7."/>
      <w:lvlJc w:val="left"/>
      <w:pPr>
        <w:tabs>
          <w:tab w:val="num" w:pos="5989"/>
        </w:tabs>
        <w:ind w:left="5989" w:hanging="360"/>
      </w:pPr>
    </w:lvl>
    <w:lvl w:ilvl="7" w:tplc="04270019">
      <w:start w:val="1"/>
      <w:numFmt w:val="lowerLetter"/>
      <w:lvlText w:val="%8."/>
      <w:lvlJc w:val="left"/>
      <w:pPr>
        <w:tabs>
          <w:tab w:val="num" w:pos="6709"/>
        </w:tabs>
        <w:ind w:left="6709" w:hanging="360"/>
      </w:pPr>
    </w:lvl>
    <w:lvl w:ilvl="8" w:tplc="0427001B">
      <w:start w:val="1"/>
      <w:numFmt w:val="lowerRoman"/>
      <w:lvlText w:val="%9."/>
      <w:lvlJc w:val="right"/>
      <w:pPr>
        <w:tabs>
          <w:tab w:val="num" w:pos="7429"/>
        </w:tabs>
        <w:ind w:left="7429" w:hanging="180"/>
      </w:pPr>
    </w:lvl>
  </w:abstractNum>
  <w:abstractNum w:abstractNumId="6" w15:restartNumberingAfterBreak="0">
    <w:nsid w:val="3DC55C72"/>
    <w:multiLevelType w:val="hybridMultilevel"/>
    <w:tmpl w:val="74DEDD26"/>
    <w:lvl w:ilvl="0" w:tplc="03E235F6">
      <w:start w:val="1"/>
      <w:numFmt w:val="decimal"/>
      <w:lvlText w:val="%1."/>
      <w:lvlJc w:val="left"/>
      <w:pPr>
        <w:tabs>
          <w:tab w:val="num" w:pos="1669"/>
        </w:tabs>
        <w:ind w:left="1669" w:hanging="360"/>
      </w:pPr>
    </w:lvl>
    <w:lvl w:ilvl="1" w:tplc="04270019">
      <w:start w:val="1"/>
      <w:numFmt w:val="lowerLetter"/>
      <w:lvlText w:val="%2."/>
      <w:lvlJc w:val="left"/>
      <w:pPr>
        <w:tabs>
          <w:tab w:val="num" w:pos="2389"/>
        </w:tabs>
        <w:ind w:left="2389" w:hanging="360"/>
      </w:pPr>
    </w:lvl>
    <w:lvl w:ilvl="2" w:tplc="0427001B">
      <w:start w:val="1"/>
      <w:numFmt w:val="lowerRoman"/>
      <w:lvlText w:val="%3."/>
      <w:lvlJc w:val="right"/>
      <w:pPr>
        <w:tabs>
          <w:tab w:val="num" w:pos="3109"/>
        </w:tabs>
        <w:ind w:left="3109" w:hanging="180"/>
      </w:pPr>
    </w:lvl>
    <w:lvl w:ilvl="3" w:tplc="0427000F">
      <w:start w:val="1"/>
      <w:numFmt w:val="decimal"/>
      <w:lvlText w:val="%4."/>
      <w:lvlJc w:val="left"/>
      <w:pPr>
        <w:tabs>
          <w:tab w:val="num" w:pos="3829"/>
        </w:tabs>
        <w:ind w:left="3829" w:hanging="360"/>
      </w:pPr>
    </w:lvl>
    <w:lvl w:ilvl="4" w:tplc="04270019">
      <w:start w:val="1"/>
      <w:numFmt w:val="lowerLetter"/>
      <w:lvlText w:val="%5."/>
      <w:lvlJc w:val="left"/>
      <w:pPr>
        <w:tabs>
          <w:tab w:val="num" w:pos="4549"/>
        </w:tabs>
        <w:ind w:left="4549" w:hanging="360"/>
      </w:pPr>
    </w:lvl>
    <w:lvl w:ilvl="5" w:tplc="0427001B">
      <w:start w:val="1"/>
      <w:numFmt w:val="lowerRoman"/>
      <w:lvlText w:val="%6."/>
      <w:lvlJc w:val="right"/>
      <w:pPr>
        <w:tabs>
          <w:tab w:val="num" w:pos="5269"/>
        </w:tabs>
        <w:ind w:left="5269" w:hanging="180"/>
      </w:pPr>
    </w:lvl>
    <w:lvl w:ilvl="6" w:tplc="0427000F">
      <w:start w:val="1"/>
      <w:numFmt w:val="decimal"/>
      <w:lvlText w:val="%7."/>
      <w:lvlJc w:val="left"/>
      <w:pPr>
        <w:tabs>
          <w:tab w:val="num" w:pos="5989"/>
        </w:tabs>
        <w:ind w:left="5989" w:hanging="360"/>
      </w:pPr>
    </w:lvl>
    <w:lvl w:ilvl="7" w:tplc="04270019">
      <w:start w:val="1"/>
      <w:numFmt w:val="lowerLetter"/>
      <w:lvlText w:val="%8."/>
      <w:lvlJc w:val="left"/>
      <w:pPr>
        <w:tabs>
          <w:tab w:val="num" w:pos="6709"/>
        </w:tabs>
        <w:ind w:left="6709" w:hanging="360"/>
      </w:pPr>
    </w:lvl>
    <w:lvl w:ilvl="8" w:tplc="0427001B">
      <w:start w:val="1"/>
      <w:numFmt w:val="lowerRoman"/>
      <w:lvlText w:val="%9."/>
      <w:lvlJc w:val="right"/>
      <w:pPr>
        <w:tabs>
          <w:tab w:val="num" w:pos="7429"/>
        </w:tabs>
        <w:ind w:left="7429" w:hanging="180"/>
      </w:pPr>
    </w:lvl>
  </w:abstractNum>
  <w:abstractNum w:abstractNumId="7" w15:restartNumberingAfterBreak="0">
    <w:nsid w:val="42447002"/>
    <w:multiLevelType w:val="hybridMultilevel"/>
    <w:tmpl w:val="63542D70"/>
    <w:lvl w:ilvl="0" w:tplc="2CB2F234">
      <w:start w:val="2"/>
      <w:numFmt w:val="decimal"/>
      <w:lvlText w:val="%1."/>
      <w:lvlJc w:val="left"/>
      <w:pPr>
        <w:ind w:left="4045" w:hanging="360"/>
      </w:pPr>
      <w:rPr>
        <w:rFonts w:hint="default"/>
      </w:rPr>
    </w:lvl>
    <w:lvl w:ilvl="1" w:tplc="04270019" w:tentative="1">
      <w:start w:val="1"/>
      <w:numFmt w:val="lowerLetter"/>
      <w:lvlText w:val="%2."/>
      <w:lvlJc w:val="left"/>
      <w:pPr>
        <w:ind w:left="4765" w:hanging="360"/>
      </w:pPr>
    </w:lvl>
    <w:lvl w:ilvl="2" w:tplc="0427001B" w:tentative="1">
      <w:start w:val="1"/>
      <w:numFmt w:val="lowerRoman"/>
      <w:lvlText w:val="%3."/>
      <w:lvlJc w:val="right"/>
      <w:pPr>
        <w:ind w:left="5485" w:hanging="180"/>
      </w:pPr>
    </w:lvl>
    <w:lvl w:ilvl="3" w:tplc="0427000F" w:tentative="1">
      <w:start w:val="1"/>
      <w:numFmt w:val="decimal"/>
      <w:lvlText w:val="%4."/>
      <w:lvlJc w:val="left"/>
      <w:pPr>
        <w:ind w:left="6205" w:hanging="360"/>
      </w:pPr>
    </w:lvl>
    <w:lvl w:ilvl="4" w:tplc="04270019" w:tentative="1">
      <w:start w:val="1"/>
      <w:numFmt w:val="lowerLetter"/>
      <w:lvlText w:val="%5."/>
      <w:lvlJc w:val="left"/>
      <w:pPr>
        <w:ind w:left="6925" w:hanging="360"/>
      </w:pPr>
    </w:lvl>
    <w:lvl w:ilvl="5" w:tplc="0427001B" w:tentative="1">
      <w:start w:val="1"/>
      <w:numFmt w:val="lowerRoman"/>
      <w:lvlText w:val="%6."/>
      <w:lvlJc w:val="right"/>
      <w:pPr>
        <w:ind w:left="7645" w:hanging="180"/>
      </w:pPr>
    </w:lvl>
    <w:lvl w:ilvl="6" w:tplc="0427000F" w:tentative="1">
      <w:start w:val="1"/>
      <w:numFmt w:val="decimal"/>
      <w:lvlText w:val="%7."/>
      <w:lvlJc w:val="left"/>
      <w:pPr>
        <w:ind w:left="8365" w:hanging="360"/>
      </w:pPr>
    </w:lvl>
    <w:lvl w:ilvl="7" w:tplc="04270019" w:tentative="1">
      <w:start w:val="1"/>
      <w:numFmt w:val="lowerLetter"/>
      <w:lvlText w:val="%8."/>
      <w:lvlJc w:val="left"/>
      <w:pPr>
        <w:ind w:left="9085" w:hanging="360"/>
      </w:pPr>
    </w:lvl>
    <w:lvl w:ilvl="8" w:tplc="0427001B" w:tentative="1">
      <w:start w:val="1"/>
      <w:numFmt w:val="lowerRoman"/>
      <w:lvlText w:val="%9."/>
      <w:lvlJc w:val="right"/>
      <w:pPr>
        <w:ind w:left="9805" w:hanging="180"/>
      </w:pPr>
    </w:lvl>
  </w:abstractNum>
  <w:abstractNum w:abstractNumId="8" w15:restartNumberingAfterBreak="0">
    <w:nsid w:val="43DC1816"/>
    <w:multiLevelType w:val="hybridMultilevel"/>
    <w:tmpl w:val="3DE4E8AA"/>
    <w:lvl w:ilvl="0" w:tplc="AD3C603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4CD43071"/>
    <w:multiLevelType w:val="hybridMultilevel"/>
    <w:tmpl w:val="3FD66B52"/>
    <w:lvl w:ilvl="0" w:tplc="5D90DCC0">
      <w:start w:val="1"/>
      <w:numFmt w:val="decimal"/>
      <w:lvlText w:val="%1."/>
      <w:lvlJc w:val="left"/>
      <w:pPr>
        <w:ind w:left="1656" w:hanging="360"/>
      </w:pPr>
      <w:rPr>
        <w:rFonts w:hint="default"/>
        <w:color w:val="auto"/>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0" w15:restartNumberingAfterBreak="0">
    <w:nsid w:val="4E2B03A1"/>
    <w:multiLevelType w:val="multilevel"/>
    <w:tmpl w:val="C14E7068"/>
    <w:lvl w:ilvl="0">
      <w:start w:val="1"/>
      <w:numFmt w:val="decimal"/>
      <w:lvlText w:val="%1."/>
      <w:lvlJc w:val="left"/>
      <w:pPr>
        <w:ind w:left="1656" w:hanging="360"/>
      </w:pPr>
      <w:rPr>
        <w:rFonts w:hint="default"/>
      </w:rPr>
    </w:lvl>
    <w:lvl w:ilvl="1">
      <w:start w:val="2"/>
      <w:numFmt w:val="decimal"/>
      <w:isLgl/>
      <w:lvlText w:val="%1.%2."/>
      <w:lvlJc w:val="left"/>
      <w:pPr>
        <w:ind w:left="2016" w:hanging="360"/>
      </w:pPr>
      <w:rPr>
        <w:rFonts w:hint="default"/>
      </w:rPr>
    </w:lvl>
    <w:lvl w:ilvl="2">
      <w:start w:val="1"/>
      <w:numFmt w:val="decimal"/>
      <w:isLgl/>
      <w:lvlText w:val="%1.%2.%3."/>
      <w:lvlJc w:val="left"/>
      <w:pPr>
        <w:ind w:left="2736"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3816"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4896" w:hanging="1440"/>
      </w:pPr>
      <w:rPr>
        <w:rFonts w:hint="default"/>
      </w:rPr>
    </w:lvl>
    <w:lvl w:ilvl="7">
      <w:start w:val="1"/>
      <w:numFmt w:val="decimal"/>
      <w:isLgl/>
      <w:lvlText w:val="%1.%2.%3.%4.%5.%6.%7.%8."/>
      <w:lvlJc w:val="left"/>
      <w:pPr>
        <w:ind w:left="5256" w:hanging="1440"/>
      </w:pPr>
      <w:rPr>
        <w:rFonts w:hint="default"/>
      </w:rPr>
    </w:lvl>
    <w:lvl w:ilvl="8">
      <w:start w:val="1"/>
      <w:numFmt w:val="decimal"/>
      <w:isLgl/>
      <w:lvlText w:val="%1.%2.%3.%4.%5.%6.%7.%8.%9."/>
      <w:lvlJc w:val="left"/>
      <w:pPr>
        <w:ind w:left="5976" w:hanging="1800"/>
      </w:pPr>
      <w:rPr>
        <w:rFonts w:hint="default"/>
      </w:rPr>
    </w:lvl>
  </w:abstractNum>
  <w:abstractNum w:abstractNumId="11" w15:restartNumberingAfterBreak="0">
    <w:nsid w:val="5D252E87"/>
    <w:multiLevelType w:val="hybridMultilevel"/>
    <w:tmpl w:val="254ADDB6"/>
    <w:lvl w:ilvl="0" w:tplc="AFD29AC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3"/>
  </w:num>
  <w:num w:numId="7">
    <w:abstractNumId w:val="5"/>
  </w:num>
  <w:num w:numId="8">
    <w:abstractNumId w:val="9"/>
  </w:num>
  <w:num w:numId="9">
    <w:abstractNumId w:val="11"/>
  </w:num>
  <w:num w:numId="10">
    <w:abstractNumId w:val="7"/>
  </w:num>
  <w:num w:numId="11">
    <w:abstractNumId w:val="10"/>
  </w:num>
  <w:num w:numId="12">
    <w:abstractNumId w:val="4"/>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840"/>
    <w:rsid w:val="00040DDD"/>
    <w:rsid w:val="00066718"/>
    <w:rsid w:val="000740B3"/>
    <w:rsid w:val="00117DC8"/>
    <w:rsid w:val="00175F94"/>
    <w:rsid w:val="00181702"/>
    <w:rsid w:val="0018719C"/>
    <w:rsid w:val="001A49EA"/>
    <w:rsid w:val="001D3BD9"/>
    <w:rsid w:val="00280885"/>
    <w:rsid w:val="00283418"/>
    <w:rsid w:val="0036392B"/>
    <w:rsid w:val="003A3EAB"/>
    <w:rsid w:val="003C101E"/>
    <w:rsid w:val="00402775"/>
    <w:rsid w:val="00440D4A"/>
    <w:rsid w:val="00453107"/>
    <w:rsid w:val="004737B6"/>
    <w:rsid w:val="0047758C"/>
    <w:rsid w:val="004D191E"/>
    <w:rsid w:val="00557D5E"/>
    <w:rsid w:val="00597A5B"/>
    <w:rsid w:val="005C226A"/>
    <w:rsid w:val="005E4373"/>
    <w:rsid w:val="00603B44"/>
    <w:rsid w:val="006127B5"/>
    <w:rsid w:val="006207AB"/>
    <w:rsid w:val="00661013"/>
    <w:rsid w:val="006641F7"/>
    <w:rsid w:val="00687DBE"/>
    <w:rsid w:val="007404BC"/>
    <w:rsid w:val="007B5B8B"/>
    <w:rsid w:val="00802245"/>
    <w:rsid w:val="0085014A"/>
    <w:rsid w:val="0085207C"/>
    <w:rsid w:val="008657B5"/>
    <w:rsid w:val="00881840"/>
    <w:rsid w:val="00890EF4"/>
    <w:rsid w:val="008C4FC6"/>
    <w:rsid w:val="008E110F"/>
    <w:rsid w:val="009524EB"/>
    <w:rsid w:val="00A6109F"/>
    <w:rsid w:val="00A67F54"/>
    <w:rsid w:val="00A76C7B"/>
    <w:rsid w:val="00AE22E7"/>
    <w:rsid w:val="00AF3D93"/>
    <w:rsid w:val="00B3732E"/>
    <w:rsid w:val="00BC1E78"/>
    <w:rsid w:val="00BD281C"/>
    <w:rsid w:val="00C40AE7"/>
    <w:rsid w:val="00C97AFC"/>
    <w:rsid w:val="00D14F8C"/>
    <w:rsid w:val="00D2192B"/>
    <w:rsid w:val="00D54057"/>
    <w:rsid w:val="00DB06A2"/>
    <w:rsid w:val="00E3476D"/>
    <w:rsid w:val="00E46263"/>
    <w:rsid w:val="00E66862"/>
    <w:rsid w:val="00EA13B3"/>
    <w:rsid w:val="00F4237C"/>
    <w:rsid w:val="00F56EA3"/>
    <w:rsid w:val="00F848EC"/>
    <w:rsid w:val="00F96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165D0"/>
  <w15:docId w15:val="{19B721DE-E977-4BE1-B336-F105D2D34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1840"/>
    <w:pPr>
      <w:spacing w:after="0" w:line="240" w:lineRule="auto"/>
    </w:pPr>
    <w:rPr>
      <w:rFonts w:ascii="TimesLT" w:eastAsia="Times New Roman" w:hAnsi="TimesLT"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881840"/>
    <w:rPr>
      <w:color w:val="0000FF"/>
      <w:u w:val="single"/>
    </w:rPr>
  </w:style>
  <w:style w:type="paragraph" w:styleId="Pagrindiniotekstotrauka">
    <w:name w:val="Body Text Indent"/>
    <w:basedOn w:val="prastasis"/>
    <w:link w:val="PagrindiniotekstotraukaDiagrama"/>
    <w:unhideWhenUsed/>
    <w:rsid w:val="00881840"/>
    <w:pPr>
      <w:ind w:firstLine="720"/>
      <w:jc w:val="both"/>
    </w:pPr>
    <w:rPr>
      <w:b/>
    </w:rPr>
  </w:style>
  <w:style w:type="character" w:customStyle="1" w:styleId="PagrindiniotekstotraukaDiagrama">
    <w:name w:val="Pagrindinio teksto įtrauka Diagrama"/>
    <w:basedOn w:val="Numatytasispastraiposriftas"/>
    <w:link w:val="Pagrindiniotekstotrauka"/>
    <w:rsid w:val="00881840"/>
    <w:rPr>
      <w:rFonts w:ascii="TimesLT" w:eastAsia="Times New Roman" w:hAnsi="TimesLT" w:cs="Times New Roman"/>
      <w:b/>
      <w:sz w:val="24"/>
      <w:szCs w:val="20"/>
      <w:lang w:eastAsia="lt-LT"/>
    </w:rPr>
  </w:style>
  <w:style w:type="paragraph" w:customStyle="1" w:styleId="Stilius5">
    <w:name w:val="Stilius5"/>
    <w:basedOn w:val="prastasis"/>
    <w:qFormat/>
    <w:rsid w:val="00881840"/>
    <w:pPr>
      <w:spacing w:after="200" w:line="276" w:lineRule="auto"/>
      <w:jc w:val="center"/>
    </w:pPr>
    <w:rPr>
      <w:rFonts w:ascii="Times New Roman" w:hAnsi="Times New Roman"/>
      <w:b/>
      <w:sz w:val="28"/>
      <w:szCs w:val="28"/>
      <w:lang w:eastAsia="en-US"/>
    </w:rPr>
  </w:style>
  <w:style w:type="paragraph" w:styleId="Betarp">
    <w:name w:val="No Spacing"/>
    <w:uiPriority w:val="1"/>
    <w:qFormat/>
    <w:rsid w:val="00F848EC"/>
    <w:pPr>
      <w:spacing w:after="0" w:line="240" w:lineRule="auto"/>
    </w:pPr>
    <w:rPr>
      <w:rFonts w:ascii="TimesLT" w:eastAsia="Times New Roman" w:hAnsi="TimesLT" w:cs="Times New Roman"/>
      <w:sz w:val="24"/>
      <w:szCs w:val="20"/>
      <w:lang w:eastAsia="lt-LT"/>
    </w:rPr>
  </w:style>
  <w:style w:type="paragraph" w:styleId="Debesliotekstas">
    <w:name w:val="Balloon Text"/>
    <w:basedOn w:val="prastasis"/>
    <w:link w:val="DebesliotekstasDiagrama"/>
    <w:uiPriority w:val="99"/>
    <w:semiHidden/>
    <w:unhideWhenUsed/>
    <w:rsid w:val="0040277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2775"/>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85207C"/>
    <w:rPr>
      <w:sz w:val="16"/>
      <w:szCs w:val="16"/>
    </w:rPr>
  </w:style>
  <w:style w:type="paragraph" w:styleId="Komentarotekstas">
    <w:name w:val="annotation text"/>
    <w:basedOn w:val="prastasis"/>
    <w:link w:val="KomentarotekstasDiagrama"/>
    <w:uiPriority w:val="99"/>
    <w:semiHidden/>
    <w:unhideWhenUsed/>
    <w:rsid w:val="0085207C"/>
    <w:rPr>
      <w:sz w:val="20"/>
    </w:rPr>
  </w:style>
  <w:style w:type="character" w:customStyle="1" w:styleId="KomentarotekstasDiagrama">
    <w:name w:val="Komentaro tekstas Diagrama"/>
    <w:basedOn w:val="Numatytasispastraiposriftas"/>
    <w:link w:val="Komentarotekstas"/>
    <w:uiPriority w:val="99"/>
    <w:semiHidden/>
    <w:rsid w:val="0085207C"/>
    <w:rPr>
      <w:rFonts w:ascii="TimesLT" w:eastAsia="Times New Roman" w:hAnsi="TimesLT"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85207C"/>
    <w:rPr>
      <w:b/>
      <w:bCs/>
    </w:rPr>
  </w:style>
  <w:style w:type="character" w:customStyle="1" w:styleId="KomentarotemaDiagrama">
    <w:name w:val="Komentaro tema Diagrama"/>
    <w:basedOn w:val="KomentarotekstasDiagrama"/>
    <w:link w:val="Komentarotema"/>
    <w:uiPriority w:val="99"/>
    <w:semiHidden/>
    <w:rsid w:val="0085207C"/>
    <w:rPr>
      <w:rFonts w:ascii="TimesLT" w:eastAsia="Times New Roman" w:hAnsi="TimesLT" w:cs="Times New Roman"/>
      <w:b/>
      <w:bCs/>
      <w:sz w:val="20"/>
      <w:szCs w:val="20"/>
      <w:lang w:eastAsia="lt-LT"/>
    </w:rPr>
  </w:style>
  <w:style w:type="paragraph" w:styleId="Sraopastraipa">
    <w:name w:val="List Paragraph"/>
    <w:basedOn w:val="prastasis"/>
    <w:uiPriority w:val="34"/>
    <w:qFormat/>
    <w:rsid w:val="00AE22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27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3A1B6-D9E7-4568-8253-F231A1DE0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1922</Words>
  <Characters>1096</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Jackus</dc:creator>
  <cp:lastModifiedBy>Jonas Jackus</cp:lastModifiedBy>
  <cp:revision>11</cp:revision>
  <cp:lastPrinted>2021-11-17T08:22:00Z</cp:lastPrinted>
  <dcterms:created xsi:type="dcterms:W3CDTF">2020-12-03T07:00:00Z</dcterms:created>
  <dcterms:modified xsi:type="dcterms:W3CDTF">2021-11-17T08:56:00Z</dcterms:modified>
</cp:coreProperties>
</file>