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30AC5" w14:textId="0EF0533A" w:rsidR="00B15263" w:rsidRPr="007E138B" w:rsidRDefault="00B15263" w:rsidP="00B15263">
      <w:pPr>
        <w:spacing w:before="120" w:after="120"/>
        <w:jc w:val="center"/>
        <w:rPr>
          <w:b/>
          <w:color w:val="000000"/>
          <w:sz w:val="22"/>
          <w:szCs w:val="22"/>
        </w:rPr>
      </w:pPr>
      <w:r w:rsidRPr="007E138B">
        <w:rPr>
          <w:b/>
          <w:color w:val="000000"/>
          <w:sz w:val="22"/>
          <w:szCs w:val="22"/>
        </w:rPr>
        <w:t>Viešojo paslaugų pirkimo – pardavimo sutarties Nr. 3.1-K1-</w:t>
      </w:r>
      <w:r w:rsidR="007B0F06">
        <w:rPr>
          <w:b/>
          <w:color w:val="000000"/>
          <w:sz w:val="22"/>
          <w:szCs w:val="22"/>
        </w:rPr>
        <w:t>781</w:t>
      </w:r>
      <w:r w:rsidRPr="007E138B">
        <w:rPr>
          <w:b/>
          <w:color w:val="000000"/>
          <w:sz w:val="22"/>
          <w:szCs w:val="22"/>
        </w:rPr>
        <w:t>-PS8</w:t>
      </w:r>
      <w:r w:rsidR="0028130F" w:rsidRPr="007E138B">
        <w:rPr>
          <w:b/>
          <w:color w:val="000000"/>
          <w:sz w:val="22"/>
          <w:szCs w:val="22"/>
        </w:rPr>
        <w:t>03</w:t>
      </w:r>
      <w:r w:rsidRPr="007E138B">
        <w:rPr>
          <w:b/>
          <w:color w:val="000000"/>
          <w:sz w:val="22"/>
          <w:szCs w:val="22"/>
        </w:rPr>
        <w:t>/2</w:t>
      </w:r>
      <w:r w:rsidR="00327037" w:rsidRPr="007E138B">
        <w:rPr>
          <w:b/>
          <w:noProof/>
          <w:sz w:val="22"/>
          <w:szCs w:val="22"/>
        </w:rPr>
        <mc:AlternateContent>
          <mc:Choice Requires="wps">
            <w:drawing>
              <wp:anchor distT="0" distB="0" distL="114300" distR="114300" simplePos="0" relativeHeight="251678720" behindDoc="0" locked="0" layoutInCell="1" allowOverlap="1" wp14:anchorId="5788A867" wp14:editId="3AC7413E">
                <wp:simplePos x="0" y="0"/>
                <wp:positionH relativeFrom="column">
                  <wp:posOffset>4082415</wp:posOffset>
                </wp:positionH>
                <wp:positionV relativeFrom="paragraph">
                  <wp:posOffset>-330835</wp:posOffset>
                </wp:positionV>
                <wp:extent cx="2315845" cy="85725"/>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5845" cy="8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40D2EA" w14:textId="77777777" w:rsidR="00733FBC" w:rsidRPr="007A207B" w:rsidRDefault="00733FBC">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88A867" id="_x0000_t202" coordsize="21600,21600" o:spt="202" path="m,l,21600r21600,l21600,xe">
                <v:stroke joinstyle="miter"/>
                <v:path gradientshapeok="t" o:connecttype="rect"/>
              </v:shapetype>
              <v:shape id="Teksto laukas 2" o:spid="_x0000_s1026" type="#_x0000_t202" style="position:absolute;left:0;text-align:left;margin-left:321.45pt;margin-top:-26.05pt;width:182.35pt;height: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" filled="f" stroked="f" strokeweight=".5pt">
                <v:textbox>
                  <w:txbxContent>
                    <w:p w14:paraId="2F40D2EA" w14:textId="77777777" w:rsidR="00733FBC" w:rsidRPr="007A207B" w:rsidRDefault="00733FBC">
                      <w:pPr>
                        <w:rPr>
                          <w:b/>
                        </w:rPr>
                      </w:pPr>
                    </w:p>
                  </w:txbxContent>
                </v:textbox>
              </v:shape>
            </w:pict>
          </mc:Fallback>
        </mc:AlternateContent>
      </w:r>
      <w:r w:rsidR="006D282E" w:rsidRPr="007E138B">
        <w:rPr>
          <w:b/>
          <w:color w:val="000000"/>
          <w:sz w:val="22"/>
          <w:szCs w:val="22"/>
        </w:rPr>
        <w:t>5</w:t>
      </w:r>
    </w:p>
    <w:p w14:paraId="3A25D914" w14:textId="36916AAF" w:rsidR="00903BD0" w:rsidRPr="007E138B" w:rsidRDefault="00903BD0" w:rsidP="00A34445">
      <w:pPr>
        <w:pStyle w:val="Antrat5"/>
        <w:tabs>
          <w:tab w:val="left" w:pos="9360"/>
        </w:tabs>
        <w:spacing w:before="0" w:line="360" w:lineRule="auto"/>
        <w:jc w:val="center"/>
        <w:rPr>
          <w:b w:val="0"/>
          <w:i w:val="0"/>
          <w:sz w:val="22"/>
          <w:szCs w:val="22"/>
        </w:rPr>
      </w:pPr>
      <w:r w:rsidRPr="007E138B">
        <w:rPr>
          <w:b w:val="0"/>
          <w:i w:val="0"/>
          <w:sz w:val="22"/>
          <w:szCs w:val="22"/>
        </w:rPr>
        <w:t>20</w:t>
      </w:r>
      <w:r w:rsidR="00353C85" w:rsidRPr="007E138B">
        <w:rPr>
          <w:b w:val="0"/>
          <w:i w:val="0"/>
          <w:sz w:val="22"/>
          <w:szCs w:val="22"/>
        </w:rPr>
        <w:t>2</w:t>
      </w:r>
      <w:r w:rsidR="0028130F" w:rsidRPr="007E138B">
        <w:rPr>
          <w:b w:val="0"/>
          <w:i w:val="0"/>
          <w:sz w:val="22"/>
          <w:szCs w:val="22"/>
        </w:rPr>
        <w:t>5</w:t>
      </w:r>
      <w:r w:rsidRPr="007E138B">
        <w:rPr>
          <w:b w:val="0"/>
          <w:i w:val="0"/>
          <w:sz w:val="22"/>
          <w:szCs w:val="22"/>
        </w:rPr>
        <w:t xml:space="preserve"> m. </w:t>
      </w:r>
      <w:r w:rsidR="0028130F" w:rsidRPr="007E138B">
        <w:rPr>
          <w:b w:val="0"/>
          <w:i w:val="0"/>
          <w:sz w:val="22"/>
          <w:szCs w:val="22"/>
        </w:rPr>
        <w:t>lapkričio</w:t>
      </w:r>
      <w:r w:rsidR="00B15263" w:rsidRPr="007E138B">
        <w:rPr>
          <w:b w:val="0"/>
          <w:i w:val="0"/>
          <w:sz w:val="22"/>
          <w:szCs w:val="22"/>
        </w:rPr>
        <w:t xml:space="preserve"> </w:t>
      </w:r>
      <w:r w:rsidR="007B0F06">
        <w:rPr>
          <w:b w:val="0"/>
          <w:i w:val="0"/>
          <w:sz w:val="22"/>
          <w:szCs w:val="22"/>
        </w:rPr>
        <w:t>27</w:t>
      </w:r>
      <w:r w:rsidR="00B15263" w:rsidRPr="007E138B">
        <w:rPr>
          <w:b w:val="0"/>
          <w:i w:val="0"/>
          <w:sz w:val="22"/>
          <w:szCs w:val="22"/>
        </w:rPr>
        <w:t xml:space="preserve"> </w:t>
      </w:r>
      <w:r w:rsidRPr="007E138B">
        <w:rPr>
          <w:b w:val="0"/>
          <w:i w:val="0"/>
          <w:sz w:val="22"/>
          <w:szCs w:val="22"/>
        </w:rPr>
        <w:t xml:space="preserve">d. </w:t>
      </w:r>
    </w:p>
    <w:p w14:paraId="7E9FE3EC" w14:textId="1C5B5F28" w:rsidR="00B15263" w:rsidRPr="007E138B" w:rsidRDefault="00B15263" w:rsidP="00B15263">
      <w:pPr>
        <w:jc w:val="center"/>
        <w:rPr>
          <w:sz w:val="22"/>
          <w:szCs w:val="22"/>
          <w:lang w:eastAsia="lt-LT"/>
        </w:rPr>
      </w:pPr>
      <w:r w:rsidRPr="007E138B">
        <w:rPr>
          <w:sz w:val="22"/>
          <w:szCs w:val="22"/>
          <w:lang w:eastAsia="lt-LT"/>
        </w:rPr>
        <w:t>Šiauliai</w:t>
      </w:r>
    </w:p>
    <w:p w14:paraId="2BD50C84" w14:textId="77777777" w:rsidR="00B15263" w:rsidRPr="007E138B" w:rsidRDefault="00B15263" w:rsidP="00B15263">
      <w:pPr>
        <w:rPr>
          <w:sz w:val="22"/>
          <w:szCs w:val="22"/>
          <w:lang w:eastAsia="lt-LT"/>
        </w:rPr>
      </w:pPr>
    </w:p>
    <w:p w14:paraId="15C4BA59" w14:textId="2D5E0812" w:rsidR="00DF3E25" w:rsidRPr="007E138B" w:rsidRDefault="00DF3E25" w:rsidP="007032CA">
      <w:pPr>
        <w:jc w:val="both"/>
        <w:rPr>
          <w:sz w:val="22"/>
          <w:szCs w:val="22"/>
        </w:rPr>
      </w:pPr>
      <w:r w:rsidRPr="007E138B">
        <w:rPr>
          <w:noProof/>
          <w:sz w:val="22"/>
          <w:szCs w:val="22"/>
        </w:rPr>
        <w:t xml:space="preserve">             </w:t>
      </w:r>
      <w:bookmarkStart w:id="0" w:name="_Hlk79241615"/>
      <w:bookmarkEnd w:id="0"/>
      <w:r w:rsidRPr="007E138B">
        <w:rPr>
          <w:b/>
          <w:sz w:val="22"/>
          <w:szCs w:val="22"/>
        </w:rPr>
        <w:t>Viešoji įstaiga Respublikinė Šiaulių ligoninė</w:t>
      </w:r>
      <w:r w:rsidRPr="007E138B">
        <w:rPr>
          <w:sz w:val="22"/>
          <w:szCs w:val="22"/>
        </w:rPr>
        <w:t>, juridinio asmens kodas 245386220, registruota adresu V. Kudirkos g. 99, LT-76231 Šiauliai</w:t>
      </w:r>
      <w:r w:rsidRPr="007E138B">
        <w:rPr>
          <w:noProof/>
          <w:sz w:val="22"/>
          <w:szCs w:val="22"/>
        </w:rPr>
        <w:t>, duomenys apie įstaigą kaupiami ir saugomi Lietuvos Respublikos juridinių asmenų registre, atstovaujama</w:t>
      </w:r>
      <w:r w:rsidR="00210C61" w:rsidRPr="007E138B">
        <w:rPr>
          <w:noProof/>
          <w:sz w:val="22"/>
          <w:szCs w:val="22"/>
        </w:rPr>
        <w:t xml:space="preserve"> laikinai vykdančio direktoriaus funkcijas Nerijaus Rūkštelio</w:t>
      </w:r>
      <w:r w:rsidRPr="007E138B">
        <w:rPr>
          <w:noProof/>
          <w:sz w:val="22"/>
          <w:szCs w:val="22"/>
        </w:rPr>
        <w:t xml:space="preserve"> (toliau – Paslaugų gavėjas), ir</w:t>
      </w:r>
      <w:r w:rsidRPr="007E138B">
        <w:rPr>
          <w:b/>
          <w:noProof/>
          <w:sz w:val="22"/>
          <w:szCs w:val="22"/>
        </w:rPr>
        <w:t xml:space="preserve"> </w:t>
      </w:r>
      <w:r w:rsidR="00F135DE" w:rsidRPr="007E138B">
        <w:rPr>
          <w:b/>
          <w:noProof/>
          <w:sz w:val="22"/>
          <w:szCs w:val="22"/>
        </w:rPr>
        <w:t>viešoji įstaiga Šiaulių centro poliklinika</w:t>
      </w:r>
      <w:r w:rsidRPr="007E138B">
        <w:rPr>
          <w:noProof/>
          <w:sz w:val="22"/>
          <w:szCs w:val="22"/>
        </w:rPr>
        <w:t>, juridinio asmens kodas</w:t>
      </w:r>
      <w:r w:rsidR="00F135DE" w:rsidRPr="007E138B">
        <w:rPr>
          <w:noProof/>
          <w:sz w:val="22"/>
          <w:szCs w:val="22"/>
        </w:rPr>
        <w:t xml:space="preserve"> 145370959</w:t>
      </w:r>
      <w:r w:rsidRPr="007E138B">
        <w:rPr>
          <w:rFonts w:eastAsia="Calibri"/>
          <w:sz w:val="22"/>
          <w:szCs w:val="22"/>
        </w:rPr>
        <w:t>, registruota adresu</w:t>
      </w:r>
      <w:r w:rsidR="00F135DE" w:rsidRPr="007E138B">
        <w:rPr>
          <w:rFonts w:eastAsia="Calibri"/>
          <w:sz w:val="22"/>
          <w:szCs w:val="22"/>
        </w:rPr>
        <w:t xml:space="preserve"> Vytauto g. 101, LT-77156 Šiauliai,</w:t>
      </w:r>
      <w:r w:rsidRPr="007E138B">
        <w:rPr>
          <w:rFonts w:eastAsia="Calibri"/>
          <w:sz w:val="22"/>
          <w:szCs w:val="22"/>
        </w:rPr>
        <w:t xml:space="preserve"> </w:t>
      </w:r>
      <w:r w:rsidRPr="007E138B">
        <w:rPr>
          <w:noProof/>
          <w:sz w:val="22"/>
          <w:szCs w:val="22"/>
        </w:rPr>
        <w:t xml:space="preserve">atstovaujama </w:t>
      </w:r>
      <w:r w:rsidR="00F135DE" w:rsidRPr="007E138B">
        <w:rPr>
          <w:noProof/>
          <w:sz w:val="22"/>
          <w:szCs w:val="22"/>
        </w:rPr>
        <w:t>direktoriaus Mindaugo Maželio</w:t>
      </w:r>
      <w:r w:rsidRPr="007E138B">
        <w:rPr>
          <w:noProof/>
          <w:sz w:val="22"/>
          <w:szCs w:val="22"/>
        </w:rPr>
        <w:t xml:space="preserve"> (toliau – Paslaugų teikėjas), sudarė šią sutartį, pagal kurią</w:t>
      </w:r>
      <w:r w:rsidRPr="007E138B">
        <w:rPr>
          <w:sz w:val="22"/>
          <w:szCs w:val="22"/>
        </w:rPr>
        <w:t xml:space="preserve">, toliau kartu šioje viešojo paslaugų pirkimo - pardavimo sutartyje vadinamos „Šalimis“, o kiekviena atskirai - „Šalimi“, atsižvelgdamos į įvykusio viešosios įstaigos Respublikinės Šiaulių ligoninės organizuoto mažos vertės pirkimo neskelbiamos apklausos būdu </w:t>
      </w:r>
      <w:r w:rsidRPr="007E138B">
        <w:rPr>
          <w:noProof/>
          <w:sz w:val="22"/>
          <w:szCs w:val="22"/>
        </w:rPr>
        <w:t>profilaktini</w:t>
      </w:r>
      <w:r w:rsidR="00781DC6" w:rsidRPr="007E138B">
        <w:rPr>
          <w:noProof/>
          <w:sz w:val="22"/>
          <w:szCs w:val="22"/>
        </w:rPr>
        <w:t>o</w:t>
      </w:r>
      <w:r w:rsidR="0028130F" w:rsidRPr="007E138B">
        <w:rPr>
          <w:noProof/>
          <w:sz w:val="22"/>
          <w:szCs w:val="22"/>
        </w:rPr>
        <w:t xml:space="preserve"> darbuotojų</w:t>
      </w:r>
      <w:r w:rsidRPr="007E138B">
        <w:rPr>
          <w:noProof/>
          <w:sz w:val="22"/>
          <w:szCs w:val="22"/>
        </w:rPr>
        <w:t xml:space="preserve"> sveikatos patikrinim</w:t>
      </w:r>
      <w:r w:rsidR="00781DC6" w:rsidRPr="007E138B">
        <w:rPr>
          <w:noProof/>
          <w:sz w:val="22"/>
          <w:szCs w:val="22"/>
        </w:rPr>
        <w:t>o</w:t>
      </w:r>
      <w:r w:rsidRPr="007E138B">
        <w:rPr>
          <w:noProof/>
          <w:sz w:val="22"/>
          <w:szCs w:val="22"/>
        </w:rPr>
        <w:t xml:space="preserve"> paslaug</w:t>
      </w:r>
      <w:r w:rsidR="00781DC6" w:rsidRPr="007E138B">
        <w:rPr>
          <w:noProof/>
          <w:sz w:val="22"/>
          <w:szCs w:val="22"/>
        </w:rPr>
        <w:t>ai</w:t>
      </w:r>
      <w:r w:rsidRPr="007E138B">
        <w:rPr>
          <w:noProof/>
          <w:sz w:val="22"/>
          <w:szCs w:val="22"/>
        </w:rPr>
        <w:t xml:space="preserve"> </w:t>
      </w:r>
      <w:r w:rsidRPr="007E138B">
        <w:rPr>
          <w:bCs/>
          <w:sz w:val="22"/>
          <w:szCs w:val="22"/>
        </w:rPr>
        <w:t>pirkti</w:t>
      </w:r>
      <w:r w:rsidRPr="007E138B">
        <w:rPr>
          <w:sz w:val="22"/>
          <w:szCs w:val="22"/>
        </w:rPr>
        <w:t xml:space="preserve">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paslaugų pirkimo – pardavimo sutartį (toliau – Sutartis).</w:t>
      </w:r>
    </w:p>
    <w:p w14:paraId="17ECF7A1" w14:textId="77777777" w:rsidR="007032CA" w:rsidRPr="007E138B" w:rsidRDefault="007032CA" w:rsidP="007032CA">
      <w:pPr>
        <w:jc w:val="both"/>
        <w:rPr>
          <w:sz w:val="22"/>
          <w:szCs w:val="22"/>
        </w:rPr>
      </w:pPr>
    </w:p>
    <w:p w14:paraId="69F684A2" w14:textId="5AF731E8" w:rsidR="006579FC" w:rsidRPr="007E138B" w:rsidRDefault="002A0260" w:rsidP="00646A08">
      <w:pPr>
        <w:pStyle w:val="Sraopastraipa"/>
        <w:numPr>
          <w:ilvl w:val="0"/>
          <w:numId w:val="12"/>
        </w:numPr>
        <w:tabs>
          <w:tab w:val="left" w:pos="3969"/>
        </w:tabs>
        <w:spacing w:line="360" w:lineRule="auto"/>
        <w:jc w:val="center"/>
        <w:rPr>
          <w:b/>
          <w:sz w:val="22"/>
          <w:szCs w:val="22"/>
        </w:rPr>
      </w:pPr>
      <w:r w:rsidRPr="007E138B">
        <w:rPr>
          <w:b/>
          <w:sz w:val="22"/>
          <w:szCs w:val="22"/>
        </w:rPr>
        <w:t>SUTARTIES OBJEKTAS</w:t>
      </w:r>
    </w:p>
    <w:p w14:paraId="314B22A1" w14:textId="0B686C70" w:rsidR="00EA4386" w:rsidRPr="007E138B" w:rsidRDefault="00646A08" w:rsidP="00885D21">
      <w:pPr>
        <w:pStyle w:val="Pagrindinistekstas"/>
        <w:tabs>
          <w:tab w:val="left" w:pos="709"/>
          <w:tab w:val="left" w:pos="1276"/>
          <w:tab w:val="left" w:pos="9720"/>
        </w:tabs>
        <w:spacing w:after="0"/>
        <w:jc w:val="both"/>
        <w:rPr>
          <w:sz w:val="22"/>
          <w:szCs w:val="22"/>
        </w:rPr>
      </w:pPr>
      <w:r w:rsidRPr="007E138B">
        <w:rPr>
          <w:sz w:val="22"/>
          <w:szCs w:val="22"/>
        </w:rPr>
        <w:t xml:space="preserve">1.1. </w:t>
      </w:r>
      <w:r w:rsidR="006C5E86" w:rsidRPr="007E138B">
        <w:rPr>
          <w:sz w:val="22"/>
          <w:szCs w:val="22"/>
        </w:rPr>
        <w:t xml:space="preserve">Šia sutartimi </w:t>
      </w:r>
      <w:r w:rsidR="00903BD0" w:rsidRPr="007E138B">
        <w:rPr>
          <w:sz w:val="22"/>
          <w:szCs w:val="22"/>
        </w:rPr>
        <w:t>P</w:t>
      </w:r>
      <w:r w:rsidR="00F3126F" w:rsidRPr="007E138B">
        <w:rPr>
          <w:sz w:val="22"/>
          <w:szCs w:val="22"/>
        </w:rPr>
        <w:t>aslaugų teikėjas</w:t>
      </w:r>
      <w:r w:rsidR="007A3347" w:rsidRPr="007E138B">
        <w:rPr>
          <w:sz w:val="22"/>
          <w:szCs w:val="22"/>
        </w:rPr>
        <w:t>, laimėjęs mažos vertės viešąjį pirkimą</w:t>
      </w:r>
      <w:r w:rsidR="00F3126F" w:rsidRPr="007E138B">
        <w:rPr>
          <w:sz w:val="22"/>
          <w:szCs w:val="22"/>
        </w:rPr>
        <w:t xml:space="preserve"> </w:t>
      </w:r>
      <w:r w:rsidR="0056563B" w:rsidRPr="007E138B">
        <w:rPr>
          <w:noProof/>
          <w:sz w:val="22"/>
          <w:szCs w:val="22"/>
        </w:rPr>
        <w:t>profilaktini</w:t>
      </w:r>
      <w:r w:rsidR="00781DC6" w:rsidRPr="007E138B">
        <w:rPr>
          <w:noProof/>
          <w:sz w:val="22"/>
          <w:szCs w:val="22"/>
        </w:rPr>
        <w:t>o</w:t>
      </w:r>
      <w:r w:rsidR="0028130F" w:rsidRPr="007E138B">
        <w:rPr>
          <w:noProof/>
          <w:sz w:val="22"/>
          <w:szCs w:val="22"/>
        </w:rPr>
        <w:t xml:space="preserve"> darbuotojų</w:t>
      </w:r>
      <w:r w:rsidR="0056563B" w:rsidRPr="007E138B">
        <w:rPr>
          <w:noProof/>
          <w:sz w:val="22"/>
          <w:szCs w:val="22"/>
        </w:rPr>
        <w:t xml:space="preserve"> sveikatos patikrinim</w:t>
      </w:r>
      <w:r w:rsidR="00781DC6" w:rsidRPr="007E138B">
        <w:rPr>
          <w:noProof/>
          <w:sz w:val="22"/>
          <w:szCs w:val="22"/>
        </w:rPr>
        <w:t>o paslaugai</w:t>
      </w:r>
      <w:r w:rsidR="0056563B" w:rsidRPr="007E138B">
        <w:rPr>
          <w:noProof/>
          <w:sz w:val="22"/>
          <w:szCs w:val="22"/>
        </w:rPr>
        <w:t xml:space="preserve"> (PS8</w:t>
      </w:r>
      <w:r w:rsidR="0028130F" w:rsidRPr="007E138B">
        <w:rPr>
          <w:noProof/>
          <w:sz w:val="22"/>
          <w:szCs w:val="22"/>
        </w:rPr>
        <w:t>03</w:t>
      </w:r>
      <w:r w:rsidR="0056563B" w:rsidRPr="007E138B">
        <w:rPr>
          <w:noProof/>
          <w:sz w:val="22"/>
          <w:szCs w:val="22"/>
        </w:rPr>
        <w:t>) teikti</w:t>
      </w:r>
      <w:r w:rsidR="008A1DA5" w:rsidRPr="007E138B">
        <w:rPr>
          <w:noProof/>
          <w:sz w:val="22"/>
          <w:szCs w:val="22"/>
        </w:rPr>
        <w:t>,</w:t>
      </w:r>
      <w:r w:rsidR="0056563B" w:rsidRPr="007E138B">
        <w:rPr>
          <w:noProof/>
          <w:sz w:val="22"/>
          <w:szCs w:val="22"/>
        </w:rPr>
        <w:t xml:space="preserve"> </w:t>
      </w:r>
      <w:r w:rsidR="00D04EE3" w:rsidRPr="007E138B">
        <w:rPr>
          <w:sz w:val="22"/>
          <w:szCs w:val="22"/>
        </w:rPr>
        <w:t>įsipareigoja</w:t>
      </w:r>
      <w:r w:rsidR="0056563B" w:rsidRPr="007E138B">
        <w:rPr>
          <w:sz w:val="22"/>
          <w:szCs w:val="22"/>
        </w:rPr>
        <w:t xml:space="preserve"> suteikti Paslaugų gavėjo darbuotojams privalomų profilaktinių sveikatos patikrinimų paslaugas</w:t>
      </w:r>
      <w:r w:rsidR="00DA5B97" w:rsidRPr="007E138B">
        <w:rPr>
          <w:sz w:val="22"/>
          <w:szCs w:val="22"/>
        </w:rPr>
        <w:t xml:space="preserve">, </w:t>
      </w:r>
      <w:r w:rsidR="00DA5B97" w:rsidRPr="007E138B">
        <w:rPr>
          <w:color w:val="000000" w:themeColor="text1"/>
          <w:sz w:val="22"/>
          <w:szCs w:val="22"/>
        </w:rPr>
        <w:t>atsižvelgiant į atitinkamus rizikos faktorius,</w:t>
      </w:r>
      <w:r w:rsidR="0056563B" w:rsidRPr="007E138B">
        <w:rPr>
          <w:sz w:val="22"/>
          <w:szCs w:val="22"/>
        </w:rPr>
        <w:t xml:space="preserve"> (toliau-Paslaugos), o Paslaugų gavėjas įsipareigoja</w:t>
      </w:r>
      <w:r w:rsidR="00D04EE3" w:rsidRPr="007E138B">
        <w:rPr>
          <w:sz w:val="22"/>
          <w:szCs w:val="22"/>
        </w:rPr>
        <w:t xml:space="preserve"> </w:t>
      </w:r>
      <w:r w:rsidR="00BE7487" w:rsidRPr="007E138B">
        <w:rPr>
          <w:sz w:val="22"/>
          <w:szCs w:val="22"/>
        </w:rPr>
        <w:t xml:space="preserve">sumokėti už </w:t>
      </w:r>
      <w:r w:rsidR="00994D1E" w:rsidRPr="007E138B">
        <w:rPr>
          <w:sz w:val="22"/>
          <w:szCs w:val="22"/>
        </w:rPr>
        <w:t xml:space="preserve">tinkamai </w:t>
      </w:r>
      <w:r w:rsidR="00BE7487" w:rsidRPr="007E138B">
        <w:rPr>
          <w:sz w:val="22"/>
          <w:szCs w:val="22"/>
        </w:rPr>
        <w:t>suteiktas paslaugas</w:t>
      </w:r>
      <w:r w:rsidR="00D04EE3" w:rsidRPr="007E138B">
        <w:rPr>
          <w:sz w:val="22"/>
          <w:szCs w:val="22"/>
        </w:rPr>
        <w:t xml:space="preserve">. </w:t>
      </w:r>
    </w:p>
    <w:p w14:paraId="2A7C43EB" w14:textId="4014CC9E" w:rsidR="004B5BCB" w:rsidRPr="007E138B" w:rsidRDefault="00646A08" w:rsidP="00CF6AD3">
      <w:pPr>
        <w:pStyle w:val="Pagrindinistekstas"/>
        <w:tabs>
          <w:tab w:val="left" w:pos="709"/>
          <w:tab w:val="left" w:pos="9720"/>
        </w:tabs>
        <w:spacing w:after="0"/>
        <w:jc w:val="both"/>
        <w:rPr>
          <w:sz w:val="22"/>
          <w:szCs w:val="22"/>
        </w:rPr>
      </w:pPr>
      <w:r w:rsidRPr="007E138B">
        <w:rPr>
          <w:sz w:val="22"/>
          <w:szCs w:val="22"/>
        </w:rPr>
        <w:t xml:space="preserve">1.2. </w:t>
      </w:r>
      <w:r w:rsidR="00AD571B" w:rsidRPr="007E138B">
        <w:rPr>
          <w:sz w:val="22"/>
          <w:szCs w:val="22"/>
        </w:rPr>
        <w:t>Paslauga suteikiama vadovaujantis L</w:t>
      </w:r>
      <w:r w:rsidR="00994D1E" w:rsidRPr="007E138B">
        <w:rPr>
          <w:sz w:val="22"/>
          <w:szCs w:val="22"/>
        </w:rPr>
        <w:t>ietuvos Respublikos</w:t>
      </w:r>
      <w:r w:rsidR="00AD571B" w:rsidRPr="007E138B">
        <w:rPr>
          <w:sz w:val="22"/>
          <w:szCs w:val="22"/>
        </w:rPr>
        <w:t xml:space="preserve"> </w:t>
      </w:r>
      <w:r w:rsidR="00994D1E" w:rsidRPr="007E138B">
        <w:rPr>
          <w:sz w:val="22"/>
          <w:szCs w:val="22"/>
        </w:rPr>
        <w:t>s</w:t>
      </w:r>
      <w:r w:rsidR="00AD571B" w:rsidRPr="007E138B">
        <w:rPr>
          <w:sz w:val="22"/>
          <w:szCs w:val="22"/>
        </w:rPr>
        <w:t>veikatos apsaugos ministro 2000 m. gegužės 31 d. įsakymu Nr. 301</w:t>
      </w:r>
      <w:r w:rsidR="00DD15B4" w:rsidRPr="007E138B">
        <w:rPr>
          <w:sz w:val="22"/>
          <w:szCs w:val="22"/>
        </w:rPr>
        <w:t xml:space="preserve"> „Dėl </w:t>
      </w:r>
      <w:r w:rsidR="00994D1E" w:rsidRPr="007E138B">
        <w:rPr>
          <w:sz w:val="22"/>
          <w:szCs w:val="22"/>
        </w:rPr>
        <w:t>P</w:t>
      </w:r>
      <w:r w:rsidR="00DD15B4" w:rsidRPr="007E138B">
        <w:rPr>
          <w:sz w:val="22"/>
          <w:szCs w:val="22"/>
        </w:rPr>
        <w:t>rofilaktinių sveikatos tikrinimų sveikatos priežiūros įstaigose“</w:t>
      </w:r>
      <w:r w:rsidR="00AD571B" w:rsidRPr="007E138B">
        <w:rPr>
          <w:sz w:val="22"/>
          <w:szCs w:val="22"/>
        </w:rPr>
        <w:t xml:space="preserve"> (su papildymais ir pakeitimais)</w:t>
      </w:r>
      <w:r w:rsidR="00DD15B4" w:rsidRPr="007E138B">
        <w:rPr>
          <w:sz w:val="22"/>
          <w:szCs w:val="22"/>
        </w:rPr>
        <w:t xml:space="preserve">, </w:t>
      </w:r>
      <w:r w:rsidR="00AD571B" w:rsidRPr="007E138B">
        <w:rPr>
          <w:sz w:val="22"/>
          <w:szCs w:val="22"/>
        </w:rPr>
        <w:t>L</w:t>
      </w:r>
      <w:r w:rsidR="00994D1E" w:rsidRPr="007E138B">
        <w:rPr>
          <w:sz w:val="22"/>
          <w:szCs w:val="22"/>
        </w:rPr>
        <w:t>ietuvos Respublikos</w:t>
      </w:r>
      <w:r w:rsidR="00AD571B" w:rsidRPr="007E138B">
        <w:rPr>
          <w:sz w:val="22"/>
          <w:szCs w:val="22"/>
        </w:rPr>
        <w:t xml:space="preserve"> </w:t>
      </w:r>
      <w:r w:rsidR="00994D1E" w:rsidRPr="007E138B">
        <w:rPr>
          <w:sz w:val="22"/>
          <w:szCs w:val="22"/>
        </w:rPr>
        <w:t>d</w:t>
      </w:r>
      <w:r w:rsidR="00AD571B" w:rsidRPr="007E138B">
        <w:rPr>
          <w:sz w:val="22"/>
          <w:szCs w:val="22"/>
        </w:rPr>
        <w:t>arbuotoj</w:t>
      </w:r>
      <w:r w:rsidR="00DD15B4" w:rsidRPr="007E138B">
        <w:rPr>
          <w:sz w:val="22"/>
          <w:szCs w:val="22"/>
        </w:rPr>
        <w:t>ų saugos ir sveikatos įstatymu bei kitais teisės aktais.</w:t>
      </w:r>
    </w:p>
    <w:p w14:paraId="7C466882" w14:textId="77777777" w:rsidR="004B5BCB" w:rsidRPr="007E138B" w:rsidRDefault="004B5BCB" w:rsidP="004B5BCB">
      <w:pPr>
        <w:pStyle w:val="Pagrindinistekstas"/>
        <w:tabs>
          <w:tab w:val="left" w:pos="1418"/>
          <w:tab w:val="left" w:pos="9720"/>
        </w:tabs>
        <w:spacing w:after="0" w:line="360" w:lineRule="auto"/>
        <w:ind w:left="927"/>
        <w:jc w:val="both"/>
        <w:rPr>
          <w:sz w:val="22"/>
          <w:szCs w:val="22"/>
        </w:rPr>
      </w:pPr>
    </w:p>
    <w:p w14:paraId="342430C6" w14:textId="6F46B714" w:rsidR="006579FC" w:rsidRPr="007E138B" w:rsidRDefault="00903BD0" w:rsidP="00646A08">
      <w:pPr>
        <w:pStyle w:val="Sraopastraipa"/>
        <w:numPr>
          <w:ilvl w:val="0"/>
          <w:numId w:val="12"/>
        </w:numPr>
        <w:tabs>
          <w:tab w:val="left" w:pos="426"/>
          <w:tab w:val="left" w:pos="9360"/>
        </w:tabs>
        <w:spacing w:line="360" w:lineRule="auto"/>
        <w:jc w:val="center"/>
        <w:rPr>
          <w:b/>
          <w:sz w:val="22"/>
          <w:szCs w:val="22"/>
        </w:rPr>
      </w:pPr>
      <w:r w:rsidRPr="007E138B">
        <w:rPr>
          <w:b/>
          <w:sz w:val="22"/>
          <w:szCs w:val="22"/>
        </w:rPr>
        <w:t>ATSISKAITYMO TVARKA</w:t>
      </w:r>
      <w:r w:rsidR="00E0443F" w:rsidRPr="007E138B">
        <w:rPr>
          <w:b/>
          <w:sz w:val="22"/>
          <w:szCs w:val="22"/>
        </w:rPr>
        <w:t xml:space="preserve"> IR TERMINAI</w:t>
      </w:r>
    </w:p>
    <w:p w14:paraId="745FF983" w14:textId="61594A5F" w:rsidR="00492ABC" w:rsidRPr="007E138B" w:rsidRDefault="00CF6AD3" w:rsidP="00210C61">
      <w:pPr>
        <w:jc w:val="both"/>
        <w:rPr>
          <w:sz w:val="22"/>
          <w:szCs w:val="22"/>
        </w:rPr>
      </w:pPr>
      <w:r w:rsidRPr="007E138B">
        <w:rPr>
          <w:sz w:val="22"/>
          <w:szCs w:val="22"/>
        </w:rPr>
        <w:t>2.1</w:t>
      </w:r>
      <w:r w:rsidR="00492ABC" w:rsidRPr="007E138B">
        <w:rPr>
          <w:sz w:val="22"/>
          <w:szCs w:val="22"/>
        </w:rPr>
        <w:t xml:space="preserve"> Maksimali sutarties suma per sutarties galiojimo laikotarpį 12 mėnesių, įskaitant visus mokesčius, galiojančius Lietuvoje pasiūlymų pateikimo dieną, negali viršyti </w:t>
      </w:r>
      <w:r w:rsidR="00492ABC" w:rsidRPr="007E138B">
        <w:rPr>
          <w:b/>
          <w:sz w:val="22"/>
          <w:szCs w:val="22"/>
        </w:rPr>
        <w:t>149</w:t>
      </w:r>
      <w:r w:rsidR="00991CCE" w:rsidRPr="007E138B">
        <w:rPr>
          <w:b/>
          <w:sz w:val="22"/>
          <w:szCs w:val="22"/>
        </w:rPr>
        <w:t>90,00</w:t>
      </w:r>
      <w:r w:rsidR="00492ABC" w:rsidRPr="007E138B">
        <w:rPr>
          <w:b/>
          <w:sz w:val="22"/>
          <w:szCs w:val="22"/>
        </w:rPr>
        <w:t xml:space="preserve"> Eur</w:t>
      </w:r>
      <w:r w:rsidR="00492ABC" w:rsidRPr="007E138B">
        <w:rPr>
          <w:sz w:val="22"/>
          <w:szCs w:val="22"/>
        </w:rPr>
        <w:t xml:space="preserve">. </w:t>
      </w:r>
      <w:r w:rsidR="00767678" w:rsidRPr="007E138B">
        <w:rPr>
          <w:sz w:val="22"/>
          <w:szCs w:val="22"/>
        </w:rPr>
        <w:t xml:space="preserve">be PVM. </w:t>
      </w:r>
      <w:r w:rsidR="00492ABC" w:rsidRPr="007E138B">
        <w:rPr>
          <w:sz w:val="22"/>
          <w:szCs w:val="22"/>
        </w:rPr>
        <w:t>Sutartyje numatyta maksimali sutarties suma, kuri gali būti išleidžiama perkamoms paslaugoms, tačiau paslaugos gavėjas neįsipareigoja išleisti visos nurodytos sumos. Galutinė kaina, kurią paslaugos gavėjas sumokės paslaugos teikėjui, priklausys nuo vykdant sutartį įsigytų paslaugų kiekio. Sutarčiai taikoma fiksuoto įkainio kainodara.</w:t>
      </w:r>
    </w:p>
    <w:p w14:paraId="3BE2A4F8" w14:textId="764047D2" w:rsidR="0082059E" w:rsidRPr="007E138B" w:rsidRDefault="00A0069D" w:rsidP="00210C61">
      <w:pPr>
        <w:pStyle w:val="Sraopastraipa"/>
        <w:ind w:left="0"/>
        <w:jc w:val="both"/>
        <w:rPr>
          <w:sz w:val="22"/>
          <w:szCs w:val="22"/>
        </w:rPr>
      </w:pPr>
      <w:r w:rsidRPr="007E138B">
        <w:rPr>
          <w:sz w:val="22"/>
          <w:szCs w:val="22"/>
        </w:rPr>
        <w:t>2.2. Paslaugų kaina yra nustatyta Viešojo paslaugų pirkimo-pardavimo sutarties priede. Į patvirtintą užsakytų Paslaugų kainą įeina visos Paslaugų teikėjo išlaidos, skirtos Paslaugų suteikimui, įskaitant elektroninių sąskaitų teikimo, naudojamų medžiagų bei visos su dokumentų, kurių reikalauja Paslaugų gavėjas, rengimu ir pateikimu susijusios išlaidos.</w:t>
      </w:r>
      <w:r w:rsidR="0082059E" w:rsidRPr="007E138B">
        <w:rPr>
          <w:sz w:val="22"/>
          <w:szCs w:val="22"/>
        </w:rPr>
        <w:t xml:space="preserve"> Paslaugų įkainiai yra fiksuot</w:t>
      </w:r>
      <w:r w:rsidR="00492ABC" w:rsidRPr="007E138B">
        <w:rPr>
          <w:sz w:val="22"/>
          <w:szCs w:val="22"/>
        </w:rPr>
        <w:t>i</w:t>
      </w:r>
      <w:r w:rsidR="0082059E" w:rsidRPr="007E138B">
        <w:rPr>
          <w:sz w:val="22"/>
          <w:szCs w:val="22"/>
        </w:rPr>
        <w:t xml:space="preserve"> ir negali būti keičiamos per visą sutarties galiojimo laikotarpį, išskyrus 2.3 punkte nurodytą </w:t>
      </w:r>
      <w:r w:rsidR="00232F69" w:rsidRPr="007E138B">
        <w:rPr>
          <w:sz w:val="22"/>
          <w:szCs w:val="22"/>
        </w:rPr>
        <w:t>atvejį</w:t>
      </w:r>
      <w:r w:rsidR="0082059E" w:rsidRPr="007E138B">
        <w:rPr>
          <w:sz w:val="22"/>
          <w:szCs w:val="22"/>
        </w:rPr>
        <w:t>.</w:t>
      </w:r>
    </w:p>
    <w:p w14:paraId="2604D00D" w14:textId="6DDB843A" w:rsidR="00A0069D" w:rsidRPr="007E138B" w:rsidRDefault="0082059E" w:rsidP="00210C61">
      <w:pPr>
        <w:pStyle w:val="Sraopastraipa"/>
        <w:ind w:left="0"/>
        <w:jc w:val="both"/>
        <w:rPr>
          <w:color w:val="000000" w:themeColor="text1"/>
          <w:sz w:val="22"/>
          <w:szCs w:val="22"/>
        </w:rPr>
      </w:pPr>
      <w:r w:rsidRPr="007E138B">
        <w:rPr>
          <w:color w:val="000000" w:themeColor="text1"/>
          <w:sz w:val="22"/>
          <w:szCs w:val="22"/>
        </w:rPr>
        <w:t>2.3. Po sutarties pasirašymo paslaugos kaina gali keistis (didėti ar mažėti) dėl pasikeitusių Lietuvos Respublikos teisės aktų, susijusių su teikiamų paslaugų įkainiais. Kainų perskaičiavimas įforminamas raštišku Šalių susitarimu, kuris tampa neats</w:t>
      </w:r>
      <w:r w:rsidR="00755CCD" w:rsidRPr="007E138B">
        <w:rPr>
          <w:color w:val="000000" w:themeColor="text1"/>
          <w:sz w:val="22"/>
          <w:szCs w:val="22"/>
        </w:rPr>
        <w:t>ie</w:t>
      </w:r>
      <w:r w:rsidRPr="007E138B">
        <w:rPr>
          <w:color w:val="000000" w:themeColor="text1"/>
          <w:sz w:val="22"/>
          <w:szCs w:val="22"/>
        </w:rPr>
        <w:t>jama sutarties dali</w:t>
      </w:r>
      <w:r w:rsidR="00224B49" w:rsidRPr="007E138B">
        <w:rPr>
          <w:color w:val="000000" w:themeColor="text1"/>
          <w:sz w:val="22"/>
          <w:szCs w:val="22"/>
        </w:rPr>
        <w:t>mi.</w:t>
      </w:r>
      <w:r w:rsidRPr="007E138B">
        <w:rPr>
          <w:color w:val="000000" w:themeColor="text1"/>
          <w:sz w:val="22"/>
          <w:szCs w:val="22"/>
        </w:rPr>
        <w:t xml:space="preserve"> </w:t>
      </w:r>
    </w:p>
    <w:p w14:paraId="21AE3D8B" w14:textId="4665A2D0" w:rsidR="00A0069D" w:rsidRPr="007E138B" w:rsidRDefault="00A0069D" w:rsidP="00210C61">
      <w:pPr>
        <w:pStyle w:val="Sraopastraipa"/>
        <w:ind w:left="0"/>
        <w:jc w:val="both"/>
        <w:rPr>
          <w:sz w:val="22"/>
          <w:szCs w:val="22"/>
        </w:rPr>
      </w:pPr>
      <w:r w:rsidRPr="007E138B">
        <w:rPr>
          <w:sz w:val="22"/>
          <w:szCs w:val="22"/>
        </w:rPr>
        <w:t>2.</w:t>
      </w:r>
      <w:r w:rsidR="00146F3A" w:rsidRPr="007E138B">
        <w:rPr>
          <w:sz w:val="22"/>
          <w:szCs w:val="22"/>
        </w:rPr>
        <w:t>4</w:t>
      </w:r>
      <w:r w:rsidRPr="007E138B">
        <w:rPr>
          <w:sz w:val="22"/>
          <w:szCs w:val="22"/>
        </w:rPr>
        <w:t>. Už tinkamai ir faktiškai suteiktas Paslaugas atsiskaitoma mokėjimo pavedimu į Paslaugų teikėjo atsiskaitomąją sąskaitą Nr</w:t>
      </w:r>
      <w:r w:rsidR="00F135DE" w:rsidRPr="007E138B">
        <w:rPr>
          <w:sz w:val="22"/>
          <w:szCs w:val="22"/>
        </w:rPr>
        <w:t>.LT297300010002406298</w:t>
      </w:r>
      <w:r w:rsidRPr="007E138B">
        <w:rPr>
          <w:sz w:val="22"/>
          <w:szCs w:val="22"/>
        </w:rPr>
        <w:t>, bankas</w:t>
      </w:r>
      <w:r w:rsidR="00F135DE" w:rsidRPr="007E138B">
        <w:rPr>
          <w:sz w:val="22"/>
          <w:szCs w:val="22"/>
        </w:rPr>
        <w:t xml:space="preserve"> AB Swedbank</w:t>
      </w:r>
      <w:r w:rsidRPr="007E138B">
        <w:rPr>
          <w:sz w:val="22"/>
          <w:szCs w:val="22"/>
        </w:rPr>
        <w:t>, banko kodas</w:t>
      </w:r>
      <w:r w:rsidR="00F135DE" w:rsidRPr="007E138B">
        <w:rPr>
          <w:sz w:val="22"/>
          <w:szCs w:val="22"/>
        </w:rPr>
        <w:t xml:space="preserve"> 73000</w:t>
      </w:r>
      <w:r w:rsidRPr="007E138B">
        <w:rPr>
          <w:sz w:val="22"/>
          <w:szCs w:val="22"/>
        </w:rPr>
        <w:t xml:space="preserve">, </w:t>
      </w:r>
      <w:r w:rsidR="0028130F" w:rsidRPr="007E138B">
        <w:rPr>
          <w:sz w:val="22"/>
          <w:szCs w:val="22"/>
        </w:rPr>
        <w:t>Pirkėjas apmoka Tiekėjui pagal gautą PVM sąskaitą faktūrą per 30 (trisdešimt) kalendorinių dienų,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r w:rsidR="0028130F" w:rsidRPr="007E138B">
        <w:rPr>
          <w:sz w:val="22"/>
          <w:szCs w:val="22"/>
          <w:bdr w:val="none" w:sz="0" w:space="0" w:color="auto" w:frame="1"/>
        </w:rPr>
        <w:t xml:space="preserve"> Į prekės kainą turi būti įskaičiuotos visos išlaidos, tame tarpe ir išlaidos </w:t>
      </w:r>
      <w:r w:rsidR="0028130F" w:rsidRPr="007E138B">
        <w:rPr>
          <w:sz w:val="22"/>
          <w:szCs w:val="22"/>
        </w:rPr>
        <w:t xml:space="preserve">susijusios su sąskaitos pateikimu per SABIS, </w:t>
      </w:r>
      <w:r w:rsidR="0028130F" w:rsidRPr="007E138B">
        <w:rPr>
          <w:sz w:val="22"/>
          <w:szCs w:val="22"/>
          <w:bdr w:val="none" w:sz="0" w:space="0" w:color="auto" w:frame="1"/>
        </w:rPr>
        <w:t>prekės pristatymu ir kt</w:t>
      </w:r>
      <w:r w:rsidRPr="007E138B">
        <w:rPr>
          <w:sz w:val="22"/>
          <w:szCs w:val="22"/>
        </w:rPr>
        <w:t>.</w:t>
      </w:r>
    </w:p>
    <w:p w14:paraId="7BB7D28F" w14:textId="6B4DEAB8" w:rsidR="00146F3A" w:rsidRPr="007E138B" w:rsidRDefault="00A0069D" w:rsidP="00210C61">
      <w:pPr>
        <w:pStyle w:val="Betarp1"/>
        <w:tabs>
          <w:tab w:val="left" w:pos="426"/>
          <w:tab w:val="left" w:pos="709"/>
          <w:tab w:val="left" w:pos="851"/>
          <w:tab w:val="left" w:pos="1134"/>
        </w:tabs>
        <w:jc w:val="both"/>
        <w:rPr>
          <w:rFonts w:ascii="Times New Roman" w:hAnsi="Times New Roman" w:cs="Times New Roman"/>
          <w:color w:val="000000" w:themeColor="text1"/>
        </w:rPr>
      </w:pPr>
      <w:r w:rsidRPr="007E138B">
        <w:rPr>
          <w:rFonts w:ascii="Times New Roman" w:hAnsi="Times New Roman" w:cs="Times New Roman"/>
          <w:color w:val="000000" w:themeColor="text1"/>
        </w:rPr>
        <w:t>2.</w:t>
      </w:r>
      <w:r w:rsidR="00146F3A" w:rsidRPr="007E138B">
        <w:rPr>
          <w:rFonts w:ascii="Times New Roman" w:hAnsi="Times New Roman" w:cs="Times New Roman"/>
          <w:color w:val="000000" w:themeColor="text1"/>
        </w:rPr>
        <w:t>5</w:t>
      </w:r>
      <w:r w:rsidRPr="007E138B">
        <w:rPr>
          <w:rFonts w:ascii="Times New Roman" w:hAnsi="Times New Roman" w:cs="Times New Roman"/>
          <w:color w:val="000000" w:themeColor="text1"/>
        </w:rPr>
        <w:t xml:space="preserve">. </w:t>
      </w:r>
      <w:r w:rsidR="00781DC6" w:rsidRPr="007E138B">
        <w:rPr>
          <w:rFonts w:ascii="Times New Roman" w:hAnsi="Times New Roman" w:cs="Times New Roman"/>
          <w:color w:val="000000"/>
        </w:rPr>
        <w:t>PVM sąskaitą faktūrą privalo pateikti naudojantis VĮ</w:t>
      </w:r>
      <w:r w:rsidR="00F135DE" w:rsidRPr="007E138B">
        <w:rPr>
          <w:rFonts w:ascii="Times New Roman" w:hAnsi="Times New Roman" w:cs="Times New Roman"/>
          <w:color w:val="000000"/>
        </w:rPr>
        <w:t xml:space="preserve"> </w:t>
      </w:r>
      <w:r w:rsidR="00781DC6" w:rsidRPr="007E138B">
        <w:rPr>
          <w:rFonts w:ascii="Times New Roman" w:hAnsi="Times New Roman" w:cs="Times New Roman"/>
          <w:color w:val="000000"/>
        </w:rPr>
        <w:t>Registrų centro administruojama elektronine paslauga „SABIS“. Elektroninės paslaugos</w:t>
      </w:r>
      <w:r w:rsidR="00F135DE" w:rsidRPr="007E138B">
        <w:rPr>
          <w:rFonts w:ascii="Times New Roman" w:hAnsi="Times New Roman" w:cs="Times New Roman"/>
          <w:color w:val="000000"/>
        </w:rPr>
        <w:t xml:space="preserve"> </w:t>
      </w:r>
      <w:r w:rsidR="00781DC6" w:rsidRPr="007E138B">
        <w:rPr>
          <w:rFonts w:ascii="Times New Roman" w:hAnsi="Times New Roman" w:cs="Times New Roman"/>
          <w:color w:val="000000"/>
        </w:rPr>
        <w:t>„SABIS“ svetainė pasiekiama adresu</w:t>
      </w:r>
      <w:r w:rsidR="00F135DE" w:rsidRPr="007E138B">
        <w:rPr>
          <w:rFonts w:ascii="Times New Roman" w:hAnsi="Times New Roman" w:cs="Times New Roman"/>
          <w:color w:val="000000"/>
        </w:rPr>
        <w:t xml:space="preserve"> </w:t>
      </w:r>
      <w:hyperlink r:id="rId8" w:history="1">
        <w:r w:rsidR="00781DC6" w:rsidRPr="007E138B">
          <w:rPr>
            <w:rStyle w:val="Hipersaitas"/>
            <w:rFonts w:ascii="Times New Roman" w:hAnsi="Times New Roman" w:cs="Times New Roman"/>
            <w:color w:val="000000"/>
          </w:rPr>
          <w:t>https://sabis.nbfc.lt/</w:t>
        </w:r>
      </w:hyperlink>
      <w:r w:rsidR="00781DC6" w:rsidRPr="007E138B">
        <w:rPr>
          <w:rFonts w:ascii="Times New Roman" w:hAnsi="Times New Roman" w:cs="Times New Roman"/>
          <w:color w:val="000000"/>
        </w:rPr>
        <w:t>;</w:t>
      </w:r>
    </w:p>
    <w:p w14:paraId="27E4A4A0" w14:textId="77777777" w:rsidR="004727BD" w:rsidRPr="007E138B" w:rsidRDefault="004727BD" w:rsidP="006579FC">
      <w:pPr>
        <w:pStyle w:val="Sraopastraipa"/>
        <w:jc w:val="both"/>
        <w:rPr>
          <w:sz w:val="22"/>
          <w:szCs w:val="22"/>
        </w:rPr>
      </w:pPr>
    </w:p>
    <w:p w14:paraId="098C589B" w14:textId="77777777" w:rsidR="006579FC" w:rsidRPr="007E138B" w:rsidRDefault="00903BD0" w:rsidP="00646A08">
      <w:pPr>
        <w:pStyle w:val="Sraopastraipa"/>
        <w:numPr>
          <w:ilvl w:val="0"/>
          <w:numId w:val="12"/>
        </w:numPr>
        <w:tabs>
          <w:tab w:val="left" w:pos="426"/>
          <w:tab w:val="left" w:pos="9360"/>
        </w:tabs>
        <w:spacing w:line="360" w:lineRule="auto"/>
        <w:ind w:left="0" w:firstLine="0"/>
        <w:jc w:val="center"/>
        <w:rPr>
          <w:b/>
          <w:sz w:val="22"/>
          <w:szCs w:val="22"/>
        </w:rPr>
      </w:pPr>
      <w:r w:rsidRPr="007E138B">
        <w:rPr>
          <w:b/>
          <w:sz w:val="22"/>
          <w:szCs w:val="22"/>
        </w:rPr>
        <w:t xml:space="preserve">ŠALIŲ </w:t>
      </w:r>
      <w:r w:rsidR="007263D0" w:rsidRPr="007E138B">
        <w:rPr>
          <w:b/>
          <w:sz w:val="22"/>
          <w:szCs w:val="22"/>
        </w:rPr>
        <w:t xml:space="preserve">TEISĖS IR </w:t>
      </w:r>
      <w:r w:rsidRPr="007E138B">
        <w:rPr>
          <w:b/>
          <w:sz w:val="22"/>
          <w:szCs w:val="22"/>
        </w:rPr>
        <w:t>ĮSIPAREIGOJIMAI</w:t>
      </w:r>
    </w:p>
    <w:p w14:paraId="682FFAE9" w14:textId="63596E30" w:rsidR="00903BD0" w:rsidRPr="007E138B" w:rsidRDefault="00876DBC" w:rsidP="00210C61">
      <w:pPr>
        <w:pStyle w:val="Pagrindinistekstas"/>
        <w:numPr>
          <w:ilvl w:val="1"/>
          <w:numId w:val="12"/>
        </w:numPr>
        <w:tabs>
          <w:tab w:val="left" w:pos="1418"/>
          <w:tab w:val="left" w:pos="9720"/>
        </w:tabs>
        <w:spacing w:after="0"/>
        <w:ind w:left="426" w:hanging="426"/>
        <w:jc w:val="both"/>
        <w:rPr>
          <w:color w:val="000000" w:themeColor="text1"/>
          <w:sz w:val="22"/>
          <w:szCs w:val="22"/>
        </w:rPr>
      </w:pPr>
      <w:r w:rsidRPr="007E138B">
        <w:rPr>
          <w:b/>
          <w:bCs/>
          <w:color w:val="000000" w:themeColor="text1"/>
          <w:sz w:val="22"/>
          <w:szCs w:val="22"/>
        </w:rPr>
        <w:t>P</w:t>
      </w:r>
      <w:r w:rsidR="00E46004" w:rsidRPr="007E138B">
        <w:rPr>
          <w:b/>
          <w:bCs/>
          <w:color w:val="000000" w:themeColor="text1"/>
          <w:sz w:val="22"/>
          <w:szCs w:val="22"/>
        </w:rPr>
        <w:t xml:space="preserve">aslaugų </w:t>
      </w:r>
      <w:r w:rsidR="00E46004" w:rsidRPr="007E138B">
        <w:rPr>
          <w:color w:val="000000" w:themeColor="text1"/>
          <w:sz w:val="22"/>
          <w:szCs w:val="22"/>
        </w:rPr>
        <w:t xml:space="preserve">gavėjas </w:t>
      </w:r>
      <w:r w:rsidRPr="007E138B">
        <w:rPr>
          <w:color w:val="000000" w:themeColor="text1"/>
          <w:sz w:val="22"/>
          <w:szCs w:val="22"/>
        </w:rPr>
        <w:t>į</w:t>
      </w:r>
      <w:r w:rsidR="0050649F" w:rsidRPr="007E138B">
        <w:rPr>
          <w:color w:val="000000" w:themeColor="text1"/>
          <w:sz w:val="22"/>
          <w:szCs w:val="22"/>
        </w:rPr>
        <w:t>sipare</w:t>
      </w:r>
      <w:r w:rsidR="00566411" w:rsidRPr="007E138B">
        <w:rPr>
          <w:color w:val="000000" w:themeColor="text1"/>
          <w:sz w:val="22"/>
          <w:szCs w:val="22"/>
        </w:rPr>
        <w:t>i</w:t>
      </w:r>
      <w:r w:rsidR="0050649F" w:rsidRPr="007E138B">
        <w:rPr>
          <w:color w:val="000000" w:themeColor="text1"/>
          <w:sz w:val="22"/>
          <w:szCs w:val="22"/>
        </w:rPr>
        <w:t>goj</w:t>
      </w:r>
      <w:r w:rsidR="00E46004" w:rsidRPr="007E138B">
        <w:rPr>
          <w:color w:val="000000" w:themeColor="text1"/>
          <w:sz w:val="22"/>
          <w:szCs w:val="22"/>
        </w:rPr>
        <w:t>a</w:t>
      </w:r>
      <w:r w:rsidR="00903BD0" w:rsidRPr="007E138B">
        <w:rPr>
          <w:color w:val="000000" w:themeColor="text1"/>
          <w:sz w:val="22"/>
          <w:szCs w:val="22"/>
        </w:rPr>
        <w:t>:</w:t>
      </w:r>
    </w:p>
    <w:p w14:paraId="5107B259" w14:textId="3506CF68" w:rsidR="00CF6AD3" w:rsidRPr="007E138B" w:rsidRDefault="00CF6AD3" w:rsidP="00885D21">
      <w:pPr>
        <w:pStyle w:val="Pagrindinistekstas"/>
        <w:tabs>
          <w:tab w:val="left" w:pos="709"/>
          <w:tab w:val="left" w:pos="1134"/>
          <w:tab w:val="left" w:pos="9720"/>
        </w:tabs>
        <w:spacing w:after="0"/>
        <w:jc w:val="both"/>
        <w:rPr>
          <w:color w:val="000000" w:themeColor="text1"/>
          <w:sz w:val="22"/>
          <w:szCs w:val="22"/>
        </w:rPr>
      </w:pPr>
      <w:r w:rsidRPr="007E138B">
        <w:rPr>
          <w:color w:val="000000" w:themeColor="text1"/>
          <w:sz w:val="22"/>
          <w:szCs w:val="22"/>
        </w:rPr>
        <w:t>3.1.1.  priimti Paslaugų teikėjo tinkamai pagal sutarties reikalavimus suteiktas Paslaugas;</w:t>
      </w:r>
    </w:p>
    <w:p w14:paraId="3D5D19B5" w14:textId="438F486E" w:rsidR="00903BD0" w:rsidRPr="007E138B" w:rsidRDefault="00CF6AD3" w:rsidP="00CF6AD3">
      <w:pPr>
        <w:tabs>
          <w:tab w:val="left" w:pos="540"/>
          <w:tab w:val="left" w:pos="709"/>
        </w:tabs>
        <w:jc w:val="both"/>
        <w:rPr>
          <w:color w:val="000000" w:themeColor="text1"/>
          <w:sz w:val="22"/>
          <w:szCs w:val="22"/>
        </w:rPr>
      </w:pPr>
      <w:r w:rsidRPr="007E138B">
        <w:rPr>
          <w:color w:val="000000" w:themeColor="text1"/>
          <w:sz w:val="22"/>
          <w:szCs w:val="22"/>
        </w:rPr>
        <w:lastRenderedPageBreak/>
        <w:t>3.1.</w:t>
      </w:r>
      <w:r w:rsidR="00885D21" w:rsidRPr="007E138B">
        <w:rPr>
          <w:color w:val="000000" w:themeColor="text1"/>
          <w:sz w:val="22"/>
          <w:szCs w:val="22"/>
        </w:rPr>
        <w:t>2</w:t>
      </w:r>
      <w:r w:rsidRPr="007E138B">
        <w:rPr>
          <w:color w:val="000000" w:themeColor="text1"/>
          <w:sz w:val="22"/>
          <w:szCs w:val="22"/>
        </w:rPr>
        <w:t xml:space="preserve">. </w:t>
      </w:r>
      <w:r w:rsidR="006A435A" w:rsidRPr="007E138B">
        <w:rPr>
          <w:color w:val="000000" w:themeColor="text1"/>
          <w:sz w:val="22"/>
          <w:szCs w:val="22"/>
        </w:rPr>
        <w:t>a</w:t>
      </w:r>
      <w:r w:rsidR="0050649F" w:rsidRPr="007E138B">
        <w:rPr>
          <w:color w:val="000000" w:themeColor="text1"/>
          <w:sz w:val="22"/>
          <w:szCs w:val="22"/>
        </w:rPr>
        <w:t xml:space="preserve">tsiskaityti </w:t>
      </w:r>
      <w:r w:rsidR="00CE6C0F" w:rsidRPr="007E138B">
        <w:rPr>
          <w:color w:val="000000" w:themeColor="text1"/>
          <w:sz w:val="22"/>
          <w:szCs w:val="22"/>
        </w:rPr>
        <w:t>su P</w:t>
      </w:r>
      <w:r w:rsidR="00D768C9" w:rsidRPr="007E138B">
        <w:rPr>
          <w:color w:val="000000" w:themeColor="text1"/>
          <w:sz w:val="22"/>
          <w:szCs w:val="22"/>
        </w:rPr>
        <w:t>aslaugų</w:t>
      </w:r>
      <w:r w:rsidR="00CE6C0F" w:rsidRPr="007E138B">
        <w:rPr>
          <w:color w:val="000000" w:themeColor="text1"/>
          <w:sz w:val="22"/>
          <w:szCs w:val="22"/>
        </w:rPr>
        <w:t xml:space="preserve"> </w:t>
      </w:r>
      <w:r w:rsidR="00D768C9" w:rsidRPr="007E138B">
        <w:rPr>
          <w:color w:val="000000" w:themeColor="text1"/>
          <w:sz w:val="22"/>
          <w:szCs w:val="22"/>
        </w:rPr>
        <w:t>teikėju</w:t>
      </w:r>
      <w:r w:rsidR="00903BD0" w:rsidRPr="007E138B">
        <w:rPr>
          <w:color w:val="000000" w:themeColor="text1"/>
          <w:sz w:val="22"/>
          <w:szCs w:val="22"/>
        </w:rPr>
        <w:t xml:space="preserve"> </w:t>
      </w:r>
      <w:r w:rsidR="0050649F" w:rsidRPr="007E138B">
        <w:rPr>
          <w:color w:val="000000" w:themeColor="text1"/>
          <w:sz w:val="22"/>
          <w:szCs w:val="22"/>
        </w:rPr>
        <w:t xml:space="preserve">už tinkamai suteiktas paslaugas </w:t>
      </w:r>
      <w:r w:rsidRPr="007E138B">
        <w:rPr>
          <w:color w:val="000000" w:themeColor="text1"/>
          <w:sz w:val="22"/>
          <w:szCs w:val="22"/>
        </w:rPr>
        <w:t>2.</w:t>
      </w:r>
      <w:r w:rsidR="009E5B6B" w:rsidRPr="007E138B">
        <w:rPr>
          <w:color w:val="000000" w:themeColor="text1"/>
          <w:sz w:val="22"/>
          <w:szCs w:val="22"/>
        </w:rPr>
        <w:t>4</w:t>
      </w:r>
      <w:r w:rsidRPr="007E138B">
        <w:rPr>
          <w:color w:val="000000" w:themeColor="text1"/>
          <w:sz w:val="22"/>
          <w:szCs w:val="22"/>
        </w:rPr>
        <w:t xml:space="preserve">. punkte </w:t>
      </w:r>
      <w:r w:rsidR="00876DBC" w:rsidRPr="007E138B">
        <w:rPr>
          <w:color w:val="000000" w:themeColor="text1"/>
          <w:sz w:val="22"/>
          <w:szCs w:val="22"/>
        </w:rPr>
        <w:t>nurodyta tvarka ir terminais;</w:t>
      </w:r>
    </w:p>
    <w:p w14:paraId="37B004DA" w14:textId="59905319" w:rsidR="00CE6C0F" w:rsidRPr="007E138B" w:rsidRDefault="006A435A" w:rsidP="00210C61">
      <w:pPr>
        <w:pStyle w:val="Sraopastraipa"/>
        <w:numPr>
          <w:ilvl w:val="2"/>
          <w:numId w:val="24"/>
        </w:numPr>
        <w:tabs>
          <w:tab w:val="left" w:pos="540"/>
          <w:tab w:val="left" w:pos="709"/>
        </w:tabs>
        <w:ind w:hanging="1424"/>
        <w:jc w:val="both"/>
        <w:rPr>
          <w:color w:val="000000" w:themeColor="text1"/>
          <w:sz w:val="22"/>
          <w:szCs w:val="22"/>
        </w:rPr>
      </w:pPr>
      <w:r w:rsidRPr="007E138B">
        <w:rPr>
          <w:color w:val="000000" w:themeColor="text1"/>
          <w:sz w:val="22"/>
          <w:szCs w:val="22"/>
        </w:rPr>
        <w:t>t</w:t>
      </w:r>
      <w:r w:rsidR="0061461F" w:rsidRPr="007E138B">
        <w:rPr>
          <w:color w:val="000000" w:themeColor="text1"/>
          <w:sz w:val="22"/>
          <w:szCs w:val="22"/>
        </w:rPr>
        <w:t>eikti P</w:t>
      </w:r>
      <w:r w:rsidR="00D768C9" w:rsidRPr="007E138B">
        <w:rPr>
          <w:color w:val="000000" w:themeColor="text1"/>
          <w:sz w:val="22"/>
          <w:szCs w:val="22"/>
        </w:rPr>
        <w:t>aslaugų teikėjui</w:t>
      </w:r>
      <w:r w:rsidR="0061461F" w:rsidRPr="007E138B">
        <w:rPr>
          <w:color w:val="000000" w:themeColor="text1"/>
          <w:sz w:val="22"/>
          <w:szCs w:val="22"/>
        </w:rPr>
        <w:t xml:space="preserve"> </w:t>
      </w:r>
      <w:r w:rsidR="008A1DA5" w:rsidRPr="007E138B">
        <w:rPr>
          <w:color w:val="000000" w:themeColor="text1"/>
          <w:sz w:val="22"/>
          <w:szCs w:val="22"/>
        </w:rPr>
        <w:t>S</w:t>
      </w:r>
      <w:r w:rsidR="0061461F" w:rsidRPr="007E138B">
        <w:rPr>
          <w:color w:val="000000" w:themeColor="text1"/>
          <w:sz w:val="22"/>
          <w:szCs w:val="22"/>
        </w:rPr>
        <w:t>utarčiai vykdyti pagrįstai reikalingą informaciją;</w:t>
      </w:r>
    </w:p>
    <w:p w14:paraId="76B6FFB3" w14:textId="12C7A9FA" w:rsidR="0066779F" w:rsidRPr="007E138B" w:rsidRDefault="0078211E" w:rsidP="0078211E">
      <w:pPr>
        <w:tabs>
          <w:tab w:val="left" w:pos="540"/>
          <w:tab w:val="left" w:pos="993"/>
        </w:tabs>
        <w:jc w:val="both"/>
        <w:rPr>
          <w:color w:val="000000" w:themeColor="text1"/>
          <w:sz w:val="22"/>
          <w:szCs w:val="22"/>
        </w:rPr>
      </w:pPr>
      <w:r w:rsidRPr="007E138B">
        <w:rPr>
          <w:color w:val="000000" w:themeColor="text1"/>
          <w:sz w:val="22"/>
          <w:szCs w:val="22"/>
        </w:rPr>
        <w:t>3.1.</w:t>
      </w:r>
      <w:r w:rsidR="00885D21" w:rsidRPr="007E138B">
        <w:rPr>
          <w:color w:val="000000" w:themeColor="text1"/>
          <w:sz w:val="22"/>
          <w:szCs w:val="22"/>
        </w:rPr>
        <w:t>4</w:t>
      </w:r>
      <w:r w:rsidRPr="007E138B">
        <w:rPr>
          <w:color w:val="000000" w:themeColor="text1"/>
          <w:sz w:val="22"/>
          <w:szCs w:val="22"/>
        </w:rPr>
        <w:t xml:space="preserve">. </w:t>
      </w:r>
      <w:r w:rsidR="0061461F" w:rsidRPr="007E138B">
        <w:rPr>
          <w:color w:val="000000" w:themeColor="text1"/>
          <w:sz w:val="22"/>
          <w:szCs w:val="22"/>
        </w:rPr>
        <w:t>Raštu</w:t>
      </w:r>
      <w:r w:rsidR="00994D1E" w:rsidRPr="007E138B">
        <w:rPr>
          <w:color w:val="000000" w:themeColor="text1"/>
          <w:sz w:val="22"/>
          <w:szCs w:val="22"/>
        </w:rPr>
        <w:t>, ne vėliau kaip per 5 darbo dienas nuo pasikeitimo,</w:t>
      </w:r>
      <w:r w:rsidR="0061461F" w:rsidRPr="007E138B">
        <w:rPr>
          <w:color w:val="000000" w:themeColor="text1"/>
          <w:sz w:val="22"/>
          <w:szCs w:val="22"/>
        </w:rPr>
        <w:t xml:space="preserve"> informuoti P</w:t>
      </w:r>
      <w:r w:rsidR="00D768C9" w:rsidRPr="007E138B">
        <w:rPr>
          <w:color w:val="000000" w:themeColor="text1"/>
          <w:sz w:val="22"/>
          <w:szCs w:val="22"/>
        </w:rPr>
        <w:t>aslaugų teikėją</w:t>
      </w:r>
      <w:r w:rsidR="0061461F" w:rsidRPr="007E138B">
        <w:rPr>
          <w:color w:val="000000" w:themeColor="text1"/>
          <w:sz w:val="22"/>
          <w:szCs w:val="22"/>
        </w:rPr>
        <w:t xml:space="preserve"> apie pasikeitus</w:t>
      </w:r>
      <w:r w:rsidR="0066779F" w:rsidRPr="007E138B">
        <w:rPr>
          <w:color w:val="000000" w:themeColor="text1"/>
          <w:sz w:val="22"/>
          <w:szCs w:val="22"/>
        </w:rPr>
        <w:t>ius rekvizitus, teisinį statusą.</w:t>
      </w:r>
    </w:p>
    <w:p w14:paraId="108EE6D4" w14:textId="10D09DFC" w:rsidR="006543F5" w:rsidRPr="007E138B" w:rsidRDefault="00244DAD" w:rsidP="00974BCB">
      <w:pPr>
        <w:tabs>
          <w:tab w:val="left" w:pos="567"/>
          <w:tab w:val="left" w:pos="993"/>
        </w:tabs>
        <w:jc w:val="both"/>
        <w:rPr>
          <w:color w:val="000000" w:themeColor="text1"/>
          <w:sz w:val="22"/>
          <w:szCs w:val="22"/>
        </w:rPr>
      </w:pPr>
      <w:r w:rsidRPr="007E138B">
        <w:rPr>
          <w:color w:val="000000" w:themeColor="text1"/>
          <w:sz w:val="22"/>
          <w:szCs w:val="22"/>
        </w:rPr>
        <w:t>3.1.</w:t>
      </w:r>
      <w:r w:rsidR="00885D21" w:rsidRPr="007E138B">
        <w:rPr>
          <w:color w:val="000000" w:themeColor="text1"/>
          <w:sz w:val="22"/>
          <w:szCs w:val="22"/>
        </w:rPr>
        <w:t>5</w:t>
      </w:r>
      <w:r w:rsidRPr="007E138B">
        <w:rPr>
          <w:color w:val="000000" w:themeColor="text1"/>
          <w:sz w:val="22"/>
          <w:szCs w:val="22"/>
        </w:rPr>
        <w:t xml:space="preserve">. </w:t>
      </w:r>
      <w:r w:rsidR="006543F5" w:rsidRPr="007E138B">
        <w:rPr>
          <w:color w:val="000000" w:themeColor="text1"/>
          <w:sz w:val="22"/>
          <w:szCs w:val="22"/>
        </w:rPr>
        <w:t>Paslaugų gavėjo darbuotojai užsiregistruos</w:t>
      </w:r>
      <w:r w:rsidR="00733A9A" w:rsidRPr="007E138B">
        <w:rPr>
          <w:color w:val="000000" w:themeColor="text1"/>
          <w:sz w:val="22"/>
          <w:szCs w:val="22"/>
        </w:rPr>
        <w:t xml:space="preserve"> darbo dienomis</w:t>
      </w:r>
      <w:r w:rsidRPr="007E138B">
        <w:rPr>
          <w:color w:val="000000" w:themeColor="text1"/>
          <w:sz w:val="22"/>
          <w:szCs w:val="22"/>
        </w:rPr>
        <w:t xml:space="preserve"> telefon</w:t>
      </w:r>
      <w:r w:rsidR="008A1DA5" w:rsidRPr="007E138B">
        <w:rPr>
          <w:color w:val="000000" w:themeColor="text1"/>
          <w:sz w:val="22"/>
          <w:szCs w:val="22"/>
        </w:rPr>
        <w:t xml:space="preserve">o Nr. </w:t>
      </w:r>
      <w:r w:rsidR="00F135DE" w:rsidRPr="007E138B">
        <w:rPr>
          <w:color w:val="000000" w:themeColor="text1"/>
          <w:sz w:val="22"/>
          <w:szCs w:val="22"/>
        </w:rPr>
        <w:t>+370 41 52 54 06</w:t>
      </w:r>
      <w:r w:rsidR="006543F5" w:rsidRPr="007E138B">
        <w:rPr>
          <w:color w:val="000000" w:themeColor="text1"/>
          <w:sz w:val="22"/>
          <w:szCs w:val="22"/>
        </w:rPr>
        <w:t xml:space="preserve"> pas Paslaugų teikėjo darbuotojus (</w:t>
      </w:r>
      <w:r w:rsidR="00733A9A" w:rsidRPr="007E138B">
        <w:rPr>
          <w:color w:val="000000" w:themeColor="text1"/>
          <w:sz w:val="22"/>
          <w:szCs w:val="22"/>
        </w:rPr>
        <w:t>profilaktinio sveikatos tikrinimo komisiją</w:t>
      </w:r>
      <w:r w:rsidR="006543F5" w:rsidRPr="007E138B">
        <w:rPr>
          <w:color w:val="000000" w:themeColor="text1"/>
          <w:sz w:val="22"/>
          <w:szCs w:val="22"/>
        </w:rPr>
        <w:t>) profilaktiniam sveikatos patikrinimui.</w:t>
      </w:r>
    </w:p>
    <w:p w14:paraId="308A8541" w14:textId="2E498EEF" w:rsidR="006543F5" w:rsidRPr="007E138B" w:rsidRDefault="00885D21" w:rsidP="00974BCB">
      <w:pPr>
        <w:tabs>
          <w:tab w:val="left" w:pos="540"/>
          <w:tab w:val="left" w:pos="567"/>
        </w:tabs>
        <w:jc w:val="both"/>
        <w:rPr>
          <w:color w:val="000000" w:themeColor="text1"/>
          <w:sz w:val="22"/>
          <w:szCs w:val="22"/>
        </w:rPr>
      </w:pPr>
      <w:r w:rsidRPr="007E138B">
        <w:rPr>
          <w:color w:val="000000" w:themeColor="text1"/>
          <w:sz w:val="22"/>
          <w:szCs w:val="22"/>
        </w:rPr>
        <w:t xml:space="preserve">3.1.6. </w:t>
      </w:r>
      <w:r w:rsidR="008A1DA5" w:rsidRPr="007E138B">
        <w:rPr>
          <w:color w:val="000000" w:themeColor="text1"/>
          <w:sz w:val="22"/>
          <w:szCs w:val="22"/>
        </w:rPr>
        <w:t>P</w:t>
      </w:r>
      <w:r w:rsidR="006543F5" w:rsidRPr="007E138B">
        <w:rPr>
          <w:color w:val="000000" w:themeColor="text1"/>
          <w:sz w:val="22"/>
          <w:szCs w:val="22"/>
        </w:rPr>
        <w:t>aslaugų gavėjo darbuotojai profilaktiniam sveikatos patikrinimui atvyks</w:t>
      </w:r>
      <w:r w:rsidR="00647FAC" w:rsidRPr="007E138B">
        <w:rPr>
          <w:color w:val="000000" w:themeColor="text1"/>
          <w:sz w:val="22"/>
          <w:szCs w:val="22"/>
        </w:rPr>
        <w:t xml:space="preserve"> Paslaugų teikėjo užregistruotu laiku</w:t>
      </w:r>
      <w:r w:rsidR="006543F5" w:rsidRPr="007E138B">
        <w:rPr>
          <w:color w:val="000000" w:themeColor="text1"/>
          <w:sz w:val="22"/>
          <w:szCs w:val="22"/>
        </w:rPr>
        <w:t xml:space="preserve"> į Paslaugų teikėjo </w:t>
      </w:r>
      <w:r w:rsidR="00244DAD" w:rsidRPr="007E138B">
        <w:rPr>
          <w:color w:val="000000" w:themeColor="text1"/>
          <w:sz w:val="22"/>
          <w:szCs w:val="22"/>
        </w:rPr>
        <w:t xml:space="preserve">buveinę adresu: </w:t>
      </w:r>
      <w:r w:rsidR="00F135DE" w:rsidRPr="007E138B">
        <w:rPr>
          <w:color w:val="000000" w:themeColor="text1"/>
          <w:sz w:val="22"/>
          <w:szCs w:val="22"/>
        </w:rPr>
        <w:t>Vytauto g. 101, Šiauliai</w:t>
      </w:r>
      <w:r w:rsidR="006543F5" w:rsidRPr="007E138B">
        <w:rPr>
          <w:color w:val="000000" w:themeColor="text1"/>
          <w:sz w:val="22"/>
          <w:szCs w:val="22"/>
        </w:rPr>
        <w:t>;</w:t>
      </w:r>
    </w:p>
    <w:p w14:paraId="49F31D31" w14:textId="39FB4C88" w:rsidR="00ED215D" w:rsidRPr="007E138B" w:rsidRDefault="008A1DA5" w:rsidP="00210C61">
      <w:pPr>
        <w:pStyle w:val="Sraopastraipa"/>
        <w:numPr>
          <w:ilvl w:val="2"/>
          <w:numId w:val="14"/>
        </w:numPr>
        <w:tabs>
          <w:tab w:val="left" w:pos="540"/>
        </w:tabs>
        <w:ind w:left="0" w:firstLine="0"/>
        <w:jc w:val="both"/>
        <w:rPr>
          <w:color w:val="000000" w:themeColor="text1"/>
          <w:sz w:val="22"/>
          <w:szCs w:val="22"/>
        </w:rPr>
      </w:pPr>
      <w:r w:rsidRPr="007E138B">
        <w:rPr>
          <w:color w:val="000000" w:themeColor="text1"/>
          <w:sz w:val="22"/>
          <w:szCs w:val="22"/>
        </w:rPr>
        <w:t>P</w:t>
      </w:r>
      <w:r w:rsidR="00ED215D" w:rsidRPr="007E138B">
        <w:rPr>
          <w:color w:val="000000" w:themeColor="text1"/>
          <w:sz w:val="22"/>
          <w:szCs w:val="22"/>
        </w:rPr>
        <w:t>aslaugų gavėjo darbuotojai profilaktiniam sveikatos tikrinimui atvyks su Asmens medicinine knygele (sveikatos pasu) Forma 048/a</w:t>
      </w:r>
      <w:r w:rsidR="00FF7B1C" w:rsidRPr="007E138B">
        <w:rPr>
          <w:color w:val="000000" w:themeColor="text1"/>
          <w:sz w:val="22"/>
          <w:szCs w:val="22"/>
        </w:rPr>
        <w:t>, kurioje turi būti įrašyta Paslaugų gavėjo pavadinimas, jo darbuotojų pareigos,</w:t>
      </w:r>
      <w:r w:rsidR="00015805" w:rsidRPr="007E138B">
        <w:rPr>
          <w:color w:val="000000" w:themeColor="text1"/>
          <w:sz w:val="22"/>
          <w:szCs w:val="22"/>
        </w:rPr>
        <w:t xml:space="preserve"> varda</w:t>
      </w:r>
      <w:r w:rsidR="00F67113" w:rsidRPr="007E138B">
        <w:rPr>
          <w:color w:val="000000" w:themeColor="text1"/>
          <w:sz w:val="22"/>
          <w:szCs w:val="22"/>
        </w:rPr>
        <w:t>i</w:t>
      </w:r>
      <w:r w:rsidR="00015805" w:rsidRPr="007E138B">
        <w:rPr>
          <w:color w:val="000000" w:themeColor="text1"/>
          <w:sz w:val="22"/>
          <w:szCs w:val="22"/>
        </w:rPr>
        <w:t xml:space="preserve"> ir pavardė</w:t>
      </w:r>
      <w:r w:rsidR="00F67113" w:rsidRPr="007E138B">
        <w:rPr>
          <w:color w:val="000000" w:themeColor="text1"/>
          <w:sz w:val="22"/>
          <w:szCs w:val="22"/>
        </w:rPr>
        <w:t>s</w:t>
      </w:r>
      <w:r w:rsidR="00015805" w:rsidRPr="007E138B">
        <w:rPr>
          <w:color w:val="000000" w:themeColor="text1"/>
          <w:sz w:val="22"/>
          <w:szCs w:val="22"/>
        </w:rPr>
        <w:t>,</w:t>
      </w:r>
      <w:r w:rsidR="00FF7B1C" w:rsidRPr="007E138B">
        <w:rPr>
          <w:color w:val="000000" w:themeColor="text1"/>
          <w:sz w:val="22"/>
          <w:szCs w:val="22"/>
        </w:rPr>
        <w:t xml:space="preserve"> kenksmingi </w:t>
      </w:r>
      <w:r w:rsidR="00B21F88" w:rsidRPr="007E138B">
        <w:rPr>
          <w:color w:val="000000" w:themeColor="text1"/>
          <w:sz w:val="22"/>
          <w:szCs w:val="22"/>
        </w:rPr>
        <w:t xml:space="preserve">rizikos </w:t>
      </w:r>
      <w:r w:rsidR="00FF7B1C" w:rsidRPr="007E138B">
        <w:rPr>
          <w:color w:val="000000" w:themeColor="text1"/>
          <w:sz w:val="22"/>
          <w:szCs w:val="22"/>
        </w:rPr>
        <w:t>faktoriai</w:t>
      </w:r>
      <w:r w:rsidR="00ED215D" w:rsidRPr="007E138B">
        <w:rPr>
          <w:color w:val="000000" w:themeColor="text1"/>
          <w:sz w:val="22"/>
          <w:szCs w:val="22"/>
        </w:rPr>
        <w:t>;</w:t>
      </w:r>
    </w:p>
    <w:p w14:paraId="26C90677" w14:textId="46B221D0" w:rsidR="006543F5" w:rsidRPr="007E138B" w:rsidRDefault="006543F5" w:rsidP="00210C61">
      <w:pPr>
        <w:pStyle w:val="Sraopastraipa"/>
        <w:numPr>
          <w:ilvl w:val="2"/>
          <w:numId w:val="14"/>
        </w:numPr>
        <w:tabs>
          <w:tab w:val="left" w:pos="540"/>
          <w:tab w:val="left" w:pos="993"/>
        </w:tabs>
        <w:ind w:hanging="1260"/>
        <w:jc w:val="both"/>
        <w:rPr>
          <w:color w:val="000000" w:themeColor="text1"/>
          <w:sz w:val="22"/>
          <w:szCs w:val="22"/>
        </w:rPr>
      </w:pPr>
      <w:r w:rsidRPr="007E138B">
        <w:rPr>
          <w:color w:val="000000" w:themeColor="text1"/>
          <w:sz w:val="22"/>
          <w:szCs w:val="22"/>
        </w:rPr>
        <w:t>sumokėti Paslaugų teikėjui už suteiktas Paslaugas sutartyje numatytomis sąlygomis ir tvarka;</w:t>
      </w:r>
    </w:p>
    <w:p w14:paraId="657C746E" w14:textId="3E0D0C40" w:rsidR="0066779F" w:rsidRPr="007E138B" w:rsidRDefault="007E1DCF" w:rsidP="00DE7C4E">
      <w:pPr>
        <w:tabs>
          <w:tab w:val="left" w:pos="540"/>
          <w:tab w:val="left" w:pos="993"/>
        </w:tabs>
        <w:jc w:val="both"/>
        <w:rPr>
          <w:b/>
          <w:bCs/>
          <w:sz w:val="22"/>
          <w:szCs w:val="22"/>
        </w:rPr>
      </w:pPr>
      <w:r w:rsidRPr="007E138B">
        <w:rPr>
          <w:b/>
          <w:bCs/>
          <w:color w:val="000000" w:themeColor="text1"/>
          <w:sz w:val="22"/>
          <w:szCs w:val="22"/>
        </w:rPr>
        <w:t>3.2</w:t>
      </w:r>
      <w:r w:rsidR="00DE7C4E" w:rsidRPr="007E138B">
        <w:rPr>
          <w:b/>
          <w:bCs/>
          <w:color w:val="000000" w:themeColor="text1"/>
          <w:sz w:val="22"/>
          <w:szCs w:val="22"/>
        </w:rPr>
        <w:t xml:space="preserve">. </w:t>
      </w:r>
      <w:r w:rsidR="0066779F" w:rsidRPr="007E138B">
        <w:rPr>
          <w:b/>
          <w:bCs/>
          <w:sz w:val="22"/>
          <w:szCs w:val="22"/>
        </w:rPr>
        <w:t>P</w:t>
      </w:r>
      <w:r w:rsidR="00A11F8E" w:rsidRPr="007E138B">
        <w:rPr>
          <w:b/>
          <w:bCs/>
          <w:sz w:val="22"/>
          <w:szCs w:val="22"/>
        </w:rPr>
        <w:t>aslaugų teikėjas</w:t>
      </w:r>
      <w:r w:rsidR="0066779F" w:rsidRPr="007E138B">
        <w:rPr>
          <w:b/>
          <w:bCs/>
          <w:sz w:val="22"/>
          <w:szCs w:val="22"/>
        </w:rPr>
        <w:t xml:space="preserve"> įsipareigo</w:t>
      </w:r>
      <w:r w:rsidR="00A11F8E" w:rsidRPr="007E138B">
        <w:rPr>
          <w:b/>
          <w:bCs/>
          <w:sz w:val="22"/>
          <w:szCs w:val="22"/>
        </w:rPr>
        <w:t>ja</w:t>
      </w:r>
      <w:r w:rsidR="0066779F" w:rsidRPr="007E138B">
        <w:rPr>
          <w:b/>
          <w:bCs/>
          <w:sz w:val="22"/>
          <w:szCs w:val="22"/>
        </w:rPr>
        <w:t>:</w:t>
      </w:r>
    </w:p>
    <w:p w14:paraId="728B8A48" w14:textId="7D7D443E" w:rsidR="00903BD0" w:rsidRPr="007E138B" w:rsidRDefault="007E1DCF" w:rsidP="00210C61">
      <w:pPr>
        <w:tabs>
          <w:tab w:val="left" w:pos="0"/>
          <w:tab w:val="left" w:pos="567"/>
          <w:tab w:val="left" w:pos="993"/>
        </w:tabs>
        <w:suppressAutoHyphens/>
        <w:jc w:val="both"/>
        <w:rPr>
          <w:sz w:val="22"/>
          <w:szCs w:val="22"/>
        </w:rPr>
      </w:pPr>
      <w:r w:rsidRPr="007E138B">
        <w:rPr>
          <w:sz w:val="22"/>
          <w:szCs w:val="22"/>
        </w:rPr>
        <w:t>3</w:t>
      </w:r>
      <w:r w:rsidR="00DE7C4E" w:rsidRPr="007E138B">
        <w:rPr>
          <w:sz w:val="22"/>
          <w:szCs w:val="22"/>
        </w:rPr>
        <w:t>.</w:t>
      </w:r>
      <w:r w:rsidRPr="007E138B">
        <w:rPr>
          <w:sz w:val="22"/>
          <w:szCs w:val="22"/>
        </w:rPr>
        <w:t>2.</w:t>
      </w:r>
      <w:r w:rsidR="00DE7C4E" w:rsidRPr="007E138B">
        <w:rPr>
          <w:sz w:val="22"/>
          <w:szCs w:val="22"/>
        </w:rPr>
        <w:t xml:space="preserve">1. </w:t>
      </w:r>
      <w:r w:rsidR="00F42825" w:rsidRPr="007E138B">
        <w:rPr>
          <w:sz w:val="22"/>
          <w:szCs w:val="22"/>
        </w:rPr>
        <w:t>teikiant paslaugas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paslaugas.</w:t>
      </w:r>
    </w:p>
    <w:p w14:paraId="6E44E2B1" w14:textId="159BD901" w:rsidR="0066779F" w:rsidRPr="007E138B" w:rsidRDefault="007E1DCF" w:rsidP="00DE7C4E">
      <w:pPr>
        <w:tabs>
          <w:tab w:val="left" w:pos="540"/>
          <w:tab w:val="left" w:pos="993"/>
          <w:tab w:val="left" w:pos="1134"/>
        </w:tabs>
        <w:jc w:val="both"/>
        <w:rPr>
          <w:color w:val="000000" w:themeColor="text1"/>
          <w:sz w:val="22"/>
          <w:szCs w:val="22"/>
        </w:rPr>
      </w:pPr>
      <w:r w:rsidRPr="007E138B">
        <w:rPr>
          <w:color w:val="000000" w:themeColor="text1"/>
          <w:sz w:val="22"/>
          <w:szCs w:val="22"/>
        </w:rPr>
        <w:t>3</w:t>
      </w:r>
      <w:r w:rsidR="00DE7C4E" w:rsidRPr="007E138B">
        <w:rPr>
          <w:color w:val="000000" w:themeColor="text1"/>
          <w:sz w:val="22"/>
          <w:szCs w:val="22"/>
        </w:rPr>
        <w:t>.2.</w:t>
      </w:r>
      <w:r w:rsidRPr="007E138B">
        <w:rPr>
          <w:color w:val="000000" w:themeColor="text1"/>
          <w:sz w:val="22"/>
          <w:szCs w:val="22"/>
        </w:rPr>
        <w:t>2.</w:t>
      </w:r>
      <w:r w:rsidR="00DE7C4E" w:rsidRPr="007E138B">
        <w:rPr>
          <w:color w:val="000000" w:themeColor="text1"/>
          <w:sz w:val="22"/>
          <w:szCs w:val="22"/>
        </w:rPr>
        <w:t xml:space="preserve"> </w:t>
      </w:r>
      <w:r w:rsidR="0066779F" w:rsidRPr="007E138B">
        <w:rPr>
          <w:color w:val="000000" w:themeColor="text1"/>
          <w:sz w:val="22"/>
          <w:szCs w:val="22"/>
        </w:rPr>
        <w:t xml:space="preserve">Užtikrinti medicinos įstaigų civilinės atsakomybės už pacientams padarytą žalą privalomojo draudimo turėjimą per visą </w:t>
      </w:r>
      <w:r w:rsidR="00DA5B97" w:rsidRPr="007E138B">
        <w:rPr>
          <w:color w:val="000000" w:themeColor="text1"/>
          <w:sz w:val="22"/>
          <w:szCs w:val="22"/>
        </w:rPr>
        <w:t>S</w:t>
      </w:r>
      <w:r w:rsidR="0066779F" w:rsidRPr="007E138B">
        <w:rPr>
          <w:color w:val="000000" w:themeColor="text1"/>
          <w:sz w:val="22"/>
          <w:szCs w:val="22"/>
        </w:rPr>
        <w:t>utarties vykdymo laikotarpį;</w:t>
      </w:r>
    </w:p>
    <w:p w14:paraId="63B987ED" w14:textId="79A80D5A" w:rsidR="004B5BCB" w:rsidRPr="007E138B" w:rsidRDefault="0066779F" w:rsidP="00210C61">
      <w:pPr>
        <w:pStyle w:val="Sraopastraipa"/>
        <w:numPr>
          <w:ilvl w:val="2"/>
          <w:numId w:val="17"/>
        </w:numPr>
        <w:tabs>
          <w:tab w:val="left" w:pos="540"/>
          <w:tab w:val="left" w:pos="1134"/>
        </w:tabs>
        <w:ind w:hanging="1260"/>
        <w:jc w:val="both"/>
        <w:rPr>
          <w:color w:val="000000" w:themeColor="text1"/>
          <w:sz w:val="22"/>
          <w:szCs w:val="22"/>
        </w:rPr>
      </w:pPr>
      <w:r w:rsidRPr="007E138B">
        <w:rPr>
          <w:color w:val="000000" w:themeColor="text1"/>
          <w:sz w:val="22"/>
          <w:szCs w:val="22"/>
        </w:rPr>
        <w:t>Atlikti paslaugą kokybiškai, laikantis teisės aktų reikalavimų.</w:t>
      </w:r>
    </w:p>
    <w:p w14:paraId="197024CD" w14:textId="5D8A8A95" w:rsidR="00FB391B" w:rsidRPr="007E138B" w:rsidRDefault="00FB391B" w:rsidP="00210C61">
      <w:pPr>
        <w:pStyle w:val="Sraopastraipa"/>
        <w:numPr>
          <w:ilvl w:val="2"/>
          <w:numId w:val="17"/>
        </w:numPr>
        <w:tabs>
          <w:tab w:val="left" w:pos="540"/>
          <w:tab w:val="left" w:pos="1134"/>
        </w:tabs>
        <w:ind w:left="0" w:firstLine="0"/>
        <w:jc w:val="both"/>
        <w:rPr>
          <w:color w:val="000000" w:themeColor="text1"/>
          <w:sz w:val="22"/>
          <w:szCs w:val="22"/>
        </w:rPr>
      </w:pPr>
      <w:r w:rsidRPr="007E138B">
        <w:rPr>
          <w:color w:val="000000" w:themeColor="text1"/>
          <w:sz w:val="22"/>
          <w:szCs w:val="22"/>
        </w:rPr>
        <w:t>Prieš profilaktinio</w:t>
      </w:r>
      <w:r w:rsidR="0011260E" w:rsidRPr="007E138B">
        <w:rPr>
          <w:color w:val="000000" w:themeColor="text1"/>
          <w:sz w:val="22"/>
          <w:szCs w:val="22"/>
        </w:rPr>
        <w:t xml:space="preserve"> sveikatos</w:t>
      </w:r>
      <w:r w:rsidRPr="007E138B">
        <w:rPr>
          <w:color w:val="000000" w:themeColor="text1"/>
          <w:sz w:val="22"/>
          <w:szCs w:val="22"/>
        </w:rPr>
        <w:t xml:space="preserve"> patikrinimo atlikimą patikrinti atvykusio asmens tapatybę patvirtinantį dokumentą, įsitikinti, kad atvykęs  asmuo yra Viešosios įstaigos Respublikinės Šiaulių ligoninės darbuotojas ir pateikė</w:t>
      </w:r>
      <w:r w:rsidR="00797932" w:rsidRPr="007E138B">
        <w:rPr>
          <w:color w:val="000000" w:themeColor="text1"/>
          <w:sz w:val="22"/>
          <w:szCs w:val="22"/>
        </w:rPr>
        <w:t xml:space="preserve"> savo Asmens medicinine knygele (sveikatos pasą) Forma 048/a.</w:t>
      </w:r>
    </w:p>
    <w:p w14:paraId="6F6E9A6D" w14:textId="676CC2D4" w:rsidR="00A23EBB" w:rsidRPr="007E138B" w:rsidRDefault="00A23EBB" w:rsidP="00210C61">
      <w:pPr>
        <w:pStyle w:val="Sraopastraipa"/>
        <w:numPr>
          <w:ilvl w:val="2"/>
          <w:numId w:val="17"/>
        </w:numPr>
        <w:tabs>
          <w:tab w:val="left" w:pos="540"/>
          <w:tab w:val="left" w:pos="1134"/>
        </w:tabs>
        <w:ind w:hanging="1260"/>
        <w:jc w:val="both"/>
        <w:rPr>
          <w:color w:val="000000" w:themeColor="text1"/>
          <w:sz w:val="22"/>
          <w:szCs w:val="22"/>
        </w:rPr>
      </w:pPr>
      <w:r w:rsidRPr="007E138B">
        <w:rPr>
          <w:color w:val="000000" w:themeColor="text1"/>
          <w:sz w:val="22"/>
          <w:szCs w:val="22"/>
        </w:rPr>
        <w:t>Užtikrinti, kad Paslaugų gavėjo darbuotojams Paslaugos būtų suteiktos laiku;</w:t>
      </w:r>
    </w:p>
    <w:p w14:paraId="65117DD6" w14:textId="0E023C2D" w:rsidR="00A23EBB" w:rsidRPr="007E138B" w:rsidRDefault="007E1DCF" w:rsidP="003163BF">
      <w:pPr>
        <w:tabs>
          <w:tab w:val="left" w:pos="540"/>
          <w:tab w:val="left" w:pos="1134"/>
        </w:tabs>
        <w:jc w:val="both"/>
        <w:rPr>
          <w:color w:val="000000" w:themeColor="text1"/>
          <w:sz w:val="22"/>
          <w:szCs w:val="22"/>
        </w:rPr>
      </w:pPr>
      <w:r w:rsidRPr="007E138B">
        <w:rPr>
          <w:color w:val="000000" w:themeColor="text1"/>
          <w:sz w:val="22"/>
          <w:szCs w:val="22"/>
        </w:rPr>
        <w:t>3.2.</w:t>
      </w:r>
      <w:r w:rsidR="00C55531" w:rsidRPr="007E138B">
        <w:rPr>
          <w:color w:val="000000" w:themeColor="text1"/>
          <w:sz w:val="22"/>
          <w:szCs w:val="22"/>
        </w:rPr>
        <w:t>6</w:t>
      </w:r>
      <w:r w:rsidRPr="007E138B">
        <w:rPr>
          <w:color w:val="000000" w:themeColor="text1"/>
          <w:sz w:val="22"/>
          <w:szCs w:val="22"/>
        </w:rPr>
        <w:t xml:space="preserve">. </w:t>
      </w:r>
      <w:r w:rsidR="00A23EBB" w:rsidRPr="007E138B">
        <w:rPr>
          <w:color w:val="000000" w:themeColor="text1"/>
          <w:sz w:val="22"/>
          <w:szCs w:val="22"/>
        </w:rPr>
        <w:t xml:space="preserve">paslaugų gavėjo darbuotojų privalomus profilaktinius sveikatos tikrinimo rezultatus įforminti elektroniniu būdu per </w:t>
      </w:r>
      <w:proofErr w:type="spellStart"/>
      <w:r w:rsidR="00A23EBB" w:rsidRPr="007E138B">
        <w:rPr>
          <w:color w:val="000000" w:themeColor="text1"/>
          <w:sz w:val="22"/>
          <w:szCs w:val="22"/>
        </w:rPr>
        <w:t>e.sveikata.lt</w:t>
      </w:r>
      <w:proofErr w:type="spellEnd"/>
      <w:r w:rsidR="00A23EBB" w:rsidRPr="007E138B">
        <w:rPr>
          <w:color w:val="000000" w:themeColor="text1"/>
          <w:sz w:val="22"/>
          <w:szCs w:val="22"/>
        </w:rPr>
        <w:t xml:space="preserve"> informacinę sistemą ir į Asmens medicininę knygelę (sveikatos pasą) (Forma 048/a) įrašyti išvadą patvirtinančią darbuotojo sveikatos būklę;</w:t>
      </w:r>
    </w:p>
    <w:p w14:paraId="7C584541" w14:textId="06CB31FD" w:rsidR="00A23EBB" w:rsidRPr="007E138B" w:rsidRDefault="00C55531" w:rsidP="00C55531">
      <w:pPr>
        <w:tabs>
          <w:tab w:val="left" w:pos="540"/>
          <w:tab w:val="left" w:pos="1134"/>
        </w:tabs>
        <w:jc w:val="both"/>
        <w:rPr>
          <w:color w:val="000000" w:themeColor="text1"/>
          <w:sz w:val="22"/>
          <w:szCs w:val="22"/>
        </w:rPr>
      </w:pPr>
      <w:r w:rsidRPr="007E138B">
        <w:rPr>
          <w:color w:val="000000" w:themeColor="text1"/>
          <w:sz w:val="22"/>
          <w:szCs w:val="22"/>
        </w:rPr>
        <w:t xml:space="preserve">3.2.7. </w:t>
      </w:r>
      <w:r w:rsidR="00A23EBB" w:rsidRPr="007E138B">
        <w:rPr>
          <w:color w:val="000000" w:themeColor="text1"/>
          <w:sz w:val="22"/>
          <w:szCs w:val="22"/>
        </w:rPr>
        <w:t xml:space="preserve">informuoti Paslaugų gavėjo darbuotojus apie jiems </w:t>
      </w:r>
      <w:r w:rsidR="00DA5B97" w:rsidRPr="007E138B">
        <w:rPr>
          <w:color w:val="000000" w:themeColor="text1"/>
          <w:sz w:val="22"/>
          <w:szCs w:val="22"/>
        </w:rPr>
        <w:t>suteik</w:t>
      </w:r>
      <w:r w:rsidR="00A23EBB" w:rsidRPr="007E138B">
        <w:rPr>
          <w:color w:val="000000" w:themeColor="text1"/>
          <w:sz w:val="22"/>
          <w:szCs w:val="22"/>
        </w:rPr>
        <w:t xml:space="preserve">tų </w:t>
      </w:r>
      <w:r w:rsidR="00DA5B97" w:rsidRPr="007E138B">
        <w:rPr>
          <w:color w:val="000000" w:themeColor="text1"/>
          <w:sz w:val="22"/>
          <w:szCs w:val="22"/>
        </w:rPr>
        <w:t>paslaugų</w:t>
      </w:r>
      <w:r w:rsidR="00A23EBB" w:rsidRPr="007E138B">
        <w:rPr>
          <w:color w:val="000000" w:themeColor="text1"/>
          <w:sz w:val="22"/>
          <w:szCs w:val="22"/>
        </w:rPr>
        <w:t xml:space="preserve"> rezultatus;</w:t>
      </w:r>
    </w:p>
    <w:p w14:paraId="28C520CE" w14:textId="77777777" w:rsidR="00C55531" w:rsidRPr="007E138B" w:rsidRDefault="00C55531" w:rsidP="00210C61">
      <w:pPr>
        <w:tabs>
          <w:tab w:val="left" w:pos="540"/>
          <w:tab w:val="left" w:pos="567"/>
        </w:tabs>
        <w:jc w:val="both"/>
        <w:rPr>
          <w:noProof/>
          <w:color w:val="000000" w:themeColor="text1"/>
          <w:sz w:val="22"/>
          <w:szCs w:val="22"/>
        </w:rPr>
      </w:pPr>
      <w:r w:rsidRPr="007E138B">
        <w:rPr>
          <w:noProof/>
          <w:color w:val="000000" w:themeColor="text1"/>
          <w:sz w:val="22"/>
          <w:szCs w:val="22"/>
        </w:rPr>
        <w:t xml:space="preserve">3.2.8. </w:t>
      </w:r>
      <w:r w:rsidR="00DE70D7" w:rsidRPr="007E138B">
        <w:rPr>
          <w:noProof/>
          <w:color w:val="000000" w:themeColor="text1"/>
          <w:sz w:val="22"/>
          <w:szCs w:val="22"/>
        </w:rPr>
        <w:t xml:space="preserve">paslaugą suteikti per 5 darbo dienas nuo  Paslaugų gavėjo darbuotojų užsiregistravimo ir priėmimo pas </w:t>
      </w:r>
    </w:p>
    <w:p w14:paraId="0140E9B4" w14:textId="2D885036" w:rsidR="00DE70D7" w:rsidRPr="007E138B" w:rsidRDefault="00DE70D7" w:rsidP="00C55531">
      <w:pPr>
        <w:tabs>
          <w:tab w:val="left" w:pos="540"/>
          <w:tab w:val="left" w:pos="567"/>
        </w:tabs>
        <w:jc w:val="both"/>
        <w:rPr>
          <w:noProof/>
          <w:color w:val="000000" w:themeColor="text1"/>
          <w:sz w:val="22"/>
          <w:szCs w:val="22"/>
        </w:rPr>
      </w:pPr>
      <w:r w:rsidRPr="007E138B">
        <w:rPr>
          <w:noProof/>
          <w:color w:val="000000" w:themeColor="text1"/>
          <w:sz w:val="22"/>
          <w:szCs w:val="22"/>
        </w:rPr>
        <w:t>Paslaugų teikėjo darbuotojus (</w:t>
      </w:r>
      <w:r w:rsidR="001978AA" w:rsidRPr="007E138B">
        <w:rPr>
          <w:color w:val="000000" w:themeColor="text1"/>
          <w:sz w:val="22"/>
          <w:szCs w:val="22"/>
        </w:rPr>
        <w:t>profilaktinio sveikatos tikrinimo komisiją</w:t>
      </w:r>
      <w:r w:rsidRPr="007E138B">
        <w:rPr>
          <w:noProof/>
          <w:color w:val="000000" w:themeColor="text1"/>
          <w:sz w:val="22"/>
          <w:szCs w:val="22"/>
        </w:rPr>
        <w:t>) profilaktiniam sveikatos patikrinimui.</w:t>
      </w:r>
    </w:p>
    <w:p w14:paraId="5FA07107" w14:textId="6A460BE9" w:rsidR="004F33B5" w:rsidRPr="007E138B" w:rsidRDefault="00C55531" w:rsidP="00C55531">
      <w:pPr>
        <w:tabs>
          <w:tab w:val="left" w:pos="540"/>
          <w:tab w:val="left" w:pos="1134"/>
          <w:tab w:val="left" w:pos="1560"/>
        </w:tabs>
        <w:jc w:val="both"/>
        <w:rPr>
          <w:color w:val="000000" w:themeColor="text1"/>
          <w:sz w:val="22"/>
          <w:szCs w:val="22"/>
        </w:rPr>
      </w:pPr>
      <w:r w:rsidRPr="007E138B">
        <w:rPr>
          <w:color w:val="000000" w:themeColor="text1"/>
          <w:sz w:val="22"/>
          <w:szCs w:val="22"/>
        </w:rPr>
        <w:t xml:space="preserve">3.2.9. </w:t>
      </w:r>
      <w:r w:rsidR="007805A6" w:rsidRPr="007E138B">
        <w:rPr>
          <w:color w:val="000000" w:themeColor="text1"/>
          <w:sz w:val="22"/>
          <w:szCs w:val="22"/>
        </w:rPr>
        <w:t>Kiekvieną mėnesį išrašyti ir pateikti Paslaugos gavėjui apmokėti PVM sąskaitą faktūrą, kurioje būtų nurodyta visa būtina sąskaitai faktūrai apmokėjimui būtina informacija.</w:t>
      </w:r>
    </w:p>
    <w:p w14:paraId="18BC42B2" w14:textId="77777777" w:rsidR="00974BCB" w:rsidRPr="007E138B" w:rsidRDefault="00974BCB" w:rsidP="00974BCB">
      <w:pPr>
        <w:pStyle w:val="Sraopastraipa"/>
        <w:tabs>
          <w:tab w:val="left" w:pos="540"/>
          <w:tab w:val="left" w:pos="1134"/>
          <w:tab w:val="left" w:pos="1560"/>
        </w:tabs>
        <w:ind w:left="540"/>
        <w:jc w:val="both"/>
        <w:rPr>
          <w:color w:val="FF0000"/>
          <w:sz w:val="22"/>
          <w:szCs w:val="22"/>
        </w:rPr>
      </w:pPr>
    </w:p>
    <w:p w14:paraId="291D02E5" w14:textId="77777777" w:rsidR="006579FC" w:rsidRPr="007E138B" w:rsidRDefault="00740758" w:rsidP="00A34445">
      <w:pPr>
        <w:pStyle w:val="Sraopastraipa"/>
        <w:numPr>
          <w:ilvl w:val="0"/>
          <w:numId w:val="6"/>
        </w:numPr>
        <w:tabs>
          <w:tab w:val="left" w:pos="426"/>
          <w:tab w:val="left" w:pos="9360"/>
        </w:tabs>
        <w:spacing w:line="360" w:lineRule="auto"/>
        <w:ind w:left="0" w:firstLine="0"/>
        <w:jc w:val="center"/>
        <w:rPr>
          <w:b/>
          <w:sz w:val="22"/>
          <w:szCs w:val="22"/>
        </w:rPr>
      </w:pPr>
      <w:r w:rsidRPr="007E138B">
        <w:rPr>
          <w:b/>
          <w:sz w:val="22"/>
          <w:szCs w:val="22"/>
        </w:rPr>
        <w:t>ŠALIŲ ATSAKOMYBĖ</w:t>
      </w:r>
    </w:p>
    <w:p w14:paraId="0FFFCEA3" w14:textId="51599F47" w:rsidR="00652F08" w:rsidRPr="007E138B" w:rsidRDefault="00652F08" w:rsidP="00652F08">
      <w:pPr>
        <w:pStyle w:val="Pagrindinistekstas"/>
        <w:tabs>
          <w:tab w:val="left" w:pos="1296"/>
          <w:tab w:val="left" w:pos="9720"/>
        </w:tabs>
        <w:spacing w:after="0"/>
        <w:ind w:firstLine="1296"/>
        <w:jc w:val="both"/>
        <w:rPr>
          <w:sz w:val="22"/>
          <w:szCs w:val="22"/>
        </w:rPr>
      </w:pPr>
    </w:p>
    <w:p w14:paraId="2DFF740E" w14:textId="465867FB" w:rsidR="007E1DCF" w:rsidRPr="007E138B" w:rsidRDefault="00652F08" w:rsidP="00210C61">
      <w:pPr>
        <w:pStyle w:val="Pagrindinistekstas"/>
        <w:tabs>
          <w:tab w:val="left" w:pos="1296"/>
          <w:tab w:val="left" w:pos="9720"/>
        </w:tabs>
        <w:spacing w:after="0"/>
        <w:jc w:val="both"/>
        <w:rPr>
          <w:color w:val="000000" w:themeColor="text1"/>
          <w:sz w:val="22"/>
          <w:szCs w:val="22"/>
        </w:rPr>
      </w:pPr>
      <w:r w:rsidRPr="007E138B">
        <w:rPr>
          <w:sz w:val="22"/>
          <w:szCs w:val="22"/>
        </w:rPr>
        <w:t xml:space="preserve">4.1. </w:t>
      </w:r>
      <w:r w:rsidR="0028130F" w:rsidRPr="007E138B">
        <w:rPr>
          <w:color w:val="000000"/>
          <w:sz w:val="22"/>
          <w:szCs w:val="22"/>
        </w:rPr>
        <w:t xml:space="preserve">Jei </w:t>
      </w:r>
      <w:r w:rsidR="009F7C4B" w:rsidRPr="007E138B">
        <w:rPr>
          <w:color w:val="000000"/>
          <w:sz w:val="22"/>
          <w:szCs w:val="22"/>
        </w:rPr>
        <w:t xml:space="preserve">Paslaugų teikėjo </w:t>
      </w:r>
      <w:r w:rsidR="0028130F" w:rsidRPr="007E138B">
        <w:rPr>
          <w:color w:val="000000"/>
          <w:sz w:val="22"/>
          <w:szCs w:val="22"/>
        </w:rPr>
        <w:t>suteiktos Paslaugos bus nekokybiškos dėl</w:t>
      </w:r>
      <w:r w:rsidR="009F7C4B" w:rsidRPr="007E138B">
        <w:rPr>
          <w:color w:val="000000"/>
          <w:sz w:val="22"/>
          <w:szCs w:val="22"/>
        </w:rPr>
        <w:t xml:space="preserve"> paslaugų teikėjo</w:t>
      </w:r>
      <w:r w:rsidR="0028130F" w:rsidRPr="007E138B">
        <w:rPr>
          <w:color w:val="000000"/>
          <w:sz w:val="22"/>
          <w:szCs w:val="22"/>
        </w:rPr>
        <w:t xml:space="preserve"> kaltės, </w:t>
      </w:r>
      <w:r w:rsidR="000E731E" w:rsidRPr="007E138B">
        <w:rPr>
          <w:color w:val="000000"/>
          <w:sz w:val="22"/>
          <w:szCs w:val="22"/>
        </w:rPr>
        <w:t>Paslaugų gavėjas</w:t>
      </w:r>
      <w:r w:rsidR="0028130F" w:rsidRPr="007E138B">
        <w:rPr>
          <w:color w:val="000000"/>
          <w:sz w:val="22"/>
          <w:szCs w:val="22"/>
        </w:rPr>
        <w:t xml:space="preserve"> turi teisę pareikalauti, </w:t>
      </w:r>
      <w:r w:rsidR="0028130F" w:rsidRPr="007E138B">
        <w:rPr>
          <w:sz w:val="22"/>
          <w:szCs w:val="22"/>
        </w:rPr>
        <w:t xml:space="preserve">kad būtų suteiktos tinkamos kokybės Paslaugos. </w:t>
      </w:r>
      <w:r w:rsidR="000E731E" w:rsidRPr="007E138B">
        <w:rPr>
          <w:sz w:val="22"/>
          <w:szCs w:val="22"/>
        </w:rPr>
        <w:t>Paslaugų teikėjas</w:t>
      </w:r>
      <w:r w:rsidR="0028130F" w:rsidRPr="007E138B">
        <w:rPr>
          <w:sz w:val="22"/>
          <w:szCs w:val="22"/>
        </w:rPr>
        <w:t xml:space="preserve"> garantuoja netinkamos kokybės suteiktų Paslaugų pakeitimą kokybiškomis Paslaugomis per 5 (penkias) darbo dienas nuo nusiskundimo gavimo iš </w:t>
      </w:r>
      <w:r w:rsidR="000E731E" w:rsidRPr="007E138B">
        <w:rPr>
          <w:sz w:val="22"/>
          <w:szCs w:val="22"/>
        </w:rPr>
        <w:t>Paslaugų gavėjo</w:t>
      </w:r>
      <w:r w:rsidR="0028130F" w:rsidRPr="007E138B">
        <w:rPr>
          <w:sz w:val="22"/>
          <w:szCs w:val="22"/>
        </w:rPr>
        <w:t xml:space="preserve"> dienos. Šiuo atveju terminas </w:t>
      </w:r>
      <w:r w:rsidR="000E731E" w:rsidRPr="007E138B">
        <w:rPr>
          <w:sz w:val="22"/>
          <w:szCs w:val="22"/>
        </w:rPr>
        <w:t>Paslaugų gavėjui</w:t>
      </w:r>
      <w:r w:rsidR="0028130F" w:rsidRPr="007E138B">
        <w:rPr>
          <w:sz w:val="22"/>
          <w:szCs w:val="22"/>
        </w:rPr>
        <w:t xml:space="preserve"> atsiskaityti už gautą Paslaugą pradedamas skaičiuoti nuo tinkamos kokybės Paslaugų pateikimo dienos.</w:t>
      </w:r>
    </w:p>
    <w:p w14:paraId="1F2E2E80" w14:textId="373AEF4A" w:rsidR="003636ED" w:rsidRPr="007E138B" w:rsidRDefault="003636ED" w:rsidP="00CC1822">
      <w:pPr>
        <w:pStyle w:val="Pagrindinistekstas"/>
        <w:tabs>
          <w:tab w:val="left" w:pos="1418"/>
          <w:tab w:val="left" w:pos="9720"/>
        </w:tabs>
        <w:spacing w:after="0"/>
        <w:jc w:val="both"/>
        <w:rPr>
          <w:sz w:val="22"/>
          <w:szCs w:val="22"/>
        </w:rPr>
      </w:pPr>
      <w:r w:rsidRPr="007E138B">
        <w:rPr>
          <w:sz w:val="22"/>
          <w:szCs w:val="22"/>
        </w:rPr>
        <w:t>4.2.</w:t>
      </w:r>
      <w:r w:rsidR="0028130F" w:rsidRPr="007E138B">
        <w:rPr>
          <w:sz w:val="22"/>
          <w:szCs w:val="22"/>
        </w:rPr>
        <w:t xml:space="preserve"> Jei </w:t>
      </w:r>
      <w:r w:rsidR="000E731E" w:rsidRPr="007E138B">
        <w:rPr>
          <w:sz w:val="22"/>
          <w:szCs w:val="22"/>
        </w:rPr>
        <w:t>Paslaugų gavėjas</w:t>
      </w:r>
      <w:r w:rsidR="0028130F" w:rsidRPr="007E138B">
        <w:rPr>
          <w:sz w:val="22"/>
          <w:szCs w:val="22"/>
        </w:rPr>
        <w:t xml:space="preserve"> gavęs tinkamai pateiktą ir užpildytą Sąskaitą, uždelsia atsiskaityti už tinkamai </w:t>
      </w:r>
      <w:r w:rsidR="000E731E" w:rsidRPr="007E138B">
        <w:rPr>
          <w:sz w:val="22"/>
          <w:szCs w:val="22"/>
        </w:rPr>
        <w:t>Paslaugų teikėjo</w:t>
      </w:r>
      <w:r w:rsidR="0028130F" w:rsidRPr="007E138B">
        <w:rPr>
          <w:sz w:val="22"/>
          <w:szCs w:val="22"/>
        </w:rPr>
        <w:t xml:space="preserve"> suteiktas kokybiškas Paslaugas per Sutartyje 2.4 punkte nurodytą terminą, </w:t>
      </w:r>
      <w:r w:rsidR="000E731E" w:rsidRPr="007E138B">
        <w:rPr>
          <w:sz w:val="22"/>
          <w:szCs w:val="22"/>
        </w:rPr>
        <w:t>paslaugų teikėjas</w:t>
      </w:r>
      <w:r w:rsidR="0028130F" w:rsidRPr="007E138B">
        <w:rPr>
          <w:sz w:val="22"/>
          <w:szCs w:val="22"/>
        </w:rPr>
        <w:t xml:space="preserve">  turi teisę reikalauti 0,02 (dviejų šimtųjų) proc. dydžio delspinigius nuo vėluojamai sumokėti sumos už kiekvieną uždelstą kalendorinę dieną.</w:t>
      </w:r>
    </w:p>
    <w:p w14:paraId="68E8BD77" w14:textId="34DBBFA9" w:rsidR="007E1DCF" w:rsidRPr="007E138B" w:rsidRDefault="003636ED" w:rsidP="00CC1822">
      <w:pPr>
        <w:pStyle w:val="Pagrindinistekstas"/>
        <w:tabs>
          <w:tab w:val="left" w:pos="1418"/>
          <w:tab w:val="left" w:pos="9720"/>
        </w:tabs>
        <w:spacing w:after="0"/>
        <w:jc w:val="both"/>
        <w:rPr>
          <w:sz w:val="22"/>
          <w:szCs w:val="22"/>
        </w:rPr>
      </w:pPr>
      <w:r w:rsidRPr="007E138B">
        <w:rPr>
          <w:sz w:val="22"/>
          <w:szCs w:val="22"/>
        </w:rPr>
        <w:t xml:space="preserve">4.3. </w:t>
      </w:r>
      <w:r w:rsidR="0028130F" w:rsidRPr="007E138B">
        <w:rPr>
          <w:sz w:val="22"/>
          <w:szCs w:val="22"/>
        </w:rPr>
        <w:t xml:space="preserve">Jei </w:t>
      </w:r>
      <w:r w:rsidR="000E731E" w:rsidRPr="007E138B">
        <w:rPr>
          <w:sz w:val="22"/>
          <w:szCs w:val="22"/>
        </w:rPr>
        <w:t>Paslaugų teikėjas</w:t>
      </w:r>
      <w:r w:rsidR="0028130F" w:rsidRPr="007E138B">
        <w:rPr>
          <w:sz w:val="22"/>
          <w:szCs w:val="22"/>
        </w:rPr>
        <w:t xml:space="preserve"> vėluoja suteikti Paslaugas 3.2.8 punkte numatytais terminais arba nevykdo kitų įsipareigojimų numatytų Sutartyje, </w:t>
      </w:r>
      <w:r w:rsidR="000E731E" w:rsidRPr="007E138B">
        <w:rPr>
          <w:sz w:val="22"/>
          <w:szCs w:val="22"/>
        </w:rPr>
        <w:t>Paslaugų gavėjas</w:t>
      </w:r>
      <w:r w:rsidR="0028130F" w:rsidRPr="007E138B">
        <w:rPr>
          <w:sz w:val="22"/>
          <w:szCs w:val="22"/>
        </w:rPr>
        <w:t xml:space="preserve"> nuo termino pasibaigimo dienos </w:t>
      </w:r>
      <w:r w:rsidR="000E731E" w:rsidRPr="007E138B">
        <w:rPr>
          <w:sz w:val="22"/>
          <w:szCs w:val="22"/>
        </w:rPr>
        <w:t>Paslaugų teikėjui</w:t>
      </w:r>
      <w:r w:rsidR="0028130F" w:rsidRPr="007E138B">
        <w:rPr>
          <w:sz w:val="22"/>
          <w:szCs w:val="22"/>
        </w:rPr>
        <w:t xml:space="preserve"> skaičiuoja 0,02 (dvi šimtosios) procento dydžio delspinigius už kiekvieną uždelstą dieną nuo laiku nesuteiktų Paslaugų ar kitų sutartinių įsipareigojimų nevykdymo kainos iki visiško sutartinių įsipareigojimų įvykdymo.</w:t>
      </w:r>
    </w:p>
    <w:p w14:paraId="35E3B0C2" w14:textId="77777777" w:rsidR="00210C61" w:rsidRPr="007E138B" w:rsidRDefault="003636ED" w:rsidP="003636ED">
      <w:pPr>
        <w:pStyle w:val="Pagrindinistekstas"/>
        <w:tabs>
          <w:tab w:val="left" w:pos="1418"/>
          <w:tab w:val="left" w:pos="9720"/>
        </w:tabs>
        <w:spacing w:after="0"/>
        <w:jc w:val="both"/>
        <w:rPr>
          <w:sz w:val="22"/>
          <w:szCs w:val="22"/>
        </w:rPr>
      </w:pPr>
      <w:r w:rsidRPr="007E138B">
        <w:rPr>
          <w:sz w:val="22"/>
          <w:szCs w:val="22"/>
        </w:rPr>
        <w:t xml:space="preserve">4.4. </w:t>
      </w:r>
      <w:r w:rsidR="0028130F" w:rsidRPr="007E138B">
        <w:rPr>
          <w:sz w:val="22"/>
          <w:szCs w:val="22"/>
        </w:rPr>
        <w:t>Delspinigių sumokėjimas neatleidžia Šalies nuo pareigos įvykdyti šia Sutartimi prisiimtus įsipareigojimų.</w:t>
      </w:r>
    </w:p>
    <w:p w14:paraId="7D8ECDFE" w14:textId="6DC4E720" w:rsidR="0028130F" w:rsidRPr="007E138B" w:rsidRDefault="0028130F" w:rsidP="003636ED">
      <w:pPr>
        <w:pStyle w:val="Pagrindinistekstas"/>
        <w:tabs>
          <w:tab w:val="left" w:pos="1418"/>
          <w:tab w:val="left" w:pos="9720"/>
        </w:tabs>
        <w:spacing w:after="0"/>
        <w:jc w:val="both"/>
        <w:rPr>
          <w:sz w:val="22"/>
          <w:szCs w:val="22"/>
        </w:rPr>
      </w:pPr>
      <w:r w:rsidRPr="007E138B">
        <w:rPr>
          <w:sz w:val="22"/>
          <w:szCs w:val="22"/>
        </w:rPr>
        <w:t xml:space="preserve">4.5. Nutraukus Sutartį dėl </w:t>
      </w:r>
      <w:r w:rsidR="000E731E" w:rsidRPr="007E138B">
        <w:rPr>
          <w:sz w:val="22"/>
          <w:szCs w:val="22"/>
        </w:rPr>
        <w:t>Paslaugų teikėjo</w:t>
      </w:r>
      <w:r w:rsidRPr="007E138B">
        <w:rPr>
          <w:sz w:val="22"/>
          <w:szCs w:val="22"/>
        </w:rPr>
        <w:t xml:space="preserve"> padaryto esminio (nustatant, ar pažeidimas yra esminis, vadovaujamasi LR Civilinio kodekso 6.217 str. 2 d. nuostatomis) Sutarties pažeidimo, </w:t>
      </w:r>
      <w:r w:rsidR="000E731E" w:rsidRPr="007E138B">
        <w:rPr>
          <w:sz w:val="22"/>
          <w:szCs w:val="22"/>
        </w:rPr>
        <w:t>Paslaugų teikėjas</w:t>
      </w:r>
      <w:r w:rsidRPr="007E138B">
        <w:rPr>
          <w:sz w:val="22"/>
          <w:szCs w:val="22"/>
        </w:rPr>
        <w:t xml:space="preserve"> privalo </w:t>
      </w:r>
      <w:r w:rsidR="000E731E" w:rsidRPr="007E138B">
        <w:rPr>
          <w:sz w:val="22"/>
          <w:szCs w:val="22"/>
        </w:rPr>
        <w:t>Paslaugų gavėjui</w:t>
      </w:r>
      <w:r w:rsidRPr="007E138B">
        <w:rPr>
          <w:sz w:val="22"/>
          <w:szCs w:val="22"/>
        </w:rPr>
        <w:t xml:space="preserve"> sumokėti 5 % dydžio baudą nuo maksimalios sutarties kainos nurodytos sutarties 2.1 punkte.</w:t>
      </w:r>
    </w:p>
    <w:p w14:paraId="3B11005A" w14:textId="77B6567E" w:rsidR="0028130F" w:rsidRPr="007E138B" w:rsidRDefault="0028130F" w:rsidP="003636ED">
      <w:pPr>
        <w:pStyle w:val="Pagrindinistekstas"/>
        <w:tabs>
          <w:tab w:val="left" w:pos="1418"/>
          <w:tab w:val="left" w:pos="9720"/>
        </w:tabs>
        <w:spacing w:after="0"/>
        <w:jc w:val="both"/>
        <w:rPr>
          <w:rFonts w:eastAsia="Arial Unicode MS"/>
          <w:sz w:val="22"/>
          <w:szCs w:val="22"/>
          <w:bdr w:val="none" w:sz="0" w:space="0" w:color="auto" w:frame="1"/>
        </w:rPr>
      </w:pPr>
      <w:r w:rsidRPr="007E138B">
        <w:rPr>
          <w:sz w:val="22"/>
          <w:szCs w:val="22"/>
        </w:rPr>
        <w:lastRenderedPageBreak/>
        <w:t xml:space="preserve">4.6. </w:t>
      </w:r>
      <w:r w:rsidR="000E731E" w:rsidRPr="007E138B">
        <w:rPr>
          <w:rFonts w:eastAsia="Arial Unicode MS"/>
          <w:sz w:val="22"/>
          <w:szCs w:val="22"/>
          <w:bdr w:val="none" w:sz="0" w:space="0" w:color="auto" w:frame="1"/>
        </w:rPr>
        <w:t>Paslaugų gavėjas</w:t>
      </w:r>
      <w:r w:rsidRPr="007E138B">
        <w:rPr>
          <w:rFonts w:eastAsia="Arial Unicode MS"/>
          <w:sz w:val="22"/>
          <w:szCs w:val="22"/>
          <w:bdr w:val="none" w:sz="0" w:space="0" w:color="auto" w:frame="1"/>
        </w:rPr>
        <w:t xml:space="preserve"> delspinigius ir baudą </w:t>
      </w:r>
      <w:r w:rsidR="000E731E" w:rsidRPr="007E138B">
        <w:rPr>
          <w:rFonts w:eastAsia="Arial Unicode MS"/>
          <w:sz w:val="22"/>
          <w:szCs w:val="22"/>
          <w:bdr w:val="none" w:sz="0" w:space="0" w:color="auto" w:frame="1"/>
        </w:rPr>
        <w:t>Paslaugų teikėjui</w:t>
      </w:r>
      <w:r w:rsidRPr="007E138B">
        <w:rPr>
          <w:rFonts w:eastAsia="Arial Unicode MS"/>
          <w:sz w:val="22"/>
          <w:szCs w:val="22"/>
          <w:bdr w:val="none" w:sz="0" w:space="0" w:color="auto" w:frame="1"/>
        </w:rPr>
        <w:t xml:space="preserve"> gali išskaičiuoti iš </w:t>
      </w:r>
      <w:r w:rsidR="000E731E" w:rsidRPr="007E138B">
        <w:rPr>
          <w:rFonts w:eastAsia="Arial Unicode MS"/>
          <w:sz w:val="22"/>
          <w:szCs w:val="22"/>
          <w:bdr w:val="none" w:sz="0" w:space="0" w:color="auto" w:frame="1"/>
        </w:rPr>
        <w:t>Paslaugų teikėjui</w:t>
      </w:r>
      <w:r w:rsidRPr="007E138B">
        <w:rPr>
          <w:rFonts w:eastAsia="Arial Unicode MS"/>
          <w:sz w:val="22"/>
          <w:szCs w:val="22"/>
          <w:bdr w:val="none" w:sz="0" w:space="0" w:color="auto" w:frame="1"/>
        </w:rPr>
        <w:t xml:space="preserve"> pagal Sutartį mokėtinų sumų.</w:t>
      </w:r>
    </w:p>
    <w:p w14:paraId="15FEF8D2" w14:textId="77777777" w:rsidR="0028130F" w:rsidRPr="007E138B" w:rsidRDefault="0028130F" w:rsidP="003636ED">
      <w:pPr>
        <w:pStyle w:val="Pagrindinistekstas"/>
        <w:tabs>
          <w:tab w:val="left" w:pos="1418"/>
          <w:tab w:val="left" w:pos="9720"/>
        </w:tabs>
        <w:spacing w:after="0"/>
        <w:jc w:val="both"/>
        <w:rPr>
          <w:sz w:val="22"/>
          <w:szCs w:val="22"/>
        </w:rPr>
      </w:pPr>
    </w:p>
    <w:p w14:paraId="00319518" w14:textId="741C5BEF" w:rsidR="00740758" w:rsidRPr="007E138B" w:rsidRDefault="003636ED" w:rsidP="003636ED">
      <w:pPr>
        <w:pStyle w:val="Pagrindinistekstas"/>
        <w:tabs>
          <w:tab w:val="left" w:pos="1418"/>
          <w:tab w:val="left" w:pos="9720"/>
        </w:tabs>
        <w:spacing w:after="0"/>
        <w:jc w:val="center"/>
        <w:rPr>
          <w:b/>
          <w:sz w:val="22"/>
          <w:szCs w:val="22"/>
        </w:rPr>
      </w:pPr>
      <w:r w:rsidRPr="007E138B">
        <w:rPr>
          <w:b/>
          <w:sz w:val="22"/>
          <w:szCs w:val="22"/>
        </w:rPr>
        <w:t>V.</w:t>
      </w:r>
      <w:r w:rsidR="00275D92" w:rsidRPr="007E138B">
        <w:rPr>
          <w:b/>
          <w:sz w:val="22"/>
          <w:szCs w:val="22"/>
        </w:rPr>
        <w:t xml:space="preserve"> NENUGALIMA JĖGA (FORCE MAJEURE)</w:t>
      </w:r>
    </w:p>
    <w:p w14:paraId="7A1ACCB5" w14:textId="77777777" w:rsidR="003636ED" w:rsidRPr="007E138B" w:rsidRDefault="003636ED" w:rsidP="003636ED">
      <w:pPr>
        <w:pStyle w:val="Pagrindinistekstas"/>
        <w:tabs>
          <w:tab w:val="left" w:pos="1418"/>
          <w:tab w:val="left" w:pos="9720"/>
        </w:tabs>
        <w:spacing w:after="0"/>
        <w:jc w:val="center"/>
        <w:rPr>
          <w:b/>
          <w:sz w:val="22"/>
          <w:szCs w:val="22"/>
        </w:rPr>
      </w:pPr>
    </w:p>
    <w:p w14:paraId="0931585E" w14:textId="29210D3F" w:rsidR="0066779F" w:rsidRPr="007E138B" w:rsidRDefault="003636ED" w:rsidP="003636ED">
      <w:pPr>
        <w:tabs>
          <w:tab w:val="left" w:pos="540"/>
          <w:tab w:val="left" w:pos="993"/>
        </w:tabs>
        <w:jc w:val="both"/>
        <w:rPr>
          <w:sz w:val="22"/>
          <w:szCs w:val="22"/>
        </w:rPr>
      </w:pPr>
      <w:r w:rsidRPr="007E138B">
        <w:rPr>
          <w:sz w:val="22"/>
          <w:szCs w:val="22"/>
        </w:rPr>
        <w:t xml:space="preserve">5.1. </w:t>
      </w:r>
      <w:r w:rsidR="00275D92" w:rsidRPr="007E138B">
        <w:rPr>
          <w:sz w:val="22"/>
          <w:szCs w:val="22"/>
        </w:rPr>
        <w:t xml:space="preserve">Atsiradus nenugalimos jėgos aplinkybėms, Šalys vadovaujasi Lietuvos Respublikos civiliniu kodeksu ir „Atleidimo nuo atsakomybės esant nenugalimos jėgos </w:t>
      </w:r>
      <w:r w:rsidR="00275D92" w:rsidRPr="007E138B">
        <w:rPr>
          <w:i/>
          <w:sz w:val="22"/>
          <w:szCs w:val="22"/>
        </w:rPr>
        <w:t xml:space="preserve">(force majeure) </w:t>
      </w:r>
      <w:r w:rsidR="00275D92" w:rsidRPr="007E138B">
        <w:rPr>
          <w:sz w:val="22"/>
          <w:szCs w:val="22"/>
        </w:rPr>
        <w:t>aplinkybėms taisyklėmis“, patvirtintomis Lietuvos Respublikos Vyriausybės 1996 m. liepos 15 d. nutarimu Nr. 840, ir atleidžiamos nuo atsakomybės dėl sutartinių įsipareigojimų nevykdymo ar netinkamo vykdymo aplinkybių buvimo laikotarpiu.</w:t>
      </w:r>
    </w:p>
    <w:p w14:paraId="4517CCCA" w14:textId="7405EBE5" w:rsidR="00E94B37" w:rsidRPr="007E138B" w:rsidRDefault="003636ED" w:rsidP="006D78E1">
      <w:pPr>
        <w:tabs>
          <w:tab w:val="left" w:pos="0"/>
          <w:tab w:val="left" w:pos="567"/>
          <w:tab w:val="left" w:pos="993"/>
        </w:tabs>
        <w:jc w:val="both"/>
        <w:rPr>
          <w:sz w:val="22"/>
          <w:szCs w:val="22"/>
        </w:rPr>
      </w:pPr>
      <w:r w:rsidRPr="007E138B">
        <w:rPr>
          <w:sz w:val="22"/>
          <w:szCs w:val="22"/>
        </w:rPr>
        <w:t>5.2.</w:t>
      </w:r>
      <w:r w:rsidR="00275D92" w:rsidRPr="007E138B">
        <w:rPr>
          <w:sz w:val="22"/>
          <w:szCs w:val="22"/>
        </w:rPr>
        <w:t xml:space="preserve"> Šalis, kuri dėl nenugalimos jėgos (</w:t>
      </w:r>
      <w:r w:rsidR="00275D92" w:rsidRPr="007E138B">
        <w:rPr>
          <w:i/>
          <w:sz w:val="22"/>
          <w:szCs w:val="22"/>
        </w:rPr>
        <w:t>force majeure</w:t>
      </w:r>
      <w:r w:rsidR="00275D92" w:rsidRPr="007E138B">
        <w:rPr>
          <w:sz w:val="22"/>
          <w:szCs w:val="22"/>
        </w:rPr>
        <w:t>) aplinkybių negali vykdyti pagal Sutartį prisiimtų įsipareigojimų, privalo nedelsdama pranešti apie tai kitai Šaliai. Išnykus nenugalimos jėgos (force majeure) aplinkybėms, Šalis, negalėjusi vykdyti pagal Sutartį prisiimtų įsipareigojimų, privalo nedelsdama pranešti kitai Šaliai apie nurodytų aplinkybių išnykimą.</w:t>
      </w:r>
    </w:p>
    <w:p w14:paraId="66F1E05D" w14:textId="77777777" w:rsidR="00740758" w:rsidRPr="007E138B" w:rsidRDefault="00740758" w:rsidP="003636ED">
      <w:pPr>
        <w:tabs>
          <w:tab w:val="left" w:pos="540"/>
          <w:tab w:val="left" w:pos="1560"/>
        </w:tabs>
        <w:jc w:val="both"/>
        <w:rPr>
          <w:sz w:val="22"/>
          <w:szCs w:val="22"/>
        </w:rPr>
      </w:pPr>
    </w:p>
    <w:p w14:paraId="68393BC1" w14:textId="43650A1E" w:rsidR="005667C4" w:rsidRPr="007E138B" w:rsidRDefault="00D43B51" w:rsidP="002B5224">
      <w:pPr>
        <w:pStyle w:val="Sraopastraipa"/>
        <w:numPr>
          <w:ilvl w:val="0"/>
          <w:numId w:val="19"/>
        </w:numPr>
        <w:tabs>
          <w:tab w:val="left" w:pos="540"/>
          <w:tab w:val="left" w:pos="1560"/>
        </w:tabs>
        <w:spacing w:line="360" w:lineRule="auto"/>
        <w:jc w:val="center"/>
        <w:rPr>
          <w:b/>
          <w:sz w:val="22"/>
          <w:szCs w:val="22"/>
        </w:rPr>
      </w:pPr>
      <w:r w:rsidRPr="007E138B">
        <w:rPr>
          <w:b/>
          <w:sz w:val="22"/>
          <w:szCs w:val="22"/>
        </w:rPr>
        <w:t>SUTARTIES GALIOJIMAS IR NUTRAUKIMAS</w:t>
      </w:r>
    </w:p>
    <w:p w14:paraId="66372572" w14:textId="77777777" w:rsidR="002B5224" w:rsidRPr="007E138B" w:rsidRDefault="002B5224" w:rsidP="002B5224">
      <w:pPr>
        <w:pStyle w:val="prastasiniatinklio"/>
        <w:spacing w:before="0" w:beforeAutospacing="0" w:after="0" w:afterAutospacing="0"/>
        <w:jc w:val="both"/>
        <w:rPr>
          <w:b/>
          <w:bCs/>
          <w:noProof/>
          <w:sz w:val="22"/>
          <w:szCs w:val="22"/>
        </w:rPr>
      </w:pPr>
    </w:p>
    <w:p w14:paraId="6CA46A37" w14:textId="7EB6FDC0" w:rsidR="002B5224" w:rsidRPr="007E138B" w:rsidRDefault="002B5224" w:rsidP="00210C61">
      <w:pPr>
        <w:pStyle w:val="prastasiniatinklio"/>
        <w:spacing w:before="0" w:beforeAutospacing="0" w:after="0" w:afterAutospacing="0"/>
        <w:jc w:val="both"/>
        <w:rPr>
          <w:noProof/>
          <w:sz w:val="22"/>
          <w:szCs w:val="22"/>
        </w:rPr>
      </w:pPr>
      <w:r w:rsidRPr="007E138B">
        <w:rPr>
          <w:noProof/>
          <w:sz w:val="22"/>
          <w:szCs w:val="22"/>
        </w:rPr>
        <w:t xml:space="preserve">6.1. Sutartis įsigalioja nuo </w:t>
      </w:r>
      <w:r w:rsidR="00DA5B97" w:rsidRPr="007E138B">
        <w:rPr>
          <w:noProof/>
          <w:sz w:val="22"/>
          <w:szCs w:val="22"/>
        </w:rPr>
        <w:t>S</w:t>
      </w:r>
      <w:r w:rsidRPr="007E138B">
        <w:rPr>
          <w:noProof/>
          <w:sz w:val="22"/>
          <w:szCs w:val="22"/>
        </w:rPr>
        <w:t xml:space="preserve">utarties pasirašymo dienos ir galioja </w:t>
      </w:r>
      <w:r w:rsidR="00275D92" w:rsidRPr="007E138B">
        <w:rPr>
          <w:sz w:val="22"/>
          <w:szCs w:val="22"/>
        </w:rPr>
        <w:t>iki visiško Šalių įsipareigojimų pagal šią Sutartį įvykdymo momento, bet ne ilgiau kaip 12 (dvylika ) mėnesi</w:t>
      </w:r>
      <w:r w:rsidR="00F4177A" w:rsidRPr="007E138B">
        <w:rPr>
          <w:sz w:val="22"/>
          <w:szCs w:val="22"/>
        </w:rPr>
        <w:t>ų</w:t>
      </w:r>
      <w:r w:rsidRPr="007E138B">
        <w:rPr>
          <w:noProof/>
          <w:sz w:val="22"/>
          <w:szCs w:val="22"/>
        </w:rPr>
        <w:t>.</w:t>
      </w:r>
    </w:p>
    <w:p w14:paraId="0A88E8E6" w14:textId="77777777" w:rsidR="00210C61" w:rsidRPr="007E138B" w:rsidRDefault="002B5224" w:rsidP="00AC2978">
      <w:pPr>
        <w:pStyle w:val="Pagrindinistekstas"/>
        <w:tabs>
          <w:tab w:val="left" w:pos="567"/>
          <w:tab w:val="left" w:pos="9720"/>
        </w:tabs>
        <w:spacing w:after="0"/>
        <w:jc w:val="both"/>
        <w:rPr>
          <w:b/>
          <w:sz w:val="22"/>
          <w:szCs w:val="22"/>
        </w:rPr>
      </w:pPr>
      <w:r w:rsidRPr="007E138B">
        <w:rPr>
          <w:noProof/>
          <w:sz w:val="22"/>
          <w:szCs w:val="22"/>
        </w:rPr>
        <w:t xml:space="preserve">6.2. </w:t>
      </w:r>
      <w:r w:rsidRPr="007E138B">
        <w:rPr>
          <w:sz w:val="22"/>
          <w:szCs w:val="22"/>
        </w:rPr>
        <w:t xml:space="preserve">Sutartis gali būti nutraukta raštišku abiejų šalių susitarimu ir kitais Lietuvos Respublikos Civilinio kodekso 6.217 straipsnyje numatytais pagrindais. </w:t>
      </w:r>
    </w:p>
    <w:p w14:paraId="1F059AA8" w14:textId="11627E03" w:rsidR="0081058D" w:rsidRPr="007E138B" w:rsidRDefault="00C5353E" w:rsidP="00AC2978">
      <w:pPr>
        <w:pStyle w:val="Pagrindinistekstas"/>
        <w:tabs>
          <w:tab w:val="left" w:pos="567"/>
          <w:tab w:val="left" w:pos="9720"/>
        </w:tabs>
        <w:spacing w:after="0"/>
        <w:jc w:val="both"/>
        <w:rPr>
          <w:b/>
          <w:sz w:val="22"/>
          <w:szCs w:val="22"/>
        </w:rPr>
      </w:pPr>
      <w:r w:rsidRPr="007E138B">
        <w:rPr>
          <w:sz w:val="22"/>
          <w:szCs w:val="22"/>
        </w:rPr>
        <w:t xml:space="preserve">6.3. </w:t>
      </w:r>
      <w:r w:rsidR="0081058D" w:rsidRPr="007E138B">
        <w:rPr>
          <w:sz w:val="22"/>
          <w:szCs w:val="22"/>
        </w:rPr>
        <w:t>P</w:t>
      </w:r>
      <w:r w:rsidR="005625A4" w:rsidRPr="007E138B">
        <w:rPr>
          <w:sz w:val="22"/>
          <w:szCs w:val="22"/>
        </w:rPr>
        <w:t>aslaugų gavėjas</w:t>
      </w:r>
      <w:r w:rsidR="0081058D" w:rsidRPr="007E138B">
        <w:rPr>
          <w:sz w:val="22"/>
          <w:szCs w:val="22"/>
        </w:rPr>
        <w:t xml:space="preserve"> turi teisę vienašališkai nutraukti paslaugų teikimo sutartį, prieš 7 kalendorines dienas raštu pranešęs apie tai P</w:t>
      </w:r>
      <w:r w:rsidR="005625A4" w:rsidRPr="007E138B">
        <w:rPr>
          <w:sz w:val="22"/>
          <w:szCs w:val="22"/>
        </w:rPr>
        <w:t>aslaugų teikėjui</w:t>
      </w:r>
      <w:r w:rsidR="0081058D" w:rsidRPr="007E138B">
        <w:rPr>
          <w:sz w:val="22"/>
          <w:szCs w:val="22"/>
        </w:rPr>
        <w:t xml:space="preserve"> jeigu P</w:t>
      </w:r>
      <w:r w:rsidR="005625A4" w:rsidRPr="007E138B">
        <w:rPr>
          <w:sz w:val="22"/>
          <w:szCs w:val="22"/>
        </w:rPr>
        <w:t>aslaugų teikėjas</w:t>
      </w:r>
      <w:r w:rsidR="0081058D" w:rsidRPr="007E138B">
        <w:rPr>
          <w:sz w:val="22"/>
          <w:szCs w:val="22"/>
        </w:rPr>
        <w:t xml:space="preserve"> nesuteikia paslaugų sutartyje nustatytu terminu bei nevykdo kitų savo įsipareigojimų arba vykdo juos kitomis sąlygomis, negu buvo nurodęs savo pasiūlyme. Nutraukus sutartį šiuo pagrindu, P</w:t>
      </w:r>
      <w:r w:rsidR="005625A4" w:rsidRPr="007E138B">
        <w:rPr>
          <w:sz w:val="22"/>
          <w:szCs w:val="22"/>
        </w:rPr>
        <w:t>aslaugų gavėjas</w:t>
      </w:r>
      <w:r w:rsidR="0081058D" w:rsidRPr="007E138B">
        <w:rPr>
          <w:sz w:val="22"/>
          <w:szCs w:val="22"/>
        </w:rPr>
        <w:t xml:space="preserve"> turi teisę reikalauti iš P</w:t>
      </w:r>
      <w:r w:rsidR="005625A4" w:rsidRPr="007E138B">
        <w:rPr>
          <w:sz w:val="22"/>
          <w:szCs w:val="22"/>
        </w:rPr>
        <w:t>aslaugų teikėjo</w:t>
      </w:r>
      <w:r w:rsidR="0081058D" w:rsidRPr="007E138B">
        <w:rPr>
          <w:sz w:val="22"/>
          <w:szCs w:val="22"/>
        </w:rPr>
        <w:t xml:space="preserve"> atlyginti nuostolius.</w:t>
      </w:r>
    </w:p>
    <w:p w14:paraId="2DB8AFF3" w14:textId="7EF0F0DD" w:rsidR="0081058D" w:rsidRPr="007E138B" w:rsidRDefault="00C5353E" w:rsidP="00C5353E">
      <w:pPr>
        <w:pStyle w:val="Pagrindinistekstas"/>
        <w:tabs>
          <w:tab w:val="left" w:pos="993"/>
          <w:tab w:val="left" w:pos="9720"/>
        </w:tabs>
        <w:spacing w:after="0"/>
        <w:jc w:val="both"/>
        <w:rPr>
          <w:sz w:val="22"/>
          <w:szCs w:val="22"/>
        </w:rPr>
      </w:pPr>
      <w:r w:rsidRPr="007E138B">
        <w:rPr>
          <w:sz w:val="22"/>
          <w:szCs w:val="22"/>
        </w:rPr>
        <w:t xml:space="preserve">6.4. </w:t>
      </w:r>
      <w:r w:rsidR="0081058D" w:rsidRPr="007E138B">
        <w:rPr>
          <w:sz w:val="22"/>
          <w:szCs w:val="22"/>
        </w:rPr>
        <w:t>P</w:t>
      </w:r>
      <w:r w:rsidR="00D34466" w:rsidRPr="007E138B">
        <w:rPr>
          <w:sz w:val="22"/>
          <w:szCs w:val="22"/>
        </w:rPr>
        <w:t>aslaugų teikėjas</w:t>
      </w:r>
      <w:r w:rsidR="0081058D" w:rsidRPr="007E138B">
        <w:rPr>
          <w:sz w:val="22"/>
          <w:szCs w:val="22"/>
        </w:rPr>
        <w:t xml:space="preserve"> turi teisę vienašališkai nutraukti paslaugų teikimo sutartį, prieš 7 kalendorines dienas raštu pranešęs apie tai P</w:t>
      </w:r>
      <w:r w:rsidR="00D34466" w:rsidRPr="007E138B">
        <w:rPr>
          <w:sz w:val="22"/>
          <w:szCs w:val="22"/>
        </w:rPr>
        <w:t>aslaugų gavėjui</w:t>
      </w:r>
      <w:r w:rsidR="0081058D" w:rsidRPr="007E138B">
        <w:rPr>
          <w:sz w:val="22"/>
          <w:szCs w:val="22"/>
        </w:rPr>
        <w:t>, jeigu P</w:t>
      </w:r>
      <w:r w:rsidR="00D34466" w:rsidRPr="007E138B">
        <w:rPr>
          <w:sz w:val="22"/>
          <w:szCs w:val="22"/>
        </w:rPr>
        <w:t>aslaugų gavėjas</w:t>
      </w:r>
      <w:r w:rsidR="0081058D" w:rsidRPr="007E138B">
        <w:rPr>
          <w:sz w:val="22"/>
          <w:szCs w:val="22"/>
        </w:rPr>
        <w:t xml:space="preserve"> nevykdo visų savo įsipareigojimų. Nutraukus sutartį šiuo pagrindu, P</w:t>
      </w:r>
      <w:r w:rsidR="00D34466" w:rsidRPr="007E138B">
        <w:rPr>
          <w:sz w:val="22"/>
          <w:szCs w:val="22"/>
        </w:rPr>
        <w:t>aslaugų teikėjas</w:t>
      </w:r>
      <w:r w:rsidR="0081058D" w:rsidRPr="007E138B">
        <w:rPr>
          <w:sz w:val="22"/>
          <w:szCs w:val="22"/>
        </w:rPr>
        <w:t xml:space="preserve"> turi teisę reikalauti iš P</w:t>
      </w:r>
      <w:r w:rsidR="00D34466" w:rsidRPr="007E138B">
        <w:rPr>
          <w:sz w:val="22"/>
          <w:szCs w:val="22"/>
        </w:rPr>
        <w:t>aslaugų gavėjo</w:t>
      </w:r>
      <w:r w:rsidR="0081058D" w:rsidRPr="007E138B">
        <w:rPr>
          <w:sz w:val="22"/>
          <w:szCs w:val="22"/>
        </w:rPr>
        <w:t xml:space="preserve"> atlyginti nuostolius.</w:t>
      </w:r>
    </w:p>
    <w:p w14:paraId="15BA389B" w14:textId="6EBC8E39" w:rsidR="002B5224" w:rsidRPr="007E138B" w:rsidRDefault="002B5224" w:rsidP="002B5224">
      <w:pPr>
        <w:pStyle w:val="Pagrindiniotekstotrauka"/>
        <w:tabs>
          <w:tab w:val="left" w:pos="0"/>
          <w:tab w:val="left" w:pos="567"/>
          <w:tab w:val="left" w:pos="1134"/>
        </w:tabs>
        <w:spacing w:after="0"/>
        <w:ind w:left="0"/>
        <w:jc w:val="both"/>
        <w:rPr>
          <w:rStyle w:val="t492"/>
          <w:sz w:val="22"/>
          <w:szCs w:val="22"/>
          <w:lang w:val="lt-LT"/>
        </w:rPr>
      </w:pPr>
      <w:r w:rsidRPr="007E138B">
        <w:rPr>
          <w:sz w:val="22"/>
          <w:szCs w:val="22"/>
          <w:lang w:val="lt-LT"/>
        </w:rPr>
        <w:t xml:space="preserve">6.5. </w:t>
      </w:r>
      <w:r w:rsidRPr="007E138B">
        <w:rPr>
          <w:rStyle w:val="t488"/>
          <w:sz w:val="22"/>
          <w:szCs w:val="22"/>
          <w:lang w:val="lt-LT"/>
        </w:rPr>
        <w:t>Sutarties s</w:t>
      </w:r>
      <w:r w:rsidRPr="007E138B">
        <w:rPr>
          <w:sz w:val="22"/>
          <w:szCs w:val="22"/>
          <w:lang w:val="lt-LT"/>
        </w:rPr>
        <w:t>ąlygos</w:t>
      </w:r>
      <w:r w:rsidR="00F4177A" w:rsidRPr="007E138B">
        <w:rPr>
          <w:sz w:val="22"/>
          <w:szCs w:val="22"/>
          <w:lang w:val="lt-LT"/>
        </w:rPr>
        <w:t xml:space="preserve"> </w:t>
      </w:r>
      <w:r w:rsidRPr="007E138B">
        <w:rPr>
          <w:rStyle w:val="t489"/>
          <w:sz w:val="22"/>
          <w:szCs w:val="22"/>
          <w:lang w:val="lt-LT"/>
        </w:rPr>
        <w:t>gali</w:t>
      </w:r>
      <w:r w:rsidR="00F4177A" w:rsidRPr="007E138B">
        <w:rPr>
          <w:rStyle w:val="t489"/>
          <w:sz w:val="22"/>
          <w:szCs w:val="22"/>
          <w:lang w:val="lt-LT"/>
        </w:rPr>
        <w:t xml:space="preserve"> </w:t>
      </w:r>
      <w:r w:rsidRPr="007E138B">
        <w:rPr>
          <w:sz w:val="22"/>
          <w:szCs w:val="22"/>
          <w:lang w:val="lt-LT"/>
        </w:rPr>
        <w:t>būti keič</w:t>
      </w:r>
      <w:r w:rsidRPr="007E138B">
        <w:rPr>
          <w:rStyle w:val="t490"/>
          <w:sz w:val="22"/>
          <w:szCs w:val="22"/>
          <w:lang w:val="lt-LT"/>
        </w:rPr>
        <w:t>iamos</w:t>
      </w:r>
      <w:r w:rsidR="00F4177A" w:rsidRPr="007E138B">
        <w:rPr>
          <w:rStyle w:val="t491"/>
          <w:sz w:val="22"/>
          <w:szCs w:val="22"/>
          <w:lang w:val="lt-LT"/>
        </w:rPr>
        <w:t xml:space="preserve"> </w:t>
      </w:r>
      <w:r w:rsidRPr="007E138B">
        <w:rPr>
          <w:rStyle w:val="t491"/>
          <w:sz w:val="22"/>
          <w:szCs w:val="22"/>
          <w:lang w:val="lt-LT"/>
        </w:rPr>
        <w:t>tik vadovaujantis Vie</w:t>
      </w:r>
      <w:r w:rsidRPr="007E138B">
        <w:rPr>
          <w:sz w:val="22"/>
          <w:szCs w:val="22"/>
          <w:lang w:val="lt-LT"/>
        </w:rPr>
        <w:t>šųjų pirkimų įstatymo</w:t>
      </w:r>
      <w:r w:rsidR="00F4177A" w:rsidRPr="007E138B">
        <w:rPr>
          <w:sz w:val="22"/>
          <w:szCs w:val="22"/>
          <w:lang w:val="lt-LT"/>
        </w:rPr>
        <w:t xml:space="preserve"> </w:t>
      </w:r>
      <w:r w:rsidRPr="007E138B">
        <w:rPr>
          <w:rStyle w:val="t492"/>
          <w:sz w:val="22"/>
          <w:szCs w:val="22"/>
          <w:lang w:val="lt-LT"/>
        </w:rPr>
        <w:t>89 straipsnio nuostatomis.</w:t>
      </w:r>
    </w:p>
    <w:p w14:paraId="241A49FB" w14:textId="1CE008B1" w:rsidR="002B5224" w:rsidRPr="007E138B" w:rsidRDefault="002B5224" w:rsidP="002B5224">
      <w:pPr>
        <w:widowControl w:val="0"/>
        <w:tabs>
          <w:tab w:val="left" w:pos="284"/>
          <w:tab w:val="left" w:pos="567"/>
          <w:tab w:val="left" w:pos="1134"/>
        </w:tabs>
        <w:jc w:val="both"/>
        <w:rPr>
          <w:sz w:val="22"/>
          <w:szCs w:val="22"/>
        </w:rPr>
      </w:pPr>
      <w:r w:rsidRPr="007E138B">
        <w:rPr>
          <w:sz w:val="22"/>
          <w:szCs w:val="22"/>
        </w:rPr>
        <w:t xml:space="preserve">6.6. Jeigu </w:t>
      </w:r>
      <w:r w:rsidRPr="007E138B">
        <w:rPr>
          <w:bCs/>
          <w:sz w:val="22"/>
          <w:szCs w:val="22"/>
        </w:rPr>
        <w:t>Pardavėjo</w:t>
      </w:r>
      <w:r w:rsidRPr="007E138B">
        <w:rPr>
          <w:sz w:val="22"/>
          <w:szCs w:val="22"/>
        </w:rPr>
        <w:t xml:space="preserve"> kvalifikacija dėl teisės verstis atitinkama veikla nebuvo tikrinama arba tikrinama ne visa apimtimi, </w:t>
      </w:r>
      <w:r w:rsidRPr="007E138B">
        <w:rPr>
          <w:bCs/>
          <w:sz w:val="22"/>
          <w:szCs w:val="22"/>
        </w:rPr>
        <w:t>Pardavėjas</w:t>
      </w:r>
      <w:r w:rsidRPr="007E138B">
        <w:rPr>
          <w:sz w:val="22"/>
          <w:szCs w:val="22"/>
        </w:rPr>
        <w:t xml:space="preserve"> perkančiajai organizacijai įsipareigoja, kad pirkimo sutartį vykdys tik tokią teisę turintys asmenys.</w:t>
      </w:r>
    </w:p>
    <w:p w14:paraId="1F94FA74" w14:textId="51DE7045" w:rsidR="002B5224" w:rsidRPr="007E138B" w:rsidRDefault="002B5224" w:rsidP="002B5224">
      <w:pPr>
        <w:widowControl w:val="0"/>
        <w:tabs>
          <w:tab w:val="left" w:pos="284"/>
          <w:tab w:val="left" w:pos="567"/>
          <w:tab w:val="left" w:pos="1134"/>
        </w:tabs>
        <w:jc w:val="both"/>
        <w:rPr>
          <w:sz w:val="22"/>
          <w:szCs w:val="22"/>
          <w:bdr w:val="none" w:sz="0" w:space="0" w:color="auto" w:frame="1"/>
        </w:rPr>
      </w:pPr>
      <w:r w:rsidRPr="007E138B">
        <w:rPr>
          <w:sz w:val="22"/>
          <w:szCs w:val="22"/>
        </w:rPr>
        <w:t xml:space="preserve">6.7. </w:t>
      </w:r>
      <w:r w:rsidR="00275D92" w:rsidRPr="007E138B">
        <w:rPr>
          <w:sz w:val="22"/>
          <w:szCs w:val="22"/>
          <w:bdr w:val="none" w:sz="0" w:space="0" w:color="auto" w:frame="1"/>
        </w:rPr>
        <w:t xml:space="preserve">Siekiant prisidėti prie „žaliųjų pirkimų“, </w:t>
      </w:r>
      <w:r w:rsidR="00275D92" w:rsidRPr="007E138B">
        <w:rPr>
          <w:sz w:val="22"/>
          <w:szCs w:val="22"/>
        </w:rPr>
        <w:t>šiam pirkimui taikomi aplinkos apsaugos reikalavimai: Pa</w:t>
      </w:r>
      <w:bookmarkStart w:id="1" w:name="part_a197a28a8c254b7ba798c21f34450fb3"/>
      <w:bookmarkEnd w:id="1"/>
      <w:r w:rsidR="00275D92" w:rsidRPr="007E138B">
        <w:rPr>
          <w:sz w:val="22"/>
          <w:szCs w:val="22"/>
        </w:rPr>
        <w:t>slaugai atlikti sunaudojama mažiau ar nenaudojama pavojingų cheminių medžiagų, neteršiama aplinka, nekeliamas pavojus sveikatai. Naudojama medžiaga atspari drėgmei, tvirta, pasižymi ilgu naudojimu. Priėmimo-perdavimo aktai, sąskaitos pasirašomi el. parašu ir nespausdinami. Laikytis šio aplinkosaugos reikalavimo - mažinti popieriaus sunaudojimą, atsisakyti nebūtino dokumentų kopijavimo ir spausdinimo, rengiama dokumentacija perkančiajai organizacijai turi būti pateikta tik elektroniniu formatu.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158E692" w14:textId="7290C748" w:rsidR="002B5224" w:rsidRPr="007E138B" w:rsidRDefault="002B5224" w:rsidP="002B5224">
      <w:pPr>
        <w:widowControl w:val="0"/>
        <w:tabs>
          <w:tab w:val="left" w:pos="284"/>
          <w:tab w:val="left" w:pos="567"/>
          <w:tab w:val="left" w:pos="1134"/>
        </w:tabs>
        <w:jc w:val="both"/>
        <w:rPr>
          <w:sz w:val="22"/>
          <w:szCs w:val="22"/>
        </w:rPr>
      </w:pPr>
      <w:r w:rsidRPr="007E138B">
        <w:rPr>
          <w:sz w:val="22"/>
          <w:szCs w:val="22"/>
          <w:bdr w:val="none" w:sz="0" w:space="0" w:color="auto" w:frame="1"/>
        </w:rPr>
        <w:t>6.</w:t>
      </w:r>
      <w:r w:rsidR="00C5353E" w:rsidRPr="007E138B">
        <w:rPr>
          <w:sz w:val="22"/>
          <w:szCs w:val="22"/>
          <w:bdr w:val="none" w:sz="0" w:space="0" w:color="auto" w:frame="1"/>
        </w:rPr>
        <w:t>8</w:t>
      </w:r>
      <w:r w:rsidRPr="007E138B">
        <w:rPr>
          <w:sz w:val="22"/>
          <w:szCs w:val="22"/>
          <w:bdr w:val="none" w:sz="0" w:space="0" w:color="auto" w:frame="1"/>
        </w:rPr>
        <w:t xml:space="preserve">. </w:t>
      </w:r>
      <w:r w:rsidRPr="007E138B">
        <w:rPr>
          <w:rStyle w:val="t508"/>
          <w:sz w:val="22"/>
          <w:szCs w:val="22"/>
        </w:rPr>
        <w:t>V</w:t>
      </w:r>
      <w:r w:rsidRPr="007E138B">
        <w:rPr>
          <w:sz w:val="22"/>
          <w:szCs w:val="22"/>
        </w:rPr>
        <w:t>ykdant</w:t>
      </w:r>
      <w:r w:rsidR="00F135DE" w:rsidRPr="007E138B">
        <w:rPr>
          <w:sz w:val="22"/>
          <w:szCs w:val="22"/>
        </w:rPr>
        <w:t xml:space="preserve"> </w:t>
      </w:r>
      <w:r w:rsidRPr="007E138B">
        <w:rPr>
          <w:rStyle w:val="t509"/>
          <w:sz w:val="22"/>
          <w:szCs w:val="22"/>
        </w:rPr>
        <w:t>S</w:t>
      </w:r>
      <w:r w:rsidRPr="007E138B">
        <w:rPr>
          <w:sz w:val="22"/>
          <w:szCs w:val="22"/>
        </w:rPr>
        <w:t>utartį turi būti</w:t>
      </w:r>
      <w:r w:rsidR="00C92576" w:rsidRPr="007E138B">
        <w:rPr>
          <w:rStyle w:val="t510"/>
          <w:sz w:val="22"/>
          <w:szCs w:val="22"/>
        </w:rPr>
        <w:t xml:space="preserve"> </w:t>
      </w:r>
      <w:r w:rsidRPr="007E138B">
        <w:rPr>
          <w:rStyle w:val="t510"/>
          <w:sz w:val="22"/>
          <w:szCs w:val="22"/>
        </w:rPr>
        <w:t>laikomasi aplinkos apsaugos, socialin</w:t>
      </w:r>
      <w:r w:rsidRPr="007E138B">
        <w:rPr>
          <w:sz w:val="22"/>
          <w:szCs w:val="22"/>
        </w:rPr>
        <w:t>ė</w:t>
      </w:r>
      <w:r w:rsidRPr="007E138B">
        <w:rPr>
          <w:rStyle w:val="t511"/>
          <w:sz w:val="22"/>
          <w:szCs w:val="22"/>
        </w:rPr>
        <w:t>s ir darbo teis</w:t>
      </w:r>
      <w:r w:rsidRPr="007E138B">
        <w:rPr>
          <w:sz w:val="22"/>
          <w:szCs w:val="22"/>
        </w:rPr>
        <w:t>ės įpareigojimų, nustatytų</w:t>
      </w:r>
      <w:r w:rsidR="00F135DE" w:rsidRPr="007E138B">
        <w:rPr>
          <w:sz w:val="22"/>
          <w:szCs w:val="22"/>
        </w:rPr>
        <w:t xml:space="preserve"> </w:t>
      </w:r>
      <w:r w:rsidRPr="007E138B">
        <w:rPr>
          <w:rStyle w:val="t512"/>
          <w:sz w:val="22"/>
          <w:szCs w:val="22"/>
        </w:rPr>
        <w:t>Europos S</w:t>
      </w:r>
      <w:r w:rsidRPr="007E138B">
        <w:rPr>
          <w:sz w:val="22"/>
          <w:szCs w:val="22"/>
        </w:rPr>
        <w:t>ą</w:t>
      </w:r>
      <w:r w:rsidRPr="007E138B">
        <w:rPr>
          <w:rStyle w:val="t513"/>
          <w:sz w:val="22"/>
          <w:szCs w:val="22"/>
        </w:rPr>
        <w:t>jungos i</w:t>
      </w:r>
      <w:r w:rsidR="00F135DE" w:rsidRPr="007E138B">
        <w:rPr>
          <w:rStyle w:val="t513"/>
          <w:sz w:val="22"/>
          <w:szCs w:val="22"/>
        </w:rPr>
        <w:t xml:space="preserve">r </w:t>
      </w:r>
      <w:r w:rsidRPr="007E138B">
        <w:rPr>
          <w:sz w:val="22"/>
          <w:szCs w:val="22"/>
        </w:rPr>
        <w:t>Lietuvos Respublikos teisės aktuose, kolektyvinė</w:t>
      </w:r>
      <w:r w:rsidRPr="007E138B">
        <w:rPr>
          <w:rStyle w:val="t514"/>
          <w:sz w:val="22"/>
          <w:szCs w:val="22"/>
        </w:rPr>
        <w:t>se sutartyse ir</w:t>
      </w:r>
      <w:r w:rsidR="00F135DE" w:rsidRPr="007E138B">
        <w:rPr>
          <w:rStyle w:val="t514"/>
          <w:sz w:val="22"/>
          <w:szCs w:val="22"/>
        </w:rPr>
        <w:t xml:space="preserve"> V</w:t>
      </w:r>
      <w:r w:rsidRPr="007E138B">
        <w:rPr>
          <w:sz w:val="22"/>
          <w:szCs w:val="22"/>
        </w:rPr>
        <w:t>iešųjų pirkimų įstatymo 5 priede nurodytose tarptautinėse konvencijose.</w:t>
      </w:r>
    </w:p>
    <w:p w14:paraId="3A922BE2" w14:textId="46C5E509" w:rsidR="002B5224" w:rsidRPr="007E138B" w:rsidRDefault="002B5224" w:rsidP="002B5224">
      <w:pPr>
        <w:widowControl w:val="0"/>
        <w:tabs>
          <w:tab w:val="left" w:pos="284"/>
          <w:tab w:val="left" w:pos="567"/>
          <w:tab w:val="left" w:pos="1134"/>
        </w:tabs>
        <w:jc w:val="both"/>
        <w:rPr>
          <w:sz w:val="22"/>
          <w:szCs w:val="22"/>
        </w:rPr>
      </w:pPr>
      <w:r w:rsidRPr="007E138B">
        <w:rPr>
          <w:sz w:val="22"/>
          <w:szCs w:val="22"/>
        </w:rPr>
        <w:t>6.</w:t>
      </w:r>
      <w:r w:rsidR="00C5353E" w:rsidRPr="007E138B">
        <w:rPr>
          <w:sz w:val="22"/>
          <w:szCs w:val="22"/>
        </w:rPr>
        <w:t>9</w:t>
      </w:r>
      <w:r w:rsidRPr="007E138B">
        <w:rPr>
          <w:sz w:val="22"/>
          <w:szCs w:val="22"/>
        </w:rPr>
        <w:t xml:space="preserve">. </w:t>
      </w:r>
      <w:r w:rsidRPr="007E138B">
        <w:rPr>
          <w:color w:val="000000"/>
          <w:sz w:val="22"/>
          <w:szCs w:val="22"/>
        </w:rPr>
        <w:t xml:space="preserve">Nė viena Šalis neturi teisės perleisti visų arba dalies teisių ir pareigų pagal šią Sutartį jokiai trečiajai šaliai be išankstinio raštiško kitos Šalies sutikimo. Sutartis sudaryta dviem egzemplioriais, turinčiais vienodą juridinę galią, po vieną </w:t>
      </w:r>
      <w:r w:rsidRPr="007E138B">
        <w:rPr>
          <w:bCs/>
          <w:sz w:val="22"/>
          <w:szCs w:val="22"/>
        </w:rPr>
        <w:t>Pardavėj</w:t>
      </w:r>
      <w:r w:rsidRPr="007E138B">
        <w:rPr>
          <w:color w:val="000000"/>
          <w:sz w:val="22"/>
          <w:szCs w:val="22"/>
        </w:rPr>
        <w:t>ui ir Pirkėjui.</w:t>
      </w:r>
    </w:p>
    <w:p w14:paraId="14AA4376" w14:textId="11E6F037" w:rsidR="002B5224" w:rsidRPr="007E138B" w:rsidRDefault="002B5224" w:rsidP="002B5224">
      <w:pPr>
        <w:widowControl w:val="0"/>
        <w:tabs>
          <w:tab w:val="left" w:pos="284"/>
          <w:tab w:val="left" w:pos="567"/>
          <w:tab w:val="left" w:pos="1134"/>
        </w:tabs>
        <w:jc w:val="both"/>
        <w:rPr>
          <w:sz w:val="22"/>
          <w:szCs w:val="22"/>
        </w:rPr>
      </w:pPr>
      <w:r w:rsidRPr="007E138B">
        <w:rPr>
          <w:sz w:val="22"/>
          <w:szCs w:val="22"/>
        </w:rPr>
        <w:t>6.1</w:t>
      </w:r>
      <w:r w:rsidR="00C5353E" w:rsidRPr="007E138B">
        <w:rPr>
          <w:sz w:val="22"/>
          <w:szCs w:val="22"/>
        </w:rPr>
        <w:t>0</w:t>
      </w:r>
      <w:r w:rsidRPr="007E138B">
        <w:rPr>
          <w:sz w:val="22"/>
          <w:szCs w:val="22"/>
        </w:rPr>
        <w:t xml:space="preserve">. </w:t>
      </w:r>
      <w:r w:rsidRPr="007E138B">
        <w:rPr>
          <w:color w:val="000000"/>
          <w:sz w:val="22"/>
          <w:szCs w:val="22"/>
        </w:rPr>
        <w:t xml:space="preserve">Sutarties dokumentai yra pati Sutartis ir jos priedas, kuris yra neatskiriama Sutarties dalis. Ant visų priedų turi būti </w:t>
      </w:r>
      <w:r w:rsidRPr="007E138B">
        <w:rPr>
          <w:bCs/>
          <w:sz w:val="22"/>
          <w:szCs w:val="22"/>
        </w:rPr>
        <w:t>Pa</w:t>
      </w:r>
      <w:r w:rsidR="00BE3A50" w:rsidRPr="007E138B">
        <w:rPr>
          <w:bCs/>
          <w:sz w:val="22"/>
          <w:szCs w:val="22"/>
        </w:rPr>
        <w:t>slaugų teikėjo</w:t>
      </w:r>
      <w:r w:rsidRPr="007E138B">
        <w:rPr>
          <w:color w:val="000000"/>
          <w:sz w:val="22"/>
          <w:szCs w:val="22"/>
        </w:rPr>
        <w:t xml:space="preserve"> ir P</w:t>
      </w:r>
      <w:r w:rsidR="00BE3A50" w:rsidRPr="007E138B">
        <w:rPr>
          <w:color w:val="000000"/>
          <w:sz w:val="22"/>
          <w:szCs w:val="22"/>
        </w:rPr>
        <w:t>aslaugų gavėjo</w:t>
      </w:r>
      <w:r w:rsidRPr="007E138B">
        <w:rPr>
          <w:color w:val="000000"/>
          <w:sz w:val="22"/>
          <w:szCs w:val="22"/>
        </w:rPr>
        <w:t xml:space="preserve"> parašai bei antspaudai, kai pareiga turėti antspaudą nustatyta </w:t>
      </w:r>
      <w:r w:rsidRPr="007E138B">
        <w:rPr>
          <w:bCs/>
          <w:sz w:val="22"/>
          <w:szCs w:val="22"/>
        </w:rPr>
        <w:t>Pa</w:t>
      </w:r>
      <w:r w:rsidR="00BE3A50" w:rsidRPr="007E138B">
        <w:rPr>
          <w:bCs/>
          <w:sz w:val="22"/>
          <w:szCs w:val="22"/>
        </w:rPr>
        <w:t>slaugų teikėjo</w:t>
      </w:r>
      <w:r w:rsidRPr="007E138B">
        <w:rPr>
          <w:color w:val="000000"/>
          <w:sz w:val="22"/>
          <w:szCs w:val="22"/>
        </w:rPr>
        <w:t xml:space="preserve"> ir P</w:t>
      </w:r>
      <w:r w:rsidR="00BE3A50" w:rsidRPr="007E138B">
        <w:rPr>
          <w:color w:val="000000"/>
          <w:sz w:val="22"/>
          <w:szCs w:val="22"/>
        </w:rPr>
        <w:t>aslaugų gavėjo</w:t>
      </w:r>
      <w:r w:rsidRPr="007E138B">
        <w:rPr>
          <w:color w:val="000000"/>
          <w:sz w:val="22"/>
          <w:szCs w:val="22"/>
        </w:rPr>
        <w:t xml:space="preserve"> steigimo dokumentuose arba įstatyme (jeigu sutartis pasirašoma nekvalifikuotu el. Parašu).</w:t>
      </w:r>
    </w:p>
    <w:p w14:paraId="649FEC3F" w14:textId="77777777" w:rsidR="002B5224" w:rsidRPr="007E138B" w:rsidRDefault="002B5224" w:rsidP="002B5224">
      <w:pPr>
        <w:pStyle w:val="Sraopastraipa"/>
        <w:tabs>
          <w:tab w:val="left" w:pos="540"/>
          <w:tab w:val="left" w:pos="1560"/>
        </w:tabs>
        <w:spacing w:line="360" w:lineRule="auto"/>
        <w:ind w:left="1080"/>
        <w:rPr>
          <w:b/>
          <w:sz w:val="22"/>
          <w:szCs w:val="22"/>
        </w:rPr>
      </w:pPr>
    </w:p>
    <w:p w14:paraId="52D37A53" w14:textId="5C606DDF" w:rsidR="00F36D85" w:rsidRPr="007E138B" w:rsidRDefault="00903BD0" w:rsidP="002B5224">
      <w:pPr>
        <w:pStyle w:val="Sraopastraipa"/>
        <w:numPr>
          <w:ilvl w:val="0"/>
          <w:numId w:val="19"/>
        </w:numPr>
        <w:tabs>
          <w:tab w:val="left" w:pos="426"/>
          <w:tab w:val="left" w:pos="9360"/>
        </w:tabs>
        <w:spacing w:line="360" w:lineRule="auto"/>
        <w:ind w:left="0" w:firstLine="0"/>
        <w:jc w:val="center"/>
        <w:rPr>
          <w:b/>
          <w:sz w:val="22"/>
          <w:szCs w:val="22"/>
        </w:rPr>
      </w:pPr>
      <w:r w:rsidRPr="007E138B">
        <w:rPr>
          <w:b/>
          <w:sz w:val="22"/>
          <w:szCs w:val="22"/>
        </w:rPr>
        <w:t>KITOS SĄLYGOS</w:t>
      </w:r>
    </w:p>
    <w:p w14:paraId="11355D00" w14:textId="2EBF8C1D" w:rsidR="00C5353E" w:rsidRPr="007E138B" w:rsidRDefault="00C5353E" w:rsidP="00210C61">
      <w:pPr>
        <w:pStyle w:val="Sraopastraipa"/>
        <w:tabs>
          <w:tab w:val="left" w:pos="993"/>
        </w:tabs>
        <w:ind w:left="0"/>
        <w:jc w:val="both"/>
        <w:rPr>
          <w:sz w:val="22"/>
          <w:szCs w:val="22"/>
        </w:rPr>
      </w:pPr>
      <w:r w:rsidRPr="007E138B">
        <w:rPr>
          <w:sz w:val="22"/>
          <w:szCs w:val="22"/>
        </w:rPr>
        <w:t>7.1. Už Paslaugų teikėjo sutartinių įsipareigojimų vykdymą atsakinga</w:t>
      </w:r>
      <w:r w:rsidR="006F35E0" w:rsidRPr="007E138B">
        <w:rPr>
          <w:sz w:val="22"/>
          <w:szCs w:val="22"/>
        </w:rPr>
        <w:t xml:space="preserve"> profilaktinių sveikatos tikrinimų koordinatorė Lina </w:t>
      </w:r>
      <w:proofErr w:type="spellStart"/>
      <w:r w:rsidR="006F35E0" w:rsidRPr="007E138B">
        <w:rPr>
          <w:sz w:val="22"/>
          <w:szCs w:val="22"/>
        </w:rPr>
        <w:t>Skabeckienė</w:t>
      </w:r>
      <w:proofErr w:type="spellEnd"/>
      <w:r w:rsidRPr="007E138B">
        <w:rPr>
          <w:sz w:val="22"/>
          <w:szCs w:val="22"/>
        </w:rPr>
        <w:t>, tel.</w:t>
      </w:r>
      <w:r w:rsidR="006F35E0" w:rsidRPr="007E138B">
        <w:rPr>
          <w:sz w:val="22"/>
          <w:szCs w:val="22"/>
        </w:rPr>
        <w:t>: +370 41 37 87 50</w:t>
      </w:r>
      <w:r w:rsidRPr="007E138B">
        <w:rPr>
          <w:sz w:val="22"/>
          <w:szCs w:val="22"/>
        </w:rPr>
        <w:t>, el. p</w:t>
      </w:r>
      <w:r w:rsidR="006F35E0" w:rsidRPr="007E138B">
        <w:rPr>
          <w:sz w:val="22"/>
          <w:szCs w:val="22"/>
        </w:rPr>
        <w:t xml:space="preserve">.: </w:t>
      </w:r>
      <w:proofErr w:type="spellStart"/>
      <w:r w:rsidR="006F35E0" w:rsidRPr="007E138B">
        <w:rPr>
          <w:sz w:val="22"/>
          <w:szCs w:val="22"/>
        </w:rPr>
        <w:t>lina.skabeckiene@siauliupoliklinika.lt</w:t>
      </w:r>
      <w:proofErr w:type="spellEnd"/>
      <w:r w:rsidR="006F35E0" w:rsidRPr="007E138B">
        <w:rPr>
          <w:sz w:val="22"/>
          <w:szCs w:val="22"/>
        </w:rPr>
        <w:t>.</w:t>
      </w:r>
    </w:p>
    <w:p w14:paraId="473D8877" w14:textId="6C31DEDF" w:rsidR="00C5353E" w:rsidRPr="007E138B" w:rsidRDefault="00C5353E" w:rsidP="00210C61">
      <w:pPr>
        <w:pStyle w:val="Sraopastraipa"/>
        <w:tabs>
          <w:tab w:val="left" w:pos="993"/>
        </w:tabs>
        <w:ind w:left="0"/>
        <w:jc w:val="both"/>
        <w:rPr>
          <w:sz w:val="22"/>
          <w:szCs w:val="22"/>
        </w:rPr>
      </w:pPr>
      <w:r w:rsidRPr="007E138B">
        <w:rPr>
          <w:sz w:val="22"/>
          <w:szCs w:val="22"/>
        </w:rPr>
        <w:lastRenderedPageBreak/>
        <w:t>7.2. Už Paslaugų teikėjo  įsipareigojimų vykdymą, Paslaugų atitikties viešojo paslaugų pirkimo – pardavimo sutarties numatytiems kokybiniams ir kitiems reikalavimams stebėseną atsakinga Radiacinės ir darbuotojų sveikatai saugos skyriaus vyriausioji specialistė, laikinai einan</w:t>
      </w:r>
      <w:r w:rsidR="003C1590" w:rsidRPr="007E138B">
        <w:rPr>
          <w:sz w:val="22"/>
          <w:szCs w:val="22"/>
        </w:rPr>
        <w:t>ti</w:t>
      </w:r>
      <w:r w:rsidRPr="007E138B">
        <w:rPr>
          <w:sz w:val="22"/>
          <w:szCs w:val="22"/>
        </w:rPr>
        <w:t xml:space="preserve"> Radiacinės ir darbuotojų sveikatai saugos skyriaus vedėjos pareigas</w:t>
      </w:r>
      <w:r w:rsidR="00DA5B97" w:rsidRPr="007E138B">
        <w:rPr>
          <w:sz w:val="22"/>
          <w:szCs w:val="22"/>
        </w:rPr>
        <w:t>,</w:t>
      </w:r>
      <w:r w:rsidRPr="007E138B">
        <w:rPr>
          <w:sz w:val="22"/>
          <w:szCs w:val="22"/>
        </w:rPr>
        <w:t xml:space="preserve"> Dangu</w:t>
      </w:r>
      <w:r w:rsidR="00DA5B97" w:rsidRPr="007E138B">
        <w:rPr>
          <w:sz w:val="22"/>
          <w:szCs w:val="22"/>
        </w:rPr>
        <w:t>o</w:t>
      </w:r>
      <w:r w:rsidRPr="007E138B">
        <w:rPr>
          <w:sz w:val="22"/>
          <w:szCs w:val="22"/>
        </w:rPr>
        <w:t xml:space="preserve">lė </w:t>
      </w:r>
      <w:proofErr w:type="spellStart"/>
      <w:r w:rsidRPr="007E138B">
        <w:rPr>
          <w:sz w:val="22"/>
          <w:szCs w:val="22"/>
        </w:rPr>
        <w:t>Gustaitienė</w:t>
      </w:r>
      <w:proofErr w:type="spellEnd"/>
      <w:r w:rsidRPr="007E138B">
        <w:rPr>
          <w:sz w:val="22"/>
          <w:szCs w:val="22"/>
        </w:rPr>
        <w:t xml:space="preserve">, tel. </w:t>
      </w:r>
      <w:r w:rsidR="00105710" w:rsidRPr="007E138B">
        <w:rPr>
          <w:sz w:val="22"/>
          <w:szCs w:val="22"/>
        </w:rPr>
        <w:t xml:space="preserve">+370 </w:t>
      </w:r>
      <w:r w:rsidRPr="007E138B">
        <w:rPr>
          <w:sz w:val="22"/>
          <w:szCs w:val="22"/>
        </w:rPr>
        <w:t>41 524299, el. paštas: danguole.gustaitiene@siauliuligonine.lt</w:t>
      </w:r>
    </w:p>
    <w:p w14:paraId="74AB2D16" w14:textId="27FEE7A7" w:rsidR="00C5353E" w:rsidRPr="007E138B" w:rsidRDefault="00C5353E" w:rsidP="00210C61">
      <w:pPr>
        <w:tabs>
          <w:tab w:val="left" w:pos="567"/>
          <w:tab w:val="left" w:pos="993"/>
          <w:tab w:val="left" w:pos="9923"/>
          <w:tab w:val="left" w:pos="10632"/>
        </w:tabs>
        <w:jc w:val="both"/>
        <w:rPr>
          <w:sz w:val="22"/>
          <w:szCs w:val="22"/>
        </w:rPr>
      </w:pPr>
      <w:r w:rsidRPr="007E138B">
        <w:rPr>
          <w:sz w:val="22"/>
          <w:szCs w:val="22"/>
        </w:rPr>
        <w:t>7.3. Pirkėjo paskirtas asmuo, atsakingas už Sutarties ir pakeitimų paskelbimą pagal Viešųjų pirkimų</w:t>
      </w:r>
      <w:r w:rsidR="00210C61" w:rsidRPr="007E138B">
        <w:rPr>
          <w:sz w:val="22"/>
          <w:szCs w:val="22"/>
        </w:rPr>
        <w:t xml:space="preserve"> įstatymo 86 straipsnio</w:t>
      </w:r>
    </w:p>
    <w:p w14:paraId="1EA9114D" w14:textId="06F2B6D2" w:rsidR="00C5353E" w:rsidRPr="007E138B" w:rsidRDefault="00C5353E" w:rsidP="00210C61">
      <w:pPr>
        <w:tabs>
          <w:tab w:val="left" w:pos="567"/>
          <w:tab w:val="left" w:pos="993"/>
          <w:tab w:val="left" w:pos="10632"/>
        </w:tabs>
        <w:jc w:val="both"/>
        <w:rPr>
          <w:sz w:val="22"/>
          <w:szCs w:val="22"/>
        </w:rPr>
      </w:pPr>
      <w:r w:rsidRPr="007E138B">
        <w:rPr>
          <w:sz w:val="22"/>
          <w:szCs w:val="22"/>
        </w:rPr>
        <w:t xml:space="preserve"> 9 dalies nuostatas yra Viešųjų pirkimų skyriaus vyriausias specialistas Linas Stankus.</w:t>
      </w:r>
    </w:p>
    <w:p w14:paraId="5709892B" w14:textId="78E98134" w:rsidR="00C5353E" w:rsidRPr="007E138B" w:rsidRDefault="00C5353E" w:rsidP="00210C61">
      <w:pPr>
        <w:tabs>
          <w:tab w:val="left" w:pos="426"/>
          <w:tab w:val="left" w:pos="993"/>
          <w:tab w:val="left" w:pos="10632"/>
        </w:tabs>
        <w:jc w:val="both"/>
        <w:rPr>
          <w:sz w:val="22"/>
          <w:szCs w:val="22"/>
        </w:rPr>
      </w:pPr>
      <w:r w:rsidRPr="007E138B">
        <w:rPr>
          <w:sz w:val="22"/>
          <w:szCs w:val="22"/>
        </w:rPr>
        <w:t>7.4. Tarp Šalių kilę ginčai ar nesutarimai sprendžiami derybų būdu, o nepavykus taip išspręsti ginčo,</w:t>
      </w:r>
      <w:r w:rsidR="00210C61" w:rsidRPr="007E138B">
        <w:rPr>
          <w:sz w:val="22"/>
          <w:szCs w:val="22"/>
        </w:rPr>
        <w:t xml:space="preserve"> jis bus nagrinėjamas</w:t>
      </w:r>
    </w:p>
    <w:p w14:paraId="23E01A6D" w14:textId="3B0752AE" w:rsidR="00C5353E" w:rsidRPr="007E138B" w:rsidRDefault="00C5353E" w:rsidP="00210C61">
      <w:pPr>
        <w:pStyle w:val="Sraopastraipa"/>
        <w:tabs>
          <w:tab w:val="left" w:pos="567"/>
          <w:tab w:val="left" w:pos="993"/>
          <w:tab w:val="left" w:pos="10632"/>
        </w:tabs>
        <w:ind w:left="567" w:hanging="567"/>
        <w:jc w:val="both"/>
        <w:rPr>
          <w:sz w:val="22"/>
          <w:szCs w:val="22"/>
        </w:rPr>
      </w:pPr>
      <w:r w:rsidRPr="007E138B">
        <w:rPr>
          <w:sz w:val="22"/>
          <w:szCs w:val="22"/>
        </w:rPr>
        <w:t>Lietuvos Respublikos civilinio proceso kodekso nustatyta tvarka.</w:t>
      </w:r>
    </w:p>
    <w:p w14:paraId="67629F56" w14:textId="77777777" w:rsidR="00C5353E" w:rsidRPr="007E138B" w:rsidRDefault="00C5353E" w:rsidP="00210C61">
      <w:pPr>
        <w:tabs>
          <w:tab w:val="left" w:pos="426"/>
          <w:tab w:val="left" w:pos="993"/>
          <w:tab w:val="left" w:pos="10632"/>
        </w:tabs>
        <w:jc w:val="both"/>
        <w:rPr>
          <w:sz w:val="22"/>
          <w:szCs w:val="22"/>
        </w:rPr>
      </w:pPr>
      <w:r w:rsidRPr="007E138B">
        <w:rPr>
          <w:sz w:val="22"/>
          <w:szCs w:val="22"/>
        </w:rPr>
        <w:t>7.5. Šalys įsipareigoja per 5 darbo dienas informuoti viena kitą pasikeitus Šalių juridiniams adresams.</w:t>
      </w:r>
    </w:p>
    <w:p w14:paraId="78F55A2D" w14:textId="77777777" w:rsidR="00A47A1E" w:rsidRPr="007E138B" w:rsidRDefault="00A47A1E" w:rsidP="00210C61">
      <w:pPr>
        <w:pStyle w:val="Sraopastraipa"/>
        <w:tabs>
          <w:tab w:val="left" w:pos="426"/>
          <w:tab w:val="left" w:pos="993"/>
        </w:tabs>
        <w:ind w:left="567"/>
        <w:jc w:val="both"/>
        <w:rPr>
          <w:sz w:val="22"/>
          <w:szCs w:val="22"/>
        </w:rPr>
      </w:pPr>
    </w:p>
    <w:p w14:paraId="66BC25A8" w14:textId="09E7720C" w:rsidR="006579FC" w:rsidRPr="007E138B" w:rsidRDefault="00C5353E" w:rsidP="00210C61">
      <w:pPr>
        <w:tabs>
          <w:tab w:val="left" w:pos="567"/>
          <w:tab w:val="left" w:pos="9360"/>
        </w:tabs>
        <w:spacing w:line="360" w:lineRule="auto"/>
        <w:jc w:val="both"/>
        <w:rPr>
          <w:b/>
          <w:sz w:val="22"/>
          <w:szCs w:val="22"/>
        </w:rPr>
      </w:pPr>
      <w:r w:rsidRPr="007E138B">
        <w:rPr>
          <w:sz w:val="22"/>
          <w:szCs w:val="22"/>
        </w:rPr>
        <w:t>.</w:t>
      </w:r>
    </w:p>
    <w:p w14:paraId="2B43D2C0" w14:textId="7563C0AB" w:rsidR="00FA08D4" w:rsidRPr="007E138B" w:rsidRDefault="00FA08D4" w:rsidP="00FA08D4">
      <w:pPr>
        <w:pStyle w:val="prastasiniatinklio"/>
        <w:numPr>
          <w:ilvl w:val="0"/>
          <w:numId w:val="19"/>
        </w:numPr>
        <w:spacing w:before="0" w:beforeAutospacing="0" w:after="0" w:afterAutospacing="0"/>
        <w:jc w:val="center"/>
        <w:rPr>
          <w:b/>
          <w:bCs/>
          <w:noProof/>
          <w:sz w:val="22"/>
          <w:szCs w:val="22"/>
        </w:rPr>
      </w:pPr>
      <w:r w:rsidRPr="007E138B">
        <w:rPr>
          <w:b/>
          <w:bCs/>
          <w:noProof/>
          <w:sz w:val="22"/>
          <w:szCs w:val="22"/>
        </w:rPr>
        <w:t>SUTARTIES PRIEDAI</w:t>
      </w:r>
    </w:p>
    <w:p w14:paraId="63F8D4D5" w14:textId="77777777" w:rsidR="00FA08D4" w:rsidRPr="007E138B" w:rsidRDefault="00FA08D4" w:rsidP="00FA08D4">
      <w:pPr>
        <w:pStyle w:val="prastasiniatinklio"/>
        <w:spacing w:before="0" w:beforeAutospacing="0" w:after="0" w:afterAutospacing="0"/>
        <w:ind w:left="218"/>
        <w:jc w:val="both"/>
        <w:rPr>
          <w:noProof/>
          <w:sz w:val="22"/>
          <w:szCs w:val="22"/>
        </w:rPr>
      </w:pPr>
    </w:p>
    <w:p w14:paraId="5C09DB59" w14:textId="77777777" w:rsidR="00FA08D4" w:rsidRPr="007E138B" w:rsidRDefault="00FA08D4" w:rsidP="00210C61">
      <w:pPr>
        <w:pStyle w:val="prastasiniatinklio"/>
        <w:numPr>
          <w:ilvl w:val="1"/>
          <w:numId w:val="23"/>
        </w:numPr>
        <w:tabs>
          <w:tab w:val="left" w:pos="1418"/>
        </w:tabs>
        <w:spacing w:before="0" w:beforeAutospacing="0" w:after="0" w:afterAutospacing="0"/>
        <w:ind w:left="709" w:hanging="709"/>
        <w:jc w:val="both"/>
        <w:rPr>
          <w:noProof/>
          <w:sz w:val="22"/>
          <w:szCs w:val="22"/>
        </w:rPr>
      </w:pPr>
      <w:r w:rsidRPr="007E138B">
        <w:rPr>
          <w:noProof/>
          <w:sz w:val="22"/>
          <w:szCs w:val="22"/>
        </w:rPr>
        <w:t>Pries sutarties pridedami priedai, kurie yra neatskiriama šios sutarties dalis:</w:t>
      </w:r>
    </w:p>
    <w:p w14:paraId="0130DBB9" w14:textId="6CCA7EA1" w:rsidR="00FA08D4" w:rsidRPr="007E138B" w:rsidRDefault="00FA08D4" w:rsidP="00210C61">
      <w:pPr>
        <w:pStyle w:val="prastasiniatinklio"/>
        <w:numPr>
          <w:ilvl w:val="2"/>
          <w:numId w:val="23"/>
        </w:numPr>
        <w:spacing w:before="0" w:beforeAutospacing="0" w:after="0" w:afterAutospacing="0"/>
        <w:ind w:left="709" w:hanging="709"/>
        <w:jc w:val="both"/>
        <w:rPr>
          <w:noProof/>
          <w:sz w:val="22"/>
          <w:szCs w:val="22"/>
        </w:rPr>
      </w:pPr>
      <w:r w:rsidRPr="007E138B">
        <w:rPr>
          <w:noProof/>
          <w:sz w:val="22"/>
          <w:szCs w:val="22"/>
        </w:rPr>
        <w:t>„Profilaktini</w:t>
      </w:r>
      <w:r w:rsidR="00781DC6" w:rsidRPr="007E138B">
        <w:rPr>
          <w:noProof/>
          <w:sz w:val="22"/>
          <w:szCs w:val="22"/>
        </w:rPr>
        <w:t>o</w:t>
      </w:r>
      <w:r w:rsidRPr="007E138B">
        <w:rPr>
          <w:noProof/>
          <w:sz w:val="22"/>
          <w:szCs w:val="22"/>
        </w:rPr>
        <w:t xml:space="preserve"> sveikatos patikrinim</w:t>
      </w:r>
      <w:r w:rsidR="00781DC6" w:rsidRPr="007E138B">
        <w:rPr>
          <w:noProof/>
          <w:sz w:val="22"/>
          <w:szCs w:val="22"/>
        </w:rPr>
        <w:t>o</w:t>
      </w:r>
      <w:r w:rsidRPr="007E138B">
        <w:rPr>
          <w:noProof/>
          <w:sz w:val="22"/>
          <w:szCs w:val="22"/>
        </w:rPr>
        <w:t xml:space="preserve"> paslaug</w:t>
      </w:r>
      <w:r w:rsidR="00781DC6" w:rsidRPr="007E138B">
        <w:rPr>
          <w:noProof/>
          <w:sz w:val="22"/>
          <w:szCs w:val="22"/>
        </w:rPr>
        <w:t>os</w:t>
      </w:r>
      <w:r w:rsidR="00B73A52" w:rsidRPr="007E138B">
        <w:rPr>
          <w:noProof/>
          <w:sz w:val="22"/>
          <w:szCs w:val="22"/>
        </w:rPr>
        <w:t xml:space="preserve"> kainos</w:t>
      </w:r>
      <w:r w:rsidRPr="007E138B">
        <w:rPr>
          <w:noProof/>
          <w:sz w:val="22"/>
          <w:szCs w:val="22"/>
        </w:rPr>
        <w:t>“;</w:t>
      </w:r>
    </w:p>
    <w:p w14:paraId="4A69FB62" w14:textId="77777777" w:rsidR="00FA08D4" w:rsidRPr="007E138B" w:rsidRDefault="00FA08D4" w:rsidP="00FA08D4">
      <w:pPr>
        <w:pStyle w:val="prastasiniatinklio"/>
        <w:spacing w:before="0" w:beforeAutospacing="0" w:after="0" w:afterAutospacing="0"/>
        <w:ind w:left="578"/>
        <w:jc w:val="both"/>
        <w:rPr>
          <w:noProof/>
          <w:sz w:val="22"/>
          <w:szCs w:val="22"/>
        </w:rPr>
      </w:pPr>
    </w:p>
    <w:p w14:paraId="356DFCD1" w14:textId="77777777" w:rsidR="00337FD6" w:rsidRPr="007E138B" w:rsidRDefault="00337FD6" w:rsidP="007F244E">
      <w:pPr>
        <w:spacing w:before="120"/>
        <w:rPr>
          <w:sz w:val="22"/>
          <w:szCs w:val="22"/>
        </w:rPr>
      </w:pPr>
    </w:p>
    <w:p w14:paraId="23A95306" w14:textId="77777777" w:rsidR="00451F5F" w:rsidRPr="007E138B" w:rsidRDefault="00451F5F" w:rsidP="007F244E">
      <w:pPr>
        <w:spacing w:before="120"/>
        <w:rPr>
          <w:sz w:val="22"/>
          <w:szCs w:val="22"/>
        </w:rPr>
      </w:pPr>
    </w:p>
    <w:p w14:paraId="63DD5500" w14:textId="77777777" w:rsidR="00451F5F" w:rsidRPr="007E138B" w:rsidRDefault="00451F5F" w:rsidP="007F244E">
      <w:pPr>
        <w:spacing w:before="120"/>
        <w:rPr>
          <w:sz w:val="22"/>
          <w:szCs w:val="22"/>
        </w:rPr>
      </w:pPr>
    </w:p>
    <w:p w14:paraId="37CF084D" w14:textId="77777777" w:rsidR="00FF2D1E" w:rsidRPr="007E138B" w:rsidRDefault="00FF2D1E" w:rsidP="00FF2D1E">
      <w:pPr>
        <w:pStyle w:val="prastasiniatinklio"/>
        <w:numPr>
          <w:ilvl w:val="0"/>
          <w:numId w:val="21"/>
        </w:numPr>
        <w:spacing w:before="0" w:beforeAutospacing="0" w:after="0" w:afterAutospacing="0"/>
        <w:ind w:firstLine="349"/>
        <w:jc w:val="both"/>
        <w:rPr>
          <w:b/>
          <w:bCs/>
          <w:noProof/>
          <w:sz w:val="22"/>
          <w:szCs w:val="22"/>
        </w:rPr>
      </w:pPr>
      <w:r w:rsidRPr="007E138B">
        <w:rPr>
          <w:b/>
          <w:bCs/>
          <w:noProof/>
          <w:sz w:val="22"/>
          <w:szCs w:val="22"/>
        </w:rPr>
        <w:t>ŠALIŲ REKVIZITAI</w:t>
      </w:r>
    </w:p>
    <w:p w14:paraId="1C7E3111" w14:textId="77777777" w:rsidR="00FF2D1E" w:rsidRPr="007E138B" w:rsidRDefault="00FF2D1E" w:rsidP="00FF2D1E">
      <w:pPr>
        <w:pStyle w:val="prastasiniatinklio"/>
        <w:spacing w:before="0" w:beforeAutospacing="0" w:after="0" w:afterAutospacing="0"/>
        <w:ind w:left="218"/>
        <w:jc w:val="both"/>
        <w:rPr>
          <w:noProof/>
          <w:sz w:val="22"/>
          <w:szCs w:val="22"/>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F2D1E" w:rsidRPr="007E138B" w14:paraId="5D992249" w14:textId="77777777" w:rsidTr="00AB5089">
        <w:trPr>
          <w:trHeight w:val="2883"/>
        </w:trPr>
        <w:tc>
          <w:tcPr>
            <w:tcW w:w="4814" w:type="dxa"/>
          </w:tcPr>
          <w:p w14:paraId="302D0A68" w14:textId="77777777" w:rsidR="00FF2D1E" w:rsidRPr="007E138B" w:rsidRDefault="00FF2D1E" w:rsidP="00AB5089">
            <w:pPr>
              <w:pStyle w:val="prastasiniatinklio"/>
              <w:spacing w:before="0" w:beforeAutospacing="0" w:after="0" w:afterAutospacing="0"/>
              <w:jc w:val="both"/>
              <w:rPr>
                <w:rFonts w:eastAsia="Calibri"/>
                <w:b/>
                <w:bCs/>
                <w:noProof/>
                <w:sz w:val="22"/>
                <w:szCs w:val="22"/>
              </w:rPr>
            </w:pPr>
            <w:r w:rsidRPr="007E138B">
              <w:rPr>
                <w:rFonts w:eastAsia="Calibri"/>
                <w:b/>
                <w:bCs/>
                <w:noProof/>
                <w:sz w:val="22"/>
                <w:szCs w:val="22"/>
              </w:rPr>
              <w:t>PASLAUGŲ GAVĖJAS</w:t>
            </w:r>
          </w:p>
          <w:p w14:paraId="4AF4F838" w14:textId="77777777" w:rsidR="00FF2D1E" w:rsidRPr="007E138B" w:rsidRDefault="00FF2D1E" w:rsidP="00AB5089">
            <w:pPr>
              <w:pStyle w:val="prastasiniatinklio"/>
              <w:spacing w:before="0" w:beforeAutospacing="0" w:after="0" w:afterAutospacing="0"/>
              <w:jc w:val="both"/>
              <w:rPr>
                <w:rFonts w:eastAsia="Calibri"/>
                <w:noProof/>
                <w:sz w:val="22"/>
                <w:szCs w:val="22"/>
              </w:rPr>
            </w:pPr>
          </w:p>
          <w:p w14:paraId="32E35E47" w14:textId="77777777" w:rsidR="00FF2D1E" w:rsidRPr="007E138B" w:rsidRDefault="00FF2D1E" w:rsidP="007E138B">
            <w:pPr>
              <w:pStyle w:val="Antrat2"/>
              <w:jc w:val="left"/>
              <w:rPr>
                <w:rFonts w:eastAsia="Calibri"/>
                <w:i/>
                <w:sz w:val="22"/>
                <w:szCs w:val="22"/>
              </w:rPr>
            </w:pPr>
            <w:r w:rsidRPr="007E138B">
              <w:rPr>
                <w:rFonts w:eastAsia="Calibri"/>
                <w:sz w:val="22"/>
                <w:szCs w:val="22"/>
              </w:rPr>
              <w:t>Viešoji įstaiga Respublikinė Šiaulių ligoninė</w:t>
            </w:r>
          </w:p>
          <w:p w14:paraId="57A48CC7" w14:textId="77777777" w:rsidR="00FF2D1E" w:rsidRPr="007E138B" w:rsidRDefault="00FF2D1E" w:rsidP="00AB5089">
            <w:pPr>
              <w:rPr>
                <w:rFonts w:eastAsia="Calibri"/>
                <w:sz w:val="22"/>
                <w:szCs w:val="22"/>
              </w:rPr>
            </w:pPr>
            <w:r w:rsidRPr="007E138B">
              <w:rPr>
                <w:rFonts w:eastAsia="Calibri"/>
                <w:sz w:val="22"/>
                <w:szCs w:val="22"/>
              </w:rPr>
              <w:t>Juridinio asmens kodas 245386220</w:t>
            </w:r>
          </w:p>
          <w:p w14:paraId="5EB996F7" w14:textId="77777777" w:rsidR="00FF2D1E" w:rsidRPr="007E138B" w:rsidRDefault="00FF2D1E" w:rsidP="00AB5089">
            <w:pPr>
              <w:rPr>
                <w:rFonts w:eastAsia="Calibri"/>
                <w:sz w:val="22"/>
                <w:szCs w:val="22"/>
              </w:rPr>
            </w:pPr>
            <w:r w:rsidRPr="007E138B">
              <w:rPr>
                <w:rFonts w:eastAsia="Calibri"/>
                <w:sz w:val="22"/>
                <w:szCs w:val="22"/>
              </w:rPr>
              <w:t>PVM mokėtojo kodas LT453862219</w:t>
            </w:r>
          </w:p>
          <w:p w14:paraId="10E1786C" w14:textId="77777777" w:rsidR="00FF2D1E" w:rsidRPr="007E138B" w:rsidRDefault="00FF2D1E" w:rsidP="00AB5089">
            <w:pPr>
              <w:rPr>
                <w:rFonts w:eastAsia="Calibri"/>
                <w:sz w:val="22"/>
                <w:szCs w:val="22"/>
              </w:rPr>
            </w:pPr>
            <w:r w:rsidRPr="007E138B">
              <w:rPr>
                <w:rFonts w:eastAsia="Calibri"/>
                <w:sz w:val="22"/>
                <w:szCs w:val="22"/>
              </w:rPr>
              <w:t>V. Kudirkos g. 99, 76231 Šiauliai</w:t>
            </w:r>
          </w:p>
          <w:p w14:paraId="34D56FEC" w14:textId="7BC0EE83" w:rsidR="00FF2D1E" w:rsidRPr="007E138B" w:rsidRDefault="00FF2D1E" w:rsidP="00AB5089">
            <w:pPr>
              <w:rPr>
                <w:rFonts w:eastAsia="Calibri"/>
                <w:sz w:val="22"/>
                <w:szCs w:val="22"/>
              </w:rPr>
            </w:pPr>
            <w:r w:rsidRPr="007E138B">
              <w:rPr>
                <w:rFonts w:eastAsia="Calibri"/>
                <w:sz w:val="22"/>
                <w:szCs w:val="22"/>
              </w:rPr>
              <w:t>Tel. (</w:t>
            </w:r>
            <w:r w:rsidR="005A54CD" w:rsidRPr="007E138B">
              <w:rPr>
                <w:rFonts w:eastAsia="Calibri"/>
                <w:sz w:val="22"/>
                <w:szCs w:val="22"/>
              </w:rPr>
              <w:t>+370</w:t>
            </w:r>
            <w:r w:rsidRPr="007E138B">
              <w:rPr>
                <w:rFonts w:eastAsia="Calibri"/>
                <w:sz w:val="22"/>
                <w:szCs w:val="22"/>
              </w:rPr>
              <w:t xml:space="preserve"> 41) 524 257</w:t>
            </w:r>
          </w:p>
          <w:p w14:paraId="7B337C69" w14:textId="77777777" w:rsidR="00FF2D1E" w:rsidRPr="007E138B" w:rsidRDefault="00FF2D1E" w:rsidP="00AB5089">
            <w:pPr>
              <w:rPr>
                <w:rFonts w:eastAsia="Calibri"/>
                <w:sz w:val="22"/>
                <w:szCs w:val="22"/>
              </w:rPr>
            </w:pPr>
            <w:r w:rsidRPr="007E138B">
              <w:rPr>
                <w:rFonts w:eastAsia="Calibri"/>
                <w:sz w:val="22"/>
                <w:szCs w:val="22"/>
              </w:rPr>
              <w:t xml:space="preserve">A. s. LT34 7180 0000 0113 0305 </w:t>
            </w:r>
          </w:p>
          <w:p w14:paraId="0138B385" w14:textId="618E6118" w:rsidR="00FF2D1E" w:rsidRPr="007E138B" w:rsidRDefault="00FF2D1E" w:rsidP="00AB5089">
            <w:pPr>
              <w:jc w:val="both"/>
              <w:rPr>
                <w:rFonts w:eastAsia="Calibri"/>
                <w:sz w:val="22"/>
                <w:szCs w:val="22"/>
                <w:lang w:val="pl-PL"/>
              </w:rPr>
            </w:pPr>
            <w:r w:rsidRPr="007E138B">
              <w:rPr>
                <w:rFonts w:eastAsia="Calibri"/>
                <w:sz w:val="22"/>
                <w:szCs w:val="22"/>
                <w:lang w:val="pl-PL"/>
              </w:rPr>
              <w:t xml:space="preserve">AB </w:t>
            </w:r>
            <w:proofErr w:type="spellStart"/>
            <w:r w:rsidR="00275D92" w:rsidRPr="007E138B">
              <w:rPr>
                <w:rFonts w:eastAsia="Calibri"/>
                <w:sz w:val="22"/>
                <w:szCs w:val="22"/>
                <w:lang w:val="pl-PL"/>
              </w:rPr>
              <w:t>Artea</w:t>
            </w:r>
            <w:proofErr w:type="spellEnd"/>
            <w:r w:rsidRPr="007E138B">
              <w:rPr>
                <w:rFonts w:eastAsia="Calibri"/>
                <w:sz w:val="22"/>
                <w:szCs w:val="22"/>
                <w:lang w:val="pl-PL"/>
              </w:rPr>
              <w:t xml:space="preserve">, </w:t>
            </w:r>
            <w:proofErr w:type="spellStart"/>
            <w:r w:rsidRPr="007E138B">
              <w:rPr>
                <w:rFonts w:eastAsia="Calibri"/>
                <w:sz w:val="22"/>
                <w:szCs w:val="22"/>
                <w:lang w:val="pl-PL"/>
              </w:rPr>
              <w:t>banko</w:t>
            </w:r>
            <w:proofErr w:type="spellEnd"/>
            <w:r w:rsidRPr="007E138B">
              <w:rPr>
                <w:rFonts w:eastAsia="Calibri"/>
                <w:sz w:val="22"/>
                <w:szCs w:val="22"/>
                <w:lang w:val="pl-PL"/>
              </w:rPr>
              <w:t xml:space="preserve"> </w:t>
            </w:r>
            <w:proofErr w:type="spellStart"/>
            <w:r w:rsidRPr="007E138B">
              <w:rPr>
                <w:rFonts w:eastAsia="Calibri"/>
                <w:sz w:val="22"/>
                <w:szCs w:val="22"/>
                <w:lang w:val="pl-PL"/>
              </w:rPr>
              <w:t>kodas</w:t>
            </w:r>
            <w:proofErr w:type="spellEnd"/>
            <w:r w:rsidRPr="007E138B">
              <w:rPr>
                <w:rFonts w:eastAsia="Calibri"/>
                <w:sz w:val="22"/>
                <w:szCs w:val="22"/>
                <w:lang w:val="pl-PL"/>
              </w:rPr>
              <w:t xml:space="preserve"> 71800</w:t>
            </w:r>
          </w:p>
          <w:p w14:paraId="774BB407" w14:textId="77777777" w:rsidR="00FF2D1E" w:rsidRPr="007E138B" w:rsidRDefault="00FF2D1E" w:rsidP="00AB5089">
            <w:pPr>
              <w:jc w:val="both"/>
              <w:rPr>
                <w:rFonts w:eastAsia="Calibri"/>
                <w:sz w:val="22"/>
                <w:szCs w:val="22"/>
                <w:lang w:val="es-ES_tradnl"/>
              </w:rPr>
            </w:pPr>
            <w:r w:rsidRPr="007E138B">
              <w:rPr>
                <w:rFonts w:eastAsia="Calibri"/>
                <w:sz w:val="22"/>
                <w:szCs w:val="22"/>
                <w:lang w:val="es-ES_tradnl"/>
              </w:rPr>
              <w:t xml:space="preserve">El. paštas </w:t>
            </w:r>
            <w:r>
              <w:fldChar w:fldCharType="begin"/>
            </w:r>
            <w:r>
              <w:instrText>HYPERLINK "mailto:info@siauliuligonine.lt"</w:instrText>
            </w:r>
            <w:r>
              <w:fldChar w:fldCharType="separate"/>
            </w:r>
            <w:r w:rsidRPr="007E138B">
              <w:rPr>
                <w:rStyle w:val="Hipersaitas"/>
                <w:rFonts w:eastAsia="Calibri"/>
                <w:sz w:val="22"/>
                <w:szCs w:val="22"/>
                <w:lang w:val="es-ES_tradnl"/>
              </w:rPr>
              <w:t>info@siauliuligonine.lt</w:t>
            </w:r>
            <w:r>
              <w:fldChar w:fldCharType="end"/>
            </w:r>
          </w:p>
          <w:p w14:paraId="2E467206" w14:textId="77777777" w:rsidR="00FF2D1E" w:rsidRPr="007E138B" w:rsidRDefault="00FF2D1E" w:rsidP="00AB5089">
            <w:pPr>
              <w:jc w:val="both"/>
              <w:rPr>
                <w:rFonts w:eastAsia="Calibri"/>
                <w:sz w:val="22"/>
                <w:szCs w:val="22"/>
                <w:lang w:val="es-ES_tradnl"/>
              </w:rPr>
            </w:pPr>
          </w:p>
          <w:p w14:paraId="5F910A66" w14:textId="77777777" w:rsidR="00FF2D1E" w:rsidRPr="007E138B" w:rsidRDefault="00FF2D1E" w:rsidP="00AB5089">
            <w:pPr>
              <w:jc w:val="both"/>
              <w:rPr>
                <w:rFonts w:eastAsia="Calibri"/>
                <w:sz w:val="22"/>
                <w:szCs w:val="22"/>
                <w:lang w:val="es-ES_tradnl"/>
              </w:rPr>
            </w:pPr>
          </w:p>
          <w:p w14:paraId="5A48CA10" w14:textId="77C12F43" w:rsidR="00FF2D1E" w:rsidRPr="007E138B" w:rsidRDefault="00812B51" w:rsidP="00AB5089">
            <w:pPr>
              <w:jc w:val="both"/>
              <w:rPr>
                <w:rFonts w:eastAsia="Calibri"/>
                <w:sz w:val="22"/>
                <w:szCs w:val="22"/>
                <w:lang w:val="es-ES_tradnl"/>
              </w:rPr>
            </w:pPr>
            <w:r w:rsidRPr="007E138B">
              <w:rPr>
                <w:rFonts w:eastAsia="Calibri"/>
                <w:sz w:val="22"/>
                <w:szCs w:val="22"/>
                <w:lang w:val="es-ES_tradnl"/>
              </w:rPr>
              <w:t>Laikinai vykdantis direktoriaus funkcijas</w:t>
            </w:r>
          </w:p>
          <w:p w14:paraId="357CADF1" w14:textId="60BF61F8" w:rsidR="00FF2D1E" w:rsidRPr="007E138B" w:rsidRDefault="00812B51" w:rsidP="00AB5089">
            <w:pPr>
              <w:jc w:val="both"/>
              <w:rPr>
                <w:rFonts w:eastAsia="Calibri"/>
                <w:sz w:val="22"/>
                <w:szCs w:val="22"/>
              </w:rPr>
            </w:pPr>
            <w:r w:rsidRPr="007E138B">
              <w:rPr>
                <w:rFonts w:eastAsia="Calibri"/>
                <w:sz w:val="22"/>
                <w:szCs w:val="22"/>
              </w:rPr>
              <w:t xml:space="preserve">Nerijus </w:t>
            </w:r>
            <w:proofErr w:type="spellStart"/>
            <w:r w:rsidRPr="007E138B">
              <w:rPr>
                <w:rFonts w:eastAsia="Calibri"/>
                <w:sz w:val="22"/>
                <w:szCs w:val="22"/>
              </w:rPr>
              <w:t>Rūkštelis</w:t>
            </w:r>
            <w:proofErr w:type="spellEnd"/>
          </w:p>
          <w:p w14:paraId="0B29C022" w14:textId="77777777" w:rsidR="00FF2D1E" w:rsidRPr="007E138B" w:rsidRDefault="00FF2D1E" w:rsidP="00AB5089">
            <w:pPr>
              <w:jc w:val="both"/>
              <w:rPr>
                <w:rFonts w:eastAsia="Calibri"/>
                <w:sz w:val="22"/>
                <w:szCs w:val="22"/>
                <w:vertAlign w:val="superscript"/>
              </w:rPr>
            </w:pPr>
            <w:r w:rsidRPr="007E138B">
              <w:rPr>
                <w:rFonts w:eastAsia="Calibri"/>
                <w:sz w:val="22"/>
                <w:szCs w:val="22"/>
              </w:rPr>
              <w:t xml:space="preserve"> ___________________</w:t>
            </w:r>
          </w:p>
          <w:p w14:paraId="5BBC9A10" w14:textId="77777777" w:rsidR="00FF2D1E" w:rsidRPr="007E138B" w:rsidRDefault="00FF2D1E" w:rsidP="00AB5089">
            <w:pPr>
              <w:jc w:val="both"/>
              <w:rPr>
                <w:rFonts w:eastAsia="Calibri"/>
                <w:sz w:val="22"/>
                <w:szCs w:val="22"/>
              </w:rPr>
            </w:pPr>
            <w:r w:rsidRPr="007E138B">
              <w:rPr>
                <w:rFonts w:eastAsia="Calibri"/>
                <w:sz w:val="22"/>
                <w:szCs w:val="22"/>
                <w:vertAlign w:val="superscript"/>
              </w:rPr>
              <w:t xml:space="preserve">                                                          (parašas)</w:t>
            </w:r>
          </w:p>
          <w:p w14:paraId="6D6F3D1D" w14:textId="77777777" w:rsidR="00FF2D1E" w:rsidRPr="007E138B" w:rsidRDefault="00FF2D1E" w:rsidP="00AB5089">
            <w:pPr>
              <w:pStyle w:val="prastasiniatinklio"/>
              <w:spacing w:before="0" w:beforeAutospacing="0" w:after="0" w:afterAutospacing="0"/>
              <w:jc w:val="both"/>
              <w:rPr>
                <w:rFonts w:eastAsia="Calibri"/>
                <w:noProof/>
                <w:sz w:val="22"/>
                <w:szCs w:val="22"/>
              </w:rPr>
            </w:pPr>
            <w:r w:rsidRPr="007E138B">
              <w:rPr>
                <w:rFonts w:eastAsia="Calibri"/>
                <w:sz w:val="22"/>
                <w:szCs w:val="22"/>
              </w:rPr>
              <w:t xml:space="preserve"> A.V.</w:t>
            </w:r>
          </w:p>
        </w:tc>
        <w:tc>
          <w:tcPr>
            <w:tcW w:w="4814" w:type="dxa"/>
          </w:tcPr>
          <w:p w14:paraId="5F88718D" w14:textId="77777777" w:rsidR="00FF2D1E" w:rsidRPr="007E138B" w:rsidRDefault="00FF2D1E" w:rsidP="00AB5089">
            <w:pPr>
              <w:pStyle w:val="prastasiniatinklio"/>
              <w:spacing w:before="0" w:beforeAutospacing="0" w:after="0" w:afterAutospacing="0"/>
              <w:jc w:val="both"/>
              <w:rPr>
                <w:rFonts w:eastAsia="Calibri"/>
                <w:b/>
                <w:bCs/>
                <w:noProof/>
                <w:sz w:val="22"/>
                <w:szCs w:val="22"/>
              </w:rPr>
            </w:pPr>
            <w:r w:rsidRPr="007E138B">
              <w:rPr>
                <w:rFonts w:eastAsia="Calibri"/>
                <w:b/>
                <w:bCs/>
                <w:noProof/>
                <w:sz w:val="22"/>
                <w:szCs w:val="22"/>
              </w:rPr>
              <w:t>PASLAUGŲ TEIKĖJAS</w:t>
            </w:r>
          </w:p>
          <w:p w14:paraId="18F5EBD3" w14:textId="77777777" w:rsidR="00A4599C" w:rsidRPr="007E138B" w:rsidRDefault="00A4599C" w:rsidP="00A4599C">
            <w:pPr>
              <w:shd w:val="clear" w:color="auto" w:fill="FFFFFF"/>
              <w:spacing w:line="276" w:lineRule="auto"/>
              <w:ind w:right="23"/>
              <w:rPr>
                <w:b/>
                <w:color w:val="000000" w:themeColor="text1"/>
                <w:spacing w:val="3"/>
                <w:sz w:val="22"/>
                <w:szCs w:val="22"/>
              </w:rPr>
            </w:pPr>
          </w:p>
          <w:p w14:paraId="0EAA8AB1" w14:textId="7F62038E" w:rsidR="00A4599C" w:rsidRPr="007E138B" w:rsidRDefault="00C92576" w:rsidP="00C92576">
            <w:pPr>
              <w:ind w:right="23"/>
              <w:rPr>
                <w:b/>
                <w:color w:val="000000" w:themeColor="text1"/>
                <w:spacing w:val="3"/>
                <w:sz w:val="22"/>
                <w:szCs w:val="22"/>
              </w:rPr>
            </w:pPr>
            <w:r w:rsidRPr="007E138B">
              <w:rPr>
                <w:b/>
                <w:color w:val="000000" w:themeColor="text1"/>
                <w:spacing w:val="3"/>
                <w:sz w:val="22"/>
                <w:szCs w:val="22"/>
              </w:rPr>
              <w:t>Viešoji įstaiga Šiaulių centro poliklinika</w:t>
            </w:r>
          </w:p>
          <w:p w14:paraId="3F97685D" w14:textId="7B0B8839" w:rsidR="00A4599C" w:rsidRPr="007E138B" w:rsidRDefault="00C92576" w:rsidP="00C92576">
            <w:pPr>
              <w:rPr>
                <w:color w:val="000000" w:themeColor="text1"/>
                <w:sz w:val="22"/>
                <w:szCs w:val="22"/>
              </w:rPr>
            </w:pPr>
            <w:r w:rsidRPr="007E138B">
              <w:rPr>
                <w:color w:val="000000" w:themeColor="text1"/>
                <w:sz w:val="22"/>
                <w:szCs w:val="22"/>
              </w:rPr>
              <w:t>Juridinio asmens kodas 145370959</w:t>
            </w:r>
          </w:p>
          <w:p w14:paraId="38E9A95D" w14:textId="2E07381F" w:rsidR="00C92576" w:rsidRPr="007E138B" w:rsidRDefault="00C92576" w:rsidP="00C92576">
            <w:pPr>
              <w:rPr>
                <w:color w:val="000000" w:themeColor="text1"/>
                <w:sz w:val="22"/>
                <w:szCs w:val="22"/>
              </w:rPr>
            </w:pPr>
            <w:r w:rsidRPr="007E138B">
              <w:rPr>
                <w:color w:val="000000" w:themeColor="text1"/>
                <w:sz w:val="22"/>
                <w:szCs w:val="22"/>
              </w:rPr>
              <w:t>PVM mokėtojo kodas – ne PVM mokėtojas</w:t>
            </w:r>
          </w:p>
          <w:p w14:paraId="3D1C04C0" w14:textId="2565D9F6" w:rsidR="00A4599C" w:rsidRPr="007E138B" w:rsidRDefault="00C92576" w:rsidP="00C92576">
            <w:pPr>
              <w:rPr>
                <w:color w:val="000000" w:themeColor="text1"/>
                <w:sz w:val="22"/>
                <w:szCs w:val="22"/>
              </w:rPr>
            </w:pPr>
            <w:r w:rsidRPr="007E138B">
              <w:rPr>
                <w:color w:val="000000" w:themeColor="text1"/>
                <w:sz w:val="22"/>
                <w:szCs w:val="22"/>
              </w:rPr>
              <w:t>Vytauto g. 101, 77156 Šiauliai</w:t>
            </w:r>
          </w:p>
          <w:p w14:paraId="26FF560D" w14:textId="77777777" w:rsidR="00C92576" w:rsidRPr="007E138B" w:rsidRDefault="00C92576" w:rsidP="00C92576">
            <w:pPr>
              <w:rPr>
                <w:color w:val="000000" w:themeColor="text1"/>
                <w:sz w:val="22"/>
                <w:szCs w:val="22"/>
              </w:rPr>
            </w:pPr>
            <w:r w:rsidRPr="007E138B">
              <w:rPr>
                <w:color w:val="000000" w:themeColor="text1"/>
                <w:sz w:val="22"/>
                <w:szCs w:val="22"/>
              </w:rPr>
              <w:t>Tel. +370 41 52 31 13</w:t>
            </w:r>
          </w:p>
          <w:p w14:paraId="76EF208C" w14:textId="5E8FF42E" w:rsidR="00A4599C" w:rsidRPr="007E138B" w:rsidRDefault="00A4599C" w:rsidP="00C92576">
            <w:pPr>
              <w:ind w:right="-108"/>
              <w:rPr>
                <w:color w:val="000000" w:themeColor="text1"/>
                <w:sz w:val="22"/>
                <w:szCs w:val="22"/>
              </w:rPr>
            </w:pPr>
            <w:r w:rsidRPr="007E138B">
              <w:rPr>
                <w:color w:val="000000" w:themeColor="text1"/>
                <w:sz w:val="22"/>
                <w:szCs w:val="22"/>
              </w:rPr>
              <w:t xml:space="preserve">A. s. </w:t>
            </w:r>
            <w:r w:rsidR="00C92576" w:rsidRPr="007E138B">
              <w:rPr>
                <w:color w:val="000000" w:themeColor="text1"/>
                <w:sz w:val="22"/>
                <w:szCs w:val="22"/>
              </w:rPr>
              <w:t>LT297300010002406298</w:t>
            </w:r>
            <w:r w:rsidRPr="007E138B">
              <w:rPr>
                <w:color w:val="000000" w:themeColor="text1"/>
                <w:sz w:val="22"/>
                <w:szCs w:val="22"/>
              </w:rPr>
              <w:t xml:space="preserve"> </w:t>
            </w:r>
          </w:p>
          <w:p w14:paraId="4EC0A327" w14:textId="11F7B6EB" w:rsidR="00A4599C" w:rsidRPr="007E138B" w:rsidRDefault="00C92576" w:rsidP="00C92576">
            <w:pPr>
              <w:ind w:right="-108"/>
              <w:rPr>
                <w:color w:val="000000" w:themeColor="text1"/>
                <w:sz w:val="22"/>
                <w:szCs w:val="22"/>
              </w:rPr>
            </w:pPr>
            <w:r w:rsidRPr="007E138B">
              <w:rPr>
                <w:color w:val="000000" w:themeColor="text1"/>
                <w:sz w:val="22"/>
                <w:szCs w:val="22"/>
              </w:rPr>
              <w:t>AB Swedbank</w:t>
            </w:r>
            <w:r w:rsidR="00A4599C" w:rsidRPr="007E138B">
              <w:rPr>
                <w:color w:val="000000" w:themeColor="text1"/>
                <w:sz w:val="22"/>
                <w:szCs w:val="22"/>
              </w:rPr>
              <w:t>, banko kodas</w:t>
            </w:r>
            <w:r w:rsidRPr="007E138B">
              <w:rPr>
                <w:color w:val="000000" w:themeColor="text1"/>
                <w:sz w:val="22"/>
                <w:szCs w:val="22"/>
              </w:rPr>
              <w:t xml:space="preserve"> 73000</w:t>
            </w:r>
          </w:p>
          <w:p w14:paraId="39BD02B4" w14:textId="43BDEB71" w:rsidR="00A4599C" w:rsidRPr="007E138B" w:rsidRDefault="00A4599C" w:rsidP="00C92576">
            <w:pPr>
              <w:rPr>
                <w:color w:val="000000" w:themeColor="text1"/>
                <w:sz w:val="22"/>
                <w:szCs w:val="22"/>
                <w:lang w:val="es-ES_tradnl"/>
              </w:rPr>
            </w:pPr>
            <w:r w:rsidRPr="007E138B">
              <w:rPr>
                <w:color w:val="000000" w:themeColor="text1"/>
                <w:sz w:val="22"/>
                <w:szCs w:val="22"/>
              </w:rPr>
              <w:t xml:space="preserve">El. paštas </w:t>
            </w:r>
            <w:proofErr w:type="spellStart"/>
            <w:r w:rsidR="00C92576" w:rsidRPr="007E138B">
              <w:rPr>
                <w:color w:val="000000" w:themeColor="text1"/>
                <w:sz w:val="22"/>
                <w:szCs w:val="22"/>
              </w:rPr>
              <w:t>info</w:t>
            </w:r>
            <w:proofErr w:type="spellEnd"/>
            <w:r w:rsidR="00C92576" w:rsidRPr="007E138B">
              <w:rPr>
                <w:color w:val="000000" w:themeColor="text1"/>
                <w:sz w:val="22"/>
                <w:szCs w:val="22"/>
                <w:lang w:val="es-ES_tradnl"/>
              </w:rPr>
              <w:t>@siauliupoliklinika.lt</w:t>
            </w:r>
          </w:p>
          <w:p w14:paraId="3E305415" w14:textId="77777777" w:rsidR="00A4599C" w:rsidRPr="007E138B" w:rsidRDefault="00A4599C" w:rsidP="00C92576">
            <w:pPr>
              <w:tabs>
                <w:tab w:val="left" w:pos="9360"/>
              </w:tabs>
              <w:jc w:val="both"/>
              <w:rPr>
                <w:color w:val="000000" w:themeColor="text1"/>
                <w:sz w:val="22"/>
                <w:szCs w:val="22"/>
              </w:rPr>
            </w:pPr>
          </w:p>
          <w:p w14:paraId="7D488991" w14:textId="635EEAD9" w:rsidR="00A4599C" w:rsidRPr="007E138B" w:rsidRDefault="00A4599C" w:rsidP="00C92576">
            <w:pPr>
              <w:tabs>
                <w:tab w:val="left" w:pos="9360"/>
              </w:tabs>
              <w:jc w:val="both"/>
              <w:rPr>
                <w:color w:val="000000" w:themeColor="text1"/>
                <w:sz w:val="22"/>
                <w:szCs w:val="22"/>
              </w:rPr>
            </w:pPr>
          </w:p>
          <w:p w14:paraId="694DAFD1" w14:textId="2892CB76" w:rsidR="00C92576" w:rsidRPr="007E138B" w:rsidRDefault="00C92576" w:rsidP="00C92576">
            <w:pPr>
              <w:tabs>
                <w:tab w:val="left" w:pos="9360"/>
              </w:tabs>
              <w:jc w:val="both"/>
              <w:rPr>
                <w:color w:val="000000" w:themeColor="text1"/>
                <w:sz w:val="22"/>
                <w:szCs w:val="22"/>
              </w:rPr>
            </w:pPr>
            <w:r w:rsidRPr="007E138B">
              <w:rPr>
                <w:color w:val="000000" w:themeColor="text1"/>
                <w:sz w:val="22"/>
                <w:szCs w:val="22"/>
              </w:rPr>
              <w:t>Direktorius</w:t>
            </w:r>
          </w:p>
          <w:p w14:paraId="2CF76348" w14:textId="0A963F48" w:rsidR="00C92576" w:rsidRPr="007E138B" w:rsidRDefault="00C92576" w:rsidP="00C92576">
            <w:pPr>
              <w:tabs>
                <w:tab w:val="left" w:pos="9360"/>
              </w:tabs>
              <w:jc w:val="both"/>
              <w:rPr>
                <w:color w:val="000000" w:themeColor="text1"/>
                <w:sz w:val="22"/>
                <w:szCs w:val="22"/>
              </w:rPr>
            </w:pPr>
            <w:r w:rsidRPr="007E138B">
              <w:rPr>
                <w:color w:val="000000" w:themeColor="text1"/>
                <w:sz w:val="22"/>
                <w:szCs w:val="22"/>
              </w:rPr>
              <w:t>Mindaugas Maželis</w:t>
            </w:r>
          </w:p>
          <w:p w14:paraId="36FA7A78" w14:textId="557D528B" w:rsidR="00A4599C" w:rsidRPr="007E138B" w:rsidRDefault="00A4599C" w:rsidP="00C92576">
            <w:pPr>
              <w:rPr>
                <w:color w:val="000000" w:themeColor="text1"/>
                <w:sz w:val="22"/>
                <w:szCs w:val="22"/>
              </w:rPr>
            </w:pPr>
            <w:r w:rsidRPr="007E138B">
              <w:rPr>
                <w:color w:val="000000" w:themeColor="text1"/>
                <w:sz w:val="22"/>
                <w:szCs w:val="22"/>
              </w:rPr>
              <w:t xml:space="preserve">_________________ </w:t>
            </w:r>
          </w:p>
          <w:p w14:paraId="18A22A6E" w14:textId="2DBACEAB" w:rsidR="00C92576" w:rsidRPr="007E138B" w:rsidRDefault="00C92576" w:rsidP="00C92576">
            <w:pPr>
              <w:rPr>
                <w:color w:val="000000" w:themeColor="text1"/>
                <w:sz w:val="22"/>
                <w:szCs w:val="22"/>
              </w:rPr>
            </w:pPr>
            <w:r w:rsidRPr="007E138B">
              <w:rPr>
                <w:rFonts w:eastAsia="Calibri"/>
                <w:sz w:val="22"/>
                <w:szCs w:val="22"/>
                <w:vertAlign w:val="superscript"/>
              </w:rPr>
              <w:t xml:space="preserve">                                                  (parašas)</w:t>
            </w:r>
          </w:p>
          <w:p w14:paraId="798E549C" w14:textId="3A959C83" w:rsidR="00A4599C" w:rsidRPr="007E138B" w:rsidRDefault="00A4599C" w:rsidP="00C92576">
            <w:pPr>
              <w:rPr>
                <w:color w:val="000000" w:themeColor="text1"/>
                <w:sz w:val="22"/>
                <w:szCs w:val="22"/>
              </w:rPr>
            </w:pPr>
            <w:r w:rsidRPr="007E138B">
              <w:rPr>
                <w:color w:val="000000" w:themeColor="text1"/>
                <w:sz w:val="22"/>
                <w:szCs w:val="22"/>
              </w:rPr>
              <w:t>A.V</w:t>
            </w:r>
          </w:p>
          <w:p w14:paraId="754E72DB" w14:textId="77777777" w:rsidR="00FF2D1E" w:rsidRPr="007E138B" w:rsidRDefault="00FF2D1E" w:rsidP="00A4599C">
            <w:pPr>
              <w:jc w:val="both"/>
              <w:rPr>
                <w:rFonts w:eastAsia="Calibri"/>
                <w:noProof/>
                <w:sz w:val="22"/>
                <w:szCs w:val="22"/>
              </w:rPr>
            </w:pPr>
          </w:p>
        </w:tc>
      </w:tr>
    </w:tbl>
    <w:p w14:paraId="1F6C4AA0" w14:textId="77777777" w:rsidR="00451F5F" w:rsidRDefault="00451F5F" w:rsidP="00451F5F">
      <w:pPr>
        <w:spacing w:line="276" w:lineRule="auto"/>
        <w:rPr>
          <w:color w:val="000000" w:themeColor="text1"/>
        </w:rPr>
      </w:pPr>
    </w:p>
    <w:p w14:paraId="3ACD5FA9" w14:textId="77777777" w:rsidR="00B73A52" w:rsidRDefault="00B73A52" w:rsidP="00451F5F">
      <w:pPr>
        <w:spacing w:line="276" w:lineRule="auto"/>
        <w:rPr>
          <w:color w:val="000000" w:themeColor="text1"/>
        </w:rPr>
      </w:pPr>
    </w:p>
    <w:p w14:paraId="4D470801" w14:textId="77777777" w:rsidR="00B73A52" w:rsidRDefault="00B73A52" w:rsidP="00451F5F">
      <w:pPr>
        <w:spacing w:line="276" w:lineRule="auto"/>
        <w:rPr>
          <w:color w:val="000000" w:themeColor="text1"/>
        </w:rPr>
      </w:pPr>
    </w:p>
    <w:p w14:paraId="72EDDF63" w14:textId="77777777" w:rsidR="00B73A52" w:rsidRDefault="00B73A52" w:rsidP="00451F5F">
      <w:pPr>
        <w:spacing w:line="276" w:lineRule="auto"/>
        <w:rPr>
          <w:color w:val="000000" w:themeColor="text1"/>
        </w:rPr>
      </w:pPr>
    </w:p>
    <w:p w14:paraId="3EB67883" w14:textId="77777777" w:rsidR="006F0A8A" w:rsidRDefault="006F0A8A" w:rsidP="00451F5F">
      <w:pPr>
        <w:spacing w:line="276" w:lineRule="auto"/>
        <w:rPr>
          <w:color w:val="000000" w:themeColor="text1"/>
        </w:rPr>
      </w:pPr>
    </w:p>
    <w:p w14:paraId="284F85CE" w14:textId="77777777" w:rsidR="007E138B" w:rsidRDefault="007E138B" w:rsidP="00451F5F">
      <w:pPr>
        <w:spacing w:line="276" w:lineRule="auto"/>
        <w:rPr>
          <w:color w:val="000000" w:themeColor="text1"/>
        </w:rPr>
      </w:pPr>
    </w:p>
    <w:p w14:paraId="091F3B64" w14:textId="77777777" w:rsidR="007E138B" w:rsidRDefault="007E138B" w:rsidP="00451F5F">
      <w:pPr>
        <w:spacing w:line="276" w:lineRule="auto"/>
        <w:rPr>
          <w:color w:val="000000" w:themeColor="text1"/>
        </w:rPr>
      </w:pPr>
    </w:p>
    <w:p w14:paraId="0893BF3E" w14:textId="77777777" w:rsidR="00E468DC" w:rsidRDefault="00E468DC" w:rsidP="00451F5F">
      <w:pPr>
        <w:spacing w:line="276" w:lineRule="auto"/>
        <w:rPr>
          <w:color w:val="000000" w:themeColor="text1"/>
        </w:rPr>
      </w:pPr>
    </w:p>
    <w:p w14:paraId="086E5B68" w14:textId="77777777" w:rsidR="00E468DC" w:rsidRDefault="00E468DC" w:rsidP="00451F5F">
      <w:pPr>
        <w:spacing w:line="276" w:lineRule="auto"/>
        <w:rPr>
          <w:color w:val="000000" w:themeColor="text1"/>
        </w:rPr>
      </w:pPr>
    </w:p>
    <w:p w14:paraId="23EDCED0" w14:textId="77777777" w:rsidR="00E468DC" w:rsidRDefault="00E468DC" w:rsidP="00451F5F">
      <w:pPr>
        <w:spacing w:line="276" w:lineRule="auto"/>
        <w:rPr>
          <w:color w:val="000000" w:themeColor="text1"/>
        </w:rPr>
      </w:pPr>
    </w:p>
    <w:p w14:paraId="0155A7E6" w14:textId="77777777" w:rsidR="00E468DC" w:rsidRDefault="00E468DC" w:rsidP="00451F5F">
      <w:pPr>
        <w:spacing w:line="276" w:lineRule="auto"/>
        <w:rPr>
          <w:color w:val="000000" w:themeColor="text1"/>
        </w:rPr>
      </w:pPr>
    </w:p>
    <w:p w14:paraId="1DC42E8D" w14:textId="63105FD0" w:rsidR="00B73A52" w:rsidRPr="007E138B" w:rsidRDefault="00B73A52" w:rsidP="007E138B">
      <w:pPr>
        <w:spacing w:before="120" w:after="120"/>
        <w:rPr>
          <w:bCs/>
          <w:color w:val="000000"/>
          <w:sz w:val="22"/>
          <w:szCs w:val="22"/>
          <w:lang w:val="es-ES_tradnl"/>
        </w:rPr>
      </w:pPr>
      <w:r w:rsidRPr="007E138B">
        <w:rPr>
          <w:bCs/>
          <w:color w:val="000000"/>
          <w:sz w:val="22"/>
          <w:szCs w:val="22"/>
          <w:lang w:val="es-ES_tradnl"/>
        </w:rPr>
        <w:lastRenderedPageBreak/>
        <w:t>Priedas</w:t>
      </w:r>
      <w:r w:rsidR="007E138B" w:rsidRPr="007E138B">
        <w:rPr>
          <w:bCs/>
          <w:color w:val="000000"/>
          <w:sz w:val="22"/>
          <w:szCs w:val="22"/>
          <w:lang w:val="es-ES_tradnl"/>
        </w:rPr>
        <w:t xml:space="preserve"> </w:t>
      </w:r>
      <w:r w:rsidRPr="007E138B">
        <w:rPr>
          <w:bCs/>
          <w:color w:val="000000"/>
          <w:sz w:val="22"/>
          <w:szCs w:val="22"/>
        </w:rPr>
        <w:t>Prie 202</w:t>
      </w:r>
      <w:r w:rsidR="00275D92" w:rsidRPr="007E138B">
        <w:rPr>
          <w:bCs/>
          <w:color w:val="000000"/>
          <w:sz w:val="22"/>
          <w:szCs w:val="22"/>
        </w:rPr>
        <w:t>5</w:t>
      </w:r>
      <w:r w:rsidRPr="007E138B">
        <w:rPr>
          <w:bCs/>
          <w:color w:val="000000"/>
          <w:sz w:val="22"/>
          <w:szCs w:val="22"/>
        </w:rPr>
        <w:t>-</w:t>
      </w:r>
      <w:r w:rsidR="007B0F06">
        <w:rPr>
          <w:bCs/>
          <w:color w:val="000000"/>
          <w:sz w:val="22"/>
          <w:szCs w:val="22"/>
        </w:rPr>
        <w:t>11</w:t>
      </w:r>
      <w:r w:rsidRPr="007E138B">
        <w:rPr>
          <w:bCs/>
          <w:color w:val="000000"/>
          <w:sz w:val="22"/>
          <w:szCs w:val="22"/>
        </w:rPr>
        <w:t>-</w:t>
      </w:r>
      <w:r w:rsidR="007B0F06">
        <w:rPr>
          <w:bCs/>
          <w:color w:val="000000"/>
          <w:sz w:val="22"/>
          <w:szCs w:val="22"/>
        </w:rPr>
        <w:t>27</w:t>
      </w:r>
      <w:r w:rsidRPr="007E138B">
        <w:rPr>
          <w:bCs/>
          <w:color w:val="000000"/>
          <w:sz w:val="22"/>
          <w:szCs w:val="22"/>
        </w:rPr>
        <w:t xml:space="preserve">            Viešojo paslaugų pirkimo – pardavimo sutarties Nr. 3.1-K1-</w:t>
      </w:r>
      <w:r w:rsidR="007B0F06">
        <w:rPr>
          <w:bCs/>
          <w:color w:val="000000"/>
          <w:sz w:val="22"/>
          <w:szCs w:val="22"/>
        </w:rPr>
        <w:t>781</w:t>
      </w:r>
      <w:r w:rsidRPr="007E138B">
        <w:rPr>
          <w:bCs/>
          <w:color w:val="000000"/>
          <w:sz w:val="22"/>
          <w:szCs w:val="22"/>
        </w:rPr>
        <w:t>-PS8</w:t>
      </w:r>
      <w:r w:rsidR="00275D92" w:rsidRPr="007E138B">
        <w:rPr>
          <w:bCs/>
          <w:color w:val="000000"/>
          <w:sz w:val="22"/>
          <w:szCs w:val="22"/>
        </w:rPr>
        <w:t>03</w:t>
      </w:r>
      <w:r w:rsidRPr="007E138B">
        <w:rPr>
          <w:bCs/>
          <w:color w:val="000000"/>
          <w:sz w:val="22"/>
          <w:szCs w:val="22"/>
        </w:rPr>
        <w:t>/2</w:t>
      </w:r>
      <w:r w:rsidR="00275D92" w:rsidRPr="007E138B">
        <w:rPr>
          <w:bCs/>
          <w:color w:val="000000"/>
          <w:sz w:val="22"/>
          <w:szCs w:val="22"/>
        </w:rPr>
        <w:t>5</w:t>
      </w:r>
    </w:p>
    <w:p w14:paraId="0A3A9797" w14:textId="77777777" w:rsidR="00B73A52" w:rsidRPr="007E138B" w:rsidRDefault="00B73A52" w:rsidP="00B73A52">
      <w:pPr>
        <w:spacing w:before="120" w:after="120"/>
        <w:rPr>
          <w:bCs/>
          <w:color w:val="000000"/>
          <w:sz w:val="22"/>
          <w:szCs w:val="22"/>
        </w:rPr>
      </w:pPr>
      <w:r w:rsidRPr="007E138B">
        <w:rPr>
          <w:b/>
          <w:noProof/>
          <w:sz w:val="22"/>
          <w:szCs w:val="22"/>
        </w:rPr>
        <w:t>PROFILAKTINIŲ SVEIKATOS PATIKRINIMŲ PASLAUGŲ KAINOS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8"/>
        <w:gridCol w:w="2751"/>
        <w:gridCol w:w="2458"/>
        <w:gridCol w:w="872"/>
        <w:gridCol w:w="993"/>
        <w:gridCol w:w="1133"/>
        <w:gridCol w:w="1865"/>
      </w:tblGrid>
      <w:tr w:rsidR="00275D92" w:rsidRPr="007E138B" w14:paraId="52404DBE" w14:textId="77777777" w:rsidTr="006F35E0">
        <w:trPr>
          <w:trHeight w:val="555"/>
        </w:trPr>
        <w:tc>
          <w:tcPr>
            <w:tcW w:w="333" w:type="pct"/>
            <w:vMerge w:val="restart"/>
            <w:vAlign w:val="center"/>
          </w:tcPr>
          <w:p w14:paraId="2B393B95" w14:textId="77777777" w:rsidR="00275D92" w:rsidRPr="007E138B" w:rsidRDefault="00275D92" w:rsidP="00F13DA3">
            <w:pPr>
              <w:jc w:val="center"/>
              <w:rPr>
                <w:b/>
                <w:sz w:val="22"/>
                <w:szCs w:val="22"/>
              </w:rPr>
            </w:pPr>
            <w:r w:rsidRPr="007E138B">
              <w:rPr>
                <w:b/>
                <w:sz w:val="22"/>
                <w:szCs w:val="22"/>
              </w:rPr>
              <w:t xml:space="preserve">Eil. Nr. </w:t>
            </w:r>
          </w:p>
        </w:tc>
        <w:tc>
          <w:tcPr>
            <w:tcW w:w="2414" w:type="pct"/>
            <w:gridSpan w:val="2"/>
            <w:vAlign w:val="center"/>
          </w:tcPr>
          <w:p w14:paraId="4DAF8C69" w14:textId="77777777" w:rsidR="00275D92" w:rsidRPr="007E138B" w:rsidRDefault="00275D92" w:rsidP="00F13DA3">
            <w:pPr>
              <w:jc w:val="center"/>
              <w:rPr>
                <w:b/>
                <w:sz w:val="22"/>
                <w:szCs w:val="22"/>
              </w:rPr>
            </w:pPr>
            <w:r w:rsidRPr="007E138B">
              <w:rPr>
                <w:b/>
                <w:sz w:val="22"/>
                <w:szCs w:val="22"/>
              </w:rPr>
              <w:t>Pirkimo objekto pavadinimas</w:t>
            </w:r>
          </w:p>
        </w:tc>
        <w:tc>
          <w:tcPr>
            <w:tcW w:w="404" w:type="pct"/>
            <w:vMerge w:val="restart"/>
            <w:vAlign w:val="center"/>
          </w:tcPr>
          <w:p w14:paraId="62AA6458" w14:textId="77777777" w:rsidR="00275D92" w:rsidRPr="007E138B" w:rsidRDefault="00275D92" w:rsidP="00F13DA3">
            <w:pPr>
              <w:jc w:val="center"/>
              <w:rPr>
                <w:b/>
                <w:sz w:val="22"/>
                <w:szCs w:val="22"/>
              </w:rPr>
            </w:pPr>
            <w:r w:rsidRPr="007E138B">
              <w:rPr>
                <w:b/>
                <w:sz w:val="22"/>
                <w:szCs w:val="22"/>
              </w:rPr>
              <w:t>Mato vienetas</w:t>
            </w:r>
          </w:p>
        </w:tc>
        <w:tc>
          <w:tcPr>
            <w:tcW w:w="460" w:type="pct"/>
            <w:vMerge w:val="restart"/>
            <w:vAlign w:val="center"/>
          </w:tcPr>
          <w:p w14:paraId="0D77A467" w14:textId="4D37EB4D" w:rsidR="00763A31" w:rsidRPr="007E138B" w:rsidRDefault="00763A31" w:rsidP="00F13DA3">
            <w:pPr>
              <w:jc w:val="center"/>
              <w:rPr>
                <w:b/>
                <w:sz w:val="22"/>
                <w:szCs w:val="22"/>
              </w:rPr>
            </w:pPr>
            <w:r w:rsidRPr="007E138B">
              <w:rPr>
                <w:b/>
                <w:sz w:val="22"/>
                <w:szCs w:val="22"/>
              </w:rPr>
              <w:t>Preliminarus</w:t>
            </w:r>
          </w:p>
          <w:p w14:paraId="3DD879C2" w14:textId="11C0DA70" w:rsidR="00275D92" w:rsidRPr="007E138B" w:rsidRDefault="00763A31" w:rsidP="00F13DA3">
            <w:pPr>
              <w:jc w:val="center"/>
              <w:rPr>
                <w:b/>
                <w:sz w:val="22"/>
                <w:szCs w:val="22"/>
                <w:lang w:val="en-US"/>
              </w:rPr>
            </w:pPr>
            <w:r w:rsidRPr="007E138B">
              <w:rPr>
                <w:b/>
                <w:sz w:val="22"/>
                <w:szCs w:val="22"/>
              </w:rPr>
              <w:t>k</w:t>
            </w:r>
            <w:r w:rsidR="00275D92" w:rsidRPr="007E138B">
              <w:rPr>
                <w:b/>
                <w:sz w:val="22"/>
                <w:szCs w:val="22"/>
              </w:rPr>
              <w:t>iekis</w:t>
            </w:r>
          </w:p>
        </w:tc>
        <w:tc>
          <w:tcPr>
            <w:tcW w:w="525" w:type="pct"/>
            <w:vMerge w:val="restart"/>
            <w:vAlign w:val="center"/>
          </w:tcPr>
          <w:p w14:paraId="34C3CFA2" w14:textId="77777777" w:rsidR="00275D92" w:rsidRPr="007E138B" w:rsidRDefault="00275D92" w:rsidP="00F13DA3">
            <w:pPr>
              <w:jc w:val="center"/>
              <w:rPr>
                <w:b/>
                <w:sz w:val="22"/>
                <w:szCs w:val="22"/>
              </w:rPr>
            </w:pPr>
            <w:r w:rsidRPr="007E138B">
              <w:rPr>
                <w:b/>
                <w:sz w:val="22"/>
                <w:szCs w:val="22"/>
              </w:rPr>
              <w:t xml:space="preserve">Mato vieneto įkainis, Eur be PVM </w:t>
            </w:r>
          </w:p>
        </w:tc>
        <w:tc>
          <w:tcPr>
            <w:tcW w:w="864" w:type="pct"/>
            <w:vMerge w:val="restart"/>
            <w:vAlign w:val="center"/>
          </w:tcPr>
          <w:p w14:paraId="5701509E" w14:textId="77777777" w:rsidR="00275D92" w:rsidRPr="007E138B" w:rsidRDefault="00275D92" w:rsidP="00F13DA3">
            <w:pPr>
              <w:jc w:val="center"/>
              <w:rPr>
                <w:b/>
                <w:sz w:val="22"/>
                <w:szCs w:val="22"/>
              </w:rPr>
            </w:pPr>
            <w:r w:rsidRPr="007E138B">
              <w:rPr>
                <w:b/>
                <w:sz w:val="22"/>
                <w:szCs w:val="22"/>
              </w:rPr>
              <w:t>Sveikatos tikrinimo paslaugos  kaina,</w:t>
            </w:r>
          </w:p>
          <w:p w14:paraId="687EA446" w14:textId="77777777" w:rsidR="00275D92" w:rsidRPr="007E138B" w:rsidRDefault="00275D92" w:rsidP="00F13DA3">
            <w:pPr>
              <w:jc w:val="center"/>
              <w:rPr>
                <w:b/>
                <w:sz w:val="22"/>
                <w:szCs w:val="22"/>
              </w:rPr>
            </w:pPr>
            <w:r w:rsidRPr="007E138B">
              <w:rPr>
                <w:b/>
                <w:sz w:val="22"/>
                <w:szCs w:val="22"/>
              </w:rPr>
              <w:t>Eur be PVM</w:t>
            </w:r>
          </w:p>
          <w:p w14:paraId="5D70FA54" w14:textId="77777777" w:rsidR="00275D92" w:rsidRPr="007E138B" w:rsidRDefault="00275D92" w:rsidP="00F13DA3">
            <w:pPr>
              <w:jc w:val="center"/>
              <w:rPr>
                <w:b/>
                <w:sz w:val="22"/>
                <w:szCs w:val="22"/>
                <w:lang w:val="en-US"/>
              </w:rPr>
            </w:pPr>
            <w:r w:rsidRPr="007E138B">
              <w:rPr>
                <w:b/>
                <w:color w:val="984806" w:themeColor="accent6" w:themeShade="80"/>
                <w:sz w:val="22"/>
                <w:szCs w:val="22"/>
                <w:lang w:val="en-US"/>
              </w:rPr>
              <w:t>7=5x6</w:t>
            </w:r>
            <w:r w:rsidRPr="007E138B">
              <w:rPr>
                <w:b/>
                <w:sz w:val="22"/>
                <w:szCs w:val="22"/>
              </w:rPr>
              <w:t xml:space="preserve"> </w:t>
            </w:r>
          </w:p>
        </w:tc>
      </w:tr>
      <w:tr w:rsidR="00275D92" w:rsidRPr="007E138B" w14:paraId="6E3CB8EC" w14:textId="77777777" w:rsidTr="006F35E0">
        <w:tc>
          <w:tcPr>
            <w:tcW w:w="333" w:type="pct"/>
            <w:vMerge/>
            <w:vAlign w:val="center"/>
          </w:tcPr>
          <w:p w14:paraId="07F35B14" w14:textId="77777777" w:rsidR="00275D92" w:rsidRPr="007E138B" w:rsidRDefault="00275D92" w:rsidP="00F13DA3">
            <w:pPr>
              <w:jc w:val="center"/>
              <w:rPr>
                <w:bCs/>
                <w:i/>
                <w:iCs/>
                <w:sz w:val="22"/>
                <w:szCs w:val="22"/>
              </w:rPr>
            </w:pPr>
          </w:p>
        </w:tc>
        <w:tc>
          <w:tcPr>
            <w:tcW w:w="1275" w:type="pct"/>
            <w:tcBorders>
              <w:top w:val="single" w:sz="4" w:space="0" w:color="auto"/>
            </w:tcBorders>
          </w:tcPr>
          <w:p w14:paraId="1DF9B4B5" w14:textId="77777777" w:rsidR="00275D92" w:rsidRPr="007E138B" w:rsidRDefault="00275D92" w:rsidP="00F13DA3">
            <w:pPr>
              <w:jc w:val="center"/>
              <w:rPr>
                <w:bCs/>
                <w:i/>
                <w:iCs/>
                <w:sz w:val="22"/>
                <w:szCs w:val="22"/>
              </w:rPr>
            </w:pPr>
            <w:r w:rsidRPr="007E138B">
              <w:rPr>
                <w:noProof/>
                <w:sz w:val="22"/>
                <w:szCs w:val="22"/>
              </w:rPr>
              <w:t>Rizikos veiksnio pavadinimas</w:t>
            </w:r>
          </w:p>
        </w:tc>
        <w:tc>
          <w:tcPr>
            <w:tcW w:w="1139" w:type="pct"/>
            <w:tcBorders>
              <w:top w:val="single" w:sz="4" w:space="0" w:color="auto"/>
            </w:tcBorders>
          </w:tcPr>
          <w:p w14:paraId="0F963E34" w14:textId="77777777" w:rsidR="00275D92" w:rsidRPr="007E138B" w:rsidRDefault="00275D92" w:rsidP="00F13DA3">
            <w:pPr>
              <w:jc w:val="center"/>
              <w:rPr>
                <w:bCs/>
                <w:i/>
                <w:iCs/>
                <w:sz w:val="22"/>
                <w:szCs w:val="22"/>
              </w:rPr>
            </w:pPr>
            <w:r w:rsidRPr="007E138B">
              <w:rPr>
                <w:noProof/>
                <w:sz w:val="22"/>
                <w:szCs w:val="22"/>
              </w:rPr>
              <w:t xml:space="preserve"> Šifras**</w:t>
            </w:r>
          </w:p>
        </w:tc>
        <w:tc>
          <w:tcPr>
            <w:tcW w:w="404" w:type="pct"/>
            <w:vMerge/>
          </w:tcPr>
          <w:p w14:paraId="11DCF815" w14:textId="77777777" w:rsidR="00275D92" w:rsidRPr="007E138B" w:rsidRDefault="00275D92" w:rsidP="00F13DA3">
            <w:pPr>
              <w:jc w:val="center"/>
              <w:rPr>
                <w:bCs/>
                <w:i/>
                <w:iCs/>
                <w:sz w:val="22"/>
                <w:szCs w:val="22"/>
              </w:rPr>
            </w:pPr>
          </w:p>
        </w:tc>
        <w:tc>
          <w:tcPr>
            <w:tcW w:w="460" w:type="pct"/>
            <w:vMerge/>
          </w:tcPr>
          <w:p w14:paraId="6525F107" w14:textId="77777777" w:rsidR="00275D92" w:rsidRPr="007E138B" w:rsidRDefault="00275D92" w:rsidP="00F13DA3">
            <w:pPr>
              <w:jc w:val="center"/>
              <w:rPr>
                <w:bCs/>
                <w:i/>
                <w:iCs/>
                <w:sz w:val="22"/>
                <w:szCs w:val="22"/>
              </w:rPr>
            </w:pPr>
          </w:p>
        </w:tc>
        <w:tc>
          <w:tcPr>
            <w:tcW w:w="525" w:type="pct"/>
            <w:vMerge/>
          </w:tcPr>
          <w:p w14:paraId="7B9C8A9B" w14:textId="77777777" w:rsidR="00275D92" w:rsidRPr="007E138B" w:rsidRDefault="00275D92" w:rsidP="00F13DA3">
            <w:pPr>
              <w:jc w:val="center"/>
              <w:rPr>
                <w:bCs/>
                <w:i/>
                <w:iCs/>
                <w:sz w:val="22"/>
                <w:szCs w:val="22"/>
              </w:rPr>
            </w:pPr>
          </w:p>
        </w:tc>
        <w:tc>
          <w:tcPr>
            <w:tcW w:w="864" w:type="pct"/>
            <w:vMerge/>
          </w:tcPr>
          <w:p w14:paraId="3F7E602F" w14:textId="77777777" w:rsidR="00275D92" w:rsidRPr="007E138B" w:rsidRDefault="00275D92" w:rsidP="00F13DA3">
            <w:pPr>
              <w:jc w:val="center"/>
              <w:rPr>
                <w:bCs/>
                <w:i/>
                <w:iCs/>
                <w:sz w:val="22"/>
                <w:szCs w:val="22"/>
              </w:rPr>
            </w:pPr>
          </w:p>
        </w:tc>
      </w:tr>
      <w:tr w:rsidR="00275D92" w:rsidRPr="007E138B" w14:paraId="1DB6C8D9" w14:textId="77777777" w:rsidTr="006F35E0">
        <w:tc>
          <w:tcPr>
            <w:tcW w:w="333" w:type="pct"/>
            <w:vAlign w:val="center"/>
          </w:tcPr>
          <w:p w14:paraId="2A8F2B60" w14:textId="77777777" w:rsidR="00275D92" w:rsidRPr="007E138B" w:rsidRDefault="00275D92" w:rsidP="00F13DA3">
            <w:pPr>
              <w:jc w:val="center"/>
              <w:rPr>
                <w:bCs/>
                <w:sz w:val="22"/>
                <w:szCs w:val="22"/>
              </w:rPr>
            </w:pPr>
            <w:r w:rsidRPr="007E138B">
              <w:rPr>
                <w:bCs/>
                <w:sz w:val="22"/>
                <w:szCs w:val="22"/>
              </w:rPr>
              <w:t>1.1.</w:t>
            </w:r>
          </w:p>
        </w:tc>
        <w:tc>
          <w:tcPr>
            <w:tcW w:w="1275" w:type="pct"/>
          </w:tcPr>
          <w:p w14:paraId="517FBC3E" w14:textId="77777777" w:rsidR="00275D92" w:rsidRPr="007E138B" w:rsidRDefault="00275D92" w:rsidP="00F13DA3">
            <w:pPr>
              <w:rPr>
                <w:sz w:val="22"/>
                <w:szCs w:val="22"/>
              </w:rPr>
            </w:pPr>
            <w:r w:rsidRPr="007E138B">
              <w:rPr>
                <w:sz w:val="22"/>
                <w:szCs w:val="22"/>
              </w:rPr>
              <w:t xml:space="preserve"> Darbas su </w:t>
            </w:r>
            <w:proofErr w:type="spellStart"/>
            <w:r w:rsidRPr="007E138B">
              <w:rPr>
                <w:sz w:val="22"/>
                <w:szCs w:val="22"/>
              </w:rPr>
              <w:t>videoterminalais</w:t>
            </w:r>
            <w:proofErr w:type="spellEnd"/>
            <w:r w:rsidRPr="007E138B">
              <w:rPr>
                <w:sz w:val="22"/>
                <w:szCs w:val="22"/>
              </w:rPr>
              <w:t xml:space="preserve"> (kompiuteriais ir kt.).</w:t>
            </w:r>
          </w:p>
          <w:p w14:paraId="2C658378" w14:textId="77777777" w:rsidR="00275D92" w:rsidRPr="007E138B" w:rsidRDefault="00275D92" w:rsidP="00F13DA3">
            <w:pPr>
              <w:pStyle w:val="paragraph"/>
              <w:spacing w:before="0" w:beforeAutospacing="0" w:after="0" w:afterAutospacing="0"/>
              <w:textAlignment w:val="baseline"/>
              <w:rPr>
                <w:sz w:val="22"/>
                <w:szCs w:val="22"/>
              </w:rPr>
            </w:pPr>
            <w:r w:rsidRPr="007E138B">
              <w:rPr>
                <w:sz w:val="22"/>
                <w:szCs w:val="22"/>
              </w:rPr>
              <w:t>Stereotipiniai (nuolat pasikartojantys) darbo judesiai.</w:t>
            </w:r>
          </w:p>
          <w:p w14:paraId="4D71707A" w14:textId="77777777" w:rsidR="00275D92" w:rsidRPr="007E138B" w:rsidRDefault="00275D92" w:rsidP="00F13DA3">
            <w:pPr>
              <w:pStyle w:val="paragraph"/>
              <w:spacing w:before="0" w:beforeAutospacing="0" w:after="0" w:afterAutospacing="0"/>
              <w:textAlignment w:val="baseline"/>
              <w:rPr>
                <w:bCs/>
                <w:i/>
                <w:iCs/>
                <w:color w:val="E36C0A" w:themeColor="accent6" w:themeShade="BF"/>
                <w:sz w:val="22"/>
                <w:szCs w:val="22"/>
              </w:rPr>
            </w:pPr>
            <w:r w:rsidRPr="007E138B">
              <w:rPr>
                <w:sz w:val="22"/>
                <w:szCs w:val="22"/>
              </w:rPr>
              <w:t>įskaitant rentgenologinį tyrimą.</w:t>
            </w:r>
          </w:p>
        </w:tc>
        <w:tc>
          <w:tcPr>
            <w:tcW w:w="1139" w:type="pct"/>
          </w:tcPr>
          <w:p w14:paraId="13F4E904" w14:textId="77777777" w:rsidR="00275D92" w:rsidRPr="007E138B" w:rsidRDefault="00275D92" w:rsidP="00F13DA3">
            <w:pPr>
              <w:rPr>
                <w:sz w:val="22"/>
                <w:szCs w:val="22"/>
              </w:rPr>
            </w:pPr>
            <w:r w:rsidRPr="007E138B">
              <w:rPr>
                <w:sz w:val="22"/>
                <w:szCs w:val="22"/>
              </w:rPr>
              <w:t>2009-12-29d. Nr.V-1072:</w:t>
            </w:r>
          </w:p>
          <w:p w14:paraId="359BF91F" w14:textId="77777777" w:rsidR="00275D92" w:rsidRPr="007E138B" w:rsidRDefault="00275D92" w:rsidP="00F13DA3">
            <w:pPr>
              <w:rPr>
                <w:sz w:val="22"/>
                <w:szCs w:val="22"/>
              </w:rPr>
            </w:pPr>
            <w:r w:rsidRPr="007E138B">
              <w:rPr>
                <w:sz w:val="22"/>
                <w:szCs w:val="22"/>
              </w:rPr>
              <w:t xml:space="preserve">13 pr. 2 lentelė 4.3.2.p. </w:t>
            </w:r>
          </w:p>
          <w:p w14:paraId="3BB0FCB8" w14:textId="77777777" w:rsidR="00275D92" w:rsidRPr="007E138B" w:rsidRDefault="00275D92" w:rsidP="00F13DA3">
            <w:pPr>
              <w:rPr>
                <w:sz w:val="22"/>
                <w:szCs w:val="22"/>
              </w:rPr>
            </w:pPr>
            <w:r w:rsidRPr="007E138B">
              <w:rPr>
                <w:sz w:val="22"/>
                <w:szCs w:val="22"/>
              </w:rPr>
              <w:t>13 pr. 2 lentelė 4.2.2.p</w:t>
            </w:r>
          </w:p>
          <w:p w14:paraId="0FDBEC3F" w14:textId="77777777" w:rsidR="00275D92" w:rsidRPr="007E138B" w:rsidRDefault="00275D92" w:rsidP="00F13DA3">
            <w:pPr>
              <w:rPr>
                <w:bCs/>
                <w:i/>
                <w:iCs/>
                <w:sz w:val="22"/>
                <w:szCs w:val="22"/>
              </w:rPr>
            </w:pPr>
            <w:r w:rsidRPr="007E138B">
              <w:rPr>
                <w:sz w:val="22"/>
                <w:szCs w:val="22"/>
              </w:rPr>
              <w:t>2002-07-16 d. Nr.1145 2.3p.</w:t>
            </w:r>
          </w:p>
        </w:tc>
        <w:tc>
          <w:tcPr>
            <w:tcW w:w="404" w:type="pct"/>
            <w:vAlign w:val="center"/>
          </w:tcPr>
          <w:p w14:paraId="0302F8B8" w14:textId="77777777" w:rsidR="00275D92" w:rsidRPr="007E138B" w:rsidRDefault="00275D92" w:rsidP="006F35E0">
            <w:pPr>
              <w:rPr>
                <w:bCs/>
                <w:sz w:val="22"/>
                <w:szCs w:val="22"/>
              </w:rPr>
            </w:pPr>
            <w:proofErr w:type="spellStart"/>
            <w:r w:rsidRPr="007E138B">
              <w:rPr>
                <w:bCs/>
                <w:sz w:val="22"/>
                <w:szCs w:val="22"/>
              </w:rPr>
              <w:t>Darb</w:t>
            </w:r>
            <w:proofErr w:type="spellEnd"/>
            <w:r w:rsidRPr="007E138B">
              <w:rPr>
                <w:bCs/>
                <w:sz w:val="22"/>
                <w:szCs w:val="22"/>
              </w:rPr>
              <w:t>.</w:t>
            </w:r>
          </w:p>
        </w:tc>
        <w:tc>
          <w:tcPr>
            <w:tcW w:w="460" w:type="pct"/>
          </w:tcPr>
          <w:p w14:paraId="240C576E" w14:textId="77777777" w:rsidR="00275D92" w:rsidRPr="007E138B" w:rsidRDefault="00275D92" w:rsidP="00F13DA3">
            <w:pPr>
              <w:jc w:val="center"/>
              <w:rPr>
                <w:bCs/>
                <w:i/>
                <w:iCs/>
                <w:sz w:val="22"/>
                <w:szCs w:val="22"/>
              </w:rPr>
            </w:pPr>
            <w:r w:rsidRPr="007E138B">
              <w:rPr>
                <w:sz w:val="22"/>
                <w:szCs w:val="22"/>
              </w:rPr>
              <w:t>45</w:t>
            </w:r>
          </w:p>
        </w:tc>
        <w:tc>
          <w:tcPr>
            <w:tcW w:w="525" w:type="pct"/>
          </w:tcPr>
          <w:p w14:paraId="0882CD5D" w14:textId="41EB5E96" w:rsidR="00275D92" w:rsidRPr="007E138B" w:rsidRDefault="007A21B3" w:rsidP="00F13DA3">
            <w:pPr>
              <w:jc w:val="center"/>
              <w:rPr>
                <w:bCs/>
                <w:sz w:val="22"/>
                <w:szCs w:val="22"/>
              </w:rPr>
            </w:pPr>
            <w:r w:rsidRPr="007E138B">
              <w:rPr>
                <w:bCs/>
                <w:sz w:val="22"/>
                <w:szCs w:val="22"/>
              </w:rPr>
              <w:t>20,00</w:t>
            </w:r>
          </w:p>
        </w:tc>
        <w:tc>
          <w:tcPr>
            <w:tcW w:w="864" w:type="pct"/>
          </w:tcPr>
          <w:p w14:paraId="1D0D2E52" w14:textId="22EBF448" w:rsidR="00275D92" w:rsidRPr="007E138B" w:rsidRDefault="007A21B3" w:rsidP="00F13DA3">
            <w:pPr>
              <w:jc w:val="center"/>
              <w:rPr>
                <w:bCs/>
                <w:sz w:val="22"/>
                <w:szCs w:val="22"/>
              </w:rPr>
            </w:pPr>
            <w:r w:rsidRPr="007E138B">
              <w:rPr>
                <w:bCs/>
                <w:sz w:val="22"/>
                <w:szCs w:val="22"/>
              </w:rPr>
              <w:t>900,00</w:t>
            </w:r>
          </w:p>
        </w:tc>
      </w:tr>
      <w:tr w:rsidR="00275D92" w:rsidRPr="007E138B" w14:paraId="58D20502" w14:textId="77777777" w:rsidTr="006F35E0">
        <w:tc>
          <w:tcPr>
            <w:tcW w:w="333" w:type="pct"/>
            <w:vAlign w:val="center"/>
          </w:tcPr>
          <w:p w14:paraId="0843E422" w14:textId="77777777" w:rsidR="00275D92" w:rsidRPr="007E138B" w:rsidRDefault="00275D92" w:rsidP="00F13DA3">
            <w:pPr>
              <w:jc w:val="center"/>
              <w:rPr>
                <w:bCs/>
                <w:sz w:val="22"/>
                <w:szCs w:val="22"/>
              </w:rPr>
            </w:pPr>
            <w:r w:rsidRPr="007E138B">
              <w:rPr>
                <w:bCs/>
                <w:sz w:val="22"/>
                <w:szCs w:val="22"/>
              </w:rPr>
              <w:t>1.2.</w:t>
            </w:r>
          </w:p>
        </w:tc>
        <w:tc>
          <w:tcPr>
            <w:tcW w:w="1275" w:type="pct"/>
          </w:tcPr>
          <w:p w14:paraId="2F93A1C7" w14:textId="77777777" w:rsidR="00275D92" w:rsidRPr="007E138B" w:rsidRDefault="00275D92" w:rsidP="00F13DA3">
            <w:pPr>
              <w:rPr>
                <w:sz w:val="22"/>
                <w:szCs w:val="22"/>
              </w:rPr>
            </w:pPr>
            <w:r w:rsidRPr="007E138B">
              <w:rPr>
                <w:sz w:val="22"/>
                <w:szCs w:val="22"/>
              </w:rPr>
              <w:t xml:space="preserve">Darbas su </w:t>
            </w:r>
            <w:proofErr w:type="spellStart"/>
            <w:r w:rsidRPr="007E138B">
              <w:rPr>
                <w:sz w:val="22"/>
                <w:szCs w:val="22"/>
              </w:rPr>
              <w:t>videoterminalais</w:t>
            </w:r>
            <w:proofErr w:type="spellEnd"/>
            <w:r w:rsidRPr="007E138B">
              <w:rPr>
                <w:sz w:val="22"/>
                <w:szCs w:val="22"/>
              </w:rPr>
              <w:t xml:space="preserve"> (kompiuteriais ir kt.).</w:t>
            </w:r>
          </w:p>
          <w:p w14:paraId="4DB21653" w14:textId="77777777" w:rsidR="00275D92" w:rsidRPr="007E138B" w:rsidRDefault="00275D92" w:rsidP="00F13DA3">
            <w:pPr>
              <w:rPr>
                <w:sz w:val="22"/>
                <w:szCs w:val="22"/>
              </w:rPr>
            </w:pPr>
            <w:r w:rsidRPr="007E138B">
              <w:rPr>
                <w:sz w:val="22"/>
                <w:szCs w:val="22"/>
              </w:rPr>
              <w:t>Stereotipiniai (nuolat pasikartojantys) darbo judesiai.</w:t>
            </w:r>
          </w:p>
          <w:p w14:paraId="440F4F7C" w14:textId="77777777" w:rsidR="00275D92" w:rsidRPr="007E138B" w:rsidRDefault="00275D92" w:rsidP="00F13DA3">
            <w:pPr>
              <w:rPr>
                <w:sz w:val="22"/>
                <w:szCs w:val="22"/>
              </w:rPr>
            </w:pPr>
            <w:r w:rsidRPr="007E138B">
              <w:rPr>
                <w:sz w:val="22"/>
                <w:szCs w:val="22"/>
              </w:rPr>
              <w:t xml:space="preserve">Akustinis triukšmas </w:t>
            </w:r>
          </w:p>
          <w:p w14:paraId="1A692004" w14:textId="77777777" w:rsidR="00275D92" w:rsidRPr="007E138B" w:rsidRDefault="00275D92" w:rsidP="00F13DA3">
            <w:pPr>
              <w:rPr>
                <w:iCs/>
                <w:color w:val="E36C0A" w:themeColor="accent6" w:themeShade="BF"/>
                <w:sz w:val="22"/>
                <w:szCs w:val="22"/>
              </w:rPr>
            </w:pPr>
            <w:r w:rsidRPr="007E138B">
              <w:rPr>
                <w:sz w:val="22"/>
                <w:szCs w:val="22"/>
              </w:rPr>
              <w:t>įskaitant rentgenologinį tyrimą.</w:t>
            </w:r>
          </w:p>
        </w:tc>
        <w:tc>
          <w:tcPr>
            <w:tcW w:w="1139" w:type="pct"/>
          </w:tcPr>
          <w:p w14:paraId="4DFDF65F" w14:textId="77777777" w:rsidR="00275D92" w:rsidRPr="007E138B" w:rsidRDefault="00275D92" w:rsidP="00F13DA3">
            <w:pPr>
              <w:rPr>
                <w:sz w:val="22"/>
                <w:szCs w:val="22"/>
              </w:rPr>
            </w:pPr>
            <w:r w:rsidRPr="007E138B">
              <w:rPr>
                <w:sz w:val="22"/>
                <w:szCs w:val="22"/>
              </w:rPr>
              <w:t>2009-12-29d. Nr.V-1072:</w:t>
            </w:r>
          </w:p>
          <w:p w14:paraId="22E167D7" w14:textId="77777777" w:rsidR="00275D92" w:rsidRPr="007E138B" w:rsidRDefault="00275D92" w:rsidP="00F13DA3">
            <w:pPr>
              <w:ind w:firstLine="286"/>
              <w:rPr>
                <w:sz w:val="22"/>
                <w:szCs w:val="22"/>
              </w:rPr>
            </w:pPr>
            <w:r w:rsidRPr="007E138B">
              <w:rPr>
                <w:sz w:val="22"/>
                <w:szCs w:val="22"/>
              </w:rPr>
              <w:t>13 pr. 2 lentelė 4.3.2.p.</w:t>
            </w:r>
          </w:p>
          <w:p w14:paraId="3C5967F7" w14:textId="77777777" w:rsidR="00275D92" w:rsidRPr="007E138B" w:rsidRDefault="00275D92" w:rsidP="00F13DA3">
            <w:pPr>
              <w:ind w:firstLine="286"/>
              <w:rPr>
                <w:sz w:val="22"/>
                <w:szCs w:val="22"/>
              </w:rPr>
            </w:pPr>
            <w:r w:rsidRPr="007E138B">
              <w:rPr>
                <w:sz w:val="22"/>
                <w:szCs w:val="22"/>
              </w:rPr>
              <w:t>13 pr. 2 lentelė 4.2.2.p.</w:t>
            </w:r>
          </w:p>
          <w:p w14:paraId="4CF645CC" w14:textId="77777777" w:rsidR="00275D92" w:rsidRPr="007E138B" w:rsidRDefault="00275D92" w:rsidP="00F13DA3">
            <w:pPr>
              <w:jc w:val="center"/>
              <w:rPr>
                <w:sz w:val="22"/>
                <w:szCs w:val="22"/>
              </w:rPr>
            </w:pPr>
            <w:r w:rsidRPr="007E138B">
              <w:rPr>
                <w:sz w:val="22"/>
                <w:szCs w:val="22"/>
              </w:rPr>
              <w:t>13 per. 2 lentelė 3.3.p.</w:t>
            </w:r>
          </w:p>
          <w:p w14:paraId="1EE07F80" w14:textId="77777777" w:rsidR="00275D92" w:rsidRPr="007E138B" w:rsidRDefault="00275D92" w:rsidP="00F13DA3">
            <w:pPr>
              <w:jc w:val="center"/>
              <w:rPr>
                <w:sz w:val="22"/>
                <w:szCs w:val="22"/>
              </w:rPr>
            </w:pPr>
            <w:r w:rsidRPr="007E138B">
              <w:rPr>
                <w:sz w:val="22"/>
                <w:szCs w:val="22"/>
              </w:rPr>
              <w:t>2002-07-16 d. Nr.1145 2.3p.</w:t>
            </w:r>
          </w:p>
          <w:p w14:paraId="2588038E" w14:textId="77777777" w:rsidR="00275D92" w:rsidRPr="007E138B" w:rsidRDefault="00275D92" w:rsidP="00F13DA3">
            <w:pPr>
              <w:rPr>
                <w:iCs/>
                <w:color w:val="E36C0A" w:themeColor="accent6" w:themeShade="BF"/>
                <w:sz w:val="22"/>
                <w:szCs w:val="22"/>
              </w:rPr>
            </w:pPr>
          </w:p>
        </w:tc>
        <w:tc>
          <w:tcPr>
            <w:tcW w:w="404" w:type="pct"/>
          </w:tcPr>
          <w:p w14:paraId="6DFD1EF2" w14:textId="77777777" w:rsidR="00275D92" w:rsidRPr="007E138B" w:rsidRDefault="00275D92" w:rsidP="00F13DA3">
            <w:pPr>
              <w:rPr>
                <w:color w:val="E36C0A" w:themeColor="accent6" w:themeShade="BF"/>
                <w:sz w:val="22"/>
                <w:szCs w:val="22"/>
              </w:rPr>
            </w:pPr>
            <w:proofErr w:type="spellStart"/>
            <w:r w:rsidRPr="007E138B">
              <w:rPr>
                <w:sz w:val="22"/>
                <w:szCs w:val="22"/>
              </w:rPr>
              <w:t>Darb</w:t>
            </w:r>
            <w:proofErr w:type="spellEnd"/>
            <w:r w:rsidRPr="007E138B">
              <w:rPr>
                <w:sz w:val="22"/>
                <w:szCs w:val="22"/>
              </w:rPr>
              <w:t>.</w:t>
            </w:r>
          </w:p>
        </w:tc>
        <w:tc>
          <w:tcPr>
            <w:tcW w:w="460" w:type="pct"/>
          </w:tcPr>
          <w:p w14:paraId="22992B3E" w14:textId="77777777" w:rsidR="00275D92" w:rsidRPr="007E138B" w:rsidRDefault="00275D92" w:rsidP="00F13DA3">
            <w:pPr>
              <w:jc w:val="center"/>
              <w:rPr>
                <w:iCs/>
                <w:sz w:val="22"/>
                <w:szCs w:val="22"/>
              </w:rPr>
            </w:pPr>
            <w:r w:rsidRPr="007E138B">
              <w:rPr>
                <w:sz w:val="22"/>
                <w:szCs w:val="22"/>
              </w:rPr>
              <w:t>10</w:t>
            </w:r>
          </w:p>
        </w:tc>
        <w:tc>
          <w:tcPr>
            <w:tcW w:w="525" w:type="pct"/>
          </w:tcPr>
          <w:p w14:paraId="691CB0C7" w14:textId="130B3CB9" w:rsidR="00275D92" w:rsidRPr="007E138B" w:rsidRDefault="007A21B3" w:rsidP="00F13DA3">
            <w:pPr>
              <w:jc w:val="center"/>
              <w:rPr>
                <w:sz w:val="22"/>
                <w:szCs w:val="22"/>
              </w:rPr>
            </w:pPr>
            <w:r w:rsidRPr="007E138B">
              <w:rPr>
                <w:sz w:val="22"/>
                <w:szCs w:val="22"/>
              </w:rPr>
              <w:t>20,00</w:t>
            </w:r>
          </w:p>
        </w:tc>
        <w:tc>
          <w:tcPr>
            <w:tcW w:w="864" w:type="pct"/>
          </w:tcPr>
          <w:p w14:paraId="0CB6B889" w14:textId="6543A09B" w:rsidR="00275D92" w:rsidRPr="007E138B" w:rsidRDefault="007A21B3" w:rsidP="00F13DA3">
            <w:pPr>
              <w:jc w:val="center"/>
              <w:rPr>
                <w:sz w:val="22"/>
                <w:szCs w:val="22"/>
              </w:rPr>
            </w:pPr>
            <w:r w:rsidRPr="007E138B">
              <w:rPr>
                <w:sz w:val="22"/>
                <w:szCs w:val="22"/>
              </w:rPr>
              <w:t>200,00</w:t>
            </w:r>
          </w:p>
        </w:tc>
      </w:tr>
      <w:tr w:rsidR="00275D92" w:rsidRPr="007E138B" w14:paraId="2ECE486F" w14:textId="77777777" w:rsidTr="006F35E0">
        <w:tc>
          <w:tcPr>
            <w:tcW w:w="333" w:type="pct"/>
            <w:vAlign w:val="center"/>
          </w:tcPr>
          <w:p w14:paraId="0C170222" w14:textId="77777777" w:rsidR="00275D92" w:rsidRPr="007E138B" w:rsidRDefault="00275D92" w:rsidP="00F13DA3">
            <w:pPr>
              <w:jc w:val="center"/>
              <w:rPr>
                <w:bCs/>
                <w:sz w:val="22"/>
                <w:szCs w:val="22"/>
              </w:rPr>
            </w:pPr>
            <w:r w:rsidRPr="007E138B">
              <w:rPr>
                <w:bCs/>
                <w:sz w:val="22"/>
                <w:szCs w:val="22"/>
              </w:rPr>
              <w:t>1.3.</w:t>
            </w:r>
          </w:p>
        </w:tc>
        <w:tc>
          <w:tcPr>
            <w:tcW w:w="1275" w:type="pct"/>
          </w:tcPr>
          <w:p w14:paraId="69B9951C" w14:textId="77777777" w:rsidR="00275D92" w:rsidRPr="007E138B" w:rsidRDefault="00275D92" w:rsidP="00F13DA3">
            <w:pPr>
              <w:rPr>
                <w:sz w:val="22"/>
                <w:szCs w:val="22"/>
              </w:rPr>
            </w:pPr>
            <w:r w:rsidRPr="007E138B">
              <w:rPr>
                <w:sz w:val="22"/>
                <w:szCs w:val="22"/>
              </w:rPr>
              <w:t xml:space="preserve">Darbas su </w:t>
            </w:r>
            <w:proofErr w:type="spellStart"/>
            <w:r w:rsidRPr="007E138B">
              <w:rPr>
                <w:sz w:val="22"/>
                <w:szCs w:val="22"/>
              </w:rPr>
              <w:t>videoterminalais</w:t>
            </w:r>
            <w:proofErr w:type="spellEnd"/>
            <w:r w:rsidRPr="007E138B">
              <w:rPr>
                <w:sz w:val="22"/>
                <w:szCs w:val="22"/>
              </w:rPr>
              <w:t xml:space="preserve"> (kompiuteriais ir kt.).</w:t>
            </w:r>
          </w:p>
          <w:p w14:paraId="0F9A4D4F" w14:textId="77777777" w:rsidR="00275D92" w:rsidRPr="007E138B" w:rsidRDefault="00275D92" w:rsidP="00F13DA3">
            <w:pPr>
              <w:rPr>
                <w:sz w:val="22"/>
                <w:szCs w:val="22"/>
              </w:rPr>
            </w:pPr>
            <w:r w:rsidRPr="007E138B">
              <w:rPr>
                <w:sz w:val="22"/>
                <w:szCs w:val="22"/>
              </w:rPr>
              <w:t>Stereotipiniai (nuolat pasikartojantys) darbo judesiai.</w:t>
            </w:r>
          </w:p>
          <w:p w14:paraId="2D948606" w14:textId="77777777" w:rsidR="00275D92" w:rsidRPr="007E138B" w:rsidRDefault="00275D92" w:rsidP="00F13DA3">
            <w:pPr>
              <w:rPr>
                <w:sz w:val="22"/>
                <w:szCs w:val="22"/>
              </w:rPr>
            </w:pPr>
            <w:r w:rsidRPr="007E138B">
              <w:rPr>
                <w:sz w:val="22"/>
                <w:szCs w:val="22"/>
              </w:rPr>
              <w:t>Augalinės kilmės ( popieriaus) dulkės.</w:t>
            </w:r>
          </w:p>
          <w:p w14:paraId="35E6621B" w14:textId="77777777" w:rsidR="00275D92" w:rsidRPr="007E138B" w:rsidRDefault="00275D92" w:rsidP="00F13DA3">
            <w:pPr>
              <w:rPr>
                <w:iCs/>
                <w:color w:val="E36C0A" w:themeColor="accent6" w:themeShade="BF"/>
                <w:sz w:val="22"/>
                <w:szCs w:val="22"/>
              </w:rPr>
            </w:pPr>
            <w:r w:rsidRPr="007E138B">
              <w:rPr>
                <w:sz w:val="22"/>
                <w:szCs w:val="22"/>
              </w:rPr>
              <w:t>įskaitant rentgenologinį tyrimą.</w:t>
            </w:r>
          </w:p>
        </w:tc>
        <w:tc>
          <w:tcPr>
            <w:tcW w:w="1139" w:type="pct"/>
          </w:tcPr>
          <w:p w14:paraId="624E7C0D" w14:textId="77777777" w:rsidR="00275D92" w:rsidRPr="007E138B" w:rsidRDefault="00275D92" w:rsidP="00F13DA3">
            <w:pPr>
              <w:rPr>
                <w:sz w:val="22"/>
                <w:szCs w:val="22"/>
              </w:rPr>
            </w:pPr>
            <w:r w:rsidRPr="007E138B">
              <w:rPr>
                <w:sz w:val="22"/>
                <w:szCs w:val="22"/>
              </w:rPr>
              <w:t>2009-12-29d. Nr.V-1072:</w:t>
            </w:r>
          </w:p>
          <w:p w14:paraId="77F9DB2E" w14:textId="77777777" w:rsidR="00275D92" w:rsidRPr="007E138B" w:rsidRDefault="00275D92" w:rsidP="00F13DA3">
            <w:pPr>
              <w:ind w:firstLine="286"/>
              <w:rPr>
                <w:sz w:val="22"/>
                <w:szCs w:val="22"/>
              </w:rPr>
            </w:pPr>
            <w:r w:rsidRPr="007E138B">
              <w:rPr>
                <w:sz w:val="22"/>
                <w:szCs w:val="22"/>
              </w:rPr>
              <w:t>13 pr. 2 lentelė 4.3.2.p.</w:t>
            </w:r>
          </w:p>
          <w:p w14:paraId="475A7975" w14:textId="77777777" w:rsidR="00275D92" w:rsidRPr="007E138B" w:rsidRDefault="00275D92" w:rsidP="00F13DA3">
            <w:pPr>
              <w:ind w:firstLine="286"/>
              <w:rPr>
                <w:sz w:val="22"/>
                <w:szCs w:val="22"/>
              </w:rPr>
            </w:pPr>
            <w:r w:rsidRPr="007E138B">
              <w:rPr>
                <w:sz w:val="22"/>
                <w:szCs w:val="22"/>
              </w:rPr>
              <w:t>13 pr. 2 lentelė 4.2.2.p.</w:t>
            </w:r>
          </w:p>
          <w:p w14:paraId="74F2602E" w14:textId="77777777" w:rsidR="00275D92" w:rsidRPr="007E138B" w:rsidRDefault="00275D92" w:rsidP="00F13DA3">
            <w:pPr>
              <w:rPr>
                <w:iCs/>
                <w:color w:val="E36C0A" w:themeColor="accent6" w:themeShade="BF"/>
                <w:sz w:val="22"/>
                <w:szCs w:val="22"/>
              </w:rPr>
            </w:pPr>
            <w:r w:rsidRPr="007E138B">
              <w:rPr>
                <w:sz w:val="22"/>
                <w:szCs w:val="22"/>
              </w:rPr>
              <w:t xml:space="preserve">    13 pr. 2 lentelė 1.27.3.p. 2002-07-16 d. Nr.1145 2.3p.</w:t>
            </w:r>
          </w:p>
        </w:tc>
        <w:tc>
          <w:tcPr>
            <w:tcW w:w="404" w:type="pct"/>
          </w:tcPr>
          <w:p w14:paraId="1160CD62" w14:textId="77777777" w:rsidR="00275D92" w:rsidRPr="007E138B" w:rsidRDefault="00275D92" w:rsidP="00F13DA3">
            <w:pPr>
              <w:jc w:val="center"/>
              <w:rPr>
                <w:color w:val="E36C0A" w:themeColor="accent6" w:themeShade="BF"/>
                <w:sz w:val="22"/>
                <w:szCs w:val="22"/>
              </w:rPr>
            </w:pPr>
            <w:proofErr w:type="spellStart"/>
            <w:r w:rsidRPr="007E138B">
              <w:rPr>
                <w:sz w:val="22"/>
                <w:szCs w:val="22"/>
              </w:rPr>
              <w:t>Darb</w:t>
            </w:r>
            <w:proofErr w:type="spellEnd"/>
            <w:r w:rsidRPr="007E138B">
              <w:rPr>
                <w:sz w:val="22"/>
                <w:szCs w:val="22"/>
              </w:rPr>
              <w:t>.</w:t>
            </w:r>
          </w:p>
        </w:tc>
        <w:tc>
          <w:tcPr>
            <w:tcW w:w="460" w:type="pct"/>
          </w:tcPr>
          <w:p w14:paraId="49B3E811" w14:textId="77777777" w:rsidR="00275D92" w:rsidRPr="007E138B" w:rsidRDefault="00275D92" w:rsidP="00F13DA3">
            <w:pPr>
              <w:jc w:val="center"/>
              <w:rPr>
                <w:iCs/>
                <w:sz w:val="22"/>
                <w:szCs w:val="22"/>
              </w:rPr>
            </w:pPr>
            <w:r w:rsidRPr="007E138B">
              <w:rPr>
                <w:sz w:val="22"/>
                <w:szCs w:val="22"/>
              </w:rPr>
              <w:t>10</w:t>
            </w:r>
          </w:p>
        </w:tc>
        <w:tc>
          <w:tcPr>
            <w:tcW w:w="525" w:type="pct"/>
          </w:tcPr>
          <w:p w14:paraId="15DAA840" w14:textId="364B7138" w:rsidR="00275D92" w:rsidRPr="007E138B" w:rsidRDefault="007A21B3" w:rsidP="00F13DA3">
            <w:pPr>
              <w:jc w:val="center"/>
              <w:rPr>
                <w:sz w:val="22"/>
                <w:szCs w:val="22"/>
              </w:rPr>
            </w:pPr>
            <w:r w:rsidRPr="007E138B">
              <w:rPr>
                <w:sz w:val="22"/>
                <w:szCs w:val="22"/>
              </w:rPr>
              <w:t>20,00</w:t>
            </w:r>
          </w:p>
        </w:tc>
        <w:tc>
          <w:tcPr>
            <w:tcW w:w="864" w:type="pct"/>
          </w:tcPr>
          <w:p w14:paraId="00754B16" w14:textId="08294B80" w:rsidR="00275D92" w:rsidRPr="007E138B" w:rsidRDefault="007A21B3" w:rsidP="00F13DA3">
            <w:pPr>
              <w:jc w:val="center"/>
              <w:rPr>
                <w:sz w:val="22"/>
                <w:szCs w:val="22"/>
              </w:rPr>
            </w:pPr>
            <w:r w:rsidRPr="007E138B">
              <w:rPr>
                <w:sz w:val="22"/>
                <w:szCs w:val="22"/>
              </w:rPr>
              <w:t>200,00</w:t>
            </w:r>
          </w:p>
        </w:tc>
      </w:tr>
      <w:tr w:rsidR="00275D92" w:rsidRPr="007E138B" w14:paraId="41649D56" w14:textId="77777777" w:rsidTr="006F35E0">
        <w:tc>
          <w:tcPr>
            <w:tcW w:w="333" w:type="pct"/>
            <w:vAlign w:val="center"/>
          </w:tcPr>
          <w:p w14:paraId="3ABDA211" w14:textId="77777777" w:rsidR="00275D92" w:rsidRPr="007E138B" w:rsidRDefault="00275D92" w:rsidP="00F13DA3">
            <w:pPr>
              <w:jc w:val="center"/>
              <w:rPr>
                <w:bCs/>
                <w:sz w:val="22"/>
                <w:szCs w:val="22"/>
              </w:rPr>
            </w:pPr>
            <w:r w:rsidRPr="007E138B">
              <w:rPr>
                <w:bCs/>
                <w:sz w:val="22"/>
                <w:szCs w:val="22"/>
              </w:rPr>
              <w:t>1.4.</w:t>
            </w:r>
          </w:p>
        </w:tc>
        <w:tc>
          <w:tcPr>
            <w:tcW w:w="1275" w:type="pct"/>
          </w:tcPr>
          <w:p w14:paraId="17FF400E" w14:textId="77777777" w:rsidR="00275D92" w:rsidRPr="007E138B" w:rsidRDefault="00275D92" w:rsidP="00F13DA3">
            <w:pPr>
              <w:rPr>
                <w:sz w:val="22"/>
                <w:szCs w:val="22"/>
              </w:rPr>
            </w:pPr>
            <w:r w:rsidRPr="007E138B">
              <w:rPr>
                <w:sz w:val="22"/>
                <w:szCs w:val="22"/>
              </w:rPr>
              <w:t xml:space="preserve">Medicinos darbuotojų darbas, susijęs su tiesioginiu pacientų aptarnavimu. </w:t>
            </w:r>
          </w:p>
          <w:p w14:paraId="36491B06" w14:textId="77777777" w:rsidR="00275D92" w:rsidRPr="007E138B" w:rsidRDefault="00275D92" w:rsidP="00F13DA3">
            <w:pPr>
              <w:rPr>
                <w:sz w:val="22"/>
                <w:szCs w:val="22"/>
              </w:rPr>
            </w:pPr>
            <w:r w:rsidRPr="007E138B">
              <w:rPr>
                <w:sz w:val="22"/>
                <w:szCs w:val="22"/>
              </w:rPr>
              <w:t xml:space="preserve">Darbas su </w:t>
            </w:r>
            <w:proofErr w:type="spellStart"/>
            <w:r w:rsidRPr="007E138B">
              <w:rPr>
                <w:sz w:val="22"/>
                <w:szCs w:val="22"/>
              </w:rPr>
              <w:t>videoterminalais</w:t>
            </w:r>
            <w:proofErr w:type="spellEnd"/>
            <w:r w:rsidRPr="007E138B">
              <w:rPr>
                <w:sz w:val="22"/>
                <w:szCs w:val="22"/>
              </w:rPr>
              <w:t xml:space="preserve"> (kompiuteriais ir kt.).</w:t>
            </w:r>
          </w:p>
          <w:p w14:paraId="2D9E8907" w14:textId="77777777" w:rsidR="00275D92" w:rsidRPr="007E138B" w:rsidRDefault="00275D92" w:rsidP="00F13DA3">
            <w:pPr>
              <w:rPr>
                <w:sz w:val="22"/>
                <w:szCs w:val="22"/>
              </w:rPr>
            </w:pPr>
            <w:r w:rsidRPr="007E138B">
              <w:rPr>
                <w:sz w:val="22"/>
                <w:szCs w:val="22"/>
              </w:rPr>
              <w:t>Stereotipiniai (nuolat pasikartojantys) darbo judesiai.</w:t>
            </w:r>
          </w:p>
          <w:p w14:paraId="35FB8ED6" w14:textId="77777777" w:rsidR="00275D92" w:rsidRPr="007E138B" w:rsidRDefault="00275D92" w:rsidP="00F13DA3">
            <w:pPr>
              <w:rPr>
                <w:sz w:val="22"/>
                <w:szCs w:val="22"/>
              </w:rPr>
            </w:pPr>
            <w:r w:rsidRPr="007E138B">
              <w:rPr>
                <w:sz w:val="22"/>
                <w:szCs w:val="22"/>
              </w:rPr>
              <w:t>Pavojingos biologinės medžiagos (iš jų infekcinių ir virusinių ligų sukėlėjai)</w:t>
            </w:r>
          </w:p>
          <w:p w14:paraId="0EA3718D" w14:textId="77777777" w:rsidR="00275D92" w:rsidRPr="007E138B" w:rsidRDefault="00275D92" w:rsidP="00F13DA3">
            <w:pPr>
              <w:rPr>
                <w:sz w:val="22"/>
                <w:szCs w:val="22"/>
              </w:rPr>
            </w:pPr>
            <w:r w:rsidRPr="007E138B">
              <w:rPr>
                <w:sz w:val="22"/>
                <w:szCs w:val="22"/>
              </w:rPr>
              <w:t>Cheminių medžiagų panaudojimas dezinfekcijai</w:t>
            </w:r>
          </w:p>
          <w:p w14:paraId="2F47DE7A" w14:textId="77777777" w:rsidR="00275D92" w:rsidRPr="007E138B" w:rsidRDefault="00275D92" w:rsidP="00F13DA3">
            <w:pPr>
              <w:pStyle w:val="TableParagraph"/>
              <w:ind w:right="144"/>
              <w:jc w:val="both"/>
            </w:pPr>
            <w:r w:rsidRPr="007E138B">
              <w:t>Darbo poza (periodiškai esant nepatogioje, fiksuotoje, priverstinėje padėtyje.)</w:t>
            </w:r>
          </w:p>
          <w:p w14:paraId="732EC742" w14:textId="77777777" w:rsidR="00275D92" w:rsidRPr="007E138B" w:rsidRDefault="00275D92" w:rsidP="00F13DA3">
            <w:pPr>
              <w:pStyle w:val="TableParagraph"/>
              <w:spacing w:before="3" w:line="260" w:lineRule="exact"/>
              <w:ind w:right="144"/>
            </w:pPr>
            <w:r w:rsidRPr="007E138B">
              <w:t>Krovinių kilnojimas rankomis (ligonių kilnojimas, slaugymas)</w:t>
            </w:r>
          </w:p>
          <w:p w14:paraId="649F201E" w14:textId="77777777" w:rsidR="00275D92" w:rsidRPr="007E138B" w:rsidRDefault="00275D92" w:rsidP="00F13DA3">
            <w:pPr>
              <w:pStyle w:val="TableParagraph"/>
              <w:spacing w:before="3" w:line="260" w:lineRule="exact"/>
              <w:ind w:right="144"/>
              <w:rPr>
                <w:noProof/>
              </w:rPr>
            </w:pPr>
            <w:r w:rsidRPr="007E138B">
              <w:t xml:space="preserve">įskaitant rentgenologinį </w:t>
            </w:r>
            <w:r w:rsidRPr="007E138B">
              <w:lastRenderedPageBreak/>
              <w:t>tyrimą.</w:t>
            </w:r>
          </w:p>
        </w:tc>
        <w:tc>
          <w:tcPr>
            <w:tcW w:w="1139" w:type="pct"/>
          </w:tcPr>
          <w:p w14:paraId="47A00387" w14:textId="77777777" w:rsidR="00275D92" w:rsidRPr="007E138B" w:rsidRDefault="00275D92" w:rsidP="00F13DA3">
            <w:pPr>
              <w:rPr>
                <w:sz w:val="22"/>
                <w:szCs w:val="22"/>
              </w:rPr>
            </w:pPr>
            <w:r w:rsidRPr="007E138B">
              <w:rPr>
                <w:sz w:val="22"/>
                <w:szCs w:val="22"/>
              </w:rPr>
              <w:lastRenderedPageBreak/>
              <w:t>2002-07-16Nr1145  p.2.2.</w:t>
            </w:r>
          </w:p>
          <w:p w14:paraId="60B429B5" w14:textId="77777777" w:rsidR="00275D92" w:rsidRPr="007E138B" w:rsidRDefault="00275D92" w:rsidP="00F13DA3">
            <w:pPr>
              <w:jc w:val="center"/>
              <w:rPr>
                <w:sz w:val="22"/>
                <w:szCs w:val="22"/>
              </w:rPr>
            </w:pPr>
            <w:r w:rsidRPr="007E138B">
              <w:rPr>
                <w:sz w:val="22"/>
                <w:szCs w:val="22"/>
              </w:rPr>
              <w:t>2009-12-29d. Nr.V-1072:</w:t>
            </w:r>
          </w:p>
          <w:p w14:paraId="7AB0F285" w14:textId="77777777" w:rsidR="00275D92" w:rsidRPr="007E138B" w:rsidRDefault="00275D92" w:rsidP="00F13DA3">
            <w:pPr>
              <w:jc w:val="center"/>
              <w:rPr>
                <w:sz w:val="22"/>
                <w:szCs w:val="22"/>
              </w:rPr>
            </w:pPr>
            <w:r w:rsidRPr="007E138B">
              <w:rPr>
                <w:sz w:val="22"/>
                <w:szCs w:val="22"/>
              </w:rPr>
              <w:t>13 per. 2 lentelė 4.3.2.p.</w:t>
            </w:r>
          </w:p>
          <w:p w14:paraId="7154DC7D" w14:textId="77777777" w:rsidR="00275D92" w:rsidRPr="007E138B" w:rsidRDefault="00275D92" w:rsidP="00F13DA3">
            <w:pPr>
              <w:jc w:val="center"/>
              <w:rPr>
                <w:sz w:val="22"/>
                <w:szCs w:val="22"/>
              </w:rPr>
            </w:pPr>
            <w:r w:rsidRPr="007E138B">
              <w:rPr>
                <w:sz w:val="22"/>
                <w:szCs w:val="22"/>
              </w:rPr>
              <w:t>13 per. 2 lentelė.4.2.2.p</w:t>
            </w:r>
          </w:p>
          <w:p w14:paraId="5F9B9122" w14:textId="77777777" w:rsidR="00275D92" w:rsidRPr="007E138B" w:rsidRDefault="00275D92" w:rsidP="00F13DA3">
            <w:pPr>
              <w:jc w:val="center"/>
              <w:rPr>
                <w:sz w:val="22"/>
                <w:szCs w:val="22"/>
              </w:rPr>
            </w:pPr>
          </w:p>
          <w:p w14:paraId="6E1BAA94" w14:textId="77777777" w:rsidR="00275D92" w:rsidRPr="007E138B" w:rsidRDefault="00275D92" w:rsidP="00F13DA3">
            <w:pPr>
              <w:jc w:val="center"/>
              <w:rPr>
                <w:sz w:val="22"/>
                <w:szCs w:val="22"/>
              </w:rPr>
            </w:pPr>
            <w:r w:rsidRPr="007E138B">
              <w:rPr>
                <w:sz w:val="22"/>
                <w:szCs w:val="22"/>
              </w:rPr>
              <w:t>13 per. 2 lentelė 2.5.1.p.</w:t>
            </w:r>
          </w:p>
          <w:p w14:paraId="366BD8D1" w14:textId="77777777" w:rsidR="00275D92" w:rsidRPr="007E138B" w:rsidRDefault="00275D92" w:rsidP="00F13DA3">
            <w:pPr>
              <w:jc w:val="center"/>
              <w:rPr>
                <w:sz w:val="22"/>
                <w:szCs w:val="22"/>
              </w:rPr>
            </w:pPr>
          </w:p>
          <w:p w14:paraId="626996E0" w14:textId="77777777" w:rsidR="00275D92" w:rsidRPr="007E138B" w:rsidRDefault="00275D92" w:rsidP="00F13DA3">
            <w:pPr>
              <w:jc w:val="center"/>
              <w:rPr>
                <w:sz w:val="22"/>
                <w:szCs w:val="22"/>
              </w:rPr>
            </w:pPr>
            <w:r w:rsidRPr="007E138B">
              <w:rPr>
                <w:sz w:val="22"/>
                <w:szCs w:val="22"/>
              </w:rPr>
              <w:t>13 per. 2 lentelė 1.69.p.</w:t>
            </w:r>
          </w:p>
          <w:p w14:paraId="07CDFE1F" w14:textId="77777777" w:rsidR="00275D92" w:rsidRPr="007E138B" w:rsidRDefault="00275D92" w:rsidP="00F13DA3">
            <w:pPr>
              <w:jc w:val="center"/>
              <w:rPr>
                <w:sz w:val="22"/>
                <w:szCs w:val="22"/>
              </w:rPr>
            </w:pPr>
            <w:r w:rsidRPr="007E138B">
              <w:rPr>
                <w:sz w:val="22"/>
                <w:szCs w:val="22"/>
              </w:rPr>
              <w:t>13 per. 2 lentelė.4.2.3.p.</w:t>
            </w:r>
          </w:p>
          <w:p w14:paraId="049AB093" w14:textId="77777777" w:rsidR="00275D92" w:rsidRPr="007E138B" w:rsidRDefault="00275D92" w:rsidP="00F13DA3">
            <w:pPr>
              <w:ind w:firstLine="286"/>
              <w:rPr>
                <w:sz w:val="22"/>
                <w:szCs w:val="22"/>
              </w:rPr>
            </w:pPr>
            <w:r w:rsidRPr="007E138B">
              <w:rPr>
                <w:sz w:val="22"/>
                <w:szCs w:val="22"/>
              </w:rPr>
              <w:t>13pr. 2 lentelė.4.2.1.</w:t>
            </w:r>
          </w:p>
          <w:p w14:paraId="3D74AB8E" w14:textId="77777777" w:rsidR="00275D92" w:rsidRPr="007E138B" w:rsidRDefault="00275D92" w:rsidP="00F13DA3">
            <w:pPr>
              <w:rPr>
                <w:bCs/>
                <w:i/>
                <w:iCs/>
                <w:sz w:val="22"/>
                <w:szCs w:val="22"/>
              </w:rPr>
            </w:pPr>
            <w:r w:rsidRPr="007E138B">
              <w:rPr>
                <w:sz w:val="22"/>
                <w:szCs w:val="22"/>
              </w:rPr>
              <w:t>2002-07-16 d. Nr.1145 2.3p.</w:t>
            </w:r>
          </w:p>
        </w:tc>
        <w:tc>
          <w:tcPr>
            <w:tcW w:w="404" w:type="pct"/>
          </w:tcPr>
          <w:p w14:paraId="3FE62A3F" w14:textId="77777777" w:rsidR="00275D92" w:rsidRPr="007E138B" w:rsidRDefault="00275D92" w:rsidP="00F13DA3">
            <w:pPr>
              <w:jc w:val="center"/>
              <w:rPr>
                <w:bCs/>
                <w:sz w:val="22"/>
                <w:szCs w:val="22"/>
              </w:rPr>
            </w:pPr>
            <w:proofErr w:type="spellStart"/>
            <w:r w:rsidRPr="007E138B">
              <w:rPr>
                <w:sz w:val="22"/>
                <w:szCs w:val="22"/>
              </w:rPr>
              <w:t>Darb</w:t>
            </w:r>
            <w:proofErr w:type="spellEnd"/>
            <w:r w:rsidRPr="007E138B">
              <w:rPr>
                <w:sz w:val="22"/>
                <w:szCs w:val="22"/>
              </w:rPr>
              <w:t>.</w:t>
            </w:r>
          </w:p>
        </w:tc>
        <w:tc>
          <w:tcPr>
            <w:tcW w:w="460" w:type="pct"/>
          </w:tcPr>
          <w:p w14:paraId="7BEF8D8C" w14:textId="77777777" w:rsidR="00275D92" w:rsidRPr="007E138B" w:rsidRDefault="00275D92" w:rsidP="00F13DA3">
            <w:pPr>
              <w:jc w:val="center"/>
              <w:rPr>
                <w:iCs/>
                <w:sz w:val="22"/>
                <w:szCs w:val="22"/>
              </w:rPr>
            </w:pPr>
            <w:r w:rsidRPr="007E138B">
              <w:rPr>
                <w:sz w:val="22"/>
                <w:szCs w:val="22"/>
              </w:rPr>
              <w:t>540</w:t>
            </w:r>
          </w:p>
        </w:tc>
        <w:tc>
          <w:tcPr>
            <w:tcW w:w="525" w:type="pct"/>
          </w:tcPr>
          <w:p w14:paraId="30162BD2" w14:textId="11F4E97A" w:rsidR="00275D92" w:rsidRPr="007E138B" w:rsidRDefault="007A21B3" w:rsidP="00F13DA3">
            <w:pPr>
              <w:jc w:val="center"/>
              <w:rPr>
                <w:sz w:val="22"/>
                <w:szCs w:val="22"/>
              </w:rPr>
            </w:pPr>
            <w:r w:rsidRPr="007E138B">
              <w:rPr>
                <w:sz w:val="22"/>
                <w:szCs w:val="22"/>
              </w:rPr>
              <w:t>20,00</w:t>
            </w:r>
          </w:p>
        </w:tc>
        <w:tc>
          <w:tcPr>
            <w:tcW w:w="864" w:type="pct"/>
          </w:tcPr>
          <w:p w14:paraId="5D9BE9C9" w14:textId="14794684" w:rsidR="00275D92" w:rsidRPr="007E138B" w:rsidRDefault="007A21B3" w:rsidP="00F13DA3">
            <w:pPr>
              <w:jc w:val="center"/>
              <w:rPr>
                <w:sz w:val="22"/>
                <w:szCs w:val="22"/>
              </w:rPr>
            </w:pPr>
            <w:r w:rsidRPr="007E138B">
              <w:rPr>
                <w:sz w:val="22"/>
                <w:szCs w:val="22"/>
              </w:rPr>
              <w:t>10800,00</w:t>
            </w:r>
          </w:p>
        </w:tc>
      </w:tr>
      <w:tr w:rsidR="00275D92" w:rsidRPr="007E138B" w14:paraId="031D2888" w14:textId="77777777" w:rsidTr="006F35E0">
        <w:tc>
          <w:tcPr>
            <w:tcW w:w="333" w:type="pct"/>
            <w:vAlign w:val="center"/>
          </w:tcPr>
          <w:p w14:paraId="4BF4B380" w14:textId="77777777" w:rsidR="00275D92" w:rsidRPr="007E138B" w:rsidRDefault="00275D92" w:rsidP="00F13DA3">
            <w:pPr>
              <w:jc w:val="center"/>
              <w:rPr>
                <w:bCs/>
                <w:sz w:val="22"/>
                <w:szCs w:val="22"/>
              </w:rPr>
            </w:pPr>
            <w:r w:rsidRPr="007E138B">
              <w:rPr>
                <w:bCs/>
                <w:sz w:val="22"/>
                <w:szCs w:val="22"/>
              </w:rPr>
              <w:t>1.5.</w:t>
            </w:r>
          </w:p>
        </w:tc>
        <w:tc>
          <w:tcPr>
            <w:tcW w:w="1275" w:type="pct"/>
          </w:tcPr>
          <w:p w14:paraId="05970561" w14:textId="77777777" w:rsidR="00275D92" w:rsidRPr="007E138B" w:rsidRDefault="00275D92" w:rsidP="00F13DA3">
            <w:pPr>
              <w:rPr>
                <w:sz w:val="22"/>
                <w:szCs w:val="22"/>
              </w:rPr>
            </w:pPr>
            <w:r w:rsidRPr="007E138B">
              <w:rPr>
                <w:sz w:val="22"/>
                <w:szCs w:val="22"/>
              </w:rPr>
              <w:t>Medicinos darbuotojų veikla susijusi su tiesioginiu pacientų aptarnavimu</w:t>
            </w:r>
          </w:p>
          <w:p w14:paraId="0DB5FF7B" w14:textId="77777777" w:rsidR="00275D92" w:rsidRPr="007E138B" w:rsidRDefault="00275D92" w:rsidP="00F13DA3">
            <w:pPr>
              <w:rPr>
                <w:sz w:val="22"/>
                <w:szCs w:val="22"/>
              </w:rPr>
            </w:pPr>
            <w:r w:rsidRPr="007E138B">
              <w:rPr>
                <w:sz w:val="22"/>
                <w:szCs w:val="22"/>
              </w:rPr>
              <w:t>Pavojingos biologinės medžiagos (iš jų infekcinių ir virusinių ligų sukėlėjai)</w:t>
            </w:r>
          </w:p>
          <w:p w14:paraId="1A16CFBA" w14:textId="77777777" w:rsidR="00275D92" w:rsidRPr="007E138B" w:rsidRDefault="00275D92" w:rsidP="00F13DA3">
            <w:pPr>
              <w:rPr>
                <w:sz w:val="22"/>
                <w:szCs w:val="22"/>
              </w:rPr>
            </w:pPr>
            <w:r w:rsidRPr="007E138B">
              <w:rPr>
                <w:sz w:val="22"/>
                <w:szCs w:val="22"/>
              </w:rPr>
              <w:t>Cheminių medžiagų panaudojimas dezinfekcijai</w:t>
            </w:r>
          </w:p>
          <w:p w14:paraId="782BD554" w14:textId="77777777" w:rsidR="00275D92" w:rsidRPr="007E138B" w:rsidRDefault="00275D92" w:rsidP="00F13DA3">
            <w:pPr>
              <w:tabs>
                <w:tab w:val="left" w:pos="2460"/>
              </w:tabs>
              <w:rPr>
                <w:sz w:val="22"/>
                <w:szCs w:val="22"/>
              </w:rPr>
            </w:pPr>
            <w:r w:rsidRPr="007E138B">
              <w:rPr>
                <w:sz w:val="22"/>
                <w:szCs w:val="22"/>
              </w:rPr>
              <w:t xml:space="preserve">Darbas su </w:t>
            </w:r>
            <w:proofErr w:type="spellStart"/>
            <w:r w:rsidRPr="007E138B">
              <w:rPr>
                <w:sz w:val="22"/>
                <w:szCs w:val="22"/>
              </w:rPr>
              <w:t>videoterminalais</w:t>
            </w:r>
            <w:proofErr w:type="spellEnd"/>
            <w:r w:rsidRPr="007E138B">
              <w:rPr>
                <w:sz w:val="22"/>
                <w:szCs w:val="22"/>
              </w:rPr>
              <w:t xml:space="preserve"> (kompiuteriu)</w:t>
            </w:r>
          </w:p>
          <w:p w14:paraId="44A3F1A6" w14:textId="77777777" w:rsidR="00275D92" w:rsidRPr="007E138B" w:rsidRDefault="00275D92" w:rsidP="00F13DA3">
            <w:pPr>
              <w:rPr>
                <w:sz w:val="22"/>
                <w:szCs w:val="22"/>
              </w:rPr>
            </w:pPr>
            <w:r w:rsidRPr="007E138B">
              <w:rPr>
                <w:sz w:val="22"/>
                <w:szCs w:val="22"/>
              </w:rPr>
              <w:t xml:space="preserve">Stereotipiniai (nuolat pasikartojantys) darbo  judesiai. </w:t>
            </w:r>
          </w:p>
          <w:p w14:paraId="607A4A24" w14:textId="77777777" w:rsidR="00275D92" w:rsidRPr="007E138B" w:rsidRDefault="00275D92" w:rsidP="00F13DA3">
            <w:pPr>
              <w:pStyle w:val="TableParagraph"/>
              <w:spacing w:before="3" w:line="260" w:lineRule="exact"/>
              <w:ind w:right="144"/>
            </w:pPr>
            <w:r w:rsidRPr="007E138B">
              <w:t xml:space="preserve">Jonizuojančiosios spinduliuotės šaltiniai </w:t>
            </w:r>
          </w:p>
          <w:p w14:paraId="4E7B22F1" w14:textId="77777777" w:rsidR="00275D92" w:rsidRPr="007E138B" w:rsidRDefault="00275D92" w:rsidP="00F13DA3">
            <w:pPr>
              <w:pStyle w:val="TableParagraph"/>
              <w:spacing w:before="3" w:line="260" w:lineRule="exact"/>
              <w:ind w:right="144"/>
              <w:rPr>
                <w:noProof/>
              </w:rPr>
            </w:pPr>
            <w:r w:rsidRPr="007E138B">
              <w:t>įskaitant rentgenologinį tyrimą.</w:t>
            </w:r>
          </w:p>
        </w:tc>
        <w:tc>
          <w:tcPr>
            <w:tcW w:w="1139" w:type="pct"/>
          </w:tcPr>
          <w:p w14:paraId="64F8458D" w14:textId="77777777" w:rsidR="00275D92" w:rsidRPr="007E138B" w:rsidRDefault="00275D92" w:rsidP="00F13DA3">
            <w:pPr>
              <w:jc w:val="center"/>
              <w:rPr>
                <w:sz w:val="22"/>
                <w:szCs w:val="22"/>
              </w:rPr>
            </w:pPr>
            <w:r w:rsidRPr="007E138B">
              <w:rPr>
                <w:sz w:val="22"/>
                <w:szCs w:val="22"/>
              </w:rPr>
              <w:t>2002-08-16 Nr.1145 p2.3</w:t>
            </w:r>
          </w:p>
          <w:p w14:paraId="23910F6F" w14:textId="77777777" w:rsidR="00275D92" w:rsidRPr="007E138B" w:rsidRDefault="00275D92" w:rsidP="00F13DA3">
            <w:pPr>
              <w:jc w:val="center"/>
              <w:rPr>
                <w:sz w:val="22"/>
                <w:szCs w:val="22"/>
              </w:rPr>
            </w:pPr>
            <w:r w:rsidRPr="007E138B">
              <w:rPr>
                <w:sz w:val="22"/>
                <w:szCs w:val="22"/>
              </w:rPr>
              <w:t>2009-12-29d. Nr.V-1072:</w:t>
            </w:r>
          </w:p>
          <w:p w14:paraId="0F09EDAB" w14:textId="77777777" w:rsidR="00275D92" w:rsidRPr="007E138B" w:rsidRDefault="00275D92" w:rsidP="00F13DA3">
            <w:pPr>
              <w:jc w:val="center"/>
              <w:rPr>
                <w:sz w:val="22"/>
                <w:szCs w:val="22"/>
              </w:rPr>
            </w:pPr>
            <w:r w:rsidRPr="007E138B">
              <w:rPr>
                <w:sz w:val="22"/>
                <w:szCs w:val="22"/>
              </w:rPr>
              <w:t>13pr. 2 lentelė 1.29p</w:t>
            </w:r>
          </w:p>
          <w:p w14:paraId="0AEF7285" w14:textId="77777777" w:rsidR="00275D92" w:rsidRPr="007E138B" w:rsidRDefault="00275D92" w:rsidP="00F13DA3">
            <w:pPr>
              <w:jc w:val="center"/>
              <w:rPr>
                <w:sz w:val="22"/>
                <w:szCs w:val="22"/>
              </w:rPr>
            </w:pPr>
          </w:p>
          <w:p w14:paraId="1F09110A" w14:textId="77777777" w:rsidR="00275D92" w:rsidRPr="007E138B" w:rsidRDefault="00275D92" w:rsidP="00F13DA3">
            <w:pPr>
              <w:jc w:val="center"/>
              <w:rPr>
                <w:sz w:val="22"/>
                <w:szCs w:val="22"/>
              </w:rPr>
            </w:pPr>
            <w:r w:rsidRPr="007E138B">
              <w:rPr>
                <w:sz w:val="22"/>
                <w:szCs w:val="22"/>
              </w:rPr>
              <w:t>13pr. 2 lentelė 2.5.1.p</w:t>
            </w:r>
          </w:p>
          <w:p w14:paraId="39DF735E" w14:textId="77777777" w:rsidR="00275D92" w:rsidRPr="007E138B" w:rsidRDefault="00275D92" w:rsidP="00F13DA3">
            <w:pPr>
              <w:jc w:val="center"/>
              <w:rPr>
                <w:sz w:val="22"/>
                <w:szCs w:val="22"/>
              </w:rPr>
            </w:pPr>
            <w:r w:rsidRPr="007E138B">
              <w:rPr>
                <w:sz w:val="22"/>
                <w:szCs w:val="22"/>
              </w:rPr>
              <w:t>13pr. 2 lentelė.4.3.2p</w:t>
            </w:r>
          </w:p>
          <w:p w14:paraId="4C59A29B" w14:textId="77777777" w:rsidR="00275D92" w:rsidRPr="007E138B" w:rsidRDefault="00275D92" w:rsidP="00F13DA3">
            <w:pPr>
              <w:jc w:val="center"/>
              <w:rPr>
                <w:sz w:val="22"/>
                <w:szCs w:val="22"/>
              </w:rPr>
            </w:pPr>
            <w:r w:rsidRPr="007E138B">
              <w:rPr>
                <w:sz w:val="22"/>
                <w:szCs w:val="22"/>
              </w:rPr>
              <w:t>13pr. 2 lentelė.4.2.2p</w:t>
            </w:r>
          </w:p>
          <w:p w14:paraId="25BFFCC3" w14:textId="77777777" w:rsidR="00275D92" w:rsidRPr="007E138B" w:rsidRDefault="00275D92" w:rsidP="00F13DA3">
            <w:pPr>
              <w:jc w:val="center"/>
              <w:rPr>
                <w:sz w:val="22"/>
                <w:szCs w:val="22"/>
              </w:rPr>
            </w:pPr>
          </w:p>
          <w:p w14:paraId="51508042" w14:textId="77777777" w:rsidR="00275D92" w:rsidRPr="007E138B" w:rsidRDefault="00275D92" w:rsidP="00F13DA3">
            <w:pPr>
              <w:jc w:val="center"/>
              <w:rPr>
                <w:sz w:val="22"/>
                <w:szCs w:val="22"/>
              </w:rPr>
            </w:pPr>
            <w:r w:rsidRPr="007E138B">
              <w:rPr>
                <w:sz w:val="22"/>
                <w:szCs w:val="22"/>
              </w:rPr>
              <w:t>13pr. 2 lentelė 3.1p.</w:t>
            </w:r>
          </w:p>
          <w:p w14:paraId="18553F64" w14:textId="77777777" w:rsidR="00275D92" w:rsidRPr="007E138B" w:rsidRDefault="00275D92" w:rsidP="00F13DA3">
            <w:pPr>
              <w:rPr>
                <w:bCs/>
                <w:i/>
                <w:iCs/>
                <w:sz w:val="22"/>
                <w:szCs w:val="22"/>
              </w:rPr>
            </w:pPr>
            <w:r w:rsidRPr="007E138B">
              <w:rPr>
                <w:sz w:val="22"/>
                <w:szCs w:val="22"/>
              </w:rPr>
              <w:t>2002-07-16 d. Nr.1145 2.3p.</w:t>
            </w:r>
          </w:p>
        </w:tc>
        <w:tc>
          <w:tcPr>
            <w:tcW w:w="404" w:type="pct"/>
          </w:tcPr>
          <w:p w14:paraId="196DA9E2" w14:textId="77777777" w:rsidR="00275D92" w:rsidRPr="007E138B" w:rsidRDefault="00275D92" w:rsidP="00F13DA3">
            <w:pPr>
              <w:jc w:val="center"/>
              <w:rPr>
                <w:bCs/>
                <w:sz w:val="22"/>
                <w:szCs w:val="22"/>
              </w:rPr>
            </w:pPr>
            <w:proofErr w:type="spellStart"/>
            <w:r w:rsidRPr="007E138B">
              <w:rPr>
                <w:sz w:val="22"/>
                <w:szCs w:val="22"/>
              </w:rPr>
              <w:t>Darb</w:t>
            </w:r>
            <w:proofErr w:type="spellEnd"/>
            <w:r w:rsidRPr="007E138B">
              <w:rPr>
                <w:sz w:val="22"/>
                <w:szCs w:val="22"/>
              </w:rPr>
              <w:t>.</w:t>
            </w:r>
          </w:p>
        </w:tc>
        <w:tc>
          <w:tcPr>
            <w:tcW w:w="460" w:type="pct"/>
          </w:tcPr>
          <w:p w14:paraId="1F1B12AE" w14:textId="77777777" w:rsidR="00275D92" w:rsidRPr="007E138B" w:rsidRDefault="00275D92" w:rsidP="00F13DA3">
            <w:pPr>
              <w:jc w:val="center"/>
              <w:rPr>
                <w:iCs/>
                <w:sz w:val="22"/>
                <w:szCs w:val="22"/>
              </w:rPr>
            </w:pPr>
            <w:r w:rsidRPr="007E138B">
              <w:rPr>
                <w:iCs/>
                <w:sz w:val="22"/>
                <w:szCs w:val="22"/>
              </w:rPr>
              <w:t>25</w:t>
            </w:r>
          </w:p>
        </w:tc>
        <w:tc>
          <w:tcPr>
            <w:tcW w:w="525" w:type="pct"/>
          </w:tcPr>
          <w:p w14:paraId="6CA84CF0" w14:textId="2A0BBECA" w:rsidR="00275D92" w:rsidRPr="007E138B" w:rsidRDefault="007A21B3" w:rsidP="00F13DA3">
            <w:pPr>
              <w:jc w:val="center"/>
              <w:rPr>
                <w:sz w:val="22"/>
                <w:szCs w:val="22"/>
              </w:rPr>
            </w:pPr>
            <w:r w:rsidRPr="007E138B">
              <w:rPr>
                <w:sz w:val="22"/>
                <w:szCs w:val="22"/>
              </w:rPr>
              <w:t>20,00</w:t>
            </w:r>
          </w:p>
        </w:tc>
        <w:tc>
          <w:tcPr>
            <w:tcW w:w="864" w:type="pct"/>
          </w:tcPr>
          <w:p w14:paraId="0F9C8814" w14:textId="7082FB52" w:rsidR="00275D92" w:rsidRPr="007E138B" w:rsidRDefault="007A21B3" w:rsidP="00F13DA3">
            <w:pPr>
              <w:jc w:val="center"/>
              <w:rPr>
                <w:sz w:val="22"/>
                <w:szCs w:val="22"/>
              </w:rPr>
            </w:pPr>
            <w:r w:rsidRPr="007E138B">
              <w:rPr>
                <w:sz w:val="22"/>
                <w:szCs w:val="22"/>
              </w:rPr>
              <w:t>500,00</w:t>
            </w:r>
          </w:p>
        </w:tc>
      </w:tr>
      <w:tr w:rsidR="00275D92" w:rsidRPr="007E138B" w14:paraId="6EBB6FB3" w14:textId="77777777" w:rsidTr="006F35E0">
        <w:tc>
          <w:tcPr>
            <w:tcW w:w="333" w:type="pct"/>
            <w:vAlign w:val="center"/>
          </w:tcPr>
          <w:p w14:paraId="10A8A4E7" w14:textId="77777777" w:rsidR="00275D92" w:rsidRPr="007E138B" w:rsidRDefault="00275D92" w:rsidP="00F13DA3">
            <w:pPr>
              <w:jc w:val="center"/>
              <w:rPr>
                <w:bCs/>
                <w:sz w:val="22"/>
                <w:szCs w:val="22"/>
              </w:rPr>
            </w:pPr>
            <w:r w:rsidRPr="007E138B">
              <w:rPr>
                <w:bCs/>
                <w:sz w:val="22"/>
                <w:szCs w:val="22"/>
              </w:rPr>
              <w:t>1.6</w:t>
            </w:r>
          </w:p>
        </w:tc>
        <w:tc>
          <w:tcPr>
            <w:tcW w:w="1275" w:type="pct"/>
            <w:tcBorders>
              <w:top w:val="single" w:sz="4" w:space="0" w:color="auto"/>
              <w:left w:val="single" w:sz="4" w:space="0" w:color="auto"/>
              <w:bottom w:val="single" w:sz="4" w:space="0" w:color="auto"/>
              <w:right w:val="single" w:sz="4" w:space="0" w:color="auto"/>
            </w:tcBorders>
          </w:tcPr>
          <w:p w14:paraId="30CAEDF0" w14:textId="77777777" w:rsidR="00275D92" w:rsidRPr="007E138B" w:rsidRDefault="00275D92" w:rsidP="00F13DA3">
            <w:pPr>
              <w:rPr>
                <w:color w:val="000000"/>
                <w:sz w:val="22"/>
                <w:szCs w:val="22"/>
              </w:rPr>
            </w:pPr>
            <w:r w:rsidRPr="007E138B">
              <w:rPr>
                <w:color w:val="000000"/>
                <w:sz w:val="22"/>
                <w:szCs w:val="22"/>
              </w:rPr>
              <w:t>Maisto produktų gamyba, inventoriaus ir indų plovimas</w:t>
            </w:r>
          </w:p>
          <w:p w14:paraId="7416ED9F" w14:textId="77777777" w:rsidR="00275D92" w:rsidRPr="007E138B" w:rsidRDefault="00275D92" w:rsidP="00F13DA3">
            <w:pPr>
              <w:rPr>
                <w:sz w:val="22"/>
                <w:szCs w:val="22"/>
              </w:rPr>
            </w:pPr>
            <w:r w:rsidRPr="007E138B">
              <w:rPr>
                <w:sz w:val="22"/>
                <w:szCs w:val="22"/>
              </w:rPr>
              <w:t xml:space="preserve">Stereotipiniai (nuolat pasikartojantys) darbo  judesiai. </w:t>
            </w:r>
          </w:p>
          <w:p w14:paraId="2EA6DA02" w14:textId="77777777" w:rsidR="00275D92" w:rsidRPr="007E138B" w:rsidRDefault="00275D92" w:rsidP="00F13DA3">
            <w:pPr>
              <w:rPr>
                <w:sz w:val="22"/>
                <w:szCs w:val="22"/>
              </w:rPr>
            </w:pPr>
            <w:r w:rsidRPr="007E138B">
              <w:rPr>
                <w:sz w:val="22"/>
                <w:szCs w:val="22"/>
              </w:rPr>
              <w:t xml:space="preserve">Krovinių tvarkymas rankomis. </w:t>
            </w:r>
          </w:p>
          <w:p w14:paraId="52065245" w14:textId="77777777" w:rsidR="00275D92" w:rsidRPr="007E138B" w:rsidRDefault="00275D92" w:rsidP="00F13DA3">
            <w:pPr>
              <w:rPr>
                <w:sz w:val="22"/>
                <w:szCs w:val="22"/>
              </w:rPr>
            </w:pPr>
            <w:r w:rsidRPr="007E138B">
              <w:rPr>
                <w:sz w:val="22"/>
                <w:szCs w:val="22"/>
              </w:rPr>
              <w:t>Pavojingos cheminės medžiagos naudojimas dezinfekcijai ir valymui.</w:t>
            </w:r>
          </w:p>
          <w:p w14:paraId="578F0F36" w14:textId="77777777" w:rsidR="00275D92" w:rsidRPr="007E138B" w:rsidRDefault="00275D92" w:rsidP="00F13DA3">
            <w:pPr>
              <w:rPr>
                <w:bCs/>
                <w:sz w:val="22"/>
                <w:szCs w:val="22"/>
              </w:rPr>
            </w:pPr>
            <w:r w:rsidRPr="007E138B">
              <w:rPr>
                <w:bCs/>
                <w:sz w:val="22"/>
                <w:szCs w:val="22"/>
              </w:rPr>
              <w:t xml:space="preserve"> Šiluminė aplinka darbo patalpose (darbai pagal</w:t>
            </w:r>
          </w:p>
          <w:p w14:paraId="264764E8" w14:textId="77777777" w:rsidR="00275D92" w:rsidRPr="007E138B" w:rsidRDefault="00275D92" w:rsidP="00F13DA3">
            <w:pPr>
              <w:pStyle w:val="TableParagraph"/>
              <w:spacing w:before="3" w:line="260" w:lineRule="exact"/>
              <w:ind w:right="144"/>
              <w:rPr>
                <w:bCs/>
              </w:rPr>
            </w:pPr>
            <w:r w:rsidRPr="007E138B">
              <w:rPr>
                <w:bCs/>
              </w:rPr>
              <w:t>technologinį procesą, kai negalima užtikrinti šiluminio komforto darbo vietose).</w:t>
            </w:r>
          </w:p>
          <w:p w14:paraId="1BF6ED67" w14:textId="77777777" w:rsidR="00275D92" w:rsidRPr="007E138B" w:rsidRDefault="00275D92" w:rsidP="00F13DA3">
            <w:pPr>
              <w:pStyle w:val="TableParagraph"/>
              <w:spacing w:before="3" w:line="260" w:lineRule="exact"/>
              <w:ind w:right="144"/>
              <w:rPr>
                <w:noProof/>
              </w:rPr>
            </w:pPr>
            <w:r w:rsidRPr="007E138B">
              <w:t>įskaitant rentgenologinį tyrimą.</w:t>
            </w:r>
          </w:p>
        </w:tc>
        <w:tc>
          <w:tcPr>
            <w:tcW w:w="1139" w:type="pct"/>
            <w:tcBorders>
              <w:top w:val="single" w:sz="4" w:space="0" w:color="auto"/>
              <w:left w:val="single" w:sz="4" w:space="0" w:color="auto"/>
              <w:bottom w:val="single" w:sz="4" w:space="0" w:color="auto"/>
              <w:right w:val="single" w:sz="4" w:space="0" w:color="auto"/>
            </w:tcBorders>
          </w:tcPr>
          <w:p w14:paraId="6AFE4914" w14:textId="77777777" w:rsidR="00275D92" w:rsidRPr="007E138B" w:rsidRDefault="00275D92" w:rsidP="00F13DA3">
            <w:pPr>
              <w:jc w:val="center"/>
              <w:rPr>
                <w:sz w:val="22"/>
                <w:szCs w:val="22"/>
              </w:rPr>
            </w:pPr>
            <w:r w:rsidRPr="007E138B">
              <w:rPr>
                <w:sz w:val="22"/>
                <w:szCs w:val="22"/>
              </w:rPr>
              <w:t>2002-07-16 Nr.1145 1.7.p.</w:t>
            </w:r>
          </w:p>
          <w:p w14:paraId="38467B1A" w14:textId="77777777" w:rsidR="00275D92" w:rsidRPr="007E138B" w:rsidRDefault="00275D92" w:rsidP="00F13DA3">
            <w:pPr>
              <w:jc w:val="center"/>
              <w:rPr>
                <w:sz w:val="22"/>
                <w:szCs w:val="22"/>
              </w:rPr>
            </w:pPr>
            <w:r w:rsidRPr="007E138B">
              <w:rPr>
                <w:sz w:val="22"/>
                <w:szCs w:val="22"/>
              </w:rPr>
              <w:t>2009-12-29d. Nr.V-1072:</w:t>
            </w:r>
          </w:p>
          <w:p w14:paraId="02ED7196" w14:textId="77777777" w:rsidR="00275D92" w:rsidRPr="007E138B" w:rsidRDefault="00275D92" w:rsidP="00F13DA3">
            <w:pPr>
              <w:ind w:firstLine="286"/>
              <w:jc w:val="center"/>
              <w:rPr>
                <w:sz w:val="22"/>
                <w:szCs w:val="22"/>
              </w:rPr>
            </w:pPr>
            <w:r w:rsidRPr="007E138B">
              <w:rPr>
                <w:sz w:val="22"/>
                <w:szCs w:val="22"/>
              </w:rPr>
              <w:t>13 pr. 2 lentelė 4.2.2.p.</w:t>
            </w:r>
          </w:p>
          <w:p w14:paraId="6A2B3280" w14:textId="77777777" w:rsidR="00275D92" w:rsidRPr="007E138B" w:rsidRDefault="00275D92" w:rsidP="00F13DA3">
            <w:pPr>
              <w:ind w:firstLine="286"/>
              <w:jc w:val="center"/>
              <w:rPr>
                <w:sz w:val="22"/>
                <w:szCs w:val="22"/>
              </w:rPr>
            </w:pPr>
          </w:p>
          <w:p w14:paraId="163D3C62" w14:textId="77777777" w:rsidR="00275D92" w:rsidRPr="007E138B" w:rsidRDefault="00275D92" w:rsidP="00F13DA3">
            <w:pPr>
              <w:ind w:firstLine="286"/>
              <w:jc w:val="center"/>
              <w:rPr>
                <w:sz w:val="22"/>
                <w:szCs w:val="22"/>
              </w:rPr>
            </w:pPr>
            <w:r w:rsidRPr="007E138B">
              <w:rPr>
                <w:sz w:val="22"/>
                <w:szCs w:val="22"/>
              </w:rPr>
              <w:t>13 pr. 2 lentelė 4.2.1.p.</w:t>
            </w:r>
          </w:p>
          <w:p w14:paraId="46424AF3" w14:textId="77777777" w:rsidR="00275D92" w:rsidRPr="007E138B" w:rsidRDefault="00275D92" w:rsidP="00F13DA3">
            <w:pPr>
              <w:ind w:firstLine="286"/>
              <w:jc w:val="center"/>
              <w:rPr>
                <w:sz w:val="22"/>
                <w:szCs w:val="22"/>
              </w:rPr>
            </w:pPr>
            <w:r w:rsidRPr="007E138B">
              <w:rPr>
                <w:sz w:val="22"/>
                <w:szCs w:val="22"/>
              </w:rPr>
              <w:t>13 pr. 2 lentelė 1.69.p.</w:t>
            </w:r>
          </w:p>
          <w:p w14:paraId="784233D3" w14:textId="77777777" w:rsidR="00275D92" w:rsidRPr="007E138B" w:rsidRDefault="00275D92" w:rsidP="00F13DA3">
            <w:pPr>
              <w:ind w:firstLine="286"/>
              <w:jc w:val="center"/>
              <w:rPr>
                <w:sz w:val="22"/>
                <w:szCs w:val="22"/>
              </w:rPr>
            </w:pPr>
          </w:p>
          <w:p w14:paraId="1ECB26E8" w14:textId="77777777" w:rsidR="00275D92" w:rsidRPr="007E138B" w:rsidRDefault="00275D92" w:rsidP="00F13DA3">
            <w:pPr>
              <w:ind w:firstLine="286"/>
              <w:jc w:val="center"/>
              <w:rPr>
                <w:sz w:val="22"/>
                <w:szCs w:val="22"/>
              </w:rPr>
            </w:pPr>
            <w:r w:rsidRPr="007E138B">
              <w:rPr>
                <w:sz w:val="22"/>
                <w:szCs w:val="22"/>
              </w:rPr>
              <w:t>13pr. 2 lentelė 3.7.1.p.</w:t>
            </w:r>
          </w:p>
          <w:p w14:paraId="72A0527E" w14:textId="77777777" w:rsidR="00275D92" w:rsidRPr="007E138B" w:rsidRDefault="00275D92" w:rsidP="00F13DA3">
            <w:pPr>
              <w:rPr>
                <w:bCs/>
                <w:i/>
                <w:iCs/>
                <w:sz w:val="22"/>
                <w:szCs w:val="22"/>
              </w:rPr>
            </w:pPr>
            <w:r w:rsidRPr="007E138B">
              <w:rPr>
                <w:sz w:val="22"/>
                <w:szCs w:val="22"/>
              </w:rPr>
              <w:t>2002-07-16 d. Nr.1145 2.3p.</w:t>
            </w:r>
          </w:p>
        </w:tc>
        <w:tc>
          <w:tcPr>
            <w:tcW w:w="404" w:type="pct"/>
          </w:tcPr>
          <w:p w14:paraId="0B899F2B" w14:textId="77777777" w:rsidR="00275D92" w:rsidRPr="007E138B" w:rsidRDefault="00275D92" w:rsidP="00F13DA3">
            <w:pPr>
              <w:jc w:val="center"/>
              <w:rPr>
                <w:bCs/>
                <w:sz w:val="22"/>
                <w:szCs w:val="22"/>
              </w:rPr>
            </w:pPr>
            <w:proofErr w:type="spellStart"/>
            <w:r w:rsidRPr="007E138B">
              <w:rPr>
                <w:bCs/>
                <w:sz w:val="22"/>
                <w:szCs w:val="22"/>
              </w:rPr>
              <w:t>Darb</w:t>
            </w:r>
            <w:proofErr w:type="spellEnd"/>
            <w:r w:rsidRPr="007E138B">
              <w:rPr>
                <w:bCs/>
                <w:sz w:val="22"/>
                <w:szCs w:val="22"/>
              </w:rPr>
              <w:t>.</w:t>
            </w:r>
          </w:p>
        </w:tc>
        <w:tc>
          <w:tcPr>
            <w:tcW w:w="460" w:type="pct"/>
          </w:tcPr>
          <w:p w14:paraId="39ABDD9C" w14:textId="77777777" w:rsidR="00275D92" w:rsidRPr="007E138B" w:rsidRDefault="00275D92" w:rsidP="00F13DA3">
            <w:pPr>
              <w:jc w:val="center"/>
              <w:rPr>
                <w:iCs/>
                <w:sz w:val="22"/>
                <w:szCs w:val="22"/>
              </w:rPr>
            </w:pPr>
            <w:r w:rsidRPr="007E138B">
              <w:rPr>
                <w:iCs/>
                <w:sz w:val="22"/>
                <w:szCs w:val="22"/>
              </w:rPr>
              <w:t>25</w:t>
            </w:r>
          </w:p>
        </w:tc>
        <w:tc>
          <w:tcPr>
            <w:tcW w:w="525" w:type="pct"/>
          </w:tcPr>
          <w:p w14:paraId="11616ADD" w14:textId="454324E2" w:rsidR="00275D92" w:rsidRPr="007E138B" w:rsidRDefault="007A21B3" w:rsidP="00F13DA3">
            <w:pPr>
              <w:jc w:val="center"/>
              <w:rPr>
                <w:sz w:val="22"/>
                <w:szCs w:val="22"/>
              </w:rPr>
            </w:pPr>
            <w:r w:rsidRPr="007E138B">
              <w:rPr>
                <w:sz w:val="22"/>
                <w:szCs w:val="22"/>
              </w:rPr>
              <w:t>20,00</w:t>
            </w:r>
          </w:p>
        </w:tc>
        <w:tc>
          <w:tcPr>
            <w:tcW w:w="864" w:type="pct"/>
          </w:tcPr>
          <w:p w14:paraId="614D54CF" w14:textId="4787EC18" w:rsidR="00275D92" w:rsidRPr="007E138B" w:rsidRDefault="007A21B3" w:rsidP="00F13DA3">
            <w:pPr>
              <w:jc w:val="center"/>
              <w:rPr>
                <w:sz w:val="22"/>
                <w:szCs w:val="22"/>
              </w:rPr>
            </w:pPr>
            <w:r w:rsidRPr="007E138B">
              <w:rPr>
                <w:sz w:val="22"/>
                <w:szCs w:val="22"/>
              </w:rPr>
              <w:t>500,00</w:t>
            </w:r>
          </w:p>
        </w:tc>
      </w:tr>
      <w:tr w:rsidR="00275D92" w:rsidRPr="007E138B" w14:paraId="26721D6A" w14:textId="77777777" w:rsidTr="006F35E0">
        <w:tc>
          <w:tcPr>
            <w:tcW w:w="333" w:type="pct"/>
            <w:vAlign w:val="center"/>
          </w:tcPr>
          <w:p w14:paraId="27B91273" w14:textId="77777777" w:rsidR="00275D92" w:rsidRPr="007E138B" w:rsidRDefault="00275D92" w:rsidP="00F13DA3">
            <w:pPr>
              <w:jc w:val="center"/>
              <w:rPr>
                <w:bCs/>
                <w:sz w:val="22"/>
                <w:szCs w:val="22"/>
              </w:rPr>
            </w:pPr>
            <w:r w:rsidRPr="007E138B">
              <w:rPr>
                <w:bCs/>
                <w:sz w:val="22"/>
                <w:szCs w:val="22"/>
              </w:rPr>
              <w:t>1.7.</w:t>
            </w:r>
          </w:p>
        </w:tc>
        <w:tc>
          <w:tcPr>
            <w:tcW w:w="1275" w:type="pct"/>
          </w:tcPr>
          <w:p w14:paraId="02059954" w14:textId="77777777" w:rsidR="00275D92" w:rsidRPr="007E138B" w:rsidRDefault="00275D92" w:rsidP="00F13DA3">
            <w:pPr>
              <w:rPr>
                <w:sz w:val="22"/>
                <w:szCs w:val="22"/>
              </w:rPr>
            </w:pPr>
            <w:r w:rsidRPr="007E138B">
              <w:rPr>
                <w:sz w:val="22"/>
                <w:szCs w:val="22"/>
              </w:rPr>
              <w:t>Darbas su klijais, lakais, dažais, cementu</w:t>
            </w:r>
          </w:p>
          <w:p w14:paraId="2BD7CCEF" w14:textId="77777777" w:rsidR="00275D92" w:rsidRPr="007E138B" w:rsidRDefault="00275D92" w:rsidP="00F13DA3">
            <w:pPr>
              <w:rPr>
                <w:sz w:val="22"/>
                <w:szCs w:val="22"/>
              </w:rPr>
            </w:pPr>
            <w:r w:rsidRPr="007E138B">
              <w:rPr>
                <w:sz w:val="22"/>
                <w:szCs w:val="22"/>
              </w:rPr>
              <w:t>Remonto ar demontavimo darbai avariniuose statiniuose.</w:t>
            </w:r>
          </w:p>
          <w:p w14:paraId="10DDC71E" w14:textId="77777777" w:rsidR="00275D92" w:rsidRPr="007E138B" w:rsidRDefault="00275D92" w:rsidP="00F13DA3">
            <w:pPr>
              <w:rPr>
                <w:sz w:val="22"/>
                <w:szCs w:val="22"/>
              </w:rPr>
            </w:pPr>
            <w:r w:rsidRPr="007E138B">
              <w:rPr>
                <w:sz w:val="22"/>
                <w:szCs w:val="22"/>
              </w:rPr>
              <w:t>Stereotipiniai (nuolat pasikartojantys) darbo judesiai.</w:t>
            </w:r>
          </w:p>
          <w:p w14:paraId="272C8FA9" w14:textId="77777777" w:rsidR="00275D92" w:rsidRPr="007E138B" w:rsidRDefault="00275D92" w:rsidP="00F13DA3">
            <w:pPr>
              <w:rPr>
                <w:sz w:val="22"/>
                <w:szCs w:val="22"/>
              </w:rPr>
            </w:pPr>
            <w:r w:rsidRPr="007E138B">
              <w:rPr>
                <w:bCs/>
                <w:sz w:val="22"/>
                <w:szCs w:val="22"/>
              </w:rPr>
              <w:t>Šiluminė aplinka, darbai, kai negalima užtikrinti šiluminio komforto ir pakankamos šiluminės aplinkos darbo vietose.</w:t>
            </w:r>
          </w:p>
          <w:p w14:paraId="738FFDFD" w14:textId="77777777" w:rsidR="00275D92" w:rsidRPr="007E138B" w:rsidRDefault="00275D92" w:rsidP="00F13DA3">
            <w:pPr>
              <w:rPr>
                <w:sz w:val="22"/>
                <w:szCs w:val="22"/>
              </w:rPr>
            </w:pPr>
            <w:r w:rsidRPr="007E138B">
              <w:rPr>
                <w:sz w:val="22"/>
                <w:szCs w:val="22"/>
              </w:rPr>
              <w:t>Krovinių tvarkymas rankomis.</w:t>
            </w:r>
          </w:p>
          <w:p w14:paraId="760FCA91" w14:textId="77777777" w:rsidR="00275D92" w:rsidRPr="007E138B" w:rsidRDefault="00275D92" w:rsidP="00F13DA3">
            <w:pPr>
              <w:rPr>
                <w:sz w:val="22"/>
                <w:szCs w:val="22"/>
              </w:rPr>
            </w:pPr>
            <w:r w:rsidRPr="007E138B">
              <w:rPr>
                <w:sz w:val="22"/>
                <w:szCs w:val="22"/>
              </w:rPr>
              <w:t>Darbai aukštyje (ant kopėčių).</w:t>
            </w:r>
          </w:p>
          <w:p w14:paraId="56DB2006" w14:textId="77777777" w:rsidR="00275D92" w:rsidRPr="007E138B" w:rsidRDefault="00275D92" w:rsidP="00F13DA3">
            <w:pPr>
              <w:pStyle w:val="TableParagraph"/>
              <w:spacing w:before="3" w:line="260" w:lineRule="exact"/>
              <w:ind w:right="144"/>
              <w:rPr>
                <w:noProof/>
              </w:rPr>
            </w:pPr>
            <w:r w:rsidRPr="007E138B">
              <w:lastRenderedPageBreak/>
              <w:t>įskaitant rentgenologinį tyrimą.</w:t>
            </w:r>
          </w:p>
        </w:tc>
        <w:tc>
          <w:tcPr>
            <w:tcW w:w="1139" w:type="pct"/>
          </w:tcPr>
          <w:p w14:paraId="2F68700E" w14:textId="77777777" w:rsidR="00275D92" w:rsidRPr="007E138B" w:rsidRDefault="00275D92" w:rsidP="00F13DA3">
            <w:pPr>
              <w:jc w:val="center"/>
              <w:rPr>
                <w:sz w:val="22"/>
                <w:szCs w:val="22"/>
              </w:rPr>
            </w:pPr>
            <w:r w:rsidRPr="007E138B">
              <w:rPr>
                <w:sz w:val="22"/>
                <w:szCs w:val="22"/>
              </w:rPr>
              <w:lastRenderedPageBreak/>
              <w:t>2009-12-29d. Nr.V-1072:</w:t>
            </w:r>
          </w:p>
          <w:p w14:paraId="549F95D0" w14:textId="77777777" w:rsidR="00275D92" w:rsidRPr="007E138B" w:rsidRDefault="00275D92" w:rsidP="00F13DA3">
            <w:pPr>
              <w:jc w:val="center"/>
              <w:rPr>
                <w:sz w:val="22"/>
                <w:szCs w:val="22"/>
              </w:rPr>
            </w:pPr>
            <w:r w:rsidRPr="007E138B">
              <w:rPr>
                <w:sz w:val="22"/>
                <w:szCs w:val="22"/>
              </w:rPr>
              <w:t>13 pr. 1 lentelė 25p; 17 p.</w:t>
            </w:r>
          </w:p>
          <w:p w14:paraId="09432668" w14:textId="77777777" w:rsidR="00275D92" w:rsidRPr="007E138B" w:rsidRDefault="00275D92" w:rsidP="00F13DA3">
            <w:pPr>
              <w:jc w:val="center"/>
              <w:rPr>
                <w:sz w:val="22"/>
                <w:szCs w:val="22"/>
              </w:rPr>
            </w:pPr>
            <w:r w:rsidRPr="007E138B">
              <w:rPr>
                <w:sz w:val="22"/>
                <w:szCs w:val="22"/>
              </w:rPr>
              <w:t>13 pr. 2 lentelė.4.2.2.p.</w:t>
            </w:r>
          </w:p>
          <w:p w14:paraId="70250F16" w14:textId="77777777" w:rsidR="00275D92" w:rsidRPr="007E138B" w:rsidRDefault="00275D92" w:rsidP="00F13DA3">
            <w:pPr>
              <w:jc w:val="center"/>
              <w:rPr>
                <w:sz w:val="22"/>
                <w:szCs w:val="22"/>
              </w:rPr>
            </w:pPr>
            <w:r w:rsidRPr="007E138B">
              <w:rPr>
                <w:sz w:val="22"/>
                <w:szCs w:val="22"/>
              </w:rPr>
              <w:t>13 pr. 2 lentelė.3.7.1.p.</w:t>
            </w:r>
          </w:p>
          <w:p w14:paraId="58C0BEBE" w14:textId="77777777" w:rsidR="00275D92" w:rsidRPr="007E138B" w:rsidRDefault="00275D92" w:rsidP="00F13DA3">
            <w:pPr>
              <w:jc w:val="center"/>
              <w:rPr>
                <w:sz w:val="22"/>
                <w:szCs w:val="22"/>
              </w:rPr>
            </w:pPr>
          </w:p>
          <w:p w14:paraId="756273AF" w14:textId="77777777" w:rsidR="00275D92" w:rsidRPr="007E138B" w:rsidRDefault="00275D92" w:rsidP="00F13DA3">
            <w:pPr>
              <w:jc w:val="center"/>
              <w:rPr>
                <w:sz w:val="22"/>
                <w:szCs w:val="22"/>
              </w:rPr>
            </w:pPr>
          </w:p>
          <w:p w14:paraId="5CFCF9A8" w14:textId="77777777" w:rsidR="00275D92" w:rsidRPr="007E138B" w:rsidRDefault="00275D92" w:rsidP="00F13DA3">
            <w:pPr>
              <w:jc w:val="center"/>
              <w:rPr>
                <w:sz w:val="22"/>
                <w:szCs w:val="22"/>
              </w:rPr>
            </w:pPr>
            <w:r w:rsidRPr="007E138B">
              <w:rPr>
                <w:sz w:val="22"/>
                <w:szCs w:val="22"/>
              </w:rPr>
              <w:t>13 pr. 2 lentelė 4.2.1.p.</w:t>
            </w:r>
          </w:p>
          <w:p w14:paraId="70029040" w14:textId="77777777" w:rsidR="00275D92" w:rsidRPr="007E138B" w:rsidRDefault="00275D92" w:rsidP="00F13DA3">
            <w:pPr>
              <w:rPr>
                <w:bCs/>
                <w:i/>
                <w:iCs/>
                <w:sz w:val="22"/>
                <w:szCs w:val="22"/>
              </w:rPr>
            </w:pPr>
            <w:r w:rsidRPr="007E138B">
              <w:rPr>
                <w:sz w:val="22"/>
                <w:szCs w:val="22"/>
              </w:rPr>
              <w:t>2002-07-16 d. Nr.1145 2.3p.</w:t>
            </w:r>
          </w:p>
        </w:tc>
        <w:tc>
          <w:tcPr>
            <w:tcW w:w="404" w:type="pct"/>
          </w:tcPr>
          <w:p w14:paraId="2D64C882" w14:textId="77777777" w:rsidR="00275D92" w:rsidRPr="007E138B" w:rsidRDefault="00275D92" w:rsidP="00F13DA3">
            <w:pPr>
              <w:jc w:val="center"/>
              <w:rPr>
                <w:bCs/>
                <w:sz w:val="22"/>
                <w:szCs w:val="22"/>
              </w:rPr>
            </w:pPr>
            <w:proofErr w:type="spellStart"/>
            <w:r w:rsidRPr="007E138B">
              <w:rPr>
                <w:bCs/>
                <w:sz w:val="22"/>
                <w:szCs w:val="22"/>
              </w:rPr>
              <w:t>Darb</w:t>
            </w:r>
            <w:proofErr w:type="spellEnd"/>
            <w:r w:rsidRPr="007E138B">
              <w:rPr>
                <w:bCs/>
                <w:sz w:val="22"/>
                <w:szCs w:val="22"/>
              </w:rPr>
              <w:t>.</w:t>
            </w:r>
          </w:p>
        </w:tc>
        <w:tc>
          <w:tcPr>
            <w:tcW w:w="460" w:type="pct"/>
          </w:tcPr>
          <w:p w14:paraId="0E6CF461" w14:textId="77777777" w:rsidR="00275D92" w:rsidRPr="007E138B" w:rsidRDefault="00275D92" w:rsidP="00F13DA3">
            <w:pPr>
              <w:jc w:val="center"/>
              <w:rPr>
                <w:iCs/>
                <w:sz w:val="22"/>
                <w:szCs w:val="22"/>
              </w:rPr>
            </w:pPr>
            <w:r w:rsidRPr="007E138B">
              <w:rPr>
                <w:iCs/>
                <w:sz w:val="22"/>
                <w:szCs w:val="22"/>
              </w:rPr>
              <w:t>25</w:t>
            </w:r>
          </w:p>
        </w:tc>
        <w:tc>
          <w:tcPr>
            <w:tcW w:w="525" w:type="pct"/>
          </w:tcPr>
          <w:p w14:paraId="04E7D5DA" w14:textId="4794148B" w:rsidR="00275D92" w:rsidRPr="007E138B" w:rsidRDefault="007A21B3" w:rsidP="00F13DA3">
            <w:pPr>
              <w:jc w:val="center"/>
              <w:rPr>
                <w:sz w:val="22"/>
                <w:szCs w:val="22"/>
              </w:rPr>
            </w:pPr>
            <w:r w:rsidRPr="007E138B">
              <w:rPr>
                <w:sz w:val="22"/>
                <w:szCs w:val="22"/>
              </w:rPr>
              <w:t>20,00</w:t>
            </w:r>
          </w:p>
        </w:tc>
        <w:tc>
          <w:tcPr>
            <w:tcW w:w="864" w:type="pct"/>
          </w:tcPr>
          <w:p w14:paraId="4D03D0E7" w14:textId="190682B7" w:rsidR="00275D92" w:rsidRPr="007E138B" w:rsidRDefault="007A21B3" w:rsidP="00F13DA3">
            <w:pPr>
              <w:jc w:val="center"/>
              <w:rPr>
                <w:sz w:val="22"/>
                <w:szCs w:val="22"/>
              </w:rPr>
            </w:pPr>
            <w:r w:rsidRPr="007E138B">
              <w:rPr>
                <w:sz w:val="22"/>
                <w:szCs w:val="22"/>
              </w:rPr>
              <w:t>500,00</w:t>
            </w:r>
          </w:p>
        </w:tc>
      </w:tr>
      <w:tr w:rsidR="00275D92" w:rsidRPr="007E138B" w14:paraId="386206CA" w14:textId="77777777" w:rsidTr="007A21B3">
        <w:tc>
          <w:tcPr>
            <w:tcW w:w="333" w:type="pct"/>
            <w:vAlign w:val="center"/>
          </w:tcPr>
          <w:p w14:paraId="02DF29C7" w14:textId="77777777" w:rsidR="00275D92" w:rsidRPr="007E138B" w:rsidRDefault="00275D92" w:rsidP="00F13DA3">
            <w:pPr>
              <w:jc w:val="center"/>
              <w:rPr>
                <w:bCs/>
                <w:sz w:val="22"/>
                <w:szCs w:val="22"/>
              </w:rPr>
            </w:pPr>
            <w:r w:rsidRPr="007E138B">
              <w:rPr>
                <w:bCs/>
                <w:sz w:val="22"/>
                <w:szCs w:val="22"/>
              </w:rPr>
              <w:t>1.8.</w:t>
            </w:r>
          </w:p>
        </w:tc>
        <w:tc>
          <w:tcPr>
            <w:tcW w:w="1275" w:type="pct"/>
          </w:tcPr>
          <w:p w14:paraId="46526899" w14:textId="77777777" w:rsidR="00275D92" w:rsidRPr="007E138B" w:rsidRDefault="00275D92" w:rsidP="00F13DA3">
            <w:pPr>
              <w:rPr>
                <w:sz w:val="22"/>
                <w:szCs w:val="22"/>
              </w:rPr>
            </w:pPr>
            <w:r w:rsidRPr="007E138B">
              <w:rPr>
                <w:sz w:val="22"/>
                <w:szCs w:val="22"/>
              </w:rPr>
              <w:t xml:space="preserve"> Profilaktinis sveikatos tikrinimas vairuotojams (naudojantiems vairuotojo pažymėjimą profesiniams tikslams) </w:t>
            </w:r>
          </w:p>
          <w:p w14:paraId="62837CFD" w14:textId="77777777" w:rsidR="00275D92" w:rsidRPr="007E138B" w:rsidRDefault="00275D92" w:rsidP="00F13DA3">
            <w:pPr>
              <w:rPr>
                <w:sz w:val="22"/>
                <w:szCs w:val="22"/>
              </w:rPr>
            </w:pPr>
            <w:r w:rsidRPr="007E138B">
              <w:rPr>
                <w:sz w:val="22"/>
                <w:szCs w:val="22"/>
              </w:rPr>
              <w:t>Stereotipinius (nuolat pasikartojantys) darbo judesiai;</w:t>
            </w:r>
          </w:p>
          <w:p w14:paraId="695EEAB9" w14:textId="77777777" w:rsidR="00275D92" w:rsidRPr="007E138B" w:rsidRDefault="00275D92" w:rsidP="00F13DA3">
            <w:pPr>
              <w:rPr>
                <w:sz w:val="22"/>
                <w:szCs w:val="22"/>
              </w:rPr>
            </w:pPr>
            <w:r w:rsidRPr="007E138B">
              <w:rPr>
                <w:sz w:val="22"/>
                <w:szCs w:val="22"/>
              </w:rPr>
              <w:t xml:space="preserve">Darbą naktimis ir pamainomi; </w:t>
            </w:r>
          </w:p>
          <w:p w14:paraId="795F9BDD" w14:textId="77777777" w:rsidR="00275D92" w:rsidRPr="007E138B" w:rsidRDefault="00275D92" w:rsidP="00F13DA3">
            <w:pPr>
              <w:rPr>
                <w:sz w:val="22"/>
                <w:szCs w:val="22"/>
              </w:rPr>
            </w:pPr>
            <w:r w:rsidRPr="007E138B">
              <w:rPr>
                <w:sz w:val="22"/>
                <w:szCs w:val="22"/>
              </w:rPr>
              <w:t>įskaitant rentgenologinį tyrimą.</w:t>
            </w:r>
          </w:p>
        </w:tc>
        <w:tc>
          <w:tcPr>
            <w:tcW w:w="1139" w:type="pct"/>
          </w:tcPr>
          <w:p w14:paraId="63EB5343" w14:textId="77777777" w:rsidR="00275D92" w:rsidRPr="007E138B" w:rsidRDefault="00275D92" w:rsidP="00F13DA3">
            <w:pPr>
              <w:rPr>
                <w:sz w:val="22"/>
                <w:szCs w:val="22"/>
              </w:rPr>
            </w:pPr>
            <w:r w:rsidRPr="007E138B">
              <w:rPr>
                <w:sz w:val="22"/>
                <w:szCs w:val="22"/>
              </w:rPr>
              <w:t>2008-10-10d. Nr. V-973</w:t>
            </w:r>
          </w:p>
          <w:p w14:paraId="55E6136C" w14:textId="77777777" w:rsidR="00275D92" w:rsidRPr="007E138B" w:rsidRDefault="00275D92" w:rsidP="00F13DA3">
            <w:pPr>
              <w:rPr>
                <w:sz w:val="22"/>
                <w:szCs w:val="22"/>
              </w:rPr>
            </w:pPr>
            <w:r w:rsidRPr="007E138B">
              <w:rPr>
                <w:sz w:val="22"/>
                <w:szCs w:val="22"/>
              </w:rPr>
              <w:t>7 pr. 1 lentelė.3p.</w:t>
            </w:r>
          </w:p>
          <w:p w14:paraId="7683E727" w14:textId="77777777" w:rsidR="00275D92" w:rsidRPr="007E138B" w:rsidRDefault="00275D92" w:rsidP="00F13DA3">
            <w:pPr>
              <w:rPr>
                <w:sz w:val="22"/>
                <w:szCs w:val="22"/>
              </w:rPr>
            </w:pPr>
            <w:r w:rsidRPr="007E138B">
              <w:rPr>
                <w:sz w:val="22"/>
                <w:szCs w:val="22"/>
              </w:rPr>
              <w:t>2009-12-29d. Nr.V-1072:</w:t>
            </w:r>
          </w:p>
          <w:p w14:paraId="3D47C9F7" w14:textId="77777777" w:rsidR="00275D92" w:rsidRPr="007E138B" w:rsidRDefault="00275D92" w:rsidP="00F13DA3">
            <w:pPr>
              <w:rPr>
                <w:sz w:val="22"/>
                <w:szCs w:val="22"/>
              </w:rPr>
            </w:pPr>
            <w:r w:rsidRPr="007E138B">
              <w:rPr>
                <w:sz w:val="22"/>
                <w:szCs w:val="22"/>
              </w:rPr>
              <w:t>13 pr. 2 lentelė.4.2.2.p.</w:t>
            </w:r>
          </w:p>
          <w:p w14:paraId="061BD9E2" w14:textId="77777777" w:rsidR="00275D92" w:rsidRPr="007E138B" w:rsidRDefault="00275D92" w:rsidP="00F13DA3">
            <w:pPr>
              <w:rPr>
                <w:sz w:val="22"/>
                <w:szCs w:val="22"/>
              </w:rPr>
            </w:pPr>
            <w:r w:rsidRPr="007E138B">
              <w:rPr>
                <w:sz w:val="22"/>
                <w:szCs w:val="22"/>
              </w:rPr>
              <w:t>13 pr. 2 lentelė.5.1.p. 2002-07-16 d. Nr.1145 2.3p.</w:t>
            </w:r>
          </w:p>
        </w:tc>
        <w:tc>
          <w:tcPr>
            <w:tcW w:w="404" w:type="pct"/>
          </w:tcPr>
          <w:p w14:paraId="75825BB6" w14:textId="77777777" w:rsidR="00275D92" w:rsidRPr="007E138B" w:rsidRDefault="00275D92" w:rsidP="00F13DA3">
            <w:pPr>
              <w:jc w:val="center"/>
              <w:rPr>
                <w:bCs/>
                <w:i/>
                <w:iCs/>
                <w:sz w:val="22"/>
                <w:szCs w:val="22"/>
              </w:rPr>
            </w:pPr>
            <w:proofErr w:type="spellStart"/>
            <w:r w:rsidRPr="007E138B">
              <w:rPr>
                <w:bCs/>
                <w:sz w:val="22"/>
                <w:szCs w:val="22"/>
              </w:rPr>
              <w:t>Darb</w:t>
            </w:r>
            <w:proofErr w:type="spellEnd"/>
            <w:r w:rsidRPr="007E138B">
              <w:rPr>
                <w:bCs/>
                <w:i/>
                <w:iCs/>
                <w:sz w:val="22"/>
                <w:szCs w:val="22"/>
              </w:rPr>
              <w:t>.</w:t>
            </w:r>
          </w:p>
        </w:tc>
        <w:tc>
          <w:tcPr>
            <w:tcW w:w="460" w:type="pct"/>
          </w:tcPr>
          <w:p w14:paraId="557C6101" w14:textId="77777777" w:rsidR="00275D92" w:rsidRPr="007E138B" w:rsidRDefault="00275D92" w:rsidP="00F13DA3">
            <w:pPr>
              <w:jc w:val="center"/>
              <w:rPr>
                <w:bCs/>
                <w:i/>
                <w:iCs/>
                <w:sz w:val="22"/>
                <w:szCs w:val="22"/>
              </w:rPr>
            </w:pPr>
            <w:r w:rsidRPr="007E138B">
              <w:rPr>
                <w:iCs/>
                <w:sz w:val="22"/>
                <w:szCs w:val="22"/>
              </w:rPr>
              <w:t>30</w:t>
            </w:r>
          </w:p>
        </w:tc>
        <w:tc>
          <w:tcPr>
            <w:tcW w:w="525" w:type="pct"/>
          </w:tcPr>
          <w:p w14:paraId="1FA24EF6" w14:textId="37826617" w:rsidR="00275D92" w:rsidRPr="007E138B" w:rsidRDefault="007A21B3" w:rsidP="00F13DA3">
            <w:pPr>
              <w:jc w:val="center"/>
              <w:rPr>
                <w:sz w:val="22"/>
                <w:szCs w:val="22"/>
              </w:rPr>
            </w:pPr>
            <w:r w:rsidRPr="007E138B">
              <w:rPr>
                <w:sz w:val="22"/>
                <w:szCs w:val="22"/>
              </w:rPr>
              <w:t>35,50</w:t>
            </w:r>
          </w:p>
        </w:tc>
        <w:tc>
          <w:tcPr>
            <w:tcW w:w="864" w:type="pct"/>
          </w:tcPr>
          <w:p w14:paraId="30BC06EA" w14:textId="203AFC62" w:rsidR="00275D92" w:rsidRPr="007E138B" w:rsidRDefault="007A21B3" w:rsidP="00F13DA3">
            <w:pPr>
              <w:jc w:val="center"/>
              <w:rPr>
                <w:sz w:val="22"/>
                <w:szCs w:val="22"/>
              </w:rPr>
            </w:pPr>
            <w:r w:rsidRPr="007E138B">
              <w:rPr>
                <w:sz w:val="22"/>
                <w:szCs w:val="22"/>
              </w:rPr>
              <w:t>1065,00</w:t>
            </w:r>
          </w:p>
        </w:tc>
      </w:tr>
      <w:tr w:rsidR="00275D92" w:rsidRPr="007E138B" w14:paraId="46124A1A" w14:textId="77777777" w:rsidTr="006F35E0">
        <w:tc>
          <w:tcPr>
            <w:tcW w:w="2747" w:type="pct"/>
            <w:gridSpan w:val="3"/>
            <w:vAlign w:val="center"/>
          </w:tcPr>
          <w:p w14:paraId="23AB4DAC" w14:textId="77777777" w:rsidR="00275D92" w:rsidRPr="007E138B" w:rsidRDefault="00275D92" w:rsidP="00F13DA3">
            <w:pPr>
              <w:jc w:val="right"/>
              <w:rPr>
                <w:sz w:val="22"/>
                <w:szCs w:val="22"/>
              </w:rPr>
            </w:pPr>
            <w:r w:rsidRPr="007E138B">
              <w:rPr>
                <w:sz w:val="22"/>
                <w:szCs w:val="22"/>
              </w:rPr>
              <w:t>Viso darbuotojų skaičius</w:t>
            </w:r>
          </w:p>
        </w:tc>
        <w:tc>
          <w:tcPr>
            <w:tcW w:w="404" w:type="pct"/>
            <w:vAlign w:val="center"/>
          </w:tcPr>
          <w:p w14:paraId="7DCF9499" w14:textId="77777777" w:rsidR="00275D92" w:rsidRPr="007E138B" w:rsidRDefault="00275D92" w:rsidP="00F13DA3">
            <w:pPr>
              <w:jc w:val="center"/>
              <w:rPr>
                <w:bCs/>
                <w:i/>
                <w:iCs/>
                <w:sz w:val="22"/>
                <w:szCs w:val="22"/>
              </w:rPr>
            </w:pPr>
          </w:p>
        </w:tc>
        <w:tc>
          <w:tcPr>
            <w:tcW w:w="460" w:type="pct"/>
            <w:vAlign w:val="center"/>
          </w:tcPr>
          <w:p w14:paraId="1F84BEF9" w14:textId="77777777" w:rsidR="00275D92" w:rsidRPr="007E138B" w:rsidRDefault="00275D92" w:rsidP="00F13DA3">
            <w:pPr>
              <w:jc w:val="center"/>
              <w:rPr>
                <w:iCs/>
                <w:sz w:val="22"/>
                <w:szCs w:val="22"/>
              </w:rPr>
            </w:pPr>
            <w:r w:rsidRPr="007E138B">
              <w:rPr>
                <w:iCs/>
                <w:sz w:val="22"/>
                <w:szCs w:val="22"/>
              </w:rPr>
              <w:t>710</w:t>
            </w:r>
          </w:p>
        </w:tc>
        <w:tc>
          <w:tcPr>
            <w:tcW w:w="525" w:type="pct"/>
          </w:tcPr>
          <w:p w14:paraId="429F2701" w14:textId="77777777" w:rsidR="00275D92" w:rsidRPr="007E138B" w:rsidRDefault="00275D92" w:rsidP="00F13DA3">
            <w:pPr>
              <w:jc w:val="center"/>
              <w:rPr>
                <w:sz w:val="22"/>
                <w:szCs w:val="22"/>
              </w:rPr>
            </w:pPr>
          </w:p>
        </w:tc>
        <w:tc>
          <w:tcPr>
            <w:tcW w:w="864" w:type="pct"/>
          </w:tcPr>
          <w:p w14:paraId="6EA83551" w14:textId="77777777" w:rsidR="00275D92" w:rsidRPr="007E138B" w:rsidRDefault="00275D92" w:rsidP="00F13DA3">
            <w:pPr>
              <w:jc w:val="center"/>
              <w:rPr>
                <w:sz w:val="22"/>
                <w:szCs w:val="22"/>
              </w:rPr>
            </w:pPr>
          </w:p>
        </w:tc>
      </w:tr>
    </w:tbl>
    <w:p w14:paraId="4B477152" w14:textId="0B45E4A0" w:rsidR="006F35E0" w:rsidRPr="007E138B" w:rsidRDefault="001270F5" w:rsidP="006F35E0">
      <w:pPr>
        <w:rPr>
          <w:noProof/>
          <w:sz w:val="22"/>
          <w:szCs w:val="22"/>
        </w:rPr>
      </w:pPr>
      <w:r w:rsidRPr="007E138B">
        <w:rPr>
          <w:noProof/>
          <w:sz w:val="22"/>
          <w:szCs w:val="22"/>
        </w:rPr>
        <w:t xml:space="preserve"> </w:t>
      </w:r>
      <w:r w:rsidR="006F35E0" w:rsidRPr="007E138B">
        <w:rPr>
          <w:bCs/>
          <w:i/>
          <w:noProof/>
          <w:sz w:val="22"/>
          <w:szCs w:val="22"/>
          <w:u w:val="single"/>
        </w:rPr>
        <w:t>PVM įstatymo 20 str. su sveikatos priežiūra susijusios paslaugos PVM neapmokestinamos.</w:t>
      </w:r>
    </w:p>
    <w:p w14:paraId="162F13AD" w14:textId="0ED34516" w:rsidR="00B73A52" w:rsidRPr="007E138B" w:rsidRDefault="00B73A52" w:rsidP="00B73A52">
      <w:pPr>
        <w:rPr>
          <w:noProof/>
          <w:sz w:val="22"/>
          <w:szCs w:val="22"/>
        </w:rPr>
      </w:pPr>
    </w:p>
    <w:p w14:paraId="276903A9" w14:textId="77777777" w:rsidR="007E138B" w:rsidRPr="007E138B" w:rsidRDefault="007E138B" w:rsidP="007E138B">
      <w:pPr>
        <w:ind w:hanging="360"/>
        <w:jc w:val="both"/>
        <w:rPr>
          <w:color w:val="000000" w:themeColor="text1"/>
          <w:sz w:val="22"/>
          <w:szCs w:val="22"/>
        </w:rPr>
      </w:pPr>
      <w:r w:rsidRPr="007E138B">
        <w:rPr>
          <w:color w:val="000000" w:themeColor="text1"/>
          <w:sz w:val="22"/>
          <w:szCs w:val="22"/>
        </w:rPr>
        <w:t xml:space="preserve">        </w:t>
      </w:r>
      <w:r w:rsidRPr="007E138B">
        <w:rPr>
          <w:noProof/>
          <w:color w:val="000000" w:themeColor="text1"/>
          <w:sz w:val="22"/>
          <w:szCs w:val="22"/>
        </w:rPr>
        <w:t>Šifras**  - teisės aktų nuorodos</w:t>
      </w:r>
    </w:p>
    <w:p w14:paraId="60A9DBA4" w14:textId="77777777" w:rsidR="00C92576" w:rsidRPr="007E138B" w:rsidRDefault="00C92576" w:rsidP="00B73A52">
      <w:pPr>
        <w:rPr>
          <w:vanish/>
          <w:color w:val="EE0000"/>
          <w:sz w:val="22"/>
          <w:szCs w:val="22"/>
        </w:rPr>
      </w:pPr>
    </w:p>
    <w:p w14:paraId="7D03B682" w14:textId="5BD3E380" w:rsidR="00226B86" w:rsidRPr="007E138B" w:rsidRDefault="00226B86" w:rsidP="00451F5F">
      <w:pPr>
        <w:spacing w:line="276" w:lineRule="auto"/>
        <w:rPr>
          <w:b/>
          <w:bCs/>
          <w:color w:val="000000" w:themeColor="text1"/>
          <w:sz w:val="22"/>
          <w:szCs w:val="22"/>
        </w:rPr>
      </w:pPr>
      <w:r w:rsidRPr="007E138B">
        <w:rPr>
          <w:b/>
          <w:bCs/>
          <w:color w:val="000000" w:themeColor="text1"/>
          <w:sz w:val="22"/>
          <w:szCs w:val="22"/>
        </w:rPr>
        <w:t>PASLAUGŲ GAVĖJAS</w:t>
      </w:r>
      <w:r w:rsidR="00E024B4" w:rsidRPr="007E138B">
        <w:rPr>
          <w:b/>
          <w:bCs/>
          <w:color w:val="000000" w:themeColor="text1"/>
          <w:sz w:val="22"/>
          <w:szCs w:val="22"/>
        </w:rPr>
        <w:tab/>
      </w:r>
      <w:r w:rsidR="00E024B4" w:rsidRPr="007E138B">
        <w:rPr>
          <w:b/>
          <w:bCs/>
          <w:color w:val="000000" w:themeColor="text1"/>
          <w:sz w:val="22"/>
          <w:szCs w:val="22"/>
        </w:rPr>
        <w:tab/>
      </w:r>
      <w:r w:rsidR="00E024B4" w:rsidRPr="007E138B">
        <w:rPr>
          <w:b/>
          <w:bCs/>
          <w:color w:val="000000" w:themeColor="text1"/>
          <w:sz w:val="22"/>
          <w:szCs w:val="22"/>
        </w:rPr>
        <w:tab/>
      </w:r>
      <w:r w:rsidR="00E024B4" w:rsidRPr="007E138B">
        <w:rPr>
          <w:b/>
          <w:bCs/>
          <w:color w:val="000000" w:themeColor="text1"/>
          <w:sz w:val="22"/>
          <w:szCs w:val="22"/>
        </w:rPr>
        <w:tab/>
        <w:t>PASLAUGŲ TEIKĖJAS</w:t>
      </w:r>
    </w:p>
    <w:p w14:paraId="4D25041E" w14:textId="77777777" w:rsidR="007E138B" w:rsidRDefault="007E138B" w:rsidP="00451F5F">
      <w:pPr>
        <w:spacing w:line="276" w:lineRule="auto"/>
        <w:rPr>
          <w:color w:val="000000" w:themeColor="text1"/>
          <w:sz w:val="22"/>
          <w:szCs w:val="22"/>
        </w:rPr>
      </w:pPr>
    </w:p>
    <w:p w14:paraId="081B2AF2" w14:textId="5D8EDF9A" w:rsidR="00226B86" w:rsidRPr="007E138B" w:rsidRDefault="00226B86" w:rsidP="00451F5F">
      <w:pPr>
        <w:spacing w:line="276" w:lineRule="auto"/>
        <w:rPr>
          <w:color w:val="000000" w:themeColor="text1"/>
          <w:sz w:val="22"/>
          <w:szCs w:val="22"/>
        </w:rPr>
      </w:pPr>
      <w:r w:rsidRPr="007E138B">
        <w:rPr>
          <w:color w:val="000000" w:themeColor="text1"/>
          <w:sz w:val="22"/>
          <w:szCs w:val="22"/>
        </w:rPr>
        <w:t>VšĮ Respublikinė Šiaulių ligoninė</w:t>
      </w:r>
      <w:r w:rsidR="00FE0DF7" w:rsidRPr="007E138B">
        <w:rPr>
          <w:color w:val="000000" w:themeColor="text1"/>
          <w:sz w:val="22"/>
          <w:szCs w:val="22"/>
        </w:rPr>
        <w:t xml:space="preserve"> </w:t>
      </w:r>
      <w:r w:rsidR="00FE0DF7" w:rsidRPr="007E138B">
        <w:rPr>
          <w:color w:val="000000" w:themeColor="text1"/>
          <w:sz w:val="22"/>
          <w:szCs w:val="22"/>
        </w:rPr>
        <w:tab/>
      </w:r>
      <w:r w:rsidR="00FE0DF7" w:rsidRPr="007E138B">
        <w:rPr>
          <w:color w:val="000000" w:themeColor="text1"/>
          <w:sz w:val="22"/>
          <w:szCs w:val="22"/>
        </w:rPr>
        <w:tab/>
      </w:r>
      <w:r w:rsidR="00FE0DF7" w:rsidRPr="007E138B">
        <w:rPr>
          <w:color w:val="000000" w:themeColor="text1"/>
          <w:sz w:val="22"/>
          <w:szCs w:val="22"/>
        </w:rPr>
        <w:tab/>
      </w:r>
      <w:r w:rsidR="00C92576" w:rsidRPr="007E138B">
        <w:rPr>
          <w:color w:val="000000" w:themeColor="text1"/>
          <w:sz w:val="22"/>
          <w:szCs w:val="22"/>
        </w:rPr>
        <w:t>VšĮ Šiaulių centro poliklinika</w:t>
      </w:r>
    </w:p>
    <w:p w14:paraId="65E7176D" w14:textId="6387B77B" w:rsidR="00226B86" w:rsidRPr="007E138B" w:rsidRDefault="007E138B" w:rsidP="00451F5F">
      <w:pPr>
        <w:spacing w:line="276" w:lineRule="auto"/>
        <w:rPr>
          <w:color w:val="000000" w:themeColor="text1"/>
          <w:sz w:val="22"/>
          <w:szCs w:val="22"/>
        </w:rPr>
      </w:pPr>
      <w:r w:rsidRPr="007E138B">
        <w:rPr>
          <w:color w:val="000000" w:themeColor="text1"/>
          <w:sz w:val="22"/>
          <w:szCs w:val="22"/>
        </w:rPr>
        <w:t xml:space="preserve">Laikinai vykdantis direktoriaus funkcijas Nerijus </w:t>
      </w:r>
      <w:proofErr w:type="spellStart"/>
      <w:r w:rsidRPr="007E138B">
        <w:rPr>
          <w:color w:val="000000" w:themeColor="text1"/>
          <w:sz w:val="22"/>
          <w:szCs w:val="22"/>
        </w:rPr>
        <w:t>Rūkštelis</w:t>
      </w:r>
      <w:proofErr w:type="spellEnd"/>
      <w:r w:rsidR="00FE0DF7" w:rsidRPr="007E138B">
        <w:rPr>
          <w:color w:val="000000" w:themeColor="text1"/>
          <w:sz w:val="22"/>
          <w:szCs w:val="22"/>
        </w:rPr>
        <w:tab/>
      </w:r>
      <w:r w:rsidR="00FE0DF7" w:rsidRPr="007E138B">
        <w:rPr>
          <w:color w:val="000000" w:themeColor="text1"/>
          <w:sz w:val="22"/>
          <w:szCs w:val="22"/>
        </w:rPr>
        <w:tab/>
      </w:r>
      <w:r w:rsidR="00FE0DF7" w:rsidRPr="007E138B">
        <w:rPr>
          <w:color w:val="000000" w:themeColor="text1"/>
          <w:sz w:val="22"/>
          <w:szCs w:val="22"/>
        </w:rPr>
        <w:tab/>
      </w:r>
      <w:r w:rsidR="00FE0DF7" w:rsidRPr="007E138B">
        <w:rPr>
          <w:color w:val="000000" w:themeColor="text1"/>
          <w:sz w:val="22"/>
          <w:szCs w:val="22"/>
        </w:rPr>
        <w:tab/>
      </w:r>
      <w:r w:rsidRPr="007E138B">
        <w:rPr>
          <w:color w:val="000000" w:themeColor="text1"/>
          <w:sz w:val="22"/>
          <w:szCs w:val="22"/>
        </w:rPr>
        <w:tab/>
      </w:r>
      <w:r w:rsidRPr="007E138B">
        <w:rPr>
          <w:color w:val="000000" w:themeColor="text1"/>
          <w:sz w:val="22"/>
          <w:szCs w:val="22"/>
        </w:rPr>
        <w:tab/>
      </w:r>
      <w:r w:rsidRPr="007E138B">
        <w:rPr>
          <w:color w:val="000000" w:themeColor="text1"/>
          <w:sz w:val="22"/>
          <w:szCs w:val="22"/>
        </w:rPr>
        <w:tab/>
      </w:r>
      <w:r w:rsidRPr="007E138B">
        <w:rPr>
          <w:color w:val="000000" w:themeColor="text1"/>
          <w:sz w:val="22"/>
          <w:szCs w:val="22"/>
        </w:rPr>
        <w:tab/>
      </w:r>
      <w:r>
        <w:rPr>
          <w:color w:val="000000" w:themeColor="text1"/>
          <w:sz w:val="22"/>
          <w:szCs w:val="22"/>
        </w:rPr>
        <w:tab/>
      </w:r>
      <w:r w:rsidR="00C92576" w:rsidRPr="007E138B">
        <w:rPr>
          <w:color w:val="000000" w:themeColor="text1"/>
          <w:sz w:val="22"/>
          <w:szCs w:val="22"/>
        </w:rPr>
        <w:t>Direktorius</w:t>
      </w:r>
      <w:r w:rsidR="00FE0DF7" w:rsidRPr="007E138B">
        <w:rPr>
          <w:color w:val="000000" w:themeColor="text1"/>
          <w:sz w:val="22"/>
          <w:szCs w:val="22"/>
        </w:rPr>
        <w:tab/>
      </w:r>
      <w:r w:rsidRPr="007E138B">
        <w:rPr>
          <w:color w:val="000000" w:themeColor="text1"/>
          <w:sz w:val="22"/>
          <w:szCs w:val="22"/>
        </w:rPr>
        <w:t>Mindaugas Maželis</w:t>
      </w:r>
      <w:r w:rsidR="00FE0DF7" w:rsidRPr="007E138B">
        <w:rPr>
          <w:color w:val="000000" w:themeColor="text1"/>
          <w:sz w:val="22"/>
          <w:szCs w:val="22"/>
        </w:rPr>
        <w:tab/>
      </w:r>
      <w:r w:rsidR="00FE0DF7" w:rsidRPr="007E138B">
        <w:rPr>
          <w:color w:val="000000" w:themeColor="text1"/>
          <w:sz w:val="22"/>
          <w:szCs w:val="22"/>
        </w:rPr>
        <w:tab/>
      </w:r>
      <w:r w:rsidR="00FE0DF7" w:rsidRPr="007E138B">
        <w:rPr>
          <w:color w:val="000000" w:themeColor="text1"/>
          <w:sz w:val="22"/>
          <w:szCs w:val="22"/>
        </w:rPr>
        <w:tab/>
      </w:r>
      <w:r w:rsidR="00FE0DF7" w:rsidRPr="007E138B">
        <w:rPr>
          <w:color w:val="000000" w:themeColor="text1"/>
          <w:sz w:val="22"/>
          <w:szCs w:val="22"/>
        </w:rPr>
        <w:tab/>
      </w:r>
      <w:r w:rsidR="00FE0DF7" w:rsidRPr="007E138B">
        <w:rPr>
          <w:color w:val="000000" w:themeColor="text1"/>
          <w:sz w:val="22"/>
          <w:szCs w:val="22"/>
        </w:rPr>
        <w:tab/>
      </w:r>
      <w:r w:rsidR="00FE0DF7" w:rsidRPr="007E138B">
        <w:rPr>
          <w:color w:val="000000" w:themeColor="text1"/>
          <w:sz w:val="22"/>
          <w:szCs w:val="22"/>
        </w:rPr>
        <w:tab/>
      </w:r>
      <w:r w:rsidR="00FE0DF7" w:rsidRPr="007E138B">
        <w:rPr>
          <w:color w:val="000000" w:themeColor="text1"/>
          <w:sz w:val="22"/>
          <w:szCs w:val="22"/>
        </w:rPr>
        <w:tab/>
      </w:r>
    </w:p>
    <w:p w14:paraId="6E3F754C" w14:textId="77777777" w:rsidR="00E024B4" w:rsidRPr="007E138B" w:rsidRDefault="00E024B4" w:rsidP="00451F5F">
      <w:pPr>
        <w:spacing w:line="276" w:lineRule="auto"/>
        <w:rPr>
          <w:color w:val="000000" w:themeColor="text1"/>
          <w:sz w:val="22"/>
          <w:szCs w:val="22"/>
        </w:rPr>
      </w:pPr>
    </w:p>
    <w:p w14:paraId="41C0816B" w14:textId="2ABC16FC" w:rsidR="00E024B4" w:rsidRPr="007E138B" w:rsidRDefault="00E024B4" w:rsidP="00451F5F">
      <w:pPr>
        <w:spacing w:line="276" w:lineRule="auto"/>
        <w:rPr>
          <w:color w:val="000000" w:themeColor="text1"/>
          <w:sz w:val="22"/>
          <w:szCs w:val="22"/>
        </w:rPr>
      </w:pPr>
      <w:r w:rsidRPr="007E138B">
        <w:rPr>
          <w:color w:val="000000" w:themeColor="text1"/>
          <w:sz w:val="22"/>
          <w:szCs w:val="22"/>
        </w:rPr>
        <w:t>_______________</w:t>
      </w:r>
      <w:r w:rsidR="00FE0DF7" w:rsidRPr="007E138B">
        <w:rPr>
          <w:color w:val="000000" w:themeColor="text1"/>
          <w:sz w:val="22"/>
          <w:szCs w:val="22"/>
        </w:rPr>
        <w:tab/>
      </w:r>
      <w:r w:rsidR="00FE0DF7" w:rsidRPr="007E138B">
        <w:rPr>
          <w:color w:val="000000" w:themeColor="text1"/>
          <w:sz w:val="22"/>
          <w:szCs w:val="22"/>
        </w:rPr>
        <w:tab/>
      </w:r>
      <w:r w:rsidR="00FE0DF7" w:rsidRPr="007E138B">
        <w:rPr>
          <w:color w:val="000000" w:themeColor="text1"/>
          <w:sz w:val="22"/>
          <w:szCs w:val="22"/>
        </w:rPr>
        <w:tab/>
      </w:r>
      <w:r w:rsidR="00FE0DF7" w:rsidRPr="007E138B">
        <w:rPr>
          <w:color w:val="000000" w:themeColor="text1"/>
          <w:sz w:val="22"/>
          <w:szCs w:val="22"/>
        </w:rPr>
        <w:tab/>
        <w:t>________________</w:t>
      </w:r>
    </w:p>
    <w:p w14:paraId="00C1FB79" w14:textId="3B366F7B" w:rsidR="00E024B4" w:rsidRPr="007E138B" w:rsidRDefault="00E024B4" w:rsidP="00451F5F">
      <w:pPr>
        <w:spacing w:line="276" w:lineRule="auto"/>
        <w:rPr>
          <w:color w:val="000000" w:themeColor="text1"/>
          <w:sz w:val="22"/>
          <w:szCs w:val="22"/>
        </w:rPr>
      </w:pPr>
      <w:r w:rsidRPr="007E138B">
        <w:rPr>
          <w:color w:val="000000" w:themeColor="text1"/>
          <w:sz w:val="22"/>
          <w:szCs w:val="22"/>
        </w:rPr>
        <w:t>A.V.</w:t>
      </w:r>
      <w:r w:rsidR="00FE0DF7" w:rsidRPr="007E138B">
        <w:rPr>
          <w:color w:val="000000" w:themeColor="text1"/>
          <w:sz w:val="22"/>
          <w:szCs w:val="22"/>
        </w:rPr>
        <w:tab/>
      </w:r>
      <w:r w:rsidR="00FE0DF7" w:rsidRPr="007E138B">
        <w:rPr>
          <w:color w:val="000000" w:themeColor="text1"/>
          <w:sz w:val="22"/>
          <w:szCs w:val="22"/>
        </w:rPr>
        <w:tab/>
      </w:r>
      <w:r w:rsidR="00FE0DF7" w:rsidRPr="007E138B">
        <w:rPr>
          <w:color w:val="000000" w:themeColor="text1"/>
          <w:sz w:val="22"/>
          <w:szCs w:val="22"/>
        </w:rPr>
        <w:tab/>
      </w:r>
      <w:r w:rsidR="00FE0DF7" w:rsidRPr="007E138B">
        <w:rPr>
          <w:color w:val="000000" w:themeColor="text1"/>
          <w:sz w:val="22"/>
          <w:szCs w:val="22"/>
        </w:rPr>
        <w:tab/>
      </w:r>
      <w:r w:rsidR="00FE0DF7" w:rsidRPr="007E138B">
        <w:rPr>
          <w:color w:val="000000" w:themeColor="text1"/>
          <w:sz w:val="22"/>
          <w:szCs w:val="22"/>
        </w:rPr>
        <w:tab/>
      </w:r>
      <w:r w:rsidR="00FE0DF7" w:rsidRPr="007E138B">
        <w:rPr>
          <w:color w:val="000000" w:themeColor="text1"/>
          <w:sz w:val="22"/>
          <w:szCs w:val="22"/>
        </w:rPr>
        <w:tab/>
        <w:t>A.V.</w:t>
      </w:r>
    </w:p>
    <w:sectPr w:rsidR="00E024B4" w:rsidRPr="007E138B" w:rsidSect="00451F5F">
      <w:headerReference w:type="default" r:id="rId9"/>
      <w:pgSz w:w="12240" w:h="15840"/>
      <w:pgMar w:top="720" w:right="720" w:bottom="720" w:left="72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A7D8" w14:textId="77777777" w:rsidR="0080507B" w:rsidRDefault="0080507B" w:rsidP="007349BB">
      <w:r>
        <w:separator/>
      </w:r>
    </w:p>
  </w:endnote>
  <w:endnote w:type="continuationSeparator" w:id="0">
    <w:p w14:paraId="7F0978A5" w14:textId="77777777" w:rsidR="0080507B" w:rsidRDefault="0080507B" w:rsidP="0073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ndale Sans UI">
    <w:altName w:val="Times New Roman"/>
    <w:charset w:val="00"/>
    <w:family w:val="auto"/>
    <w:pitch w:val="variable"/>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662D" w14:textId="77777777" w:rsidR="0080507B" w:rsidRDefault="0080507B" w:rsidP="007349BB">
      <w:r>
        <w:separator/>
      </w:r>
    </w:p>
  </w:footnote>
  <w:footnote w:type="continuationSeparator" w:id="0">
    <w:p w14:paraId="5365B171" w14:textId="77777777" w:rsidR="0080507B" w:rsidRDefault="0080507B" w:rsidP="0073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891274"/>
      <w:docPartObj>
        <w:docPartGallery w:val="Page Numbers (Top of Page)"/>
        <w:docPartUnique/>
      </w:docPartObj>
    </w:sdtPr>
    <w:sdtEndPr/>
    <w:sdtContent>
      <w:p w14:paraId="3E65B1EC" w14:textId="77777777" w:rsidR="00733FBC" w:rsidRDefault="000C56E3">
        <w:pPr>
          <w:pStyle w:val="Antrats"/>
          <w:jc w:val="center"/>
        </w:pPr>
        <w:r>
          <w:rPr>
            <w:noProof/>
          </w:rPr>
          <w:fldChar w:fldCharType="begin"/>
        </w:r>
        <w:r w:rsidR="00535154">
          <w:rPr>
            <w:noProof/>
          </w:rPr>
          <w:instrText>PAGE   \* MERGEFORMAT</w:instrText>
        </w:r>
        <w:r>
          <w:rPr>
            <w:noProof/>
          </w:rPr>
          <w:fldChar w:fldCharType="separate"/>
        </w:r>
        <w:r w:rsidR="00294323">
          <w:rPr>
            <w:noProof/>
          </w:rPr>
          <w:t>4</w:t>
        </w:r>
        <w:r>
          <w:rPr>
            <w:noProof/>
          </w:rPr>
          <w:fldChar w:fldCharType="end"/>
        </w:r>
      </w:p>
    </w:sdtContent>
  </w:sdt>
  <w:p w14:paraId="5E67700B" w14:textId="77777777" w:rsidR="00733FBC" w:rsidRDefault="00733F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1EF"/>
    <w:multiLevelType w:val="hybridMultilevel"/>
    <w:tmpl w:val="0734951A"/>
    <w:lvl w:ilvl="0" w:tplc="B20E316A">
      <w:start w:val="5"/>
      <w:numFmt w:val="upperRoman"/>
      <w:lvlText w:val="%1."/>
      <w:lvlJc w:val="left"/>
      <w:pPr>
        <w:ind w:left="938" w:hanging="720"/>
      </w:p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1" w15:restartNumberingAfterBreak="0">
    <w:nsid w:val="03CA0A33"/>
    <w:multiLevelType w:val="multilevel"/>
    <w:tmpl w:val="F7E46842"/>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49E46E4"/>
    <w:multiLevelType w:val="hybridMultilevel"/>
    <w:tmpl w:val="62D04CE0"/>
    <w:lvl w:ilvl="0" w:tplc="73A2A862">
      <w:start w:val="4"/>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65172E"/>
    <w:multiLevelType w:val="multilevel"/>
    <w:tmpl w:val="E91C83C8"/>
    <w:lvl w:ilvl="0">
      <w:start w:val="4"/>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FA86017"/>
    <w:multiLevelType w:val="multilevel"/>
    <w:tmpl w:val="57386436"/>
    <w:lvl w:ilvl="0">
      <w:start w:val="3"/>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5" w15:restartNumberingAfterBreak="0">
    <w:nsid w:val="12AD355E"/>
    <w:multiLevelType w:val="hybridMultilevel"/>
    <w:tmpl w:val="09125C44"/>
    <w:lvl w:ilvl="0" w:tplc="33221EC8">
      <w:start w:val="1"/>
      <w:numFmt w:val="decimal"/>
      <w:lvlText w:val="%1."/>
      <w:lvlJc w:val="left"/>
      <w:pPr>
        <w:tabs>
          <w:tab w:val="num" w:pos="928"/>
        </w:tabs>
        <w:ind w:left="928" w:hanging="360"/>
      </w:pPr>
      <w:rPr>
        <w:b w:val="0"/>
        <w:bCs w:val="0"/>
      </w:rPr>
    </w:lvl>
    <w:lvl w:ilvl="1" w:tplc="08843084">
      <w:start w:val="7"/>
      <w:numFmt w:val="upperRoman"/>
      <w:lvlText w:val="%2."/>
      <w:lvlJc w:val="left"/>
      <w:pPr>
        <w:tabs>
          <w:tab w:val="num" w:pos="1800"/>
        </w:tabs>
        <w:ind w:left="1800" w:hanging="72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 w15:restartNumberingAfterBreak="0">
    <w:nsid w:val="167F45EB"/>
    <w:multiLevelType w:val="hybridMultilevel"/>
    <w:tmpl w:val="4986F40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5B6635"/>
    <w:multiLevelType w:val="multilevel"/>
    <w:tmpl w:val="BB321C9C"/>
    <w:lvl w:ilvl="0">
      <w:start w:val="4"/>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2C3939A7"/>
    <w:multiLevelType w:val="hybridMultilevel"/>
    <w:tmpl w:val="0EECCE6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892500"/>
    <w:multiLevelType w:val="hybridMultilevel"/>
    <w:tmpl w:val="26329072"/>
    <w:lvl w:ilvl="0" w:tplc="D518B188">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7F6BA5"/>
    <w:multiLevelType w:val="multilevel"/>
    <w:tmpl w:val="DE7612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06281A"/>
    <w:multiLevelType w:val="multilevel"/>
    <w:tmpl w:val="34E4931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E904B77"/>
    <w:multiLevelType w:val="hybridMultilevel"/>
    <w:tmpl w:val="F766AD9C"/>
    <w:lvl w:ilvl="0" w:tplc="BBE48ACA">
      <w:start w:val="1"/>
      <w:numFmt w:val="decimal"/>
      <w:lvlText w:val="%1."/>
      <w:lvlJc w:val="left"/>
      <w:pPr>
        <w:ind w:left="927" w:hanging="360"/>
      </w:pPr>
      <w:rPr>
        <w:rFonts w:hint="default"/>
        <w:color w:val="auto"/>
      </w:rPr>
    </w:lvl>
    <w:lvl w:ilvl="1" w:tplc="04090019">
      <w:start w:val="1"/>
      <w:numFmt w:val="lowerLetter"/>
      <w:lvlText w:val="%2."/>
      <w:lvlJc w:val="left"/>
      <w:pPr>
        <w:ind w:left="387" w:hanging="360"/>
      </w:pPr>
    </w:lvl>
    <w:lvl w:ilvl="2" w:tplc="0409001B">
      <w:start w:val="1"/>
      <w:numFmt w:val="lowerRoman"/>
      <w:lvlText w:val="%3."/>
      <w:lvlJc w:val="right"/>
      <w:pPr>
        <w:ind w:left="2476"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1145F90"/>
    <w:multiLevelType w:val="multilevel"/>
    <w:tmpl w:val="E79252DE"/>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6"/>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54272922"/>
    <w:multiLevelType w:val="multilevel"/>
    <w:tmpl w:val="F314E9EE"/>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5C957976"/>
    <w:multiLevelType w:val="multilevel"/>
    <w:tmpl w:val="A1C815D4"/>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5EEB340A"/>
    <w:multiLevelType w:val="multilevel"/>
    <w:tmpl w:val="542A23A4"/>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62911772"/>
    <w:multiLevelType w:val="hybridMultilevel"/>
    <w:tmpl w:val="3F98379C"/>
    <w:lvl w:ilvl="0" w:tplc="A0463B82">
      <w:start w:val="4"/>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761C35"/>
    <w:multiLevelType w:val="multilevel"/>
    <w:tmpl w:val="8842E3C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480"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abstractNum w:abstractNumId="20" w15:restartNumberingAfterBreak="0">
    <w:nsid w:val="67AB4C9F"/>
    <w:multiLevelType w:val="multilevel"/>
    <w:tmpl w:val="7E365030"/>
    <w:lvl w:ilvl="0">
      <w:start w:val="3"/>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7"/>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67EF0207"/>
    <w:multiLevelType w:val="multilevel"/>
    <w:tmpl w:val="D2C0D146"/>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6D8D19C8"/>
    <w:multiLevelType w:val="hybridMultilevel"/>
    <w:tmpl w:val="832802F6"/>
    <w:lvl w:ilvl="0" w:tplc="E97CD862">
      <w:start w:val="13"/>
      <w:numFmt w:val="decimal"/>
      <w:lvlText w:val="%1."/>
      <w:lvlJc w:val="left"/>
      <w:pPr>
        <w:ind w:left="1352" w:hanging="360"/>
      </w:pPr>
      <w:rPr>
        <w:rFonts w:hint="default"/>
        <w:b w:val="0"/>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0CE63D6"/>
    <w:multiLevelType w:val="hybridMultilevel"/>
    <w:tmpl w:val="7A523C3E"/>
    <w:lvl w:ilvl="0" w:tplc="854C5E78">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4A4404"/>
    <w:multiLevelType w:val="multilevel"/>
    <w:tmpl w:val="1500F70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12688839">
    <w:abstractNumId w:val="14"/>
  </w:num>
  <w:num w:numId="2" w16cid:durableId="1489979077">
    <w:abstractNumId w:val="12"/>
  </w:num>
  <w:num w:numId="3" w16cid:durableId="1144589096">
    <w:abstractNumId w:val="1"/>
  </w:num>
  <w:num w:numId="4" w16cid:durableId="1079323621">
    <w:abstractNumId w:val="21"/>
  </w:num>
  <w:num w:numId="5" w16cid:durableId="932054328">
    <w:abstractNumId w:val="2"/>
  </w:num>
  <w:num w:numId="6" w16cid:durableId="1826428689">
    <w:abstractNumId w:val="17"/>
  </w:num>
  <w:num w:numId="7" w16cid:durableId="641886056">
    <w:abstractNumId w:val="6"/>
  </w:num>
  <w:num w:numId="8" w16cid:durableId="491915105">
    <w:abstractNumId w:val="8"/>
  </w:num>
  <w:num w:numId="9" w16cid:durableId="1476217172">
    <w:abstractNumId w:val="10"/>
  </w:num>
  <w:num w:numId="10" w16cid:durableId="1974824557">
    <w:abstractNumId w:val="24"/>
  </w:num>
  <w:num w:numId="11" w16cid:durableId="1942375214">
    <w:abstractNumId w:val="22"/>
  </w:num>
  <w:num w:numId="12" w16cid:durableId="527260861">
    <w:abstractNumId w:val="15"/>
  </w:num>
  <w:num w:numId="13" w16cid:durableId="510951314">
    <w:abstractNumId w:val="18"/>
  </w:num>
  <w:num w:numId="14" w16cid:durableId="612714666">
    <w:abstractNumId w:val="20"/>
  </w:num>
  <w:num w:numId="15" w16cid:durableId="1328249084">
    <w:abstractNumId w:val="3"/>
  </w:num>
  <w:num w:numId="16" w16cid:durableId="1315135273">
    <w:abstractNumId w:val="7"/>
  </w:num>
  <w:num w:numId="17" w16cid:durableId="273752358">
    <w:abstractNumId w:val="16"/>
  </w:num>
  <w:num w:numId="18" w16cid:durableId="843784064">
    <w:abstractNumId w:val="13"/>
  </w:num>
  <w:num w:numId="19" w16cid:durableId="1603956210">
    <w:abstractNumId w:val="23"/>
  </w:num>
  <w:num w:numId="20" w16cid:durableId="786318315">
    <w:abstractNumId w:val="9"/>
  </w:num>
  <w:num w:numId="21" w16cid:durableId="788865118">
    <w:abstractNumId w:val="11"/>
  </w:num>
  <w:num w:numId="22" w16cid:durableId="123643213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05167">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8733499">
    <w:abstractNumId w:val="4"/>
  </w:num>
  <w:num w:numId="25" w16cid:durableId="599728234">
    <w:abstractNumId w:val="19"/>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5581681">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D0"/>
    <w:rsid w:val="00000428"/>
    <w:rsid w:val="000010AA"/>
    <w:rsid w:val="000030F5"/>
    <w:rsid w:val="00004C3E"/>
    <w:rsid w:val="00005BD6"/>
    <w:rsid w:val="0001499F"/>
    <w:rsid w:val="00014C5B"/>
    <w:rsid w:val="00015805"/>
    <w:rsid w:val="0002394D"/>
    <w:rsid w:val="00024B1D"/>
    <w:rsid w:val="00032D55"/>
    <w:rsid w:val="00035C3F"/>
    <w:rsid w:val="000452A0"/>
    <w:rsid w:val="00046918"/>
    <w:rsid w:val="00047FDF"/>
    <w:rsid w:val="000536EF"/>
    <w:rsid w:val="000629EF"/>
    <w:rsid w:val="00066DB2"/>
    <w:rsid w:val="00073A72"/>
    <w:rsid w:val="00074A46"/>
    <w:rsid w:val="000760FA"/>
    <w:rsid w:val="000833D7"/>
    <w:rsid w:val="00084260"/>
    <w:rsid w:val="00087776"/>
    <w:rsid w:val="000877C7"/>
    <w:rsid w:val="00092C6C"/>
    <w:rsid w:val="000975CD"/>
    <w:rsid w:val="000A360D"/>
    <w:rsid w:val="000A56A1"/>
    <w:rsid w:val="000B0C6B"/>
    <w:rsid w:val="000B2FA9"/>
    <w:rsid w:val="000B4F67"/>
    <w:rsid w:val="000C0451"/>
    <w:rsid w:val="000C2677"/>
    <w:rsid w:val="000C56E3"/>
    <w:rsid w:val="000C7063"/>
    <w:rsid w:val="000D0A4B"/>
    <w:rsid w:val="000E56C4"/>
    <w:rsid w:val="000E731E"/>
    <w:rsid w:val="000F0E6C"/>
    <w:rsid w:val="000F5AD5"/>
    <w:rsid w:val="0010240D"/>
    <w:rsid w:val="001024A5"/>
    <w:rsid w:val="00105710"/>
    <w:rsid w:val="0011260E"/>
    <w:rsid w:val="00114991"/>
    <w:rsid w:val="001151FC"/>
    <w:rsid w:val="001270F5"/>
    <w:rsid w:val="00146F3A"/>
    <w:rsid w:val="00147774"/>
    <w:rsid w:val="001572EE"/>
    <w:rsid w:val="00160454"/>
    <w:rsid w:val="00163E4B"/>
    <w:rsid w:val="00173390"/>
    <w:rsid w:val="00177306"/>
    <w:rsid w:val="001978AA"/>
    <w:rsid w:val="00197F36"/>
    <w:rsid w:val="001A2305"/>
    <w:rsid w:val="001B17A2"/>
    <w:rsid w:val="001B38E5"/>
    <w:rsid w:val="001C2D14"/>
    <w:rsid w:val="001C3BC8"/>
    <w:rsid w:val="001D6140"/>
    <w:rsid w:val="001E1C66"/>
    <w:rsid w:val="001E21BC"/>
    <w:rsid w:val="001E73A4"/>
    <w:rsid w:val="001F044C"/>
    <w:rsid w:val="001F3288"/>
    <w:rsid w:val="001F668F"/>
    <w:rsid w:val="001F692A"/>
    <w:rsid w:val="001F7501"/>
    <w:rsid w:val="00210AE7"/>
    <w:rsid w:val="00210C61"/>
    <w:rsid w:val="00210E79"/>
    <w:rsid w:val="002134EA"/>
    <w:rsid w:val="00216CA6"/>
    <w:rsid w:val="00221F5A"/>
    <w:rsid w:val="0022295E"/>
    <w:rsid w:val="002248BD"/>
    <w:rsid w:val="00224B49"/>
    <w:rsid w:val="00226B86"/>
    <w:rsid w:val="002303CF"/>
    <w:rsid w:val="00232F69"/>
    <w:rsid w:val="0024247E"/>
    <w:rsid w:val="00244DAD"/>
    <w:rsid w:val="00250AAB"/>
    <w:rsid w:val="00252682"/>
    <w:rsid w:val="00253C0C"/>
    <w:rsid w:val="00262DE7"/>
    <w:rsid w:val="00263591"/>
    <w:rsid w:val="00266483"/>
    <w:rsid w:val="0026648C"/>
    <w:rsid w:val="00270AE6"/>
    <w:rsid w:val="0027137B"/>
    <w:rsid w:val="00275D92"/>
    <w:rsid w:val="0028130F"/>
    <w:rsid w:val="00294323"/>
    <w:rsid w:val="002A0260"/>
    <w:rsid w:val="002A6414"/>
    <w:rsid w:val="002B5224"/>
    <w:rsid w:val="002C61C7"/>
    <w:rsid w:val="002C7060"/>
    <w:rsid w:val="002D1EFB"/>
    <w:rsid w:val="002D267A"/>
    <w:rsid w:val="002E25BE"/>
    <w:rsid w:val="002E6405"/>
    <w:rsid w:val="002F0EC9"/>
    <w:rsid w:val="002F1A2D"/>
    <w:rsid w:val="002F4A28"/>
    <w:rsid w:val="002F6D34"/>
    <w:rsid w:val="003024EE"/>
    <w:rsid w:val="00305959"/>
    <w:rsid w:val="00311E04"/>
    <w:rsid w:val="00315CFE"/>
    <w:rsid w:val="003162D3"/>
    <w:rsid w:val="003163BF"/>
    <w:rsid w:val="003200AD"/>
    <w:rsid w:val="00321870"/>
    <w:rsid w:val="00324129"/>
    <w:rsid w:val="00324383"/>
    <w:rsid w:val="003257A6"/>
    <w:rsid w:val="00327037"/>
    <w:rsid w:val="00330D59"/>
    <w:rsid w:val="00337916"/>
    <w:rsid w:val="00337FD6"/>
    <w:rsid w:val="00341E91"/>
    <w:rsid w:val="00346792"/>
    <w:rsid w:val="0035001F"/>
    <w:rsid w:val="0035098B"/>
    <w:rsid w:val="00351D5E"/>
    <w:rsid w:val="00353C85"/>
    <w:rsid w:val="0035650C"/>
    <w:rsid w:val="00360353"/>
    <w:rsid w:val="00363553"/>
    <w:rsid w:val="003636ED"/>
    <w:rsid w:val="0036658B"/>
    <w:rsid w:val="003702E2"/>
    <w:rsid w:val="00386166"/>
    <w:rsid w:val="0038627D"/>
    <w:rsid w:val="00387059"/>
    <w:rsid w:val="00390AA2"/>
    <w:rsid w:val="00392394"/>
    <w:rsid w:val="003A566D"/>
    <w:rsid w:val="003A72F4"/>
    <w:rsid w:val="003B3580"/>
    <w:rsid w:val="003B5F8E"/>
    <w:rsid w:val="003C1590"/>
    <w:rsid w:val="003C40D8"/>
    <w:rsid w:val="003C7BED"/>
    <w:rsid w:val="003D0E17"/>
    <w:rsid w:val="003D2690"/>
    <w:rsid w:val="003D2CEF"/>
    <w:rsid w:val="003E4267"/>
    <w:rsid w:val="003E5617"/>
    <w:rsid w:val="003E661B"/>
    <w:rsid w:val="003F39B8"/>
    <w:rsid w:val="003F49CD"/>
    <w:rsid w:val="003F6679"/>
    <w:rsid w:val="004057C7"/>
    <w:rsid w:val="00405A90"/>
    <w:rsid w:val="004073D3"/>
    <w:rsid w:val="004157CF"/>
    <w:rsid w:val="00416138"/>
    <w:rsid w:val="00417B03"/>
    <w:rsid w:val="00420263"/>
    <w:rsid w:val="004222FD"/>
    <w:rsid w:val="00432861"/>
    <w:rsid w:val="0043347A"/>
    <w:rsid w:val="00451F5F"/>
    <w:rsid w:val="004534AF"/>
    <w:rsid w:val="00471DDB"/>
    <w:rsid w:val="004727BD"/>
    <w:rsid w:val="0047440B"/>
    <w:rsid w:val="00477260"/>
    <w:rsid w:val="00484FA2"/>
    <w:rsid w:val="00492ABC"/>
    <w:rsid w:val="00494780"/>
    <w:rsid w:val="004962D5"/>
    <w:rsid w:val="004A4AB5"/>
    <w:rsid w:val="004A7F8F"/>
    <w:rsid w:val="004B4CCD"/>
    <w:rsid w:val="004B5BCB"/>
    <w:rsid w:val="004D13CF"/>
    <w:rsid w:val="004E4E9B"/>
    <w:rsid w:val="004F33B5"/>
    <w:rsid w:val="004F3650"/>
    <w:rsid w:val="004F7735"/>
    <w:rsid w:val="00500373"/>
    <w:rsid w:val="005032C0"/>
    <w:rsid w:val="0050649F"/>
    <w:rsid w:val="00507AF1"/>
    <w:rsid w:val="00515FB8"/>
    <w:rsid w:val="00524229"/>
    <w:rsid w:val="00535154"/>
    <w:rsid w:val="00535D7F"/>
    <w:rsid w:val="005374CD"/>
    <w:rsid w:val="005413AB"/>
    <w:rsid w:val="00542FD4"/>
    <w:rsid w:val="00543C3F"/>
    <w:rsid w:val="00546DF1"/>
    <w:rsid w:val="00547BA3"/>
    <w:rsid w:val="00552C52"/>
    <w:rsid w:val="0055613B"/>
    <w:rsid w:val="005625A4"/>
    <w:rsid w:val="00562D21"/>
    <w:rsid w:val="00563A4F"/>
    <w:rsid w:val="0056563B"/>
    <w:rsid w:val="00566411"/>
    <w:rsid w:val="005667C4"/>
    <w:rsid w:val="005705F5"/>
    <w:rsid w:val="00571A0F"/>
    <w:rsid w:val="005817DB"/>
    <w:rsid w:val="0059189E"/>
    <w:rsid w:val="00591F7E"/>
    <w:rsid w:val="005A114C"/>
    <w:rsid w:val="005A54CD"/>
    <w:rsid w:val="005B1568"/>
    <w:rsid w:val="005B4A4D"/>
    <w:rsid w:val="005B69D9"/>
    <w:rsid w:val="005C1548"/>
    <w:rsid w:val="005C5A4B"/>
    <w:rsid w:val="005D2022"/>
    <w:rsid w:val="005D2D37"/>
    <w:rsid w:val="005D6F39"/>
    <w:rsid w:val="005E2E3C"/>
    <w:rsid w:val="005E5476"/>
    <w:rsid w:val="005E648D"/>
    <w:rsid w:val="005F3664"/>
    <w:rsid w:val="005F5AB5"/>
    <w:rsid w:val="005F6FED"/>
    <w:rsid w:val="005F7ED9"/>
    <w:rsid w:val="006005DC"/>
    <w:rsid w:val="00605EB4"/>
    <w:rsid w:val="006064C1"/>
    <w:rsid w:val="0061461F"/>
    <w:rsid w:val="00615AC1"/>
    <w:rsid w:val="00622422"/>
    <w:rsid w:val="00630E2A"/>
    <w:rsid w:val="0063246C"/>
    <w:rsid w:val="00632581"/>
    <w:rsid w:val="0064565A"/>
    <w:rsid w:val="00646369"/>
    <w:rsid w:val="00646A08"/>
    <w:rsid w:val="00647FAC"/>
    <w:rsid w:val="00652F08"/>
    <w:rsid w:val="00653383"/>
    <w:rsid w:val="006543F5"/>
    <w:rsid w:val="00655C24"/>
    <w:rsid w:val="006579FC"/>
    <w:rsid w:val="0066779F"/>
    <w:rsid w:val="00681F17"/>
    <w:rsid w:val="006820C5"/>
    <w:rsid w:val="006838DE"/>
    <w:rsid w:val="0068426A"/>
    <w:rsid w:val="006977BB"/>
    <w:rsid w:val="006A435A"/>
    <w:rsid w:val="006A7887"/>
    <w:rsid w:val="006B2D22"/>
    <w:rsid w:val="006B753F"/>
    <w:rsid w:val="006C103F"/>
    <w:rsid w:val="006C305A"/>
    <w:rsid w:val="006C5837"/>
    <w:rsid w:val="006C5E86"/>
    <w:rsid w:val="006D282E"/>
    <w:rsid w:val="006D3EB1"/>
    <w:rsid w:val="006D78E1"/>
    <w:rsid w:val="006E165E"/>
    <w:rsid w:val="006E2496"/>
    <w:rsid w:val="006E4A9D"/>
    <w:rsid w:val="006E4B0E"/>
    <w:rsid w:val="006F0A8A"/>
    <w:rsid w:val="006F35E0"/>
    <w:rsid w:val="007032CA"/>
    <w:rsid w:val="007113F4"/>
    <w:rsid w:val="00711CB3"/>
    <w:rsid w:val="00721196"/>
    <w:rsid w:val="0072558A"/>
    <w:rsid w:val="007263D0"/>
    <w:rsid w:val="00730A90"/>
    <w:rsid w:val="0073257E"/>
    <w:rsid w:val="00733A9A"/>
    <w:rsid w:val="00733FBC"/>
    <w:rsid w:val="007349BB"/>
    <w:rsid w:val="00736144"/>
    <w:rsid w:val="00740758"/>
    <w:rsid w:val="00743521"/>
    <w:rsid w:val="0074567C"/>
    <w:rsid w:val="00745724"/>
    <w:rsid w:val="00746A70"/>
    <w:rsid w:val="007509F5"/>
    <w:rsid w:val="00755CCD"/>
    <w:rsid w:val="007622CF"/>
    <w:rsid w:val="0076233A"/>
    <w:rsid w:val="007633A4"/>
    <w:rsid w:val="00763A31"/>
    <w:rsid w:val="00764085"/>
    <w:rsid w:val="00767021"/>
    <w:rsid w:val="00767678"/>
    <w:rsid w:val="00770614"/>
    <w:rsid w:val="00772539"/>
    <w:rsid w:val="00772DE9"/>
    <w:rsid w:val="00773373"/>
    <w:rsid w:val="00776D48"/>
    <w:rsid w:val="007805A6"/>
    <w:rsid w:val="0078076D"/>
    <w:rsid w:val="00781DC6"/>
    <w:rsid w:val="0078211E"/>
    <w:rsid w:val="00782E77"/>
    <w:rsid w:val="007864FF"/>
    <w:rsid w:val="00797932"/>
    <w:rsid w:val="00797E37"/>
    <w:rsid w:val="007A207B"/>
    <w:rsid w:val="007A21B3"/>
    <w:rsid w:val="007A3347"/>
    <w:rsid w:val="007A3946"/>
    <w:rsid w:val="007B0C78"/>
    <w:rsid w:val="007B0F06"/>
    <w:rsid w:val="007D0933"/>
    <w:rsid w:val="007D3898"/>
    <w:rsid w:val="007E0A9F"/>
    <w:rsid w:val="007E138B"/>
    <w:rsid w:val="007E169D"/>
    <w:rsid w:val="007E1DCF"/>
    <w:rsid w:val="007E25E8"/>
    <w:rsid w:val="007F244E"/>
    <w:rsid w:val="007F77E9"/>
    <w:rsid w:val="00801D5B"/>
    <w:rsid w:val="008026B8"/>
    <w:rsid w:val="0080507B"/>
    <w:rsid w:val="0081058D"/>
    <w:rsid w:val="00811F96"/>
    <w:rsid w:val="00812B51"/>
    <w:rsid w:val="00815D5B"/>
    <w:rsid w:val="0082059E"/>
    <w:rsid w:val="00827E72"/>
    <w:rsid w:val="00827EB7"/>
    <w:rsid w:val="008301C3"/>
    <w:rsid w:val="008411B5"/>
    <w:rsid w:val="008529B0"/>
    <w:rsid w:val="008531AB"/>
    <w:rsid w:val="00862FC1"/>
    <w:rsid w:val="00863540"/>
    <w:rsid w:val="008644D4"/>
    <w:rsid w:val="00867D34"/>
    <w:rsid w:val="0087233B"/>
    <w:rsid w:val="00873B30"/>
    <w:rsid w:val="00874EA6"/>
    <w:rsid w:val="00875685"/>
    <w:rsid w:val="00876DBC"/>
    <w:rsid w:val="00880E73"/>
    <w:rsid w:val="00883E5E"/>
    <w:rsid w:val="00885D21"/>
    <w:rsid w:val="008906CA"/>
    <w:rsid w:val="00890B1E"/>
    <w:rsid w:val="008922F7"/>
    <w:rsid w:val="008A1B20"/>
    <w:rsid w:val="008A1DA5"/>
    <w:rsid w:val="008D27EA"/>
    <w:rsid w:val="008D7A16"/>
    <w:rsid w:val="008E7381"/>
    <w:rsid w:val="008F5AAF"/>
    <w:rsid w:val="00902435"/>
    <w:rsid w:val="00903BD0"/>
    <w:rsid w:val="00906862"/>
    <w:rsid w:val="009113FA"/>
    <w:rsid w:val="00913395"/>
    <w:rsid w:val="00916983"/>
    <w:rsid w:val="009244A1"/>
    <w:rsid w:val="009332F3"/>
    <w:rsid w:val="0093645D"/>
    <w:rsid w:val="0093661B"/>
    <w:rsid w:val="0095768A"/>
    <w:rsid w:val="00971C79"/>
    <w:rsid w:val="00974BCB"/>
    <w:rsid w:val="00981DEF"/>
    <w:rsid w:val="009833AF"/>
    <w:rsid w:val="0098766F"/>
    <w:rsid w:val="009919F6"/>
    <w:rsid w:val="00991CCE"/>
    <w:rsid w:val="00994D1E"/>
    <w:rsid w:val="009A05B5"/>
    <w:rsid w:val="009B297D"/>
    <w:rsid w:val="009B6B77"/>
    <w:rsid w:val="009C1D21"/>
    <w:rsid w:val="009D36A0"/>
    <w:rsid w:val="009E1BF2"/>
    <w:rsid w:val="009E4DC1"/>
    <w:rsid w:val="009E5B6B"/>
    <w:rsid w:val="009E7454"/>
    <w:rsid w:val="009E7A8D"/>
    <w:rsid w:val="009E7BB7"/>
    <w:rsid w:val="009F46EC"/>
    <w:rsid w:val="009F7C4B"/>
    <w:rsid w:val="00A0069D"/>
    <w:rsid w:val="00A04BC2"/>
    <w:rsid w:val="00A10EF8"/>
    <w:rsid w:val="00A11F8E"/>
    <w:rsid w:val="00A14506"/>
    <w:rsid w:val="00A17095"/>
    <w:rsid w:val="00A23194"/>
    <w:rsid w:val="00A2386E"/>
    <w:rsid w:val="00A23EBB"/>
    <w:rsid w:val="00A34445"/>
    <w:rsid w:val="00A42B67"/>
    <w:rsid w:val="00A4599C"/>
    <w:rsid w:val="00A47A1E"/>
    <w:rsid w:val="00A47D34"/>
    <w:rsid w:val="00A620D3"/>
    <w:rsid w:val="00A63FF8"/>
    <w:rsid w:val="00A6424B"/>
    <w:rsid w:val="00A64ADF"/>
    <w:rsid w:val="00A73CCF"/>
    <w:rsid w:val="00A74E71"/>
    <w:rsid w:val="00A7682F"/>
    <w:rsid w:val="00A76CEB"/>
    <w:rsid w:val="00A77E6E"/>
    <w:rsid w:val="00A85875"/>
    <w:rsid w:val="00A93979"/>
    <w:rsid w:val="00AA0201"/>
    <w:rsid w:val="00AA27E5"/>
    <w:rsid w:val="00AA5260"/>
    <w:rsid w:val="00AB0023"/>
    <w:rsid w:val="00AB1AF5"/>
    <w:rsid w:val="00AB479F"/>
    <w:rsid w:val="00AB53B3"/>
    <w:rsid w:val="00AB6A73"/>
    <w:rsid w:val="00AB7971"/>
    <w:rsid w:val="00AC2978"/>
    <w:rsid w:val="00AC2F9A"/>
    <w:rsid w:val="00AC2FE0"/>
    <w:rsid w:val="00AC66C9"/>
    <w:rsid w:val="00AC68D2"/>
    <w:rsid w:val="00AD30A9"/>
    <w:rsid w:val="00AD571B"/>
    <w:rsid w:val="00AD6976"/>
    <w:rsid w:val="00AE0C97"/>
    <w:rsid w:val="00AF0735"/>
    <w:rsid w:val="00AF6392"/>
    <w:rsid w:val="00B01155"/>
    <w:rsid w:val="00B028F7"/>
    <w:rsid w:val="00B03187"/>
    <w:rsid w:val="00B15263"/>
    <w:rsid w:val="00B16DD8"/>
    <w:rsid w:val="00B21F88"/>
    <w:rsid w:val="00B24BC2"/>
    <w:rsid w:val="00B254A1"/>
    <w:rsid w:val="00B25D93"/>
    <w:rsid w:val="00B30BB4"/>
    <w:rsid w:val="00B42630"/>
    <w:rsid w:val="00B52121"/>
    <w:rsid w:val="00B54415"/>
    <w:rsid w:val="00B5546C"/>
    <w:rsid w:val="00B73A52"/>
    <w:rsid w:val="00B811C0"/>
    <w:rsid w:val="00B856C0"/>
    <w:rsid w:val="00B908BC"/>
    <w:rsid w:val="00B91DE6"/>
    <w:rsid w:val="00BA206B"/>
    <w:rsid w:val="00BA4C58"/>
    <w:rsid w:val="00BA629A"/>
    <w:rsid w:val="00BB2470"/>
    <w:rsid w:val="00BC680F"/>
    <w:rsid w:val="00BD0DAB"/>
    <w:rsid w:val="00BD40D2"/>
    <w:rsid w:val="00BE39E7"/>
    <w:rsid w:val="00BE3A50"/>
    <w:rsid w:val="00BE586F"/>
    <w:rsid w:val="00BE62AD"/>
    <w:rsid w:val="00BE66F9"/>
    <w:rsid w:val="00BE7487"/>
    <w:rsid w:val="00BF3EF2"/>
    <w:rsid w:val="00BF42C2"/>
    <w:rsid w:val="00C0459F"/>
    <w:rsid w:val="00C228D0"/>
    <w:rsid w:val="00C23B5D"/>
    <w:rsid w:val="00C32786"/>
    <w:rsid w:val="00C33E92"/>
    <w:rsid w:val="00C34EFF"/>
    <w:rsid w:val="00C41075"/>
    <w:rsid w:val="00C45F02"/>
    <w:rsid w:val="00C5353E"/>
    <w:rsid w:val="00C55531"/>
    <w:rsid w:val="00C60683"/>
    <w:rsid w:val="00C6291B"/>
    <w:rsid w:val="00C63F12"/>
    <w:rsid w:val="00C708E1"/>
    <w:rsid w:val="00C70E49"/>
    <w:rsid w:val="00C75D8C"/>
    <w:rsid w:val="00C91622"/>
    <w:rsid w:val="00C92576"/>
    <w:rsid w:val="00C95395"/>
    <w:rsid w:val="00C958D2"/>
    <w:rsid w:val="00CA7314"/>
    <w:rsid w:val="00CB178D"/>
    <w:rsid w:val="00CB2787"/>
    <w:rsid w:val="00CB3981"/>
    <w:rsid w:val="00CB5ABC"/>
    <w:rsid w:val="00CC1822"/>
    <w:rsid w:val="00CC4417"/>
    <w:rsid w:val="00CD1B56"/>
    <w:rsid w:val="00CD1CD8"/>
    <w:rsid w:val="00CE0313"/>
    <w:rsid w:val="00CE4D90"/>
    <w:rsid w:val="00CE6C0F"/>
    <w:rsid w:val="00CE749C"/>
    <w:rsid w:val="00CF0BB4"/>
    <w:rsid w:val="00CF6AD3"/>
    <w:rsid w:val="00D04EE3"/>
    <w:rsid w:val="00D128C6"/>
    <w:rsid w:val="00D2054F"/>
    <w:rsid w:val="00D32276"/>
    <w:rsid w:val="00D3283E"/>
    <w:rsid w:val="00D34466"/>
    <w:rsid w:val="00D42EB8"/>
    <w:rsid w:val="00D43B51"/>
    <w:rsid w:val="00D46C0A"/>
    <w:rsid w:val="00D526E7"/>
    <w:rsid w:val="00D52945"/>
    <w:rsid w:val="00D54F8C"/>
    <w:rsid w:val="00D74036"/>
    <w:rsid w:val="00D768C9"/>
    <w:rsid w:val="00D80382"/>
    <w:rsid w:val="00D8640B"/>
    <w:rsid w:val="00D9334F"/>
    <w:rsid w:val="00D9653C"/>
    <w:rsid w:val="00DA2EF9"/>
    <w:rsid w:val="00DA54D5"/>
    <w:rsid w:val="00DA5B97"/>
    <w:rsid w:val="00DA6E62"/>
    <w:rsid w:val="00DB1F21"/>
    <w:rsid w:val="00DD0486"/>
    <w:rsid w:val="00DD15B4"/>
    <w:rsid w:val="00DD514F"/>
    <w:rsid w:val="00DE20CE"/>
    <w:rsid w:val="00DE2451"/>
    <w:rsid w:val="00DE5C12"/>
    <w:rsid w:val="00DE70D7"/>
    <w:rsid w:val="00DE7C4E"/>
    <w:rsid w:val="00DF3E25"/>
    <w:rsid w:val="00DF7502"/>
    <w:rsid w:val="00E0016A"/>
    <w:rsid w:val="00E024B4"/>
    <w:rsid w:val="00E0443F"/>
    <w:rsid w:val="00E05DFA"/>
    <w:rsid w:val="00E1481C"/>
    <w:rsid w:val="00E14D76"/>
    <w:rsid w:val="00E17828"/>
    <w:rsid w:val="00E17BBC"/>
    <w:rsid w:val="00E200CF"/>
    <w:rsid w:val="00E373DB"/>
    <w:rsid w:val="00E37D18"/>
    <w:rsid w:val="00E37FAE"/>
    <w:rsid w:val="00E4102B"/>
    <w:rsid w:val="00E46004"/>
    <w:rsid w:val="00E468DC"/>
    <w:rsid w:val="00E46DD5"/>
    <w:rsid w:val="00E5110A"/>
    <w:rsid w:val="00E522B2"/>
    <w:rsid w:val="00E54B8B"/>
    <w:rsid w:val="00E60DC8"/>
    <w:rsid w:val="00E73BE3"/>
    <w:rsid w:val="00E922CC"/>
    <w:rsid w:val="00E94B37"/>
    <w:rsid w:val="00E958F6"/>
    <w:rsid w:val="00EA4386"/>
    <w:rsid w:val="00EA7942"/>
    <w:rsid w:val="00EA7AC3"/>
    <w:rsid w:val="00EB0D62"/>
    <w:rsid w:val="00EB147D"/>
    <w:rsid w:val="00EB5275"/>
    <w:rsid w:val="00EC021E"/>
    <w:rsid w:val="00EC405F"/>
    <w:rsid w:val="00ED215D"/>
    <w:rsid w:val="00EE5E5B"/>
    <w:rsid w:val="00F0352D"/>
    <w:rsid w:val="00F106BB"/>
    <w:rsid w:val="00F135DE"/>
    <w:rsid w:val="00F253C6"/>
    <w:rsid w:val="00F3126F"/>
    <w:rsid w:val="00F34F57"/>
    <w:rsid w:val="00F36D85"/>
    <w:rsid w:val="00F37EE8"/>
    <w:rsid w:val="00F4177A"/>
    <w:rsid w:val="00F42825"/>
    <w:rsid w:val="00F47A61"/>
    <w:rsid w:val="00F6384C"/>
    <w:rsid w:val="00F660BC"/>
    <w:rsid w:val="00F66345"/>
    <w:rsid w:val="00F67113"/>
    <w:rsid w:val="00F71331"/>
    <w:rsid w:val="00F72937"/>
    <w:rsid w:val="00F73A08"/>
    <w:rsid w:val="00F81A5B"/>
    <w:rsid w:val="00F81BDF"/>
    <w:rsid w:val="00F829E1"/>
    <w:rsid w:val="00F82D0E"/>
    <w:rsid w:val="00F85B0B"/>
    <w:rsid w:val="00F91DA2"/>
    <w:rsid w:val="00F94FDD"/>
    <w:rsid w:val="00F9555F"/>
    <w:rsid w:val="00FA08D4"/>
    <w:rsid w:val="00FA4B64"/>
    <w:rsid w:val="00FA653A"/>
    <w:rsid w:val="00FB391B"/>
    <w:rsid w:val="00FB60BB"/>
    <w:rsid w:val="00FB77F0"/>
    <w:rsid w:val="00FC0E2F"/>
    <w:rsid w:val="00FC318E"/>
    <w:rsid w:val="00FC642C"/>
    <w:rsid w:val="00FC711C"/>
    <w:rsid w:val="00FE0DF7"/>
    <w:rsid w:val="00FE6EBC"/>
    <w:rsid w:val="00FF2D1E"/>
    <w:rsid w:val="00FF4019"/>
    <w:rsid w:val="00FF4C77"/>
    <w:rsid w:val="00FF7B1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558A"/>
  <w15:docId w15:val="{6C9C1390-816D-4222-BC61-5A7B8F5A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3BD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03BD0"/>
    <w:pPr>
      <w:keepNext/>
      <w:spacing w:before="240"/>
      <w:outlineLvl w:val="0"/>
    </w:pPr>
    <w:rPr>
      <w:b/>
      <w:bCs/>
      <w:kern w:val="32"/>
      <w:sz w:val="32"/>
      <w:szCs w:val="32"/>
      <w:lang w:eastAsia="lt-LT"/>
    </w:rPr>
  </w:style>
  <w:style w:type="paragraph" w:styleId="Antrat2">
    <w:name w:val="heading 2"/>
    <w:basedOn w:val="prastasis"/>
    <w:next w:val="prastasis"/>
    <w:link w:val="Antrat2Diagrama"/>
    <w:qFormat/>
    <w:rsid w:val="00250AAB"/>
    <w:pPr>
      <w:keepNext/>
      <w:jc w:val="right"/>
      <w:outlineLvl w:val="1"/>
    </w:pPr>
    <w:rPr>
      <w:b/>
      <w:bCs/>
    </w:rPr>
  </w:style>
  <w:style w:type="paragraph" w:styleId="Antrat5">
    <w:name w:val="heading 5"/>
    <w:basedOn w:val="prastasis"/>
    <w:next w:val="prastasis"/>
    <w:link w:val="Antrat5Diagrama"/>
    <w:qFormat/>
    <w:rsid w:val="00903BD0"/>
    <w:pPr>
      <w:spacing w:before="24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50AAB"/>
    <w:rPr>
      <w:rFonts w:ascii="Times New Roman" w:eastAsia="Times New Roman" w:hAnsi="Times New Roman" w:cs="Times New Roman"/>
      <w:b/>
      <w:bCs/>
      <w:sz w:val="24"/>
      <w:szCs w:val="24"/>
    </w:rPr>
  </w:style>
  <w:style w:type="character" w:customStyle="1" w:styleId="Antrat1Diagrama">
    <w:name w:val="Antraštė 1 Diagrama"/>
    <w:basedOn w:val="Numatytasispastraiposriftas"/>
    <w:link w:val="Antrat1"/>
    <w:rsid w:val="00903BD0"/>
    <w:rPr>
      <w:rFonts w:ascii="Times New Roman" w:eastAsia="Times New Roman" w:hAnsi="Times New Roman" w:cs="Times New Roman"/>
      <w:b/>
      <w:bCs/>
      <w:kern w:val="32"/>
      <w:sz w:val="32"/>
      <w:szCs w:val="32"/>
      <w:lang w:eastAsia="lt-LT"/>
    </w:rPr>
  </w:style>
  <w:style w:type="character" w:customStyle="1" w:styleId="Antrat5Diagrama">
    <w:name w:val="Antraštė 5 Diagrama"/>
    <w:basedOn w:val="Numatytasispastraiposriftas"/>
    <w:link w:val="Antrat5"/>
    <w:rsid w:val="00903BD0"/>
    <w:rPr>
      <w:rFonts w:ascii="Times New Roman" w:eastAsia="Times New Roman" w:hAnsi="Times New Roman" w:cs="Times New Roman"/>
      <w:b/>
      <w:bCs/>
      <w:i/>
      <w:iCs/>
      <w:sz w:val="26"/>
      <w:szCs w:val="26"/>
      <w:lang w:eastAsia="lt-LT"/>
    </w:rPr>
  </w:style>
  <w:style w:type="paragraph" w:styleId="Pagrindinistekstas">
    <w:name w:val="Body Text"/>
    <w:aliases w:val="Char Char,body text,contents,bt,Corps de texte,body tesx,heading_txt,bodytxy2,Body Text - Level 2,??2,Head3NoNumber,?drad,ändrad,Body Text Ro,bodytxy2...,Diagrama"/>
    <w:basedOn w:val="prastasis"/>
    <w:link w:val="PagrindinistekstasDiagrama"/>
    <w:rsid w:val="00903BD0"/>
    <w:pPr>
      <w:spacing w:after="120"/>
    </w:pPr>
    <w:rPr>
      <w:lang w:eastAsia="lt-LT"/>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 Text - Level 2 Diagrama,??2 Diagrama,Head3NoNumber Diagrama"/>
    <w:basedOn w:val="Numatytasispastraiposriftas"/>
    <w:link w:val="Pagrindinistekstas"/>
    <w:rsid w:val="00903BD0"/>
    <w:rPr>
      <w:rFonts w:ascii="Times New Roman" w:eastAsia="Times New Roman" w:hAnsi="Times New Roman" w:cs="Times New Roman"/>
      <w:sz w:val="24"/>
      <w:szCs w:val="24"/>
      <w:lang w:eastAsia="lt-LT"/>
    </w:rPr>
  </w:style>
  <w:style w:type="paragraph" w:customStyle="1" w:styleId="ListParagraph1">
    <w:name w:val="List Paragraph1"/>
    <w:basedOn w:val="prastasis"/>
    <w:rsid w:val="00903BD0"/>
    <w:pPr>
      <w:ind w:left="720"/>
      <w:contextualSpacing/>
    </w:pPr>
    <w:rPr>
      <w:rFonts w:eastAsia="Calibri"/>
    </w:rPr>
  </w:style>
  <w:style w:type="paragraph" w:styleId="Debesliotekstas">
    <w:name w:val="Balloon Text"/>
    <w:basedOn w:val="prastasis"/>
    <w:link w:val="DebesliotekstasDiagrama"/>
    <w:uiPriority w:val="99"/>
    <w:semiHidden/>
    <w:unhideWhenUsed/>
    <w:rsid w:val="005F7ED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7ED9"/>
    <w:rPr>
      <w:rFonts w:ascii="Tahoma" w:eastAsia="Times New Roman" w:hAnsi="Tahoma" w:cs="Tahoma"/>
      <w:sz w:val="16"/>
      <w:szCs w:val="16"/>
    </w:rPr>
  </w:style>
  <w:style w:type="paragraph" w:styleId="Antrats">
    <w:name w:val="header"/>
    <w:aliases w:val="HEADER_EN"/>
    <w:basedOn w:val="prastasis"/>
    <w:link w:val="AntratsDiagrama"/>
    <w:unhideWhenUsed/>
    <w:rsid w:val="007349BB"/>
    <w:pPr>
      <w:tabs>
        <w:tab w:val="center" w:pos="4819"/>
        <w:tab w:val="right" w:pos="9638"/>
      </w:tabs>
    </w:pPr>
  </w:style>
  <w:style w:type="character" w:customStyle="1" w:styleId="AntratsDiagrama">
    <w:name w:val="Antraštės Diagrama"/>
    <w:aliases w:val="HEADER_EN Diagrama"/>
    <w:basedOn w:val="Numatytasispastraiposriftas"/>
    <w:link w:val="Antrats"/>
    <w:rsid w:val="007349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349BB"/>
    <w:pPr>
      <w:tabs>
        <w:tab w:val="center" w:pos="4819"/>
        <w:tab w:val="right" w:pos="9638"/>
      </w:tabs>
    </w:pPr>
  </w:style>
  <w:style w:type="character" w:customStyle="1" w:styleId="PoratDiagrama">
    <w:name w:val="Poraštė Diagrama"/>
    <w:basedOn w:val="Numatytasispastraiposriftas"/>
    <w:link w:val="Porat"/>
    <w:uiPriority w:val="99"/>
    <w:rsid w:val="007349BB"/>
    <w:rPr>
      <w:rFonts w:ascii="Times New Roman" w:eastAsia="Times New Roman" w:hAnsi="Times New Roman" w:cs="Times New Roman"/>
      <w:sz w:val="24"/>
      <w:szCs w:val="24"/>
    </w:rPr>
  </w:style>
  <w:style w:type="paragraph" w:styleId="Sraopastraipa">
    <w:name w:val="List Paragraph"/>
    <w:basedOn w:val="prastasis"/>
    <w:uiPriority w:val="34"/>
    <w:qFormat/>
    <w:rsid w:val="001E1C66"/>
    <w:pPr>
      <w:ind w:left="720"/>
      <w:contextualSpacing/>
    </w:pPr>
  </w:style>
  <w:style w:type="paragraph" w:customStyle="1" w:styleId="Default">
    <w:name w:val="Default"/>
    <w:rsid w:val="009E1BF2"/>
    <w:pPr>
      <w:suppressAutoHyphens/>
      <w:spacing w:after="0" w:line="240" w:lineRule="auto"/>
    </w:pPr>
    <w:rPr>
      <w:rFonts w:ascii="Times New Roman" w:eastAsia="SimSun" w:hAnsi="Times New Roman" w:cs="Mangal"/>
      <w:color w:val="000000"/>
      <w:kern w:val="1"/>
      <w:sz w:val="24"/>
      <w:szCs w:val="24"/>
      <w:lang w:eastAsia="hi-IN" w:bidi="hi-IN"/>
    </w:rPr>
  </w:style>
  <w:style w:type="character" w:styleId="Hipersaitas">
    <w:name w:val="Hyperlink"/>
    <w:basedOn w:val="Numatytasispastraiposriftas"/>
    <w:uiPriority w:val="99"/>
    <w:unhideWhenUsed/>
    <w:rsid w:val="003E5617"/>
    <w:rPr>
      <w:color w:val="0000FF" w:themeColor="hyperlink"/>
      <w:u w:val="single"/>
    </w:rPr>
  </w:style>
  <w:style w:type="paragraph" w:styleId="Pagrindiniotekstotrauka">
    <w:name w:val="Body Text Indent"/>
    <w:basedOn w:val="prastasis"/>
    <w:link w:val="PagrindiniotekstotraukaDiagrama"/>
    <w:unhideWhenUsed/>
    <w:rsid w:val="002B5224"/>
    <w:pPr>
      <w:suppressAutoHyphens/>
      <w:spacing w:after="120"/>
      <w:ind w:left="283"/>
    </w:pPr>
    <w:rPr>
      <w:lang w:val="en-GB" w:eastAsia="ar-SA"/>
    </w:rPr>
  </w:style>
  <w:style w:type="character" w:customStyle="1" w:styleId="PagrindiniotekstotraukaDiagrama">
    <w:name w:val="Pagrindinio teksto įtrauka Diagrama"/>
    <w:basedOn w:val="Numatytasispastraiposriftas"/>
    <w:link w:val="Pagrindiniotekstotrauka"/>
    <w:rsid w:val="002B5224"/>
    <w:rPr>
      <w:rFonts w:ascii="Times New Roman" w:eastAsia="Times New Roman" w:hAnsi="Times New Roman" w:cs="Times New Roman"/>
      <w:sz w:val="24"/>
      <w:szCs w:val="24"/>
      <w:lang w:val="en-GB" w:eastAsia="ar-SA"/>
    </w:rPr>
  </w:style>
  <w:style w:type="character" w:customStyle="1" w:styleId="t488">
    <w:name w:val="t488"/>
    <w:rsid w:val="002B5224"/>
  </w:style>
  <w:style w:type="character" w:customStyle="1" w:styleId="t489">
    <w:name w:val="t489"/>
    <w:rsid w:val="002B5224"/>
  </w:style>
  <w:style w:type="character" w:customStyle="1" w:styleId="t490">
    <w:name w:val="t490"/>
    <w:rsid w:val="002B5224"/>
  </w:style>
  <w:style w:type="character" w:customStyle="1" w:styleId="t491">
    <w:name w:val="t491"/>
    <w:rsid w:val="002B5224"/>
  </w:style>
  <w:style w:type="character" w:customStyle="1" w:styleId="t492">
    <w:name w:val="t492"/>
    <w:rsid w:val="002B5224"/>
  </w:style>
  <w:style w:type="character" w:customStyle="1" w:styleId="t508">
    <w:name w:val="t508"/>
    <w:rsid w:val="002B5224"/>
  </w:style>
  <w:style w:type="character" w:customStyle="1" w:styleId="t509">
    <w:name w:val="t509"/>
    <w:rsid w:val="002B5224"/>
  </w:style>
  <w:style w:type="character" w:customStyle="1" w:styleId="t510">
    <w:name w:val="t510"/>
    <w:rsid w:val="002B5224"/>
  </w:style>
  <w:style w:type="character" w:customStyle="1" w:styleId="t511">
    <w:name w:val="t511"/>
    <w:rsid w:val="002B5224"/>
  </w:style>
  <w:style w:type="character" w:customStyle="1" w:styleId="t512">
    <w:name w:val="t512"/>
    <w:rsid w:val="002B5224"/>
  </w:style>
  <w:style w:type="character" w:customStyle="1" w:styleId="t513">
    <w:name w:val="t513"/>
    <w:rsid w:val="002B5224"/>
  </w:style>
  <w:style w:type="character" w:customStyle="1" w:styleId="t514">
    <w:name w:val="t514"/>
    <w:rsid w:val="002B5224"/>
  </w:style>
  <w:style w:type="paragraph" w:styleId="prastasiniatinklio">
    <w:name w:val="Normal (Web)"/>
    <w:basedOn w:val="prastasis"/>
    <w:rsid w:val="002B5224"/>
    <w:pPr>
      <w:spacing w:before="100" w:beforeAutospacing="1" w:after="100" w:afterAutospacing="1"/>
    </w:pPr>
    <w:rPr>
      <w:lang w:eastAsia="lt-LT"/>
    </w:rPr>
  </w:style>
  <w:style w:type="paragraph" w:customStyle="1" w:styleId="TableParagraph">
    <w:name w:val="Table Paragraph"/>
    <w:basedOn w:val="prastasis"/>
    <w:uiPriority w:val="1"/>
    <w:qFormat/>
    <w:rsid w:val="00B73A52"/>
    <w:pPr>
      <w:widowControl w:val="0"/>
      <w:autoSpaceDE w:val="0"/>
      <w:autoSpaceDN w:val="0"/>
    </w:pPr>
    <w:rPr>
      <w:sz w:val="22"/>
      <w:szCs w:val="22"/>
      <w:lang w:eastAsia="lt-LT" w:bidi="lt-LT"/>
    </w:rPr>
  </w:style>
  <w:style w:type="paragraph" w:customStyle="1" w:styleId="paragraph">
    <w:name w:val="paragraph"/>
    <w:basedOn w:val="prastasis"/>
    <w:rsid w:val="00B73A52"/>
    <w:pPr>
      <w:spacing w:before="100" w:beforeAutospacing="1" w:after="100" w:afterAutospacing="1"/>
    </w:pPr>
    <w:rPr>
      <w:lang w:eastAsia="lt-LT"/>
    </w:rPr>
  </w:style>
  <w:style w:type="paragraph" w:customStyle="1" w:styleId="Betarp1">
    <w:name w:val="Be tarpų1"/>
    <w:rsid w:val="00146F3A"/>
    <w:pPr>
      <w:suppressAutoHyphens/>
      <w:spacing w:after="0" w:line="240" w:lineRule="auto"/>
    </w:pPr>
    <w:rPr>
      <w:rFonts w:ascii="Calibri" w:eastAsia="Times New Roman" w:hAnsi="Calibri" w:cs="Calibri"/>
      <w:lang w:eastAsia="ar-SA"/>
    </w:rPr>
  </w:style>
  <w:style w:type="character" w:customStyle="1" w:styleId="t158">
    <w:name w:val="t158"/>
    <w:rsid w:val="00146F3A"/>
  </w:style>
  <w:style w:type="character" w:customStyle="1" w:styleId="t160">
    <w:name w:val="t160"/>
    <w:rsid w:val="00146F3A"/>
  </w:style>
  <w:style w:type="character" w:customStyle="1" w:styleId="t161">
    <w:name w:val="t161"/>
    <w:rsid w:val="00146F3A"/>
  </w:style>
  <w:style w:type="character" w:customStyle="1" w:styleId="t162">
    <w:name w:val="t162"/>
    <w:rsid w:val="00146F3A"/>
  </w:style>
  <w:style w:type="character" w:customStyle="1" w:styleId="t163">
    <w:name w:val="t163"/>
    <w:rsid w:val="00146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5544">
      <w:bodyDiv w:val="1"/>
      <w:marLeft w:val="0"/>
      <w:marRight w:val="0"/>
      <w:marTop w:val="0"/>
      <w:marBottom w:val="0"/>
      <w:divBdr>
        <w:top w:val="none" w:sz="0" w:space="0" w:color="auto"/>
        <w:left w:val="none" w:sz="0" w:space="0" w:color="auto"/>
        <w:bottom w:val="none" w:sz="0" w:space="0" w:color="auto"/>
        <w:right w:val="none" w:sz="0" w:space="0" w:color="auto"/>
      </w:divBdr>
    </w:div>
    <w:div w:id="102581975">
      <w:bodyDiv w:val="1"/>
      <w:marLeft w:val="0"/>
      <w:marRight w:val="0"/>
      <w:marTop w:val="0"/>
      <w:marBottom w:val="0"/>
      <w:divBdr>
        <w:top w:val="none" w:sz="0" w:space="0" w:color="auto"/>
        <w:left w:val="none" w:sz="0" w:space="0" w:color="auto"/>
        <w:bottom w:val="none" w:sz="0" w:space="0" w:color="auto"/>
        <w:right w:val="none" w:sz="0" w:space="0" w:color="auto"/>
      </w:divBdr>
    </w:div>
    <w:div w:id="316570281">
      <w:bodyDiv w:val="1"/>
      <w:marLeft w:val="0"/>
      <w:marRight w:val="0"/>
      <w:marTop w:val="0"/>
      <w:marBottom w:val="0"/>
      <w:divBdr>
        <w:top w:val="none" w:sz="0" w:space="0" w:color="auto"/>
        <w:left w:val="none" w:sz="0" w:space="0" w:color="auto"/>
        <w:bottom w:val="none" w:sz="0" w:space="0" w:color="auto"/>
        <w:right w:val="none" w:sz="0" w:space="0" w:color="auto"/>
      </w:divBdr>
    </w:div>
    <w:div w:id="497161643">
      <w:bodyDiv w:val="1"/>
      <w:marLeft w:val="0"/>
      <w:marRight w:val="0"/>
      <w:marTop w:val="0"/>
      <w:marBottom w:val="0"/>
      <w:divBdr>
        <w:top w:val="none" w:sz="0" w:space="0" w:color="auto"/>
        <w:left w:val="none" w:sz="0" w:space="0" w:color="auto"/>
        <w:bottom w:val="none" w:sz="0" w:space="0" w:color="auto"/>
        <w:right w:val="none" w:sz="0" w:space="0" w:color="auto"/>
      </w:divBdr>
    </w:div>
    <w:div w:id="811559437">
      <w:bodyDiv w:val="1"/>
      <w:marLeft w:val="0"/>
      <w:marRight w:val="0"/>
      <w:marTop w:val="0"/>
      <w:marBottom w:val="0"/>
      <w:divBdr>
        <w:top w:val="none" w:sz="0" w:space="0" w:color="auto"/>
        <w:left w:val="none" w:sz="0" w:space="0" w:color="auto"/>
        <w:bottom w:val="none" w:sz="0" w:space="0" w:color="auto"/>
        <w:right w:val="none" w:sz="0" w:space="0" w:color="auto"/>
      </w:divBdr>
    </w:div>
    <w:div w:id="956915642">
      <w:bodyDiv w:val="1"/>
      <w:marLeft w:val="0"/>
      <w:marRight w:val="0"/>
      <w:marTop w:val="0"/>
      <w:marBottom w:val="0"/>
      <w:divBdr>
        <w:top w:val="none" w:sz="0" w:space="0" w:color="auto"/>
        <w:left w:val="none" w:sz="0" w:space="0" w:color="auto"/>
        <w:bottom w:val="none" w:sz="0" w:space="0" w:color="auto"/>
        <w:right w:val="none" w:sz="0" w:space="0" w:color="auto"/>
      </w:divBdr>
    </w:div>
    <w:div w:id="1127310363">
      <w:bodyDiv w:val="1"/>
      <w:marLeft w:val="0"/>
      <w:marRight w:val="0"/>
      <w:marTop w:val="0"/>
      <w:marBottom w:val="0"/>
      <w:divBdr>
        <w:top w:val="none" w:sz="0" w:space="0" w:color="auto"/>
        <w:left w:val="none" w:sz="0" w:space="0" w:color="auto"/>
        <w:bottom w:val="none" w:sz="0" w:space="0" w:color="auto"/>
        <w:right w:val="none" w:sz="0" w:space="0" w:color="auto"/>
      </w:divBdr>
    </w:div>
    <w:div w:id="1286082848">
      <w:bodyDiv w:val="1"/>
      <w:marLeft w:val="0"/>
      <w:marRight w:val="0"/>
      <w:marTop w:val="0"/>
      <w:marBottom w:val="0"/>
      <w:divBdr>
        <w:top w:val="none" w:sz="0" w:space="0" w:color="auto"/>
        <w:left w:val="none" w:sz="0" w:space="0" w:color="auto"/>
        <w:bottom w:val="none" w:sz="0" w:space="0" w:color="auto"/>
        <w:right w:val="none" w:sz="0" w:space="0" w:color="auto"/>
      </w:divBdr>
    </w:div>
    <w:div w:id="1328821704">
      <w:bodyDiv w:val="1"/>
      <w:marLeft w:val="0"/>
      <w:marRight w:val="0"/>
      <w:marTop w:val="0"/>
      <w:marBottom w:val="0"/>
      <w:divBdr>
        <w:top w:val="none" w:sz="0" w:space="0" w:color="auto"/>
        <w:left w:val="none" w:sz="0" w:space="0" w:color="auto"/>
        <w:bottom w:val="none" w:sz="0" w:space="0" w:color="auto"/>
        <w:right w:val="none" w:sz="0" w:space="0" w:color="auto"/>
      </w:divBdr>
    </w:div>
    <w:div w:id="1876193727">
      <w:bodyDiv w:val="1"/>
      <w:marLeft w:val="0"/>
      <w:marRight w:val="0"/>
      <w:marTop w:val="0"/>
      <w:marBottom w:val="0"/>
      <w:divBdr>
        <w:top w:val="none" w:sz="0" w:space="0" w:color="auto"/>
        <w:left w:val="none" w:sz="0" w:space="0" w:color="auto"/>
        <w:bottom w:val="none" w:sz="0" w:space="0" w:color="auto"/>
        <w:right w:val="none" w:sz="0" w:space="0" w:color="auto"/>
      </w:divBdr>
    </w:div>
    <w:div w:id="1878814353">
      <w:bodyDiv w:val="1"/>
      <w:marLeft w:val="0"/>
      <w:marRight w:val="0"/>
      <w:marTop w:val="0"/>
      <w:marBottom w:val="0"/>
      <w:divBdr>
        <w:top w:val="none" w:sz="0" w:space="0" w:color="auto"/>
        <w:left w:val="none" w:sz="0" w:space="0" w:color="auto"/>
        <w:bottom w:val="none" w:sz="0" w:space="0" w:color="auto"/>
        <w:right w:val="none" w:sz="0" w:space="0" w:color="auto"/>
      </w:divBdr>
    </w:div>
    <w:div w:id="2091072547">
      <w:bodyDiv w:val="1"/>
      <w:marLeft w:val="0"/>
      <w:marRight w:val="0"/>
      <w:marTop w:val="0"/>
      <w:marBottom w:val="0"/>
      <w:divBdr>
        <w:top w:val="none" w:sz="0" w:space="0" w:color="auto"/>
        <w:left w:val="none" w:sz="0" w:space="0" w:color="auto"/>
        <w:bottom w:val="none" w:sz="0" w:space="0" w:color="auto"/>
        <w:right w:val="none" w:sz="0" w:space="0" w:color="auto"/>
      </w:divBdr>
    </w:div>
    <w:div w:id="210989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A972A-589B-4A74-B3DB-7C79DD3C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13309</Words>
  <Characters>7587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Marcijonienė</dc:creator>
  <cp:lastModifiedBy>Linas Stankus</cp:lastModifiedBy>
  <cp:revision>2</cp:revision>
  <cp:lastPrinted>2018-11-26T12:47:00Z</cp:lastPrinted>
  <dcterms:created xsi:type="dcterms:W3CDTF">2025-12-01T07:02:00Z</dcterms:created>
  <dcterms:modified xsi:type="dcterms:W3CDTF">2025-12-01T07:02:00Z</dcterms:modified>
</cp:coreProperties>
</file>