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7822" w14:textId="2B0E81B6" w:rsidR="003D2503" w:rsidRPr="006B123B" w:rsidRDefault="00C87A11" w:rsidP="00250D05">
      <w:pPr>
        <w:pStyle w:val="NoSpacing"/>
        <w:jc w:val="center"/>
        <w:rPr>
          <w:b/>
          <w:bCs/>
          <w:sz w:val="24"/>
          <w:szCs w:val="24"/>
        </w:rPr>
      </w:pPr>
      <w:r w:rsidRPr="006B123B">
        <w:rPr>
          <w:b/>
          <w:bCs/>
          <w:sz w:val="24"/>
          <w:szCs w:val="24"/>
        </w:rPr>
        <w:t>KONTEINERINIŲ PATALPŲ</w:t>
      </w:r>
      <w:r w:rsidR="003D2503" w:rsidRPr="006B123B">
        <w:rPr>
          <w:b/>
          <w:bCs/>
          <w:sz w:val="24"/>
          <w:szCs w:val="24"/>
        </w:rPr>
        <w:t xml:space="preserve"> MIESTELIO </w:t>
      </w:r>
    </w:p>
    <w:p w14:paraId="0C5986F9" w14:textId="77777777" w:rsidR="003D2503" w:rsidRPr="00C76A8C" w:rsidRDefault="003D2503" w:rsidP="00250D05">
      <w:pPr>
        <w:pStyle w:val="NoSpacing"/>
        <w:jc w:val="center"/>
        <w:rPr>
          <w:b/>
          <w:bCs/>
          <w:sz w:val="24"/>
          <w:szCs w:val="24"/>
        </w:rPr>
      </w:pPr>
      <w:r w:rsidRPr="00C76A8C">
        <w:rPr>
          <w:b/>
          <w:bCs/>
          <w:sz w:val="24"/>
          <w:szCs w:val="24"/>
        </w:rPr>
        <w:t xml:space="preserve">ADMINISTRAVIMO IR APTARNAVIMO PASLAUGŲ </w:t>
      </w:r>
    </w:p>
    <w:p w14:paraId="619BB108" w14:textId="77777777" w:rsidR="003D2503" w:rsidRPr="00C76A8C" w:rsidRDefault="003D2503" w:rsidP="00250D05">
      <w:pPr>
        <w:pStyle w:val="NoSpacing"/>
        <w:jc w:val="center"/>
        <w:rPr>
          <w:b/>
          <w:bCs/>
          <w:sz w:val="24"/>
          <w:szCs w:val="24"/>
        </w:rPr>
      </w:pPr>
      <w:r w:rsidRPr="00C76A8C">
        <w:rPr>
          <w:b/>
          <w:bCs/>
          <w:sz w:val="24"/>
          <w:szCs w:val="24"/>
        </w:rPr>
        <w:t xml:space="preserve">PRELIMINARIOJI PIRKIMO SUTARTIS </w:t>
      </w:r>
    </w:p>
    <w:p w14:paraId="2C74BDD7" w14:textId="77777777" w:rsidR="003D2503" w:rsidRPr="00C76A8C" w:rsidRDefault="003D2503" w:rsidP="00250D05">
      <w:pPr>
        <w:spacing w:after="0" w:line="240" w:lineRule="auto"/>
        <w:ind w:left="2880" w:firstLine="227"/>
      </w:pPr>
    </w:p>
    <w:p w14:paraId="6C747E1A" w14:textId="77777777" w:rsidR="003A6449" w:rsidRDefault="003A6449" w:rsidP="003A6449">
      <w:pPr>
        <w:widowControl w:val="0"/>
        <w:autoSpaceDE w:val="0"/>
        <w:autoSpaceDN w:val="0"/>
        <w:adjustRightInd w:val="0"/>
        <w:spacing w:after="0" w:line="240" w:lineRule="auto"/>
        <w:jc w:val="center"/>
        <w:rPr>
          <w:sz w:val="24"/>
          <w:szCs w:val="24"/>
        </w:rPr>
      </w:pPr>
    </w:p>
    <w:p w14:paraId="7AF9333F" w14:textId="5B0BBD92" w:rsidR="003A6449" w:rsidRPr="006B3C05" w:rsidRDefault="003A6449" w:rsidP="003A6449">
      <w:pPr>
        <w:widowControl w:val="0"/>
        <w:autoSpaceDE w:val="0"/>
        <w:autoSpaceDN w:val="0"/>
        <w:adjustRightInd w:val="0"/>
        <w:spacing w:after="0" w:line="240" w:lineRule="auto"/>
        <w:jc w:val="center"/>
        <w:rPr>
          <w:sz w:val="24"/>
          <w:szCs w:val="24"/>
        </w:rPr>
      </w:pPr>
      <w:r w:rsidRPr="006B3C05">
        <w:rPr>
          <w:sz w:val="24"/>
          <w:szCs w:val="24"/>
        </w:rPr>
        <w:t>202</w:t>
      </w:r>
      <w:r>
        <w:rPr>
          <w:sz w:val="24"/>
          <w:szCs w:val="24"/>
          <w:lang w:val="en-US"/>
        </w:rPr>
        <w:t>2</w:t>
      </w:r>
      <w:r w:rsidRPr="006B3C05">
        <w:rPr>
          <w:sz w:val="24"/>
          <w:szCs w:val="24"/>
        </w:rPr>
        <w:t xml:space="preserve"> m. </w:t>
      </w:r>
      <w:r w:rsidRPr="006B3C05">
        <w:rPr>
          <w:sz w:val="24"/>
          <w:szCs w:val="24"/>
        </w:rPr>
        <w:tab/>
      </w:r>
      <w:r w:rsidRPr="006B3C05">
        <w:rPr>
          <w:sz w:val="24"/>
          <w:szCs w:val="24"/>
        </w:rPr>
        <w:tab/>
      </w:r>
      <w:r w:rsidRPr="006B3C05">
        <w:rPr>
          <w:sz w:val="24"/>
          <w:szCs w:val="24"/>
        </w:rPr>
        <w:tab/>
        <w:t>d.  Nr. (21)-16-</w:t>
      </w:r>
    </w:p>
    <w:p w14:paraId="1917DB45" w14:textId="77777777" w:rsidR="003A6449" w:rsidRDefault="003A6449" w:rsidP="003A6449">
      <w:pPr>
        <w:widowControl w:val="0"/>
        <w:autoSpaceDE w:val="0"/>
        <w:autoSpaceDN w:val="0"/>
        <w:adjustRightInd w:val="0"/>
        <w:spacing w:after="0" w:line="240" w:lineRule="auto"/>
        <w:jc w:val="center"/>
        <w:rPr>
          <w:sz w:val="24"/>
          <w:szCs w:val="24"/>
        </w:rPr>
      </w:pPr>
    </w:p>
    <w:p w14:paraId="452FE13C" w14:textId="4C169325" w:rsidR="003A6449" w:rsidRPr="006B3C05" w:rsidRDefault="003A6449" w:rsidP="003A6449">
      <w:pPr>
        <w:widowControl w:val="0"/>
        <w:autoSpaceDE w:val="0"/>
        <w:autoSpaceDN w:val="0"/>
        <w:adjustRightInd w:val="0"/>
        <w:spacing w:after="0" w:line="240" w:lineRule="auto"/>
        <w:jc w:val="center"/>
        <w:rPr>
          <w:sz w:val="24"/>
          <w:szCs w:val="24"/>
        </w:rPr>
      </w:pPr>
      <w:r w:rsidRPr="006B3C05">
        <w:rPr>
          <w:sz w:val="24"/>
          <w:szCs w:val="24"/>
        </w:rPr>
        <w:t>Vilnius</w:t>
      </w:r>
    </w:p>
    <w:p w14:paraId="40B64366" w14:textId="77777777" w:rsidR="00E30A1C" w:rsidRPr="00C76A8C" w:rsidRDefault="00E30A1C" w:rsidP="00250D05">
      <w:pPr>
        <w:spacing w:after="0" w:line="240" w:lineRule="auto"/>
        <w:ind w:firstLine="851"/>
        <w:jc w:val="both"/>
        <w:rPr>
          <w:rFonts w:eastAsia="Calibri"/>
          <w:b/>
          <w:sz w:val="24"/>
          <w:lang w:eastAsia="en-US"/>
        </w:rPr>
      </w:pPr>
    </w:p>
    <w:p w14:paraId="4E658805" w14:textId="77777777" w:rsidR="00250D05" w:rsidRPr="00C76A8C" w:rsidRDefault="00250D05" w:rsidP="00250D05">
      <w:pPr>
        <w:spacing w:after="0" w:line="240" w:lineRule="auto"/>
        <w:ind w:firstLine="851"/>
        <w:jc w:val="both"/>
        <w:rPr>
          <w:rFonts w:eastAsia="Calibri"/>
          <w:b/>
          <w:sz w:val="24"/>
          <w:lang w:eastAsia="en-US"/>
        </w:rPr>
      </w:pPr>
    </w:p>
    <w:p w14:paraId="15A3AAD6" w14:textId="28355E7E" w:rsidR="003D2503" w:rsidRPr="00C76A8C" w:rsidRDefault="003D2503" w:rsidP="00250D05">
      <w:pPr>
        <w:spacing w:after="0" w:line="240" w:lineRule="auto"/>
        <w:ind w:firstLine="851"/>
        <w:jc w:val="both"/>
        <w:rPr>
          <w:sz w:val="24"/>
        </w:rPr>
      </w:pPr>
      <w:r w:rsidRPr="00C76A8C">
        <w:rPr>
          <w:rFonts w:eastAsia="Calibri"/>
          <w:b/>
          <w:sz w:val="24"/>
          <w:lang w:eastAsia="en-US"/>
        </w:rPr>
        <w:t xml:space="preserve">Pirkėjas – </w:t>
      </w:r>
      <w:r w:rsidRPr="00C76A8C">
        <w:rPr>
          <w:b/>
          <w:sz w:val="24"/>
        </w:rPr>
        <w:t>Valstybės sienos apsaugos tarnyba prie Lietuvos Respublikos vidaus reikalų ministerijos</w:t>
      </w:r>
      <w:r w:rsidRPr="00C76A8C">
        <w:rPr>
          <w:sz w:val="24"/>
        </w:rPr>
        <w:t xml:space="preserve">,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sidR="00191AE7" w:rsidRPr="00153285">
        <w:rPr>
          <w:rFonts w:eastAsia="Calibri"/>
          <w:sz w:val="24"/>
        </w:rPr>
        <w:t xml:space="preserve">2022 m. sausio 14 d. įsakymo Nr. 4-15 „Dėl Valstybės sienos apsaugos tarnybos prie Lietuvos Respublikos vidaus reikalų ministerijos struktūrinių padalinių veiklos organizavimo” </w:t>
      </w:r>
      <w:r w:rsidR="00191AE7" w:rsidRPr="00C332A8">
        <w:rPr>
          <w:rFonts w:eastAsia="Calibri"/>
          <w:sz w:val="24"/>
          <w:szCs w:val="24"/>
        </w:rPr>
        <w:t>3.1.4 papunktį</w:t>
      </w:r>
      <w:r w:rsidRPr="00C76A8C">
        <w:rPr>
          <w:sz w:val="24"/>
        </w:rPr>
        <w:t>, ir viešojo pirkimo laimėtoja</w:t>
      </w:r>
      <w:r w:rsidR="00A3605B">
        <w:rPr>
          <w:sz w:val="24"/>
        </w:rPr>
        <w:t>s</w:t>
      </w:r>
      <w:r w:rsidRPr="00C76A8C">
        <w:rPr>
          <w:sz w:val="24"/>
        </w:rPr>
        <w:t>:</w:t>
      </w:r>
    </w:p>
    <w:p w14:paraId="57D38E28" w14:textId="1D946AEB" w:rsidR="003D2503" w:rsidRPr="00C76A8C" w:rsidRDefault="000A7FC1" w:rsidP="00A3605B">
      <w:pPr>
        <w:spacing w:after="0" w:line="240" w:lineRule="auto"/>
        <w:ind w:firstLine="851"/>
        <w:jc w:val="both"/>
        <w:rPr>
          <w:b/>
          <w:bCs/>
          <w:sz w:val="24"/>
        </w:rPr>
      </w:pPr>
      <w:r>
        <w:rPr>
          <w:b/>
          <w:bCs/>
          <w:sz w:val="24"/>
        </w:rPr>
        <w:t>„Arijus“</w:t>
      </w:r>
      <w:r w:rsidR="00990204">
        <w:rPr>
          <w:b/>
          <w:bCs/>
          <w:sz w:val="24"/>
        </w:rPr>
        <w:t xml:space="preserve"> UAB</w:t>
      </w:r>
      <w:r w:rsidR="00A3605B">
        <w:rPr>
          <w:b/>
          <w:bCs/>
          <w:sz w:val="24"/>
        </w:rPr>
        <w:t xml:space="preserve"> </w:t>
      </w:r>
      <w:r w:rsidR="003D2503" w:rsidRPr="00C76A8C">
        <w:rPr>
          <w:sz w:val="24"/>
        </w:rPr>
        <w:t>(toliau</w:t>
      </w:r>
      <w:r w:rsidR="003D2503" w:rsidRPr="00C76A8C">
        <w:rPr>
          <w:bCs/>
          <w:sz w:val="24"/>
        </w:rPr>
        <w:t xml:space="preserve"> – Tiekėj</w:t>
      </w:r>
      <w:r w:rsidR="00A3605B">
        <w:rPr>
          <w:bCs/>
          <w:sz w:val="24"/>
        </w:rPr>
        <w:t>as)</w:t>
      </w:r>
      <w:r w:rsidR="003D2503" w:rsidRPr="00C76A8C">
        <w:rPr>
          <w:bCs/>
          <w:sz w:val="24"/>
        </w:rPr>
        <w:t>, sudarė šią preliminariąją sutartį (toliau – Preliminarioji sutartis).</w:t>
      </w:r>
    </w:p>
    <w:p w14:paraId="6A0188AB" w14:textId="77777777" w:rsidR="003D2503" w:rsidRPr="00C76A8C" w:rsidRDefault="003D2503" w:rsidP="00250D05">
      <w:pPr>
        <w:spacing w:after="0" w:line="240" w:lineRule="auto"/>
        <w:ind w:right="-82"/>
        <w:jc w:val="center"/>
        <w:rPr>
          <w:b/>
          <w:bCs/>
          <w:sz w:val="24"/>
          <w:szCs w:val="24"/>
        </w:rPr>
      </w:pPr>
    </w:p>
    <w:p w14:paraId="57E4F6CA" w14:textId="77777777" w:rsidR="003D2503" w:rsidRPr="00C76A8C" w:rsidRDefault="003D2503" w:rsidP="00250D05">
      <w:pPr>
        <w:spacing w:after="0" w:line="240" w:lineRule="auto"/>
        <w:ind w:right="-82"/>
        <w:jc w:val="center"/>
        <w:rPr>
          <w:b/>
          <w:bCs/>
          <w:sz w:val="24"/>
          <w:szCs w:val="24"/>
        </w:rPr>
      </w:pPr>
    </w:p>
    <w:p w14:paraId="6F39F835" w14:textId="77777777" w:rsidR="00250D05" w:rsidRPr="00C76A8C" w:rsidRDefault="00250D05" w:rsidP="00250D05">
      <w:pPr>
        <w:spacing w:after="0" w:line="240" w:lineRule="auto"/>
        <w:ind w:right="-82"/>
        <w:jc w:val="center"/>
        <w:rPr>
          <w:b/>
          <w:bCs/>
          <w:sz w:val="24"/>
          <w:szCs w:val="24"/>
        </w:rPr>
      </w:pPr>
    </w:p>
    <w:p w14:paraId="05DC8817" w14:textId="282003AE" w:rsidR="003D2503" w:rsidRPr="00C76A8C" w:rsidRDefault="003D2503" w:rsidP="00250D05">
      <w:pPr>
        <w:spacing w:after="0" w:line="240" w:lineRule="auto"/>
        <w:ind w:right="-82"/>
        <w:jc w:val="center"/>
        <w:rPr>
          <w:b/>
          <w:bCs/>
          <w:sz w:val="24"/>
          <w:szCs w:val="24"/>
        </w:rPr>
      </w:pPr>
      <w:r w:rsidRPr="00C76A8C">
        <w:rPr>
          <w:b/>
          <w:bCs/>
          <w:sz w:val="24"/>
          <w:szCs w:val="24"/>
        </w:rPr>
        <w:t xml:space="preserve">I SKYRIUS </w:t>
      </w:r>
    </w:p>
    <w:p w14:paraId="785D92A0" w14:textId="77777777" w:rsidR="003D2503" w:rsidRPr="00C76A8C" w:rsidRDefault="003D2503" w:rsidP="00250D05">
      <w:pPr>
        <w:spacing w:after="0" w:line="240" w:lineRule="auto"/>
        <w:ind w:right="-82"/>
        <w:jc w:val="center"/>
        <w:rPr>
          <w:b/>
          <w:bCs/>
          <w:sz w:val="24"/>
          <w:szCs w:val="24"/>
        </w:rPr>
      </w:pPr>
      <w:r w:rsidRPr="00C76A8C">
        <w:rPr>
          <w:b/>
          <w:bCs/>
          <w:sz w:val="24"/>
          <w:szCs w:val="24"/>
        </w:rPr>
        <w:t>PAGRINDINĖS SĄVOKOS</w:t>
      </w:r>
    </w:p>
    <w:p w14:paraId="38CEEDC6" w14:textId="77777777" w:rsidR="003D2503" w:rsidRPr="00C76A8C" w:rsidRDefault="003D2503" w:rsidP="00250D05">
      <w:pPr>
        <w:spacing w:after="0" w:line="240" w:lineRule="auto"/>
        <w:ind w:right="-82"/>
        <w:jc w:val="center"/>
        <w:rPr>
          <w:b/>
          <w:bCs/>
          <w:sz w:val="24"/>
          <w:szCs w:val="24"/>
        </w:rPr>
      </w:pPr>
    </w:p>
    <w:p w14:paraId="7584A343" w14:textId="77777777" w:rsidR="003D2503" w:rsidRPr="00C76A8C" w:rsidRDefault="003D2503" w:rsidP="00250D05">
      <w:pPr>
        <w:pStyle w:val="BodyText"/>
        <w:spacing w:after="0" w:line="240" w:lineRule="auto"/>
        <w:ind w:left="57" w:right="-82" w:firstLine="794"/>
        <w:jc w:val="both"/>
        <w:rPr>
          <w:sz w:val="24"/>
          <w:szCs w:val="24"/>
        </w:rPr>
      </w:pPr>
      <w:r w:rsidRPr="00C76A8C">
        <w:rPr>
          <w:sz w:val="24"/>
          <w:szCs w:val="24"/>
        </w:rPr>
        <w:t>1. Preliminariojoje sutartyje, išskyrus atvejus, kai Preliminariojoje sutartyje aiškiai nurodyta arba iš konteksto aišku kas kita, vartojamos ir didžiąja raide rašomos šiame punkte apibrėžtos sąvokos:</w:t>
      </w:r>
    </w:p>
    <w:p w14:paraId="7C78357A" w14:textId="4DECD68B" w:rsidR="003D2503" w:rsidRPr="007D2837" w:rsidRDefault="003D2503" w:rsidP="00250D05">
      <w:pPr>
        <w:pStyle w:val="BodyText"/>
        <w:spacing w:after="0" w:line="240" w:lineRule="auto"/>
        <w:ind w:left="57" w:right="-79" w:firstLine="794"/>
        <w:jc w:val="both"/>
        <w:rPr>
          <w:bCs/>
          <w:sz w:val="24"/>
          <w:szCs w:val="24"/>
        </w:rPr>
      </w:pPr>
      <w:r w:rsidRPr="00C76A8C">
        <w:rPr>
          <w:sz w:val="24"/>
          <w:szCs w:val="24"/>
        </w:rPr>
        <w:t>1.1.</w:t>
      </w:r>
      <w:r w:rsidRPr="00C76A8C">
        <w:rPr>
          <w:b/>
          <w:sz w:val="24"/>
          <w:szCs w:val="24"/>
        </w:rPr>
        <w:t xml:space="preserve"> Konkursas</w:t>
      </w:r>
      <w:r w:rsidRPr="00C76A8C">
        <w:rPr>
          <w:sz w:val="24"/>
          <w:szCs w:val="24"/>
        </w:rPr>
        <w:t xml:space="preserve"> – Pirkėjo 2021 m. </w:t>
      </w:r>
      <w:r w:rsidR="00191AE7">
        <w:rPr>
          <w:sz w:val="24"/>
          <w:szCs w:val="24"/>
        </w:rPr>
        <w:t>gruodžio</w:t>
      </w:r>
      <w:r w:rsidR="00AB0CBD" w:rsidRPr="007D2837">
        <w:rPr>
          <w:sz w:val="24"/>
          <w:szCs w:val="24"/>
        </w:rPr>
        <w:t xml:space="preserve"> </w:t>
      </w:r>
      <w:r w:rsidR="00191AE7" w:rsidRPr="00191AE7">
        <w:rPr>
          <w:sz w:val="24"/>
          <w:szCs w:val="24"/>
          <w:lang w:val="en-US"/>
        </w:rPr>
        <w:t xml:space="preserve">8 </w:t>
      </w:r>
      <w:r w:rsidRPr="007D2837">
        <w:rPr>
          <w:sz w:val="24"/>
          <w:szCs w:val="24"/>
        </w:rPr>
        <w:t>d. paskelbtas Modulinių kilnojamų statinių miestelio nuomos bei administravimo ir aptarnavimo paslaugų, siekiant sudaryti preliminariąsias sutartis pirkimas (pirkimo Nr.</w:t>
      </w:r>
      <w:r w:rsidR="00191AE7">
        <w:rPr>
          <w:sz w:val="24"/>
          <w:szCs w:val="24"/>
        </w:rPr>
        <w:t xml:space="preserve"> 577421</w:t>
      </w:r>
      <w:r w:rsidRPr="007D2837">
        <w:rPr>
          <w:sz w:val="24"/>
          <w:szCs w:val="24"/>
        </w:rPr>
        <w:t>).</w:t>
      </w:r>
    </w:p>
    <w:p w14:paraId="2AA87824" w14:textId="3E3D636B" w:rsidR="003D2503" w:rsidRPr="007D2837" w:rsidRDefault="003D2503" w:rsidP="00250D05">
      <w:pPr>
        <w:pStyle w:val="BodyText"/>
        <w:spacing w:after="0" w:line="240" w:lineRule="auto"/>
        <w:ind w:left="57" w:right="-79" w:firstLine="794"/>
        <w:jc w:val="both"/>
        <w:rPr>
          <w:sz w:val="24"/>
          <w:szCs w:val="24"/>
        </w:rPr>
      </w:pPr>
      <w:r w:rsidRPr="007D2837">
        <w:rPr>
          <w:sz w:val="24"/>
          <w:szCs w:val="24"/>
        </w:rPr>
        <w:t>1.2.</w:t>
      </w:r>
      <w:r w:rsidRPr="007D2837">
        <w:rPr>
          <w:b/>
          <w:sz w:val="24"/>
          <w:szCs w:val="24"/>
        </w:rPr>
        <w:t xml:space="preserve"> Konkurso sąlygos</w:t>
      </w:r>
      <w:r w:rsidRPr="007D2837">
        <w:rPr>
          <w:sz w:val="24"/>
          <w:szCs w:val="24"/>
        </w:rPr>
        <w:t xml:space="preserve"> – Pirkėjo 2021 m. </w:t>
      </w:r>
      <w:r w:rsidR="00191AE7">
        <w:rPr>
          <w:sz w:val="24"/>
          <w:szCs w:val="24"/>
        </w:rPr>
        <w:t>gruodžio</w:t>
      </w:r>
      <w:r w:rsidR="00AB0CBD" w:rsidRPr="007D2837">
        <w:rPr>
          <w:sz w:val="24"/>
          <w:szCs w:val="24"/>
        </w:rPr>
        <w:t xml:space="preserve"> </w:t>
      </w:r>
      <w:r w:rsidR="00191AE7">
        <w:rPr>
          <w:sz w:val="24"/>
          <w:szCs w:val="24"/>
        </w:rPr>
        <w:t xml:space="preserve">8 </w:t>
      </w:r>
      <w:r w:rsidRPr="007D2837">
        <w:rPr>
          <w:sz w:val="24"/>
          <w:szCs w:val="24"/>
        </w:rPr>
        <w:t>d. paskelbtas Modulinių kilnojamų statinių miestelio nuomos bei administravimo ir aptarnavimo paslaugų, siekiant sudaryti preliminariąsias sutartis pirkimo (pirkimo Nr.</w:t>
      </w:r>
      <w:r w:rsidR="00191AE7" w:rsidRPr="00191AE7">
        <w:rPr>
          <w:sz w:val="24"/>
          <w:szCs w:val="24"/>
        </w:rPr>
        <w:t xml:space="preserve"> </w:t>
      </w:r>
      <w:r w:rsidR="00191AE7" w:rsidRPr="00191AE7">
        <w:rPr>
          <w:sz w:val="24"/>
          <w:szCs w:val="24"/>
          <w:lang w:val="en-US"/>
        </w:rPr>
        <w:t>577421</w:t>
      </w:r>
      <w:r w:rsidRPr="007D2837">
        <w:rPr>
          <w:sz w:val="24"/>
          <w:szCs w:val="24"/>
        </w:rPr>
        <w:t>). sąlygos, jų paaiškinimai ir papildymai.</w:t>
      </w:r>
    </w:p>
    <w:p w14:paraId="1C15C96F" w14:textId="77777777" w:rsidR="003D2503" w:rsidRPr="007D2837" w:rsidRDefault="003D2503" w:rsidP="00250D05">
      <w:pPr>
        <w:pStyle w:val="BodyText"/>
        <w:spacing w:after="0" w:line="240" w:lineRule="auto"/>
        <w:ind w:left="57" w:right="-79" w:firstLine="794"/>
        <w:jc w:val="both"/>
        <w:rPr>
          <w:sz w:val="24"/>
          <w:szCs w:val="24"/>
        </w:rPr>
      </w:pPr>
      <w:r w:rsidRPr="007D2837">
        <w:rPr>
          <w:sz w:val="24"/>
          <w:szCs w:val="24"/>
        </w:rPr>
        <w:t>1.3.</w:t>
      </w:r>
      <w:r w:rsidRPr="007D2837">
        <w:rPr>
          <w:b/>
          <w:sz w:val="24"/>
          <w:szCs w:val="24"/>
        </w:rPr>
        <w:t xml:space="preserve"> Pasiūlymas</w:t>
      </w:r>
      <w:r w:rsidRPr="007D2837">
        <w:rPr>
          <w:sz w:val="24"/>
          <w:szCs w:val="24"/>
        </w:rPr>
        <w:t xml:space="preserve"> – </w:t>
      </w:r>
      <w:r w:rsidR="002218CC" w:rsidRPr="007D2837">
        <w:rPr>
          <w:sz w:val="24"/>
          <w:szCs w:val="24"/>
        </w:rPr>
        <w:t xml:space="preserve">kiekvieno iš Tiekėjų </w:t>
      </w:r>
      <w:r w:rsidR="00E413C3" w:rsidRPr="007D2837">
        <w:rPr>
          <w:sz w:val="24"/>
          <w:szCs w:val="24"/>
        </w:rPr>
        <w:t>Konkurse pateiktas pasiūlymas.</w:t>
      </w:r>
    </w:p>
    <w:p w14:paraId="0ADD5E53" w14:textId="77777777" w:rsidR="003D2503" w:rsidRPr="007D2837" w:rsidRDefault="003D2503" w:rsidP="00250D05">
      <w:pPr>
        <w:pStyle w:val="BodyText"/>
        <w:spacing w:after="0" w:line="240" w:lineRule="auto"/>
        <w:ind w:left="57" w:right="-79" w:firstLine="794"/>
        <w:jc w:val="both"/>
        <w:rPr>
          <w:bCs/>
          <w:sz w:val="24"/>
          <w:szCs w:val="24"/>
        </w:rPr>
      </w:pPr>
      <w:r w:rsidRPr="007D2837">
        <w:rPr>
          <w:bCs/>
          <w:sz w:val="24"/>
          <w:szCs w:val="24"/>
        </w:rPr>
        <w:t>1.4.</w:t>
      </w:r>
      <w:r w:rsidRPr="007D2837">
        <w:rPr>
          <w:b/>
          <w:bCs/>
          <w:sz w:val="24"/>
          <w:szCs w:val="24"/>
        </w:rPr>
        <w:t xml:space="preserve"> Pirkėjas – </w:t>
      </w:r>
      <w:r w:rsidRPr="007D2837">
        <w:rPr>
          <w:bCs/>
          <w:sz w:val="24"/>
        </w:rPr>
        <w:t>Valstybės sienos apsaugos tarnyba prie Lietuvos Respublikos vidaus reikalų ministerijos</w:t>
      </w:r>
      <w:r w:rsidRPr="007D2837">
        <w:rPr>
          <w:bCs/>
          <w:sz w:val="24"/>
          <w:szCs w:val="24"/>
        </w:rPr>
        <w:t>, kuri atlieka Konkurso procedūras ir sudaro Preliminariąją sutartį su laimėjusiais Tiekėjais.</w:t>
      </w:r>
    </w:p>
    <w:p w14:paraId="69785610" w14:textId="77777777" w:rsidR="003D2503" w:rsidRPr="007D2837" w:rsidRDefault="003D2503" w:rsidP="00250D05">
      <w:pPr>
        <w:spacing w:after="0" w:line="240" w:lineRule="auto"/>
        <w:ind w:left="57" w:right="-79" w:firstLine="794"/>
        <w:jc w:val="both"/>
        <w:rPr>
          <w:bCs/>
          <w:spacing w:val="2"/>
          <w:sz w:val="24"/>
          <w:szCs w:val="24"/>
        </w:rPr>
      </w:pPr>
      <w:r w:rsidRPr="007D2837">
        <w:rPr>
          <w:bCs/>
          <w:spacing w:val="2"/>
          <w:sz w:val="24"/>
          <w:szCs w:val="24"/>
        </w:rPr>
        <w:t xml:space="preserve">1.5. </w:t>
      </w:r>
      <w:r w:rsidRPr="007D2837">
        <w:rPr>
          <w:b/>
          <w:bCs/>
          <w:spacing w:val="2"/>
          <w:sz w:val="24"/>
          <w:szCs w:val="24"/>
        </w:rPr>
        <w:t xml:space="preserve">Tiekėjai </w:t>
      </w:r>
      <w:r w:rsidRPr="007D2837">
        <w:rPr>
          <w:bCs/>
          <w:spacing w:val="2"/>
          <w:sz w:val="24"/>
          <w:szCs w:val="24"/>
        </w:rPr>
        <w:t>– visi tiekėjai, kurie sudarė su Pirkėju Preliminariąją sutartį.</w:t>
      </w:r>
    </w:p>
    <w:p w14:paraId="488AA1B1" w14:textId="37311F6E" w:rsidR="003D2503" w:rsidRPr="007D2837" w:rsidRDefault="003D2503" w:rsidP="00250D05">
      <w:pPr>
        <w:pStyle w:val="BodyText"/>
        <w:spacing w:after="0" w:line="240" w:lineRule="auto"/>
        <w:ind w:left="57" w:right="-79" w:firstLine="794"/>
        <w:jc w:val="both"/>
        <w:rPr>
          <w:i/>
          <w:sz w:val="24"/>
          <w:szCs w:val="24"/>
        </w:rPr>
      </w:pPr>
      <w:r w:rsidRPr="007D2837">
        <w:rPr>
          <w:sz w:val="24"/>
          <w:szCs w:val="24"/>
        </w:rPr>
        <w:t xml:space="preserve">1.6. </w:t>
      </w:r>
      <w:r w:rsidRPr="007D2837">
        <w:rPr>
          <w:b/>
          <w:sz w:val="24"/>
          <w:szCs w:val="24"/>
        </w:rPr>
        <w:t>Paslaugos</w:t>
      </w:r>
      <w:r w:rsidRPr="007D2837">
        <w:rPr>
          <w:sz w:val="24"/>
          <w:szCs w:val="24"/>
        </w:rPr>
        <w:t xml:space="preserve"> – Preliminariosios sutarties 3 priede nurodytos Modulinių kilnojamų statinių miestelio administravimo ir aptarnavimo paslaugos ar skirtingų techninių parametrų nei nurodyta Preliminariosios sutarties 3 priede Paslaugos, kurios nėra nurodytos Preliminariosios sutarties 3 priede, tačiau yra tiesiogiai susijusios su pirkimo objektu, ir tokių Preliminariojoje sutartyje nenurodytų Paslaugų bendra vertė Preliminariosios sutarties galiojimo metu negali viršyti Preliminariosios sutarties 24 punkte nurodyto procento.</w:t>
      </w:r>
      <w:r w:rsidRPr="007D2837">
        <w:rPr>
          <w:i/>
          <w:sz w:val="24"/>
          <w:szCs w:val="24"/>
        </w:rPr>
        <w:t xml:space="preserve"> </w:t>
      </w:r>
    </w:p>
    <w:p w14:paraId="0969E323" w14:textId="77777777" w:rsidR="003D2503" w:rsidRPr="007D2837" w:rsidRDefault="003D2503" w:rsidP="00250D05">
      <w:pPr>
        <w:pStyle w:val="BodyText"/>
        <w:spacing w:after="0" w:line="240" w:lineRule="auto"/>
        <w:ind w:left="57" w:right="-79" w:firstLine="794"/>
        <w:jc w:val="both"/>
        <w:rPr>
          <w:bCs/>
          <w:spacing w:val="2"/>
          <w:sz w:val="24"/>
          <w:szCs w:val="24"/>
        </w:rPr>
      </w:pPr>
      <w:r w:rsidRPr="007D2837">
        <w:rPr>
          <w:bCs/>
          <w:spacing w:val="2"/>
          <w:sz w:val="24"/>
          <w:szCs w:val="24"/>
        </w:rPr>
        <w:t xml:space="preserve">1.7. </w:t>
      </w:r>
      <w:r w:rsidRPr="007D2837">
        <w:rPr>
          <w:b/>
          <w:bCs/>
          <w:spacing w:val="2"/>
          <w:sz w:val="24"/>
          <w:szCs w:val="24"/>
        </w:rPr>
        <w:t>Preliminarioji sutartis</w:t>
      </w:r>
      <w:r w:rsidRPr="007D2837">
        <w:rPr>
          <w:bCs/>
          <w:spacing w:val="2"/>
          <w:sz w:val="24"/>
          <w:szCs w:val="24"/>
        </w:rPr>
        <w:t xml:space="preserve"> – tarp Pirkėjo ir Lietuvos Respublikos Viešųjų pirkimų įstatymo (toliau – VPĮ) nustatyta tvarka atrinktų Tiekėjų sudaryta sutartis, kurios tikslas – nustatyti sąlygas, taikomas Pagrindinėms sutartims, kurios bus sudarytos Preliminariosios sutarties galiojimo laikotarpiu. </w:t>
      </w:r>
      <w:r w:rsidRPr="003324D7">
        <w:rPr>
          <w:bCs/>
          <w:spacing w:val="2"/>
          <w:sz w:val="24"/>
          <w:szCs w:val="24"/>
        </w:rPr>
        <w:t xml:space="preserve">Preliminarioji sutartis bus vykdoma </w:t>
      </w:r>
      <w:r w:rsidR="00DD01E9" w:rsidRPr="003324D7">
        <w:rPr>
          <w:bCs/>
          <w:spacing w:val="2"/>
          <w:sz w:val="24"/>
          <w:szCs w:val="24"/>
        </w:rPr>
        <w:t>atnaujinant Tiekėjų varžymąsi.</w:t>
      </w:r>
      <w:r w:rsidRPr="007D2837">
        <w:rPr>
          <w:bCs/>
          <w:spacing w:val="2"/>
          <w:sz w:val="24"/>
          <w:szCs w:val="24"/>
        </w:rPr>
        <w:t xml:space="preserve"> </w:t>
      </w:r>
    </w:p>
    <w:p w14:paraId="3E3B7568" w14:textId="77777777" w:rsidR="003D2503" w:rsidRPr="007D2837" w:rsidRDefault="003D2503" w:rsidP="00250D05">
      <w:pPr>
        <w:pStyle w:val="BodyText"/>
        <w:spacing w:after="0" w:line="240" w:lineRule="auto"/>
        <w:ind w:left="57" w:right="-79" w:firstLine="794"/>
        <w:jc w:val="both"/>
        <w:rPr>
          <w:sz w:val="24"/>
          <w:szCs w:val="24"/>
        </w:rPr>
      </w:pPr>
      <w:r w:rsidRPr="007D2837">
        <w:rPr>
          <w:bCs/>
          <w:sz w:val="24"/>
          <w:szCs w:val="24"/>
        </w:rPr>
        <w:t>1.8.</w:t>
      </w:r>
      <w:r w:rsidRPr="007D2837">
        <w:rPr>
          <w:b/>
          <w:bCs/>
          <w:sz w:val="24"/>
          <w:szCs w:val="24"/>
        </w:rPr>
        <w:t xml:space="preserve"> Užsakymo sutartis </w:t>
      </w:r>
      <w:r w:rsidRPr="007D2837">
        <w:rPr>
          <w:sz w:val="24"/>
          <w:szCs w:val="24"/>
        </w:rPr>
        <w:t>– sutartis, kuri pagal VPĮ bus prilyginama Pagrindinėms sutartims (toliau – Pagrindinė sutartis), kurios bus sudarytos Preliminariosios sutarties pagrindu ir joje nustatyta tvarka tarp Pirkėjo ir vieno iš Tiekėjų</w:t>
      </w:r>
      <w:r w:rsidRPr="007D2837">
        <w:rPr>
          <w:i/>
          <w:iCs/>
          <w:sz w:val="24"/>
          <w:szCs w:val="24"/>
        </w:rPr>
        <w:t xml:space="preserve">. </w:t>
      </w:r>
      <w:r w:rsidRPr="007D2837">
        <w:rPr>
          <w:bCs/>
          <w:spacing w:val="2"/>
          <w:sz w:val="24"/>
          <w:szCs w:val="24"/>
        </w:rPr>
        <w:t xml:space="preserve">Pagrindinė sutartis Preliminariosios sutarties pagrindu gali </w:t>
      </w:r>
      <w:r w:rsidRPr="007D2837">
        <w:rPr>
          <w:bCs/>
          <w:spacing w:val="2"/>
          <w:sz w:val="24"/>
          <w:szCs w:val="24"/>
        </w:rPr>
        <w:lastRenderedPageBreak/>
        <w:t>būti sudaryta ne vėliau kaip iki Preliminariosios sutarties galiojimo termino pabaigos, tačiau pati Pagrindinė sutartis gali galioti ir ilgiau.</w:t>
      </w:r>
      <w:r w:rsidRPr="007D2837">
        <w:rPr>
          <w:sz w:val="24"/>
          <w:szCs w:val="24"/>
        </w:rPr>
        <w:t xml:space="preserve"> Sutarčiai taikomos visos Preliminariosios sutarties nuostatos (kiek jos neprieštarauja Sutarties nuostatoms).</w:t>
      </w:r>
    </w:p>
    <w:p w14:paraId="0A13D965" w14:textId="52A6A6EE" w:rsidR="003D2503" w:rsidRPr="007D2837" w:rsidRDefault="003D2503" w:rsidP="00250D05">
      <w:pPr>
        <w:spacing w:after="0" w:line="240" w:lineRule="auto"/>
        <w:ind w:left="57" w:right="-79" w:firstLine="794"/>
        <w:jc w:val="both"/>
        <w:rPr>
          <w:bCs/>
          <w:spacing w:val="2"/>
          <w:sz w:val="24"/>
          <w:szCs w:val="24"/>
        </w:rPr>
      </w:pPr>
      <w:r w:rsidRPr="007D2837">
        <w:rPr>
          <w:bCs/>
          <w:spacing w:val="2"/>
          <w:sz w:val="24"/>
          <w:szCs w:val="24"/>
        </w:rPr>
        <w:t xml:space="preserve">1.9. </w:t>
      </w:r>
      <w:r w:rsidRPr="007D2837">
        <w:rPr>
          <w:b/>
          <w:bCs/>
          <w:spacing w:val="2"/>
          <w:sz w:val="24"/>
          <w:szCs w:val="24"/>
        </w:rPr>
        <w:t>Preliminariosios sutarties įkainiai</w:t>
      </w:r>
      <w:r w:rsidRPr="007D2837">
        <w:rPr>
          <w:bCs/>
          <w:spacing w:val="2"/>
          <w:sz w:val="24"/>
          <w:szCs w:val="24"/>
        </w:rPr>
        <w:t xml:space="preserve"> – Tiekėjo Konkurso metu Pasiūlyme pasiūlyti ir Preliminariosios sutarties 2 priede nurodyti Paslaugų įkainiai (Eur su PVM, jei PVM taikomas).</w:t>
      </w:r>
    </w:p>
    <w:p w14:paraId="3687BD87" w14:textId="77777777" w:rsidR="003D2503" w:rsidRPr="007D2837" w:rsidRDefault="003D2503" w:rsidP="00250D05">
      <w:pPr>
        <w:pStyle w:val="BodyText"/>
        <w:spacing w:after="0" w:line="240" w:lineRule="auto"/>
        <w:ind w:left="57" w:right="-79" w:firstLine="794"/>
        <w:jc w:val="both"/>
        <w:rPr>
          <w:sz w:val="24"/>
          <w:szCs w:val="24"/>
        </w:rPr>
      </w:pPr>
      <w:r w:rsidRPr="007D2837">
        <w:rPr>
          <w:sz w:val="24"/>
          <w:szCs w:val="24"/>
        </w:rPr>
        <w:t>1.10.</w:t>
      </w:r>
      <w:r w:rsidRPr="007D2837">
        <w:rPr>
          <w:b/>
          <w:sz w:val="24"/>
          <w:szCs w:val="24"/>
        </w:rPr>
        <w:t xml:space="preserve"> Užsakymas </w:t>
      </w:r>
      <w:r w:rsidRPr="007D2837">
        <w:rPr>
          <w:sz w:val="24"/>
          <w:szCs w:val="24"/>
        </w:rPr>
        <w:t>– Pirkėjo raštu Tiekėjams pateiktas prašymas pateikti Pasiūlymą dėl konkrečios Pagrindinės sutarties sudarymo pagal Preliminariojoje sutartyje ir Užsakyme nurodytus reikalavimus.</w:t>
      </w:r>
      <w:r w:rsidRPr="007D2837">
        <w:rPr>
          <w:iCs/>
          <w:sz w:val="24"/>
          <w:szCs w:val="24"/>
        </w:rPr>
        <w:t xml:space="preserve"> Užsakymo forma </w:t>
      </w:r>
      <w:r w:rsidRPr="007D2837">
        <w:rPr>
          <w:sz w:val="24"/>
          <w:szCs w:val="24"/>
        </w:rPr>
        <w:t>pateikiama 1 priede.</w:t>
      </w:r>
    </w:p>
    <w:p w14:paraId="107EA29C" w14:textId="77777777" w:rsidR="003D2503" w:rsidRPr="007D2837" w:rsidRDefault="003D2503" w:rsidP="00250D05">
      <w:pPr>
        <w:spacing w:after="0" w:line="240" w:lineRule="auto"/>
        <w:ind w:left="57" w:right="-79" w:firstLine="794"/>
        <w:jc w:val="both"/>
        <w:rPr>
          <w:bCs/>
          <w:sz w:val="24"/>
          <w:szCs w:val="24"/>
        </w:rPr>
      </w:pPr>
      <w:r w:rsidRPr="007D2837">
        <w:rPr>
          <w:sz w:val="24"/>
          <w:szCs w:val="24"/>
        </w:rPr>
        <w:t>1.11.</w:t>
      </w:r>
      <w:r w:rsidRPr="007D2837">
        <w:rPr>
          <w:b/>
          <w:sz w:val="24"/>
          <w:szCs w:val="24"/>
        </w:rPr>
        <w:t xml:space="preserve"> Šalis / Šalys</w:t>
      </w:r>
      <w:r w:rsidRPr="007D2837">
        <w:rPr>
          <w:sz w:val="24"/>
          <w:szCs w:val="24"/>
        </w:rPr>
        <w:t xml:space="preserve"> – Pirkėjas ir (arba) visi Tiekėjai, Pirkėjas ir (arba) dalis Tiekėjų arba teisėti jų teisių perėmėjai, veikiantys asmeniškai arba per tinkamai įgaliotus atstovus.</w:t>
      </w:r>
    </w:p>
    <w:p w14:paraId="653107D9" w14:textId="77777777" w:rsidR="003D2503" w:rsidRPr="007D2837" w:rsidRDefault="003D2503" w:rsidP="00250D05">
      <w:pPr>
        <w:spacing w:after="0" w:line="240" w:lineRule="auto"/>
        <w:ind w:left="57" w:right="-79" w:firstLine="794"/>
        <w:jc w:val="both"/>
        <w:rPr>
          <w:sz w:val="24"/>
          <w:szCs w:val="24"/>
        </w:rPr>
      </w:pPr>
      <w:r w:rsidRPr="007D2837">
        <w:rPr>
          <w:sz w:val="24"/>
          <w:szCs w:val="24"/>
        </w:rPr>
        <w:t xml:space="preserve">1.12. </w:t>
      </w:r>
      <w:r w:rsidRPr="007D2837">
        <w:rPr>
          <w:b/>
          <w:sz w:val="24"/>
          <w:szCs w:val="24"/>
        </w:rPr>
        <w:t xml:space="preserve">Tretieji asmenys </w:t>
      </w:r>
      <w:r w:rsidRPr="007D2837">
        <w:rPr>
          <w:sz w:val="24"/>
          <w:szCs w:val="24"/>
        </w:rPr>
        <w:t>– visi Preliminariosios sutarties Šalimis nesantys asmenys.</w:t>
      </w:r>
    </w:p>
    <w:p w14:paraId="2506ED1F" w14:textId="77777777" w:rsidR="003D2503" w:rsidRPr="007D2837" w:rsidRDefault="003D2503" w:rsidP="00250D05">
      <w:pPr>
        <w:spacing w:after="0" w:line="240" w:lineRule="auto"/>
        <w:ind w:firstLine="851"/>
        <w:jc w:val="both"/>
        <w:rPr>
          <w:sz w:val="24"/>
          <w:szCs w:val="24"/>
        </w:rPr>
      </w:pPr>
      <w:r w:rsidRPr="007D2837">
        <w:rPr>
          <w:sz w:val="24"/>
          <w:szCs w:val="24"/>
        </w:rPr>
        <w:t xml:space="preserve">1.13. </w:t>
      </w:r>
      <w:r w:rsidRPr="007D2837">
        <w:rPr>
          <w:rFonts w:eastAsia="Calibri"/>
          <w:b/>
          <w:sz w:val="24"/>
          <w:szCs w:val="24"/>
        </w:rPr>
        <w:t>Nepriimtinas</w:t>
      </w:r>
      <w:r w:rsidRPr="007D2837">
        <w:rPr>
          <w:rFonts w:eastAsia="Calibri"/>
          <w:sz w:val="24"/>
          <w:szCs w:val="24"/>
        </w:rPr>
        <w:t xml:space="preserve"> </w:t>
      </w:r>
      <w:r w:rsidRPr="007D2837">
        <w:rPr>
          <w:rFonts w:eastAsia="Calibri"/>
          <w:b/>
          <w:sz w:val="24"/>
          <w:szCs w:val="24"/>
        </w:rPr>
        <w:t>Pasiūlymas</w:t>
      </w:r>
      <w:r w:rsidRPr="007D2837">
        <w:rPr>
          <w:rFonts w:eastAsia="Calibri"/>
          <w:sz w:val="24"/>
          <w:szCs w:val="24"/>
        </w:rPr>
        <w:t xml:space="preserve"> – Pasiūlymas, atitinkantis vieną ar kelis šių požymių:</w:t>
      </w:r>
    </w:p>
    <w:p w14:paraId="15C37736" w14:textId="77777777" w:rsidR="003D2503" w:rsidRPr="007D2837" w:rsidRDefault="003D2503" w:rsidP="00250D05">
      <w:pPr>
        <w:spacing w:after="0" w:line="240" w:lineRule="auto"/>
        <w:ind w:firstLine="851"/>
        <w:jc w:val="both"/>
        <w:rPr>
          <w:rFonts w:eastAsia="Calibri"/>
          <w:sz w:val="24"/>
          <w:szCs w:val="24"/>
        </w:rPr>
      </w:pPr>
      <w:r w:rsidRPr="007D2837">
        <w:rPr>
          <w:rFonts w:eastAsia="Calibri"/>
          <w:sz w:val="24"/>
          <w:szCs w:val="24"/>
        </w:rPr>
        <w:t>1) jis neatitinka Pirkėjo Užsakyme ir Preliminariojoje sutartyje nustatytų reikalavimų, įskaitant reikalavimus dėl tiekėjo pašalinimo pagrindų;</w:t>
      </w:r>
    </w:p>
    <w:p w14:paraId="06C107E5" w14:textId="4C0F6BFD" w:rsidR="003D2503" w:rsidRPr="007D2837" w:rsidRDefault="003D2503" w:rsidP="00250D05">
      <w:pPr>
        <w:spacing w:after="0" w:line="240" w:lineRule="auto"/>
        <w:ind w:firstLine="851"/>
        <w:jc w:val="both"/>
        <w:rPr>
          <w:rFonts w:eastAsia="Calibri"/>
          <w:sz w:val="24"/>
          <w:szCs w:val="24"/>
        </w:rPr>
      </w:pPr>
      <w:r w:rsidRPr="007D2837">
        <w:rPr>
          <w:rFonts w:eastAsia="Calibri"/>
          <w:sz w:val="24"/>
          <w:szCs w:val="24"/>
        </w:rPr>
        <w:t xml:space="preserve">2) jame pasiūlyti įkainiai viršija Preliminariosios sutarties įkainius (kai Pagrindinė sutartis sudaroma dėl Preliminariosios sutarties 3 priede nurodytų Paslaugų) ir/ar bendra Pasiūlymo kaina viršija Pirkėjo planuotą Preliminariojoje sutartyje nenurodytų </w:t>
      </w:r>
      <w:r w:rsidR="00A66A41">
        <w:rPr>
          <w:rFonts w:eastAsia="Calibri"/>
          <w:sz w:val="24"/>
          <w:szCs w:val="24"/>
        </w:rPr>
        <w:t>Paslaugų</w:t>
      </w:r>
      <w:r w:rsidRPr="007D2837">
        <w:rPr>
          <w:rFonts w:eastAsia="Calibri"/>
          <w:sz w:val="24"/>
          <w:szCs w:val="24"/>
        </w:rPr>
        <w:t xml:space="preserve"> pirkimui skirtą lėšų sumą, Pirkėjo nustatytą prieš pradedant Pagrindinės sutarties sudarymo procedūrą;</w:t>
      </w:r>
    </w:p>
    <w:p w14:paraId="3658954A" w14:textId="77777777" w:rsidR="003D2503" w:rsidRPr="007D2837" w:rsidRDefault="003D2503" w:rsidP="00250D05">
      <w:pPr>
        <w:spacing w:after="0" w:line="240" w:lineRule="auto"/>
        <w:ind w:firstLine="851"/>
        <w:jc w:val="both"/>
        <w:rPr>
          <w:rFonts w:eastAsia="Calibri"/>
          <w:sz w:val="24"/>
          <w:szCs w:val="24"/>
        </w:rPr>
      </w:pPr>
      <w:r w:rsidRPr="007D2837">
        <w:rPr>
          <w:rFonts w:eastAsia="Calibri"/>
          <w:sz w:val="24"/>
          <w:szCs w:val="24"/>
        </w:rPr>
        <w:t xml:space="preserve">3) jis gautas pavėluotai; </w:t>
      </w:r>
    </w:p>
    <w:p w14:paraId="7F63FB17" w14:textId="79D2E1B6" w:rsidR="003D2503" w:rsidRDefault="003D2503" w:rsidP="00250D05">
      <w:pPr>
        <w:spacing w:after="0" w:line="240" w:lineRule="auto"/>
        <w:ind w:firstLine="851"/>
        <w:jc w:val="both"/>
        <w:rPr>
          <w:rFonts w:eastAsia="Calibri"/>
          <w:sz w:val="24"/>
          <w:szCs w:val="24"/>
        </w:rPr>
      </w:pPr>
      <w:r w:rsidRPr="007D2837">
        <w:rPr>
          <w:rFonts w:eastAsia="Calibri"/>
          <w:sz w:val="24"/>
          <w:szCs w:val="24"/>
        </w:rPr>
        <w:t>4) dėl jo Pirkėjas turi įrodymų apie neleistino susitarimo ar korupcijos atvejus;</w:t>
      </w:r>
    </w:p>
    <w:p w14:paraId="2A29EDBE" w14:textId="3D8E7B91" w:rsidR="00E116DA" w:rsidRPr="00E116DA" w:rsidRDefault="00E116DA" w:rsidP="00250D05">
      <w:pPr>
        <w:spacing w:after="0" w:line="240" w:lineRule="auto"/>
        <w:ind w:firstLine="851"/>
        <w:jc w:val="both"/>
        <w:rPr>
          <w:rFonts w:eastAsia="Calibri"/>
          <w:sz w:val="24"/>
          <w:szCs w:val="24"/>
        </w:rPr>
      </w:pPr>
      <w:r w:rsidRPr="00E116DA">
        <w:rPr>
          <w:rFonts w:eastAsia="Calibri"/>
          <w:sz w:val="24"/>
          <w:szCs w:val="24"/>
        </w:rPr>
        <w:t xml:space="preserve">5) </w:t>
      </w:r>
      <w:r w:rsidRPr="00E116DA">
        <w:rPr>
          <w:sz w:val="24"/>
          <w:szCs w:val="24"/>
        </w:rPr>
        <w:t>jame pasiūlyta tiekėjo nepagrįsta ar netinkamai pagrįsta neįprastai maža kaina.</w:t>
      </w:r>
    </w:p>
    <w:p w14:paraId="39A49EF0" w14:textId="7EB23651" w:rsidR="003D2503" w:rsidRPr="007D2837" w:rsidRDefault="003D2503" w:rsidP="00250D05">
      <w:pPr>
        <w:spacing w:after="0" w:line="240" w:lineRule="auto"/>
        <w:ind w:firstLine="851"/>
        <w:jc w:val="both"/>
        <w:rPr>
          <w:sz w:val="24"/>
          <w:szCs w:val="24"/>
        </w:rPr>
      </w:pPr>
      <w:r w:rsidRPr="007D2837">
        <w:rPr>
          <w:rFonts w:eastAsia="Calibri"/>
          <w:sz w:val="24"/>
          <w:szCs w:val="24"/>
        </w:rPr>
        <w:t xml:space="preserve">1.14. </w:t>
      </w:r>
      <w:r w:rsidRPr="007D2837">
        <w:rPr>
          <w:rFonts w:eastAsia="Calibri"/>
          <w:b/>
          <w:sz w:val="24"/>
          <w:szCs w:val="24"/>
        </w:rPr>
        <w:t>Netinkamas Pasiūlymas</w:t>
      </w:r>
      <w:r w:rsidRPr="007D2837">
        <w:rPr>
          <w:rFonts w:eastAsia="Calibri"/>
          <w:sz w:val="24"/>
          <w:szCs w:val="24"/>
        </w:rPr>
        <w:t xml:space="preserve"> – Pasiūlymas, kuris neatitinka pirkimo objekto (Paslaugų) ir be esminių pakeitimų negalėtų patenkinti Užsakyme ir Preliminariojoje sutartyje nustatytų pirkimo objektui (Paslaugoms) keliamų Pirkėjo poreikių ir reikalavimų. </w:t>
      </w:r>
      <w:r w:rsidRPr="007D2837">
        <w:rPr>
          <w:sz w:val="24"/>
          <w:szCs w:val="24"/>
        </w:rPr>
        <w:t xml:space="preserve"> </w:t>
      </w:r>
    </w:p>
    <w:p w14:paraId="7B722125" w14:textId="77777777" w:rsidR="003D2503" w:rsidRPr="007D2837" w:rsidRDefault="003D2503" w:rsidP="00250D05">
      <w:pPr>
        <w:spacing w:after="0" w:line="240" w:lineRule="auto"/>
        <w:ind w:firstLine="851"/>
        <w:jc w:val="both"/>
        <w:rPr>
          <w:sz w:val="24"/>
          <w:szCs w:val="24"/>
        </w:rPr>
      </w:pPr>
      <w:r w:rsidRPr="007D2837">
        <w:rPr>
          <w:sz w:val="24"/>
          <w:szCs w:val="24"/>
        </w:rPr>
        <w:t>1.15</w:t>
      </w:r>
      <w:r w:rsidRPr="007D2837">
        <w:rPr>
          <w:b/>
          <w:sz w:val="24"/>
          <w:szCs w:val="24"/>
        </w:rPr>
        <w:t xml:space="preserve">. </w:t>
      </w:r>
      <w:r w:rsidR="00A43BDC" w:rsidRPr="007D2837">
        <w:rPr>
          <w:b/>
          <w:sz w:val="24"/>
          <w:szCs w:val="24"/>
        </w:rPr>
        <w:t>A</w:t>
      </w:r>
      <w:r w:rsidRPr="007D2837">
        <w:rPr>
          <w:b/>
          <w:sz w:val="24"/>
          <w:szCs w:val="24"/>
        </w:rPr>
        <w:t>tnaujintas tiekėjų varžymasis</w:t>
      </w:r>
      <w:r w:rsidRPr="007D2837">
        <w:rPr>
          <w:sz w:val="24"/>
          <w:szCs w:val="24"/>
        </w:rPr>
        <w:t xml:space="preserve"> – </w:t>
      </w:r>
      <w:r w:rsidR="00E84803" w:rsidRPr="007D2837">
        <w:rPr>
          <w:sz w:val="24"/>
          <w:szCs w:val="24"/>
        </w:rPr>
        <w:t>Tiekėjų varžymasis Užsakymo metu dėl Pagrindinės sutarties sudarymo, vykdomas pagal Preliminariojoje sutartyje nurodytą procedūrą.</w:t>
      </w:r>
    </w:p>
    <w:p w14:paraId="646E7EFA" w14:textId="418BB3DF" w:rsidR="00243009" w:rsidRPr="007D2837" w:rsidRDefault="00243009" w:rsidP="00250D05">
      <w:pPr>
        <w:spacing w:after="0" w:line="240" w:lineRule="auto"/>
        <w:ind w:firstLine="851"/>
        <w:jc w:val="both"/>
        <w:rPr>
          <w:sz w:val="24"/>
          <w:szCs w:val="24"/>
        </w:rPr>
      </w:pPr>
      <w:r w:rsidRPr="007D2837">
        <w:rPr>
          <w:sz w:val="24"/>
          <w:szCs w:val="24"/>
        </w:rPr>
        <w:t xml:space="preserve">1.16. </w:t>
      </w:r>
      <w:r w:rsidRPr="007D2837">
        <w:rPr>
          <w:b/>
          <w:sz w:val="24"/>
          <w:szCs w:val="24"/>
        </w:rPr>
        <w:t>Galutinis pasiūlymas</w:t>
      </w:r>
      <w:r w:rsidRPr="007D2837">
        <w:rPr>
          <w:sz w:val="24"/>
          <w:szCs w:val="24"/>
        </w:rPr>
        <w:t xml:space="preserve"> </w:t>
      </w:r>
      <w:r w:rsidR="00D601D7" w:rsidRPr="007D2837">
        <w:rPr>
          <w:sz w:val="24"/>
          <w:szCs w:val="24"/>
        </w:rPr>
        <w:t>–</w:t>
      </w:r>
      <w:r w:rsidRPr="007D2837">
        <w:rPr>
          <w:sz w:val="24"/>
          <w:szCs w:val="24"/>
        </w:rPr>
        <w:t xml:space="preserve"> </w:t>
      </w:r>
      <w:r w:rsidR="00D601D7" w:rsidRPr="007D2837">
        <w:rPr>
          <w:sz w:val="24"/>
          <w:szCs w:val="24"/>
        </w:rPr>
        <w:t xml:space="preserve">konkrečios atnaujinto varžymosi procedūros metu Tiekėjo užpildytoje Užsakymo formoje  užfiksuota galutinė </w:t>
      </w:r>
      <w:r w:rsidR="00D601D7" w:rsidRPr="007D2837">
        <w:rPr>
          <w:bCs/>
          <w:spacing w:val="2"/>
          <w:sz w:val="24"/>
          <w:szCs w:val="24"/>
        </w:rPr>
        <w:t>Paslaugų kaina</w:t>
      </w:r>
      <w:r w:rsidR="00F120DF" w:rsidRPr="007D2837">
        <w:rPr>
          <w:bCs/>
          <w:spacing w:val="2"/>
          <w:sz w:val="24"/>
          <w:szCs w:val="24"/>
        </w:rPr>
        <w:t xml:space="preserve">, </w:t>
      </w:r>
      <w:r w:rsidR="00982F14" w:rsidRPr="007D2837">
        <w:rPr>
          <w:bCs/>
          <w:spacing w:val="2"/>
          <w:sz w:val="24"/>
          <w:szCs w:val="24"/>
        </w:rPr>
        <w:t>T</w:t>
      </w:r>
      <w:r w:rsidR="00F120DF" w:rsidRPr="007D2837">
        <w:rPr>
          <w:bCs/>
          <w:spacing w:val="2"/>
          <w:sz w:val="24"/>
          <w:szCs w:val="24"/>
        </w:rPr>
        <w:t xml:space="preserve">iekėjo siūlomi įkainiai </w:t>
      </w:r>
      <w:r w:rsidR="008616E2">
        <w:rPr>
          <w:bCs/>
          <w:spacing w:val="2"/>
          <w:sz w:val="24"/>
          <w:szCs w:val="24"/>
        </w:rPr>
        <w:t xml:space="preserve">(Eur be PVM) </w:t>
      </w:r>
      <w:r w:rsidR="00F120DF" w:rsidRPr="007D2837">
        <w:rPr>
          <w:bCs/>
          <w:spacing w:val="2"/>
          <w:sz w:val="24"/>
          <w:szCs w:val="24"/>
        </w:rPr>
        <w:t xml:space="preserve">negali būti didesni nei </w:t>
      </w:r>
      <w:r w:rsidR="00982F14" w:rsidRPr="007D2837">
        <w:rPr>
          <w:bCs/>
          <w:spacing w:val="2"/>
          <w:sz w:val="24"/>
          <w:szCs w:val="24"/>
        </w:rPr>
        <w:t>T</w:t>
      </w:r>
      <w:r w:rsidR="00F120DF" w:rsidRPr="007D2837">
        <w:rPr>
          <w:bCs/>
          <w:spacing w:val="2"/>
          <w:sz w:val="24"/>
          <w:szCs w:val="24"/>
        </w:rPr>
        <w:t>iekėjo nustatyti Preliminarioje sutartyje</w:t>
      </w:r>
      <w:r w:rsidR="00982F14" w:rsidRPr="007D2837">
        <w:rPr>
          <w:bCs/>
          <w:spacing w:val="2"/>
          <w:sz w:val="24"/>
          <w:szCs w:val="24"/>
        </w:rPr>
        <w:t>.</w:t>
      </w:r>
      <w:r w:rsidR="00F120DF" w:rsidRPr="007D2837">
        <w:rPr>
          <w:bCs/>
          <w:spacing w:val="2"/>
          <w:sz w:val="24"/>
          <w:szCs w:val="24"/>
        </w:rPr>
        <w:t xml:space="preserve"> </w:t>
      </w:r>
    </w:p>
    <w:p w14:paraId="7E0A2471"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 xml:space="preserve">2. Preliminariojoje sutartyje neapibrėžtos sąvokos aiškinamos vadovaujantis Konkurso sąlygomis ir atitinkamų teisės aktų reguliavimais. Nuorodos į skyrius, punktus, papunkčius ir priedus, išskyrus 1 priede daromas nuorodas, yra suprantamos kaip nuorodos į Preliminariosios sutarties skyrius, punktus, papunkčius ir priedus, jei nenurodyta kitaip arba tai netinka pagal kontekstą. </w:t>
      </w:r>
    </w:p>
    <w:p w14:paraId="66250B45" w14:textId="77777777" w:rsidR="003D2503" w:rsidRPr="007D2837" w:rsidRDefault="003D2503" w:rsidP="00250D05">
      <w:pPr>
        <w:pStyle w:val="BodyText"/>
        <w:spacing w:after="0" w:line="240" w:lineRule="auto"/>
        <w:ind w:right="-79" w:firstLine="851"/>
        <w:jc w:val="both"/>
        <w:rPr>
          <w:bCs/>
          <w:sz w:val="24"/>
          <w:szCs w:val="24"/>
        </w:rPr>
      </w:pPr>
      <w:r w:rsidRPr="007D2837">
        <w:rPr>
          <w:sz w:val="24"/>
          <w:szCs w:val="24"/>
        </w:rPr>
        <w:t>3. Nuorodos į skyrius, punktus, papunkčius ir priedus Pagrindinės sutarties projekte (1 Preliminariosios sutarties priede) yra suprantamos kaip nuorodos į Pagrindinės sutarties skyrius, punktus, papunkčius ir priedus, jei nenurodyta kitaip arba tai netinka pagal kontekstą.</w:t>
      </w:r>
    </w:p>
    <w:p w14:paraId="362E3899" w14:textId="77777777" w:rsidR="003D2503" w:rsidRPr="007D2837" w:rsidRDefault="003D2503" w:rsidP="00250D05">
      <w:pPr>
        <w:pStyle w:val="BodyText"/>
        <w:spacing w:after="0" w:line="240" w:lineRule="auto"/>
        <w:ind w:right="-79" w:firstLine="851"/>
        <w:jc w:val="both"/>
        <w:rPr>
          <w:sz w:val="24"/>
          <w:szCs w:val="24"/>
        </w:rPr>
      </w:pPr>
      <w:r w:rsidRPr="007D2837">
        <w:rPr>
          <w:sz w:val="24"/>
          <w:szCs w:val="24"/>
        </w:rPr>
        <w:t>4. Preliminarioji sutartis turi būti aiškinama vadovaujantis teisės aktais kartu su Konkurso sąlygomis ir Tiekėjų pateiktais Pasiūlymais. Jei po Preliminariosios sutarties sudarymo bus nustatyta bet kokių neatitikimų tarp Preliminariosios sutarties nuostatų, Konkurso sąlygų ir (ar) Pasiūlymų turinio, Preliminarioji sutartis bus aiškinama vadovaujantis pirmiausia Konkurso sąlygomis ir Preliminariosios sutarties (kurios projektas yra Konkurso sąlygų sudedamoji dalis) nuostatomis ir tik po to Pasiūlymų turiniu.</w:t>
      </w:r>
    </w:p>
    <w:p w14:paraId="263E19F4" w14:textId="77777777" w:rsidR="003D2503" w:rsidRPr="007D2837" w:rsidRDefault="003D2503" w:rsidP="00250D05">
      <w:pPr>
        <w:pStyle w:val="BodyText"/>
        <w:spacing w:after="0" w:line="240" w:lineRule="auto"/>
        <w:ind w:left="57" w:right="-79" w:firstLine="1242"/>
        <w:jc w:val="both"/>
        <w:rPr>
          <w:b/>
          <w:sz w:val="24"/>
          <w:szCs w:val="24"/>
        </w:rPr>
      </w:pPr>
    </w:p>
    <w:p w14:paraId="7C220214" w14:textId="77777777" w:rsidR="00E30A1C" w:rsidRPr="007D2837" w:rsidRDefault="00E30A1C" w:rsidP="00250D05">
      <w:pPr>
        <w:spacing w:after="160" w:line="240" w:lineRule="auto"/>
        <w:rPr>
          <w:b/>
          <w:sz w:val="24"/>
          <w:szCs w:val="24"/>
        </w:rPr>
      </w:pPr>
      <w:r w:rsidRPr="007D2837">
        <w:rPr>
          <w:b/>
          <w:sz w:val="24"/>
          <w:szCs w:val="24"/>
        </w:rPr>
        <w:br w:type="page"/>
      </w:r>
    </w:p>
    <w:p w14:paraId="37766D59" w14:textId="2B4473FA" w:rsidR="003D2503" w:rsidRPr="007D2837" w:rsidRDefault="003D2503" w:rsidP="00250D05">
      <w:pPr>
        <w:pStyle w:val="BodyText"/>
        <w:spacing w:after="0" w:line="240" w:lineRule="auto"/>
        <w:jc w:val="center"/>
        <w:rPr>
          <w:b/>
          <w:sz w:val="24"/>
          <w:szCs w:val="24"/>
        </w:rPr>
      </w:pPr>
      <w:r w:rsidRPr="007D2837">
        <w:rPr>
          <w:b/>
          <w:sz w:val="24"/>
          <w:szCs w:val="24"/>
        </w:rPr>
        <w:lastRenderedPageBreak/>
        <w:t xml:space="preserve">II SKYRIUS </w:t>
      </w:r>
    </w:p>
    <w:p w14:paraId="554DC2A7" w14:textId="77777777" w:rsidR="003D2503" w:rsidRPr="007D2837" w:rsidRDefault="003D2503" w:rsidP="00250D05">
      <w:pPr>
        <w:pStyle w:val="BodyText"/>
        <w:spacing w:after="0" w:line="240" w:lineRule="auto"/>
        <w:jc w:val="center"/>
        <w:rPr>
          <w:b/>
          <w:bCs/>
          <w:sz w:val="24"/>
          <w:szCs w:val="24"/>
        </w:rPr>
      </w:pPr>
      <w:r w:rsidRPr="007D2837">
        <w:rPr>
          <w:b/>
          <w:bCs/>
          <w:sz w:val="24"/>
          <w:szCs w:val="24"/>
        </w:rPr>
        <w:t>ŠALIŲ PAREIŠKIMAI IR GARANTIJOS</w:t>
      </w:r>
    </w:p>
    <w:p w14:paraId="233159E9" w14:textId="77777777" w:rsidR="003D2503" w:rsidRPr="007D2837" w:rsidRDefault="003D2503" w:rsidP="00250D05">
      <w:pPr>
        <w:pStyle w:val="BodyText"/>
        <w:spacing w:after="0" w:line="240" w:lineRule="auto"/>
        <w:jc w:val="center"/>
        <w:rPr>
          <w:b/>
          <w:bCs/>
          <w:sz w:val="24"/>
          <w:szCs w:val="24"/>
        </w:rPr>
      </w:pPr>
    </w:p>
    <w:p w14:paraId="3752FFEF"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5. Kiekviena Šalis pareiškia ir garantuoja, kad:</w:t>
      </w:r>
    </w:p>
    <w:p w14:paraId="063147D3"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5.1. ji yra teisėtai įsteigtas ir veikiantis juridinis / fizinis asmuo, sudarydama Preliminariąją sutartį ji nepažeidžia savo įstatų, veiklos dokumentų ir (ar) teisės aktų;</w:t>
      </w:r>
    </w:p>
    <w:p w14:paraId="2B9D0E85"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5.2. Preliminariosios sutarties sudarymas neprieštarauja jos su Trečiaisiais asmenimis sudarytoms sutartims ir (ar) Trečiųjų asmenų atžvilgiu prisiimtiems vienašaliams įsipareigojimams;</w:t>
      </w:r>
    </w:p>
    <w:p w14:paraId="4342C5E1"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5.3. Preliminariojoje sutartyje nurodyti jos atstovai yra tinkamai įgalioti sudaryti Preliminariąją sutartį.</w:t>
      </w:r>
    </w:p>
    <w:p w14:paraId="73AE201A"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 Kiekvienas iš Tiekėjų pareiškia ir garantuoja, kad:</w:t>
      </w:r>
    </w:p>
    <w:p w14:paraId="7A127DB4"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6.1. jis turi visus leidimus, licencijas, darbuotojus, lėšas, žinias ir pajėgumus, teisės aktų reikalaujamus ir reikalingus teisėtai ir tinkamai įvykdyti Preliminariąją sutartį ir Pagrindinę sutartį;</w:t>
      </w:r>
    </w:p>
    <w:p w14:paraId="326D50C3"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6.2. visa informacija (įskaitant informaciją apie atitiktį Konkurso sąlygose nurodytiems pašalinimo pagrindų nebuvimo reikalavimams ir tiekėjų kvalifikaciniams reikalavimams (jeigu jie buvo taikomi)), dokumentai ir (ar) nurodymai, kuriuos Tiekėjas pateikė dalyvaudamas Konkurse, Preliminariosios sutarties ir (ar) Pagrindinės sutarties sudarymo metu ir (ar) pateiks jų vykdymo metu, yra tikri, teisingi ir neprieštarauja teisės aktų reikalavimams;</w:t>
      </w:r>
    </w:p>
    <w:p w14:paraId="26C011BF"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6.3. jis, jo (jei jis yra juridinis asmuo) kita organizacija ar padalinys, vadovas, kitas valdymo ar priežiūros organo narys ar kitas asmuo, turintis teisę atstovauti Tiekėjui ar jį kontroliuoti, jo vardu priimti sprendimą, nedaro įtakos jo veiklai ir sprendimų priėmimui ir nėra tiesiogiai ar netiesiogiai susiję su bet kuriuo kitu iš Tiekėjų, jo (jei jis yra juridinis asmuo) kita organizacija ar padaliniu, vadovu, kitu valdymo ar priežiūros organo nariu ar kitu asmeniu, turinčiu teisę atstovauti Tiekėjui ar jį kontroliuoti, jo vardu priimti sprendimą;</w:t>
      </w:r>
    </w:p>
    <w:p w14:paraId="31759C1D"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6.4. Pagrindinę sutartį vykdys</w:t>
      </w:r>
      <w:r w:rsidRPr="007D2837">
        <w:rPr>
          <w:bCs/>
          <w:sz w:val="24"/>
          <w:szCs w:val="24"/>
        </w:rPr>
        <w:t xml:space="preserve"> tik tokią teisę turintys asmenys.</w:t>
      </w:r>
    </w:p>
    <w:p w14:paraId="07F2C234" w14:textId="77777777" w:rsidR="003D2503" w:rsidRPr="007D2837" w:rsidRDefault="003D2503" w:rsidP="00250D05">
      <w:pPr>
        <w:spacing w:after="0" w:line="240" w:lineRule="auto"/>
        <w:jc w:val="center"/>
        <w:rPr>
          <w:b/>
          <w:bCs/>
          <w:sz w:val="24"/>
          <w:szCs w:val="24"/>
        </w:rPr>
      </w:pPr>
    </w:p>
    <w:p w14:paraId="07110B2D" w14:textId="77777777" w:rsidR="003D2503" w:rsidRPr="007D2837" w:rsidRDefault="003D2503" w:rsidP="00250D05">
      <w:pPr>
        <w:spacing w:after="0" w:line="240" w:lineRule="auto"/>
        <w:jc w:val="center"/>
        <w:rPr>
          <w:b/>
          <w:bCs/>
          <w:sz w:val="24"/>
          <w:szCs w:val="24"/>
        </w:rPr>
      </w:pPr>
      <w:r w:rsidRPr="007D2837">
        <w:rPr>
          <w:b/>
          <w:bCs/>
          <w:sz w:val="24"/>
          <w:szCs w:val="24"/>
        </w:rPr>
        <w:t>III SKYRIUS</w:t>
      </w:r>
    </w:p>
    <w:p w14:paraId="33E67F5C" w14:textId="77777777" w:rsidR="003D2503" w:rsidRPr="007D2837" w:rsidRDefault="003D2503" w:rsidP="00250D05">
      <w:pPr>
        <w:spacing w:after="0" w:line="240" w:lineRule="auto"/>
        <w:jc w:val="center"/>
        <w:rPr>
          <w:b/>
          <w:bCs/>
          <w:sz w:val="24"/>
          <w:szCs w:val="24"/>
        </w:rPr>
      </w:pPr>
      <w:r w:rsidRPr="007D2837">
        <w:rPr>
          <w:b/>
          <w:bCs/>
          <w:sz w:val="24"/>
          <w:szCs w:val="24"/>
        </w:rPr>
        <w:t xml:space="preserve"> PRELIMINARIOSIOS SUTARTIES DALYKAS</w:t>
      </w:r>
    </w:p>
    <w:p w14:paraId="2CB0C73D" w14:textId="77777777" w:rsidR="003D2503" w:rsidRPr="007D2837" w:rsidRDefault="003D2503" w:rsidP="00250D05">
      <w:pPr>
        <w:spacing w:after="0" w:line="240" w:lineRule="auto"/>
        <w:jc w:val="center"/>
        <w:rPr>
          <w:b/>
          <w:bCs/>
          <w:sz w:val="24"/>
          <w:szCs w:val="24"/>
        </w:rPr>
      </w:pPr>
    </w:p>
    <w:p w14:paraId="14D82855" w14:textId="77777777" w:rsidR="003D2503" w:rsidRPr="007D2837" w:rsidRDefault="003D2503" w:rsidP="00250D05">
      <w:pPr>
        <w:pStyle w:val="BodyText"/>
        <w:spacing w:after="0" w:line="240" w:lineRule="auto"/>
        <w:ind w:firstLine="851"/>
        <w:jc w:val="both"/>
        <w:rPr>
          <w:bCs/>
          <w:sz w:val="24"/>
          <w:szCs w:val="24"/>
        </w:rPr>
      </w:pPr>
      <w:r w:rsidRPr="007D2837">
        <w:rPr>
          <w:bCs/>
          <w:sz w:val="24"/>
          <w:szCs w:val="24"/>
        </w:rPr>
        <w:t xml:space="preserve">7. Preliminariąja sutartimi Pirkėjas ir kiekvienas iš Tiekėjų susitaria dėl tvarkos ir sąlygų, taikomų jos pagrindu ateityje Pirkėjo sudaromoms </w:t>
      </w:r>
      <w:r w:rsidRPr="007D2837">
        <w:rPr>
          <w:sz w:val="24"/>
          <w:szCs w:val="24"/>
        </w:rPr>
        <w:t>Pagrindinėms</w:t>
      </w:r>
      <w:r w:rsidRPr="007D2837">
        <w:rPr>
          <w:bCs/>
          <w:sz w:val="24"/>
          <w:szCs w:val="24"/>
        </w:rPr>
        <w:t xml:space="preserve"> sutartims, kurios bus sudaromos šios Preliminariosios sutarties galiojimo laikotarpiu.</w:t>
      </w:r>
    </w:p>
    <w:p w14:paraId="43900F0F" w14:textId="77777777" w:rsidR="003D2503" w:rsidRPr="007D2837" w:rsidRDefault="003D2503" w:rsidP="00250D05">
      <w:pPr>
        <w:pStyle w:val="BodyText"/>
        <w:spacing w:after="0" w:line="240" w:lineRule="auto"/>
        <w:ind w:firstLine="851"/>
        <w:jc w:val="both"/>
        <w:rPr>
          <w:bCs/>
          <w:sz w:val="24"/>
          <w:szCs w:val="24"/>
        </w:rPr>
      </w:pPr>
      <w:r w:rsidRPr="007D2837">
        <w:rPr>
          <w:bCs/>
          <w:sz w:val="24"/>
          <w:szCs w:val="24"/>
        </w:rPr>
        <w:t>8. Preliminarioji sutartis sukuria teisinius santykius tarp kiekvieno iš Tiekėjų ir Pirkėjo. Preliminarioji sutartis nesukuria teisinių santykių tarp Tiekėjų.</w:t>
      </w:r>
    </w:p>
    <w:p w14:paraId="089E858C" w14:textId="08E22CBB" w:rsidR="003D2503" w:rsidRPr="007D2837" w:rsidRDefault="003D2503" w:rsidP="00250D05">
      <w:pPr>
        <w:pStyle w:val="BodyText"/>
        <w:spacing w:after="0" w:line="240" w:lineRule="auto"/>
        <w:ind w:firstLine="851"/>
        <w:jc w:val="both"/>
        <w:rPr>
          <w:bCs/>
          <w:sz w:val="24"/>
          <w:szCs w:val="24"/>
        </w:rPr>
      </w:pPr>
      <w:r w:rsidRPr="007D2837">
        <w:rPr>
          <w:bCs/>
          <w:sz w:val="24"/>
          <w:szCs w:val="24"/>
        </w:rPr>
        <w:t>9. Preliminarioji sutartis neapriboja ir negali būti aiškinama kaip apribojanti Pirkėjo teisę laisvai nuspręsti nesudaryti Pagrindinės sutarties dėl P</w:t>
      </w:r>
      <w:r w:rsidR="002C7340">
        <w:rPr>
          <w:bCs/>
          <w:sz w:val="24"/>
          <w:szCs w:val="24"/>
        </w:rPr>
        <w:t>aslaugų</w:t>
      </w:r>
      <w:r w:rsidRPr="007D2837">
        <w:rPr>
          <w:bCs/>
          <w:sz w:val="24"/>
          <w:szCs w:val="24"/>
        </w:rPr>
        <w:t xml:space="preserve"> pirkimo Preliminariojoje sutartyje nustatyta tvarka.</w:t>
      </w:r>
    </w:p>
    <w:p w14:paraId="44761032" w14:textId="17C83E4F" w:rsidR="003D2503" w:rsidRPr="007D2837" w:rsidRDefault="003D2503" w:rsidP="00250D05">
      <w:pPr>
        <w:pStyle w:val="BodyText"/>
        <w:spacing w:after="0" w:line="240" w:lineRule="auto"/>
        <w:ind w:firstLine="851"/>
        <w:jc w:val="both"/>
        <w:rPr>
          <w:bCs/>
          <w:strike/>
          <w:sz w:val="24"/>
          <w:szCs w:val="24"/>
        </w:rPr>
      </w:pPr>
      <w:r w:rsidRPr="007D2837">
        <w:rPr>
          <w:bCs/>
          <w:sz w:val="24"/>
          <w:szCs w:val="24"/>
        </w:rPr>
        <w:t xml:space="preserve">10. Pirkėjas negarantuoja Tiekėjams nuolatinio visų Paslaugų poreikio ir neatsako už Paslaugų kiekio pokytį (didėjimą arba mažėjimą). </w:t>
      </w:r>
    </w:p>
    <w:p w14:paraId="00581AD2" w14:textId="5B3D4101" w:rsidR="003D2503" w:rsidRPr="007D2837" w:rsidRDefault="003D2503" w:rsidP="00250D05">
      <w:pPr>
        <w:pStyle w:val="BodyText"/>
        <w:spacing w:after="0" w:line="240" w:lineRule="auto"/>
        <w:ind w:firstLine="851"/>
        <w:jc w:val="both"/>
        <w:rPr>
          <w:sz w:val="24"/>
          <w:szCs w:val="24"/>
        </w:rPr>
      </w:pPr>
      <w:r w:rsidRPr="007D2837">
        <w:rPr>
          <w:sz w:val="24"/>
          <w:szCs w:val="24"/>
        </w:rPr>
        <w:t>11. Preliminariosios sutarties galiojimo metu Pirkėjas turi teisę bendra teisės aktų nustatyta tvarka atlygintinai įsigyti Paslaugų ne iš Tiekėjų, o iš Trečiųjų asmenų tik tuo atveju, jei nė vienas iš Tiekėjų nesutinka ir (ar) faktiškai nesudaro Pagrindinės sutarties su Pirkėju dėl Paslaugų teikimo arba P</w:t>
      </w:r>
      <w:r w:rsidR="002C7340">
        <w:rPr>
          <w:sz w:val="24"/>
          <w:szCs w:val="24"/>
        </w:rPr>
        <w:t>aslaugas</w:t>
      </w:r>
      <w:r w:rsidRPr="007D2837">
        <w:rPr>
          <w:sz w:val="24"/>
          <w:szCs w:val="24"/>
        </w:rPr>
        <w:t xml:space="preserve"> galima nusipirkti efektyvesniu būdu racionaliai naudojant tam skirtas lėšas.</w:t>
      </w:r>
    </w:p>
    <w:p w14:paraId="4F0996CC" w14:textId="77777777" w:rsidR="003D2503" w:rsidRPr="007D2837" w:rsidRDefault="003D2503" w:rsidP="00250D05">
      <w:pPr>
        <w:spacing w:after="0" w:line="240" w:lineRule="auto"/>
        <w:ind w:firstLine="1296"/>
        <w:jc w:val="both"/>
        <w:rPr>
          <w:sz w:val="24"/>
          <w:szCs w:val="24"/>
        </w:rPr>
      </w:pPr>
    </w:p>
    <w:p w14:paraId="3DEAE5E7" w14:textId="77777777" w:rsidR="003D2503" w:rsidRPr="007D2837" w:rsidRDefault="003D2503" w:rsidP="00250D05">
      <w:pPr>
        <w:pStyle w:val="BodyText"/>
        <w:spacing w:after="0" w:line="240" w:lineRule="auto"/>
        <w:jc w:val="center"/>
        <w:rPr>
          <w:b/>
          <w:bCs/>
          <w:sz w:val="24"/>
          <w:szCs w:val="24"/>
        </w:rPr>
      </w:pPr>
      <w:r w:rsidRPr="007D2837">
        <w:rPr>
          <w:b/>
          <w:bCs/>
          <w:sz w:val="24"/>
          <w:szCs w:val="24"/>
        </w:rPr>
        <w:t xml:space="preserve">IV SKYRIUS </w:t>
      </w:r>
    </w:p>
    <w:p w14:paraId="7782B651" w14:textId="77777777" w:rsidR="003D2503" w:rsidRPr="007D2837" w:rsidRDefault="003D2503" w:rsidP="00250D05">
      <w:pPr>
        <w:pStyle w:val="BodyText"/>
        <w:spacing w:after="0" w:line="240" w:lineRule="auto"/>
        <w:jc w:val="center"/>
        <w:rPr>
          <w:b/>
          <w:bCs/>
          <w:sz w:val="24"/>
          <w:szCs w:val="24"/>
        </w:rPr>
      </w:pPr>
      <w:r w:rsidRPr="007D2837">
        <w:rPr>
          <w:b/>
          <w:bCs/>
          <w:sz w:val="24"/>
          <w:szCs w:val="24"/>
        </w:rPr>
        <w:t>PAGRINDINĖS SUTARTIES DALYKAS</w:t>
      </w:r>
    </w:p>
    <w:p w14:paraId="6C9934BD" w14:textId="77777777" w:rsidR="003D2503" w:rsidRPr="007D2837" w:rsidRDefault="003D2503" w:rsidP="00250D05">
      <w:pPr>
        <w:pStyle w:val="BodyText"/>
        <w:spacing w:after="0" w:line="240" w:lineRule="auto"/>
        <w:jc w:val="center"/>
        <w:rPr>
          <w:b/>
          <w:bCs/>
          <w:sz w:val="24"/>
          <w:szCs w:val="24"/>
        </w:rPr>
      </w:pPr>
    </w:p>
    <w:p w14:paraId="4C89257B" w14:textId="316DB459" w:rsidR="003D2503" w:rsidRPr="007D2837" w:rsidRDefault="003D2503" w:rsidP="00250D05">
      <w:pPr>
        <w:pStyle w:val="BodyText"/>
        <w:spacing w:after="0" w:line="240" w:lineRule="auto"/>
        <w:ind w:firstLine="851"/>
        <w:jc w:val="both"/>
        <w:rPr>
          <w:sz w:val="24"/>
          <w:szCs w:val="24"/>
        </w:rPr>
      </w:pPr>
      <w:r w:rsidRPr="007D2837">
        <w:rPr>
          <w:sz w:val="24"/>
          <w:szCs w:val="24"/>
        </w:rPr>
        <w:t xml:space="preserve">12. Pagrindinės sutartys sudaromos dėl Paslaugų pirkimo. </w:t>
      </w:r>
    </w:p>
    <w:p w14:paraId="446FAC09"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13. Pirkėjas Preliminariosios sutarties galiojimo laikotarpiu turi teisę sudaryti Pagrindinę sutartį ar keletą Pagrindinių sutarčių, laikydamasi Preliminariojoje sutartyje nustatytos tvarkos ir esant visoms šiame punkte nurodytoms sąlygoms:</w:t>
      </w:r>
    </w:p>
    <w:p w14:paraId="0B27B2A2" w14:textId="65F58282" w:rsidR="003D2503" w:rsidRPr="007D2837" w:rsidRDefault="003D2503" w:rsidP="00250D05">
      <w:pPr>
        <w:pStyle w:val="BodyText"/>
        <w:spacing w:after="0" w:line="240" w:lineRule="auto"/>
        <w:ind w:firstLine="851"/>
        <w:jc w:val="both"/>
        <w:rPr>
          <w:sz w:val="24"/>
          <w:szCs w:val="24"/>
        </w:rPr>
      </w:pPr>
      <w:r w:rsidRPr="007D2837">
        <w:rPr>
          <w:sz w:val="24"/>
          <w:szCs w:val="24"/>
        </w:rPr>
        <w:t xml:space="preserve">13.1. yra Paslaugų poreikis; </w:t>
      </w:r>
    </w:p>
    <w:p w14:paraId="0CFCB0C5" w14:textId="284F97A6" w:rsidR="003D2503" w:rsidRPr="007D2837" w:rsidRDefault="003D2503" w:rsidP="00250D05">
      <w:pPr>
        <w:pStyle w:val="BodyText"/>
        <w:spacing w:after="0" w:line="240" w:lineRule="auto"/>
        <w:ind w:firstLine="851"/>
        <w:jc w:val="both"/>
        <w:rPr>
          <w:sz w:val="24"/>
          <w:szCs w:val="24"/>
        </w:rPr>
      </w:pPr>
      <w:r w:rsidRPr="007D2837">
        <w:rPr>
          <w:sz w:val="24"/>
          <w:szCs w:val="24"/>
        </w:rPr>
        <w:lastRenderedPageBreak/>
        <w:t xml:space="preserve">13.2. Pirkėjas yra suinteresuotas sudaryti Pagrindinę sutartį dėl Paslaugų pirkimo; </w:t>
      </w:r>
    </w:p>
    <w:p w14:paraId="551626B8"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13.3. Preliminariosios sutarties galiojimo terminas nėra pasibaigęs.</w:t>
      </w:r>
    </w:p>
    <w:p w14:paraId="4DD840AD" w14:textId="03738CB9" w:rsidR="003D2503" w:rsidRPr="007D2837" w:rsidRDefault="003D2503" w:rsidP="00250D05">
      <w:pPr>
        <w:pStyle w:val="BodyText"/>
        <w:spacing w:after="0" w:line="240" w:lineRule="auto"/>
        <w:ind w:firstLine="851"/>
        <w:jc w:val="both"/>
        <w:rPr>
          <w:sz w:val="24"/>
          <w:szCs w:val="24"/>
        </w:rPr>
      </w:pPr>
      <w:r w:rsidRPr="007D2837">
        <w:rPr>
          <w:sz w:val="24"/>
          <w:szCs w:val="24"/>
        </w:rPr>
        <w:t>14. Tiekėjas turi teisę Paslaugų tiekimui pasitelkti subtiekėjus.</w:t>
      </w:r>
    </w:p>
    <w:p w14:paraId="7C3612E6" w14:textId="77777777" w:rsidR="003D2503" w:rsidRPr="007D2837" w:rsidRDefault="003D2503" w:rsidP="00250D05">
      <w:pPr>
        <w:spacing w:after="0" w:line="240" w:lineRule="auto"/>
        <w:ind w:firstLine="851"/>
        <w:jc w:val="both"/>
        <w:rPr>
          <w:sz w:val="24"/>
          <w:szCs w:val="24"/>
        </w:rPr>
      </w:pPr>
      <w:r w:rsidRPr="007D2837">
        <w:rPr>
          <w:bCs/>
          <w:sz w:val="24"/>
          <w:szCs w:val="24"/>
        </w:rPr>
        <w:t xml:space="preserve">15. </w:t>
      </w:r>
      <w:r w:rsidRPr="007D2837">
        <w:rPr>
          <w:sz w:val="24"/>
          <w:szCs w:val="24"/>
        </w:rPr>
        <w:t>Tiekėjai atsako už subtiekėjų, jeigu tokie yra pasitelkiami, prievolių vykdymą.</w:t>
      </w:r>
      <w:r w:rsidRPr="007D2837">
        <w:t xml:space="preserve"> </w:t>
      </w:r>
      <w:r w:rsidRPr="007D2837">
        <w:rPr>
          <w:sz w:val="24"/>
          <w:szCs w:val="24"/>
        </w:rPr>
        <w:t xml:space="preserve">Ne vėliau negu Preliminarioji sutartis pradedama vykdyti, Tiekėjas turi pranešti Pirkėjui tuo metu žinomų subtiekėjų pavadinimus, kontaktinius duomenis ir jų atstovus, taip pat privalo informuoti apie minėtos informacijos pasikeitimus visu Preliminariosios sutarties vykdymo metu, įskaitant informaciją apie ketinamus pasitelkti naujus subtiekėjus. </w:t>
      </w:r>
    </w:p>
    <w:p w14:paraId="417FEA88" w14:textId="50BC2242" w:rsidR="003D2503" w:rsidRPr="007D2837" w:rsidRDefault="003D2503" w:rsidP="00250D05">
      <w:pPr>
        <w:pStyle w:val="BodyText"/>
        <w:spacing w:after="0" w:line="240" w:lineRule="auto"/>
        <w:ind w:firstLine="851"/>
        <w:jc w:val="both"/>
        <w:rPr>
          <w:sz w:val="24"/>
          <w:szCs w:val="24"/>
        </w:rPr>
      </w:pPr>
      <w:r w:rsidRPr="007D2837">
        <w:rPr>
          <w:sz w:val="24"/>
          <w:szCs w:val="24"/>
        </w:rPr>
        <w:t>16. Preliminariosios sutarties vykdymo metu Tiekėjai gali pakeisti (Pirkėjui pareikalavus – privalo pakeisti) ar pasitelkti naują subtiekėją, jei subtiekėjai netinkamai vykdo įsipareigojimus Tiekėjams, taip pat jei subtiekėjai nepajėgūs vykdyti įsipareigojimų Tiekėjams dėl iškeltos bankroto bylos, pradėtos likvidavimo procedūros ar pan. padėties, jei reikia pasitelkti naują subtiekėją siekiant užtikrinti operatyvų ir kokybišką P</w:t>
      </w:r>
      <w:r w:rsidR="00FF5984">
        <w:rPr>
          <w:sz w:val="24"/>
          <w:szCs w:val="24"/>
        </w:rPr>
        <w:t>aslaugų</w:t>
      </w:r>
      <w:r w:rsidRPr="007D2837">
        <w:rPr>
          <w:sz w:val="24"/>
          <w:szCs w:val="24"/>
        </w:rPr>
        <w:t xml:space="preserve"> t</w:t>
      </w:r>
      <w:r w:rsidR="00FF5984">
        <w:rPr>
          <w:sz w:val="24"/>
          <w:szCs w:val="24"/>
        </w:rPr>
        <w:t>ei</w:t>
      </w:r>
      <w:r w:rsidRPr="007D2837">
        <w:rPr>
          <w:sz w:val="24"/>
          <w:szCs w:val="24"/>
        </w:rPr>
        <w:t>kimą ar dėl Tiekėjo kitų nurodytų priežasčių. Apie tai atitinkamas Tiekėjas turi raštu informuoti Pirkėją, nurodydamas subtiekėjų pakeitimo ar pasitelkimo priežastis. Pakeisti ar nauji subtiekėjai privalo pateikti subtiekėjo pašalinimo pagrindų nebuvimą patvirtinančius dokumentus, Preliminariajai sutarčiai vykdyti privalomus (jei tokių yra) atestatus, licencijas ir pan. Gavęs tokį pranešimą, Pirkėjas, jei nėra subtiekėjo pašalinimo pagrindų, kartu su Tiekėju sudaro susitarimą dėl subtiekėjų pakeitimo ar pasitelkimo. Jį pasirašo abi Preliminariosios sutarties šalys, t.</w:t>
      </w:r>
      <w:r w:rsidR="00122E62" w:rsidRPr="007D2837">
        <w:rPr>
          <w:sz w:val="24"/>
          <w:szCs w:val="24"/>
        </w:rPr>
        <w:t xml:space="preserve"> </w:t>
      </w:r>
      <w:r w:rsidRPr="007D2837">
        <w:rPr>
          <w:sz w:val="24"/>
          <w:szCs w:val="24"/>
        </w:rPr>
        <w:t>y. atitinkamas Tiekėjas ir Pirkėjas. Šis susitarimas yra laikomas neatskiriama Preliminariosios sutarties dalimi. Tiekėjas negali vienašališkai keisti ar pasitelkti naujų subtiekėjų, apie tai raštu neinformavęs Pirkėjo ir tokio pakeitimo neįforminęs rašytiniu susitarimu su Pirkėju. Jei pakeisto ar pasitelkto naujo subtiekėjo padėtis atitinka bent vieną pagal VPĮ 46 straipsnį nustatytą pašalinimo pagrindą, Pirkėjas reikalauja, kad Tiekėjas per Pirkėjo nustatytą terminą pakeistų minėtą subtiekėją reikalavimus atitinkančiu subtiekėju.</w:t>
      </w:r>
    </w:p>
    <w:p w14:paraId="551ECDF5" w14:textId="3D66BA8F" w:rsidR="003D2503" w:rsidRPr="007D2837" w:rsidRDefault="003D2503" w:rsidP="00250D05">
      <w:pPr>
        <w:pStyle w:val="BodyText"/>
        <w:spacing w:after="0" w:line="240" w:lineRule="auto"/>
        <w:ind w:firstLine="851"/>
        <w:jc w:val="both"/>
        <w:rPr>
          <w:sz w:val="24"/>
          <w:szCs w:val="24"/>
        </w:rPr>
      </w:pPr>
      <w:r w:rsidRPr="007D2837">
        <w:rPr>
          <w:sz w:val="24"/>
          <w:szCs w:val="24"/>
        </w:rPr>
        <w:t>17. Pirkėjas gali tiesiogiai atsiskaityti su subtiekėjais. Apie šią galimybę Pirkėjas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Preliminariosios sutarties vykdymo.</w:t>
      </w:r>
    </w:p>
    <w:p w14:paraId="5CF0C534" w14:textId="77777777" w:rsidR="00E30A1C" w:rsidRPr="007D2837" w:rsidRDefault="00E30A1C" w:rsidP="00250D05">
      <w:pPr>
        <w:pStyle w:val="BodyText"/>
        <w:spacing w:after="0" w:line="240" w:lineRule="auto"/>
        <w:jc w:val="center"/>
        <w:rPr>
          <w:b/>
          <w:bCs/>
          <w:sz w:val="24"/>
          <w:szCs w:val="24"/>
        </w:rPr>
      </w:pPr>
    </w:p>
    <w:p w14:paraId="1E92BD38" w14:textId="77777777" w:rsidR="005E3B9B" w:rsidRPr="007D2837" w:rsidRDefault="005E3B9B" w:rsidP="00250D05">
      <w:pPr>
        <w:pStyle w:val="BodyText"/>
        <w:spacing w:after="0" w:line="240" w:lineRule="auto"/>
        <w:jc w:val="center"/>
        <w:rPr>
          <w:b/>
          <w:bCs/>
          <w:sz w:val="24"/>
          <w:szCs w:val="24"/>
        </w:rPr>
      </w:pPr>
    </w:p>
    <w:p w14:paraId="19D01F6D" w14:textId="3648B69F" w:rsidR="003D2503" w:rsidRPr="007D2837" w:rsidRDefault="003D2503" w:rsidP="00250D05">
      <w:pPr>
        <w:pStyle w:val="BodyText"/>
        <w:spacing w:after="0" w:line="240" w:lineRule="auto"/>
        <w:jc w:val="center"/>
        <w:rPr>
          <w:b/>
          <w:bCs/>
          <w:sz w:val="24"/>
          <w:szCs w:val="24"/>
        </w:rPr>
      </w:pPr>
      <w:r w:rsidRPr="007D2837">
        <w:rPr>
          <w:b/>
          <w:bCs/>
          <w:sz w:val="24"/>
          <w:szCs w:val="24"/>
        </w:rPr>
        <w:t>V SKYRIUS</w:t>
      </w:r>
    </w:p>
    <w:p w14:paraId="60524FE5" w14:textId="77777777" w:rsidR="003D2503" w:rsidRPr="007D2837" w:rsidRDefault="003D2503" w:rsidP="00250D05">
      <w:pPr>
        <w:spacing w:after="0" w:line="240" w:lineRule="auto"/>
        <w:ind w:right="-2"/>
        <w:jc w:val="center"/>
        <w:rPr>
          <w:b/>
          <w:bCs/>
          <w:sz w:val="24"/>
          <w:szCs w:val="24"/>
        </w:rPr>
      </w:pPr>
      <w:r w:rsidRPr="007D2837">
        <w:rPr>
          <w:b/>
          <w:bCs/>
          <w:sz w:val="24"/>
          <w:szCs w:val="24"/>
        </w:rPr>
        <w:t>PRELIMINARIOSIOS SUTARTIES KAINA, ĮKAINIAI</w:t>
      </w:r>
    </w:p>
    <w:p w14:paraId="50CFDFFA" w14:textId="77777777" w:rsidR="003D2503" w:rsidRPr="007D2837" w:rsidRDefault="003D2503" w:rsidP="00250D05">
      <w:pPr>
        <w:spacing w:after="0" w:line="240" w:lineRule="auto"/>
        <w:ind w:right="567"/>
        <w:jc w:val="center"/>
        <w:rPr>
          <w:b/>
          <w:bCs/>
          <w:sz w:val="24"/>
          <w:szCs w:val="24"/>
        </w:rPr>
      </w:pPr>
    </w:p>
    <w:p w14:paraId="51D06737" w14:textId="3544976B" w:rsidR="003D2503" w:rsidRPr="007D2837" w:rsidRDefault="003D2503" w:rsidP="00250D05">
      <w:pPr>
        <w:spacing w:after="0" w:line="240" w:lineRule="auto"/>
        <w:ind w:right="-1" w:firstLine="851"/>
        <w:jc w:val="both"/>
        <w:rPr>
          <w:rStyle w:val="FontStyle53"/>
          <w:sz w:val="24"/>
          <w:szCs w:val="24"/>
        </w:rPr>
      </w:pPr>
      <w:r w:rsidRPr="007D2837">
        <w:rPr>
          <w:rStyle w:val="FontStyle53"/>
          <w:sz w:val="24"/>
          <w:szCs w:val="24"/>
        </w:rPr>
        <w:t xml:space="preserve">18. Maksimali Preliminariosios sutarties vertė (dar Preliminariojoje sutartyje vadinama Preliminariosios sutarties kaina) yra </w:t>
      </w:r>
      <w:r w:rsidR="00FF5984">
        <w:rPr>
          <w:rStyle w:val="FontStyle53"/>
          <w:sz w:val="24"/>
          <w:szCs w:val="24"/>
        </w:rPr>
        <w:t xml:space="preserve">20 125 000,00 </w:t>
      </w:r>
      <w:r w:rsidRPr="007D2837">
        <w:rPr>
          <w:rStyle w:val="FontStyle53"/>
          <w:sz w:val="24"/>
          <w:szCs w:val="24"/>
        </w:rPr>
        <w:t xml:space="preserve">Eur </w:t>
      </w:r>
      <w:r w:rsidR="00FF5984">
        <w:rPr>
          <w:rStyle w:val="FontStyle53"/>
          <w:sz w:val="24"/>
          <w:szCs w:val="24"/>
        </w:rPr>
        <w:t>(dvidešimt milijonų šimtas dvidešimt penki tūkstančiai eurų</w:t>
      </w:r>
      <w:r w:rsidRPr="007D2837">
        <w:rPr>
          <w:rStyle w:val="FontStyle53"/>
          <w:sz w:val="24"/>
          <w:szCs w:val="24"/>
        </w:rPr>
        <w:t>) be pridėtinės vertės mokesčio (toliau – PVM);</w:t>
      </w:r>
    </w:p>
    <w:p w14:paraId="43148A50" w14:textId="45267C65" w:rsidR="003D2503" w:rsidRPr="007D2837" w:rsidRDefault="003D2503" w:rsidP="00250D05">
      <w:pPr>
        <w:spacing w:after="0" w:line="240" w:lineRule="auto"/>
        <w:ind w:right="-1" w:firstLine="851"/>
        <w:jc w:val="both"/>
        <w:rPr>
          <w:b/>
          <w:bCs/>
          <w:sz w:val="24"/>
          <w:szCs w:val="24"/>
        </w:rPr>
      </w:pPr>
      <w:r w:rsidRPr="007D2837">
        <w:rPr>
          <w:rStyle w:val="FontStyle53"/>
          <w:sz w:val="24"/>
          <w:szCs w:val="24"/>
        </w:rPr>
        <w:t>19. Galimai p</w:t>
      </w:r>
      <w:r w:rsidRPr="007D2837">
        <w:rPr>
          <w:sz w:val="24"/>
          <w:szCs w:val="24"/>
        </w:rPr>
        <w:t>erkamų Paslaugų sąrašas nurodytas Preliminariosios sutarties 3 priede.</w:t>
      </w:r>
      <w:r w:rsidRPr="007D2837">
        <w:rPr>
          <w:szCs w:val="24"/>
        </w:rPr>
        <w:t xml:space="preserve"> </w:t>
      </w:r>
      <w:r w:rsidRPr="007D2837">
        <w:rPr>
          <w:rStyle w:val="FontStyle53"/>
          <w:sz w:val="24"/>
          <w:szCs w:val="24"/>
        </w:rPr>
        <w:t xml:space="preserve">Į Maksimalią </w:t>
      </w:r>
      <w:r w:rsidRPr="007D2837">
        <w:rPr>
          <w:sz w:val="24"/>
          <w:szCs w:val="24"/>
        </w:rPr>
        <w:t>Preliminariosios s</w:t>
      </w:r>
      <w:r w:rsidRPr="007D2837">
        <w:rPr>
          <w:rStyle w:val="FontStyle53"/>
          <w:sz w:val="24"/>
          <w:szCs w:val="24"/>
        </w:rPr>
        <w:t>utarties vertę (</w:t>
      </w:r>
      <w:r w:rsidRPr="007D2837">
        <w:rPr>
          <w:sz w:val="24"/>
          <w:szCs w:val="24"/>
        </w:rPr>
        <w:t>Preliminariosios s</w:t>
      </w:r>
      <w:r w:rsidRPr="007D2837">
        <w:rPr>
          <w:rStyle w:val="FontStyle53"/>
          <w:sz w:val="24"/>
          <w:szCs w:val="24"/>
        </w:rPr>
        <w:t xml:space="preserve">utarties kainą) yra įtraukta ir nenumatytų Paslaugų vertė (jei tokių bus perkama). </w:t>
      </w:r>
    </w:p>
    <w:p w14:paraId="7D5463E7" w14:textId="76A1A5CB" w:rsidR="005E3B9B" w:rsidRPr="007D2837" w:rsidRDefault="003D2503" w:rsidP="005E3B9B">
      <w:pPr>
        <w:pStyle w:val="BodyTextIndent"/>
        <w:spacing w:after="0" w:line="240" w:lineRule="auto"/>
        <w:ind w:left="0" w:firstLine="851"/>
        <w:jc w:val="both"/>
        <w:rPr>
          <w:sz w:val="24"/>
          <w:szCs w:val="24"/>
        </w:rPr>
      </w:pPr>
      <w:r w:rsidRPr="007D2837">
        <w:rPr>
          <w:sz w:val="24"/>
          <w:szCs w:val="24"/>
        </w:rPr>
        <w:t xml:space="preserve">20. </w:t>
      </w:r>
      <w:r w:rsidR="005E3B9B" w:rsidRPr="007D2837">
        <w:rPr>
          <w:sz w:val="24"/>
          <w:szCs w:val="24"/>
        </w:rPr>
        <w:t>Preliminariosios sutarties / Pagrindinės sutarties kainos apskaičiavimo būdas – fiksuotas įkainis</w:t>
      </w:r>
      <w:r w:rsidR="00E86DD2">
        <w:rPr>
          <w:sz w:val="24"/>
          <w:szCs w:val="24"/>
        </w:rPr>
        <w:t xml:space="preserve"> su peržiūra</w:t>
      </w:r>
      <w:r w:rsidR="005E3B9B" w:rsidRPr="007D2837">
        <w:rPr>
          <w:sz w:val="24"/>
          <w:szCs w:val="24"/>
        </w:rPr>
        <w:t>. Į šiuos įkainius yra įskaičiuoti visi mokesčiai ir visos kitos išlaidos, įskaitant PVM sąskaitų faktūrų pateikimo informacinės sistemos „e. sąskaita“ priemonėmis išlaidas, reikalingos tinkamam pagal Preliminariąją sutartį sudaromų Pagrindinių sutarčių įgyvendinimui.</w:t>
      </w:r>
    </w:p>
    <w:p w14:paraId="6DB3AAD2" w14:textId="6E8E051A" w:rsidR="003D2503" w:rsidRPr="007D2837" w:rsidRDefault="003D2503" w:rsidP="005E3B9B">
      <w:pPr>
        <w:pStyle w:val="ListParagraph"/>
        <w:tabs>
          <w:tab w:val="left" w:pos="282"/>
          <w:tab w:val="left" w:pos="424"/>
          <w:tab w:val="left" w:pos="466"/>
          <w:tab w:val="left" w:pos="572"/>
        </w:tabs>
        <w:spacing w:after="0" w:line="240" w:lineRule="auto"/>
        <w:ind w:left="-1" w:firstLine="851"/>
        <w:jc w:val="both"/>
        <w:rPr>
          <w:rFonts w:ascii="Times New Roman" w:hAnsi="Times New Roman" w:cs="Times New Roman"/>
          <w:sz w:val="24"/>
          <w:szCs w:val="24"/>
          <w:lang w:val="lt-LT"/>
        </w:rPr>
      </w:pPr>
      <w:r w:rsidRPr="007D2837">
        <w:rPr>
          <w:rFonts w:ascii="Times New Roman" w:hAnsi="Times New Roman" w:cs="Times New Roman"/>
          <w:sz w:val="24"/>
          <w:szCs w:val="24"/>
          <w:lang w:val="lt-LT"/>
        </w:rPr>
        <w:t>21. Kaina, kurią Pirkėjas turės sumokėti Tiekėjui priklausys nuo faktiškai įsigyto P</w:t>
      </w:r>
      <w:r w:rsidR="00CD64A8">
        <w:rPr>
          <w:rFonts w:ascii="Times New Roman" w:hAnsi="Times New Roman" w:cs="Times New Roman"/>
          <w:sz w:val="24"/>
          <w:szCs w:val="24"/>
          <w:lang w:val="lt-LT"/>
        </w:rPr>
        <w:t>aslaugų</w:t>
      </w:r>
      <w:r w:rsidRPr="007D2837">
        <w:rPr>
          <w:rFonts w:ascii="Times New Roman" w:hAnsi="Times New Roman" w:cs="Times New Roman"/>
          <w:sz w:val="24"/>
          <w:szCs w:val="24"/>
          <w:lang w:val="lt-LT"/>
        </w:rPr>
        <w:t xml:space="preserve"> kiekio vykdant Preliminariąją ir Pagrindinę (-</w:t>
      </w:r>
      <w:proofErr w:type="spellStart"/>
      <w:r w:rsidRPr="007D2837">
        <w:rPr>
          <w:rFonts w:ascii="Times New Roman" w:hAnsi="Times New Roman" w:cs="Times New Roman"/>
          <w:sz w:val="24"/>
          <w:szCs w:val="24"/>
          <w:lang w:val="lt-LT"/>
        </w:rPr>
        <w:t>es</w:t>
      </w:r>
      <w:proofErr w:type="spellEnd"/>
      <w:r w:rsidRPr="007D2837">
        <w:rPr>
          <w:rFonts w:ascii="Times New Roman" w:hAnsi="Times New Roman" w:cs="Times New Roman"/>
          <w:sz w:val="24"/>
          <w:szCs w:val="24"/>
          <w:lang w:val="lt-LT"/>
        </w:rPr>
        <w:t>) sutartį (-</w:t>
      </w:r>
      <w:proofErr w:type="spellStart"/>
      <w:r w:rsidRPr="007D2837">
        <w:rPr>
          <w:rFonts w:ascii="Times New Roman" w:hAnsi="Times New Roman" w:cs="Times New Roman"/>
          <w:sz w:val="24"/>
          <w:szCs w:val="24"/>
          <w:lang w:val="lt-LT"/>
        </w:rPr>
        <w:t>is</w:t>
      </w:r>
      <w:proofErr w:type="spellEnd"/>
      <w:r w:rsidRPr="007D2837">
        <w:rPr>
          <w:rFonts w:ascii="Times New Roman" w:hAnsi="Times New Roman" w:cs="Times New Roman"/>
          <w:sz w:val="24"/>
          <w:szCs w:val="24"/>
          <w:lang w:val="lt-LT"/>
        </w:rPr>
        <w:t xml:space="preserve">). </w:t>
      </w:r>
    </w:p>
    <w:p w14:paraId="20AD2DFB" w14:textId="104D1D19" w:rsidR="003D2503" w:rsidRPr="007D2837" w:rsidRDefault="003D2503" w:rsidP="005E3B9B">
      <w:pPr>
        <w:spacing w:after="0" w:line="240" w:lineRule="auto"/>
        <w:ind w:firstLine="851"/>
        <w:jc w:val="both"/>
        <w:rPr>
          <w:rFonts w:eastAsia="Calibri"/>
          <w:sz w:val="24"/>
          <w:szCs w:val="24"/>
          <w:lang w:eastAsia="en-US"/>
        </w:rPr>
      </w:pPr>
      <w:r w:rsidRPr="007D2837">
        <w:rPr>
          <w:rFonts w:eastAsia="Calibri"/>
          <w:sz w:val="24"/>
          <w:szCs w:val="24"/>
          <w:lang w:eastAsia="en-US"/>
        </w:rPr>
        <w:t xml:space="preserve">22. </w:t>
      </w:r>
      <w:r w:rsidR="00335A4D" w:rsidRPr="007D2837">
        <w:rPr>
          <w:sz w:val="24"/>
          <w:szCs w:val="24"/>
        </w:rPr>
        <w:t xml:space="preserve">Preliminariosios sutarties įkainiai, nurodyti Preliminariosios sutarties 2 priede, gali būti keičiami pasikeitus PVM tarifui. Naujas PVM tarifas taikomas nuo tada, kai pasirašomas rašytinis </w:t>
      </w:r>
      <w:r w:rsidR="00335A4D" w:rsidRPr="007D2837">
        <w:rPr>
          <w:sz w:val="24"/>
          <w:szCs w:val="24"/>
        </w:rPr>
        <w:lastRenderedPageBreak/>
        <w:t>susitarimas dėl Paslaugų įkainių pakeitimo. Pasikeitus kitiems mokesčiams,</w:t>
      </w:r>
      <w:r w:rsidR="00335A4D" w:rsidRPr="007D2837">
        <w:rPr>
          <w:rFonts w:eastAsia="Calibri"/>
          <w:sz w:val="24"/>
          <w:szCs w:val="24"/>
          <w:lang w:eastAsia="en-US"/>
        </w:rPr>
        <w:t xml:space="preserve"> Paslaugų įkainiai perskaičiuojami nebus.</w:t>
      </w:r>
    </w:p>
    <w:p w14:paraId="2EC9BB0B" w14:textId="0FC844D2" w:rsidR="003D2503" w:rsidRPr="007D2837" w:rsidRDefault="003D2503" w:rsidP="00250D05">
      <w:pPr>
        <w:spacing w:after="0" w:line="240" w:lineRule="auto"/>
        <w:ind w:firstLine="851"/>
        <w:jc w:val="both"/>
        <w:rPr>
          <w:sz w:val="24"/>
          <w:szCs w:val="24"/>
        </w:rPr>
      </w:pPr>
      <w:r w:rsidRPr="007D2837">
        <w:rPr>
          <w:rFonts w:eastAsia="Calibri"/>
          <w:sz w:val="24"/>
          <w:szCs w:val="24"/>
          <w:lang w:eastAsia="en-US"/>
        </w:rPr>
        <w:t>23. Pirkėjas neįsipareigoja nupirkti visų Preliminariosios sutarties 3 priede nurodytų Paslaugų.</w:t>
      </w:r>
      <w:r w:rsidRPr="007D2837">
        <w:rPr>
          <w:sz w:val="24"/>
          <w:szCs w:val="24"/>
        </w:rPr>
        <w:t xml:space="preserve"> Pirkėjas neįsipareigoja išpirkti Preliminariosios sutarties 18 punkte nurodytos Preliminariosios sutarties vertės, o nesant poreikio – gali visai nepirkti.</w:t>
      </w:r>
    </w:p>
    <w:p w14:paraId="583FF78D" w14:textId="15880542" w:rsidR="00F7382C" w:rsidRPr="006B123B" w:rsidRDefault="003D2503" w:rsidP="007D2837">
      <w:pPr>
        <w:pStyle w:val="CommentText"/>
        <w:spacing w:line="240" w:lineRule="auto"/>
        <w:ind w:firstLine="851"/>
        <w:jc w:val="both"/>
        <w:rPr>
          <w:sz w:val="24"/>
          <w:szCs w:val="24"/>
        </w:rPr>
      </w:pPr>
      <w:r w:rsidRPr="006B123B">
        <w:rPr>
          <w:rFonts w:eastAsia="Calibri"/>
          <w:sz w:val="24"/>
          <w:szCs w:val="24"/>
          <w:lang w:eastAsia="en-US"/>
        </w:rPr>
        <w:t>24. Pirkėjas, esant poreikiui, gali įsigyti Preliminariosios sutarties 3 priede nenurodytų, tačiau su pirkimo objektu susijusių</w:t>
      </w:r>
      <w:r w:rsidR="00966FF5" w:rsidRPr="006B123B">
        <w:rPr>
          <w:rFonts w:eastAsia="Calibri"/>
          <w:sz w:val="24"/>
          <w:szCs w:val="24"/>
          <w:lang w:eastAsia="en-US"/>
        </w:rPr>
        <w:t xml:space="preserve"> Paslaugų</w:t>
      </w:r>
      <w:r w:rsidRPr="006B123B">
        <w:rPr>
          <w:rFonts w:eastAsia="Calibri"/>
          <w:sz w:val="24"/>
          <w:szCs w:val="24"/>
          <w:lang w:eastAsia="en-US"/>
        </w:rPr>
        <w:t>, neviršijant 5 proc. Preliminarios sutarties vertės nurodytos 18 punkte.</w:t>
      </w:r>
      <w:r w:rsidR="00F7382C" w:rsidRPr="006B123B">
        <w:rPr>
          <w:rFonts w:eastAsia="Calibri"/>
          <w:sz w:val="24"/>
          <w:szCs w:val="24"/>
          <w:lang w:eastAsia="en-US"/>
        </w:rPr>
        <w:t xml:space="preserve"> </w:t>
      </w:r>
      <w:r w:rsidR="00F7382C" w:rsidRPr="006B123B">
        <w:rPr>
          <w:sz w:val="24"/>
          <w:szCs w:val="32"/>
        </w:rPr>
        <w:t>Už Preliminariosios sutarties 3 priede</w:t>
      </w:r>
      <w:r w:rsidR="00A91BE0" w:rsidRPr="006B123B">
        <w:rPr>
          <w:sz w:val="24"/>
          <w:szCs w:val="32"/>
        </w:rPr>
        <w:t xml:space="preserve"> </w:t>
      </w:r>
      <w:r w:rsidR="00F7382C" w:rsidRPr="006B123B">
        <w:rPr>
          <w:sz w:val="24"/>
          <w:szCs w:val="32"/>
        </w:rPr>
        <w:t xml:space="preserve">nenurodytas, tačiau su pirkimo objektu susijusias </w:t>
      </w:r>
      <w:r w:rsidR="00A91BE0" w:rsidRPr="006B123B">
        <w:rPr>
          <w:sz w:val="24"/>
          <w:szCs w:val="32"/>
        </w:rPr>
        <w:t>P</w:t>
      </w:r>
      <w:r w:rsidR="00F7382C" w:rsidRPr="006B123B">
        <w:rPr>
          <w:sz w:val="24"/>
          <w:szCs w:val="32"/>
        </w:rPr>
        <w:t xml:space="preserve">aslaugas bus apmokėta ne didesnėmis nei užsakymo dieną </w:t>
      </w:r>
      <w:r w:rsidR="00A91BE0" w:rsidRPr="006B123B">
        <w:rPr>
          <w:sz w:val="24"/>
          <w:szCs w:val="32"/>
        </w:rPr>
        <w:t>T</w:t>
      </w:r>
      <w:r w:rsidR="00F7382C" w:rsidRPr="006B123B">
        <w:rPr>
          <w:sz w:val="24"/>
          <w:szCs w:val="32"/>
        </w:rPr>
        <w:t xml:space="preserve">iekėjo prekybos vietoje, kataloge ar interneto svetainėje nurodytomis galiojančiomis šių </w:t>
      </w:r>
      <w:r w:rsidR="00A91BE0" w:rsidRPr="006B123B">
        <w:rPr>
          <w:sz w:val="24"/>
          <w:szCs w:val="32"/>
        </w:rPr>
        <w:t>P</w:t>
      </w:r>
      <w:r w:rsidR="00F7382C" w:rsidRPr="006B123B">
        <w:rPr>
          <w:sz w:val="24"/>
          <w:szCs w:val="32"/>
        </w:rPr>
        <w:t xml:space="preserve">aslaugų kainomis arba, jei tokios kainos neskelbiamos, </w:t>
      </w:r>
      <w:r w:rsidR="00A91BE0" w:rsidRPr="006B123B">
        <w:rPr>
          <w:sz w:val="24"/>
          <w:szCs w:val="32"/>
        </w:rPr>
        <w:t>T</w:t>
      </w:r>
      <w:r w:rsidR="00F7382C" w:rsidRPr="006B123B">
        <w:rPr>
          <w:sz w:val="24"/>
          <w:szCs w:val="32"/>
        </w:rPr>
        <w:t>iekėjo pasiūlytomis, konkurencingomis ir rinką atitinkančiomis kainomis.</w:t>
      </w:r>
    </w:p>
    <w:p w14:paraId="0619568A" w14:textId="77777777" w:rsidR="00922230" w:rsidRDefault="00922230" w:rsidP="00250D05">
      <w:pPr>
        <w:spacing w:after="0" w:line="240" w:lineRule="auto"/>
        <w:jc w:val="center"/>
        <w:rPr>
          <w:b/>
          <w:bCs/>
          <w:sz w:val="24"/>
          <w:szCs w:val="24"/>
        </w:rPr>
      </w:pPr>
    </w:p>
    <w:p w14:paraId="0C1D42F2" w14:textId="4DD52C82" w:rsidR="003D2503" w:rsidRPr="007D2837" w:rsidRDefault="003D2503" w:rsidP="00250D05">
      <w:pPr>
        <w:spacing w:after="0" w:line="240" w:lineRule="auto"/>
        <w:jc w:val="center"/>
        <w:rPr>
          <w:b/>
          <w:bCs/>
          <w:sz w:val="24"/>
          <w:szCs w:val="24"/>
        </w:rPr>
      </w:pPr>
      <w:r w:rsidRPr="007D2837">
        <w:rPr>
          <w:b/>
          <w:bCs/>
          <w:sz w:val="24"/>
          <w:szCs w:val="24"/>
        </w:rPr>
        <w:t xml:space="preserve">VI SKYRIUS </w:t>
      </w:r>
    </w:p>
    <w:p w14:paraId="599DFE47" w14:textId="77777777" w:rsidR="003D2503" w:rsidRPr="007D2837" w:rsidRDefault="003D2503" w:rsidP="00250D05">
      <w:pPr>
        <w:spacing w:after="0" w:line="240" w:lineRule="auto"/>
        <w:jc w:val="center"/>
        <w:rPr>
          <w:b/>
          <w:bCs/>
          <w:sz w:val="24"/>
          <w:szCs w:val="24"/>
        </w:rPr>
      </w:pPr>
      <w:r w:rsidRPr="007D2837">
        <w:rPr>
          <w:b/>
          <w:bCs/>
          <w:sz w:val="24"/>
          <w:szCs w:val="24"/>
        </w:rPr>
        <w:t>PAGRINDINIŲ SUTARČIŲ SUDARYMO IR VYKDYMO TVARKA</w:t>
      </w:r>
    </w:p>
    <w:p w14:paraId="1D30C4C2" w14:textId="77777777" w:rsidR="003D2503" w:rsidRPr="007D2837" w:rsidRDefault="003D2503" w:rsidP="00250D05">
      <w:pPr>
        <w:spacing w:after="0" w:line="240" w:lineRule="auto"/>
        <w:jc w:val="center"/>
        <w:rPr>
          <w:b/>
          <w:bCs/>
          <w:sz w:val="24"/>
          <w:szCs w:val="24"/>
        </w:rPr>
      </w:pPr>
    </w:p>
    <w:p w14:paraId="72F90D95" w14:textId="056BF14B" w:rsidR="003D2503" w:rsidRPr="007D2837" w:rsidRDefault="003D2503"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25. Pagrindinė sutartis su išrinktu Tiekėju sudaroma pagal Preliminariojoje sutartyje nurodytą 1 priedą, nekeičiant esminių Preliminariosios sutarties sąlygų, Pagrindinėje sutartyje  nurodytam P</w:t>
      </w:r>
      <w:r w:rsidR="003E224E">
        <w:rPr>
          <w:sz w:val="24"/>
          <w:szCs w:val="24"/>
        </w:rPr>
        <w:t>aslaugų</w:t>
      </w:r>
      <w:r w:rsidRPr="007D2837">
        <w:rPr>
          <w:sz w:val="24"/>
          <w:szCs w:val="24"/>
        </w:rPr>
        <w:t xml:space="preserve"> asortimentui, kiekiui ir apimčiai. </w:t>
      </w:r>
    </w:p>
    <w:p w14:paraId="578AF56E" w14:textId="77777777" w:rsidR="003D2503" w:rsidRPr="007D2837" w:rsidRDefault="003D2503"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 Pagrindinės sutarties vykdymo tvarka:</w:t>
      </w:r>
    </w:p>
    <w:p w14:paraId="08F650CF" w14:textId="502584BF"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 xml:space="preserve">.1. Pagrindinės sutarties kaina lygi pagal vieną Užsakymą perkamų </w:t>
      </w:r>
      <w:r w:rsidR="00C1037B" w:rsidRPr="007D2837">
        <w:rPr>
          <w:sz w:val="24"/>
          <w:szCs w:val="24"/>
        </w:rPr>
        <w:t>Paslaugų</w:t>
      </w:r>
      <w:r w:rsidR="003D2503" w:rsidRPr="007D2837">
        <w:rPr>
          <w:sz w:val="24"/>
          <w:szCs w:val="24"/>
        </w:rPr>
        <w:t xml:space="preserve"> kainai.</w:t>
      </w:r>
    </w:p>
    <w:p w14:paraId="6C86D27D" w14:textId="36B55073"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 xml:space="preserve">.2. Tiekėjas kiekvieną kartą teikdamas Paslaugas pagal </w:t>
      </w:r>
      <w:r w:rsidR="003E224E">
        <w:rPr>
          <w:sz w:val="24"/>
          <w:szCs w:val="24"/>
        </w:rPr>
        <w:t>suteiktų</w:t>
      </w:r>
      <w:r w:rsidR="003D2503" w:rsidRPr="007D2837">
        <w:rPr>
          <w:sz w:val="24"/>
          <w:szCs w:val="24"/>
        </w:rPr>
        <w:t xml:space="preserve"> Paslaugų nustatytus įkainius pateikia sąskaitą faktūrą, Tiekėjas suderintas sąskaitas faktūras privalo pateikti naudodamasis elektronine paslauga ,,E. sąskaita“ (elektroninės paslaugos ,,E. sąskaita“ svetainė pasiekiama adresu www.esaskaita.eu), Pirkėjas atsiskaito už suteiktas </w:t>
      </w:r>
      <w:r w:rsidR="003E224E">
        <w:rPr>
          <w:sz w:val="24"/>
          <w:szCs w:val="24"/>
        </w:rPr>
        <w:t>Paslaugas</w:t>
      </w:r>
      <w:r w:rsidR="003D2503" w:rsidRPr="007D2837">
        <w:rPr>
          <w:sz w:val="24"/>
          <w:szCs w:val="24"/>
        </w:rPr>
        <w:t xml:space="preserve"> per 30 kalendorinių dienų nuo sąskaitos pateikimo. </w:t>
      </w:r>
      <w:r w:rsidR="003E224E">
        <w:rPr>
          <w:sz w:val="24"/>
          <w:szCs w:val="24"/>
        </w:rPr>
        <w:t>Paslaugų suteikimo</w:t>
      </w:r>
      <w:r w:rsidR="003D2503" w:rsidRPr="007D2837">
        <w:rPr>
          <w:sz w:val="24"/>
          <w:szCs w:val="24"/>
        </w:rPr>
        <w:t xml:space="preserve"> metu Tiekėjas gali papildomai pateikti Pirkėjui ir popierinę sąskaitą. </w:t>
      </w:r>
    </w:p>
    <w:p w14:paraId="0B45F595" w14:textId="3254BC57"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 xml:space="preserve">.3. Tiekėjas </w:t>
      </w:r>
      <w:r w:rsidR="00114929">
        <w:rPr>
          <w:sz w:val="24"/>
          <w:szCs w:val="24"/>
        </w:rPr>
        <w:t>Paslaugas suteikia</w:t>
      </w:r>
      <w:r w:rsidR="003D2503" w:rsidRPr="007D2837">
        <w:rPr>
          <w:sz w:val="24"/>
          <w:szCs w:val="24"/>
        </w:rPr>
        <w:t xml:space="preserve"> Užsakyme nustatytais terminais.</w:t>
      </w:r>
    </w:p>
    <w:p w14:paraId="15EB0576" w14:textId="790C1988"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 xml:space="preserve">.4. </w:t>
      </w:r>
      <w:r w:rsidR="003E224E">
        <w:rPr>
          <w:sz w:val="24"/>
          <w:szCs w:val="24"/>
        </w:rPr>
        <w:t>Paslaugų suteikimo</w:t>
      </w:r>
      <w:r w:rsidR="003D2503" w:rsidRPr="007D2837">
        <w:rPr>
          <w:sz w:val="24"/>
          <w:szCs w:val="24"/>
        </w:rPr>
        <w:t xml:space="preserve"> vieta kaip nurodyta Užsakyme Preliminarios sutarties 1 priede.</w:t>
      </w:r>
      <w:r w:rsidR="003D2503" w:rsidRPr="007D2837">
        <w:t xml:space="preserve"> </w:t>
      </w:r>
      <w:r w:rsidR="003E224E">
        <w:rPr>
          <w:sz w:val="24"/>
          <w:szCs w:val="24"/>
        </w:rPr>
        <w:t>Paslaugų suteikimo</w:t>
      </w:r>
      <w:r w:rsidR="003D2503" w:rsidRPr="007D2837">
        <w:rPr>
          <w:sz w:val="24"/>
          <w:szCs w:val="24"/>
        </w:rPr>
        <w:t xml:space="preserve"> metu privalo dalyvauti ir Tiekėjo atstovas jeigu Pagrindinėje sutartyje nenurodyta kitaip.</w:t>
      </w:r>
    </w:p>
    <w:p w14:paraId="743D3969" w14:textId="6CA69F37"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 xml:space="preserve">.5. Tiekėjas garantuoja, kad visos </w:t>
      </w:r>
      <w:r w:rsidR="003E224E">
        <w:rPr>
          <w:sz w:val="24"/>
          <w:szCs w:val="24"/>
        </w:rPr>
        <w:t>Paslaugos suteiktos kokybiškai</w:t>
      </w:r>
      <w:r w:rsidR="003D2503" w:rsidRPr="007D2837">
        <w:rPr>
          <w:sz w:val="24"/>
          <w:szCs w:val="24"/>
        </w:rPr>
        <w:t>.</w:t>
      </w:r>
    </w:p>
    <w:p w14:paraId="6BD05E2A" w14:textId="20E83274" w:rsidR="00AC403B" w:rsidRPr="007D2837" w:rsidRDefault="00AC403B" w:rsidP="00250D05">
      <w:pPr>
        <w:tabs>
          <w:tab w:val="left" w:pos="141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 xml:space="preserve">.6. Galimi nuostoliai dėl </w:t>
      </w:r>
      <w:r w:rsidR="003E224E">
        <w:rPr>
          <w:sz w:val="24"/>
          <w:szCs w:val="24"/>
        </w:rPr>
        <w:t>p</w:t>
      </w:r>
      <w:r w:rsidR="003D2503" w:rsidRPr="007D2837">
        <w:rPr>
          <w:sz w:val="24"/>
          <w:szCs w:val="24"/>
        </w:rPr>
        <w:t>rekių (įskaitant įrangą, baldus ir kitą turtą konteinerių viduje) nusidėvėjimo ar sugadinimo tenka Tiekėjui, kuris Sutarties galiojimo metu turi atstatyti jų funkcionalumą per abiejų Šalių suderintą terminą.</w:t>
      </w:r>
      <w:r w:rsidR="002C4B80">
        <w:rPr>
          <w:sz w:val="24"/>
          <w:szCs w:val="24"/>
        </w:rPr>
        <w:t xml:space="preserve"> [</w:t>
      </w:r>
      <w:r w:rsidR="002C4B80" w:rsidRPr="002C4B80">
        <w:rPr>
          <w:i/>
          <w:iCs/>
          <w:sz w:val="24"/>
          <w:szCs w:val="24"/>
        </w:rPr>
        <w:t>Paslaugų sutarčiai šis punktas netaikomas</w:t>
      </w:r>
      <w:r w:rsidR="002C4B80">
        <w:rPr>
          <w:sz w:val="24"/>
          <w:szCs w:val="24"/>
        </w:rPr>
        <w:t>].</w:t>
      </w:r>
    </w:p>
    <w:p w14:paraId="395341A5" w14:textId="77777777" w:rsidR="002C4B80" w:rsidRPr="007D2837" w:rsidRDefault="00AC403B" w:rsidP="002C4B80">
      <w:pPr>
        <w:tabs>
          <w:tab w:val="left" w:pos="1418"/>
          <w:tab w:val="left" w:pos="1843"/>
        </w:tabs>
        <w:autoSpaceDE w:val="0"/>
        <w:autoSpaceDN w:val="0"/>
        <w:adjustRightInd w:val="0"/>
        <w:spacing w:after="0" w:line="240" w:lineRule="auto"/>
        <w:ind w:firstLine="851"/>
        <w:jc w:val="both"/>
        <w:rPr>
          <w:sz w:val="24"/>
          <w:szCs w:val="24"/>
        </w:rPr>
      </w:pPr>
      <w:r w:rsidRPr="007D2837">
        <w:rPr>
          <w:sz w:val="24"/>
          <w:szCs w:val="24"/>
        </w:rPr>
        <w:t xml:space="preserve">26.7. </w:t>
      </w:r>
      <w:r w:rsidR="003D2503" w:rsidRPr="007D2837">
        <w:rPr>
          <w:sz w:val="24"/>
          <w:szCs w:val="24"/>
        </w:rPr>
        <w:t>Tiekėjas pasirūpina, kad Prekės būtų pristatytos į pristatymo vietą, suderinus su Pirkėju, kad pastarasis galėtų Prekes patikrinti, įsitikinti jų tinkamumu.</w:t>
      </w:r>
      <w:r w:rsidR="002C4B80">
        <w:rPr>
          <w:sz w:val="24"/>
          <w:szCs w:val="24"/>
        </w:rPr>
        <w:t xml:space="preserve"> </w:t>
      </w:r>
      <w:r w:rsidR="002C4B80">
        <w:rPr>
          <w:sz w:val="24"/>
          <w:szCs w:val="24"/>
        </w:rPr>
        <w:t>[</w:t>
      </w:r>
      <w:r w:rsidR="002C4B80" w:rsidRPr="002C4B80">
        <w:rPr>
          <w:i/>
          <w:iCs/>
          <w:sz w:val="24"/>
          <w:szCs w:val="24"/>
        </w:rPr>
        <w:t>Paslaugų sutarčiai šis punktas netaikomas</w:t>
      </w:r>
      <w:r w:rsidR="002C4B80">
        <w:rPr>
          <w:sz w:val="24"/>
          <w:szCs w:val="24"/>
        </w:rPr>
        <w:t>].</w:t>
      </w:r>
    </w:p>
    <w:p w14:paraId="682C3CB0" w14:textId="77777777" w:rsidR="003D2503" w:rsidRPr="007D2837" w:rsidRDefault="00921BB1"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27</w:t>
      </w:r>
      <w:r w:rsidR="003D2503" w:rsidRPr="007D2837">
        <w:rPr>
          <w:sz w:val="24"/>
          <w:szCs w:val="24"/>
        </w:rPr>
        <w:t>. Pirkėjas turi teisę sudaryti su Tiekėju (-</w:t>
      </w:r>
      <w:proofErr w:type="spellStart"/>
      <w:r w:rsidR="003D2503" w:rsidRPr="007D2837">
        <w:rPr>
          <w:sz w:val="24"/>
          <w:szCs w:val="24"/>
        </w:rPr>
        <w:t>ais</w:t>
      </w:r>
      <w:proofErr w:type="spellEnd"/>
      <w:r w:rsidR="003D2503" w:rsidRPr="007D2837">
        <w:rPr>
          <w:sz w:val="24"/>
          <w:szCs w:val="24"/>
        </w:rPr>
        <w:t xml:space="preserve">) daugiau kaip vieną Pagrindinę sutartį. </w:t>
      </w:r>
    </w:p>
    <w:p w14:paraId="04211032" w14:textId="77777777" w:rsidR="003D2503" w:rsidRPr="007D2837" w:rsidRDefault="00921BB1"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28</w:t>
      </w:r>
      <w:r w:rsidR="003D2503" w:rsidRPr="007D2837">
        <w:rPr>
          <w:sz w:val="24"/>
          <w:szCs w:val="24"/>
        </w:rPr>
        <w:t>. Pirkėjas, teikdamas Pagrindinę sutartį Tiekėjui, kontroliuos, kad neviršytų nustatytos maksimalios Pagrindinės sutarties kainos.</w:t>
      </w:r>
    </w:p>
    <w:p w14:paraId="037702FE" w14:textId="77777777" w:rsidR="003D2503" w:rsidRPr="007D2837" w:rsidRDefault="00921BB1" w:rsidP="00250D05">
      <w:pPr>
        <w:autoSpaceDE w:val="0"/>
        <w:autoSpaceDN w:val="0"/>
        <w:adjustRightInd w:val="0"/>
        <w:spacing w:after="0" w:line="240" w:lineRule="auto"/>
        <w:ind w:firstLine="851"/>
        <w:jc w:val="both"/>
        <w:rPr>
          <w:sz w:val="24"/>
          <w:szCs w:val="24"/>
        </w:rPr>
      </w:pPr>
      <w:r w:rsidRPr="007D2837">
        <w:rPr>
          <w:sz w:val="24"/>
          <w:szCs w:val="24"/>
        </w:rPr>
        <w:t>29</w:t>
      </w:r>
      <w:r w:rsidR="003D2503" w:rsidRPr="007D2837">
        <w:rPr>
          <w:sz w:val="24"/>
          <w:szCs w:val="24"/>
        </w:rPr>
        <w:t>. Jeigu įvykdžius Preliminariosios sutarties punktuose numatytas procedūras Pagrindinė sutartis nesudaroma (pavyzdžiui, nebuvo gauta Pasiūlymų arba gauti visi Nepriimtini ir/ar Netinkami pasiūlymai, kurie buvo atmesti, Tiekėjas atsisakė sudaryti Pagrindinę sutartį joje nurodytomis sąlygomis ir pan.), Pirkėjas turi teisę savo nuožiūra atlikti bet kurį iš toliau nurodytų veiksmų:</w:t>
      </w:r>
    </w:p>
    <w:p w14:paraId="07BA7FED" w14:textId="77777777" w:rsidR="003D2503" w:rsidRPr="007D2837" w:rsidRDefault="00921BB1" w:rsidP="00250D05">
      <w:pPr>
        <w:tabs>
          <w:tab w:val="left" w:pos="1663"/>
        </w:tabs>
        <w:autoSpaceDE w:val="0"/>
        <w:autoSpaceDN w:val="0"/>
        <w:adjustRightInd w:val="0"/>
        <w:spacing w:after="0" w:line="240" w:lineRule="auto"/>
        <w:ind w:firstLine="851"/>
        <w:jc w:val="both"/>
        <w:rPr>
          <w:sz w:val="24"/>
          <w:szCs w:val="24"/>
        </w:rPr>
      </w:pPr>
      <w:r w:rsidRPr="007D2837">
        <w:rPr>
          <w:sz w:val="24"/>
          <w:szCs w:val="24"/>
        </w:rPr>
        <w:t>29</w:t>
      </w:r>
      <w:r w:rsidR="003D2503" w:rsidRPr="007D2837">
        <w:rPr>
          <w:sz w:val="24"/>
          <w:szCs w:val="24"/>
        </w:rPr>
        <w:t>.1. pakartotinai organizuoti Preliminariosios sutarties punktuose numatytas procedūras;</w:t>
      </w:r>
    </w:p>
    <w:p w14:paraId="18CA5CAD" w14:textId="472B5885" w:rsidR="003D2503" w:rsidRPr="007D2837" w:rsidRDefault="00921BB1" w:rsidP="00250D05">
      <w:pPr>
        <w:tabs>
          <w:tab w:val="left" w:pos="1663"/>
        </w:tabs>
        <w:autoSpaceDE w:val="0"/>
        <w:autoSpaceDN w:val="0"/>
        <w:adjustRightInd w:val="0"/>
        <w:spacing w:after="0" w:line="240" w:lineRule="auto"/>
        <w:ind w:firstLine="851"/>
        <w:jc w:val="both"/>
        <w:rPr>
          <w:sz w:val="24"/>
          <w:szCs w:val="24"/>
        </w:rPr>
      </w:pPr>
      <w:r w:rsidRPr="007D2837">
        <w:rPr>
          <w:sz w:val="24"/>
          <w:szCs w:val="24"/>
        </w:rPr>
        <w:t>29</w:t>
      </w:r>
      <w:r w:rsidR="003D2503" w:rsidRPr="007D2837">
        <w:rPr>
          <w:sz w:val="24"/>
          <w:szCs w:val="24"/>
        </w:rPr>
        <w:t>.2. organizuoti procedūras dėl siauresnės ir (ar) platesnės Paslaugų apimties;</w:t>
      </w:r>
    </w:p>
    <w:p w14:paraId="6C7DAFC7" w14:textId="5C385954" w:rsidR="005E3B9B" w:rsidRPr="007D2837" w:rsidRDefault="00921BB1" w:rsidP="007D2837">
      <w:pPr>
        <w:tabs>
          <w:tab w:val="left" w:pos="1574"/>
        </w:tabs>
        <w:autoSpaceDE w:val="0"/>
        <w:autoSpaceDN w:val="0"/>
        <w:adjustRightInd w:val="0"/>
        <w:spacing w:after="0" w:line="240" w:lineRule="auto"/>
        <w:ind w:firstLine="851"/>
        <w:jc w:val="both"/>
        <w:rPr>
          <w:b/>
          <w:sz w:val="24"/>
          <w:szCs w:val="24"/>
        </w:rPr>
      </w:pPr>
      <w:r w:rsidRPr="007D2837">
        <w:rPr>
          <w:sz w:val="24"/>
          <w:szCs w:val="24"/>
        </w:rPr>
        <w:t>29</w:t>
      </w:r>
      <w:r w:rsidR="003D2503" w:rsidRPr="007D2837">
        <w:rPr>
          <w:sz w:val="24"/>
          <w:szCs w:val="24"/>
        </w:rPr>
        <w:t>.3. organizuoti pirkimą dėl tų pačių Paslaugų bendra teisės aktuose nustatyta tvarka.</w:t>
      </w:r>
    </w:p>
    <w:p w14:paraId="27071666" w14:textId="77777777" w:rsidR="002C4B80" w:rsidRDefault="002C4B80">
      <w:pPr>
        <w:spacing w:after="160" w:line="259" w:lineRule="auto"/>
        <w:rPr>
          <w:b/>
          <w:sz w:val="24"/>
          <w:szCs w:val="24"/>
        </w:rPr>
      </w:pPr>
      <w:r>
        <w:rPr>
          <w:b/>
          <w:sz w:val="24"/>
          <w:szCs w:val="24"/>
        </w:rPr>
        <w:br w:type="page"/>
      </w:r>
    </w:p>
    <w:p w14:paraId="50659E26" w14:textId="78C7E0C6" w:rsidR="003D2503" w:rsidRPr="007D2837" w:rsidRDefault="003D2503" w:rsidP="00250D05">
      <w:pPr>
        <w:spacing w:after="0" w:line="240" w:lineRule="auto"/>
        <w:jc w:val="center"/>
        <w:rPr>
          <w:b/>
          <w:sz w:val="24"/>
          <w:szCs w:val="24"/>
        </w:rPr>
      </w:pPr>
      <w:r w:rsidRPr="007D2837">
        <w:rPr>
          <w:b/>
          <w:sz w:val="24"/>
          <w:szCs w:val="24"/>
        </w:rPr>
        <w:lastRenderedPageBreak/>
        <w:t xml:space="preserve">VII SKYRIUS </w:t>
      </w:r>
    </w:p>
    <w:p w14:paraId="6570F40A" w14:textId="77777777" w:rsidR="003D2503" w:rsidRPr="007D2837" w:rsidRDefault="003D2503" w:rsidP="00250D05">
      <w:pPr>
        <w:spacing w:after="0" w:line="240" w:lineRule="auto"/>
        <w:jc w:val="center"/>
        <w:rPr>
          <w:b/>
          <w:bCs/>
          <w:sz w:val="24"/>
          <w:szCs w:val="24"/>
        </w:rPr>
      </w:pPr>
      <w:r w:rsidRPr="007D2837">
        <w:rPr>
          <w:b/>
          <w:bCs/>
          <w:sz w:val="24"/>
          <w:szCs w:val="24"/>
        </w:rPr>
        <w:t xml:space="preserve">PAGRINDINĖS SUTARTIES SUDARYMO PROCEDŪROS VYKDANT ATNAUJINTĄ TIEKĖJŲ VARŽYMĄSI APRAŠYMAS </w:t>
      </w:r>
    </w:p>
    <w:p w14:paraId="394F147A" w14:textId="77777777" w:rsidR="003D2503" w:rsidRPr="007D2837" w:rsidRDefault="003D2503" w:rsidP="00250D05">
      <w:pPr>
        <w:spacing w:after="0" w:line="240" w:lineRule="auto"/>
        <w:jc w:val="center"/>
        <w:rPr>
          <w:b/>
          <w:bCs/>
          <w:sz w:val="24"/>
          <w:szCs w:val="24"/>
        </w:rPr>
      </w:pPr>
    </w:p>
    <w:p w14:paraId="29D154ED" w14:textId="175CC5FB" w:rsidR="003D2503" w:rsidRPr="007D2837" w:rsidRDefault="000228E6" w:rsidP="00250D05">
      <w:pPr>
        <w:tabs>
          <w:tab w:val="left" w:pos="1134"/>
        </w:tabs>
        <w:spacing w:after="0" w:line="240" w:lineRule="auto"/>
        <w:ind w:firstLine="851"/>
        <w:jc w:val="both"/>
        <w:rPr>
          <w:sz w:val="24"/>
          <w:szCs w:val="24"/>
        </w:rPr>
      </w:pPr>
      <w:r w:rsidRPr="007D2837">
        <w:rPr>
          <w:sz w:val="24"/>
          <w:szCs w:val="24"/>
        </w:rPr>
        <w:t>30</w:t>
      </w:r>
      <w:r w:rsidR="003D2503" w:rsidRPr="007D2837">
        <w:rPr>
          <w:sz w:val="24"/>
          <w:szCs w:val="24"/>
        </w:rPr>
        <w:t xml:space="preserve">. </w:t>
      </w:r>
      <w:r w:rsidR="00810206" w:rsidRPr="007D2837">
        <w:t xml:space="preserve"> </w:t>
      </w:r>
      <w:r w:rsidR="00810206" w:rsidRPr="007D2837">
        <w:rPr>
          <w:sz w:val="24"/>
          <w:szCs w:val="24"/>
        </w:rPr>
        <w:t>Preliminariosios sutarties pagrindu vykdomas atnaujintas varžymasis dėl mažiausios Užsakyme nurodytos Paslaugų kainos. Kiekvieno Užsakymo metu bus varžomasi dėl ekonomiškai naudingiausio Galutinio pasiūlymo, kuris pasirenkamas pagal kainos kriterijų, vertinant galutinę Paslaugų kainą.</w:t>
      </w:r>
    </w:p>
    <w:p w14:paraId="5EB3E24F" w14:textId="1C630B4A" w:rsidR="003D2503" w:rsidRPr="007D2837" w:rsidRDefault="000228E6" w:rsidP="00250D05">
      <w:pPr>
        <w:tabs>
          <w:tab w:val="left" w:pos="1134"/>
        </w:tabs>
        <w:spacing w:after="0" w:line="240" w:lineRule="auto"/>
        <w:ind w:firstLine="851"/>
        <w:jc w:val="both"/>
        <w:rPr>
          <w:sz w:val="24"/>
          <w:szCs w:val="24"/>
        </w:rPr>
      </w:pPr>
      <w:r w:rsidRPr="007D2837">
        <w:rPr>
          <w:sz w:val="24"/>
          <w:szCs w:val="24"/>
        </w:rPr>
        <w:t>31</w:t>
      </w:r>
      <w:r w:rsidR="003D2503" w:rsidRPr="007D2837">
        <w:rPr>
          <w:sz w:val="24"/>
          <w:szCs w:val="24"/>
        </w:rPr>
        <w:t xml:space="preserve">. </w:t>
      </w:r>
      <w:r w:rsidR="00102E66" w:rsidRPr="007D2837">
        <w:rPr>
          <w:snapToGrid w:val="0"/>
          <w:sz w:val="24"/>
          <w:szCs w:val="24"/>
        </w:rPr>
        <w:t xml:space="preserve"> Preliminariosios sutarties 2 priede nurodyti Paslaugų įkainiai </w:t>
      </w:r>
      <w:r w:rsidR="00E86DD2">
        <w:rPr>
          <w:snapToGrid w:val="0"/>
          <w:sz w:val="24"/>
          <w:szCs w:val="24"/>
        </w:rPr>
        <w:t xml:space="preserve">(Eur be PVM) </w:t>
      </w:r>
      <w:r w:rsidR="00102E66" w:rsidRPr="007D2837">
        <w:rPr>
          <w:snapToGrid w:val="0"/>
          <w:sz w:val="24"/>
          <w:szCs w:val="24"/>
        </w:rPr>
        <w:t xml:space="preserve">yra maksimalūs. Atnaujinto varžymosi metu dėl kiekvienos Pagrindinės sutarties sudarymo Tiekėjas turi teisę tik mažinti </w:t>
      </w:r>
      <w:r w:rsidR="00C070DC" w:rsidRPr="007D2837">
        <w:rPr>
          <w:snapToGrid w:val="0"/>
          <w:sz w:val="24"/>
          <w:szCs w:val="24"/>
        </w:rPr>
        <w:t xml:space="preserve">Preliminariosios sutarties 2 priede </w:t>
      </w:r>
      <w:r w:rsidR="00102E66" w:rsidRPr="007D2837">
        <w:rPr>
          <w:snapToGrid w:val="0"/>
          <w:sz w:val="24"/>
          <w:szCs w:val="24"/>
        </w:rPr>
        <w:t>nurodytus Paslaugų įkainius</w:t>
      </w:r>
      <w:r w:rsidR="006C0BB3">
        <w:rPr>
          <w:snapToGrid w:val="0"/>
          <w:sz w:val="24"/>
          <w:szCs w:val="24"/>
        </w:rPr>
        <w:t xml:space="preserve"> (Eur be PVM)</w:t>
      </w:r>
      <w:r w:rsidR="00620161" w:rsidRPr="007D2837">
        <w:rPr>
          <w:snapToGrid w:val="0"/>
          <w:sz w:val="24"/>
          <w:szCs w:val="24"/>
        </w:rPr>
        <w:t>.</w:t>
      </w:r>
    </w:p>
    <w:p w14:paraId="35FDE537" w14:textId="7CCC981D" w:rsidR="003D2503" w:rsidRPr="007D2837" w:rsidRDefault="003D2503"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w:t>
      </w:r>
      <w:r w:rsidR="000228E6" w:rsidRPr="007D2837">
        <w:rPr>
          <w:rFonts w:eastAsia="Calibri"/>
          <w:bCs/>
          <w:sz w:val="24"/>
          <w:szCs w:val="24"/>
          <w:lang w:eastAsia="en-US"/>
        </w:rPr>
        <w:t>2</w:t>
      </w:r>
      <w:r w:rsidRPr="007D2837">
        <w:rPr>
          <w:rFonts w:eastAsia="Calibri"/>
          <w:bCs/>
          <w:sz w:val="24"/>
          <w:szCs w:val="24"/>
          <w:lang w:eastAsia="en-US"/>
        </w:rPr>
        <w:t xml:space="preserve">. </w:t>
      </w:r>
      <w:r w:rsidR="00C047CD" w:rsidRPr="007D2837">
        <w:t xml:space="preserve"> </w:t>
      </w:r>
      <w:r w:rsidR="00C047CD" w:rsidRPr="007D2837">
        <w:rPr>
          <w:rFonts w:eastAsia="Calibri"/>
          <w:bCs/>
          <w:sz w:val="24"/>
          <w:szCs w:val="24"/>
          <w:lang w:eastAsia="en-US"/>
        </w:rPr>
        <w:t>Tiekėjas Galutiniame pasiūlyme atnaujintam varžymuisi turi pasiūlyti Paslaugų įkainius visai Užsakymo formoje nurodytai Paslaugų apimčiai. Pagrindinės sutarties kainą sudaro atnaujinto varžymosi procedūros metu Galutiniame pasiūlyme nurodyta Paslaugų kaina.</w:t>
      </w:r>
    </w:p>
    <w:p w14:paraId="684F33C3" w14:textId="63D32E61" w:rsidR="003D2503" w:rsidRPr="007D2837" w:rsidRDefault="003D2503"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w:t>
      </w:r>
      <w:r w:rsidR="000228E6" w:rsidRPr="007D2837">
        <w:rPr>
          <w:rFonts w:eastAsia="Calibri"/>
          <w:bCs/>
          <w:sz w:val="24"/>
          <w:szCs w:val="24"/>
          <w:lang w:eastAsia="en-US"/>
        </w:rPr>
        <w:t>3</w:t>
      </w:r>
      <w:r w:rsidRPr="007D2837">
        <w:rPr>
          <w:rFonts w:eastAsia="Calibri"/>
          <w:bCs/>
          <w:sz w:val="24"/>
          <w:szCs w:val="24"/>
          <w:lang w:eastAsia="en-US"/>
        </w:rPr>
        <w:t xml:space="preserve">. </w:t>
      </w:r>
      <w:r w:rsidR="00820EBC" w:rsidRPr="007D2837">
        <w:rPr>
          <w:rFonts w:eastAsia="Calibri"/>
          <w:bCs/>
          <w:sz w:val="24"/>
          <w:szCs w:val="24"/>
          <w:lang w:eastAsia="en-US"/>
        </w:rPr>
        <w:t xml:space="preserve">Atnaujintas varžymasis laikomas </w:t>
      </w:r>
      <w:r w:rsidR="002B3481" w:rsidRPr="007D2837">
        <w:rPr>
          <w:rFonts w:eastAsia="Calibri"/>
          <w:bCs/>
          <w:sz w:val="24"/>
          <w:szCs w:val="24"/>
          <w:lang w:eastAsia="en-US"/>
        </w:rPr>
        <w:t xml:space="preserve">pradėtu, kai </w:t>
      </w:r>
      <w:r w:rsidR="008D3CA7" w:rsidRPr="007D2837">
        <w:rPr>
          <w:rFonts w:eastAsia="Calibri"/>
          <w:bCs/>
          <w:sz w:val="24"/>
          <w:szCs w:val="24"/>
          <w:lang w:eastAsia="en-US"/>
        </w:rPr>
        <w:t>el. paštu</w:t>
      </w:r>
      <w:r w:rsidR="002B3481" w:rsidRPr="007D2837">
        <w:rPr>
          <w:rFonts w:eastAsia="Calibri"/>
          <w:bCs/>
          <w:sz w:val="24"/>
          <w:szCs w:val="24"/>
          <w:lang w:eastAsia="en-US"/>
        </w:rPr>
        <w:t xml:space="preserve"> </w:t>
      </w:r>
      <w:r w:rsidR="00820EBC" w:rsidRPr="007D2837">
        <w:rPr>
          <w:rFonts w:eastAsia="Calibri"/>
          <w:bCs/>
          <w:sz w:val="24"/>
          <w:szCs w:val="24"/>
          <w:lang w:eastAsia="en-US"/>
        </w:rPr>
        <w:t>Tiekėjui pateikiama Užsakymo forma.</w:t>
      </w:r>
      <w:r w:rsidR="00825CFC" w:rsidRPr="007D2837">
        <w:rPr>
          <w:rFonts w:eastAsia="Calibri"/>
          <w:bCs/>
          <w:sz w:val="24"/>
          <w:szCs w:val="24"/>
          <w:lang w:eastAsia="en-US"/>
        </w:rPr>
        <w:t xml:space="preserve"> </w:t>
      </w:r>
    </w:p>
    <w:p w14:paraId="4181B64D" w14:textId="77777777" w:rsidR="003D2503" w:rsidRPr="007D2837" w:rsidRDefault="003D2503"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w:t>
      </w:r>
      <w:r w:rsidR="000228E6" w:rsidRPr="007D2837">
        <w:rPr>
          <w:rFonts w:eastAsia="Calibri"/>
          <w:bCs/>
          <w:sz w:val="24"/>
          <w:szCs w:val="24"/>
          <w:lang w:eastAsia="en-US"/>
        </w:rPr>
        <w:t>4</w:t>
      </w:r>
      <w:r w:rsidRPr="007D2837">
        <w:rPr>
          <w:rFonts w:eastAsia="Calibri"/>
          <w:bCs/>
          <w:sz w:val="24"/>
          <w:szCs w:val="24"/>
          <w:lang w:eastAsia="en-US"/>
        </w:rPr>
        <w:t>. Užsakymo formoje pateikiama informacija:</w:t>
      </w:r>
    </w:p>
    <w:p w14:paraId="283B887B" w14:textId="1989F1EC" w:rsidR="003D2503"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34</w:t>
      </w:r>
      <w:r w:rsidR="00636117" w:rsidRPr="007D2837">
        <w:rPr>
          <w:rFonts w:eastAsia="Calibri"/>
          <w:bCs/>
          <w:sz w:val="24"/>
          <w:szCs w:val="24"/>
          <w:lang w:eastAsia="en-US"/>
        </w:rPr>
        <w:t>.1.</w:t>
      </w:r>
      <w:r w:rsidR="003D2503" w:rsidRPr="007D2837">
        <w:rPr>
          <w:rFonts w:eastAsia="Calibri"/>
          <w:bCs/>
          <w:sz w:val="24"/>
          <w:szCs w:val="24"/>
          <w:lang w:eastAsia="en-US"/>
        </w:rPr>
        <w:t xml:space="preserve"> planuojamas įsigyti </w:t>
      </w:r>
      <w:r w:rsidR="00636117" w:rsidRPr="007D2837">
        <w:rPr>
          <w:rFonts w:eastAsia="Calibri"/>
          <w:bCs/>
          <w:sz w:val="24"/>
          <w:szCs w:val="24"/>
          <w:lang w:eastAsia="en-US"/>
        </w:rPr>
        <w:t>Paslaugų</w:t>
      </w:r>
      <w:r w:rsidR="003D2503" w:rsidRPr="007D2837">
        <w:rPr>
          <w:rFonts w:eastAsia="Calibri"/>
          <w:bCs/>
          <w:sz w:val="24"/>
          <w:szCs w:val="24"/>
          <w:lang w:eastAsia="en-US"/>
        </w:rPr>
        <w:t xml:space="preserve"> kiekis, </w:t>
      </w:r>
      <w:r w:rsidR="00922230">
        <w:rPr>
          <w:rFonts w:eastAsia="Calibri"/>
          <w:bCs/>
          <w:sz w:val="24"/>
          <w:szCs w:val="24"/>
          <w:lang w:eastAsia="en-US"/>
        </w:rPr>
        <w:t>suteikimo</w:t>
      </w:r>
      <w:r w:rsidR="003D2503" w:rsidRPr="007D2837">
        <w:rPr>
          <w:rFonts w:eastAsia="Calibri"/>
          <w:bCs/>
          <w:sz w:val="24"/>
          <w:szCs w:val="24"/>
          <w:lang w:eastAsia="en-US"/>
        </w:rPr>
        <w:t xml:space="preserve"> terminas ir vieta;</w:t>
      </w:r>
    </w:p>
    <w:p w14:paraId="0EEFAEBA" w14:textId="77777777" w:rsidR="008D0B0A"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34</w:t>
      </w:r>
      <w:r w:rsidR="00636117" w:rsidRPr="007D2837">
        <w:rPr>
          <w:rFonts w:eastAsia="Calibri"/>
          <w:bCs/>
          <w:sz w:val="24"/>
          <w:szCs w:val="24"/>
          <w:lang w:eastAsia="en-US"/>
        </w:rPr>
        <w:t>.2.</w:t>
      </w:r>
      <w:r w:rsidR="003D2503" w:rsidRPr="007D2837">
        <w:rPr>
          <w:rFonts w:eastAsia="Calibri"/>
          <w:bCs/>
          <w:sz w:val="24"/>
          <w:szCs w:val="24"/>
          <w:lang w:eastAsia="en-US"/>
        </w:rPr>
        <w:t xml:space="preserve"> </w:t>
      </w:r>
      <w:r w:rsidR="00CB68B3" w:rsidRPr="007D2837">
        <w:rPr>
          <w:rFonts w:eastAsia="Calibri"/>
          <w:bCs/>
          <w:sz w:val="24"/>
          <w:szCs w:val="24"/>
          <w:lang w:eastAsia="en-US"/>
        </w:rPr>
        <w:t xml:space="preserve">tikslus Galutinio </w:t>
      </w:r>
      <w:r w:rsidR="003D2503" w:rsidRPr="007D2837">
        <w:rPr>
          <w:rFonts w:eastAsia="Calibri"/>
          <w:bCs/>
          <w:sz w:val="24"/>
          <w:szCs w:val="24"/>
          <w:lang w:eastAsia="en-US"/>
        </w:rPr>
        <w:t>pasiūlymo pateikimo terminas</w:t>
      </w:r>
      <w:r w:rsidR="00CB68B3" w:rsidRPr="007D2837">
        <w:rPr>
          <w:rFonts w:eastAsia="Calibri"/>
          <w:bCs/>
          <w:sz w:val="24"/>
          <w:szCs w:val="24"/>
          <w:lang w:eastAsia="en-US"/>
        </w:rPr>
        <w:t xml:space="preserve"> (diena, valanda, minutė)</w:t>
      </w:r>
      <w:r w:rsidR="008D0B0A" w:rsidRPr="007D2837">
        <w:rPr>
          <w:rFonts w:eastAsia="Calibri"/>
          <w:bCs/>
          <w:sz w:val="24"/>
          <w:szCs w:val="24"/>
          <w:lang w:eastAsia="en-US"/>
        </w:rPr>
        <w:t>;</w:t>
      </w:r>
    </w:p>
    <w:p w14:paraId="1C0ED975" w14:textId="2F2EB504" w:rsidR="003D2503"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34</w:t>
      </w:r>
      <w:r w:rsidR="008D0B0A" w:rsidRPr="007D2837">
        <w:rPr>
          <w:rFonts w:eastAsia="Calibri"/>
          <w:bCs/>
          <w:sz w:val="24"/>
          <w:szCs w:val="24"/>
          <w:lang w:eastAsia="en-US"/>
        </w:rPr>
        <w:t>.3. reikalavimą Tiekėjui patvirtinti, kad Europos bendrajame viešųjų pirkimų dokumente nurodyta informacija, kuri pateikta su Pasiūlymu Konkursui, yra nepasikeitusi, arba, jei pasikeitusi, pateikti aktualią informaciją</w:t>
      </w:r>
    </w:p>
    <w:p w14:paraId="00B926B7" w14:textId="4E229D38" w:rsidR="003D2503"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35</w:t>
      </w:r>
      <w:r w:rsidR="003D2503" w:rsidRPr="007D2837">
        <w:rPr>
          <w:rFonts w:eastAsia="Calibri"/>
          <w:bCs/>
          <w:sz w:val="24"/>
          <w:szCs w:val="24"/>
          <w:lang w:eastAsia="en-US"/>
        </w:rPr>
        <w:t xml:space="preserve">. </w:t>
      </w:r>
      <w:r w:rsidR="004035C8" w:rsidRPr="007D2837">
        <w:rPr>
          <w:rFonts w:eastAsia="Calibri"/>
          <w:sz w:val="24"/>
          <w:szCs w:val="24"/>
        </w:rPr>
        <w:t xml:space="preserve">Atnaujinto varžymosi procedūros metu Tiekėjas iki nustatyto termino pabaigos </w:t>
      </w:r>
      <w:r w:rsidR="002B3481" w:rsidRPr="007D2837">
        <w:rPr>
          <w:rFonts w:eastAsia="Calibri"/>
          <w:bCs/>
          <w:sz w:val="24"/>
          <w:szCs w:val="24"/>
        </w:rPr>
        <w:t>elektroniniu paštu</w:t>
      </w:r>
      <w:r w:rsidR="004035C8" w:rsidRPr="007D2837">
        <w:rPr>
          <w:rFonts w:eastAsia="Calibri"/>
          <w:sz w:val="24"/>
          <w:szCs w:val="24"/>
        </w:rPr>
        <w:t xml:space="preserve"> teikia Galutinį pasiūlymą visai Užsakymo formoje nurodytai, planuojamai įsigyti atitinkamų Paslaugų apimčiai. Tiekėjas kiekvieno atnaujinto varžymosi metu gali pateikti tik vieną pasiūlymą.</w:t>
      </w:r>
    </w:p>
    <w:p w14:paraId="5A0ED95A" w14:textId="45591D02" w:rsidR="003D2503"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36</w:t>
      </w:r>
      <w:r w:rsidR="003D2503" w:rsidRPr="007D2837">
        <w:rPr>
          <w:rFonts w:eastAsia="Calibri"/>
          <w:bCs/>
          <w:sz w:val="24"/>
          <w:szCs w:val="24"/>
          <w:lang w:eastAsia="en-US"/>
        </w:rPr>
        <w:t xml:space="preserve">. </w:t>
      </w:r>
      <w:r w:rsidR="00732755" w:rsidRPr="007D2837">
        <w:t xml:space="preserve"> </w:t>
      </w:r>
      <w:r w:rsidR="00732755" w:rsidRPr="007D2837">
        <w:rPr>
          <w:rFonts w:eastAsia="Calibri"/>
          <w:bCs/>
          <w:sz w:val="24"/>
          <w:szCs w:val="24"/>
          <w:lang w:eastAsia="en-US"/>
        </w:rPr>
        <w:t>Gavęs Tiekėjo paklausimą dėl Užsakymo formoje nurodytų Paslaugų, Pirkėjas per protingą terminą elektroniniu paštu turi patikslinti ar paaiškinti Užsakymo formoje nurodytą informaciją. Rašytinis patikslinimas ar paaiškinimas turi būti pateikiamas visiems Tiekėjams. Pirkėjas, pateikęs šiame papunktyje nurodytus ar savo iniciatyva pateiktus patikslinimus ar paaiškinimus, turi teisę savo nuožiūra pratęsti Galutinio pasiūlymo pateikimo terminą. Apie tai raštu informuojami visi Tiekėjai.</w:t>
      </w:r>
    </w:p>
    <w:p w14:paraId="06B5253F" w14:textId="77777777" w:rsidR="00732755"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37</w:t>
      </w:r>
      <w:r w:rsidR="00732755" w:rsidRPr="007D2837">
        <w:rPr>
          <w:rFonts w:eastAsia="Calibri"/>
          <w:bCs/>
          <w:sz w:val="24"/>
          <w:szCs w:val="24"/>
          <w:lang w:eastAsia="en-US"/>
        </w:rPr>
        <w:t xml:space="preserve">. </w:t>
      </w:r>
      <w:r w:rsidR="00E64455" w:rsidRPr="007D2837">
        <w:rPr>
          <w:rFonts w:eastAsia="Calibri"/>
          <w:bCs/>
          <w:sz w:val="24"/>
          <w:szCs w:val="24"/>
          <w:lang w:eastAsia="en-US"/>
        </w:rPr>
        <w:t>Pasibaigus Galutinių pasiūlymų pateikimo terminui, Pirkėjas įvertina:</w:t>
      </w:r>
    </w:p>
    <w:p w14:paraId="6E628EC4" w14:textId="77777777" w:rsidR="00E64455"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37</w:t>
      </w:r>
      <w:r w:rsidR="00E64455" w:rsidRPr="007D2837">
        <w:rPr>
          <w:rFonts w:eastAsia="Calibri"/>
          <w:bCs/>
          <w:sz w:val="24"/>
          <w:szCs w:val="24"/>
          <w:lang w:eastAsia="en-US"/>
        </w:rPr>
        <w:t>.1. ar Galutinis pasiūlymas atitinka nustatytus reikalavimus;</w:t>
      </w:r>
    </w:p>
    <w:p w14:paraId="560BEDD6" w14:textId="73262145" w:rsidR="00926968"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37</w:t>
      </w:r>
      <w:r w:rsidR="00E64455" w:rsidRPr="007D2837">
        <w:rPr>
          <w:rFonts w:eastAsia="Calibri"/>
          <w:bCs/>
          <w:sz w:val="24"/>
          <w:szCs w:val="24"/>
          <w:lang w:eastAsia="en-US"/>
        </w:rPr>
        <w:t xml:space="preserve">.2. </w:t>
      </w:r>
      <w:r w:rsidR="00926968" w:rsidRPr="007D2837">
        <w:rPr>
          <w:rFonts w:eastAsia="Calibri"/>
          <w:bCs/>
          <w:sz w:val="24"/>
          <w:szCs w:val="24"/>
          <w:lang w:eastAsia="en-US"/>
        </w:rPr>
        <w:t>ar Galutiniame pasiūlyme nurodyti Paslaugų įkainiai neviršija maksimalių, nurodytų Preliminariosios sutarties 2 priede.</w:t>
      </w:r>
    </w:p>
    <w:p w14:paraId="22B015AB" w14:textId="491F70E9" w:rsidR="00926968"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38</w:t>
      </w:r>
      <w:r w:rsidR="00926968" w:rsidRPr="007D2837">
        <w:rPr>
          <w:rFonts w:eastAsia="Calibri"/>
          <w:bCs/>
          <w:sz w:val="24"/>
          <w:szCs w:val="24"/>
          <w:lang w:eastAsia="en-US"/>
        </w:rPr>
        <w:t xml:space="preserve">. </w:t>
      </w:r>
      <w:r w:rsidR="00D24708" w:rsidRPr="007D2837">
        <w:rPr>
          <w:rFonts w:eastAsia="Calibri"/>
          <w:bCs/>
          <w:sz w:val="24"/>
          <w:szCs w:val="24"/>
          <w:lang w:eastAsia="en-US"/>
        </w:rPr>
        <w:t>Įvertinęs pasiūlymus, Pirkėjas juos atmeta arba pripažįsta tinkamais ir nustato Tiekėjų Galutinių pasiūlymų, atitinkančių Pirkėjo nustatytus reikalavimus, eilę ekonominio naudingumo mažėjimo (nuo mažiausios iki didžiausios kainos) tvarka. Jei nustatant atnaujinto varžymosi pasiūlymų eilę kelių Tiekėjų Galutinių pasiūlymų kainos yra vienodos, laimėjusiu pripažįstamas Tiekėjas, kuris atnaujinto varžymosi metu elektroniniu paštu anksčiausiai pateikė Galutinį pasiūlymą.</w:t>
      </w:r>
    </w:p>
    <w:p w14:paraId="583BFC50" w14:textId="77777777" w:rsidR="002B3481"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39</w:t>
      </w:r>
      <w:r w:rsidR="002B3481" w:rsidRPr="007D2837">
        <w:rPr>
          <w:rFonts w:eastAsia="Calibri"/>
          <w:bCs/>
          <w:sz w:val="24"/>
          <w:szCs w:val="24"/>
          <w:lang w:eastAsia="en-US"/>
        </w:rPr>
        <w:t xml:space="preserve">. Laimėjusiu pripažįstamas ekonomiškai naudingiausias (mažiausios kainos) Galutinis pasiūlymas. </w:t>
      </w:r>
    </w:p>
    <w:p w14:paraId="104B75F0" w14:textId="563B8711" w:rsidR="002B3481"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40</w:t>
      </w:r>
      <w:r w:rsidR="002B3481" w:rsidRPr="007D2837">
        <w:rPr>
          <w:rFonts w:eastAsia="Calibri"/>
          <w:bCs/>
          <w:sz w:val="24"/>
          <w:szCs w:val="24"/>
          <w:lang w:eastAsia="en-US"/>
        </w:rPr>
        <w:t xml:space="preserve">. Pagrindinė sutartis sudaroma su laimėjusį Galutinį pasiūlymą pateikusiu Tiekėju. Apie sudarytą Galutinių pasiūlymų eilę </w:t>
      </w:r>
      <w:r w:rsidR="0095452E" w:rsidRPr="007D2837">
        <w:rPr>
          <w:rFonts w:eastAsia="Calibri"/>
          <w:bCs/>
          <w:sz w:val="24"/>
          <w:szCs w:val="24"/>
          <w:lang w:eastAsia="en-US"/>
        </w:rPr>
        <w:t>ir nustatytą laimėtoją Pirkėjas</w:t>
      </w:r>
      <w:r w:rsidR="002B3481" w:rsidRPr="007D2837">
        <w:rPr>
          <w:rFonts w:eastAsia="Calibri"/>
          <w:bCs/>
          <w:sz w:val="24"/>
          <w:szCs w:val="24"/>
          <w:lang w:eastAsia="en-US"/>
        </w:rPr>
        <w:t xml:space="preserve"> Tiekėjams nedelsdamas praneša elektroniniu paštu.</w:t>
      </w:r>
    </w:p>
    <w:p w14:paraId="39F828BE" w14:textId="77777777" w:rsidR="0095452E"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41</w:t>
      </w:r>
      <w:r w:rsidR="00994BA7" w:rsidRPr="007D2837">
        <w:rPr>
          <w:rFonts w:eastAsia="Calibri"/>
          <w:bCs/>
          <w:sz w:val="24"/>
          <w:szCs w:val="24"/>
          <w:lang w:eastAsia="en-US"/>
        </w:rPr>
        <w:t>. Tiekėjas, kurio Galutinis pasiūlymas pripažintas laimėjusiu, privalo sudaryti Pagrindinę sutartį Sutartyje nustatyta tvarka ir sąlygomis.</w:t>
      </w:r>
    </w:p>
    <w:p w14:paraId="003FCF7A" w14:textId="77777777" w:rsidR="00994BA7"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42</w:t>
      </w:r>
      <w:r w:rsidR="00994BA7" w:rsidRPr="007D2837">
        <w:rPr>
          <w:rFonts w:eastAsia="Calibri"/>
          <w:bCs/>
          <w:sz w:val="24"/>
          <w:szCs w:val="24"/>
          <w:lang w:eastAsia="en-US"/>
        </w:rPr>
        <w:t>. Tiekėjas ir Pirkėjas sudarydami Pagrindinę sutartį neturi teisės keisti Preliminariosios sutarties sąlygų.</w:t>
      </w:r>
    </w:p>
    <w:p w14:paraId="2B07359E" w14:textId="77777777" w:rsidR="003D155B"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43</w:t>
      </w:r>
      <w:r w:rsidR="003D155B" w:rsidRPr="007D2837">
        <w:rPr>
          <w:rFonts w:eastAsia="Calibri"/>
          <w:bCs/>
          <w:sz w:val="24"/>
          <w:szCs w:val="24"/>
          <w:lang w:eastAsia="en-US"/>
        </w:rPr>
        <w:t xml:space="preserve">. </w:t>
      </w:r>
      <w:r w:rsidR="00786CCB" w:rsidRPr="007D2837">
        <w:rPr>
          <w:rFonts w:eastAsia="Calibri"/>
          <w:bCs/>
          <w:sz w:val="24"/>
          <w:szCs w:val="24"/>
          <w:lang w:eastAsia="en-US"/>
        </w:rPr>
        <w:t>Pirkėjas turi teisę nutraukti Užsakymą iki Pagrindinės sutarties sudarymo, esant žemiau nurodytoms priežastims:</w:t>
      </w:r>
    </w:p>
    <w:p w14:paraId="4EA0AE03" w14:textId="77777777" w:rsidR="00786CCB"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lastRenderedPageBreak/>
        <w:t>43</w:t>
      </w:r>
      <w:r w:rsidR="00786CCB" w:rsidRPr="007D2837">
        <w:rPr>
          <w:rFonts w:eastAsia="Calibri"/>
          <w:bCs/>
          <w:sz w:val="24"/>
          <w:szCs w:val="24"/>
          <w:lang w:eastAsia="en-US"/>
        </w:rPr>
        <w:t>.1. jei dėl ne nuo Pirkėjo priklausančių priežasčių paaiškėja, kad Pirkėjas negalės įvykdyti savo įsipareigojimų laimėjusiam Tiekėjui;</w:t>
      </w:r>
    </w:p>
    <w:p w14:paraId="0540997C" w14:textId="77777777" w:rsidR="00786CCB"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43</w:t>
      </w:r>
      <w:r w:rsidR="00786CCB" w:rsidRPr="007D2837">
        <w:rPr>
          <w:rFonts w:eastAsia="Calibri"/>
          <w:bCs/>
          <w:sz w:val="24"/>
          <w:szCs w:val="24"/>
          <w:lang w:eastAsia="en-US"/>
        </w:rPr>
        <w:t>.2. jei Pirkėjas nepasibaigus atnaujintam varžymuisi nori pakeisti Užsakymo sąlygas ir nėra pateiktų atnaujinto varžymosi pasiūlymų;</w:t>
      </w:r>
    </w:p>
    <w:p w14:paraId="1A4CEF35" w14:textId="77777777" w:rsidR="00786CCB"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43</w:t>
      </w:r>
      <w:r w:rsidR="00786CCB" w:rsidRPr="007D2837">
        <w:rPr>
          <w:rFonts w:eastAsia="Calibri"/>
          <w:bCs/>
          <w:sz w:val="24"/>
          <w:szCs w:val="24"/>
          <w:lang w:eastAsia="en-US"/>
        </w:rPr>
        <w:t>.3. kitais atvejais, kuriuos Pirkėjas pripažįsta pagrįstais Užsakymo proceso nutraukimui.</w:t>
      </w:r>
    </w:p>
    <w:p w14:paraId="148190D5" w14:textId="3F1D0CB6" w:rsidR="003D2503" w:rsidRPr="007D2837" w:rsidRDefault="003D2503" w:rsidP="00250D05">
      <w:pPr>
        <w:pStyle w:val="BodyText"/>
        <w:spacing w:after="0" w:line="240" w:lineRule="auto"/>
        <w:jc w:val="both"/>
        <w:rPr>
          <w:b/>
          <w:sz w:val="24"/>
          <w:szCs w:val="24"/>
        </w:rPr>
      </w:pPr>
    </w:p>
    <w:p w14:paraId="3242B73E" w14:textId="77777777" w:rsidR="006F4F66" w:rsidRPr="007D2837" w:rsidRDefault="006F4F66" w:rsidP="00250D05">
      <w:pPr>
        <w:pStyle w:val="BodyText"/>
        <w:spacing w:after="0" w:line="240" w:lineRule="auto"/>
        <w:jc w:val="both"/>
        <w:rPr>
          <w:b/>
          <w:sz w:val="24"/>
          <w:szCs w:val="24"/>
        </w:rPr>
      </w:pPr>
    </w:p>
    <w:p w14:paraId="499E0748" w14:textId="77777777" w:rsidR="003D2503" w:rsidRPr="007D2837" w:rsidRDefault="003D2503" w:rsidP="00250D05">
      <w:pPr>
        <w:spacing w:after="0" w:line="240" w:lineRule="auto"/>
        <w:jc w:val="center"/>
        <w:rPr>
          <w:b/>
          <w:sz w:val="24"/>
          <w:szCs w:val="24"/>
        </w:rPr>
      </w:pPr>
      <w:r w:rsidRPr="007D2837">
        <w:rPr>
          <w:b/>
          <w:sz w:val="24"/>
          <w:szCs w:val="24"/>
        </w:rPr>
        <w:t>VIII SKYRIUS</w:t>
      </w:r>
    </w:p>
    <w:p w14:paraId="4E8A2F12" w14:textId="77777777" w:rsidR="003D2503" w:rsidRPr="007D2837" w:rsidRDefault="003D2503" w:rsidP="00250D05">
      <w:pPr>
        <w:spacing w:after="0" w:line="240" w:lineRule="auto"/>
        <w:jc w:val="center"/>
        <w:rPr>
          <w:b/>
          <w:sz w:val="24"/>
          <w:szCs w:val="24"/>
        </w:rPr>
      </w:pPr>
      <w:r w:rsidRPr="007D2837">
        <w:rPr>
          <w:b/>
          <w:sz w:val="24"/>
          <w:szCs w:val="24"/>
        </w:rPr>
        <w:t>TIEKĖJŲ KONKURSO SĄLYGOSE NUMATYTŲ REIKALAVIMŲ ATITIKIMAS PRELIMINARIOSIOS SUTARTIES GALIOJIMO METU</w:t>
      </w:r>
    </w:p>
    <w:p w14:paraId="263C9E2E" w14:textId="77777777" w:rsidR="003D2503" w:rsidRPr="007D2837" w:rsidRDefault="003D2503" w:rsidP="00250D05">
      <w:pPr>
        <w:spacing w:after="0" w:line="240" w:lineRule="auto"/>
        <w:jc w:val="center"/>
        <w:rPr>
          <w:b/>
          <w:sz w:val="24"/>
          <w:szCs w:val="24"/>
        </w:rPr>
      </w:pPr>
    </w:p>
    <w:p w14:paraId="7E8D1FFA" w14:textId="77777777" w:rsidR="003D2503" w:rsidRPr="007D2837" w:rsidRDefault="003A6453" w:rsidP="00250D05">
      <w:pPr>
        <w:pStyle w:val="BodyText"/>
        <w:spacing w:after="0" w:line="240" w:lineRule="auto"/>
        <w:ind w:firstLine="851"/>
        <w:jc w:val="both"/>
        <w:rPr>
          <w:sz w:val="24"/>
          <w:szCs w:val="24"/>
        </w:rPr>
      </w:pPr>
      <w:r w:rsidRPr="007D2837">
        <w:rPr>
          <w:sz w:val="24"/>
          <w:szCs w:val="24"/>
        </w:rPr>
        <w:t>44</w:t>
      </w:r>
      <w:r w:rsidR="003D2503" w:rsidRPr="007D2837">
        <w:rPr>
          <w:sz w:val="24"/>
          <w:szCs w:val="24"/>
        </w:rPr>
        <w:t>. Kiekvienas iš Tiekėjų įsipareigoja užtikrinti, kad jis atitiks Konkurso sąlygose nustatytus kvalifikacinius (jeigu jie buvo taikomi), Tiekėjo pašalinimo pagrindų nebuvimo ir (ar) kitus reikalavimus Preliminariosios sutarties ir su jais sudarytos Pagrindinės sutarties galiojimo metu.</w:t>
      </w:r>
    </w:p>
    <w:p w14:paraId="0710AECA" w14:textId="77777777" w:rsidR="003D2503" w:rsidRPr="007D2837" w:rsidRDefault="003A6453" w:rsidP="00250D05">
      <w:pPr>
        <w:pStyle w:val="BodyText"/>
        <w:spacing w:after="0" w:line="240" w:lineRule="auto"/>
        <w:ind w:firstLine="851"/>
        <w:jc w:val="both"/>
        <w:rPr>
          <w:sz w:val="24"/>
          <w:szCs w:val="24"/>
        </w:rPr>
      </w:pPr>
      <w:r w:rsidRPr="007D2837">
        <w:rPr>
          <w:sz w:val="24"/>
          <w:szCs w:val="24"/>
        </w:rPr>
        <w:t>45</w:t>
      </w:r>
      <w:r w:rsidR="003D2503" w:rsidRPr="007D2837">
        <w:rPr>
          <w:sz w:val="24"/>
          <w:szCs w:val="24"/>
        </w:rPr>
        <w:t>. Tuo atveju, jei Tiekėjas neatitinka Konkurso sąlygose nustatytų kvalifikacinių (jeigu jie buvo taikomi), Tiekėjo pašalinimo pagrindų nebuvimo ir (ar) kitų reikalavimų, Tiekėjas įsipareigoja savo iniciatyva pašalinti šį neatitikimą nedelsdamas, bet ne vėliau kaip per 10 darbo dienų nuo jo atsiradimo, ir raštu apie tai informuoti Pirkėją. Jei toks neatitikimas per nustatytą terminą nepašalinamas arba pašalinamas netinkamai, Pirkėjas turi teisę nutraukti Preliminariąją sutartį su tokiu Tiekėju.</w:t>
      </w:r>
    </w:p>
    <w:p w14:paraId="260E1D54" w14:textId="77777777" w:rsidR="003D2503" w:rsidRPr="007D2837" w:rsidRDefault="003D2503" w:rsidP="00250D05">
      <w:pPr>
        <w:spacing w:after="0" w:line="240" w:lineRule="auto"/>
        <w:jc w:val="center"/>
        <w:rPr>
          <w:b/>
          <w:bCs/>
          <w:sz w:val="24"/>
          <w:szCs w:val="24"/>
        </w:rPr>
      </w:pPr>
    </w:p>
    <w:p w14:paraId="6EA56E5B" w14:textId="77777777" w:rsidR="00DA2BAC" w:rsidRPr="007D2837" w:rsidRDefault="00DA2BAC" w:rsidP="00250D05">
      <w:pPr>
        <w:spacing w:after="0" w:line="240" w:lineRule="auto"/>
        <w:jc w:val="center"/>
        <w:rPr>
          <w:b/>
          <w:bCs/>
          <w:sz w:val="24"/>
          <w:szCs w:val="24"/>
        </w:rPr>
      </w:pPr>
    </w:p>
    <w:p w14:paraId="0687DDDC" w14:textId="156213FC" w:rsidR="003D2503" w:rsidRPr="007D2837" w:rsidRDefault="003D2503" w:rsidP="00250D05">
      <w:pPr>
        <w:spacing w:after="0" w:line="240" w:lineRule="auto"/>
        <w:jc w:val="center"/>
        <w:rPr>
          <w:b/>
          <w:bCs/>
          <w:sz w:val="24"/>
          <w:szCs w:val="24"/>
        </w:rPr>
      </w:pPr>
      <w:r w:rsidRPr="007D2837">
        <w:rPr>
          <w:b/>
          <w:bCs/>
          <w:sz w:val="24"/>
          <w:szCs w:val="24"/>
        </w:rPr>
        <w:t xml:space="preserve">IX SKYRIUS </w:t>
      </w:r>
    </w:p>
    <w:p w14:paraId="2556F932" w14:textId="77777777" w:rsidR="003D2503" w:rsidRPr="007D2837" w:rsidRDefault="003D2503" w:rsidP="00250D05">
      <w:pPr>
        <w:spacing w:after="0" w:line="240" w:lineRule="auto"/>
        <w:jc w:val="center"/>
        <w:rPr>
          <w:b/>
          <w:sz w:val="24"/>
          <w:szCs w:val="24"/>
        </w:rPr>
      </w:pPr>
      <w:r w:rsidRPr="007D2837">
        <w:rPr>
          <w:b/>
          <w:bCs/>
          <w:sz w:val="24"/>
          <w:szCs w:val="24"/>
        </w:rPr>
        <w:t>PRELIMINARIOSIOS SUTARTIES</w:t>
      </w:r>
      <w:r w:rsidRPr="007D2837">
        <w:rPr>
          <w:b/>
          <w:sz w:val="24"/>
          <w:szCs w:val="24"/>
        </w:rPr>
        <w:t xml:space="preserve"> ĮSIGALIOJIMAS, KEITIMAS IR NUTRAUKIMAS</w:t>
      </w:r>
    </w:p>
    <w:p w14:paraId="14A2B674" w14:textId="77777777" w:rsidR="003D2503" w:rsidRPr="007D2837" w:rsidRDefault="003D2503" w:rsidP="00250D05">
      <w:pPr>
        <w:spacing w:after="0" w:line="240" w:lineRule="auto"/>
        <w:jc w:val="center"/>
        <w:rPr>
          <w:b/>
          <w:sz w:val="24"/>
          <w:szCs w:val="24"/>
        </w:rPr>
      </w:pPr>
    </w:p>
    <w:p w14:paraId="413E37F6" w14:textId="77777777" w:rsidR="003D2503" w:rsidRPr="007D2837" w:rsidRDefault="00BC4735" w:rsidP="00250D05">
      <w:pPr>
        <w:spacing w:after="0" w:line="240" w:lineRule="auto"/>
        <w:ind w:firstLine="851"/>
        <w:jc w:val="both"/>
        <w:rPr>
          <w:rFonts w:eastAsia="Calibri"/>
          <w:sz w:val="24"/>
          <w:szCs w:val="24"/>
          <w:lang w:eastAsia="en-US"/>
        </w:rPr>
      </w:pPr>
      <w:r w:rsidRPr="007D2837">
        <w:rPr>
          <w:rFonts w:eastAsia="Calibri"/>
          <w:sz w:val="24"/>
          <w:szCs w:val="24"/>
          <w:lang w:eastAsia="en-US"/>
        </w:rPr>
        <w:t>46</w:t>
      </w:r>
      <w:r w:rsidR="003D2503" w:rsidRPr="007D2837">
        <w:rPr>
          <w:rFonts w:eastAsia="Calibri"/>
          <w:sz w:val="24"/>
          <w:szCs w:val="24"/>
          <w:lang w:eastAsia="en-US"/>
        </w:rPr>
        <w:t xml:space="preserve">. Preliminarioji </w:t>
      </w:r>
      <w:r w:rsidR="003D2503" w:rsidRPr="00263767">
        <w:rPr>
          <w:rFonts w:eastAsia="Calibri"/>
          <w:sz w:val="24"/>
          <w:szCs w:val="24"/>
          <w:lang w:eastAsia="en-US"/>
        </w:rPr>
        <w:t xml:space="preserve">sutartis įsigalioja, kai ją saugiu el. parašu pasirašo visos Preliminariosios sutarties Šalys. Preliminarioji </w:t>
      </w:r>
      <w:r w:rsidR="003D2503" w:rsidRPr="007D2837">
        <w:rPr>
          <w:rFonts w:eastAsia="Calibri"/>
          <w:sz w:val="24"/>
          <w:szCs w:val="24"/>
          <w:lang w:eastAsia="en-US"/>
        </w:rPr>
        <w:t xml:space="preserve">sutartis galioja 48 mėnesius arba kol bus pasiekta Preliminarios Sutarties kaina, priklausomai nuo to kas baigsis anksčiau. </w:t>
      </w:r>
    </w:p>
    <w:p w14:paraId="0AF5BE93" w14:textId="77777777" w:rsidR="003D2503" w:rsidRPr="007D2837" w:rsidRDefault="00BC4735" w:rsidP="00250D05">
      <w:pPr>
        <w:spacing w:after="0" w:line="240" w:lineRule="auto"/>
        <w:ind w:firstLine="851"/>
        <w:jc w:val="both"/>
        <w:rPr>
          <w:noProof/>
          <w:sz w:val="24"/>
          <w:szCs w:val="24"/>
        </w:rPr>
      </w:pPr>
      <w:r w:rsidRPr="007D2837">
        <w:rPr>
          <w:rFonts w:eastAsia="Calibri"/>
          <w:sz w:val="24"/>
          <w:szCs w:val="24"/>
          <w:lang w:eastAsia="en-US"/>
        </w:rPr>
        <w:t>47</w:t>
      </w:r>
      <w:r w:rsidR="003D2503" w:rsidRPr="007D2837">
        <w:rPr>
          <w:rFonts w:eastAsia="Calibri"/>
          <w:sz w:val="24"/>
          <w:szCs w:val="24"/>
          <w:lang w:eastAsia="en-US"/>
        </w:rPr>
        <w:t xml:space="preserve">. Preliminariosios </w:t>
      </w:r>
      <w:r w:rsidR="003D2503" w:rsidRPr="007D2837">
        <w:rPr>
          <w:noProof/>
          <w:sz w:val="24"/>
          <w:szCs w:val="24"/>
        </w:rPr>
        <w:t xml:space="preserve">sutarties sąlygos jos galiojimo laikotarpiu gali būti keičiamos VPĮ 89 straipsnyje nustatytais atvejais ir jame nustatyta tvarka. </w:t>
      </w:r>
    </w:p>
    <w:p w14:paraId="109CB797" w14:textId="77777777" w:rsidR="003D2503" w:rsidRPr="007D2837" w:rsidRDefault="00BC4735" w:rsidP="00250D05">
      <w:pPr>
        <w:spacing w:after="0" w:line="240" w:lineRule="auto"/>
        <w:ind w:firstLine="851"/>
        <w:jc w:val="both"/>
        <w:rPr>
          <w:sz w:val="24"/>
          <w:szCs w:val="24"/>
        </w:rPr>
      </w:pPr>
      <w:r w:rsidRPr="007D2837">
        <w:rPr>
          <w:noProof/>
          <w:sz w:val="24"/>
          <w:szCs w:val="24"/>
        </w:rPr>
        <w:t>48</w:t>
      </w:r>
      <w:r w:rsidR="003D2503" w:rsidRPr="007D2837">
        <w:rPr>
          <w:noProof/>
          <w:sz w:val="24"/>
          <w:szCs w:val="24"/>
        </w:rPr>
        <w:t>.</w:t>
      </w:r>
      <w:r w:rsidR="003D2503" w:rsidRPr="007D2837">
        <w:rPr>
          <w:sz w:val="24"/>
          <w:szCs w:val="24"/>
        </w:rPr>
        <w:t xml:space="preserve"> 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kita šalis motyvuotai atsako per 10 darbo dienų. Šalims tarpusavyje susitarus dėl Preliminariosios sutarties sąlygų keitimo, šie keitimai įforminami susitarimu, kuris yra neatskiriama Preliminariosios sutarties dalis. Šalims nesutarus dėl Preliminariosios sutarties sąlygų keitimo, sprendimo teisę turi Pirkėjas.</w:t>
      </w:r>
    </w:p>
    <w:p w14:paraId="673BD972" w14:textId="77777777" w:rsidR="003D2503" w:rsidRPr="007D2837" w:rsidRDefault="00BC4735" w:rsidP="00250D05">
      <w:pPr>
        <w:spacing w:after="0" w:line="240" w:lineRule="auto"/>
        <w:ind w:firstLine="851"/>
        <w:jc w:val="both"/>
        <w:rPr>
          <w:sz w:val="24"/>
          <w:szCs w:val="24"/>
        </w:rPr>
      </w:pPr>
      <w:r w:rsidRPr="007D2837">
        <w:rPr>
          <w:sz w:val="24"/>
          <w:szCs w:val="24"/>
        </w:rPr>
        <w:t>49</w:t>
      </w:r>
      <w:r w:rsidR="003D2503" w:rsidRPr="007D2837">
        <w:rPr>
          <w:sz w:val="24"/>
          <w:szCs w:val="24"/>
        </w:rPr>
        <w:t>. Preliminarioji sutartis gali būti bet kuriuo metu nutraukta Tiekėjo rašytiniu susitarimu su Pirkėju Lietuvos Respublikos teisės aktų nustatyta tvarka.</w:t>
      </w:r>
    </w:p>
    <w:p w14:paraId="7E11D017" w14:textId="77777777" w:rsidR="003D2503" w:rsidRPr="007D2837" w:rsidRDefault="00BC4735" w:rsidP="00250D05">
      <w:pPr>
        <w:spacing w:after="0" w:line="240" w:lineRule="auto"/>
        <w:ind w:firstLine="851"/>
        <w:jc w:val="both"/>
        <w:rPr>
          <w:sz w:val="24"/>
          <w:szCs w:val="24"/>
        </w:rPr>
      </w:pPr>
      <w:r w:rsidRPr="007D2837">
        <w:rPr>
          <w:sz w:val="24"/>
          <w:szCs w:val="24"/>
        </w:rPr>
        <w:t>50</w:t>
      </w:r>
      <w:r w:rsidR="003D2503" w:rsidRPr="007D2837">
        <w:rPr>
          <w:sz w:val="24"/>
          <w:szCs w:val="24"/>
        </w:rPr>
        <w:t>. Kiekviena šalis turi teisę vienašališkai nutraukti Preliminariąją sutartį, pranešusi kitai šaliai raštu apie Preliminariosios sutarties nutraukimą prieš 30 kalendorinių dienų, jeigu kita šalis neįvykdo arba netinkamai vykdo Preliminariąja sutartimi prisiimtus įsipareigojimus. Vienašališkai nutraukus Preliminariąją sutartį, kaltoji šalis atlygina kitai šaliai su Preliminariosios sutarties nutraukimu susijusius nuostolius.</w:t>
      </w:r>
    </w:p>
    <w:p w14:paraId="0C68EEDB" w14:textId="77777777" w:rsidR="003D2503" w:rsidRPr="007D2837" w:rsidRDefault="00BC4735" w:rsidP="00250D05">
      <w:pPr>
        <w:spacing w:after="0" w:line="240" w:lineRule="auto"/>
        <w:ind w:firstLine="851"/>
        <w:jc w:val="both"/>
        <w:rPr>
          <w:sz w:val="24"/>
          <w:szCs w:val="24"/>
        </w:rPr>
      </w:pPr>
      <w:r w:rsidRPr="007D2837">
        <w:rPr>
          <w:sz w:val="24"/>
          <w:szCs w:val="24"/>
        </w:rPr>
        <w:t>51</w:t>
      </w:r>
      <w:r w:rsidR="003D2503" w:rsidRPr="007D2837">
        <w:rPr>
          <w:sz w:val="24"/>
          <w:szCs w:val="24"/>
        </w:rPr>
        <w:t>. Pirkėjas turi teisę vienašališkai nutraukti Preliminariąją Sutartį VPĮ 90 straipsnio 1 dalyje nustatyta tvarka, laikantis minėto straipsnio 2 dalyje nurodytų reikalavimų.</w:t>
      </w:r>
    </w:p>
    <w:p w14:paraId="309FFBA3" w14:textId="446389D2" w:rsidR="003D2503" w:rsidRPr="007D2837" w:rsidRDefault="00BC4735" w:rsidP="00250D05">
      <w:pPr>
        <w:pStyle w:val="BodyText"/>
        <w:spacing w:after="0" w:line="240" w:lineRule="auto"/>
        <w:ind w:firstLine="851"/>
        <w:jc w:val="both"/>
        <w:rPr>
          <w:sz w:val="24"/>
          <w:szCs w:val="24"/>
        </w:rPr>
      </w:pPr>
      <w:r w:rsidRPr="007D2837">
        <w:rPr>
          <w:sz w:val="24"/>
          <w:szCs w:val="24"/>
        </w:rPr>
        <w:t>52</w:t>
      </w:r>
      <w:r w:rsidR="003D2503" w:rsidRPr="007D2837">
        <w:rPr>
          <w:sz w:val="24"/>
          <w:szCs w:val="24"/>
        </w:rPr>
        <w:t xml:space="preserve">. Preliminarioji sutartis gali būti nutraukta vienašališkai Pirkėjo iniciatyva raštu įspėjus atitinkamą Tiekėją prieš 30 (trisdešimt) kalendorinių dienų: jei per jas nepašalinama ar neišnyksta Preliminariosios sutarties nutraukimo priežastis ir jos pasekmės ir (ar) Tiekėjas pažeidė pateiktą pareiškimą ir garantiją dėl savo pašalinimo pagrindų nebuvimo ar kvalifikacijos (jeigu jie buvo taikomi) ir (ar) iš esmės pažeidė kitas šioje Preliminariojoje sutartyje pateiktas garantijas (Preliminariosios sutarties II skyrius), ir (ar) pažeidė įsipareigojimą sudaryti Pagrindinę sutartį, </w:t>
      </w:r>
      <w:r w:rsidR="003D2503" w:rsidRPr="007D2837">
        <w:rPr>
          <w:sz w:val="24"/>
          <w:szCs w:val="24"/>
        </w:rPr>
        <w:lastRenderedPageBreak/>
        <w:t>Tiekėjas nepatikslino, nepaaiškino, neištaisė nustatytų Pasiūlymų trūkumų ar neaiškumų, ir (ar) jei dėl Tiekėjo kaltės buvo nutraukta bent 1 (viena) iš šios Preliminariosios sutarties pagrindu sudarytų Pagrindinių sutarčių, ir (ar) jei paaiškėja kitos aplinkybės, patvirtinančios, kad Tiekėjas (-i) negalės tinkamai vykdyti įsipareigojimo sudaryti Pagrindines sutartis ir (ar) neturės galimybės, pajėgumų ar dėl kitų priežasčių negalės tinkamai t</w:t>
      </w:r>
      <w:r w:rsidR="00E26025">
        <w:rPr>
          <w:sz w:val="24"/>
          <w:szCs w:val="24"/>
        </w:rPr>
        <w:t>ei</w:t>
      </w:r>
      <w:r w:rsidR="003D2503" w:rsidRPr="007D2837">
        <w:rPr>
          <w:sz w:val="24"/>
          <w:szCs w:val="24"/>
        </w:rPr>
        <w:t>kti P</w:t>
      </w:r>
      <w:r w:rsidR="00E26025">
        <w:rPr>
          <w:sz w:val="24"/>
          <w:szCs w:val="24"/>
        </w:rPr>
        <w:t>aslaug</w:t>
      </w:r>
      <w:r w:rsidR="003D2503" w:rsidRPr="007D2837">
        <w:rPr>
          <w:sz w:val="24"/>
          <w:szCs w:val="24"/>
        </w:rPr>
        <w:t>ų.</w:t>
      </w:r>
    </w:p>
    <w:p w14:paraId="048558E9" w14:textId="77777777" w:rsidR="003D2503" w:rsidRPr="007D2837" w:rsidRDefault="00BC4735" w:rsidP="00250D05">
      <w:pPr>
        <w:pStyle w:val="BodyText"/>
        <w:spacing w:after="0" w:line="240" w:lineRule="auto"/>
        <w:ind w:firstLine="851"/>
        <w:jc w:val="both"/>
        <w:rPr>
          <w:sz w:val="24"/>
          <w:szCs w:val="24"/>
        </w:rPr>
      </w:pPr>
      <w:r w:rsidRPr="007D2837">
        <w:rPr>
          <w:sz w:val="24"/>
          <w:szCs w:val="24"/>
        </w:rPr>
        <w:t>53</w:t>
      </w:r>
      <w:r w:rsidR="003D2503" w:rsidRPr="007D2837">
        <w:rPr>
          <w:sz w:val="24"/>
          <w:szCs w:val="24"/>
        </w:rPr>
        <w:t>. Jei dalis Preliminariosios sutarties teisės aktų nustatyta tvarka būtų pripažinta negaliojančia, likusi jos dalis galioja ir Šalių turi būti vykdoma.</w:t>
      </w:r>
    </w:p>
    <w:p w14:paraId="0AB09B12" w14:textId="77777777" w:rsidR="003D2503" w:rsidRPr="007D2837" w:rsidRDefault="00BC4735" w:rsidP="00250D05">
      <w:pPr>
        <w:pStyle w:val="BodyText"/>
        <w:spacing w:after="0" w:line="240" w:lineRule="auto"/>
        <w:ind w:firstLine="851"/>
        <w:jc w:val="both"/>
        <w:rPr>
          <w:sz w:val="24"/>
          <w:szCs w:val="24"/>
        </w:rPr>
      </w:pPr>
      <w:r w:rsidRPr="007D2837">
        <w:rPr>
          <w:sz w:val="24"/>
          <w:szCs w:val="24"/>
        </w:rPr>
        <w:t>54</w:t>
      </w:r>
      <w:r w:rsidR="003D2503" w:rsidRPr="007D2837">
        <w:rPr>
          <w:sz w:val="24"/>
          <w:szCs w:val="24"/>
        </w:rPr>
        <w:t>. Preliminariosios sutarties nutraukimas su vienu iš Tiekėjų nenutraukia Preliminariosios sutarties su kitais ir (ar) kitu Tiekėju galiojimo.</w:t>
      </w:r>
    </w:p>
    <w:p w14:paraId="23979B00" w14:textId="2A4D914A" w:rsidR="003D2503" w:rsidRPr="007D2837" w:rsidRDefault="00BC4735" w:rsidP="00C32BBA">
      <w:pPr>
        <w:pStyle w:val="BodyText"/>
        <w:spacing w:after="0" w:line="240" w:lineRule="auto"/>
        <w:ind w:firstLine="851"/>
        <w:jc w:val="both"/>
        <w:rPr>
          <w:sz w:val="24"/>
          <w:szCs w:val="24"/>
        </w:rPr>
      </w:pPr>
      <w:r w:rsidRPr="007D2837">
        <w:rPr>
          <w:sz w:val="24"/>
          <w:szCs w:val="24"/>
        </w:rPr>
        <w:t>55</w:t>
      </w:r>
      <w:r w:rsidR="003D2503" w:rsidRPr="007D2837">
        <w:rPr>
          <w:sz w:val="24"/>
          <w:szCs w:val="24"/>
        </w:rPr>
        <w:t>. Šalis gali būti visiškai ar iš dalies atleidžiama nuo atsakomybės dėl nenugalimos jėgos (force majeure)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2C9F0BC8" w14:textId="4E78EA06" w:rsidR="00C32BBA" w:rsidRPr="007D2837" w:rsidRDefault="00C32BBA" w:rsidP="00C32BBA">
      <w:pPr>
        <w:pStyle w:val="BodyTextIndent3"/>
        <w:spacing w:after="0" w:line="240" w:lineRule="auto"/>
        <w:ind w:left="0" w:firstLine="851"/>
        <w:jc w:val="both"/>
        <w:rPr>
          <w:sz w:val="24"/>
          <w:szCs w:val="24"/>
        </w:rPr>
      </w:pPr>
      <w:r w:rsidRPr="007D2837">
        <w:rPr>
          <w:sz w:val="24"/>
          <w:szCs w:val="24"/>
        </w:rPr>
        <w:t xml:space="preserve">56. Šalys pripažįsta COVID-19 </w:t>
      </w:r>
      <w:proofErr w:type="spellStart"/>
      <w:r w:rsidRPr="007D2837">
        <w:rPr>
          <w:sz w:val="24"/>
          <w:szCs w:val="24"/>
        </w:rPr>
        <w:t>pandeminės</w:t>
      </w:r>
      <w:proofErr w:type="spellEnd"/>
      <w:r w:rsidRPr="007D2837">
        <w:rPr>
          <w:sz w:val="24"/>
          <w:szCs w:val="24"/>
        </w:rPr>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0FB6C312" w14:textId="279E46FE" w:rsidR="00C32BBA" w:rsidRPr="007D2837" w:rsidRDefault="00C32BBA" w:rsidP="00C32BBA">
      <w:pPr>
        <w:pStyle w:val="BodyTextIndent3"/>
        <w:spacing w:after="0" w:line="240" w:lineRule="auto"/>
        <w:ind w:left="0" w:firstLine="851"/>
        <w:jc w:val="both"/>
        <w:rPr>
          <w:sz w:val="24"/>
          <w:szCs w:val="24"/>
        </w:rPr>
      </w:pPr>
      <w:r w:rsidRPr="007D2837">
        <w:rPr>
          <w:sz w:val="24"/>
          <w:szCs w:val="24"/>
        </w:rPr>
        <w:t>57. Tuo atveju, jei Sutarties vykdymo metu būtų įvesti pagal savo esmę nauji ir anksčiau netaikyti su COVID-19 susiję ribojimai ir Šalis dėl tokių ribojimų nebegalėtų vykdyti Sutarties taip, kaip susitarta, nukentėjusi Šalis privalo kitai Sutarties Šaliai per 2 (dvi) darbo dienas nuo tokių aplinkybių atsiradimo pateikti pranešimą, kuriame būtų nurodyta Šalies numatoma įtaka Sutarties vykdymui ir šios įtakos valdymo priemonės. Šalys per 14 (keturiolika) kalendorinių dienų nuo atitinkamų aplinkybių atsiradimo derybų būdu susitaria dėl Sutarties ar jos vykdymo tvarkos pakeitimo. Šalims nepavykus susitarti, Sutartis lieka nepakeista ir naujai atsiradusios aplinkybės nelaikomos turinčiomis įtakos Šalių galimybėms vykdyti Sutartį.</w:t>
      </w:r>
    </w:p>
    <w:p w14:paraId="7CCB8DD5" w14:textId="6C93BA6A" w:rsidR="00C32BBA" w:rsidRPr="007D2837" w:rsidRDefault="00C32BBA" w:rsidP="00C32BBA">
      <w:pPr>
        <w:pStyle w:val="BodyText"/>
        <w:spacing w:after="0" w:line="240" w:lineRule="auto"/>
        <w:ind w:firstLine="851"/>
        <w:jc w:val="both"/>
        <w:rPr>
          <w:sz w:val="24"/>
          <w:szCs w:val="24"/>
        </w:rPr>
      </w:pPr>
    </w:p>
    <w:p w14:paraId="7885F9BF" w14:textId="77777777" w:rsidR="00DA2BAC" w:rsidRPr="007D2837" w:rsidRDefault="00DA2BAC" w:rsidP="00250D05">
      <w:pPr>
        <w:autoSpaceDE w:val="0"/>
        <w:autoSpaceDN w:val="0"/>
        <w:adjustRightInd w:val="0"/>
        <w:spacing w:after="0" w:line="240" w:lineRule="auto"/>
        <w:ind w:left="3667" w:hanging="3667"/>
        <w:jc w:val="center"/>
        <w:rPr>
          <w:b/>
          <w:bCs/>
          <w:sz w:val="24"/>
          <w:szCs w:val="24"/>
        </w:rPr>
      </w:pPr>
    </w:p>
    <w:p w14:paraId="0A220F98" w14:textId="5B8781A8" w:rsidR="003D2503" w:rsidRPr="007D2837" w:rsidRDefault="003D2503" w:rsidP="00250D05">
      <w:pPr>
        <w:autoSpaceDE w:val="0"/>
        <w:autoSpaceDN w:val="0"/>
        <w:adjustRightInd w:val="0"/>
        <w:spacing w:after="0" w:line="240" w:lineRule="auto"/>
        <w:ind w:left="3667" w:hanging="3667"/>
        <w:jc w:val="center"/>
        <w:rPr>
          <w:b/>
          <w:bCs/>
          <w:sz w:val="24"/>
          <w:szCs w:val="24"/>
        </w:rPr>
      </w:pPr>
      <w:r w:rsidRPr="007D2837">
        <w:rPr>
          <w:b/>
          <w:bCs/>
          <w:sz w:val="24"/>
          <w:szCs w:val="24"/>
        </w:rPr>
        <w:t>X SKYRIUS</w:t>
      </w:r>
    </w:p>
    <w:p w14:paraId="57BCDD5C" w14:textId="77777777" w:rsidR="003D2503" w:rsidRPr="007D2837" w:rsidRDefault="003D2503" w:rsidP="00250D05">
      <w:pPr>
        <w:autoSpaceDE w:val="0"/>
        <w:autoSpaceDN w:val="0"/>
        <w:adjustRightInd w:val="0"/>
        <w:spacing w:after="0" w:line="240" w:lineRule="auto"/>
        <w:jc w:val="center"/>
        <w:rPr>
          <w:b/>
          <w:bCs/>
          <w:sz w:val="24"/>
          <w:szCs w:val="24"/>
        </w:rPr>
      </w:pPr>
      <w:r w:rsidRPr="007D2837">
        <w:rPr>
          <w:b/>
          <w:bCs/>
          <w:sz w:val="24"/>
          <w:szCs w:val="24"/>
        </w:rPr>
        <w:t>ŠALIŲ ATSAKOMYBĖ, PRELIMINARIOSIOS SUTARTIES VYKDYMO UŽTIKRINIMAS</w:t>
      </w:r>
    </w:p>
    <w:p w14:paraId="0384F388" w14:textId="77777777" w:rsidR="003D2503" w:rsidRPr="007D2837" w:rsidRDefault="003D2503" w:rsidP="00250D05">
      <w:pPr>
        <w:autoSpaceDE w:val="0"/>
        <w:autoSpaceDN w:val="0"/>
        <w:adjustRightInd w:val="0"/>
        <w:spacing w:after="0" w:line="240" w:lineRule="auto"/>
        <w:ind w:firstLine="571"/>
        <w:jc w:val="both"/>
        <w:rPr>
          <w:sz w:val="24"/>
          <w:szCs w:val="24"/>
        </w:rPr>
      </w:pPr>
    </w:p>
    <w:p w14:paraId="1E7F6B78" w14:textId="0C59CDAD" w:rsidR="003D2503" w:rsidRPr="007D2837" w:rsidRDefault="00CD0622" w:rsidP="00250D05">
      <w:pPr>
        <w:autoSpaceDE w:val="0"/>
        <w:autoSpaceDN w:val="0"/>
        <w:adjustRightInd w:val="0"/>
        <w:spacing w:after="0" w:line="240" w:lineRule="auto"/>
        <w:ind w:firstLine="851"/>
        <w:jc w:val="both"/>
        <w:rPr>
          <w:sz w:val="24"/>
          <w:szCs w:val="24"/>
        </w:rPr>
      </w:pPr>
      <w:r w:rsidRPr="007D2837">
        <w:rPr>
          <w:sz w:val="24"/>
          <w:szCs w:val="24"/>
        </w:rPr>
        <w:t>5</w:t>
      </w:r>
      <w:r w:rsidR="00712216" w:rsidRPr="007D2837">
        <w:rPr>
          <w:sz w:val="24"/>
          <w:szCs w:val="24"/>
        </w:rPr>
        <w:t>8</w:t>
      </w:r>
      <w:r w:rsidR="003D2503" w:rsidRPr="007D2837">
        <w:rPr>
          <w:sz w:val="24"/>
          <w:szCs w:val="24"/>
        </w:rPr>
        <w:t xml:space="preserve">. Nutraukus Preliminariąją sutartį dėl </w:t>
      </w:r>
      <w:r w:rsidR="00F111F1" w:rsidRPr="007D2837">
        <w:rPr>
          <w:sz w:val="24"/>
          <w:szCs w:val="24"/>
        </w:rPr>
        <w:t>45</w:t>
      </w:r>
      <w:r w:rsidR="003D2503" w:rsidRPr="007D2837">
        <w:rPr>
          <w:sz w:val="24"/>
          <w:szCs w:val="24"/>
        </w:rPr>
        <w:t xml:space="preserve"> ir </w:t>
      </w:r>
      <w:r w:rsidR="00CE49BF" w:rsidRPr="007D2837">
        <w:rPr>
          <w:sz w:val="24"/>
          <w:szCs w:val="24"/>
        </w:rPr>
        <w:t>52</w:t>
      </w:r>
      <w:r w:rsidR="003D2503" w:rsidRPr="007D2837">
        <w:rPr>
          <w:sz w:val="24"/>
          <w:szCs w:val="24"/>
        </w:rPr>
        <w:t xml:space="preserve"> punkte nurodytų priežasčių, Tiekėjas įsipareigoja sumokėti Pirkėjui</w:t>
      </w:r>
      <w:r w:rsidR="003241D3" w:rsidRPr="007D2837">
        <w:rPr>
          <w:sz w:val="24"/>
          <w:szCs w:val="24"/>
        </w:rPr>
        <w:t xml:space="preserve"> baudą – 5 000 eurų</w:t>
      </w:r>
      <w:r w:rsidR="003D2503" w:rsidRPr="007D2837">
        <w:rPr>
          <w:sz w:val="24"/>
          <w:szCs w:val="24"/>
        </w:rPr>
        <w:t>.</w:t>
      </w:r>
    </w:p>
    <w:p w14:paraId="194AA3E0" w14:textId="3A51D843" w:rsidR="003D2503" w:rsidRPr="007D2837" w:rsidRDefault="00CD0622" w:rsidP="00250D05">
      <w:pPr>
        <w:autoSpaceDE w:val="0"/>
        <w:autoSpaceDN w:val="0"/>
        <w:adjustRightInd w:val="0"/>
        <w:spacing w:after="0" w:line="240" w:lineRule="auto"/>
        <w:ind w:firstLine="851"/>
        <w:jc w:val="both"/>
        <w:rPr>
          <w:sz w:val="24"/>
          <w:szCs w:val="24"/>
        </w:rPr>
      </w:pPr>
      <w:r w:rsidRPr="007D2837">
        <w:rPr>
          <w:sz w:val="24"/>
          <w:szCs w:val="24"/>
        </w:rPr>
        <w:t>5</w:t>
      </w:r>
      <w:r w:rsidR="00712216" w:rsidRPr="007D2837">
        <w:rPr>
          <w:sz w:val="24"/>
          <w:szCs w:val="24"/>
        </w:rPr>
        <w:t>9</w:t>
      </w:r>
      <w:r w:rsidR="003D2503" w:rsidRPr="007D2837">
        <w:rPr>
          <w:sz w:val="24"/>
          <w:szCs w:val="24"/>
        </w:rPr>
        <w:t>. Preliminarios sutarties nutraukimas neatleidžia Šalių nuo baudų/delspinigių, priskaičiuotų iki Preliminariosios sutarties nutraukimo, mokėjimo ir/ar Šalių patirtų nuostolių, atsiradusių Tiekėjui nevykdant Preliminariojoje sutartyje / Pagrindinėje sutartyje nustatytų įsipareigojimų ir/ar nesilaikant galiojančių teisės aktų reikalavimų, atlyginimo.</w:t>
      </w:r>
    </w:p>
    <w:p w14:paraId="5F7D9493" w14:textId="1D839163" w:rsidR="003D2503" w:rsidRPr="007D2837" w:rsidRDefault="00712216" w:rsidP="00250D05">
      <w:pPr>
        <w:autoSpaceDE w:val="0"/>
        <w:autoSpaceDN w:val="0"/>
        <w:adjustRightInd w:val="0"/>
        <w:spacing w:after="0" w:line="240" w:lineRule="auto"/>
        <w:ind w:firstLine="851"/>
        <w:jc w:val="both"/>
        <w:rPr>
          <w:sz w:val="24"/>
          <w:szCs w:val="24"/>
        </w:rPr>
      </w:pPr>
      <w:r w:rsidRPr="007D2837">
        <w:rPr>
          <w:sz w:val="24"/>
          <w:szCs w:val="24"/>
        </w:rPr>
        <w:t>60</w:t>
      </w:r>
      <w:r w:rsidR="003D2503" w:rsidRPr="007D2837">
        <w:rPr>
          <w:sz w:val="24"/>
          <w:szCs w:val="24"/>
        </w:rPr>
        <w:t>. Tiekėjui netinkamai vykdant savo sutartinius įsipareigojimus Pirkėjas turi teisę, neapribodama kitų, Preliminariojoje sutartyje / Pagrindinėje sutartyje ir įstatymuose numatytų, savo teisių gynimo priemonių taikymo galimybių už sutartinių įsipareigojimų nevykdymą ar netinkamą vykdymą, taikyti vienašalį išskaitymą iš visų pagal Pagrindinę sutartį Tiekėjui mokėtinų sumų (pranešant apie tai Tiekėjui raštu) nurodytoms netesyboms bei visiems savo patirtiems nuostoliams padengti. Ši nuostata galioja nepaisant Preliminariosios sutarties / Pagrindinės sutarties nutraukimo bei kitų sankcijų taikymo.</w:t>
      </w:r>
    </w:p>
    <w:p w14:paraId="6FB9C130" w14:textId="69E8A4AD" w:rsidR="003D2503" w:rsidRPr="007D2837" w:rsidRDefault="00712216" w:rsidP="00250D05">
      <w:pPr>
        <w:autoSpaceDE w:val="0"/>
        <w:autoSpaceDN w:val="0"/>
        <w:adjustRightInd w:val="0"/>
        <w:spacing w:after="0" w:line="240" w:lineRule="auto"/>
        <w:ind w:firstLine="851"/>
        <w:jc w:val="both"/>
        <w:rPr>
          <w:sz w:val="24"/>
          <w:szCs w:val="24"/>
          <w:lang w:eastAsia="x-none"/>
        </w:rPr>
      </w:pPr>
      <w:r w:rsidRPr="007D2837">
        <w:rPr>
          <w:sz w:val="24"/>
          <w:szCs w:val="24"/>
        </w:rPr>
        <w:t>61</w:t>
      </w:r>
      <w:r w:rsidR="003D2503" w:rsidRPr="007D2837">
        <w:rPr>
          <w:sz w:val="24"/>
          <w:szCs w:val="24"/>
        </w:rPr>
        <w:t xml:space="preserve">. </w:t>
      </w:r>
      <w:r w:rsidR="003D2503" w:rsidRPr="007D2837">
        <w:rPr>
          <w:sz w:val="24"/>
          <w:szCs w:val="24"/>
          <w:lang w:eastAsia="x-none"/>
        </w:rPr>
        <w:t>Pirkėjui nesumokėjus Tiekėjui už Paslaugas per Sutartyje numatytą terminą, Tiekėjo raštišku reikalavimu, Pirkėjas įsipareigoja mokėti 0,03 (trijų šimtųjų) proc. dydžio delspinigius nuo laiku nesumokėtos sumos už kiekvieną pavėluotą sumokėti dieną.</w:t>
      </w:r>
    </w:p>
    <w:p w14:paraId="44353CF5" w14:textId="236AAE5F" w:rsidR="003D2503" w:rsidRPr="007D2837" w:rsidRDefault="00CD0622" w:rsidP="00250D05">
      <w:pPr>
        <w:autoSpaceDE w:val="0"/>
        <w:autoSpaceDN w:val="0"/>
        <w:adjustRightInd w:val="0"/>
        <w:spacing w:after="0" w:line="240" w:lineRule="auto"/>
        <w:ind w:firstLine="851"/>
        <w:jc w:val="both"/>
        <w:rPr>
          <w:sz w:val="24"/>
          <w:szCs w:val="24"/>
        </w:rPr>
      </w:pPr>
      <w:r w:rsidRPr="007D2837">
        <w:rPr>
          <w:sz w:val="24"/>
          <w:szCs w:val="24"/>
          <w:lang w:eastAsia="x-none"/>
        </w:rPr>
        <w:t>6</w:t>
      </w:r>
      <w:r w:rsidR="00712216" w:rsidRPr="007D2837">
        <w:rPr>
          <w:sz w:val="24"/>
          <w:szCs w:val="24"/>
          <w:lang w:eastAsia="x-none"/>
        </w:rPr>
        <w:t>2</w:t>
      </w:r>
      <w:r w:rsidR="003D2503" w:rsidRPr="007D2837">
        <w:rPr>
          <w:sz w:val="24"/>
          <w:szCs w:val="24"/>
          <w:lang w:eastAsia="x-none"/>
        </w:rPr>
        <w:t>. Tiekėjui</w:t>
      </w:r>
      <w:r w:rsidR="003D2503" w:rsidRPr="007D2837">
        <w:rPr>
          <w:sz w:val="24"/>
          <w:szCs w:val="24"/>
        </w:rPr>
        <w:t xml:space="preserve"> vykdant Sutartį ir be pateisinamos priežasties vėluojant </w:t>
      </w:r>
      <w:r w:rsidR="00922230">
        <w:rPr>
          <w:sz w:val="24"/>
          <w:szCs w:val="24"/>
        </w:rPr>
        <w:t>suteikti</w:t>
      </w:r>
      <w:r w:rsidR="003D2503" w:rsidRPr="007D2837">
        <w:rPr>
          <w:sz w:val="24"/>
          <w:szCs w:val="24"/>
        </w:rPr>
        <w:t xml:space="preserve"> užsakytas P</w:t>
      </w:r>
      <w:r w:rsidR="00922230">
        <w:rPr>
          <w:sz w:val="24"/>
          <w:szCs w:val="24"/>
        </w:rPr>
        <w:t>aslaugas</w:t>
      </w:r>
      <w:r w:rsidR="003D2503" w:rsidRPr="007D2837">
        <w:rPr>
          <w:sz w:val="24"/>
          <w:szCs w:val="24"/>
        </w:rPr>
        <w:t xml:space="preserve">, Pirkėjo raštišku reikalavimu, Tiekėjas įsipareigoja už kiekvieną, po Užsakyme nurodytos </w:t>
      </w:r>
      <w:r w:rsidR="003D2503" w:rsidRPr="007D2837">
        <w:rPr>
          <w:sz w:val="24"/>
          <w:szCs w:val="24"/>
        </w:rPr>
        <w:lastRenderedPageBreak/>
        <w:t xml:space="preserve">datos </w:t>
      </w:r>
      <w:r w:rsidR="003D2503" w:rsidRPr="007D2837">
        <w:rPr>
          <w:sz w:val="24"/>
          <w:szCs w:val="24"/>
          <w:lang w:eastAsia="x-none"/>
        </w:rPr>
        <w:t>pavėluotą dieną,</w:t>
      </w:r>
      <w:r w:rsidR="003D2503" w:rsidRPr="007D2837">
        <w:rPr>
          <w:sz w:val="24"/>
          <w:szCs w:val="24"/>
        </w:rPr>
        <w:t xml:space="preserve"> mokėti </w:t>
      </w:r>
      <w:r w:rsidR="003D2503" w:rsidRPr="007D2837">
        <w:rPr>
          <w:sz w:val="24"/>
          <w:szCs w:val="24"/>
          <w:lang w:eastAsia="x-none"/>
        </w:rPr>
        <w:t xml:space="preserve">0,03 (trijų šimtųjų) proc. dydžio delspinigius nuo </w:t>
      </w:r>
      <w:r w:rsidR="00922230">
        <w:rPr>
          <w:sz w:val="24"/>
          <w:szCs w:val="24"/>
          <w:lang w:eastAsia="x-none"/>
        </w:rPr>
        <w:t>nesuteiktų</w:t>
      </w:r>
      <w:r w:rsidR="003D2503" w:rsidRPr="007D2837">
        <w:rPr>
          <w:sz w:val="24"/>
          <w:szCs w:val="24"/>
          <w:lang w:eastAsia="x-none"/>
        </w:rPr>
        <w:t xml:space="preserve"> Paslaugų sumos</w:t>
      </w:r>
      <w:r w:rsidR="003D2503" w:rsidRPr="007D2837">
        <w:rPr>
          <w:sz w:val="24"/>
          <w:szCs w:val="24"/>
        </w:rPr>
        <w:t>. Vėlavimo priežastys turi būti nurodytos raštiškai ir negali priklausyti nuo Tiekėjo.</w:t>
      </w:r>
    </w:p>
    <w:p w14:paraId="497059D8" w14:textId="264CAC5E" w:rsidR="003D2503" w:rsidRPr="007D2837" w:rsidRDefault="00CD0622" w:rsidP="00250D05">
      <w:pPr>
        <w:autoSpaceDE w:val="0"/>
        <w:autoSpaceDN w:val="0"/>
        <w:adjustRightInd w:val="0"/>
        <w:spacing w:after="0" w:line="240" w:lineRule="auto"/>
        <w:ind w:firstLine="851"/>
        <w:jc w:val="both"/>
        <w:rPr>
          <w:sz w:val="24"/>
          <w:szCs w:val="24"/>
        </w:rPr>
      </w:pPr>
      <w:r w:rsidRPr="007D2837">
        <w:rPr>
          <w:sz w:val="24"/>
          <w:szCs w:val="24"/>
        </w:rPr>
        <w:t>6</w:t>
      </w:r>
      <w:r w:rsidR="00712216" w:rsidRPr="007D2837">
        <w:rPr>
          <w:sz w:val="24"/>
          <w:szCs w:val="24"/>
        </w:rPr>
        <w:t>3</w:t>
      </w:r>
      <w:r w:rsidR="003D2503" w:rsidRPr="007D2837">
        <w:rPr>
          <w:sz w:val="24"/>
          <w:szCs w:val="24"/>
        </w:rPr>
        <w:t>. Kitos Šalių atsakomybę reglamentuojančios nuostatos bus nurodytos Pagrindinėje sutartyje.</w:t>
      </w:r>
    </w:p>
    <w:p w14:paraId="76E1E22F" w14:textId="5308350E" w:rsidR="00DA2BAC" w:rsidRPr="007D2837" w:rsidRDefault="00DA2BAC" w:rsidP="00250D05">
      <w:pPr>
        <w:spacing w:after="160" w:line="240" w:lineRule="auto"/>
        <w:rPr>
          <w:b/>
          <w:sz w:val="24"/>
          <w:szCs w:val="24"/>
        </w:rPr>
      </w:pPr>
    </w:p>
    <w:p w14:paraId="35C05ED8" w14:textId="46CB0DEC" w:rsidR="003D2503" w:rsidRPr="007D2837" w:rsidRDefault="003D2503" w:rsidP="00250D05">
      <w:pPr>
        <w:pStyle w:val="BodyText"/>
        <w:spacing w:after="0" w:line="240" w:lineRule="auto"/>
        <w:jc w:val="center"/>
        <w:rPr>
          <w:b/>
          <w:sz w:val="24"/>
          <w:szCs w:val="24"/>
        </w:rPr>
      </w:pPr>
      <w:r w:rsidRPr="007D2837">
        <w:rPr>
          <w:b/>
          <w:sz w:val="24"/>
          <w:szCs w:val="24"/>
        </w:rPr>
        <w:t xml:space="preserve">XI SKYRIUS </w:t>
      </w:r>
    </w:p>
    <w:p w14:paraId="300343C9" w14:textId="77777777" w:rsidR="003D2503" w:rsidRPr="007D2837" w:rsidRDefault="003D2503" w:rsidP="00250D05">
      <w:pPr>
        <w:pStyle w:val="BodyText"/>
        <w:spacing w:after="0" w:line="240" w:lineRule="auto"/>
        <w:jc w:val="center"/>
        <w:rPr>
          <w:b/>
          <w:sz w:val="24"/>
          <w:szCs w:val="24"/>
        </w:rPr>
      </w:pPr>
      <w:r w:rsidRPr="007D2837">
        <w:rPr>
          <w:b/>
          <w:sz w:val="24"/>
          <w:szCs w:val="24"/>
        </w:rPr>
        <w:t>ŠALIŲ GINČŲ SPRENDIMAS</w:t>
      </w:r>
    </w:p>
    <w:p w14:paraId="084C3C28" w14:textId="77777777" w:rsidR="003D2503" w:rsidRPr="007D2837" w:rsidRDefault="003D2503" w:rsidP="00250D05">
      <w:pPr>
        <w:pStyle w:val="BodyText"/>
        <w:spacing w:after="0" w:line="240" w:lineRule="auto"/>
        <w:jc w:val="center"/>
        <w:rPr>
          <w:b/>
          <w:sz w:val="24"/>
          <w:szCs w:val="24"/>
        </w:rPr>
      </w:pPr>
    </w:p>
    <w:p w14:paraId="6FAC7E9B" w14:textId="731ACC4C" w:rsidR="003D2503" w:rsidRPr="007D2837" w:rsidRDefault="008533DF" w:rsidP="00250D05">
      <w:pPr>
        <w:pStyle w:val="BodyText"/>
        <w:spacing w:after="0" w:line="240" w:lineRule="auto"/>
        <w:ind w:firstLine="851"/>
        <w:jc w:val="both"/>
        <w:rPr>
          <w:b/>
          <w:sz w:val="24"/>
          <w:szCs w:val="24"/>
        </w:rPr>
      </w:pPr>
      <w:r w:rsidRPr="007D2837">
        <w:rPr>
          <w:sz w:val="24"/>
          <w:szCs w:val="24"/>
        </w:rPr>
        <w:t>6</w:t>
      </w:r>
      <w:r w:rsidR="00712216" w:rsidRPr="007D2837">
        <w:rPr>
          <w:sz w:val="24"/>
          <w:szCs w:val="24"/>
        </w:rPr>
        <w:t>4</w:t>
      </w:r>
      <w:r w:rsidR="003D2503" w:rsidRPr="007D2837">
        <w:rPr>
          <w:sz w:val="24"/>
          <w:szCs w:val="24"/>
        </w:rPr>
        <w:t>.</w:t>
      </w:r>
      <w:r w:rsidR="003D2503" w:rsidRPr="007D2837">
        <w:rPr>
          <w:b/>
          <w:sz w:val="24"/>
          <w:szCs w:val="24"/>
        </w:rPr>
        <w:t xml:space="preserve"> </w:t>
      </w:r>
      <w:r w:rsidR="003D2503" w:rsidRPr="007D2837">
        <w:rPr>
          <w:sz w:val="24"/>
          <w:szCs w:val="24"/>
        </w:rPr>
        <w:t>Šalys sieks, kad visi ginčai, nesutarimai ir pretenzijos, kurios gali kilti dėl Preliminariosios sutarties galiojimo, vykdymo, taikymo ir (ar) aiškinimo, būtų sprendžiami Šalių geranoriškomis derybomis.</w:t>
      </w:r>
    </w:p>
    <w:p w14:paraId="4781E35D" w14:textId="6CAE13C3" w:rsidR="003D2503" w:rsidRPr="007D2837" w:rsidRDefault="00534306" w:rsidP="00250D05">
      <w:pPr>
        <w:pStyle w:val="BodyText"/>
        <w:spacing w:after="0" w:line="240" w:lineRule="auto"/>
        <w:ind w:firstLine="851"/>
        <w:jc w:val="both"/>
        <w:rPr>
          <w:sz w:val="24"/>
          <w:szCs w:val="24"/>
        </w:rPr>
      </w:pPr>
      <w:r w:rsidRPr="007D2837">
        <w:rPr>
          <w:sz w:val="24"/>
          <w:szCs w:val="24"/>
        </w:rPr>
        <w:t>6</w:t>
      </w:r>
      <w:r w:rsidR="00712216" w:rsidRPr="007D2837">
        <w:rPr>
          <w:sz w:val="24"/>
          <w:szCs w:val="24"/>
        </w:rPr>
        <w:t>5</w:t>
      </w:r>
      <w:r w:rsidR="003D2503" w:rsidRPr="007D2837">
        <w:rPr>
          <w:sz w:val="24"/>
          <w:szCs w:val="24"/>
        </w:rPr>
        <w:t>.</w:t>
      </w:r>
      <w:r w:rsidR="003D2503" w:rsidRPr="007D2837">
        <w:rPr>
          <w:b/>
          <w:sz w:val="24"/>
          <w:szCs w:val="24"/>
        </w:rPr>
        <w:t xml:space="preserve"> </w:t>
      </w:r>
      <w:r w:rsidR="003D2503" w:rsidRPr="007D2837">
        <w:rPr>
          <w:sz w:val="24"/>
          <w:szCs w:val="24"/>
        </w:rPr>
        <w:t>Jei tarp Šalių kilusio ginčo nepavyksta išspręsti derybomis per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Pirkėjo buveinės adresą.</w:t>
      </w:r>
    </w:p>
    <w:p w14:paraId="5CFC45B8" w14:textId="77777777" w:rsidR="000D4790" w:rsidRPr="007D2837" w:rsidRDefault="000D4790" w:rsidP="00250D05">
      <w:pPr>
        <w:pStyle w:val="BodyText"/>
        <w:spacing w:after="0" w:line="240" w:lineRule="auto"/>
        <w:ind w:firstLine="851"/>
        <w:jc w:val="both"/>
        <w:rPr>
          <w:sz w:val="24"/>
          <w:szCs w:val="24"/>
        </w:rPr>
      </w:pPr>
    </w:p>
    <w:p w14:paraId="550B8300" w14:textId="77777777" w:rsidR="000D4790" w:rsidRPr="007D2837" w:rsidRDefault="000D4790" w:rsidP="00250D05">
      <w:pPr>
        <w:pStyle w:val="BodyText"/>
        <w:spacing w:after="0" w:line="240" w:lineRule="auto"/>
        <w:ind w:firstLine="851"/>
        <w:jc w:val="both"/>
        <w:rPr>
          <w:sz w:val="24"/>
          <w:szCs w:val="24"/>
        </w:rPr>
      </w:pPr>
    </w:p>
    <w:p w14:paraId="2EFEA66A" w14:textId="77777777" w:rsidR="003D2503" w:rsidRPr="007D2837" w:rsidRDefault="003D2503" w:rsidP="00250D05">
      <w:pPr>
        <w:pStyle w:val="BodyText"/>
        <w:spacing w:after="0" w:line="240" w:lineRule="auto"/>
        <w:jc w:val="center"/>
        <w:rPr>
          <w:b/>
          <w:sz w:val="24"/>
          <w:szCs w:val="24"/>
        </w:rPr>
      </w:pPr>
      <w:r w:rsidRPr="007D2837">
        <w:rPr>
          <w:b/>
          <w:sz w:val="24"/>
          <w:szCs w:val="24"/>
        </w:rPr>
        <w:t xml:space="preserve">XII SKYRIUS </w:t>
      </w:r>
    </w:p>
    <w:p w14:paraId="7A430EC4" w14:textId="77777777" w:rsidR="003D2503" w:rsidRPr="007D2837" w:rsidRDefault="003D2503" w:rsidP="00250D05">
      <w:pPr>
        <w:pStyle w:val="BodyText"/>
        <w:spacing w:after="0" w:line="240" w:lineRule="auto"/>
        <w:jc w:val="center"/>
        <w:rPr>
          <w:b/>
          <w:sz w:val="24"/>
          <w:szCs w:val="24"/>
        </w:rPr>
      </w:pPr>
      <w:r w:rsidRPr="007D2837">
        <w:rPr>
          <w:b/>
          <w:sz w:val="24"/>
          <w:szCs w:val="24"/>
        </w:rPr>
        <w:t>ŠALIŲ SUSIRAŠINĖJIMAS</w:t>
      </w:r>
    </w:p>
    <w:p w14:paraId="799A625F" w14:textId="77777777" w:rsidR="003D2503" w:rsidRPr="007D2837" w:rsidRDefault="003D2503" w:rsidP="00250D05">
      <w:pPr>
        <w:pStyle w:val="BodyText"/>
        <w:spacing w:after="0" w:line="240" w:lineRule="auto"/>
        <w:jc w:val="center"/>
        <w:rPr>
          <w:b/>
          <w:sz w:val="24"/>
          <w:szCs w:val="24"/>
        </w:rPr>
      </w:pPr>
    </w:p>
    <w:p w14:paraId="32BCC961" w14:textId="3F02EC32" w:rsidR="003D2503" w:rsidRPr="007D2837" w:rsidRDefault="004775E4" w:rsidP="00250D05">
      <w:pPr>
        <w:pStyle w:val="BodyText"/>
        <w:spacing w:after="0" w:line="240" w:lineRule="auto"/>
        <w:ind w:firstLine="851"/>
        <w:jc w:val="both"/>
        <w:rPr>
          <w:b/>
          <w:sz w:val="24"/>
          <w:szCs w:val="24"/>
        </w:rPr>
      </w:pPr>
      <w:r w:rsidRPr="007D2837">
        <w:rPr>
          <w:sz w:val="24"/>
          <w:szCs w:val="24"/>
        </w:rPr>
        <w:t>6</w:t>
      </w:r>
      <w:r w:rsidR="00712216" w:rsidRPr="007D2837">
        <w:rPr>
          <w:sz w:val="24"/>
          <w:szCs w:val="24"/>
        </w:rPr>
        <w:t>6</w:t>
      </w:r>
      <w:r w:rsidR="003D2503" w:rsidRPr="007D2837">
        <w:rPr>
          <w:sz w:val="24"/>
          <w:szCs w:val="24"/>
        </w:rPr>
        <w:t>.</w:t>
      </w:r>
      <w:r w:rsidR="003D2503" w:rsidRPr="007D2837">
        <w:rPr>
          <w:b/>
          <w:sz w:val="24"/>
          <w:szCs w:val="24"/>
        </w:rPr>
        <w:t xml:space="preserve"> </w:t>
      </w:r>
      <w:r w:rsidR="003D2503" w:rsidRPr="007D2837">
        <w:rPr>
          <w:sz w:val="24"/>
          <w:szCs w:val="24"/>
        </w:rPr>
        <w:t xml:space="preserve">Šalių siunčiami pranešimai laikytini pateiktais raštu, jei jie yra pateikti paštu, elektroniniu paštu, faksu,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 </w:t>
      </w:r>
    </w:p>
    <w:p w14:paraId="0F865340" w14:textId="2B394559" w:rsidR="003D2503" w:rsidRPr="007D2837" w:rsidRDefault="004775E4" w:rsidP="00250D05">
      <w:pPr>
        <w:pStyle w:val="BodyText"/>
        <w:spacing w:after="0" w:line="240" w:lineRule="auto"/>
        <w:ind w:firstLine="851"/>
        <w:jc w:val="both"/>
        <w:rPr>
          <w:b/>
          <w:sz w:val="24"/>
          <w:szCs w:val="24"/>
        </w:rPr>
      </w:pPr>
      <w:r w:rsidRPr="007D2837">
        <w:rPr>
          <w:sz w:val="24"/>
          <w:szCs w:val="24"/>
        </w:rPr>
        <w:t>6</w:t>
      </w:r>
      <w:r w:rsidR="00712216" w:rsidRPr="007D2837">
        <w:rPr>
          <w:sz w:val="24"/>
          <w:szCs w:val="24"/>
        </w:rPr>
        <w:t>7</w:t>
      </w:r>
      <w:r w:rsidR="003D2503" w:rsidRPr="007D2837">
        <w:rPr>
          <w:sz w:val="24"/>
          <w:szCs w:val="24"/>
        </w:rPr>
        <w:t>.</w:t>
      </w:r>
      <w:r w:rsidR="003D2503" w:rsidRPr="007D2837">
        <w:rPr>
          <w:b/>
          <w:sz w:val="24"/>
          <w:szCs w:val="24"/>
        </w:rPr>
        <w:t xml:space="preserve"> </w:t>
      </w:r>
      <w:r w:rsidR="003D2503" w:rsidRPr="007D2837">
        <w:rPr>
          <w:sz w:val="24"/>
          <w:szCs w:val="24"/>
        </w:rPr>
        <w:t xml:space="preserve">Šalių atstovai, kuriems turi būti adresuojami visi su Preliminariosios sutarties vykdymu susiję oficialūs Šalių pranešimai: </w:t>
      </w:r>
    </w:p>
    <w:p w14:paraId="2F347CE4" w14:textId="5715F44A" w:rsidR="003D2503" w:rsidRPr="001D14A7" w:rsidRDefault="003D2503" w:rsidP="00250D05">
      <w:pPr>
        <w:pStyle w:val="BodyText"/>
        <w:spacing w:after="0" w:line="240" w:lineRule="auto"/>
        <w:ind w:firstLine="1298"/>
        <w:jc w:val="both"/>
        <w:rPr>
          <w:sz w:val="24"/>
          <w:szCs w:val="24"/>
        </w:rPr>
      </w:pPr>
      <w:r w:rsidRPr="007D2837">
        <w:rPr>
          <w:b/>
          <w:sz w:val="24"/>
          <w:szCs w:val="24"/>
        </w:rPr>
        <w:t>Pirkėjo atstovas</w:t>
      </w:r>
      <w:r w:rsidRPr="007D2837">
        <w:rPr>
          <w:sz w:val="24"/>
          <w:szCs w:val="24"/>
        </w:rPr>
        <w:t xml:space="preserve">: </w:t>
      </w:r>
      <w:r w:rsidR="001D14A7">
        <w:rPr>
          <w:sz w:val="24"/>
          <w:szCs w:val="24"/>
        </w:rPr>
        <w:t xml:space="preserve">Algirdas Kazakevičius, Turto valdymo valdybos Infrastruktūros plėtros skyriaus statybos inžinierius, el. p. </w:t>
      </w:r>
      <w:hyperlink r:id="rId8" w:history="1">
        <w:r w:rsidR="001D14A7" w:rsidRPr="000D6DC0">
          <w:rPr>
            <w:rStyle w:val="Hyperlink"/>
            <w:sz w:val="24"/>
            <w:szCs w:val="24"/>
          </w:rPr>
          <w:t>algirdas.kazakevicius</w:t>
        </w:r>
        <w:r w:rsidR="001D14A7" w:rsidRPr="000D6DC0">
          <w:rPr>
            <w:rStyle w:val="Hyperlink"/>
            <w:sz w:val="24"/>
            <w:szCs w:val="24"/>
            <w:lang w:val="en-US"/>
          </w:rPr>
          <w:t>@</w:t>
        </w:r>
        <w:r w:rsidR="001D14A7" w:rsidRPr="000D6DC0">
          <w:rPr>
            <w:rStyle w:val="Hyperlink"/>
            <w:sz w:val="24"/>
            <w:szCs w:val="24"/>
          </w:rPr>
          <w:t>vsat.vrm.lt</w:t>
        </w:r>
      </w:hyperlink>
      <w:r w:rsidR="001D14A7">
        <w:rPr>
          <w:sz w:val="24"/>
          <w:szCs w:val="24"/>
        </w:rPr>
        <w:t xml:space="preserve">, mob. </w:t>
      </w:r>
      <w:r w:rsidR="00B61280">
        <w:rPr>
          <w:sz w:val="24"/>
          <w:szCs w:val="24"/>
        </w:rPr>
        <w:t xml:space="preserve">tel. </w:t>
      </w:r>
      <w:r w:rsidR="001D14A7">
        <w:rPr>
          <w:sz w:val="24"/>
          <w:szCs w:val="24"/>
        </w:rPr>
        <w:t xml:space="preserve">Nr. </w:t>
      </w:r>
      <w:r w:rsidR="001D14A7">
        <w:rPr>
          <w:sz w:val="24"/>
          <w:szCs w:val="24"/>
          <w:lang w:val="en-US"/>
        </w:rPr>
        <w:t>+370</w:t>
      </w:r>
      <w:r w:rsidR="001D14A7" w:rsidRPr="001D14A7">
        <w:rPr>
          <w:sz w:val="24"/>
          <w:szCs w:val="24"/>
        </w:rPr>
        <w:t xml:space="preserve"> 626 38234</w:t>
      </w:r>
      <w:r w:rsidR="001D14A7">
        <w:rPr>
          <w:sz w:val="24"/>
          <w:szCs w:val="24"/>
        </w:rPr>
        <w:t>.</w:t>
      </w:r>
    </w:p>
    <w:p w14:paraId="0BA80AFA" w14:textId="1E35A1FC" w:rsidR="003D2503" w:rsidRPr="00B61280" w:rsidRDefault="003D2503" w:rsidP="00250D05">
      <w:pPr>
        <w:pStyle w:val="BodyText"/>
        <w:spacing w:after="0" w:line="240" w:lineRule="auto"/>
        <w:ind w:firstLine="1296"/>
        <w:jc w:val="both"/>
        <w:rPr>
          <w:sz w:val="24"/>
          <w:szCs w:val="24"/>
          <w:lang w:val="en-US"/>
        </w:rPr>
      </w:pPr>
      <w:r w:rsidRPr="007D2837">
        <w:rPr>
          <w:b/>
          <w:sz w:val="24"/>
          <w:szCs w:val="24"/>
        </w:rPr>
        <w:t>Tiekėj</w:t>
      </w:r>
      <w:r w:rsidR="001D14A7">
        <w:rPr>
          <w:b/>
          <w:sz w:val="24"/>
          <w:szCs w:val="24"/>
        </w:rPr>
        <w:t>o</w:t>
      </w:r>
      <w:r w:rsidRPr="007D2837">
        <w:rPr>
          <w:b/>
          <w:sz w:val="24"/>
          <w:szCs w:val="24"/>
        </w:rPr>
        <w:t xml:space="preserve"> atstova</w:t>
      </w:r>
      <w:r w:rsidR="001D14A7">
        <w:rPr>
          <w:b/>
          <w:sz w:val="24"/>
          <w:szCs w:val="24"/>
        </w:rPr>
        <w:t>s</w:t>
      </w:r>
      <w:r w:rsidRPr="007D2837">
        <w:rPr>
          <w:sz w:val="24"/>
          <w:szCs w:val="24"/>
        </w:rPr>
        <w:t>:</w:t>
      </w:r>
      <w:r w:rsidR="00B61280">
        <w:rPr>
          <w:sz w:val="24"/>
          <w:szCs w:val="24"/>
        </w:rPr>
        <w:t xml:space="preserve"> Darius Jakševičius, Specialių projektų departamento direktorius, mob. tel. Nr. </w:t>
      </w:r>
      <w:r w:rsidR="00B61280">
        <w:rPr>
          <w:sz w:val="24"/>
          <w:szCs w:val="24"/>
          <w:lang w:val="en-US"/>
        </w:rPr>
        <w:t>+370 618 41906.</w:t>
      </w:r>
    </w:p>
    <w:p w14:paraId="550F1A6C" w14:textId="080C98C4" w:rsidR="003D2503" w:rsidRPr="007D2837" w:rsidRDefault="003D2503" w:rsidP="00250D05">
      <w:pPr>
        <w:pStyle w:val="BodyText"/>
        <w:spacing w:after="0" w:line="240" w:lineRule="auto"/>
        <w:ind w:firstLine="851"/>
        <w:jc w:val="both"/>
        <w:rPr>
          <w:sz w:val="24"/>
          <w:szCs w:val="24"/>
        </w:rPr>
      </w:pPr>
      <w:r w:rsidRPr="007D2837">
        <w:rPr>
          <w:sz w:val="24"/>
          <w:szCs w:val="24"/>
        </w:rPr>
        <w:t>6</w:t>
      </w:r>
      <w:r w:rsidR="00712216" w:rsidRPr="007D2837">
        <w:rPr>
          <w:sz w:val="24"/>
          <w:szCs w:val="24"/>
        </w:rPr>
        <w:t>8</w:t>
      </w:r>
      <w:r w:rsidRPr="007D2837">
        <w:rPr>
          <w:sz w:val="24"/>
          <w:szCs w:val="24"/>
        </w:rPr>
        <w:t>. Šalys įsipareigoja iš anksto viena kitą informuoti raštu apie oficialių asmenų kontaktus ar kontaktinių bei kitų duomenų pasikeitimą. Apie Šalių buveinės adreso, pavadinimo, banko sąskaitos ar kitų Preliminariojoje sutartyje pateiktų duomenų pasikeitimus kiekviena iš Šalių įsipareigoja pranešti kitai Šaliai raštu ne vėliau kaip per 5 darbo dienas nuo atitinkamų duomenų pasikeitimo. Šis pranešimas tampa neatskiriama Preliminariosios sutarties dalimi.</w:t>
      </w:r>
    </w:p>
    <w:p w14:paraId="3F758D35" w14:textId="77777777" w:rsidR="003D2503" w:rsidRPr="007D2837" w:rsidRDefault="003D2503" w:rsidP="00250D05">
      <w:pPr>
        <w:pStyle w:val="BodyText"/>
        <w:spacing w:after="0" w:line="240" w:lineRule="auto"/>
        <w:ind w:firstLine="1298"/>
        <w:jc w:val="both"/>
        <w:rPr>
          <w:sz w:val="24"/>
          <w:szCs w:val="24"/>
        </w:rPr>
      </w:pPr>
    </w:p>
    <w:p w14:paraId="23B48C70" w14:textId="77777777" w:rsidR="00DA2BAC" w:rsidRPr="007D2837" w:rsidRDefault="00DA2BAC" w:rsidP="00250D05">
      <w:pPr>
        <w:pStyle w:val="BodyText"/>
        <w:spacing w:after="0" w:line="240" w:lineRule="auto"/>
        <w:jc w:val="center"/>
        <w:rPr>
          <w:b/>
          <w:sz w:val="24"/>
          <w:szCs w:val="24"/>
        </w:rPr>
      </w:pPr>
    </w:p>
    <w:p w14:paraId="1BB6FA48" w14:textId="52AF21E7" w:rsidR="003D2503" w:rsidRPr="007D2837" w:rsidRDefault="003D2503" w:rsidP="00250D05">
      <w:pPr>
        <w:pStyle w:val="BodyText"/>
        <w:spacing w:after="0" w:line="240" w:lineRule="auto"/>
        <w:jc w:val="center"/>
        <w:rPr>
          <w:b/>
          <w:sz w:val="24"/>
          <w:szCs w:val="24"/>
        </w:rPr>
      </w:pPr>
      <w:r w:rsidRPr="007D2837">
        <w:rPr>
          <w:b/>
          <w:sz w:val="24"/>
          <w:szCs w:val="24"/>
        </w:rPr>
        <w:t xml:space="preserve">XIII SKYRIUS </w:t>
      </w:r>
    </w:p>
    <w:p w14:paraId="55AC4F55" w14:textId="77777777" w:rsidR="003D2503" w:rsidRPr="007D2837" w:rsidRDefault="003D2503" w:rsidP="00250D05">
      <w:pPr>
        <w:pStyle w:val="BodyText"/>
        <w:spacing w:after="0" w:line="240" w:lineRule="auto"/>
        <w:jc w:val="center"/>
        <w:rPr>
          <w:b/>
          <w:sz w:val="24"/>
          <w:szCs w:val="24"/>
        </w:rPr>
      </w:pPr>
      <w:r w:rsidRPr="007D2837">
        <w:rPr>
          <w:b/>
          <w:sz w:val="24"/>
          <w:szCs w:val="24"/>
        </w:rPr>
        <w:t>BAIGIAMOSIOS NUOSTATOS</w:t>
      </w:r>
    </w:p>
    <w:p w14:paraId="4E6C4C0A" w14:textId="77777777" w:rsidR="003D2503" w:rsidRPr="007D2837" w:rsidRDefault="003D2503" w:rsidP="00250D05">
      <w:pPr>
        <w:pStyle w:val="BodyText"/>
        <w:spacing w:after="0" w:line="240" w:lineRule="auto"/>
        <w:jc w:val="center"/>
        <w:rPr>
          <w:b/>
          <w:sz w:val="24"/>
          <w:szCs w:val="24"/>
        </w:rPr>
      </w:pPr>
    </w:p>
    <w:p w14:paraId="2BAE0582" w14:textId="3E5F0513" w:rsidR="003D2503" w:rsidRPr="007D2837" w:rsidRDefault="003D2503" w:rsidP="00250D05">
      <w:pPr>
        <w:pStyle w:val="BodyText"/>
        <w:spacing w:after="0" w:line="240" w:lineRule="auto"/>
        <w:ind w:firstLine="851"/>
        <w:jc w:val="both"/>
        <w:rPr>
          <w:rFonts w:eastAsia="Calibri"/>
          <w:sz w:val="24"/>
          <w:szCs w:val="24"/>
          <w:lang w:eastAsia="en-US"/>
        </w:rPr>
      </w:pPr>
      <w:r w:rsidRPr="007D2837">
        <w:rPr>
          <w:sz w:val="24"/>
          <w:szCs w:val="24"/>
        </w:rPr>
        <w:t>6</w:t>
      </w:r>
      <w:r w:rsidR="00712216" w:rsidRPr="007D2837">
        <w:rPr>
          <w:sz w:val="24"/>
          <w:szCs w:val="24"/>
        </w:rPr>
        <w:t>9</w:t>
      </w:r>
      <w:r w:rsidRPr="007D2837">
        <w:rPr>
          <w:sz w:val="24"/>
          <w:szCs w:val="24"/>
        </w:rPr>
        <w:t>.</w:t>
      </w:r>
      <w:r w:rsidRPr="007D2837">
        <w:rPr>
          <w:b/>
          <w:sz w:val="24"/>
          <w:szCs w:val="24"/>
        </w:rPr>
        <w:t xml:space="preserve"> </w:t>
      </w:r>
      <w:r w:rsidRPr="007D2837">
        <w:rPr>
          <w:rFonts w:eastAsia="Calibri"/>
          <w:sz w:val="24"/>
          <w:szCs w:val="24"/>
          <w:lang w:eastAsia="en-US"/>
        </w:rPr>
        <w:t>Jei Tiekėjas veikia jungtinės veiklos (partnerystės) pagrindu, partneriai yra solidariai atsakingi už Preliminariosios sutarties / Pagrindinės sutarties nuostatų vykdymą pagal Lietuvos Respublikos įstatymus ir kitus teisės aktus. Jungtinės veiklos sutartimi nustatytų partnerių keitimas yra laikomas Preliminariosios sutarties keitimu, o jų keitimas be išankstinio rašytinio Pirkėjo sutikimo – esminiu Preliminariosios sutarties pažeidimu.</w:t>
      </w:r>
    </w:p>
    <w:p w14:paraId="4E1618F4" w14:textId="3B9D88C8" w:rsidR="003D2503" w:rsidRPr="007D2837" w:rsidRDefault="00712216" w:rsidP="00250D05">
      <w:pPr>
        <w:pStyle w:val="BodyText"/>
        <w:spacing w:after="0" w:line="240" w:lineRule="auto"/>
        <w:ind w:firstLine="851"/>
        <w:jc w:val="both"/>
        <w:rPr>
          <w:b/>
          <w:sz w:val="24"/>
          <w:szCs w:val="24"/>
        </w:rPr>
      </w:pPr>
      <w:r w:rsidRPr="007D2837">
        <w:rPr>
          <w:sz w:val="24"/>
          <w:szCs w:val="24"/>
        </w:rPr>
        <w:t>70</w:t>
      </w:r>
      <w:r w:rsidR="003D2503" w:rsidRPr="007D2837">
        <w:rPr>
          <w:sz w:val="24"/>
          <w:szCs w:val="24"/>
        </w:rPr>
        <w:t>. Preliminariajai sutarčiai, sprendžiant jos galiojimo, vykdymo, taikymo ir aiškinimo klausimus, taikomi Lietuvos Respublikos teisės aktai.</w:t>
      </w:r>
    </w:p>
    <w:p w14:paraId="40C8227B" w14:textId="065B4943" w:rsidR="003D2503" w:rsidRPr="007D2837" w:rsidRDefault="00712216" w:rsidP="00250D05">
      <w:pPr>
        <w:pStyle w:val="BodyText"/>
        <w:spacing w:after="0" w:line="240" w:lineRule="auto"/>
        <w:ind w:firstLine="851"/>
        <w:jc w:val="both"/>
        <w:rPr>
          <w:sz w:val="24"/>
          <w:szCs w:val="24"/>
        </w:rPr>
      </w:pPr>
      <w:r w:rsidRPr="007D2837">
        <w:rPr>
          <w:sz w:val="24"/>
          <w:szCs w:val="24"/>
        </w:rPr>
        <w:t>71</w:t>
      </w:r>
      <w:r w:rsidR="003D2503" w:rsidRPr="007D2837">
        <w:rPr>
          <w:sz w:val="24"/>
          <w:szCs w:val="24"/>
        </w:rPr>
        <w:t>.</w:t>
      </w:r>
      <w:r w:rsidR="003D2503" w:rsidRPr="007D2837">
        <w:rPr>
          <w:b/>
          <w:sz w:val="24"/>
          <w:szCs w:val="24"/>
        </w:rPr>
        <w:t xml:space="preserve"> </w:t>
      </w:r>
      <w:r w:rsidR="003D2503" w:rsidRPr="007D2837">
        <w:rPr>
          <w:sz w:val="24"/>
          <w:szCs w:val="24"/>
        </w:rPr>
        <w:t xml:space="preserve">Preliminarioji sutartis sudaryta </w:t>
      </w:r>
      <w:r w:rsidR="00B61280">
        <w:rPr>
          <w:sz w:val="24"/>
          <w:szCs w:val="24"/>
        </w:rPr>
        <w:t>dviem</w:t>
      </w:r>
      <w:r w:rsidR="003D2503" w:rsidRPr="007D2837">
        <w:rPr>
          <w:sz w:val="24"/>
          <w:szCs w:val="24"/>
        </w:rPr>
        <w:t xml:space="preserve"> vienodą teisinę galią turinčiais egzemplioriais, kurių po 1 (vieną) tenka Pirkėjui ir Tiekėjui.</w:t>
      </w:r>
    </w:p>
    <w:p w14:paraId="58DF9A5B" w14:textId="05A09B05" w:rsidR="003D2503" w:rsidRPr="007D2837" w:rsidRDefault="004775E4" w:rsidP="00250D05">
      <w:pPr>
        <w:pStyle w:val="BodyText"/>
        <w:spacing w:after="0" w:line="240" w:lineRule="auto"/>
        <w:ind w:firstLine="851"/>
        <w:jc w:val="both"/>
        <w:rPr>
          <w:sz w:val="24"/>
          <w:szCs w:val="24"/>
          <w:lang w:eastAsia="en-US"/>
        </w:rPr>
      </w:pPr>
      <w:r w:rsidRPr="007D2837">
        <w:rPr>
          <w:sz w:val="24"/>
          <w:szCs w:val="24"/>
          <w:lang w:eastAsia="en-US"/>
        </w:rPr>
        <w:lastRenderedPageBreak/>
        <w:t>7</w:t>
      </w:r>
      <w:r w:rsidR="00712216" w:rsidRPr="007D2837">
        <w:rPr>
          <w:sz w:val="24"/>
          <w:szCs w:val="24"/>
          <w:lang w:eastAsia="en-US"/>
        </w:rPr>
        <w:t>2</w:t>
      </w:r>
      <w:r w:rsidR="003D2503" w:rsidRPr="007D2837">
        <w:rPr>
          <w:sz w:val="24"/>
          <w:szCs w:val="24"/>
          <w:lang w:eastAsia="en-US"/>
        </w:rPr>
        <w:t xml:space="preserve">. Šalys neturi teisės perduoti savo įsipareigojimų pagal </w:t>
      </w:r>
      <w:r w:rsidR="003D2503" w:rsidRPr="007D2837">
        <w:rPr>
          <w:sz w:val="24"/>
          <w:szCs w:val="24"/>
        </w:rPr>
        <w:t>Preliminariąją s</w:t>
      </w:r>
      <w:r w:rsidR="003D2503" w:rsidRPr="007D2837">
        <w:rPr>
          <w:sz w:val="24"/>
          <w:szCs w:val="24"/>
          <w:lang w:eastAsia="en-US"/>
        </w:rPr>
        <w:t>utartį tretiesiems asmenims be kitos šalies išankstinio raštiško sutikimo.</w:t>
      </w:r>
    </w:p>
    <w:p w14:paraId="15316E73" w14:textId="10D7A5F2" w:rsidR="003D2503" w:rsidRPr="007D2837" w:rsidRDefault="004775E4" w:rsidP="00250D05">
      <w:pPr>
        <w:pStyle w:val="BodyText"/>
        <w:spacing w:after="0" w:line="240" w:lineRule="auto"/>
        <w:ind w:firstLine="851"/>
        <w:jc w:val="both"/>
        <w:rPr>
          <w:sz w:val="24"/>
          <w:szCs w:val="24"/>
          <w:lang w:eastAsia="en-US"/>
        </w:rPr>
      </w:pPr>
      <w:r w:rsidRPr="007D2837">
        <w:rPr>
          <w:sz w:val="24"/>
          <w:szCs w:val="24"/>
          <w:lang w:eastAsia="en-US"/>
        </w:rPr>
        <w:t>7</w:t>
      </w:r>
      <w:r w:rsidR="00712216" w:rsidRPr="007D2837">
        <w:rPr>
          <w:sz w:val="24"/>
          <w:szCs w:val="24"/>
          <w:lang w:eastAsia="en-US"/>
        </w:rPr>
        <w:t>3</w:t>
      </w:r>
      <w:r w:rsidR="003D2503" w:rsidRPr="007D2837">
        <w:rPr>
          <w:sz w:val="24"/>
          <w:szCs w:val="24"/>
          <w:lang w:eastAsia="en-US"/>
        </w:rPr>
        <w:t>. Šios sutarties atsakingi asmenys:</w:t>
      </w:r>
    </w:p>
    <w:p w14:paraId="24670001" w14:textId="6B0A9CC0" w:rsidR="003D2503" w:rsidRPr="007D2837" w:rsidRDefault="004775E4" w:rsidP="00250D05">
      <w:pPr>
        <w:pStyle w:val="BodyText"/>
        <w:spacing w:after="0" w:line="240" w:lineRule="auto"/>
        <w:ind w:firstLine="851"/>
        <w:jc w:val="both"/>
        <w:rPr>
          <w:sz w:val="24"/>
          <w:szCs w:val="24"/>
          <w:lang w:eastAsia="en-US"/>
        </w:rPr>
      </w:pPr>
      <w:r w:rsidRPr="007D2837">
        <w:rPr>
          <w:sz w:val="24"/>
          <w:szCs w:val="24"/>
          <w:lang w:eastAsia="en-US"/>
        </w:rPr>
        <w:t>7</w:t>
      </w:r>
      <w:r w:rsidR="00712216" w:rsidRPr="007D2837">
        <w:rPr>
          <w:sz w:val="24"/>
          <w:szCs w:val="24"/>
          <w:lang w:eastAsia="en-US"/>
        </w:rPr>
        <w:t>3</w:t>
      </w:r>
      <w:r w:rsidR="003D2503" w:rsidRPr="007D2837">
        <w:rPr>
          <w:sz w:val="24"/>
          <w:szCs w:val="24"/>
          <w:lang w:eastAsia="en-US"/>
        </w:rPr>
        <w:t xml:space="preserve">.1. už šios </w:t>
      </w:r>
      <w:r w:rsidR="003D2503" w:rsidRPr="007D2837">
        <w:rPr>
          <w:sz w:val="24"/>
          <w:szCs w:val="24"/>
        </w:rPr>
        <w:t>Preliminariosios s</w:t>
      </w:r>
      <w:r w:rsidR="003D2503" w:rsidRPr="007D2837">
        <w:rPr>
          <w:sz w:val="24"/>
          <w:szCs w:val="24"/>
          <w:lang w:eastAsia="en-US"/>
        </w:rPr>
        <w:t xml:space="preserve">utarties paskelbimą –  </w:t>
      </w:r>
      <w:r w:rsidR="00B61280">
        <w:rPr>
          <w:sz w:val="24"/>
          <w:szCs w:val="24"/>
          <w:lang w:eastAsia="en-US"/>
        </w:rPr>
        <w:t>Gintautas Žibėnas, Viešųjų pirkimų skyriaus vyresnysis specialistas</w:t>
      </w:r>
      <w:r w:rsidR="003D2503" w:rsidRPr="007D2837">
        <w:rPr>
          <w:sz w:val="24"/>
          <w:szCs w:val="24"/>
          <w:lang w:eastAsia="en-US"/>
        </w:rPr>
        <w:t>;</w:t>
      </w:r>
    </w:p>
    <w:p w14:paraId="1E77F21E" w14:textId="509657F6" w:rsidR="003D2503" w:rsidRPr="007D2837" w:rsidRDefault="004775E4" w:rsidP="00250D05">
      <w:pPr>
        <w:pStyle w:val="BodyText"/>
        <w:spacing w:after="0" w:line="240" w:lineRule="auto"/>
        <w:ind w:firstLine="851"/>
        <w:jc w:val="both"/>
        <w:rPr>
          <w:sz w:val="24"/>
          <w:szCs w:val="24"/>
          <w:lang w:eastAsia="en-US"/>
        </w:rPr>
      </w:pPr>
      <w:r w:rsidRPr="007D2837">
        <w:rPr>
          <w:sz w:val="24"/>
          <w:szCs w:val="24"/>
          <w:lang w:eastAsia="en-US"/>
        </w:rPr>
        <w:t>7</w:t>
      </w:r>
      <w:r w:rsidR="00712216" w:rsidRPr="007D2837">
        <w:rPr>
          <w:sz w:val="24"/>
          <w:szCs w:val="24"/>
          <w:lang w:eastAsia="en-US"/>
        </w:rPr>
        <w:t>3</w:t>
      </w:r>
      <w:r w:rsidR="003D2503" w:rsidRPr="007D2837">
        <w:rPr>
          <w:sz w:val="24"/>
          <w:szCs w:val="24"/>
          <w:lang w:eastAsia="en-US"/>
        </w:rPr>
        <w:t xml:space="preserve">.2. už šios </w:t>
      </w:r>
      <w:r w:rsidR="003D2503" w:rsidRPr="007D2837">
        <w:rPr>
          <w:sz w:val="24"/>
          <w:szCs w:val="24"/>
        </w:rPr>
        <w:t>Preliminariosios s</w:t>
      </w:r>
      <w:r w:rsidR="003D2503" w:rsidRPr="007D2837">
        <w:rPr>
          <w:sz w:val="24"/>
          <w:szCs w:val="24"/>
          <w:lang w:eastAsia="en-US"/>
        </w:rPr>
        <w:t xml:space="preserve">utarties vykdymą – </w:t>
      </w:r>
      <w:r w:rsidR="00B61280">
        <w:rPr>
          <w:sz w:val="24"/>
          <w:szCs w:val="24"/>
          <w:lang w:eastAsia="en-US"/>
        </w:rPr>
        <w:t xml:space="preserve">Algirdas Kazakevičius, </w:t>
      </w:r>
      <w:r w:rsidR="00B61280">
        <w:rPr>
          <w:sz w:val="24"/>
          <w:szCs w:val="24"/>
        </w:rPr>
        <w:t>Turto valdymo valdybos Infrastruktūros plėtros skyriaus statybos inžinierius</w:t>
      </w:r>
      <w:r w:rsidR="00B61280">
        <w:rPr>
          <w:sz w:val="24"/>
          <w:szCs w:val="24"/>
        </w:rPr>
        <w:t>.</w:t>
      </w:r>
    </w:p>
    <w:p w14:paraId="7A9034DF" w14:textId="57B70EB2" w:rsidR="003D2503" w:rsidRPr="007D2837" w:rsidRDefault="004775E4" w:rsidP="00250D05">
      <w:pPr>
        <w:pStyle w:val="BodyText"/>
        <w:spacing w:after="0" w:line="240" w:lineRule="auto"/>
        <w:ind w:firstLine="851"/>
        <w:jc w:val="both"/>
        <w:rPr>
          <w:sz w:val="24"/>
          <w:szCs w:val="24"/>
        </w:rPr>
      </w:pPr>
      <w:r w:rsidRPr="007D2837">
        <w:rPr>
          <w:sz w:val="24"/>
          <w:szCs w:val="24"/>
        </w:rPr>
        <w:t>7</w:t>
      </w:r>
      <w:r w:rsidR="00712216" w:rsidRPr="007D2837">
        <w:rPr>
          <w:sz w:val="24"/>
          <w:szCs w:val="24"/>
        </w:rPr>
        <w:t>4</w:t>
      </w:r>
      <w:r w:rsidR="003D2503" w:rsidRPr="007D2837">
        <w:rPr>
          <w:sz w:val="24"/>
          <w:szCs w:val="24"/>
        </w:rPr>
        <w:t>. Prie Preliminariosios sutarties pridedami priedai ir dokumentai:</w:t>
      </w:r>
    </w:p>
    <w:p w14:paraId="09495643" w14:textId="4D6CDE28" w:rsidR="003D2503" w:rsidRPr="007D2837" w:rsidRDefault="004775E4" w:rsidP="00250D05">
      <w:pPr>
        <w:pStyle w:val="BodyText"/>
        <w:tabs>
          <w:tab w:val="left" w:pos="1985"/>
          <w:tab w:val="left" w:pos="5954"/>
        </w:tabs>
        <w:spacing w:after="0" w:line="240" w:lineRule="auto"/>
        <w:ind w:firstLine="851"/>
        <w:jc w:val="both"/>
        <w:rPr>
          <w:sz w:val="24"/>
          <w:szCs w:val="24"/>
        </w:rPr>
      </w:pPr>
      <w:r w:rsidRPr="007D2837">
        <w:rPr>
          <w:sz w:val="24"/>
          <w:szCs w:val="24"/>
        </w:rPr>
        <w:t>7</w:t>
      </w:r>
      <w:r w:rsidR="00712216" w:rsidRPr="007D2837">
        <w:rPr>
          <w:sz w:val="24"/>
          <w:szCs w:val="24"/>
        </w:rPr>
        <w:t>4</w:t>
      </w:r>
      <w:r w:rsidR="003D2503" w:rsidRPr="007D2837">
        <w:rPr>
          <w:sz w:val="24"/>
          <w:szCs w:val="24"/>
        </w:rPr>
        <w:t>.1. Užsakymo-pasiūlymo-sutarties forma (1</w:t>
      </w:r>
      <w:r w:rsidR="003D2503" w:rsidRPr="007D2837">
        <w:rPr>
          <w:b/>
          <w:sz w:val="24"/>
          <w:szCs w:val="24"/>
        </w:rPr>
        <w:t xml:space="preserve"> </w:t>
      </w:r>
      <w:r w:rsidR="003D2503" w:rsidRPr="007D2837">
        <w:rPr>
          <w:sz w:val="24"/>
          <w:szCs w:val="24"/>
        </w:rPr>
        <w:t>priedas).</w:t>
      </w:r>
    </w:p>
    <w:p w14:paraId="5D7EF692" w14:textId="1F9303BF" w:rsidR="003D2503" w:rsidRPr="007D2837" w:rsidRDefault="004775E4" w:rsidP="00250D05">
      <w:pPr>
        <w:pStyle w:val="BodyText"/>
        <w:tabs>
          <w:tab w:val="left" w:pos="1985"/>
          <w:tab w:val="left" w:pos="5954"/>
        </w:tabs>
        <w:spacing w:after="0" w:line="240" w:lineRule="auto"/>
        <w:ind w:firstLine="851"/>
        <w:jc w:val="both"/>
        <w:rPr>
          <w:sz w:val="24"/>
          <w:szCs w:val="24"/>
        </w:rPr>
      </w:pPr>
      <w:r w:rsidRPr="007D2837">
        <w:rPr>
          <w:sz w:val="24"/>
          <w:szCs w:val="24"/>
        </w:rPr>
        <w:t>7</w:t>
      </w:r>
      <w:r w:rsidR="00712216" w:rsidRPr="007D2837">
        <w:rPr>
          <w:sz w:val="24"/>
          <w:szCs w:val="24"/>
        </w:rPr>
        <w:t>4</w:t>
      </w:r>
      <w:r w:rsidR="003D2503" w:rsidRPr="007D2837">
        <w:rPr>
          <w:sz w:val="24"/>
          <w:szCs w:val="24"/>
        </w:rPr>
        <w:t>.2. Tiekėj</w:t>
      </w:r>
      <w:r w:rsidR="00B61280">
        <w:rPr>
          <w:sz w:val="24"/>
          <w:szCs w:val="24"/>
        </w:rPr>
        <w:t>o</w:t>
      </w:r>
      <w:r w:rsidR="003D2503" w:rsidRPr="007D2837">
        <w:rPr>
          <w:sz w:val="24"/>
          <w:szCs w:val="24"/>
        </w:rPr>
        <w:t xml:space="preserve"> Konkursui teikt</w:t>
      </w:r>
      <w:r w:rsidR="00B61280">
        <w:rPr>
          <w:sz w:val="24"/>
          <w:szCs w:val="24"/>
        </w:rPr>
        <w:t>as</w:t>
      </w:r>
      <w:r w:rsidR="003D2503" w:rsidRPr="007D2837">
        <w:rPr>
          <w:sz w:val="24"/>
          <w:szCs w:val="24"/>
        </w:rPr>
        <w:t xml:space="preserve"> Pasiūlyma</w:t>
      </w:r>
      <w:r w:rsidR="00B61280">
        <w:rPr>
          <w:sz w:val="24"/>
          <w:szCs w:val="24"/>
        </w:rPr>
        <w:t>s</w:t>
      </w:r>
      <w:r w:rsidR="003D2503" w:rsidRPr="007D2837">
        <w:rPr>
          <w:sz w:val="24"/>
          <w:szCs w:val="24"/>
        </w:rPr>
        <w:t xml:space="preserve"> (2 priedas)</w:t>
      </w:r>
    </w:p>
    <w:p w14:paraId="6AC61BA6" w14:textId="4C6A4899" w:rsidR="003D2503" w:rsidRPr="007D2837" w:rsidRDefault="004775E4" w:rsidP="00250D05">
      <w:pPr>
        <w:pStyle w:val="BodyText"/>
        <w:spacing w:after="0" w:line="240" w:lineRule="auto"/>
        <w:ind w:firstLine="851"/>
        <w:jc w:val="both"/>
        <w:rPr>
          <w:sz w:val="24"/>
          <w:szCs w:val="24"/>
        </w:rPr>
      </w:pPr>
      <w:r w:rsidRPr="007D2837">
        <w:rPr>
          <w:sz w:val="24"/>
          <w:szCs w:val="24"/>
        </w:rPr>
        <w:t>7</w:t>
      </w:r>
      <w:r w:rsidR="00712216" w:rsidRPr="007D2837">
        <w:rPr>
          <w:sz w:val="24"/>
          <w:szCs w:val="24"/>
        </w:rPr>
        <w:t>4</w:t>
      </w:r>
      <w:r w:rsidR="003D2503" w:rsidRPr="007D2837">
        <w:rPr>
          <w:sz w:val="24"/>
          <w:szCs w:val="24"/>
        </w:rPr>
        <w:t>.3. P</w:t>
      </w:r>
      <w:r w:rsidR="00B61280">
        <w:rPr>
          <w:sz w:val="24"/>
          <w:szCs w:val="24"/>
        </w:rPr>
        <w:t>aslaugų</w:t>
      </w:r>
      <w:r w:rsidR="003D2503" w:rsidRPr="007D2837">
        <w:rPr>
          <w:sz w:val="24"/>
          <w:szCs w:val="24"/>
        </w:rPr>
        <w:t xml:space="preserve"> techninė specifikacija (3 priedas).</w:t>
      </w:r>
    </w:p>
    <w:p w14:paraId="4D1F9CA0" w14:textId="77777777" w:rsidR="003D2503" w:rsidRPr="007D2837" w:rsidRDefault="003D2503" w:rsidP="003D2503">
      <w:pPr>
        <w:spacing w:after="0" w:line="240" w:lineRule="auto"/>
        <w:jc w:val="center"/>
        <w:rPr>
          <w:b/>
          <w:sz w:val="24"/>
          <w:szCs w:val="24"/>
        </w:rPr>
      </w:pPr>
    </w:p>
    <w:p w14:paraId="1E6028A5" w14:textId="77777777" w:rsidR="00DA2BAC" w:rsidRPr="007D2837" w:rsidRDefault="00DA2BAC" w:rsidP="003D2503">
      <w:pPr>
        <w:spacing w:after="0" w:line="240" w:lineRule="auto"/>
        <w:jc w:val="center"/>
        <w:rPr>
          <w:b/>
          <w:sz w:val="24"/>
          <w:szCs w:val="24"/>
        </w:rPr>
      </w:pPr>
    </w:p>
    <w:p w14:paraId="50C88090" w14:textId="607C5F48" w:rsidR="003D2503" w:rsidRPr="007D2837" w:rsidRDefault="003D2503" w:rsidP="003D2503">
      <w:pPr>
        <w:spacing w:after="0" w:line="240" w:lineRule="auto"/>
        <w:jc w:val="center"/>
        <w:rPr>
          <w:b/>
          <w:sz w:val="24"/>
          <w:szCs w:val="24"/>
        </w:rPr>
      </w:pPr>
      <w:r w:rsidRPr="007D2837">
        <w:rPr>
          <w:b/>
          <w:sz w:val="24"/>
          <w:szCs w:val="24"/>
        </w:rPr>
        <w:t xml:space="preserve">XIV SKYRIUS </w:t>
      </w:r>
    </w:p>
    <w:p w14:paraId="36F8F75E" w14:textId="77777777" w:rsidR="003D2503" w:rsidRPr="007D2837" w:rsidRDefault="003D2503" w:rsidP="003D2503">
      <w:pPr>
        <w:spacing w:after="0" w:line="240" w:lineRule="auto"/>
        <w:jc w:val="center"/>
        <w:rPr>
          <w:b/>
          <w:sz w:val="24"/>
          <w:szCs w:val="24"/>
        </w:rPr>
      </w:pPr>
      <w:r w:rsidRPr="007D2837">
        <w:rPr>
          <w:b/>
          <w:sz w:val="24"/>
          <w:szCs w:val="24"/>
        </w:rPr>
        <w:t>ŠALIŲ ADRESAI IR KITI REKVIZITAI</w:t>
      </w:r>
    </w:p>
    <w:p w14:paraId="0836AFF0" w14:textId="77777777" w:rsidR="003D2503" w:rsidRPr="007D2837" w:rsidRDefault="003D2503" w:rsidP="003D2503">
      <w:pPr>
        <w:spacing w:after="0" w:line="240" w:lineRule="auto"/>
        <w:jc w:val="center"/>
        <w:rPr>
          <w:b/>
          <w:sz w:val="24"/>
          <w:szCs w:val="24"/>
        </w:rPr>
      </w:pPr>
    </w:p>
    <w:p w14:paraId="3508350C" w14:textId="77777777" w:rsidR="003D2503" w:rsidRPr="007D2837" w:rsidRDefault="003D2503" w:rsidP="003D2503">
      <w:pPr>
        <w:spacing w:after="0" w:line="240" w:lineRule="auto"/>
        <w:jc w:val="center"/>
        <w:rPr>
          <w:b/>
          <w:sz w:val="24"/>
          <w:szCs w:val="24"/>
        </w:rPr>
      </w:pPr>
    </w:p>
    <w:tbl>
      <w:tblPr>
        <w:tblW w:w="10241" w:type="dxa"/>
        <w:tblLayout w:type="fixed"/>
        <w:tblLook w:val="01E0" w:firstRow="1" w:lastRow="1" w:firstColumn="1" w:lastColumn="1" w:noHBand="0" w:noVBand="0"/>
      </w:tblPr>
      <w:tblGrid>
        <w:gridCol w:w="5353"/>
        <w:gridCol w:w="177"/>
        <w:gridCol w:w="4711"/>
      </w:tblGrid>
      <w:tr w:rsidR="003D2503" w:rsidRPr="007D2837" w14:paraId="10E1D526" w14:textId="77777777" w:rsidTr="00102E66">
        <w:trPr>
          <w:trHeight w:val="677"/>
        </w:trPr>
        <w:tc>
          <w:tcPr>
            <w:tcW w:w="5353" w:type="dxa"/>
            <w:shd w:val="clear" w:color="auto" w:fill="auto"/>
          </w:tcPr>
          <w:p w14:paraId="16E7E34E" w14:textId="77777777" w:rsidR="003D2503" w:rsidRPr="007D2837" w:rsidRDefault="003D2503" w:rsidP="00102E66">
            <w:pPr>
              <w:widowControl w:val="0"/>
              <w:tabs>
                <w:tab w:val="left" w:pos="720"/>
                <w:tab w:val="right" w:pos="10065"/>
              </w:tabs>
              <w:autoSpaceDE w:val="0"/>
              <w:autoSpaceDN w:val="0"/>
              <w:adjustRightInd w:val="0"/>
              <w:spacing w:after="0" w:line="240" w:lineRule="auto"/>
              <w:rPr>
                <w:b/>
                <w:sz w:val="24"/>
                <w:szCs w:val="24"/>
              </w:rPr>
            </w:pPr>
          </w:p>
          <w:p w14:paraId="5907E7EC" w14:textId="77777777" w:rsidR="003D2503" w:rsidRPr="007D2837" w:rsidRDefault="003D2503" w:rsidP="00102E66">
            <w:pPr>
              <w:widowControl w:val="0"/>
              <w:tabs>
                <w:tab w:val="right" w:pos="10065"/>
              </w:tabs>
              <w:autoSpaceDE w:val="0"/>
              <w:autoSpaceDN w:val="0"/>
              <w:adjustRightInd w:val="0"/>
              <w:spacing w:after="0" w:line="240" w:lineRule="auto"/>
              <w:ind w:firstLine="34"/>
              <w:rPr>
                <w:b/>
                <w:snapToGrid w:val="0"/>
                <w:sz w:val="24"/>
                <w:szCs w:val="24"/>
              </w:rPr>
            </w:pPr>
            <w:r w:rsidRPr="007D2837">
              <w:rPr>
                <w:b/>
                <w:snapToGrid w:val="0"/>
                <w:sz w:val="24"/>
                <w:szCs w:val="24"/>
              </w:rPr>
              <w:t>PIRKĖJAS</w:t>
            </w:r>
          </w:p>
        </w:tc>
        <w:tc>
          <w:tcPr>
            <w:tcW w:w="4888" w:type="dxa"/>
            <w:gridSpan w:val="2"/>
            <w:shd w:val="clear" w:color="auto" w:fill="auto"/>
          </w:tcPr>
          <w:p w14:paraId="1F59389B" w14:textId="77777777" w:rsidR="003D2503" w:rsidRPr="007D2837" w:rsidRDefault="003D2503" w:rsidP="00102E66">
            <w:pPr>
              <w:widowControl w:val="0"/>
              <w:tabs>
                <w:tab w:val="right" w:pos="10065"/>
              </w:tabs>
              <w:autoSpaceDE w:val="0"/>
              <w:autoSpaceDN w:val="0"/>
              <w:adjustRightInd w:val="0"/>
              <w:spacing w:after="0" w:line="240" w:lineRule="auto"/>
              <w:ind w:firstLine="34"/>
              <w:rPr>
                <w:b/>
                <w:snapToGrid w:val="0"/>
                <w:sz w:val="24"/>
                <w:szCs w:val="24"/>
              </w:rPr>
            </w:pPr>
          </w:p>
          <w:p w14:paraId="3CDD4D0E" w14:textId="0E03255B" w:rsidR="003D2503" w:rsidRPr="007D2837" w:rsidRDefault="003D2503" w:rsidP="00102E66">
            <w:pPr>
              <w:widowControl w:val="0"/>
              <w:tabs>
                <w:tab w:val="right" w:pos="10065"/>
              </w:tabs>
              <w:autoSpaceDE w:val="0"/>
              <w:autoSpaceDN w:val="0"/>
              <w:adjustRightInd w:val="0"/>
              <w:spacing w:after="0" w:line="240" w:lineRule="auto"/>
              <w:ind w:firstLine="34"/>
              <w:rPr>
                <w:b/>
                <w:sz w:val="24"/>
                <w:szCs w:val="24"/>
              </w:rPr>
            </w:pPr>
            <w:r w:rsidRPr="007D2837">
              <w:rPr>
                <w:rFonts w:eastAsia="Calibri"/>
                <w:b/>
                <w:snapToGrid w:val="0"/>
                <w:sz w:val="24"/>
              </w:rPr>
              <w:t>TIEKĖJA</w:t>
            </w:r>
            <w:r w:rsidR="00B61280">
              <w:rPr>
                <w:rFonts w:eastAsia="Calibri"/>
                <w:b/>
                <w:snapToGrid w:val="0"/>
                <w:sz w:val="24"/>
              </w:rPr>
              <w:t>S</w:t>
            </w:r>
          </w:p>
        </w:tc>
      </w:tr>
      <w:tr w:rsidR="003D2503" w:rsidRPr="007D2837" w14:paraId="31BFF051" w14:textId="77777777" w:rsidTr="00102E66">
        <w:trPr>
          <w:trHeight w:val="4896"/>
        </w:trPr>
        <w:tc>
          <w:tcPr>
            <w:tcW w:w="5530" w:type="dxa"/>
            <w:gridSpan w:val="2"/>
            <w:shd w:val="clear" w:color="auto" w:fill="auto"/>
          </w:tcPr>
          <w:p w14:paraId="42BADC16"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 xml:space="preserve">Valstybės sienos apsaugos tarnyba prie </w:t>
            </w:r>
          </w:p>
          <w:p w14:paraId="159A0432"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 xml:space="preserve">Lietuvos Respublikos vidaus reikalų ministerijos </w:t>
            </w:r>
          </w:p>
          <w:p w14:paraId="509FC196" w14:textId="77777777" w:rsidR="003D2503" w:rsidRPr="007D2837" w:rsidRDefault="003D2503" w:rsidP="00102E66">
            <w:pPr>
              <w:widowControl w:val="0"/>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Įmonės kodas 188608252</w:t>
            </w:r>
            <w:r w:rsidRPr="007D2837">
              <w:rPr>
                <w:rFonts w:eastAsia="Andale Sans UI"/>
                <w:snapToGrid w:val="0"/>
                <w:kern w:val="3"/>
                <w:sz w:val="24"/>
                <w:lang w:bidi="en-US"/>
              </w:rPr>
              <w:tab/>
            </w:r>
            <w:r w:rsidRPr="007D2837">
              <w:rPr>
                <w:rFonts w:eastAsia="Andale Sans UI"/>
                <w:snapToGrid w:val="0"/>
                <w:kern w:val="3"/>
                <w:sz w:val="24"/>
                <w:lang w:bidi="en-US"/>
              </w:rPr>
              <w:tab/>
              <w:t xml:space="preserve"> </w:t>
            </w:r>
          </w:p>
          <w:p w14:paraId="1BD28604" w14:textId="77777777" w:rsidR="003D2503" w:rsidRPr="007D2837" w:rsidRDefault="003D2503" w:rsidP="00102E66">
            <w:pPr>
              <w:widowControl w:val="0"/>
              <w:tabs>
                <w:tab w:val="left" w:pos="5220"/>
              </w:tabs>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 xml:space="preserve">PVM mokėtojo kodas LT886082515 </w:t>
            </w:r>
          </w:p>
          <w:p w14:paraId="766BF7DB" w14:textId="77777777" w:rsidR="003D2503" w:rsidRPr="007D2837" w:rsidRDefault="003D2503" w:rsidP="00102E66">
            <w:pPr>
              <w:widowControl w:val="0"/>
              <w:tabs>
                <w:tab w:val="left" w:pos="5220"/>
              </w:tabs>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 xml:space="preserve">Savanorių pr. 2, LT-03116 Vilnius </w:t>
            </w:r>
          </w:p>
          <w:p w14:paraId="27107370" w14:textId="77777777" w:rsidR="003D2503" w:rsidRPr="007D2837" w:rsidRDefault="003D2503" w:rsidP="00102E66">
            <w:pPr>
              <w:widowControl w:val="0"/>
              <w:tabs>
                <w:tab w:val="left" w:pos="5220"/>
              </w:tabs>
              <w:suppressAutoHyphens/>
              <w:autoSpaceDN w:val="0"/>
              <w:spacing w:after="0" w:line="240" w:lineRule="auto"/>
              <w:textAlignment w:val="baseline"/>
              <w:rPr>
                <w:rFonts w:eastAsia="Andale Sans UI"/>
                <w:snapToGrid w:val="0"/>
                <w:kern w:val="3"/>
                <w:sz w:val="24"/>
                <w:lang w:bidi="en-US"/>
              </w:rPr>
            </w:pPr>
            <w:r w:rsidRPr="007D2837">
              <w:rPr>
                <w:rFonts w:eastAsia="Andale Sans UI"/>
                <w:kern w:val="3"/>
                <w:sz w:val="24"/>
                <w:lang w:bidi="en-US"/>
              </w:rPr>
              <w:t xml:space="preserve">Tel. (8 5) 271 9305    </w:t>
            </w:r>
          </w:p>
          <w:p w14:paraId="3D29524D"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r w:rsidRPr="007D2837">
              <w:rPr>
                <w:rFonts w:eastAsia="Andale Sans UI"/>
                <w:kern w:val="3"/>
                <w:sz w:val="24"/>
                <w:lang w:bidi="en-US"/>
              </w:rPr>
              <w:t xml:space="preserve">El. p. </w:t>
            </w:r>
            <w:hyperlink r:id="rId9" w:history="1">
              <w:r w:rsidRPr="007D2837">
                <w:rPr>
                  <w:rStyle w:val="Hyperlink"/>
                  <w:rFonts w:eastAsia="Andale Sans UI"/>
                  <w:kern w:val="3"/>
                  <w:sz w:val="24"/>
                  <w:lang w:bidi="en-US"/>
                </w:rPr>
                <w:t>dvks@vsat.vrm.lt</w:t>
              </w:r>
            </w:hyperlink>
            <w:r w:rsidRPr="007D2837">
              <w:rPr>
                <w:rFonts w:eastAsia="Andale Sans UI"/>
                <w:kern w:val="3"/>
                <w:sz w:val="24"/>
                <w:lang w:bidi="en-US"/>
              </w:rPr>
              <w:t xml:space="preserve"> </w:t>
            </w:r>
          </w:p>
          <w:p w14:paraId="754719CE" w14:textId="77777777" w:rsidR="003D2503" w:rsidRPr="007D2837" w:rsidRDefault="003D2503" w:rsidP="00102E66">
            <w:pPr>
              <w:widowControl w:val="0"/>
              <w:tabs>
                <w:tab w:val="left" w:pos="1134"/>
              </w:tabs>
              <w:autoSpaceDE w:val="0"/>
              <w:autoSpaceDN w:val="0"/>
              <w:adjustRightInd w:val="0"/>
              <w:spacing w:after="0" w:line="240" w:lineRule="auto"/>
              <w:jc w:val="both"/>
              <w:rPr>
                <w:sz w:val="24"/>
                <w:szCs w:val="24"/>
              </w:rPr>
            </w:pPr>
            <w:proofErr w:type="spellStart"/>
            <w:r w:rsidRPr="007D2837">
              <w:rPr>
                <w:rFonts w:eastAsia="Andale Sans UI"/>
                <w:kern w:val="3"/>
                <w:sz w:val="24"/>
                <w:lang w:bidi="en-US"/>
              </w:rPr>
              <w:t>Atsisk</w:t>
            </w:r>
            <w:proofErr w:type="spellEnd"/>
            <w:r w:rsidRPr="007D2837">
              <w:rPr>
                <w:rFonts w:eastAsia="Andale Sans UI"/>
                <w:kern w:val="3"/>
                <w:sz w:val="24"/>
                <w:lang w:bidi="en-US"/>
              </w:rPr>
              <w:t xml:space="preserve">. </w:t>
            </w:r>
            <w:proofErr w:type="spellStart"/>
            <w:r w:rsidRPr="007D2837">
              <w:rPr>
                <w:rFonts w:eastAsia="Andale Sans UI"/>
                <w:kern w:val="3"/>
                <w:sz w:val="24"/>
                <w:lang w:bidi="en-US"/>
              </w:rPr>
              <w:t>sąsk</w:t>
            </w:r>
            <w:proofErr w:type="spellEnd"/>
            <w:r w:rsidRPr="007D2837">
              <w:rPr>
                <w:rFonts w:eastAsia="Andale Sans UI"/>
                <w:kern w:val="3"/>
                <w:sz w:val="24"/>
                <w:lang w:bidi="en-US"/>
              </w:rPr>
              <w:t>.</w:t>
            </w:r>
            <w:r w:rsidRPr="007D2837">
              <w:rPr>
                <w:rFonts w:eastAsia="Andale Sans UI"/>
                <w:kern w:val="3"/>
                <w:sz w:val="24"/>
                <w:szCs w:val="24"/>
                <w:lang w:bidi="en-US"/>
              </w:rPr>
              <w:t xml:space="preserve"> </w:t>
            </w:r>
            <w:r w:rsidRPr="007D2837">
              <w:rPr>
                <w:sz w:val="24"/>
              </w:rPr>
              <w:t>Nr. LT95 7300 0100 0054 3098</w:t>
            </w:r>
          </w:p>
          <w:p w14:paraId="43B5D8C4"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r w:rsidRPr="007D2837">
              <w:rPr>
                <w:rFonts w:eastAsia="Andale Sans UI"/>
                <w:kern w:val="3"/>
                <w:sz w:val="24"/>
                <w:lang w:bidi="en-US"/>
              </w:rPr>
              <w:t xml:space="preserve">„Swedbank“, AB </w:t>
            </w:r>
          </w:p>
          <w:p w14:paraId="3249A475"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r w:rsidRPr="007D2837">
              <w:rPr>
                <w:rFonts w:eastAsia="Andale Sans UI"/>
                <w:kern w:val="3"/>
                <w:sz w:val="24"/>
                <w:lang w:bidi="en-US"/>
              </w:rPr>
              <w:t xml:space="preserve">Banko kodas 73000   </w:t>
            </w:r>
          </w:p>
          <w:p w14:paraId="4E36DA65"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p>
          <w:p w14:paraId="29652FE1"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p>
          <w:p w14:paraId="29EAA6C0" w14:textId="77777777" w:rsidR="003D2503" w:rsidRPr="007D2837" w:rsidRDefault="003D2503" w:rsidP="00102E66">
            <w:pPr>
              <w:widowControl w:val="0"/>
              <w:suppressAutoHyphens/>
              <w:autoSpaceDN w:val="0"/>
              <w:spacing w:after="0" w:line="240" w:lineRule="auto"/>
              <w:jc w:val="both"/>
              <w:textAlignment w:val="baseline"/>
              <w:rPr>
                <w:rFonts w:eastAsia="Andale Sans UI"/>
                <w:color w:val="000000"/>
                <w:kern w:val="3"/>
                <w:sz w:val="24"/>
                <w:lang w:bidi="en-US"/>
              </w:rPr>
            </w:pPr>
            <w:r w:rsidRPr="007D2837">
              <w:rPr>
                <w:rFonts w:eastAsia="Andale Sans UI"/>
                <w:color w:val="000000"/>
                <w:kern w:val="3"/>
                <w:sz w:val="24"/>
                <w:lang w:bidi="en-US"/>
              </w:rPr>
              <w:t>Tarnybos vado pavaduotojas</w:t>
            </w:r>
            <w:r w:rsidRPr="007D2837">
              <w:rPr>
                <w:rFonts w:eastAsia="Andale Sans UI"/>
                <w:color w:val="000000"/>
                <w:kern w:val="3"/>
                <w:sz w:val="24"/>
                <w:lang w:bidi="en-US"/>
              </w:rPr>
              <w:tab/>
              <w:t xml:space="preserve"> </w:t>
            </w:r>
          </w:p>
          <w:p w14:paraId="2A0BEFB0" w14:textId="77777777" w:rsidR="003D2503" w:rsidRPr="007D2837" w:rsidRDefault="003D2503" w:rsidP="00102E66">
            <w:pPr>
              <w:widowControl w:val="0"/>
              <w:suppressAutoHyphens/>
              <w:autoSpaceDN w:val="0"/>
              <w:spacing w:after="0" w:line="240" w:lineRule="auto"/>
              <w:jc w:val="both"/>
              <w:textAlignment w:val="baseline"/>
              <w:rPr>
                <w:rFonts w:eastAsia="Andale Sans UI"/>
                <w:color w:val="000000"/>
                <w:kern w:val="3"/>
                <w:sz w:val="24"/>
                <w:lang w:bidi="en-US"/>
              </w:rPr>
            </w:pPr>
          </w:p>
          <w:p w14:paraId="26F707E8" w14:textId="77777777" w:rsidR="003D2503" w:rsidRPr="007D2837" w:rsidRDefault="003D2503" w:rsidP="00102E66">
            <w:pPr>
              <w:widowControl w:val="0"/>
              <w:autoSpaceDE w:val="0"/>
              <w:autoSpaceDN w:val="0"/>
              <w:adjustRightInd w:val="0"/>
              <w:spacing w:after="0" w:line="240" w:lineRule="auto"/>
              <w:ind w:firstLine="34"/>
              <w:jc w:val="both"/>
              <w:rPr>
                <w:sz w:val="24"/>
              </w:rPr>
            </w:pPr>
            <w:r w:rsidRPr="007D2837">
              <w:rPr>
                <w:rFonts w:eastAsia="Andale Sans UI"/>
                <w:color w:val="000000"/>
                <w:kern w:val="3"/>
                <w:sz w:val="24"/>
                <w:lang w:bidi="en-US"/>
              </w:rPr>
              <w:t>Vidas Mačaitis</w:t>
            </w:r>
          </w:p>
        </w:tc>
        <w:tc>
          <w:tcPr>
            <w:tcW w:w="4711" w:type="dxa"/>
            <w:shd w:val="clear" w:color="auto" w:fill="auto"/>
          </w:tcPr>
          <w:p w14:paraId="49C301AF" w14:textId="77777777" w:rsidR="00B61280" w:rsidRDefault="00B61280" w:rsidP="00B61280">
            <w:pPr>
              <w:tabs>
                <w:tab w:val="left" w:pos="720"/>
              </w:tabs>
              <w:spacing w:after="0" w:line="240" w:lineRule="auto"/>
              <w:ind w:firstLine="34"/>
              <w:rPr>
                <w:bCs/>
                <w:sz w:val="24"/>
              </w:rPr>
            </w:pPr>
            <w:r w:rsidRPr="00580588">
              <w:rPr>
                <w:bCs/>
                <w:sz w:val="24"/>
              </w:rPr>
              <w:t>„Arijus“</w:t>
            </w:r>
            <w:r>
              <w:rPr>
                <w:bCs/>
                <w:sz w:val="24"/>
              </w:rPr>
              <w:t>, UAB</w:t>
            </w:r>
          </w:p>
          <w:p w14:paraId="5924737C" w14:textId="77777777" w:rsidR="00B61280" w:rsidRDefault="00B61280" w:rsidP="00B61280">
            <w:pPr>
              <w:tabs>
                <w:tab w:val="left" w:pos="720"/>
              </w:tabs>
              <w:spacing w:after="0" w:line="240" w:lineRule="auto"/>
              <w:ind w:firstLine="34"/>
              <w:rPr>
                <w:bCs/>
                <w:sz w:val="24"/>
              </w:rPr>
            </w:pPr>
          </w:p>
          <w:p w14:paraId="666F3EE0" w14:textId="77777777" w:rsidR="00B61280" w:rsidRDefault="00B61280" w:rsidP="00B61280">
            <w:pPr>
              <w:tabs>
                <w:tab w:val="left" w:pos="720"/>
              </w:tabs>
              <w:spacing w:after="0" w:line="240" w:lineRule="auto"/>
              <w:ind w:firstLine="34"/>
              <w:rPr>
                <w:bCs/>
                <w:sz w:val="24"/>
              </w:rPr>
            </w:pPr>
            <w:r>
              <w:rPr>
                <w:bCs/>
                <w:sz w:val="24"/>
              </w:rPr>
              <w:t>Įmonės kodas 133336251</w:t>
            </w:r>
          </w:p>
          <w:p w14:paraId="54CC079E" w14:textId="77777777" w:rsidR="00B61280" w:rsidRDefault="00B61280" w:rsidP="00B61280">
            <w:pPr>
              <w:tabs>
                <w:tab w:val="left" w:pos="720"/>
              </w:tabs>
              <w:spacing w:after="0" w:line="240" w:lineRule="auto"/>
              <w:ind w:firstLine="34"/>
              <w:rPr>
                <w:bCs/>
                <w:sz w:val="24"/>
              </w:rPr>
            </w:pPr>
            <w:r>
              <w:rPr>
                <w:bCs/>
                <w:sz w:val="24"/>
              </w:rPr>
              <w:t>PVM mokėtojo kodas LT333362515</w:t>
            </w:r>
          </w:p>
          <w:p w14:paraId="324D15FC" w14:textId="77777777" w:rsidR="00B61280" w:rsidRDefault="00B61280" w:rsidP="00B61280">
            <w:pPr>
              <w:tabs>
                <w:tab w:val="left" w:pos="720"/>
              </w:tabs>
              <w:spacing w:after="0" w:line="240" w:lineRule="auto"/>
              <w:ind w:firstLine="34"/>
              <w:rPr>
                <w:bCs/>
                <w:sz w:val="24"/>
              </w:rPr>
            </w:pPr>
            <w:r>
              <w:rPr>
                <w:bCs/>
                <w:sz w:val="24"/>
              </w:rPr>
              <w:t>Savanorių pr. 192, LT-44151 Kaunas</w:t>
            </w:r>
          </w:p>
          <w:p w14:paraId="5251395D" w14:textId="77777777" w:rsidR="00B61280" w:rsidRDefault="00B61280" w:rsidP="00B61280">
            <w:pPr>
              <w:tabs>
                <w:tab w:val="left" w:pos="720"/>
              </w:tabs>
              <w:spacing w:after="0" w:line="240" w:lineRule="auto"/>
              <w:ind w:firstLine="34"/>
              <w:rPr>
                <w:bCs/>
                <w:sz w:val="24"/>
              </w:rPr>
            </w:pPr>
            <w:r>
              <w:rPr>
                <w:bCs/>
                <w:sz w:val="24"/>
              </w:rPr>
              <w:t>Tel. (8 618) 41906</w:t>
            </w:r>
          </w:p>
          <w:p w14:paraId="1112964E" w14:textId="77777777" w:rsidR="00B61280" w:rsidRDefault="00B61280" w:rsidP="00B61280">
            <w:pPr>
              <w:tabs>
                <w:tab w:val="left" w:pos="720"/>
              </w:tabs>
              <w:spacing w:after="0" w:line="240" w:lineRule="auto"/>
              <w:ind w:firstLine="34"/>
              <w:rPr>
                <w:bCs/>
                <w:sz w:val="24"/>
              </w:rPr>
            </w:pPr>
            <w:r>
              <w:rPr>
                <w:bCs/>
                <w:sz w:val="24"/>
              </w:rPr>
              <w:t xml:space="preserve">El. p. </w:t>
            </w:r>
            <w:hyperlink r:id="rId10" w:history="1">
              <w:r w:rsidRPr="006C6B2C">
                <w:rPr>
                  <w:rStyle w:val="Hyperlink"/>
                  <w:sz w:val="24"/>
                </w:rPr>
                <w:t>milprojects@arijus.com</w:t>
              </w:r>
            </w:hyperlink>
          </w:p>
          <w:p w14:paraId="111CE8EF" w14:textId="77777777" w:rsidR="00B61280" w:rsidRDefault="00B61280" w:rsidP="00B61280">
            <w:pPr>
              <w:tabs>
                <w:tab w:val="left" w:pos="720"/>
              </w:tabs>
              <w:spacing w:after="0" w:line="240" w:lineRule="auto"/>
              <w:ind w:firstLine="34"/>
              <w:rPr>
                <w:bCs/>
                <w:sz w:val="24"/>
              </w:rPr>
            </w:pPr>
            <w:proofErr w:type="spellStart"/>
            <w:r>
              <w:rPr>
                <w:bCs/>
                <w:sz w:val="24"/>
              </w:rPr>
              <w:t>Atsisk</w:t>
            </w:r>
            <w:proofErr w:type="spellEnd"/>
            <w:r>
              <w:rPr>
                <w:bCs/>
                <w:sz w:val="24"/>
              </w:rPr>
              <w:t xml:space="preserve">. </w:t>
            </w:r>
            <w:proofErr w:type="spellStart"/>
            <w:r>
              <w:rPr>
                <w:bCs/>
                <w:sz w:val="24"/>
              </w:rPr>
              <w:t>sąsk</w:t>
            </w:r>
            <w:proofErr w:type="spellEnd"/>
            <w:r>
              <w:rPr>
                <w:bCs/>
                <w:sz w:val="24"/>
              </w:rPr>
              <w:t>. Nr. LT91 7300 0100 7040 3443</w:t>
            </w:r>
          </w:p>
          <w:p w14:paraId="1D20CDF3" w14:textId="77777777" w:rsidR="00B61280" w:rsidRDefault="00B61280" w:rsidP="00B61280">
            <w:pPr>
              <w:tabs>
                <w:tab w:val="left" w:pos="720"/>
              </w:tabs>
              <w:spacing w:after="0" w:line="240" w:lineRule="auto"/>
              <w:ind w:firstLine="34"/>
              <w:rPr>
                <w:bCs/>
                <w:sz w:val="24"/>
              </w:rPr>
            </w:pPr>
            <w:r>
              <w:rPr>
                <w:bCs/>
                <w:sz w:val="24"/>
              </w:rPr>
              <w:t>„Swedbank“, AB</w:t>
            </w:r>
          </w:p>
          <w:p w14:paraId="0E89B4CD" w14:textId="77777777" w:rsidR="00B61280" w:rsidRDefault="00B61280" w:rsidP="00B61280">
            <w:pPr>
              <w:tabs>
                <w:tab w:val="left" w:pos="720"/>
              </w:tabs>
              <w:spacing w:after="0" w:line="240" w:lineRule="auto"/>
              <w:ind w:firstLine="34"/>
              <w:rPr>
                <w:bCs/>
                <w:sz w:val="24"/>
              </w:rPr>
            </w:pPr>
            <w:r>
              <w:rPr>
                <w:bCs/>
                <w:sz w:val="24"/>
              </w:rPr>
              <w:t>Banko kodas 73000</w:t>
            </w:r>
          </w:p>
          <w:p w14:paraId="53E9E7ED" w14:textId="77777777" w:rsidR="00B61280" w:rsidRDefault="00B61280" w:rsidP="00B61280">
            <w:pPr>
              <w:tabs>
                <w:tab w:val="left" w:pos="720"/>
              </w:tabs>
              <w:spacing w:after="0" w:line="240" w:lineRule="auto"/>
              <w:ind w:firstLine="34"/>
              <w:rPr>
                <w:bCs/>
                <w:sz w:val="24"/>
              </w:rPr>
            </w:pPr>
          </w:p>
          <w:p w14:paraId="5DCCF867" w14:textId="77777777" w:rsidR="00B61280" w:rsidRDefault="00B61280" w:rsidP="00B61280">
            <w:pPr>
              <w:tabs>
                <w:tab w:val="left" w:pos="720"/>
              </w:tabs>
              <w:spacing w:after="0" w:line="240" w:lineRule="auto"/>
              <w:ind w:firstLine="34"/>
              <w:rPr>
                <w:bCs/>
                <w:sz w:val="24"/>
              </w:rPr>
            </w:pPr>
          </w:p>
          <w:p w14:paraId="4F734590" w14:textId="4B858F08" w:rsidR="00B61280" w:rsidRDefault="00B61280" w:rsidP="00B61280">
            <w:pPr>
              <w:tabs>
                <w:tab w:val="left" w:pos="720"/>
              </w:tabs>
              <w:spacing w:after="0" w:line="240" w:lineRule="auto"/>
              <w:ind w:firstLine="34"/>
              <w:rPr>
                <w:bCs/>
                <w:sz w:val="24"/>
              </w:rPr>
            </w:pPr>
            <w:proofErr w:type="spellStart"/>
            <w:r>
              <w:rPr>
                <w:bCs/>
                <w:sz w:val="24"/>
              </w:rPr>
              <w:t>Prokuristas</w:t>
            </w:r>
            <w:proofErr w:type="spellEnd"/>
          </w:p>
          <w:p w14:paraId="2825D38E" w14:textId="77777777" w:rsidR="00B61280" w:rsidRDefault="00B61280" w:rsidP="00B61280">
            <w:pPr>
              <w:tabs>
                <w:tab w:val="left" w:pos="720"/>
              </w:tabs>
              <w:spacing w:after="0" w:line="240" w:lineRule="auto"/>
              <w:ind w:firstLine="34"/>
              <w:rPr>
                <w:bCs/>
                <w:sz w:val="24"/>
              </w:rPr>
            </w:pPr>
          </w:p>
          <w:p w14:paraId="4BB31F2D" w14:textId="1B6260BC" w:rsidR="004E562C" w:rsidRPr="007D2837" w:rsidRDefault="00B61280" w:rsidP="00B61280">
            <w:pPr>
              <w:tabs>
                <w:tab w:val="left" w:pos="720"/>
              </w:tabs>
              <w:spacing w:after="0" w:line="240" w:lineRule="auto"/>
              <w:ind w:firstLine="34"/>
              <w:rPr>
                <w:bCs/>
                <w:sz w:val="24"/>
              </w:rPr>
            </w:pPr>
            <w:r>
              <w:rPr>
                <w:bCs/>
                <w:sz w:val="24"/>
              </w:rPr>
              <w:t>Egidijus Ramonas</w:t>
            </w:r>
          </w:p>
        </w:tc>
      </w:tr>
    </w:tbl>
    <w:p w14:paraId="2B732DA4" w14:textId="77777777" w:rsidR="001D2C92" w:rsidRPr="007D2837" w:rsidRDefault="001D2C92"/>
    <w:p w14:paraId="7CAABABA" w14:textId="77777777" w:rsidR="001D2C92" w:rsidRPr="007D2837" w:rsidRDefault="001D2C92">
      <w:pPr>
        <w:spacing w:after="160" w:line="259" w:lineRule="auto"/>
      </w:pPr>
      <w:r w:rsidRPr="007D2837">
        <w:br w:type="page"/>
      </w:r>
    </w:p>
    <w:tbl>
      <w:tblPr>
        <w:tblW w:w="10281" w:type="dxa"/>
        <w:tblInd w:w="-176" w:type="dxa"/>
        <w:tblLayout w:type="fixed"/>
        <w:tblLook w:val="04A0" w:firstRow="1" w:lastRow="0" w:firstColumn="1" w:lastColumn="0" w:noHBand="0" w:noVBand="1"/>
      </w:tblPr>
      <w:tblGrid>
        <w:gridCol w:w="9815"/>
        <w:gridCol w:w="466"/>
      </w:tblGrid>
      <w:tr w:rsidR="00024738" w:rsidRPr="007D2837" w14:paraId="7AFEEF45" w14:textId="77777777" w:rsidTr="00102E66">
        <w:trPr>
          <w:gridAfter w:val="1"/>
          <w:wAfter w:w="466" w:type="dxa"/>
          <w:trHeight w:val="690"/>
        </w:trPr>
        <w:tc>
          <w:tcPr>
            <w:tcW w:w="9815" w:type="dxa"/>
            <w:vAlign w:val="center"/>
            <w:hideMark/>
          </w:tcPr>
          <w:p w14:paraId="3CCA5CB8" w14:textId="77777777" w:rsidR="00024738" w:rsidRPr="007D2837" w:rsidRDefault="00024738" w:rsidP="00024738">
            <w:pPr>
              <w:spacing w:line="256" w:lineRule="auto"/>
              <w:ind w:left="-37" w:firstLine="37"/>
              <w:jc w:val="right"/>
              <w:rPr>
                <w:sz w:val="24"/>
              </w:rPr>
            </w:pPr>
            <w:r w:rsidRPr="007D2837">
              <w:rPr>
                <w:sz w:val="24"/>
              </w:rPr>
              <w:lastRenderedPageBreak/>
              <w:t>Preliminariosios sutarties 1 priedas</w:t>
            </w:r>
          </w:p>
          <w:p w14:paraId="3A53CF18" w14:textId="77777777" w:rsidR="00636337" w:rsidRPr="007D2837" w:rsidRDefault="00636337" w:rsidP="00102E66">
            <w:pPr>
              <w:spacing w:line="256" w:lineRule="auto"/>
              <w:ind w:left="-37" w:firstLine="37"/>
              <w:jc w:val="center"/>
              <w:rPr>
                <w:b/>
                <w:bCs/>
                <w:sz w:val="8"/>
                <w:szCs w:val="4"/>
              </w:rPr>
            </w:pPr>
          </w:p>
          <w:p w14:paraId="3C3C93CD" w14:textId="77777777" w:rsidR="00024738" w:rsidRPr="007D2837" w:rsidRDefault="00024738" w:rsidP="00102E66">
            <w:pPr>
              <w:spacing w:line="256" w:lineRule="auto"/>
              <w:ind w:left="-37" w:firstLine="37"/>
              <w:jc w:val="center"/>
              <w:rPr>
                <w:b/>
                <w:bCs/>
                <w:sz w:val="24"/>
              </w:rPr>
            </w:pPr>
            <w:r w:rsidRPr="007D2837">
              <w:rPr>
                <w:b/>
                <w:bCs/>
                <w:sz w:val="24"/>
              </w:rPr>
              <w:t>UŽSAKYMO – PASIŪLYMO – SUTARTIES FORMA</w:t>
            </w:r>
          </w:p>
        </w:tc>
      </w:tr>
      <w:tr w:rsidR="00024738" w:rsidRPr="007D2837" w14:paraId="7FEAEF55" w14:textId="77777777" w:rsidTr="00102E66">
        <w:trPr>
          <w:gridAfter w:val="1"/>
          <w:wAfter w:w="466" w:type="dxa"/>
          <w:cantSplit/>
          <w:trHeight w:val="525"/>
        </w:trPr>
        <w:tc>
          <w:tcPr>
            <w:tcW w:w="9815" w:type="dxa"/>
            <w:vAlign w:val="center"/>
            <w:hideMark/>
          </w:tcPr>
          <w:p w14:paraId="212E1511" w14:textId="58ECA2C3" w:rsidR="00024738" w:rsidRPr="007D2837" w:rsidRDefault="00024738" w:rsidP="00102E66">
            <w:pPr>
              <w:spacing w:line="256" w:lineRule="auto"/>
              <w:ind w:left="-37" w:firstLine="37"/>
              <w:jc w:val="center"/>
              <w:rPr>
                <w:b/>
                <w:bCs/>
                <w:sz w:val="24"/>
              </w:rPr>
            </w:pPr>
            <w:r w:rsidRPr="007D2837">
              <w:rPr>
                <w:sz w:val="24"/>
              </w:rPr>
              <w:t>prie 202</w:t>
            </w:r>
            <w:r w:rsidR="00B61280">
              <w:rPr>
                <w:sz w:val="24"/>
                <w:lang w:val="en-US"/>
              </w:rPr>
              <w:t>2</w:t>
            </w:r>
            <w:r w:rsidRPr="007D2837">
              <w:rPr>
                <w:sz w:val="24"/>
              </w:rPr>
              <w:t xml:space="preserve"> m.                          d.   sutarties Nr. (21)-16-</w:t>
            </w:r>
          </w:p>
        </w:tc>
      </w:tr>
      <w:tr w:rsidR="00024738" w:rsidRPr="007D2837" w14:paraId="4277B771" w14:textId="77777777" w:rsidTr="00102E66">
        <w:trPr>
          <w:gridAfter w:val="1"/>
          <w:wAfter w:w="466" w:type="dxa"/>
          <w:cantSplit/>
          <w:trHeight w:val="525"/>
        </w:trPr>
        <w:tc>
          <w:tcPr>
            <w:tcW w:w="9815" w:type="dxa"/>
            <w:vMerge w:val="restart"/>
            <w:vAlign w:val="center"/>
          </w:tcPr>
          <w:p w14:paraId="72EC9EFD" w14:textId="77777777" w:rsidR="00024738" w:rsidRPr="007D2837" w:rsidRDefault="00024738" w:rsidP="00024738">
            <w:pPr>
              <w:spacing w:after="0" w:line="256" w:lineRule="auto"/>
              <w:ind w:left="-37" w:firstLine="37"/>
              <w:jc w:val="center"/>
            </w:pPr>
            <w:r w:rsidRPr="007D2837">
              <w:t>_________________</w:t>
            </w:r>
          </w:p>
          <w:p w14:paraId="7A9C4DB6" w14:textId="77777777" w:rsidR="00024738" w:rsidRPr="007D2837" w:rsidRDefault="00024738" w:rsidP="00024738">
            <w:pPr>
              <w:spacing w:after="0" w:line="256" w:lineRule="auto"/>
              <w:ind w:left="-37" w:firstLine="37"/>
              <w:jc w:val="center"/>
            </w:pPr>
            <w:r w:rsidRPr="007D2837">
              <w:t>(data)</w:t>
            </w:r>
          </w:p>
          <w:p w14:paraId="595E3E6B" w14:textId="77777777" w:rsidR="00024738" w:rsidRPr="007D2837" w:rsidRDefault="00024738" w:rsidP="00024738">
            <w:pPr>
              <w:spacing w:after="0" w:line="256" w:lineRule="auto"/>
              <w:ind w:left="-37" w:firstLine="37"/>
              <w:jc w:val="center"/>
            </w:pPr>
            <w:r w:rsidRPr="007D2837">
              <w:t>_________</w:t>
            </w:r>
          </w:p>
          <w:p w14:paraId="0F8D8017" w14:textId="77777777" w:rsidR="00024738" w:rsidRPr="007D2837" w:rsidRDefault="00024738" w:rsidP="00DE69E5">
            <w:pPr>
              <w:spacing w:after="0" w:line="256" w:lineRule="auto"/>
              <w:ind w:left="-37" w:firstLine="37"/>
              <w:jc w:val="center"/>
            </w:pPr>
            <w:r w:rsidRPr="007D2837">
              <w:t>(vieta)</w:t>
            </w:r>
          </w:p>
        </w:tc>
      </w:tr>
      <w:tr w:rsidR="00024738" w:rsidRPr="007D2837" w14:paraId="4DAE8069" w14:textId="77777777" w:rsidTr="00102E66">
        <w:trPr>
          <w:cantSplit/>
          <w:trHeight w:val="525"/>
        </w:trPr>
        <w:tc>
          <w:tcPr>
            <w:tcW w:w="9815" w:type="dxa"/>
            <w:vMerge/>
            <w:vAlign w:val="center"/>
            <w:hideMark/>
          </w:tcPr>
          <w:p w14:paraId="05C52FAA" w14:textId="77777777" w:rsidR="00024738" w:rsidRPr="007D2837" w:rsidRDefault="00024738" w:rsidP="00102E66">
            <w:pPr>
              <w:spacing w:line="256" w:lineRule="auto"/>
              <w:rPr>
                <w:sz w:val="24"/>
              </w:rPr>
            </w:pPr>
          </w:p>
        </w:tc>
        <w:tc>
          <w:tcPr>
            <w:tcW w:w="466" w:type="dxa"/>
            <w:vAlign w:val="center"/>
            <w:hideMark/>
          </w:tcPr>
          <w:p w14:paraId="78C2366A" w14:textId="77777777" w:rsidR="00024738" w:rsidRPr="007D2837" w:rsidRDefault="00024738" w:rsidP="00102E66">
            <w:pPr>
              <w:rPr>
                <w:sz w:val="24"/>
              </w:rPr>
            </w:pPr>
          </w:p>
        </w:tc>
      </w:tr>
    </w:tbl>
    <w:p w14:paraId="3A811862" w14:textId="77777777" w:rsidR="00DE69E5" w:rsidRPr="007D2837" w:rsidRDefault="00DE69E5" w:rsidP="00DE69E5">
      <w:pPr>
        <w:spacing w:after="0" w:line="240" w:lineRule="auto"/>
        <w:rPr>
          <w:b/>
          <w:sz w:val="18"/>
          <w:szCs w:val="18"/>
          <w:lang w:eastAsia="en-US"/>
        </w:rPr>
      </w:pPr>
    </w:p>
    <w:p w14:paraId="05913216" w14:textId="77777777" w:rsidR="00DE69E5" w:rsidRPr="007D2837" w:rsidRDefault="00DE69E5" w:rsidP="00636337">
      <w:pPr>
        <w:spacing w:after="0"/>
        <w:rPr>
          <w:b/>
          <w:sz w:val="24"/>
          <w:szCs w:val="24"/>
          <w:lang w:eastAsia="en-US"/>
        </w:rPr>
      </w:pPr>
      <w:r w:rsidRPr="007D2837">
        <w:rPr>
          <w:b/>
          <w:sz w:val="24"/>
          <w:szCs w:val="24"/>
          <w:lang w:eastAsia="en-US"/>
        </w:rPr>
        <w:t>I. Sąvokos</w:t>
      </w:r>
      <w:r w:rsidR="001F5448" w:rsidRPr="007D2837">
        <w:rPr>
          <w:b/>
          <w:sz w:val="24"/>
          <w:szCs w:val="24"/>
          <w:lang w:eastAsia="en-US"/>
        </w:rPr>
        <w:t>.</w:t>
      </w:r>
    </w:p>
    <w:p w14:paraId="2E3B183C" w14:textId="18180866" w:rsidR="00DE69E5" w:rsidRPr="007D2837" w:rsidRDefault="00DE69E5" w:rsidP="00636337">
      <w:pPr>
        <w:tabs>
          <w:tab w:val="left" w:pos="567"/>
        </w:tabs>
        <w:spacing w:after="0"/>
        <w:jc w:val="both"/>
        <w:rPr>
          <w:sz w:val="24"/>
          <w:szCs w:val="24"/>
          <w:lang w:eastAsia="en-US"/>
        </w:rPr>
      </w:pPr>
      <w:r w:rsidRPr="007D2837">
        <w:rPr>
          <w:sz w:val="24"/>
          <w:szCs w:val="24"/>
          <w:lang w:eastAsia="en-US"/>
        </w:rPr>
        <w:t>1.1.</w:t>
      </w:r>
      <w:r w:rsidRPr="007D2837">
        <w:rPr>
          <w:sz w:val="24"/>
          <w:szCs w:val="24"/>
          <w:lang w:eastAsia="en-US"/>
        </w:rPr>
        <w:tab/>
        <w:t xml:space="preserve">Preliminarioji sutartis – Pirkėjo ir Tiekėjo </w:t>
      </w:r>
      <w:r w:rsidR="008E31AF">
        <w:rPr>
          <w:sz w:val="24"/>
          <w:szCs w:val="24"/>
          <w:lang w:eastAsia="en-US"/>
        </w:rPr>
        <w:t xml:space="preserve">(abi kartu – Šalys) </w:t>
      </w:r>
      <w:r w:rsidRPr="007D2837">
        <w:rPr>
          <w:sz w:val="24"/>
          <w:szCs w:val="24"/>
          <w:lang w:eastAsia="en-US"/>
        </w:rPr>
        <w:t>sutartis, sudaryta [</w:t>
      </w:r>
      <w:r w:rsidRPr="007D2837">
        <w:rPr>
          <w:i/>
          <w:iCs/>
          <w:sz w:val="24"/>
          <w:szCs w:val="24"/>
          <w:lang w:eastAsia="en-US"/>
        </w:rPr>
        <w:t>įrašyti</w:t>
      </w:r>
      <w:r w:rsidRPr="007D2837">
        <w:rPr>
          <w:sz w:val="24"/>
          <w:szCs w:val="24"/>
          <w:lang w:eastAsia="en-US"/>
        </w:rPr>
        <w:t xml:space="preserve"> </w:t>
      </w:r>
      <w:r w:rsidRPr="007D2837">
        <w:rPr>
          <w:i/>
          <w:iCs/>
          <w:sz w:val="24"/>
          <w:szCs w:val="24"/>
          <w:lang w:eastAsia="en-US"/>
        </w:rPr>
        <w:t>sutarties</w:t>
      </w:r>
      <w:r w:rsidRPr="007D2837">
        <w:rPr>
          <w:i/>
          <w:sz w:val="24"/>
          <w:szCs w:val="24"/>
          <w:lang w:eastAsia="en-US"/>
        </w:rPr>
        <w:t xml:space="preserve"> datą, </w:t>
      </w:r>
      <w:proofErr w:type="spellStart"/>
      <w:r w:rsidRPr="007D2837">
        <w:rPr>
          <w:i/>
          <w:sz w:val="24"/>
          <w:szCs w:val="24"/>
          <w:lang w:eastAsia="en-US"/>
        </w:rPr>
        <w:t>nr.</w:t>
      </w:r>
      <w:proofErr w:type="spellEnd"/>
      <w:r w:rsidRPr="007D2837">
        <w:rPr>
          <w:sz w:val="24"/>
          <w:szCs w:val="24"/>
          <w:lang w:eastAsia="en-US"/>
        </w:rPr>
        <w:t>]</w:t>
      </w:r>
    </w:p>
    <w:p w14:paraId="2C1D9003" w14:textId="53A6485E" w:rsidR="00DE69E5" w:rsidRPr="007D2837" w:rsidRDefault="00DE69E5" w:rsidP="00636337">
      <w:pPr>
        <w:tabs>
          <w:tab w:val="left" w:pos="567"/>
        </w:tabs>
        <w:spacing w:after="0"/>
        <w:jc w:val="both"/>
        <w:rPr>
          <w:sz w:val="24"/>
          <w:szCs w:val="24"/>
          <w:lang w:eastAsia="en-US"/>
        </w:rPr>
      </w:pPr>
      <w:r w:rsidRPr="007D2837">
        <w:rPr>
          <w:sz w:val="24"/>
          <w:szCs w:val="24"/>
          <w:lang w:eastAsia="en-US"/>
        </w:rPr>
        <w:t>1.2.</w:t>
      </w:r>
      <w:r w:rsidRPr="007D2837">
        <w:rPr>
          <w:sz w:val="24"/>
          <w:szCs w:val="24"/>
          <w:lang w:eastAsia="en-US"/>
        </w:rPr>
        <w:tab/>
      </w:r>
      <w:r w:rsidR="00C770FA" w:rsidRPr="007D2837">
        <w:rPr>
          <w:sz w:val="24"/>
          <w:szCs w:val="24"/>
          <w:lang w:eastAsia="en-US"/>
        </w:rPr>
        <w:t>A</w:t>
      </w:r>
      <w:r w:rsidRPr="007D2837">
        <w:rPr>
          <w:sz w:val="24"/>
          <w:szCs w:val="24"/>
          <w:lang w:eastAsia="en-US"/>
        </w:rPr>
        <w:t xml:space="preserve">tnaujintas varžymasis </w:t>
      </w:r>
      <w:r w:rsidR="001F5448" w:rsidRPr="007D2837">
        <w:rPr>
          <w:sz w:val="24"/>
          <w:szCs w:val="24"/>
          <w:lang w:eastAsia="en-US"/>
        </w:rPr>
        <w:t>–</w:t>
      </w:r>
      <w:r w:rsidRPr="007D2837">
        <w:rPr>
          <w:sz w:val="24"/>
          <w:szCs w:val="24"/>
          <w:lang w:eastAsia="en-US"/>
        </w:rPr>
        <w:t xml:space="preserve"> teisės aktuose, Preliminariojoje sutartyje nustatytomis sąlygomis ir tvarka vykdomas atnaujintas tiekėjų varžymasis dėl </w:t>
      </w:r>
      <w:r w:rsidR="001F5448" w:rsidRPr="007D2837">
        <w:rPr>
          <w:sz w:val="24"/>
          <w:szCs w:val="24"/>
          <w:lang w:eastAsia="en-US"/>
        </w:rPr>
        <w:t>Pagrindinės s</w:t>
      </w:r>
      <w:r w:rsidRPr="007D2837">
        <w:rPr>
          <w:sz w:val="24"/>
          <w:szCs w:val="24"/>
          <w:lang w:eastAsia="en-US"/>
        </w:rPr>
        <w:t xml:space="preserve">utarties </w:t>
      </w:r>
      <w:r w:rsidR="001F5448" w:rsidRPr="007D2837">
        <w:rPr>
          <w:sz w:val="24"/>
          <w:szCs w:val="24"/>
          <w:lang w:eastAsia="en-US"/>
        </w:rPr>
        <w:t xml:space="preserve">(toliau – Sutartis) </w:t>
      </w:r>
      <w:r w:rsidRPr="007D2837">
        <w:rPr>
          <w:sz w:val="24"/>
          <w:szCs w:val="24"/>
          <w:lang w:eastAsia="en-US"/>
        </w:rPr>
        <w:t>sudarymo.</w:t>
      </w:r>
    </w:p>
    <w:p w14:paraId="052A913E" w14:textId="77777777" w:rsidR="00DE69E5" w:rsidRPr="007D2837" w:rsidRDefault="00DE69E5" w:rsidP="00636337">
      <w:pPr>
        <w:tabs>
          <w:tab w:val="left" w:pos="567"/>
          <w:tab w:val="left" w:pos="709"/>
        </w:tabs>
        <w:spacing w:after="0"/>
        <w:jc w:val="both"/>
        <w:rPr>
          <w:sz w:val="24"/>
          <w:szCs w:val="24"/>
          <w:lang w:eastAsia="en-US"/>
        </w:rPr>
      </w:pPr>
      <w:r w:rsidRPr="007D2837">
        <w:rPr>
          <w:sz w:val="24"/>
          <w:szCs w:val="24"/>
          <w:lang w:eastAsia="en-US"/>
        </w:rPr>
        <w:t xml:space="preserve">1.3. </w:t>
      </w:r>
      <w:r w:rsidR="008045DF" w:rsidRPr="007D2837">
        <w:rPr>
          <w:sz w:val="24"/>
          <w:szCs w:val="24"/>
          <w:lang w:eastAsia="en-US"/>
        </w:rPr>
        <w:t>Galutinis p</w:t>
      </w:r>
      <w:r w:rsidRPr="007D2837">
        <w:rPr>
          <w:sz w:val="24"/>
          <w:szCs w:val="24"/>
          <w:lang w:eastAsia="en-US"/>
        </w:rPr>
        <w:t xml:space="preserve">asiūlymas – šio Užsakymo pagrindu vykdant atnaujintą varžymąsi Tiekėjo raštu pateiktų dokumentų ir elektroninėmis priemonėmis pateiktų duomenų visuma. </w:t>
      </w:r>
    </w:p>
    <w:p w14:paraId="4D12BC4F" w14:textId="77777777" w:rsidR="001F5448" w:rsidRPr="007D2837" w:rsidRDefault="001F5448" w:rsidP="00636337">
      <w:pPr>
        <w:tabs>
          <w:tab w:val="left" w:pos="567"/>
          <w:tab w:val="left" w:pos="709"/>
        </w:tabs>
        <w:spacing w:after="0"/>
        <w:jc w:val="both"/>
        <w:rPr>
          <w:sz w:val="24"/>
          <w:szCs w:val="24"/>
          <w:lang w:eastAsia="en-US"/>
        </w:rPr>
      </w:pPr>
    </w:p>
    <w:p w14:paraId="62CEF2CC" w14:textId="77777777" w:rsidR="001F5448" w:rsidRPr="007D2837" w:rsidRDefault="001F5448" w:rsidP="00636337">
      <w:pPr>
        <w:tabs>
          <w:tab w:val="left" w:pos="567"/>
          <w:tab w:val="left" w:pos="709"/>
        </w:tabs>
        <w:spacing w:after="0"/>
        <w:jc w:val="both"/>
        <w:rPr>
          <w:b/>
          <w:bCs/>
          <w:sz w:val="24"/>
          <w:szCs w:val="24"/>
          <w:lang w:eastAsia="en-US"/>
        </w:rPr>
      </w:pPr>
      <w:r w:rsidRPr="007D2837">
        <w:rPr>
          <w:b/>
          <w:bCs/>
          <w:sz w:val="24"/>
          <w:szCs w:val="24"/>
          <w:lang w:eastAsia="en-US"/>
        </w:rPr>
        <w:t>II. Sutarties galiojimas.</w:t>
      </w:r>
    </w:p>
    <w:p w14:paraId="64EF23A4" w14:textId="2BDF6556" w:rsidR="00C76A8C" w:rsidRPr="006B123B" w:rsidRDefault="001F5448" w:rsidP="00636337">
      <w:pPr>
        <w:tabs>
          <w:tab w:val="left" w:pos="567"/>
          <w:tab w:val="left" w:pos="709"/>
        </w:tabs>
        <w:spacing w:after="0"/>
        <w:jc w:val="both"/>
        <w:rPr>
          <w:sz w:val="24"/>
          <w:szCs w:val="24"/>
          <w:lang w:eastAsia="en-US"/>
        </w:rPr>
      </w:pPr>
      <w:r w:rsidRPr="006B123B">
        <w:rPr>
          <w:sz w:val="24"/>
          <w:szCs w:val="24"/>
          <w:lang w:eastAsia="en-US"/>
        </w:rPr>
        <w:t xml:space="preserve">2.1. </w:t>
      </w:r>
      <w:r w:rsidR="00263767" w:rsidRPr="006B123B">
        <w:rPr>
          <w:rFonts w:eastAsia="Calibri"/>
          <w:sz w:val="24"/>
          <w:szCs w:val="24"/>
          <w:lang w:eastAsia="en-US"/>
        </w:rPr>
        <w:t>Sutartis įsigalioja, kai ją saugiu el. parašu pasirašo abi</w:t>
      </w:r>
      <w:r w:rsidR="005653B6" w:rsidRPr="006B123B">
        <w:rPr>
          <w:rFonts w:eastAsia="Calibri"/>
          <w:sz w:val="24"/>
          <w:szCs w:val="24"/>
          <w:lang w:eastAsia="en-US"/>
        </w:rPr>
        <w:t xml:space="preserve"> šios</w:t>
      </w:r>
      <w:r w:rsidR="00263767" w:rsidRPr="006B123B">
        <w:rPr>
          <w:rFonts w:eastAsia="Calibri"/>
          <w:sz w:val="24"/>
          <w:szCs w:val="24"/>
          <w:lang w:eastAsia="en-US"/>
        </w:rPr>
        <w:t xml:space="preserve"> </w:t>
      </w:r>
      <w:r w:rsidR="005653B6" w:rsidRPr="006B123B">
        <w:rPr>
          <w:rFonts w:eastAsia="Calibri"/>
          <w:sz w:val="24"/>
          <w:szCs w:val="24"/>
          <w:lang w:eastAsia="en-US"/>
        </w:rPr>
        <w:t>S</w:t>
      </w:r>
      <w:r w:rsidR="00263767" w:rsidRPr="006B123B">
        <w:rPr>
          <w:rFonts w:eastAsia="Calibri"/>
          <w:sz w:val="24"/>
          <w:szCs w:val="24"/>
          <w:lang w:eastAsia="en-US"/>
        </w:rPr>
        <w:t>utarties Šalys.</w:t>
      </w:r>
      <w:r w:rsidR="00F4723A" w:rsidRPr="006B123B">
        <w:rPr>
          <w:sz w:val="24"/>
          <w:szCs w:val="24"/>
          <w:lang w:eastAsia="en-US"/>
        </w:rPr>
        <w:t xml:space="preserve"> </w:t>
      </w:r>
      <w:r w:rsidR="00E61450" w:rsidRPr="006B123B">
        <w:rPr>
          <w:sz w:val="24"/>
          <w:szCs w:val="24"/>
          <w:lang w:eastAsia="en-US"/>
        </w:rPr>
        <w:t>Pirkėjo pasirašytą Sutartį Tiekėjas privalo pasirašyti per ne daugiau kaip 3 darbo dienas.</w:t>
      </w:r>
    </w:p>
    <w:p w14:paraId="38455C9E" w14:textId="3E58B8BA" w:rsidR="001F5448" w:rsidRPr="007D2837" w:rsidRDefault="00952F56" w:rsidP="00636337">
      <w:pPr>
        <w:tabs>
          <w:tab w:val="left" w:pos="567"/>
          <w:tab w:val="left" w:pos="709"/>
        </w:tabs>
        <w:spacing w:after="0"/>
        <w:jc w:val="both"/>
        <w:rPr>
          <w:sz w:val="24"/>
          <w:szCs w:val="24"/>
          <w:lang w:eastAsia="en-US"/>
        </w:rPr>
      </w:pPr>
      <w:r w:rsidRPr="007D2837">
        <w:rPr>
          <w:sz w:val="24"/>
          <w:szCs w:val="24"/>
          <w:lang w:eastAsia="en-US"/>
        </w:rPr>
        <w:t xml:space="preserve">2.2. </w:t>
      </w:r>
      <w:r w:rsidR="001F5448" w:rsidRPr="007D2837">
        <w:rPr>
          <w:sz w:val="24"/>
          <w:szCs w:val="24"/>
          <w:lang w:eastAsia="en-US"/>
        </w:rPr>
        <w:t xml:space="preserve">Sutartis </w:t>
      </w:r>
      <w:r w:rsidR="000E07B3">
        <w:rPr>
          <w:sz w:val="24"/>
          <w:szCs w:val="24"/>
          <w:lang w:eastAsia="en-US"/>
        </w:rPr>
        <w:t>galioja</w:t>
      </w:r>
      <w:r w:rsidR="00C87A11" w:rsidRPr="007D2837">
        <w:rPr>
          <w:sz w:val="24"/>
          <w:szCs w:val="24"/>
          <w:lang w:eastAsia="en-US"/>
        </w:rPr>
        <w:t xml:space="preserve"> </w:t>
      </w:r>
      <w:r w:rsidR="006B123B">
        <w:rPr>
          <w:sz w:val="24"/>
          <w:szCs w:val="24"/>
          <w:lang w:val="en-US" w:eastAsia="en-US"/>
        </w:rPr>
        <w:t>9</w:t>
      </w:r>
      <w:r w:rsidR="000C034E" w:rsidRPr="007D2837">
        <w:rPr>
          <w:sz w:val="24"/>
          <w:szCs w:val="24"/>
          <w:lang w:eastAsia="en-US"/>
        </w:rPr>
        <w:t xml:space="preserve"> mėn.</w:t>
      </w:r>
      <w:r w:rsidR="00B3773E">
        <w:rPr>
          <w:sz w:val="24"/>
          <w:szCs w:val="24"/>
          <w:lang w:eastAsia="en-US"/>
        </w:rPr>
        <w:t>, o</w:t>
      </w:r>
      <w:r w:rsidR="000C034E" w:rsidRPr="007D2837">
        <w:rPr>
          <w:sz w:val="24"/>
          <w:szCs w:val="24"/>
          <w:lang w:eastAsia="en-US"/>
        </w:rPr>
        <w:t xml:space="preserve"> </w:t>
      </w:r>
      <w:r w:rsidR="00B3773E">
        <w:rPr>
          <w:sz w:val="24"/>
          <w:szCs w:val="24"/>
          <w:lang w:eastAsia="en-US"/>
        </w:rPr>
        <w:t>e</w:t>
      </w:r>
      <w:r w:rsidR="000C034E" w:rsidRPr="007D2837">
        <w:rPr>
          <w:sz w:val="24"/>
          <w:szCs w:val="24"/>
          <w:lang w:eastAsia="en-US"/>
        </w:rPr>
        <w:t>sant</w:t>
      </w:r>
      <w:r w:rsidR="001F5448" w:rsidRPr="007D2837">
        <w:rPr>
          <w:sz w:val="24"/>
          <w:szCs w:val="24"/>
          <w:lang w:eastAsia="en-US"/>
        </w:rPr>
        <w:t xml:space="preserve"> Paslaugų poreiki</w:t>
      </w:r>
      <w:r w:rsidR="000C034E" w:rsidRPr="007D2837">
        <w:rPr>
          <w:sz w:val="24"/>
          <w:szCs w:val="24"/>
          <w:lang w:eastAsia="en-US"/>
        </w:rPr>
        <w:t>ui</w:t>
      </w:r>
      <w:r w:rsidR="001F5448" w:rsidRPr="007D2837">
        <w:rPr>
          <w:sz w:val="24"/>
          <w:szCs w:val="24"/>
          <w:lang w:eastAsia="en-US"/>
        </w:rPr>
        <w:t xml:space="preserve">, </w:t>
      </w:r>
      <w:r w:rsidR="000C034E" w:rsidRPr="007D2837">
        <w:rPr>
          <w:sz w:val="24"/>
          <w:szCs w:val="24"/>
          <w:lang w:eastAsia="en-US"/>
        </w:rPr>
        <w:t xml:space="preserve">Pirkėjo ir Tiekėjo rašytiniu susitarimu, Sutartis gali būti pratęsta </w:t>
      </w:r>
      <w:r w:rsidR="006B123B">
        <w:rPr>
          <w:sz w:val="24"/>
          <w:szCs w:val="24"/>
          <w:lang w:val="en-US" w:eastAsia="en-US"/>
        </w:rPr>
        <w:t>3</w:t>
      </w:r>
      <w:r w:rsidR="00826BBD" w:rsidRPr="007D2837">
        <w:rPr>
          <w:sz w:val="24"/>
          <w:szCs w:val="24"/>
          <w:lang w:eastAsia="en-US"/>
        </w:rPr>
        <w:t xml:space="preserve"> </w:t>
      </w:r>
      <w:r w:rsidR="00D02A9E" w:rsidRPr="007D2837">
        <w:rPr>
          <w:sz w:val="24"/>
          <w:szCs w:val="24"/>
          <w:lang w:eastAsia="en-US"/>
        </w:rPr>
        <w:t>kartus</w:t>
      </w:r>
      <w:r w:rsidR="000C034E" w:rsidRPr="007D2837">
        <w:rPr>
          <w:sz w:val="24"/>
          <w:szCs w:val="24"/>
          <w:lang w:eastAsia="en-US"/>
        </w:rPr>
        <w:t xml:space="preserve"> </w:t>
      </w:r>
      <w:r w:rsidR="006B123B">
        <w:rPr>
          <w:sz w:val="24"/>
          <w:szCs w:val="24"/>
          <w:lang w:eastAsia="en-US"/>
        </w:rPr>
        <w:t>9</w:t>
      </w:r>
      <w:r w:rsidR="000C034E" w:rsidRPr="007D2837">
        <w:rPr>
          <w:sz w:val="24"/>
          <w:szCs w:val="24"/>
          <w:lang w:eastAsia="en-US"/>
        </w:rPr>
        <w:t xml:space="preserve"> mėn. laikotarpiui</w:t>
      </w:r>
      <w:r w:rsidR="001F5448" w:rsidRPr="007D2837">
        <w:rPr>
          <w:sz w:val="24"/>
          <w:szCs w:val="24"/>
          <w:lang w:eastAsia="en-US"/>
        </w:rPr>
        <w:t>.</w:t>
      </w:r>
      <w:r w:rsidR="00C92560" w:rsidRPr="007D2837">
        <w:rPr>
          <w:sz w:val="24"/>
          <w:szCs w:val="24"/>
          <w:lang w:eastAsia="en-US"/>
        </w:rPr>
        <w:t xml:space="preserve"> </w:t>
      </w:r>
    </w:p>
    <w:p w14:paraId="44BD2842" w14:textId="75AD5145" w:rsidR="00A24463" w:rsidRPr="005653B6" w:rsidRDefault="00A24463" w:rsidP="00636337">
      <w:pPr>
        <w:tabs>
          <w:tab w:val="left" w:pos="567"/>
          <w:tab w:val="left" w:pos="709"/>
        </w:tabs>
        <w:spacing w:after="0"/>
        <w:jc w:val="both"/>
        <w:rPr>
          <w:sz w:val="24"/>
          <w:szCs w:val="24"/>
        </w:rPr>
      </w:pPr>
      <w:r w:rsidRPr="007D2837">
        <w:rPr>
          <w:sz w:val="24"/>
          <w:szCs w:val="24"/>
        </w:rPr>
        <w:t>2</w:t>
      </w:r>
      <w:r w:rsidR="00347BB9">
        <w:rPr>
          <w:sz w:val="24"/>
          <w:szCs w:val="24"/>
          <w:lang w:val="en-US"/>
        </w:rPr>
        <w:t>.3</w:t>
      </w:r>
      <w:r w:rsidRPr="007D2837">
        <w:rPr>
          <w:sz w:val="24"/>
          <w:szCs w:val="24"/>
        </w:rPr>
        <w:t xml:space="preserve">. </w:t>
      </w:r>
      <w:r w:rsidR="003F6EFB" w:rsidRPr="007D2837">
        <w:rPr>
          <w:sz w:val="24"/>
          <w:szCs w:val="24"/>
        </w:rPr>
        <w:t xml:space="preserve">Sutarties tinkamas įvykdymas yra užtikrinamas Sutarties įvykdymo užtikrinimu. Sutarties įvykdymas turi būti užtikrinamas Lietuvos Respublikoje ar užsienyje registruoto banko ar kredito unijos garantija arba draudimo bendrovės laidavimo raštu. </w:t>
      </w:r>
      <w:r w:rsidR="003F6EFB" w:rsidRPr="005653B6">
        <w:rPr>
          <w:sz w:val="24"/>
          <w:szCs w:val="24"/>
        </w:rPr>
        <w:t>Sutarties įvykdymo užtikrinimo vertė – 1 proc. nuo Galutiniame pasiūlyme nurodytos bendros pasiūlymo kainos su PVM.</w:t>
      </w:r>
    </w:p>
    <w:p w14:paraId="2063CB16" w14:textId="1513BE81" w:rsidR="003F6EFB" w:rsidRPr="007D2837" w:rsidRDefault="003F6EFB" w:rsidP="00636337">
      <w:pPr>
        <w:tabs>
          <w:tab w:val="left" w:pos="567"/>
          <w:tab w:val="left" w:pos="709"/>
        </w:tabs>
        <w:spacing w:after="0"/>
        <w:jc w:val="both"/>
        <w:rPr>
          <w:sz w:val="24"/>
          <w:szCs w:val="24"/>
        </w:rPr>
      </w:pPr>
      <w:r w:rsidRPr="007D2837">
        <w:rPr>
          <w:sz w:val="24"/>
          <w:szCs w:val="24"/>
        </w:rPr>
        <w:t>2.</w:t>
      </w:r>
      <w:r w:rsidR="00347BB9">
        <w:rPr>
          <w:sz w:val="24"/>
          <w:szCs w:val="24"/>
        </w:rPr>
        <w:t>4</w:t>
      </w:r>
      <w:r w:rsidRPr="007D2837">
        <w:rPr>
          <w:sz w:val="24"/>
          <w:szCs w:val="24"/>
        </w:rPr>
        <w:t>. Jei Tiekėjas nevykdo savo sutartinių įsipareigojimų ar vykdo juos netinkamai, Pirkėjas įgyja teisę pasinaudoti Sutarties įvykdymo užtikrinimu. Sutarties įvykdymo užtikrinimu garantuojama, kad Pirkėjui bus atlyginti nuostoliai, atsiradę Tiekėjui dėl jo kaltės pažeidus Sutartį.</w:t>
      </w:r>
    </w:p>
    <w:p w14:paraId="7B7EA364" w14:textId="318006D9" w:rsidR="00A83598" w:rsidRPr="007D2837" w:rsidRDefault="003F6EFB" w:rsidP="00636337">
      <w:pPr>
        <w:tabs>
          <w:tab w:val="left" w:pos="567"/>
          <w:tab w:val="left" w:pos="709"/>
        </w:tabs>
        <w:spacing w:after="0"/>
        <w:jc w:val="both"/>
        <w:rPr>
          <w:sz w:val="24"/>
          <w:szCs w:val="24"/>
        </w:rPr>
      </w:pPr>
      <w:r w:rsidRPr="007D2837">
        <w:rPr>
          <w:sz w:val="24"/>
          <w:szCs w:val="24"/>
        </w:rPr>
        <w:t>2.</w:t>
      </w:r>
      <w:r w:rsidR="00347BB9">
        <w:rPr>
          <w:sz w:val="24"/>
          <w:szCs w:val="24"/>
        </w:rPr>
        <w:t>5</w:t>
      </w:r>
      <w:r w:rsidRPr="007D2837">
        <w:rPr>
          <w:sz w:val="24"/>
          <w:szCs w:val="24"/>
        </w:rPr>
        <w:t xml:space="preserve">. Tiekėjas, pasirašęs Sutartį, ne vėliau kaip per </w:t>
      </w:r>
      <w:r w:rsidR="002B3BFD" w:rsidRPr="007D2837">
        <w:rPr>
          <w:sz w:val="24"/>
          <w:szCs w:val="24"/>
        </w:rPr>
        <w:t>5</w:t>
      </w:r>
      <w:r w:rsidRPr="007D2837">
        <w:rPr>
          <w:sz w:val="24"/>
          <w:szCs w:val="24"/>
        </w:rPr>
        <w:t xml:space="preserve"> darbo dienas, turi pateikti Pirkėjui 1 proc. nuo Galutiniame pasiūlyme nurodytos bendros pasiūlymo kainos su PVM dydžio bei kitus reikalavimus atitinkantį Sutarties įvykdymo užtikrinimą. </w:t>
      </w:r>
      <w:r w:rsidR="00B55937" w:rsidRPr="007D2837">
        <w:rPr>
          <w:sz w:val="24"/>
          <w:szCs w:val="24"/>
        </w:rPr>
        <w:t xml:space="preserve">Sutarties įvykdymas turi būti išduodamas ne mažiau kaip vieniems metams ir turės būti pratęsiamas kiekvienais metais ir galioti iki visiško sutartinių įsipareigojimų įvykdymo arba sutarties pasibaigimo. Sutarties įvykdymo užtikrinimas turi apimti visą  sutarties galiojimo laikotarpį ir naujas sutarties įvykdymo užtikrinimas turi būti pateiktas Pirkėjui likus ne mažiau kaip </w:t>
      </w:r>
      <w:r w:rsidR="00D35B85" w:rsidRPr="007D2837">
        <w:rPr>
          <w:sz w:val="24"/>
          <w:szCs w:val="24"/>
        </w:rPr>
        <w:t>5</w:t>
      </w:r>
      <w:r w:rsidR="00B55937" w:rsidRPr="007D2837">
        <w:rPr>
          <w:sz w:val="24"/>
          <w:szCs w:val="24"/>
        </w:rPr>
        <w:t xml:space="preserve"> darbo dienos iki ankstesnio sutarties įvykdymo užtikrinimo termino pabaigos</w:t>
      </w:r>
      <w:r w:rsidRPr="007D2837">
        <w:rPr>
          <w:sz w:val="24"/>
          <w:szCs w:val="24"/>
        </w:rPr>
        <w:t>. Jei Tiekėjas nepateikia reikalavimus atitinkančio Sutarties įvykdymo užtikrinimo, Sutartis neįsigalioja.</w:t>
      </w:r>
    </w:p>
    <w:p w14:paraId="32702B71" w14:textId="77777777" w:rsidR="00D97202" w:rsidRDefault="00D97202" w:rsidP="00636337">
      <w:pPr>
        <w:tabs>
          <w:tab w:val="left" w:pos="567"/>
          <w:tab w:val="left" w:pos="709"/>
        </w:tabs>
        <w:spacing w:after="0"/>
        <w:jc w:val="both"/>
        <w:rPr>
          <w:b/>
          <w:bCs/>
          <w:sz w:val="24"/>
          <w:szCs w:val="24"/>
        </w:rPr>
      </w:pPr>
    </w:p>
    <w:p w14:paraId="444F1EED" w14:textId="3F55EA12" w:rsidR="00A83598" w:rsidRPr="007D2837" w:rsidRDefault="00A83598" w:rsidP="00636337">
      <w:pPr>
        <w:tabs>
          <w:tab w:val="left" w:pos="567"/>
          <w:tab w:val="left" w:pos="709"/>
        </w:tabs>
        <w:spacing w:after="0"/>
        <w:jc w:val="both"/>
        <w:rPr>
          <w:b/>
          <w:bCs/>
          <w:sz w:val="24"/>
          <w:szCs w:val="24"/>
        </w:rPr>
      </w:pPr>
      <w:r w:rsidRPr="007D2837">
        <w:rPr>
          <w:b/>
          <w:bCs/>
          <w:sz w:val="24"/>
          <w:szCs w:val="24"/>
        </w:rPr>
        <w:t>III. Kainodara.</w:t>
      </w:r>
    </w:p>
    <w:p w14:paraId="1D0827EC" w14:textId="77777777" w:rsidR="002C1624" w:rsidRDefault="00A83598" w:rsidP="002C1624">
      <w:pPr>
        <w:tabs>
          <w:tab w:val="left" w:pos="567"/>
          <w:tab w:val="left" w:pos="709"/>
        </w:tabs>
        <w:spacing w:after="0"/>
        <w:jc w:val="both"/>
        <w:rPr>
          <w:sz w:val="24"/>
          <w:szCs w:val="24"/>
        </w:rPr>
      </w:pPr>
      <w:r w:rsidRPr="007D2837">
        <w:rPr>
          <w:sz w:val="24"/>
          <w:szCs w:val="24"/>
        </w:rPr>
        <w:t>3.1. Sutarčiai taikoma fiksuoto įkainio</w:t>
      </w:r>
      <w:r w:rsidR="00DB2A32" w:rsidRPr="007D2837">
        <w:rPr>
          <w:sz w:val="24"/>
          <w:szCs w:val="24"/>
        </w:rPr>
        <w:t xml:space="preserve"> </w:t>
      </w:r>
      <w:r w:rsidR="00B7321E">
        <w:rPr>
          <w:sz w:val="24"/>
          <w:szCs w:val="24"/>
        </w:rPr>
        <w:t xml:space="preserve">su peržiūra </w:t>
      </w:r>
      <w:r w:rsidR="00DB2A32" w:rsidRPr="007D2837">
        <w:rPr>
          <w:sz w:val="24"/>
          <w:szCs w:val="24"/>
        </w:rPr>
        <w:t>kainodara</w:t>
      </w:r>
      <w:r w:rsidR="00781C94" w:rsidRPr="007D2837">
        <w:rPr>
          <w:sz w:val="24"/>
          <w:szCs w:val="24"/>
        </w:rPr>
        <w:t xml:space="preserve">. </w:t>
      </w:r>
    </w:p>
    <w:p w14:paraId="2848F5AA" w14:textId="774E7CF9" w:rsidR="002C1624" w:rsidRPr="006B123B" w:rsidRDefault="002C1624" w:rsidP="006B123B">
      <w:pPr>
        <w:tabs>
          <w:tab w:val="left" w:pos="567"/>
          <w:tab w:val="left" w:pos="709"/>
        </w:tabs>
        <w:spacing w:after="0"/>
        <w:jc w:val="both"/>
        <w:rPr>
          <w:sz w:val="24"/>
          <w:szCs w:val="24"/>
        </w:rPr>
      </w:pPr>
      <w:r>
        <w:rPr>
          <w:sz w:val="24"/>
          <w:szCs w:val="24"/>
          <w:lang w:val="en-US"/>
        </w:rPr>
        <w:t>3.2. S</w:t>
      </w:r>
      <w:proofErr w:type="spellStart"/>
      <w:r w:rsidRPr="007D2837">
        <w:rPr>
          <w:sz w:val="24"/>
          <w:szCs w:val="24"/>
        </w:rPr>
        <w:t>utarties</w:t>
      </w:r>
      <w:proofErr w:type="spellEnd"/>
      <w:r w:rsidRPr="007D2837">
        <w:rPr>
          <w:sz w:val="24"/>
          <w:szCs w:val="24"/>
        </w:rPr>
        <w:t xml:space="preserve"> įkainiai, nurodyti </w:t>
      </w:r>
      <w:r>
        <w:rPr>
          <w:sz w:val="24"/>
          <w:szCs w:val="24"/>
        </w:rPr>
        <w:t>Sutartyje</w:t>
      </w:r>
      <w:r w:rsidRPr="007D2837">
        <w:rPr>
          <w:sz w:val="24"/>
          <w:szCs w:val="24"/>
        </w:rPr>
        <w:t>, gali būti keičiami pasikeitus PVM tarifui. Naujas PVM tarifas taikomas nuo tada, kai pasirašomas rašytinis susitarimas dėl Paslaugų įkainių pakeitimo. Pasikeitus kitiems mokesčiams,</w:t>
      </w:r>
      <w:r w:rsidRPr="007D2837">
        <w:rPr>
          <w:rFonts w:eastAsia="Calibri"/>
          <w:sz w:val="24"/>
          <w:szCs w:val="24"/>
          <w:lang w:eastAsia="en-US"/>
        </w:rPr>
        <w:t xml:space="preserve"> Paslaugų įkainiai perskaičiuojami nebus.</w:t>
      </w:r>
    </w:p>
    <w:p w14:paraId="4A75E7C3" w14:textId="77777777" w:rsidR="002C1624" w:rsidRPr="007D2837" w:rsidRDefault="002C1624" w:rsidP="00636337">
      <w:pPr>
        <w:tabs>
          <w:tab w:val="left" w:pos="567"/>
          <w:tab w:val="left" w:pos="709"/>
        </w:tabs>
        <w:spacing w:after="0"/>
        <w:jc w:val="both"/>
        <w:rPr>
          <w:sz w:val="24"/>
          <w:szCs w:val="24"/>
        </w:rPr>
      </w:pPr>
    </w:p>
    <w:p w14:paraId="15E3AABA" w14:textId="0B0C2ECB" w:rsidR="004911B9" w:rsidRPr="007D2837" w:rsidRDefault="00A83598" w:rsidP="00604D6E">
      <w:pPr>
        <w:tabs>
          <w:tab w:val="left" w:pos="567"/>
          <w:tab w:val="left" w:pos="709"/>
        </w:tabs>
        <w:spacing w:after="0"/>
        <w:jc w:val="both"/>
        <w:rPr>
          <w:i/>
          <w:iCs/>
          <w:sz w:val="24"/>
          <w:szCs w:val="24"/>
        </w:rPr>
      </w:pPr>
      <w:r w:rsidRPr="007D2837">
        <w:rPr>
          <w:sz w:val="24"/>
          <w:szCs w:val="24"/>
        </w:rPr>
        <w:t xml:space="preserve">3.2. Pirkėjas, teikdamas užsakymą, visad nurodys </w:t>
      </w:r>
      <w:r w:rsidR="002F66FF" w:rsidRPr="007D2837">
        <w:rPr>
          <w:sz w:val="24"/>
          <w:szCs w:val="24"/>
        </w:rPr>
        <w:t>vienam miesteliui/stovyklai reikalingų</w:t>
      </w:r>
      <w:r w:rsidRPr="007D2837">
        <w:rPr>
          <w:sz w:val="24"/>
          <w:szCs w:val="24"/>
        </w:rPr>
        <w:t xml:space="preserve"> </w:t>
      </w:r>
      <w:r w:rsidR="002F66FF" w:rsidRPr="007D2837">
        <w:rPr>
          <w:sz w:val="24"/>
          <w:szCs w:val="24"/>
        </w:rPr>
        <w:t xml:space="preserve">gyvenamųjų </w:t>
      </w:r>
      <w:r w:rsidR="0002494C" w:rsidRPr="007D2837">
        <w:rPr>
          <w:sz w:val="24"/>
          <w:szCs w:val="24"/>
        </w:rPr>
        <w:t>Paslaugų</w:t>
      </w:r>
      <w:r w:rsidRPr="007D2837">
        <w:rPr>
          <w:sz w:val="24"/>
          <w:szCs w:val="24"/>
        </w:rPr>
        <w:t xml:space="preserve"> poreikį. </w:t>
      </w:r>
    </w:p>
    <w:p w14:paraId="5A19557F" w14:textId="77777777" w:rsidR="004911B9" w:rsidRPr="007D2837" w:rsidRDefault="004911B9" w:rsidP="00636337">
      <w:pPr>
        <w:tabs>
          <w:tab w:val="left" w:pos="567"/>
          <w:tab w:val="left" w:pos="709"/>
        </w:tabs>
        <w:spacing w:after="0"/>
        <w:jc w:val="both"/>
        <w:rPr>
          <w:b/>
          <w:i/>
          <w:iCs/>
          <w:sz w:val="24"/>
          <w:szCs w:val="24"/>
          <w:lang w:eastAsia="en-US"/>
        </w:rPr>
      </w:pPr>
    </w:p>
    <w:p w14:paraId="18F1BE42" w14:textId="77777777" w:rsidR="00DE69E5" w:rsidRPr="007D2837" w:rsidRDefault="00DE69E5" w:rsidP="00636337">
      <w:pPr>
        <w:spacing w:after="0"/>
        <w:jc w:val="both"/>
        <w:rPr>
          <w:b/>
          <w:sz w:val="24"/>
          <w:szCs w:val="24"/>
          <w:lang w:eastAsia="en-US"/>
        </w:rPr>
      </w:pPr>
      <w:r w:rsidRPr="007D2837">
        <w:rPr>
          <w:b/>
          <w:sz w:val="24"/>
          <w:szCs w:val="24"/>
          <w:lang w:eastAsia="en-US"/>
        </w:rPr>
        <w:t>I</w:t>
      </w:r>
      <w:r w:rsidR="00B65BAF" w:rsidRPr="007D2837">
        <w:rPr>
          <w:b/>
          <w:sz w:val="24"/>
          <w:szCs w:val="24"/>
          <w:lang w:eastAsia="en-US"/>
        </w:rPr>
        <w:t>I</w:t>
      </w:r>
      <w:r w:rsidRPr="007D2837">
        <w:rPr>
          <w:b/>
          <w:sz w:val="24"/>
          <w:szCs w:val="24"/>
          <w:lang w:eastAsia="en-US"/>
        </w:rPr>
        <w:t>I. Užsakymas.</w:t>
      </w:r>
    </w:p>
    <w:p w14:paraId="0D1CAAA5" w14:textId="77777777" w:rsidR="00DE69E5" w:rsidRPr="007D2837" w:rsidRDefault="00B65BAF" w:rsidP="00636337">
      <w:pPr>
        <w:spacing w:after="0"/>
        <w:jc w:val="both"/>
        <w:rPr>
          <w:sz w:val="24"/>
          <w:szCs w:val="24"/>
          <w:lang w:eastAsia="en-US"/>
        </w:rPr>
      </w:pPr>
      <w:r w:rsidRPr="007D2837">
        <w:rPr>
          <w:sz w:val="24"/>
          <w:szCs w:val="24"/>
          <w:lang w:eastAsia="en-US"/>
        </w:rPr>
        <w:t>3</w:t>
      </w:r>
      <w:r w:rsidR="00DE69E5" w:rsidRPr="007D2837">
        <w:rPr>
          <w:sz w:val="24"/>
          <w:szCs w:val="24"/>
          <w:lang w:eastAsia="en-US"/>
        </w:rPr>
        <w:t xml:space="preserve">.1. Prašome patvirtinti, kad Europos bendrajame viešųjų pirkimų dokumente nurodyta informacija, kuri pateikta perkančiajai organizacijai, teikiant pasiūlymą dėl preliminariosios sutarties sudarymo, yra nepasikeitusi, arba, jei pasikeitusi, pateikti aktualią informaciją. </w:t>
      </w:r>
    </w:p>
    <w:p w14:paraId="1FCB260E" w14:textId="3AC53BD0" w:rsidR="00DE69E5" w:rsidRPr="00347BB9" w:rsidRDefault="00B65BAF" w:rsidP="00636337">
      <w:pPr>
        <w:spacing w:after="0"/>
        <w:jc w:val="both"/>
        <w:rPr>
          <w:sz w:val="24"/>
          <w:szCs w:val="24"/>
          <w:lang w:eastAsia="en-US"/>
        </w:rPr>
      </w:pPr>
      <w:r w:rsidRPr="007D2837">
        <w:rPr>
          <w:sz w:val="24"/>
          <w:szCs w:val="24"/>
          <w:lang w:eastAsia="en-US"/>
        </w:rPr>
        <w:t>3</w:t>
      </w:r>
      <w:r w:rsidR="00DE69E5" w:rsidRPr="007D2837">
        <w:rPr>
          <w:sz w:val="24"/>
          <w:szCs w:val="24"/>
          <w:lang w:eastAsia="en-US"/>
        </w:rPr>
        <w:t xml:space="preserve">.2. </w:t>
      </w:r>
      <w:r w:rsidR="00177024" w:rsidRPr="006B123B">
        <w:rPr>
          <w:sz w:val="24"/>
          <w:szCs w:val="24"/>
          <w:lang w:eastAsia="en-US"/>
        </w:rPr>
        <w:t>Miestelio/stovyklos įrengimo</w:t>
      </w:r>
      <w:r w:rsidR="002B46EF" w:rsidRPr="006B123B">
        <w:rPr>
          <w:sz w:val="24"/>
          <w:szCs w:val="24"/>
          <w:lang w:eastAsia="en-US"/>
        </w:rPr>
        <w:t xml:space="preserve"> vieta</w:t>
      </w:r>
      <w:r w:rsidR="00DE69E5" w:rsidRPr="00347BB9">
        <w:rPr>
          <w:sz w:val="24"/>
          <w:szCs w:val="24"/>
          <w:lang w:eastAsia="en-US"/>
        </w:rPr>
        <w:t xml:space="preserve">: </w:t>
      </w:r>
      <w:r w:rsidR="002B46EF" w:rsidRPr="006B123B">
        <w:rPr>
          <w:sz w:val="24"/>
          <w:szCs w:val="24"/>
          <w:lang w:eastAsia="en-US"/>
        </w:rPr>
        <w:fldChar w:fldCharType="begin">
          <w:ffData>
            <w:name w:val="Text75"/>
            <w:enabled/>
            <w:calcOnExit w:val="0"/>
            <w:textInput/>
          </w:ffData>
        </w:fldChar>
      </w:r>
      <w:r w:rsidR="002B46EF" w:rsidRPr="00347BB9">
        <w:rPr>
          <w:sz w:val="24"/>
          <w:szCs w:val="24"/>
          <w:lang w:eastAsia="en-US"/>
        </w:rPr>
        <w:instrText xml:space="preserve"> FORMTEXT </w:instrText>
      </w:r>
      <w:r w:rsidR="002B46EF" w:rsidRPr="006B123B">
        <w:rPr>
          <w:sz w:val="24"/>
          <w:szCs w:val="24"/>
          <w:lang w:eastAsia="en-US"/>
        </w:rPr>
      </w:r>
      <w:r w:rsidR="002B46EF" w:rsidRPr="006B123B">
        <w:rPr>
          <w:sz w:val="24"/>
          <w:szCs w:val="24"/>
          <w:lang w:eastAsia="en-US"/>
        </w:rPr>
        <w:fldChar w:fldCharType="separate"/>
      </w:r>
      <w:r w:rsidR="002B46EF" w:rsidRPr="00347BB9">
        <w:rPr>
          <w:noProof/>
          <w:sz w:val="24"/>
          <w:szCs w:val="24"/>
          <w:lang w:eastAsia="en-US"/>
        </w:rPr>
        <w:t> </w:t>
      </w:r>
      <w:r w:rsidR="002B46EF" w:rsidRPr="00347BB9">
        <w:rPr>
          <w:noProof/>
          <w:sz w:val="24"/>
          <w:szCs w:val="24"/>
          <w:lang w:eastAsia="en-US"/>
        </w:rPr>
        <w:t> </w:t>
      </w:r>
      <w:r w:rsidR="002B46EF" w:rsidRPr="00347BB9">
        <w:rPr>
          <w:noProof/>
          <w:sz w:val="24"/>
          <w:szCs w:val="24"/>
          <w:lang w:eastAsia="en-US"/>
        </w:rPr>
        <w:t> </w:t>
      </w:r>
      <w:r w:rsidR="002B46EF" w:rsidRPr="00347BB9">
        <w:rPr>
          <w:noProof/>
          <w:sz w:val="24"/>
          <w:szCs w:val="24"/>
          <w:lang w:eastAsia="en-US"/>
        </w:rPr>
        <w:t> </w:t>
      </w:r>
      <w:r w:rsidR="002B46EF" w:rsidRPr="00347BB9">
        <w:rPr>
          <w:noProof/>
          <w:sz w:val="24"/>
          <w:szCs w:val="24"/>
          <w:lang w:eastAsia="en-US"/>
        </w:rPr>
        <w:t> </w:t>
      </w:r>
      <w:r w:rsidR="002B46EF" w:rsidRPr="006B123B">
        <w:rPr>
          <w:sz w:val="24"/>
          <w:szCs w:val="24"/>
          <w:lang w:eastAsia="en-US"/>
        </w:rPr>
        <w:fldChar w:fldCharType="end"/>
      </w:r>
    </w:p>
    <w:p w14:paraId="4F7F9DB5" w14:textId="1730E3D4" w:rsidR="00DE69E5" w:rsidRPr="007D2837" w:rsidRDefault="00B65BAF" w:rsidP="00636337">
      <w:pPr>
        <w:spacing w:after="0"/>
        <w:jc w:val="both"/>
        <w:rPr>
          <w:sz w:val="24"/>
          <w:szCs w:val="24"/>
          <w:lang w:eastAsia="en-US"/>
        </w:rPr>
      </w:pPr>
      <w:r w:rsidRPr="00347BB9">
        <w:rPr>
          <w:sz w:val="24"/>
          <w:szCs w:val="24"/>
          <w:lang w:eastAsia="en-US"/>
        </w:rPr>
        <w:t>3</w:t>
      </w:r>
      <w:r w:rsidR="00DE69E5" w:rsidRPr="00347BB9">
        <w:rPr>
          <w:sz w:val="24"/>
          <w:szCs w:val="24"/>
          <w:lang w:eastAsia="en-US"/>
        </w:rPr>
        <w:t xml:space="preserve">.3. </w:t>
      </w:r>
      <w:r w:rsidR="00177024" w:rsidRPr="006B123B">
        <w:rPr>
          <w:sz w:val="24"/>
          <w:szCs w:val="24"/>
          <w:lang w:eastAsia="en-US"/>
        </w:rPr>
        <w:t>Miestelio</w:t>
      </w:r>
      <w:r w:rsidR="00D97202" w:rsidRPr="006B123B">
        <w:rPr>
          <w:sz w:val="24"/>
          <w:szCs w:val="24"/>
          <w:lang w:eastAsia="en-US"/>
        </w:rPr>
        <w:t>/stovyklos</w:t>
      </w:r>
      <w:r w:rsidR="00177024" w:rsidRPr="006B123B">
        <w:rPr>
          <w:sz w:val="24"/>
          <w:szCs w:val="24"/>
          <w:lang w:eastAsia="en-US"/>
        </w:rPr>
        <w:t xml:space="preserve"> įrengimo</w:t>
      </w:r>
      <w:r w:rsidR="00DE69E5" w:rsidRPr="006B123B">
        <w:rPr>
          <w:sz w:val="24"/>
          <w:szCs w:val="24"/>
          <w:lang w:eastAsia="en-US"/>
        </w:rPr>
        <w:t xml:space="preserve"> terminas</w:t>
      </w:r>
      <w:r w:rsidR="00D97202" w:rsidRPr="006B123B">
        <w:rPr>
          <w:sz w:val="24"/>
          <w:szCs w:val="24"/>
          <w:lang w:eastAsia="en-US"/>
        </w:rPr>
        <w:t xml:space="preserve"> įskaitant žemės paruošimo darbus</w:t>
      </w:r>
      <w:r w:rsidR="000C342E" w:rsidRPr="006B123B">
        <w:rPr>
          <w:sz w:val="24"/>
          <w:szCs w:val="24"/>
          <w:lang w:eastAsia="en-US"/>
        </w:rPr>
        <w:t xml:space="preserve"> </w:t>
      </w:r>
      <w:r w:rsidR="000C342E" w:rsidRPr="007D2837">
        <w:rPr>
          <w:sz w:val="24"/>
          <w:szCs w:val="24"/>
          <w:lang w:eastAsia="en-US"/>
        </w:rPr>
        <w:t>(</w:t>
      </w:r>
      <w:r w:rsidR="000C342E" w:rsidRPr="00725D5B">
        <w:rPr>
          <w:sz w:val="24"/>
          <w:szCs w:val="24"/>
          <w:lang w:eastAsia="en-US"/>
        </w:rPr>
        <w:t xml:space="preserve">ne </w:t>
      </w:r>
      <w:r w:rsidR="002C318A" w:rsidRPr="00725D5B">
        <w:rPr>
          <w:sz w:val="24"/>
          <w:szCs w:val="24"/>
          <w:lang w:eastAsia="en-US"/>
        </w:rPr>
        <w:t xml:space="preserve">daugiau </w:t>
      </w:r>
      <w:r w:rsidR="002C318A">
        <w:rPr>
          <w:sz w:val="24"/>
          <w:szCs w:val="24"/>
          <w:lang w:eastAsia="en-US"/>
        </w:rPr>
        <w:t>kaip</w:t>
      </w:r>
      <w:r w:rsidR="002C318A" w:rsidRPr="007D2837">
        <w:rPr>
          <w:sz w:val="24"/>
          <w:szCs w:val="24"/>
          <w:lang w:eastAsia="en-US"/>
        </w:rPr>
        <w:t xml:space="preserve"> </w:t>
      </w:r>
      <w:r w:rsidR="008D3CA7" w:rsidRPr="007D2837">
        <w:rPr>
          <w:sz w:val="24"/>
          <w:szCs w:val="24"/>
          <w:lang w:eastAsia="en-US"/>
        </w:rPr>
        <w:t>2</w:t>
      </w:r>
      <w:r w:rsidR="002C318A">
        <w:rPr>
          <w:sz w:val="24"/>
          <w:szCs w:val="24"/>
          <w:lang w:eastAsia="en-US"/>
        </w:rPr>
        <w:t>5</w:t>
      </w:r>
      <w:r w:rsidR="008D3CA7" w:rsidRPr="007D2837">
        <w:rPr>
          <w:sz w:val="24"/>
          <w:szCs w:val="24"/>
          <w:lang w:eastAsia="en-US"/>
        </w:rPr>
        <w:t xml:space="preserve"> d. d.)</w:t>
      </w:r>
      <w:r w:rsidR="00DE69E5" w:rsidRPr="007D2837">
        <w:rPr>
          <w:sz w:val="24"/>
          <w:szCs w:val="24"/>
          <w:lang w:eastAsia="en-US"/>
        </w:rPr>
        <w:t xml:space="preserve">: </w:t>
      </w:r>
      <w:r w:rsidR="00DE69E5" w:rsidRPr="007D2837">
        <w:rPr>
          <w:sz w:val="24"/>
          <w:szCs w:val="24"/>
          <w:lang w:eastAsia="en-US"/>
        </w:rPr>
        <w:fldChar w:fldCharType="begin">
          <w:ffData>
            <w:name w:val="Text75"/>
            <w:enabled/>
            <w:calcOnExit w:val="0"/>
            <w:textInput/>
          </w:ffData>
        </w:fldChar>
      </w:r>
      <w:r w:rsidR="00DE69E5" w:rsidRPr="007D2837">
        <w:rPr>
          <w:sz w:val="24"/>
          <w:szCs w:val="24"/>
          <w:lang w:eastAsia="en-US"/>
        </w:rPr>
        <w:instrText xml:space="preserve"> FORMTEXT </w:instrText>
      </w:r>
      <w:r w:rsidR="00DE69E5" w:rsidRPr="007D2837">
        <w:rPr>
          <w:sz w:val="24"/>
          <w:szCs w:val="24"/>
          <w:lang w:eastAsia="en-US"/>
        </w:rPr>
      </w:r>
      <w:r w:rsidR="00DE69E5" w:rsidRPr="007D2837">
        <w:rPr>
          <w:sz w:val="24"/>
          <w:szCs w:val="24"/>
          <w:lang w:eastAsia="en-US"/>
        </w:rPr>
        <w:fldChar w:fldCharType="separate"/>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sz w:val="24"/>
          <w:szCs w:val="24"/>
          <w:lang w:eastAsia="en-US"/>
        </w:rPr>
        <w:fldChar w:fldCharType="end"/>
      </w:r>
      <w:r w:rsidR="00DE69E5" w:rsidRPr="007D2837">
        <w:rPr>
          <w:sz w:val="24"/>
          <w:szCs w:val="24"/>
          <w:lang w:eastAsia="en-US"/>
        </w:rPr>
        <w:t xml:space="preserve"> </w:t>
      </w:r>
    </w:p>
    <w:p w14:paraId="6DD2128D" w14:textId="77777777" w:rsidR="00DE69E5" w:rsidRPr="007D2837" w:rsidRDefault="00B65BAF" w:rsidP="00636337">
      <w:pPr>
        <w:spacing w:after="0"/>
        <w:jc w:val="both"/>
        <w:rPr>
          <w:sz w:val="24"/>
          <w:szCs w:val="24"/>
          <w:lang w:eastAsia="en-US"/>
        </w:rPr>
      </w:pPr>
      <w:r w:rsidRPr="007D2837">
        <w:rPr>
          <w:sz w:val="24"/>
          <w:szCs w:val="24"/>
          <w:lang w:eastAsia="en-US"/>
        </w:rPr>
        <w:t>3</w:t>
      </w:r>
      <w:r w:rsidR="00DE69E5" w:rsidRPr="007D2837">
        <w:rPr>
          <w:sz w:val="24"/>
          <w:szCs w:val="24"/>
          <w:lang w:eastAsia="en-US"/>
        </w:rPr>
        <w:t xml:space="preserve">.4. Pasiūlymą pateikti iki: </w:t>
      </w:r>
      <w:r w:rsidR="00DE69E5" w:rsidRPr="007D2837">
        <w:rPr>
          <w:sz w:val="24"/>
          <w:szCs w:val="24"/>
          <w:lang w:eastAsia="en-US"/>
        </w:rPr>
        <w:fldChar w:fldCharType="begin">
          <w:ffData>
            <w:name w:val="Text75"/>
            <w:enabled/>
            <w:calcOnExit w:val="0"/>
            <w:textInput/>
          </w:ffData>
        </w:fldChar>
      </w:r>
      <w:r w:rsidR="00DE69E5" w:rsidRPr="007D2837">
        <w:rPr>
          <w:sz w:val="24"/>
          <w:szCs w:val="24"/>
          <w:lang w:eastAsia="en-US"/>
        </w:rPr>
        <w:instrText xml:space="preserve"> FORMTEXT </w:instrText>
      </w:r>
      <w:r w:rsidR="00DE69E5" w:rsidRPr="007D2837">
        <w:rPr>
          <w:sz w:val="24"/>
          <w:szCs w:val="24"/>
          <w:lang w:eastAsia="en-US"/>
        </w:rPr>
      </w:r>
      <w:r w:rsidR="00DE69E5" w:rsidRPr="007D2837">
        <w:rPr>
          <w:sz w:val="24"/>
          <w:szCs w:val="24"/>
          <w:lang w:eastAsia="en-US"/>
        </w:rPr>
        <w:fldChar w:fldCharType="separate"/>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sz w:val="24"/>
          <w:szCs w:val="24"/>
          <w:lang w:eastAsia="en-US"/>
        </w:rPr>
        <w:fldChar w:fldCharType="end"/>
      </w:r>
      <w:r w:rsidR="007E5A48" w:rsidRPr="007D2837">
        <w:rPr>
          <w:sz w:val="24"/>
          <w:szCs w:val="24"/>
          <w:lang w:eastAsia="en-US"/>
        </w:rPr>
        <w:t xml:space="preserve"> el. paštu </w:t>
      </w:r>
      <w:r w:rsidR="007E5A48" w:rsidRPr="007D2837">
        <w:rPr>
          <w:color w:val="000000"/>
          <w:sz w:val="24"/>
        </w:rPr>
        <w:t>užsakymą pateikusiam Pirkėjo atsakingam asmeniui.</w:t>
      </w:r>
    </w:p>
    <w:p w14:paraId="2F1E9758" w14:textId="4650AFCD" w:rsidR="00DE69E5" w:rsidRPr="007D2837" w:rsidRDefault="00B65BAF" w:rsidP="00636337">
      <w:pPr>
        <w:spacing w:after="0"/>
        <w:jc w:val="both"/>
        <w:rPr>
          <w:sz w:val="24"/>
          <w:szCs w:val="24"/>
          <w:lang w:eastAsia="en-US"/>
        </w:rPr>
      </w:pPr>
      <w:r w:rsidRPr="007D2837">
        <w:rPr>
          <w:sz w:val="24"/>
          <w:szCs w:val="24"/>
          <w:lang w:eastAsia="en-US"/>
        </w:rPr>
        <w:t>3</w:t>
      </w:r>
      <w:r w:rsidR="00DE69E5" w:rsidRPr="007D2837">
        <w:rPr>
          <w:sz w:val="24"/>
          <w:szCs w:val="24"/>
          <w:lang w:eastAsia="en-US"/>
        </w:rPr>
        <w:t>.</w:t>
      </w:r>
      <w:r w:rsidR="00636337" w:rsidRPr="007D2837">
        <w:rPr>
          <w:sz w:val="24"/>
          <w:szCs w:val="24"/>
          <w:lang w:eastAsia="en-US"/>
        </w:rPr>
        <w:t>5</w:t>
      </w:r>
      <w:r w:rsidR="00DE69E5" w:rsidRPr="007D2837">
        <w:rPr>
          <w:sz w:val="24"/>
          <w:szCs w:val="24"/>
          <w:lang w:eastAsia="en-US"/>
        </w:rPr>
        <w:t xml:space="preserve">. Užsakomų </w:t>
      </w:r>
      <w:r w:rsidRPr="007D2837">
        <w:rPr>
          <w:sz w:val="24"/>
          <w:szCs w:val="24"/>
          <w:lang w:eastAsia="en-US"/>
        </w:rPr>
        <w:t>Paslaugų</w:t>
      </w:r>
      <w:r w:rsidR="00DE69E5" w:rsidRPr="007D2837">
        <w:rPr>
          <w:sz w:val="24"/>
          <w:szCs w:val="24"/>
          <w:lang w:eastAsia="en-US"/>
        </w:rPr>
        <w:t xml:space="preserve"> sąrašas:</w:t>
      </w:r>
    </w:p>
    <w:p w14:paraId="43A0E901" w14:textId="77777777" w:rsidR="00DE69E5" w:rsidRPr="007D2837" w:rsidRDefault="00DE69E5" w:rsidP="00DE69E5">
      <w:pPr>
        <w:spacing w:after="0"/>
        <w:jc w:val="both"/>
        <w:rPr>
          <w:b/>
          <w:bCs/>
          <w:iCs/>
          <w:sz w:val="24"/>
        </w:rPr>
      </w:pPr>
    </w:p>
    <w:p w14:paraId="423D7FE6" w14:textId="20753712" w:rsidR="00024738" w:rsidRPr="007D2837" w:rsidRDefault="00024738" w:rsidP="00024738">
      <w:pPr>
        <w:rPr>
          <w:iCs/>
          <w:sz w:val="24"/>
        </w:rPr>
      </w:pPr>
    </w:p>
    <w:tbl>
      <w:tblPr>
        <w:tblW w:w="4978" w:type="pct"/>
        <w:jc w:val="right"/>
        <w:tblLayout w:type="fixed"/>
        <w:tblLook w:val="00A0" w:firstRow="1" w:lastRow="0" w:firstColumn="1" w:lastColumn="0" w:noHBand="0" w:noVBand="0"/>
      </w:tblPr>
      <w:tblGrid>
        <w:gridCol w:w="561"/>
        <w:gridCol w:w="3545"/>
        <w:gridCol w:w="1699"/>
        <w:gridCol w:w="1701"/>
        <w:gridCol w:w="2080"/>
      </w:tblGrid>
      <w:tr w:rsidR="002B46EF" w:rsidRPr="007D2837" w14:paraId="11EBD5EC" w14:textId="77777777" w:rsidTr="00102E66">
        <w:trPr>
          <w:trHeight w:val="1343"/>
          <w:jc w:val="right"/>
        </w:trPr>
        <w:tc>
          <w:tcPr>
            <w:tcW w:w="293" w:type="pct"/>
            <w:tcBorders>
              <w:top w:val="single" w:sz="4" w:space="0" w:color="auto"/>
              <w:left w:val="single" w:sz="4" w:space="0" w:color="auto"/>
              <w:bottom w:val="single" w:sz="4" w:space="0" w:color="auto"/>
              <w:right w:val="single" w:sz="4" w:space="0" w:color="auto"/>
            </w:tcBorders>
            <w:shd w:val="clear" w:color="auto" w:fill="F2F2F2"/>
            <w:vAlign w:val="center"/>
          </w:tcPr>
          <w:p w14:paraId="4C606B67" w14:textId="77777777" w:rsidR="002B46EF" w:rsidRPr="007D2837" w:rsidRDefault="002B46EF" w:rsidP="002B46EF">
            <w:pPr>
              <w:spacing w:after="0" w:line="259" w:lineRule="auto"/>
              <w:jc w:val="center"/>
              <w:rPr>
                <w:rFonts w:eastAsia="Calibri"/>
                <w:color w:val="000000"/>
                <w:sz w:val="24"/>
                <w:szCs w:val="22"/>
                <w:lang w:eastAsia="en-US"/>
              </w:rPr>
            </w:pPr>
            <w:r w:rsidRPr="007D2837">
              <w:rPr>
                <w:rFonts w:eastAsia="Calibri"/>
                <w:color w:val="000000"/>
                <w:sz w:val="24"/>
                <w:szCs w:val="22"/>
                <w:lang w:eastAsia="en-US"/>
              </w:rPr>
              <w:t>Eil. Nr.</w:t>
            </w:r>
          </w:p>
        </w:tc>
        <w:tc>
          <w:tcPr>
            <w:tcW w:w="1849" w:type="pct"/>
            <w:tcBorders>
              <w:top w:val="single" w:sz="4" w:space="0" w:color="auto"/>
              <w:left w:val="nil"/>
              <w:bottom w:val="single" w:sz="4" w:space="0" w:color="auto"/>
              <w:right w:val="single" w:sz="4" w:space="0" w:color="auto"/>
            </w:tcBorders>
            <w:shd w:val="clear" w:color="auto" w:fill="F2F2F2"/>
            <w:vAlign w:val="center"/>
          </w:tcPr>
          <w:p w14:paraId="2A0527E2" w14:textId="595FDEF8" w:rsidR="002B46EF" w:rsidRPr="007D2837" w:rsidRDefault="002B46EF" w:rsidP="002B46EF">
            <w:pPr>
              <w:spacing w:after="0" w:line="259" w:lineRule="auto"/>
              <w:jc w:val="center"/>
              <w:rPr>
                <w:rFonts w:eastAsia="Calibri"/>
                <w:color w:val="000000"/>
                <w:sz w:val="24"/>
                <w:szCs w:val="22"/>
                <w:lang w:eastAsia="en-US"/>
              </w:rPr>
            </w:pPr>
            <w:r w:rsidRPr="007D2837">
              <w:rPr>
                <w:rFonts w:eastAsia="Calibri"/>
                <w:color w:val="000000"/>
                <w:sz w:val="24"/>
                <w:szCs w:val="22"/>
                <w:lang w:eastAsia="en-US"/>
              </w:rPr>
              <w:t>P</w:t>
            </w:r>
            <w:r w:rsidR="00E26025">
              <w:rPr>
                <w:rFonts w:eastAsia="Calibri"/>
                <w:color w:val="000000"/>
                <w:sz w:val="24"/>
                <w:szCs w:val="22"/>
                <w:lang w:eastAsia="en-US"/>
              </w:rPr>
              <w:t>aslauga</w:t>
            </w:r>
          </w:p>
        </w:tc>
        <w:tc>
          <w:tcPr>
            <w:tcW w:w="886" w:type="pct"/>
            <w:tcBorders>
              <w:top w:val="single" w:sz="4" w:space="0" w:color="auto"/>
              <w:left w:val="nil"/>
              <w:bottom w:val="single" w:sz="4" w:space="0" w:color="auto"/>
              <w:right w:val="single" w:sz="4" w:space="0" w:color="auto"/>
            </w:tcBorders>
            <w:shd w:val="clear" w:color="auto" w:fill="F2F2F2"/>
            <w:vAlign w:val="center"/>
          </w:tcPr>
          <w:p w14:paraId="22D7DE4C" w14:textId="77777777" w:rsidR="002B46EF" w:rsidRPr="007D2837" w:rsidRDefault="002B46EF" w:rsidP="002B46EF">
            <w:pPr>
              <w:spacing w:after="0" w:line="259" w:lineRule="auto"/>
              <w:jc w:val="center"/>
              <w:rPr>
                <w:rFonts w:eastAsia="Calibri"/>
                <w:color w:val="000000"/>
                <w:sz w:val="24"/>
                <w:szCs w:val="22"/>
                <w:lang w:eastAsia="en-US"/>
              </w:rPr>
            </w:pPr>
            <w:r w:rsidRPr="007D2837">
              <w:rPr>
                <w:rFonts w:eastAsia="Calibri"/>
                <w:color w:val="000000"/>
                <w:sz w:val="24"/>
                <w:szCs w:val="22"/>
                <w:lang w:eastAsia="en-US"/>
              </w:rPr>
              <w:t>Mato vnt.</w:t>
            </w:r>
          </w:p>
        </w:tc>
        <w:tc>
          <w:tcPr>
            <w:tcW w:w="887" w:type="pct"/>
            <w:tcBorders>
              <w:top w:val="single" w:sz="4" w:space="0" w:color="auto"/>
              <w:left w:val="nil"/>
              <w:bottom w:val="single" w:sz="4" w:space="0" w:color="auto"/>
              <w:right w:val="single" w:sz="4" w:space="0" w:color="auto"/>
            </w:tcBorders>
            <w:shd w:val="clear" w:color="auto" w:fill="F2F2F2"/>
            <w:vAlign w:val="center"/>
          </w:tcPr>
          <w:p w14:paraId="4E77D13E" w14:textId="77777777" w:rsidR="002B46EF" w:rsidRPr="007D2837" w:rsidRDefault="002B46EF" w:rsidP="002B46EF">
            <w:pPr>
              <w:spacing w:after="0" w:line="259" w:lineRule="auto"/>
              <w:jc w:val="center"/>
              <w:rPr>
                <w:rFonts w:eastAsia="Calibri"/>
                <w:color w:val="000000"/>
                <w:sz w:val="24"/>
                <w:szCs w:val="22"/>
                <w:lang w:eastAsia="en-US"/>
              </w:rPr>
            </w:pPr>
            <w:r w:rsidRPr="007D2837">
              <w:rPr>
                <w:rFonts w:eastAsia="Calibri"/>
                <w:color w:val="000000"/>
                <w:sz w:val="24"/>
                <w:szCs w:val="22"/>
                <w:lang w:eastAsia="en-US"/>
              </w:rPr>
              <w:t>Užsakomas kiekis</w:t>
            </w:r>
          </w:p>
          <w:p w14:paraId="65A303E0" w14:textId="77777777" w:rsidR="002B46EF" w:rsidRPr="007D2837" w:rsidRDefault="002B46EF" w:rsidP="002B46EF">
            <w:pPr>
              <w:spacing w:after="0" w:line="259" w:lineRule="auto"/>
              <w:jc w:val="center"/>
              <w:rPr>
                <w:rFonts w:eastAsia="Calibri"/>
                <w:color w:val="000000"/>
                <w:sz w:val="24"/>
                <w:szCs w:val="22"/>
                <w:lang w:eastAsia="en-US"/>
              </w:rPr>
            </w:pPr>
            <w:r w:rsidRPr="007D2837">
              <w:rPr>
                <w:rFonts w:eastAsia="Calibri"/>
                <w:i/>
                <w:iCs/>
                <w:color w:val="000000"/>
                <w:sz w:val="24"/>
                <w:szCs w:val="22"/>
                <w:lang w:eastAsia="en-US"/>
              </w:rPr>
              <w:t>(pildo pirkėjas)</w:t>
            </w:r>
          </w:p>
        </w:tc>
        <w:tc>
          <w:tcPr>
            <w:tcW w:w="1085" w:type="pct"/>
            <w:tcBorders>
              <w:top w:val="single" w:sz="4" w:space="0" w:color="auto"/>
              <w:left w:val="nil"/>
              <w:bottom w:val="single" w:sz="4" w:space="0" w:color="auto"/>
              <w:right w:val="single" w:sz="4" w:space="0" w:color="auto"/>
            </w:tcBorders>
            <w:shd w:val="clear" w:color="auto" w:fill="F2F2F2"/>
            <w:vAlign w:val="center"/>
          </w:tcPr>
          <w:p w14:paraId="39D885BD" w14:textId="77777777" w:rsidR="002B46EF" w:rsidRPr="007D2837" w:rsidRDefault="002B46EF" w:rsidP="002B46EF">
            <w:pPr>
              <w:spacing w:after="0" w:line="259" w:lineRule="auto"/>
              <w:jc w:val="center"/>
              <w:rPr>
                <w:rFonts w:eastAsia="Calibri"/>
                <w:color w:val="000000"/>
                <w:sz w:val="24"/>
                <w:szCs w:val="22"/>
                <w:lang w:eastAsia="en-US"/>
              </w:rPr>
            </w:pPr>
            <w:r w:rsidRPr="007D2837">
              <w:rPr>
                <w:rFonts w:eastAsia="Calibri"/>
                <w:color w:val="000000"/>
                <w:sz w:val="24"/>
                <w:szCs w:val="22"/>
                <w:lang w:eastAsia="en-US"/>
              </w:rPr>
              <w:t>Įkainis už 1 mėn., Eur be PVM</w:t>
            </w:r>
          </w:p>
          <w:p w14:paraId="428F6393" w14:textId="77777777" w:rsidR="002B46EF" w:rsidRPr="007D2837" w:rsidRDefault="002B46EF" w:rsidP="002B46EF">
            <w:pPr>
              <w:spacing w:after="0" w:line="259" w:lineRule="auto"/>
              <w:jc w:val="center"/>
              <w:rPr>
                <w:rFonts w:eastAsia="Calibri"/>
                <w:color w:val="000000"/>
                <w:sz w:val="24"/>
                <w:szCs w:val="22"/>
                <w:lang w:eastAsia="en-US"/>
              </w:rPr>
            </w:pPr>
            <w:r w:rsidRPr="007D2837">
              <w:rPr>
                <w:rFonts w:eastAsia="Calibri"/>
                <w:i/>
                <w:iCs/>
                <w:color w:val="000000"/>
                <w:sz w:val="24"/>
                <w:szCs w:val="22"/>
                <w:lang w:eastAsia="en-US"/>
              </w:rPr>
              <w:t>(pildo tiekėjas)</w:t>
            </w:r>
          </w:p>
        </w:tc>
      </w:tr>
      <w:tr w:rsidR="004442CB" w:rsidRPr="007D2837" w14:paraId="386248F2" w14:textId="77777777" w:rsidTr="00102E66">
        <w:trPr>
          <w:trHeight w:val="132"/>
          <w:jc w:val="righ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1F7A7835" w14:textId="77777777" w:rsidR="004442CB" w:rsidRPr="007D2837" w:rsidRDefault="004442CB" w:rsidP="00102E66">
            <w:pPr>
              <w:spacing w:after="0"/>
              <w:jc w:val="center"/>
              <w:rPr>
                <w:rFonts w:eastAsia="Calibri"/>
                <w:sz w:val="24"/>
                <w:szCs w:val="22"/>
                <w:lang w:eastAsia="en-US"/>
              </w:rPr>
            </w:pPr>
            <w:r w:rsidRPr="007D2837">
              <w:rPr>
                <w:rFonts w:eastAsia="Calibri"/>
                <w:sz w:val="24"/>
                <w:szCs w:val="22"/>
                <w:lang w:eastAsia="en-US"/>
              </w:rPr>
              <w:t>ADMINISTRAVIMO IR APTARNAVIMO PASLAUGOS</w:t>
            </w:r>
          </w:p>
        </w:tc>
      </w:tr>
      <w:tr w:rsidR="004442CB" w:rsidRPr="007D2837" w14:paraId="6E203FAE" w14:textId="77777777" w:rsidTr="00EA70D1">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D952E87"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1.</w:t>
            </w:r>
          </w:p>
        </w:tc>
        <w:tc>
          <w:tcPr>
            <w:tcW w:w="1849" w:type="pct"/>
            <w:tcBorders>
              <w:top w:val="single" w:sz="4" w:space="0" w:color="auto"/>
              <w:left w:val="nil"/>
              <w:bottom w:val="single" w:sz="4" w:space="0" w:color="auto"/>
              <w:right w:val="single" w:sz="4" w:space="0" w:color="auto"/>
            </w:tcBorders>
            <w:shd w:val="clear" w:color="auto" w:fill="auto"/>
            <w:vAlign w:val="center"/>
          </w:tcPr>
          <w:p w14:paraId="4F26B6E0"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Administravimo paslauga</w:t>
            </w:r>
          </w:p>
        </w:tc>
        <w:tc>
          <w:tcPr>
            <w:tcW w:w="886" w:type="pct"/>
            <w:tcBorders>
              <w:top w:val="single" w:sz="4" w:space="0" w:color="auto"/>
              <w:left w:val="nil"/>
              <w:bottom w:val="single" w:sz="4" w:space="0" w:color="auto"/>
              <w:right w:val="single" w:sz="4" w:space="0" w:color="auto"/>
            </w:tcBorders>
            <w:shd w:val="clear" w:color="auto" w:fill="auto"/>
            <w:vAlign w:val="center"/>
          </w:tcPr>
          <w:p w14:paraId="1B42944E"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Paslauga</w:t>
            </w:r>
          </w:p>
        </w:tc>
        <w:tc>
          <w:tcPr>
            <w:tcW w:w="887" w:type="pct"/>
            <w:tcBorders>
              <w:top w:val="single" w:sz="4" w:space="0" w:color="auto"/>
              <w:left w:val="nil"/>
              <w:bottom w:val="single" w:sz="4" w:space="0" w:color="auto"/>
              <w:right w:val="single" w:sz="4" w:space="0" w:color="auto"/>
            </w:tcBorders>
            <w:shd w:val="clear" w:color="auto" w:fill="auto"/>
            <w:vAlign w:val="center"/>
          </w:tcPr>
          <w:p w14:paraId="64404183" w14:textId="77777777" w:rsidR="004442CB" w:rsidRPr="007D2837" w:rsidRDefault="004442CB" w:rsidP="00102E66">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101E1BE1" w14:textId="77777777" w:rsidR="004442CB" w:rsidRPr="007D2837" w:rsidRDefault="004442CB" w:rsidP="00102E66">
            <w:pPr>
              <w:spacing w:after="0"/>
              <w:jc w:val="center"/>
              <w:rPr>
                <w:rFonts w:eastAsia="Calibri"/>
                <w:sz w:val="24"/>
                <w:szCs w:val="22"/>
                <w:lang w:eastAsia="en-US"/>
              </w:rPr>
            </w:pPr>
          </w:p>
        </w:tc>
      </w:tr>
      <w:tr w:rsidR="004442CB" w:rsidRPr="007D2837" w14:paraId="4E640A43" w14:textId="77777777" w:rsidTr="00EA70D1">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37F836"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2.</w:t>
            </w:r>
          </w:p>
        </w:tc>
        <w:tc>
          <w:tcPr>
            <w:tcW w:w="1849" w:type="pct"/>
            <w:tcBorders>
              <w:top w:val="single" w:sz="4" w:space="0" w:color="auto"/>
              <w:left w:val="nil"/>
              <w:bottom w:val="single" w:sz="4" w:space="0" w:color="auto"/>
              <w:right w:val="single" w:sz="4" w:space="0" w:color="auto"/>
            </w:tcBorders>
            <w:shd w:val="clear" w:color="auto" w:fill="auto"/>
            <w:vAlign w:val="center"/>
          </w:tcPr>
          <w:p w14:paraId="0C3A0F27"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Elektriko paslauga</w:t>
            </w:r>
          </w:p>
        </w:tc>
        <w:tc>
          <w:tcPr>
            <w:tcW w:w="886" w:type="pct"/>
            <w:tcBorders>
              <w:top w:val="single" w:sz="4" w:space="0" w:color="auto"/>
              <w:left w:val="nil"/>
              <w:bottom w:val="single" w:sz="4" w:space="0" w:color="auto"/>
              <w:right w:val="single" w:sz="4" w:space="0" w:color="auto"/>
            </w:tcBorders>
            <w:shd w:val="clear" w:color="auto" w:fill="auto"/>
            <w:vAlign w:val="center"/>
          </w:tcPr>
          <w:p w14:paraId="2A641559"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Paslauga</w:t>
            </w:r>
          </w:p>
        </w:tc>
        <w:tc>
          <w:tcPr>
            <w:tcW w:w="887" w:type="pct"/>
            <w:tcBorders>
              <w:top w:val="single" w:sz="4" w:space="0" w:color="auto"/>
              <w:left w:val="nil"/>
              <w:bottom w:val="single" w:sz="4" w:space="0" w:color="auto"/>
              <w:right w:val="single" w:sz="4" w:space="0" w:color="auto"/>
            </w:tcBorders>
            <w:shd w:val="clear" w:color="auto" w:fill="auto"/>
            <w:vAlign w:val="center"/>
          </w:tcPr>
          <w:p w14:paraId="5C93CA6D" w14:textId="77777777" w:rsidR="004442CB" w:rsidRPr="007D2837" w:rsidRDefault="004442CB" w:rsidP="00102E66">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2CC9A24C" w14:textId="77777777" w:rsidR="004442CB" w:rsidRPr="007D2837" w:rsidRDefault="004442CB" w:rsidP="00102E66">
            <w:pPr>
              <w:spacing w:after="0"/>
              <w:jc w:val="center"/>
              <w:rPr>
                <w:rFonts w:eastAsia="Calibri"/>
                <w:sz w:val="24"/>
                <w:szCs w:val="22"/>
                <w:lang w:eastAsia="en-US"/>
              </w:rPr>
            </w:pPr>
          </w:p>
        </w:tc>
      </w:tr>
      <w:tr w:rsidR="004442CB" w:rsidRPr="007D2837" w14:paraId="5E6DF77E" w14:textId="77777777" w:rsidTr="00EA70D1">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EA7F35"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3.</w:t>
            </w:r>
          </w:p>
        </w:tc>
        <w:tc>
          <w:tcPr>
            <w:tcW w:w="1849" w:type="pct"/>
            <w:tcBorders>
              <w:top w:val="single" w:sz="4" w:space="0" w:color="auto"/>
              <w:left w:val="nil"/>
              <w:bottom w:val="single" w:sz="4" w:space="0" w:color="auto"/>
              <w:right w:val="single" w:sz="4" w:space="0" w:color="auto"/>
            </w:tcBorders>
            <w:shd w:val="clear" w:color="auto" w:fill="auto"/>
            <w:vAlign w:val="center"/>
          </w:tcPr>
          <w:p w14:paraId="351F1069"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Santechniko paslauga</w:t>
            </w:r>
          </w:p>
        </w:tc>
        <w:tc>
          <w:tcPr>
            <w:tcW w:w="886" w:type="pct"/>
            <w:tcBorders>
              <w:top w:val="single" w:sz="4" w:space="0" w:color="auto"/>
              <w:left w:val="nil"/>
              <w:bottom w:val="single" w:sz="4" w:space="0" w:color="auto"/>
              <w:right w:val="single" w:sz="4" w:space="0" w:color="auto"/>
            </w:tcBorders>
            <w:shd w:val="clear" w:color="auto" w:fill="auto"/>
            <w:vAlign w:val="center"/>
          </w:tcPr>
          <w:p w14:paraId="03C5653D"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Paslauga</w:t>
            </w:r>
          </w:p>
        </w:tc>
        <w:tc>
          <w:tcPr>
            <w:tcW w:w="887" w:type="pct"/>
            <w:tcBorders>
              <w:top w:val="single" w:sz="4" w:space="0" w:color="auto"/>
              <w:left w:val="nil"/>
              <w:bottom w:val="single" w:sz="4" w:space="0" w:color="auto"/>
              <w:right w:val="single" w:sz="4" w:space="0" w:color="auto"/>
            </w:tcBorders>
            <w:shd w:val="clear" w:color="auto" w:fill="auto"/>
            <w:vAlign w:val="center"/>
          </w:tcPr>
          <w:p w14:paraId="46C98783" w14:textId="77777777" w:rsidR="004442CB" w:rsidRPr="007D2837" w:rsidRDefault="004442CB" w:rsidP="00102E66">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3C6088D4" w14:textId="77777777" w:rsidR="004442CB" w:rsidRPr="007D2837" w:rsidRDefault="004442CB" w:rsidP="00102E66">
            <w:pPr>
              <w:spacing w:after="0"/>
              <w:jc w:val="center"/>
              <w:rPr>
                <w:rFonts w:eastAsia="Calibri"/>
                <w:sz w:val="24"/>
                <w:szCs w:val="22"/>
                <w:lang w:eastAsia="en-US"/>
              </w:rPr>
            </w:pPr>
          </w:p>
        </w:tc>
      </w:tr>
      <w:tr w:rsidR="004442CB" w:rsidRPr="007D2837" w14:paraId="4E4CC40B" w14:textId="77777777" w:rsidTr="00EA70D1">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BC8BBE" w14:textId="77777777" w:rsidR="004442CB" w:rsidRPr="007D2837" w:rsidRDefault="004442CB" w:rsidP="00102E66">
            <w:pPr>
              <w:spacing w:after="0"/>
              <w:jc w:val="center"/>
              <w:rPr>
                <w:rFonts w:eastAsia="Calibri"/>
                <w:sz w:val="24"/>
                <w:szCs w:val="22"/>
                <w:lang w:eastAsia="en-US"/>
              </w:rPr>
            </w:pPr>
            <w:r w:rsidRPr="007D2837">
              <w:rPr>
                <w:rFonts w:eastAsia="Calibri"/>
                <w:sz w:val="24"/>
                <w:szCs w:val="22"/>
                <w:lang w:eastAsia="en-US"/>
              </w:rPr>
              <w:t>4.</w:t>
            </w:r>
          </w:p>
        </w:tc>
        <w:tc>
          <w:tcPr>
            <w:tcW w:w="1849" w:type="pct"/>
            <w:tcBorders>
              <w:top w:val="single" w:sz="4" w:space="0" w:color="auto"/>
              <w:left w:val="nil"/>
              <w:bottom w:val="single" w:sz="4" w:space="0" w:color="auto"/>
              <w:right w:val="single" w:sz="4" w:space="0" w:color="auto"/>
            </w:tcBorders>
            <w:shd w:val="clear" w:color="auto" w:fill="auto"/>
            <w:vAlign w:val="center"/>
          </w:tcPr>
          <w:p w14:paraId="4B49D23D"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Statinių ir įrangos priežiūra</w:t>
            </w:r>
          </w:p>
        </w:tc>
        <w:tc>
          <w:tcPr>
            <w:tcW w:w="886" w:type="pct"/>
            <w:tcBorders>
              <w:top w:val="single" w:sz="4" w:space="0" w:color="auto"/>
              <w:left w:val="nil"/>
              <w:bottom w:val="single" w:sz="4" w:space="0" w:color="auto"/>
              <w:right w:val="single" w:sz="4" w:space="0" w:color="auto"/>
            </w:tcBorders>
            <w:shd w:val="clear" w:color="auto" w:fill="auto"/>
            <w:vAlign w:val="center"/>
          </w:tcPr>
          <w:p w14:paraId="6A133C4F"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Paslauga</w:t>
            </w:r>
          </w:p>
        </w:tc>
        <w:tc>
          <w:tcPr>
            <w:tcW w:w="887" w:type="pct"/>
            <w:tcBorders>
              <w:top w:val="single" w:sz="4" w:space="0" w:color="auto"/>
              <w:left w:val="nil"/>
              <w:bottom w:val="single" w:sz="4" w:space="0" w:color="auto"/>
              <w:right w:val="single" w:sz="4" w:space="0" w:color="auto"/>
            </w:tcBorders>
            <w:shd w:val="clear" w:color="auto" w:fill="auto"/>
            <w:vAlign w:val="center"/>
          </w:tcPr>
          <w:p w14:paraId="7EFD8DD8" w14:textId="77777777" w:rsidR="004442CB" w:rsidRPr="007D2837" w:rsidRDefault="004442CB" w:rsidP="00102E66">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60378DEE" w14:textId="77777777" w:rsidR="004442CB" w:rsidRPr="007D2837" w:rsidRDefault="004442CB" w:rsidP="00102E66">
            <w:pPr>
              <w:spacing w:after="0"/>
              <w:jc w:val="center"/>
              <w:rPr>
                <w:rFonts w:eastAsia="Calibri"/>
                <w:sz w:val="24"/>
                <w:szCs w:val="22"/>
                <w:lang w:eastAsia="en-US"/>
              </w:rPr>
            </w:pPr>
          </w:p>
        </w:tc>
      </w:tr>
      <w:tr w:rsidR="004442CB" w:rsidRPr="007D2837" w14:paraId="5D966A5F" w14:textId="77777777" w:rsidTr="00EA70D1">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209B901"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5.</w:t>
            </w:r>
          </w:p>
        </w:tc>
        <w:tc>
          <w:tcPr>
            <w:tcW w:w="1849" w:type="pct"/>
            <w:tcBorders>
              <w:top w:val="single" w:sz="4" w:space="0" w:color="auto"/>
              <w:left w:val="nil"/>
              <w:bottom w:val="single" w:sz="4" w:space="0" w:color="auto"/>
              <w:right w:val="single" w:sz="4" w:space="0" w:color="auto"/>
            </w:tcBorders>
            <w:shd w:val="clear" w:color="auto" w:fill="auto"/>
            <w:vAlign w:val="center"/>
          </w:tcPr>
          <w:p w14:paraId="7A0B417D" w14:textId="77777777" w:rsidR="004442CB" w:rsidRPr="007D2837" w:rsidRDefault="004442CB" w:rsidP="00102E66">
            <w:pPr>
              <w:spacing w:after="0"/>
              <w:jc w:val="center"/>
              <w:rPr>
                <w:rFonts w:eastAsia="Calibri"/>
                <w:sz w:val="24"/>
                <w:lang w:eastAsia="en-US"/>
              </w:rPr>
            </w:pPr>
            <w:r w:rsidRPr="007D2837">
              <w:rPr>
                <w:rFonts w:eastAsia="Calibri"/>
                <w:sz w:val="24"/>
                <w:lang w:eastAsia="en-US"/>
              </w:rPr>
              <w:t>Skalbimo paslauga</w:t>
            </w:r>
          </w:p>
          <w:p w14:paraId="1CDC486E"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(patalynės ir rūbų)</w:t>
            </w:r>
          </w:p>
        </w:tc>
        <w:tc>
          <w:tcPr>
            <w:tcW w:w="886" w:type="pct"/>
            <w:tcBorders>
              <w:top w:val="single" w:sz="4" w:space="0" w:color="auto"/>
              <w:left w:val="nil"/>
              <w:bottom w:val="single" w:sz="4" w:space="0" w:color="auto"/>
              <w:right w:val="single" w:sz="4" w:space="0" w:color="auto"/>
            </w:tcBorders>
            <w:shd w:val="clear" w:color="auto" w:fill="auto"/>
            <w:vAlign w:val="center"/>
          </w:tcPr>
          <w:p w14:paraId="49D36CB7" w14:textId="4E614A7A" w:rsidR="004442CB" w:rsidRPr="007D2837" w:rsidRDefault="004442CB" w:rsidP="00102E66">
            <w:pPr>
              <w:spacing w:after="0"/>
              <w:jc w:val="center"/>
              <w:rPr>
                <w:rFonts w:eastAsia="Calibri"/>
                <w:sz w:val="24"/>
                <w:szCs w:val="22"/>
                <w:lang w:eastAsia="en-US"/>
              </w:rPr>
            </w:pPr>
            <w:r w:rsidRPr="007D2837">
              <w:rPr>
                <w:rFonts w:eastAsia="Calibri"/>
                <w:sz w:val="24"/>
                <w:lang w:eastAsia="en-US"/>
              </w:rPr>
              <w:t>Kg/</w:t>
            </w:r>
            <w:r w:rsidR="000C034E" w:rsidRPr="007D2837">
              <w:rPr>
                <w:rFonts w:eastAsia="Calibri"/>
                <w:sz w:val="24"/>
                <w:lang w:eastAsia="en-US"/>
              </w:rPr>
              <w:t>mėn</w:t>
            </w:r>
            <w:r w:rsidRPr="007D2837">
              <w:rPr>
                <w:rFonts w:eastAsia="Calibri"/>
                <w:sz w:val="24"/>
                <w:lang w:eastAsia="en-US"/>
              </w:rPr>
              <w:t>.</w:t>
            </w:r>
          </w:p>
        </w:tc>
        <w:tc>
          <w:tcPr>
            <w:tcW w:w="887" w:type="pct"/>
            <w:tcBorders>
              <w:top w:val="single" w:sz="4" w:space="0" w:color="auto"/>
              <w:left w:val="nil"/>
              <w:bottom w:val="single" w:sz="4" w:space="0" w:color="auto"/>
              <w:right w:val="single" w:sz="4" w:space="0" w:color="auto"/>
            </w:tcBorders>
            <w:shd w:val="clear" w:color="auto" w:fill="auto"/>
            <w:vAlign w:val="center"/>
          </w:tcPr>
          <w:p w14:paraId="4EFE90A1" w14:textId="77777777" w:rsidR="004442CB" w:rsidRPr="007D2837" w:rsidRDefault="004442CB" w:rsidP="00102E66">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16FF5CC3" w14:textId="77777777" w:rsidR="004442CB" w:rsidRPr="007D2837" w:rsidRDefault="004442CB" w:rsidP="00102E66">
            <w:pPr>
              <w:spacing w:after="0"/>
              <w:jc w:val="center"/>
              <w:rPr>
                <w:rFonts w:eastAsia="Calibri"/>
                <w:sz w:val="24"/>
                <w:szCs w:val="22"/>
                <w:lang w:eastAsia="en-US"/>
              </w:rPr>
            </w:pPr>
          </w:p>
        </w:tc>
      </w:tr>
      <w:tr w:rsidR="004442CB" w:rsidRPr="007D2837" w14:paraId="4A79FDC9" w14:textId="77777777" w:rsidTr="00EA70D1">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7BADED" w14:textId="77777777" w:rsidR="004442CB" w:rsidRPr="007D2837" w:rsidRDefault="004442CB" w:rsidP="00102E66">
            <w:pPr>
              <w:spacing w:after="0"/>
              <w:jc w:val="center"/>
              <w:rPr>
                <w:rFonts w:eastAsia="Calibri"/>
                <w:sz w:val="24"/>
                <w:lang w:eastAsia="en-US"/>
              </w:rPr>
            </w:pPr>
            <w:r w:rsidRPr="007D2837">
              <w:rPr>
                <w:rFonts w:eastAsia="Calibri"/>
                <w:sz w:val="24"/>
                <w:lang w:eastAsia="en-US"/>
              </w:rPr>
              <w:t>6.</w:t>
            </w:r>
          </w:p>
        </w:tc>
        <w:tc>
          <w:tcPr>
            <w:tcW w:w="1849" w:type="pct"/>
            <w:tcBorders>
              <w:top w:val="single" w:sz="4" w:space="0" w:color="auto"/>
              <w:left w:val="nil"/>
              <w:bottom w:val="single" w:sz="4" w:space="0" w:color="auto"/>
              <w:right w:val="single" w:sz="4" w:space="0" w:color="auto"/>
            </w:tcBorders>
            <w:shd w:val="clear" w:color="auto" w:fill="auto"/>
            <w:vAlign w:val="center"/>
          </w:tcPr>
          <w:p w14:paraId="19CC6120" w14:textId="77777777" w:rsidR="004442CB" w:rsidRPr="007D2837" w:rsidRDefault="004442CB" w:rsidP="00102E66">
            <w:pPr>
              <w:spacing w:after="0"/>
              <w:jc w:val="center"/>
              <w:rPr>
                <w:rFonts w:eastAsia="Calibri"/>
                <w:sz w:val="24"/>
                <w:lang w:eastAsia="en-US"/>
              </w:rPr>
            </w:pPr>
            <w:r w:rsidRPr="007D2837">
              <w:rPr>
                <w:rFonts w:eastAsia="Calibri"/>
                <w:sz w:val="24"/>
                <w:lang w:eastAsia="en-US"/>
              </w:rPr>
              <w:t>Kiemsargio paslauga</w:t>
            </w:r>
          </w:p>
        </w:tc>
        <w:tc>
          <w:tcPr>
            <w:tcW w:w="886" w:type="pct"/>
            <w:tcBorders>
              <w:top w:val="single" w:sz="4" w:space="0" w:color="auto"/>
              <w:left w:val="nil"/>
              <w:bottom w:val="single" w:sz="4" w:space="0" w:color="auto"/>
              <w:right w:val="single" w:sz="4" w:space="0" w:color="auto"/>
            </w:tcBorders>
            <w:shd w:val="clear" w:color="auto" w:fill="auto"/>
            <w:vAlign w:val="center"/>
          </w:tcPr>
          <w:p w14:paraId="50B6BE33" w14:textId="77777777" w:rsidR="004442CB" w:rsidRPr="007D2837" w:rsidRDefault="004442CB" w:rsidP="00102E66">
            <w:pPr>
              <w:spacing w:after="0"/>
              <w:jc w:val="center"/>
              <w:rPr>
                <w:rFonts w:eastAsia="Calibri"/>
                <w:sz w:val="24"/>
                <w:lang w:eastAsia="en-US"/>
              </w:rPr>
            </w:pPr>
            <w:r w:rsidRPr="007D2837">
              <w:rPr>
                <w:rFonts w:eastAsia="Calibri"/>
                <w:sz w:val="24"/>
                <w:lang w:eastAsia="en-US"/>
              </w:rPr>
              <w:t>Paslauga</w:t>
            </w:r>
          </w:p>
        </w:tc>
        <w:tc>
          <w:tcPr>
            <w:tcW w:w="887" w:type="pct"/>
            <w:tcBorders>
              <w:top w:val="single" w:sz="4" w:space="0" w:color="auto"/>
              <w:left w:val="nil"/>
              <w:bottom w:val="single" w:sz="4" w:space="0" w:color="auto"/>
              <w:right w:val="single" w:sz="4" w:space="0" w:color="auto"/>
            </w:tcBorders>
            <w:shd w:val="clear" w:color="auto" w:fill="auto"/>
            <w:vAlign w:val="center"/>
          </w:tcPr>
          <w:p w14:paraId="0DAB7F80" w14:textId="77777777" w:rsidR="004442CB" w:rsidRPr="007D2837" w:rsidRDefault="004442CB" w:rsidP="00102E66">
            <w:pPr>
              <w:spacing w:after="0"/>
              <w:jc w:val="center"/>
              <w:rPr>
                <w:rFonts w:eastAsia="Calibri"/>
                <w:sz w:val="24"/>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0747043B" w14:textId="77777777" w:rsidR="004442CB" w:rsidRPr="007D2837" w:rsidRDefault="004442CB" w:rsidP="00102E66">
            <w:pPr>
              <w:spacing w:after="0"/>
              <w:jc w:val="center"/>
              <w:rPr>
                <w:rFonts w:eastAsia="Calibri"/>
                <w:sz w:val="24"/>
                <w:szCs w:val="22"/>
                <w:lang w:eastAsia="en-US"/>
              </w:rPr>
            </w:pPr>
          </w:p>
        </w:tc>
      </w:tr>
      <w:tr w:rsidR="004442CB" w:rsidRPr="007D2837" w14:paraId="75AFFAAE" w14:textId="77777777" w:rsidTr="00EA70D1">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509E442" w14:textId="77777777" w:rsidR="004442CB" w:rsidRPr="007D2837" w:rsidRDefault="004442CB" w:rsidP="00102E66">
            <w:pPr>
              <w:spacing w:after="0"/>
              <w:jc w:val="center"/>
              <w:rPr>
                <w:rFonts w:eastAsia="Calibri"/>
                <w:sz w:val="24"/>
                <w:lang w:eastAsia="en-US"/>
              </w:rPr>
            </w:pPr>
            <w:r w:rsidRPr="007D2837">
              <w:rPr>
                <w:rFonts w:eastAsia="Calibri"/>
                <w:sz w:val="24"/>
                <w:lang w:eastAsia="en-US"/>
              </w:rPr>
              <w:t>7.</w:t>
            </w:r>
          </w:p>
        </w:tc>
        <w:tc>
          <w:tcPr>
            <w:tcW w:w="1849" w:type="pct"/>
            <w:tcBorders>
              <w:top w:val="single" w:sz="4" w:space="0" w:color="auto"/>
              <w:left w:val="nil"/>
              <w:bottom w:val="single" w:sz="4" w:space="0" w:color="auto"/>
              <w:right w:val="single" w:sz="4" w:space="0" w:color="auto"/>
            </w:tcBorders>
            <w:shd w:val="clear" w:color="auto" w:fill="auto"/>
            <w:vAlign w:val="center"/>
          </w:tcPr>
          <w:p w14:paraId="27868275" w14:textId="77777777" w:rsidR="004442CB" w:rsidRPr="007D2837" w:rsidRDefault="004442CB" w:rsidP="00102E66">
            <w:pPr>
              <w:spacing w:after="0"/>
              <w:jc w:val="center"/>
              <w:rPr>
                <w:rFonts w:eastAsia="Calibri"/>
                <w:sz w:val="24"/>
                <w:lang w:eastAsia="en-US"/>
              </w:rPr>
            </w:pPr>
            <w:r w:rsidRPr="007D2837">
              <w:rPr>
                <w:rFonts w:eastAsia="Calibri"/>
                <w:sz w:val="24"/>
                <w:lang w:eastAsia="en-US"/>
              </w:rPr>
              <w:t>Konteinerių ir palapinių priežiūros paslaugos</w:t>
            </w:r>
          </w:p>
        </w:tc>
        <w:tc>
          <w:tcPr>
            <w:tcW w:w="886" w:type="pct"/>
            <w:tcBorders>
              <w:top w:val="single" w:sz="4" w:space="0" w:color="auto"/>
              <w:left w:val="nil"/>
              <w:bottom w:val="single" w:sz="4" w:space="0" w:color="auto"/>
              <w:right w:val="single" w:sz="4" w:space="0" w:color="auto"/>
            </w:tcBorders>
            <w:shd w:val="clear" w:color="auto" w:fill="auto"/>
            <w:vAlign w:val="center"/>
          </w:tcPr>
          <w:p w14:paraId="6E478B1B" w14:textId="77777777" w:rsidR="004442CB" w:rsidRPr="007D2837" w:rsidRDefault="004442CB" w:rsidP="00102E66">
            <w:pPr>
              <w:spacing w:after="0"/>
              <w:jc w:val="center"/>
              <w:rPr>
                <w:rFonts w:eastAsia="Calibri"/>
                <w:sz w:val="24"/>
                <w:lang w:eastAsia="en-US"/>
              </w:rPr>
            </w:pPr>
            <w:r w:rsidRPr="007D2837">
              <w:rPr>
                <w:rFonts w:eastAsia="Calibri"/>
                <w:sz w:val="24"/>
                <w:lang w:eastAsia="en-US"/>
              </w:rPr>
              <w:t>Paslauga</w:t>
            </w:r>
          </w:p>
        </w:tc>
        <w:tc>
          <w:tcPr>
            <w:tcW w:w="887" w:type="pct"/>
            <w:tcBorders>
              <w:top w:val="single" w:sz="4" w:space="0" w:color="auto"/>
              <w:left w:val="nil"/>
              <w:bottom w:val="single" w:sz="4" w:space="0" w:color="auto"/>
              <w:right w:val="single" w:sz="4" w:space="0" w:color="auto"/>
            </w:tcBorders>
            <w:shd w:val="clear" w:color="auto" w:fill="auto"/>
            <w:vAlign w:val="center"/>
          </w:tcPr>
          <w:p w14:paraId="49B08B63" w14:textId="77777777" w:rsidR="004442CB" w:rsidRPr="007D2837" w:rsidRDefault="004442CB" w:rsidP="00102E66">
            <w:pPr>
              <w:spacing w:after="0"/>
              <w:jc w:val="center"/>
              <w:rPr>
                <w:rFonts w:eastAsia="Calibri"/>
                <w:sz w:val="24"/>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14E0231E" w14:textId="77777777" w:rsidR="004442CB" w:rsidRPr="007D2837" w:rsidRDefault="004442CB" w:rsidP="00102E66">
            <w:pPr>
              <w:spacing w:after="0"/>
              <w:jc w:val="center"/>
              <w:rPr>
                <w:rFonts w:eastAsia="Calibri"/>
                <w:sz w:val="24"/>
                <w:szCs w:val="22"/>
                <w:lang w:eastAsia="en-US"/>
              </w:rPr>
            </w:pPr>
          </w:p>
        </w:tc>
      </w:tr>
      <w:tr w:rsidR="004442CB" w:rsidRPr="007D2837" w14:paraId="28311752" w14:textId="77777777" w:rsidTr="00102E66">
        <w:trPr>
          <w:trHeight w:val="132"/>
          <w:jc w:val="right"/>
        </w:trPr>
        <w:tc>
          <w:tcPr>
            <w:tcW w:w="3915"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F15CB" w14:textId="77777777" w:rsidR="004442CB" w:rsidRPr="007D2837" w:rsidRDefault="004442CB" w:rsidP="00102E66">
            <w:pPr>
              <w:spacing w:after="0"/>
              <w:jc w:val="right"/>
              <w:rPr>
                <w:rFonts w:eastAsia="Calibri"/>
                <w:sz w:val="24"/>
                <w:lang w:eastAsia="en-US"/>
              </w:rPr>
            </w:pPr>
            <w:r w:rsidRPr="007D2837">
              <w:rPr>
                <w:rFonts w:eastAsia="Calibri"/>
                <w:sz w:val="24"/>
                <w:lang w:eastAsia="en-US"/>
              </w:rPr>
              <w:t>Pasiūlymo kaina, EUR be PVM:</w:t>
            </w:r>
          </w:p>
        </w:tc>
        <w:tc>
          <w:tcPr>
            <w:tcW w:w="10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3E83B" w14:textId="77777777" w:rsidR="004442CB" w:rsidRPr="007D2837" w:rsidRDefault="004442CB" w:rsidP="00102E66">
            <w:pPr>
              <w:spacing w:after="0"/>
              <w:jc w:val="center"/>
              <w:rPr>
                <w:rFonts w:eastAsia="Calibri"/>
                <w:sz w:val="24"/>
                <w:szCs w:val="22"/>
                <w:lang w:eastAsia="en-US"/>
              </w:rPr>
            </w:pPr>
          </w:p>
        </w:tc>
      </w:tr>
      <w:tr w:rsidR="004442CB" w:rsidRPr="007D2837" w14:paraId="491C6B6D" w14:textId="77777777" w:rsidTr="00102E66">
        <w:trPr>
          <w:trHeight w:val="132"/>
          <w:jc w:val="right"/>
        </w:trPr>
        <w:tc>
          <w:tcPr>
            <w:tcW w:w="391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58703D" w14:textId="77777777" w:rsidR="004442CB" w:rsidRPr="007D2837" w:rsidRDefault="004442CB" w:rsidP="00102E66">
            <w:pPr>
              <w:spacing w:after="0"/>
              <w:jc w:val="right"/>
              <w:rPr>
                <w:rFonts w:eastAsia="Calibri"/>
                <w:sz w:val="24"/>
                <w:lang w:eastAsia="en-US"/>
              </w:rPr>
            </w:pPr>
            <w:r w:rsidRPr="007D2837">
              <w:rPr>
                <w:rFonts w:eastAsia="Calibri"/>
                <w:sz w:val="24"/>
                <w:lang w:eastAsia="en-US"/>
              </w:rPr>
              <w:t>PVM:</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21D6D0FE" w14:textId="77777777" w:rsidR="004442CB" w:rsidRPr="007D2837" w:rsidRDefault="004442CB" w:rsidP="00102E66">
            <w:pPr>
              <w:spacing w:after="0"/>
              <w:jc w:val="center"/>
              <w:rPr>
                <w:rFonts w:eastAsia="Calibri"/>
                <w:sz w:val="24"/>
                <w:szCs w:val="22"/>
                <w:lang w:eastAsia="en-US"/>
              </w:rPr>
            </w:pPr>
          </w:p>
        </w:tc>
      </w:tr>
      <w:tr w:rsidR="004442CB" w:rsidRPr="007D2837" w14:paraId="7E9BDE6C" w14:textId="77777777" w:rsidTr="00102E66">
        <w:trPr>
          <w:trHeight w:val="132"/>
          <w:jc w:val="right"/>
        </w:trPr>
        <w:tc>
          <w:tcPr>
            <w:tcW w:w="3915"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2158E" w14:textId="77777777" w:rsidR="004442CB" w:rsidRPr="007D2837" w:rsidRDefault="004442CB" w:rsidP="00102E66">
            <w:pPr>
              <w:spacing w:after="0"/>
              <w:jc w:val="right"/>
              <w:rPr>
                <w:rFonts w:eastAsia="Calibri"/>
                <w:sz w:val="24"/>
                <w:lang w:eastAsia="en-US"/>
              </w:rPr>
            </w:pPr>
            <w:r w:rsidRPr="007D2837">
              <w:rPr>
                <w:rFonts w:eastAsia="Calibri"/>
                <w:sz w:val="24"/>
                <w:lang w:eastAsia="en-US"/>
              </w:rPr>
              <w:t>Pasiūlymo kaina, EUR su PVM:</w:t>
            </w:r>
          </w:p>
        </w:tc>
        <w:tc>
          <w:tcPr>
            <w:tcW w:w="10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1C414" w14:textId="77777777" w:rsidR="004442CB" w:rsidRPr="007D2837" w:rsidRDefault="004442CB" w:rsidP="00102E66">
            <w:pPr>
              <w:spacing w:after="0"/>
              <w:jc w:val="center"/>
              <w:rPr>
                <w:rFonts w:eastAsia="Calibri"/>
                <w:sz w:val="24"/>
                <w:szCs w:val="22"/>
                <w:lang w:eastAsia="en-US"/>
              </w:rPr>
            </w:pPr>
          </w:p>
        </w:tc>
      </w:tr>
    </w:tbl>
    <w:p w14:paraId="64D12B31" w14:textId="77777777" w:rsidR="002B46EF" w:rsidRPr="007D2837" w:rsidRDefault="002B46EF" w:rsidP="00024738">
      <w:pPr>
        <w:rPr>
          <w:color w:val="000000"/>
          <w:sz w:val="24"/>
        </w:rPr>
      </w:pPr>
    </w:p>
    <w:p w14:paraId="56853D97" w14:textId="77777777" w:rsidR="002C1624" w:rsidRDefault="002C1624" w:rsidP="007E5A48">
      <w:pPr>
        <w:spacing w:after="0"/>
        <w:rPr>
          <w:color w:val="000000"/>
          <w:sz w:val="24"/>
        </w:rPr>
      </w:pPr>
    </w:p>
    <w:p w14:paraId="32F8FC3F" w14:textId="6C7B7004" w:rsidR="00D97202" w:rsidRDefault="00024738" w:rsidP="007E5A48">
      <w:pPr>
        <w:spacing w:after="0"/>
        <w:rPr>
          <w:i/>
          <w:iCs/>
          <w:color w:val="000000"/>
          <w:sz w:val="24"/>
          <w:u w:val="single"/>
        </w:rPr>
      </w:pPr>
      <w:r w:rsidRPr="007D2837">
        <w:rPr>
          <w:color w:val="000000"/>
          <w:sz w:val="24"/>
        </w:rPr>
        <w:t xml:space="preserve">Už užsakymo pateikimą Pirkėjo atsakingas </w:t>
      </w:r>
      <w:r w:rsidR="007E5A48" w:rsidRPr="007D2837">
        <w:rPr>
          <w:color w:val="000000"/>
          <w:sz w:val="24"/>
          <w:u w:val="single"/>
        </w:rPr>
        <w:t xml:space="preserve">                                                                      </w:t>
      </w:r>
      <w:r w:rsidR="007E5A48" w:rsidRPr="007D2837">
        <w:rPr>
          <w:i/>
          <w:iCs/>
          <w:color w:val="000000"/>
          <w:sz w:val="24"/>
          <w:u w:val="single"/>
        </w:rPr>
        <w:t>@vsat.vrm.lt</w:t>
      </w:r>
    </w:p>
    <w:p w14:paraId="4772DF1A" w14:textId="60AF732B" w:rsidR="00F7585F" w:rsidRPr="00D97202" w:rsidRDefault="00024738" w:rsidP="007E5A48">
      <w:pPr>
        <w:spacing w:after="0"/>
        <w:rPr>
          <w:color w:val="000000"/>
        </w:rPr>
      </w:pPr>
      <w:r w:rsidRPr="00D97202">
        <w:rPr>
          <w:color w:val="000000"/>
        </w:rPr>
        <w:tab/>
      </w:r>
      <w:r w:rsidRPr="00D97202">
        <w:rPr>
          <w:color w:val="000000"/>
        </w:rPr>
        <w:tab/>
      </w:r>
      <w:r w:rsidR="007E5A48" w:rsidRPr="00D97202">
        <w:rPr>
          <w:color w:val="000000"/>
        </w:rPr>
        <w:tab/>
      </w:r>
      <w:r w:rsidR="007E5A48" w:rsidRPr="00D97202">
        <w:rPr>
          <w:color w:val="000000"/>
        </w:rPr>
        <w:tab/>
      </w:r>
      <w:r w:rsidR="007E5A48" w:rsidRPr="00D97202">
        <w:rPr>
          <w:color w:val="000000"/>
        </w:rPr>
        <w:tab/>
      </w:r>
      <w:r w:rsidR="007E5A48" w:rsidRPr="00D97202">
        <w:rPr>
          <w:color w:val="000000"/>
        </w:rPr>
        <w:tab/>
      </w:r>
      <w:r w:rsidR="007E5A48" w:rsidRPr="00D97202">
        <w:rPr>
          <w:color w:val="000000"/>
        </w:rPr>
        <w:tab/>
      </w:r>
      <w:r w:rsidR="007E5A48" w:rsidRPr="00D97202">
        <w:rPr>
          <w:color w:val="000000"/>
        </w:rPr>
        <w:tab/>
      </w:r>
      <w:r w:rsidRPr="00D97202">
        <w:rPr>
          <w:color w:val="000000"/>
        </w:rPr>
        <w:t xml:space="preserve"> (V. Pavardė</w:t>
      </w:r>
      <w:r w:rsidR="007E5A48" w:rsidRPr="00D97202">
        <w:rPr>
          <w:color w:val="000000"/>
        </w:rPr>
        <w:t>, el. paštas</w:t>
      </w:r>
      <w:r w:rsidRPr="00D97202">
        <w:rPr>
          <w:color w:val="000000"/>
        </w:rPr>
        <w:t>)</w:t>
      </w:r>
    </w:p>
    <w:sectPr w:rsidR="00F7585F" w:rsidRPr="00D97202" w:rsidSect="00250D05">
      <w:headerReference w:type="default" r:id="rId11"/>
      <w:pgSz w:w="11906" w:h="16838" w:code="9"/>
      <w:pgMar w:top="1060"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B936" w14:textId="77777777" w:rsidR="003C1EBE" w:rsidRDefault="003C1EBE" w:rsidP="00250D05">
      <w:pPr>
        <w:spacing w:after="0" w:line="240" w:lineRule="auto"/>
      </w:pPr>
      <w:r>
        <w:separator/>
      </w:r>
    </w:p>
  </w:endnote>
  <w:endnote w:type="continuationSeparator" w:id="0">
    <w:p w14:paraId="6F28ADDD" w14:textId="77777777" w:rsidR="003C1EBE" w:rsidRDefault="003C1EBE" w:rsidP="0025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3FF0" w14:textId="77777777" w:rsidR="003C1EBE" w:rsidRDefault="003C1EBE" w:rsidP="00250D05">
      <w:pPr>
        <w:spacing w:after="0" w:line="240" w:lineRule="auto"/>
      </w:pPr>
      <w:r>
        <w:separator/>
      </w:r>
    </w:p>
  </w:footnote>
  <w:footnote w:type="continuationSeparator" w:id="0">
    <w:p w14:paraId="18D792EB" w14:textId="77777777" w:rsidR="003C1EBE" w:rsidRDefault="003C1EBE" w:rsidP="0025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464877"/>
      <w:docPartObj>
        <w:docPartGallery w:val="Page Numbers (Top of Page)"/>
        <w:docPartUnique/>
      </w:docPartObj>
    </w:sdtPr>
    <w:sdtEndPr/>
    <w:sdtContent>
      <w:p w14:paraId="70D69821" w14:textId="7DCA179B" w:rsidR="00250D05" w:rsidRDefault="00250D05" w:rsidP="00250D05">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5A12"/>
    <w:multiLevelType w:val="multilevel"/>
    <w:tmpl w:val="1388B54E"/>
    <w:lvl w:ilvl="0">
      <w:start w:val="3"/>
      <w:numFmt w:val="decimal"/>
      <w:lvlText w:val="%1."/>
      <w:lvlJc w:val="left"/>
      <w:pPr>
        <w:ind w:left="360" w:hanging="360"/>
      </w:pPr>
    </w:lvl>
    <w:lvl w:ilvl="1">
      <w:start w:val="1"/>
      <w:numFmt w:val="decimal"/>
      <w:lvlText w:val="%1.%2."/>
      <w:lvlJc w:val="left"/>
      <w:pPr>
        <w:ind w:left="5039" w:hanging="360"/>
      </w:pPr>
      <w:rPr>
        <w:sz w:val="24"/>
        <w:szCs w:val="24"/>
      </w:r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1"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3"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5"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3ACA129A"/>
    <w:multiLevelType w:val="multilevel"/>
    <w:tmpl w:val="969C4BD4"/>
    <w:lvl w:ilvl="0">
      <w:start w:val="27"/>
      <w:numFmt w:val="decimal"/>
      <w:lvlText w:val="%1."/>
      <w:lvlJc w:val="left"/>
      <w:pPr>
        <w:ind w:left="480" w:hanging="480"/>
      </w:pPr>
      <w:rPr>
        <w:rFonts w:eastAsia="Times New Roman" w:hint="default"/>
      </w:rPr>
    </w:lvl>
    <w:lvl w:ilvl="1">
      <w:start w:val="7"/>
      <w:numFmt w:val="decimal"/>
      <w:lvlText w:val="%1.%2."/>
      <w:lvlJc w:val="left"/>
      <w:pPr>
        <w:ind w:left="1615"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8"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A112036"/>
    <w:multiLevelType w:val="multilevel"/>
    <w:tmpl w:val="C3285366"/>
    <w:lvl w:ilvl="0">
      <w:start w:val="26"/>
      <w:numFmt w:val="decimal"/>
      <w:lvlText w:val="%1."/>
      <w:lvlJc w:val="left"/>
      <w:pPr>
        <w:ind w:left="480" w:hanging="480"/>
      </w:pPr>
      <w:rPr>
        <w:rFonts w:eastAsia="Times New Roman" w:hint="default"/>
      </w:rPr>
    </w:lvl>
    <w:lvl w:ilvl="1">
      <w:start w:val="7"/>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2"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3"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96C2A31"/>
    <w:multiLevelType w:val="multilevel"/>
    <w:tmpl w:val="B4A49A6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9"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abstractNumId w:val="14"/>
  </w:num>
  <w:num w:numId="2">
    <w:abstractNumId w:val="4"/>
  </w:num>
  <w:num w:numId="3">
    <w:abstractNumId w:val="1"/>
  </w:num>
  <w:num w:numId="4">
    <w:abstractNumId w:val="10"/>
  </w:num>
  <w:num w:numId="5">
    <w:abstractNumId w:val="9"/>
  </w:num>
  <w:num w:numId="6">
    <w:abstractNumId w:val="8"/>
  </w:num>
  <w:num w:numId="7">
    <w:abstractNumId w:val="5"/>
  </w:num>
  <w:num w:numId="8">
    <w:abstractNumId w:val="13"/>
  </w:num>
  <w:num w:numId="9">
    <w:abstractNumId w:val="3"/>
  </w:num>
  <w:num w:numId="10">
    <w:abstractNumId w:val="17"/>
  </w:num>
  <w:num w:numId="11">
    <w:abstractNumId w:val="16"/>
  </w:num>
  <w:num w:numId="12">
    <w:abstractNumId w:val="12"/>
  </w:num>
  <w:num w:numId="13">
    <w:abstractNumId w:val="7"/>
  </w:num>
  <w:num w:numId="14">
    <w:abstractNumId w:val="18"/>
  </w:num>
  <w:num w:numId="15">
    <w:abstractNumId w:val="18"/>
    <w:lvlOverride w:ilvl="0">
      <w:lvl w:ilvl="0">
        <w:start w:val="1"/>
        <w:numFmt w:val="decimal"/>
        <w:lvlText w:val="4.4.%1."/>
        <w:legacy w:legacy="1" w:legacySpace="0" w:legacyIndent="610"/>
        <w:lvlJc w:val="left"/>
        <w:rPr>
          <w:rFonts w:ascii="Times New Roman" w:hAnsi="Times New Roman" w:cs="Times New Roman" w:hint="default"/>
        </w:rPr>
      </w:lvl>
    </w:lvlOverride>
  </w:num>
  <w:num w:numId="16">
    <w:abstractNumId w:val="2"/>
  </w:num>
  <w:num w:numId="17">
    <w:abstractNumId w:val="19"/>
  </w:num>
  <w:num w:numId="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03"/>
    <w:rsid w:val="00004BB5"/>
    <w:rsid w:val="000228E6"/>
    <w:rsid w:val="00024738"/>
    <w:rsid w:val="0002494C"/>
    <w:rsid w:val="0004616E"/>
    <w:rsid w:val="000673D0"/>
    <w:rsid w:val="000A7FC1"/>
    <w:rsid w:val="000C034E"/>
    <w:rsid w:val="000C342E"/>
    <w:rsid w:val="000C6C7E"/>
    <w:rsid w:val="000D4790"/>
    <w:rsid w:val="000E07B3"/>
    <w:rsid w:val="00102E66"/>
    <w:rsid w:val="00110D77"/>
    <w:rsid w:val="00114929"/>
    <w:rsid w:val="00122E62"/>
    <w:rsid w:val="00130343"/>
    <w:rsid w:val="00142442"/>
    <w:rsid w:val="00155384"/>
    <w:rsid w:val="0016148C"/>
    <w:rsid w:val="001659FB"/>
    <w:rsid w:val="0016721A"/>
    <w:rsid w:val="00177024"/>
    <w:rsid w:val="001834CE"/>
    <w:rsid w:val="00190E61"/>
    <w:rsid w:val="00191AE7"/>
    <w:rsid w:val="001A1D80"/>
    <w:rsid w:val="001A6FCE"/>
    <w:rsid w:val="001A76FD"/>
    <w:rsid w:val="001B6190"/>
    <w:rsid w:val="001D14A7"/>
    <w:rsid w:val="001D2C92"/>
    <w:rsid w:val="001F008B"/>
    <w:rsid w:val="001F5448"/>
    <w:rsid w:val="002218CC"/>
    <w:rsid w:val="00243009"/>
    <w:rsid w:val="00250D05"/>
    <w:rsid w:val="00255F0F"/>
    <w:rsid w:val="0025630E"/>
    <w:rsid w:val="00263767"/>
    <w:rsid w:val="0028308F"/>
    <w:rsid w:val="0029555E"/>
    <w:rsid w:val="002B0BC0"/>
    <w:rsid w:val="002B3481"/>
    <w:rsid w:val="002B3BFD"/>
    <w:rsid w:val="002B46EF"/>
    <w:rsid w:val="002B4B31"/>
    <w:rsid w:val="002C1624"/>
    <w:rsid w:val="002C1E24"/>
    <w:rsid w:val="002C318A"/>
    <w:rsid w:val="002C4B80"/>
    <w:rsid w:val="002C7340"/>
    <w:rsid w:val="002F66FF"/>
    <w:rsid w:val="003033E1"/>
    <w:rsid w:val="003241D3"/>
    <w:rsid w:val="003324D7"/>
    <w:rsid w:val="00335A4D"/>
    <w:rsid w:val="00347BB9"/>
    <w:rsid w:val="00353B43"/>
    <w:rsid w:val="003930A4"/>
    <w:rsid w:val="003A6449"/>
    <w:rsid w:val="003A6453"/>
    <w:rsid w:val="003C1EBE"/>
    <w:rsid w:val="003D155B"/>
    <w:rsid w:val="003D2503"/>
    <w:rsid w:val="003D57A7"/>
    <w:rsid w:val="003E224E"/>
    <w:rsid w:val="003F6EFB"/>
    <w:rsid w:val="00402B29"/>
    <w:rsid w:val="004035C8"/>
    <w:rsid w:val="00443B6F"/>
    <w:rsid w:val="004442CB"/>
    <w:rsid w:val="004464D4"/>
    <w:rsid w:val="00454FA5"/>
    <w:rsid w:val="00455B28"/>
    <w:rsid w:val="00457C49"/>
    <w:rsid w:val="00460B21"/>
    <w:rsid w:val="004775E4"/>
    <w:rsid w:val="00477876"/>
    <w:rsid w:val="004911B9"/>
    <w:rsid w:val="00491EC5"/>
    <w:rsid w:val="004A3AFC"/>
    <w:rsid w:val="004C6E9D"/>
    <w:rsid w:val="004D04CF"/>
    <w:rsid w:val="004E562C"/>
    <w:rsid w:val="005051E9"/>
    <w:rsid w:val="00534306"/>
    <w:rsid w:val="00550270"/>
    <w:rsid w:val="005653B6"/>
    <w:rsid w:val="005664C4"/>
    <w:rsid w:val="00575049"/>
    <w:rsid w:val="005E37FC"/>
    <w:rsid w:val="005E3B9B"/>
    <w:rsid w:val="005E55A2"/>
    <w:rsid w:val="00604D6E"/>
    <w:rsid w:val="00620161"/>
    <w:rsid w:val="0062165E"/>
    <w:rsid w:val="00624AF1"/>
    <w:rsid w:val="006313F5"/>
    <w:rsid w:val="006315AE"/>
    <w:rsid w:val="00636117"/>
    <w:rsid w:val="00636337"/>
    <w:rsid w:val="006465E5"/>
    <w:rsid w:val="00647A28"/>
    <w:rsid w:val="0065719C"/>
    <w:rsid w:val="006756FB"/>
    <w:rsid w:val="006A3427"/>
    <w:rsid w:val="006B123B"/>
    <w:rsid w:val="006C0BB3"/>
    <w:rsid w:val="006E114B"/>
    <w:rsid w:val="006F4F66"/>
    <w:rsid w:val="00703088"/>
    <w:rsid w:val="00712216"/>
    <w:rsid w:val="00725D5B"/>
    <w:rsid w:val="00732755"/>
    <w:rsid w:val="00736EEA"/>
    <w:rsid w:val="00773CFC"/>
    <w:rsid w:val="007759F4"/>
    <w:rsid w:val="00781C94"/>
    <w:rsid w:val="00786CCB"/>
    <w:rsid w:val="007949D1"/>
    <w:rsid w:val="007D2837"/>
    <w:rsid w:val="007D396E"/>
    <w:rsid w:val="007E43E0"/>
    <w:rsid w:val="007E5A48"/>
    <w:rsid w:val="007F2950"/>
    <w:rsid w:val="007F384A"/>
    <w:rsid w:val="007F4686"/>
    <w:rsid w:val="008045DF"/>
    <w:rsid w:val="00810206"/>
    <w:rsid w:val="00820EBC"/>
    <w:rsid w:val="00825CFC"/>
    <w:rsid w:val="00826BBD"/>
    <w:rsid w:val="008464C7"/>
    <w:rsid w:val="008533DF"/>
    <w:rsid w:val="008616E2"/>
    <w:rsid w:val="00870869"/>
    <w:rsid w:val="00890914"/>
    <w:rsid w:val="008D0B0A"/>
    <w:rsid w:val="008D1E10"/>
    <w:rsid w:val="008D3CA7"/>
    <w:rsid w:val="008E0DE5"/>
    <w:rsid w:val="008E31AF"/>
    <w:rsid w:val="008E4247"/>
    <w:rsid w:val="00921BB1"/>
    <w:rsid w:val="00922230"/>
    <w:rsid w:val="00926968"/>
    <w:rsid w:val="00935B70"/>
    <w:rsid w:val="00937ECA"/>
    <w:rsid w:val="00945596"/>
    <w:rsid w:val="0094766A"/>
    <w:rsid w:val="00952F56"/>
    <w:rsid w:val="0095452E"/>
    <w:rsid w:val="00966FF5"/>
    <w:rsid w:val="00982F14"/>
    <w:rsid w:val="00990204"/>
    <w:rsid w:val="00994BA7"/>
    <w:rsid w:val="009A2F56"/>
    <w:rsid w:val="009A4923"/>
    <w:rsid w:val="009E020A"/>
    <w:rsid w:val="009F0BDC"/>
    <w:rsid w:val="00A24463"/>
    <w:rsid w:val="00A3605B"/>
    <w:rsid w:val="00A43BDC"/>
    <w:rsid w:val="00A66A41"/>
    <w:rsid w:val="00A827D6"/>
    <w:rsid w:val="00A83598"/>
    <w:rsid w:val="00A91BE0"/>
    <w:rsid w:val="00AB0CBD"/>
    <w:rsid w:val="00AC403B"/>
    <w:rsid w:val="00B039F0"/>
    <w:rsid w:val="00B33819"/>
    <w:rsid w:val="00B3773E"/>
    <w:rsid w:val="00B473F5"/>
    <w:rsid w:val="00B55937"/>
    <w:rsid w:val="00B6121E"/>
    <w:rsid w:val="00B61280"/>
    <w:rsid w:val="00B65BAF"/>
    <w:rsid w:val="00B7321E"/>
    <w:rsid w:val="00BA4F2D"/>
    <w:rsid w:val="00BB2FC1"/>
    <w:rsid w:val="00BB595B"/>
    <w:rsid w:val="00BC4735"/>
    <w:rsid w:val="00BC6BD1"/>
    <w:rsid w:val="00BC744B"/>
    <w:rsid w:val="00BF1BBB"/>
    <w:rsid w:val="00C047CD"/>
    <w:rsid w:val="00C070DC"/>
    <w:rsid w:val="00C1037B"/>
    <w:rsid w:val="00C14053"/>
    <w:rsid w:val="00C32BBA"/>
    <w:rsid w:val="00C6282D"/>
    <w:rsid w:val="00C629B3"/>
    <w:rsid w:val="00C6312A"/>
    <w:rsid w:val="00C76A8C"/>
    <w:rsid w:val="00C770FA"/>
    <w:rsid w:val="00C87A11"/>
    <w:rsid w:val="00C90DB8"/>
    <w:rsid w:val="00C92560"/>
    <w:rsid w:val="00CA28C8"/>
    <w:rsid w:val="00CB68B3"/>
    <w:rsid w:val="00CC5564"/>
    <w:rsid w:val="00CD0622"/>
    <w:rsid w:val="00CD0D8E"/>
    <w:rsid w:val="00CD64A8"/>
    <w:rsid w:val="00CD7B3D"/>
    <w:rsid w:val="00CE0879"/>
    <w:rsid w:val="00CE49BF"/>
    <w:rsid w:val="00CF7AD1"/>
    <w:rsid w:val="00D02A9E"/>
    <w:rsid w:val="00D15391"/>
    <w:rsid w:val="00D24708"/>
    <w:rsid w:val="00D35B85"/>
    <w:rsid w:val="00D601D7"/>
    <w:rsid w:val="00D71C38"/>
    <w:rsid w:val="00D97202"/>
    <w:rsid w:val="00DA2BAC"/>
    <w:rsid w:val="00DB0FAC"/>
    <w:rsid w:val="00DB2A32"/>
    <w:rsid w:val="00DD01E9"/>
    <w:rsid w:val="00DE691B"/>
    <w:rsid w:val="00DE69E5"/>
    <w:rsid w:val="00E116DA"/>
    <w:rsid w:val="00E156BA"/>
    <w:rsid w:val="00E17B13"/>
    <w:rsid w:val="00E26025"/>
    <w:rsid w:val="00E30A1C"/>
    <w:rsid w:val="00E323BE"/>
    <w:rsid w:val="00E413C3"/>
    <w:rsid w:val="00E41A9A"/>
    <w:rsid w:val="00E61450"/>
    <w:rsid w:val="00E63D70"/>
    <w:rsid w:val="00E64455"/>
    <w:rsid w:val="00E84803"/>
    <w:rsid w:val="00E84F72"/>
    <w:rsid w:val="00E86DD2"/>
    <w:rsid w:val="00EA70D1"/>
    <w:rsid w:val="00ED7D6E"/>
    <w:rsid w:val="00F111F1"/>
    <w:rsid w:val="00F120DF"/>
    <w:rsid w:val="00F4723A"/>
    <w:rsid w:val="00F7382C"/>
    <w:rsid w:val="00F7585F"/>
    <w:rsid w:val="00F8113A"/>
    <w:rsid w:val="00F93460"/>
    <w:rsid w:val="00FA3B11"/>
    <w:rsid w:val="00FB1670"/>
    <w:rsid w:val="00FB6E3B"/>
    <w:rsid w:val="00FC79F0"/>
    <w:rsid w:val="00FF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5468A"/>
  <w15:docId w15:val="{32566CD6-00E8-4311-AF8B-6C8FE0CF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503"/>
    <w:pPr>
      <w:spacing w:after="200" w:line="276" w:lineRule="auto"/>
    </w:pPr>
    <w:rPr>
      <w:rFonts w:ascii="Times New Roman" w:eastAsia="Times New Roman" w:hAnsi="Times New Roman" w:cs="Times New Roman"/>
      <w:sz w:val="20"/>
      <w:szCs w:val="20"/>
      <w:lang w:val="lt-LT" w:eastAsia="lt-LT"/>
    </w:rPr>
  </w:style>
  <w:style w:type="paragraph" w:styleId="Heading1">
    <w:name w:val="heading 1"/>
    <w:basedOn w:val="Normal"/>
    <w:next w:val="Normal"/>
    <w:link w:val="Heading1Char"/>
    <w:qFormat/>
    <w:rsid w:val="003D2503"/>
    <w:pPr>
      <w:keepNext/>
      <w:keepLines/>
      <w:spacing w:before="240" w:after="0" w:line="259" w:lineRule="auto"/>
      <w:outlineLvl w:val="0"/>
    </w:pPr>
    <w:rPr>
      <w:rFonts w:ascii="Calibri Light" w:hAnsi="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503"/>
    <w:rPr>
      <w:rFonts w:ascii="Calibri Light" w:eastAsia="Times New Roman" w:hAnsi="Calibri Light" w:cs="Times New Roman"/>
      <w:color w:val="2E74B5"/>
      <w:sz w:val="32"/>
      <w:szCs w:val="32"/>
      <w:lang w:val="lt-LT"/>
    </w:rPr>
  </w:style>
  <w:style w:type="paragraph" w:styleId="BodyText">
    <w:name w:val="Body Text"/>
    <w:basedOn w:val="Normal"/>
    <w:link w:val="BodyTextChar"/>
    <w:rsid w:val="003D2503"/>
    <w:pPr>
      <w:spacing w:after="120"/>
    </w:pPr>
  </w:style>
  <w:style w:type="character" w:customStyle="1" w:styleId="BodyTextChar">
    <w:name w:val="Body Text Char"/>
    <w:basedOn w:val="DefaultParagraphFont"/>
    <w:link w:val="BodyText"/>
    <w:rsid w:val="003D250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3D2503"/>
    <w:pPr>
      <w:spacing w:before="120" w:after="120" w:line="240" w:lineRule="auto"/>
      <w:jc w:val="center"/>
    </w:pPr>
    <w:rPr>
      <w:rFonts w:ascii="Arial" w:hAnsi="Arial"/>
      <w:b/>
      <w:snapToGrid w:val="0"/>
      <w:sz w:val="28"/>
      <w:lang w:val="fr-BE"/>
    </w:rPr>
  </w:style>
  <w:style w:type="character" w:customStyle="1" w:styleId="TitleChar">
    <w:name w:val="Title Char"/>
    <w:basedOn w:val="DefaultParagraphFont"/>
    <w:link w:val="Title"/>
    <w:rsid w:val="003D2503"/>
    <w:rPr>
      <w:rFonts w:ascii="Arial" w:eastAsia="Times New Roman" w:hAnsi="Arial" w:cs="Times New Roman"/>
      <w:b/>
      <w:snapToGrid w:val="0"/>
      <w:sz w:val="28"/>
      <w:szCs w:val="20"/>
      <w:lang w:val="fr-BE" w:eastAsia="lt-LT"/>
    </w:rPr>
  </w:style>
  <w:style w:type="paragraph" w:styleId="BalloonText">
    <w:name w:val="Balloon Text"/>
    <w:basedOn w:val="Normal"/>
    <w:link w:val="BalloonTextChar"/>
    <w:semiHidden/>
    <w:rsid w:val="003D2503"/>
    <w:rPr>
      <w:rFonts w:ascii="Tahoma" w:hAnsi="Tahoma" w:cs="Tahoma"/>
      <w:sz w:val="16"/>
      <w:szCs w:val="16"/>
    </w:rPr>
  </w:style>
  <w:style w:type="character" w:customStyle="1" w:styleId="BalloonTextChar">
    <w:name w:val="Balloon Text Char"/>
    <w:basedOn w:val="DefaultParagraphFont"/>
    <w:link w:val="BalloonText"/>
    <w:semiHidden/>
    <w:rsid w:val="003D2503"/>
    <w:rPr>
      <w:rFonts w:ascii="Tahoma" w:eastAsia="Times New Roman" w:hAnsi="Tahoma" w:cs="Tahoma"/>
      <w:sz w:val="16"/>
      <w:szCs w:val="16"/>
      <w:lang w:val="lt-LT" w:eastAsia="lt-LT"/>
    </w:rPr>
  </w:style>
  <w:style w:type="paragraph" w:styleId="BodyTextIndent">
    <w:name w:val="Body Text Indent"/>
    <w:basedOn w:val="Normal"/>
    <w:link w:val="BodyTextIndentChar"/>
    <w:unhideWhenUsed/>
    <w:rsid w:val="003D2503"/>
    <w:pPr>
      <w:spacing w:after="120"/>
      <w:ind w:left="283"/>
    </w:pPr>
  </w:style>
  <w:style w:type="character" w:customStyle="1" w:styleId="BodyTextIndentChar">
    <w:name w:val="Body Text Indent Char"/>
    <w:basedOn w:val="DefaultParagraphFont"/>
    <w:link w:val="BodyTextIndent"/>
    <w:rsid w:val="003D2503"/>
    <w:rPr>
      <w:rFonts w:ascii="Times New Roman" w:eastAsia="Times New Roman" w:hAnsi="Times New Roman" w:cs="Times New Roman"/>
      <w:sz w:val="20"/>
      <w:szCs w:val="20"/>
      <w:lang w:val="lt-LT" w:eastAsia="lt-LT"/>
    </w:rPr>
  </w:style>
  <w:style w:type="table" w:styleId="TableGrid">
    <w:name w:val="Table Grid"/>
    <w:basedOn w:val="TableNormal"/>
    <w:rsid w:val="003D2503"/>
    <w:pPr>
      <w:spacing w:after="200"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2503"/>
    <w:pPr>
      <w:tabs>
        <w:tab w:val="center" w:pos="4819"/>
        <w:tab w:val="right" w:pos="9638"/>
      </w:tabs>
    </w:pPr>
  </w:style>
  <w:style w:type="character" w:customStyle="1" w:styleId="HeaderChar">
    <w:name w:val="Header Char"/>
    <w:basedOn w:val="DefaultParagraphFont"/>
    <w:link w:val="Header"/>
    <w:uiPriority w:val="99"/>
    <w:rsid w:val="003D2503"/>
    <w:rPr>
      <w:rFonts w:ascii="Times New Roman" w:eastAsia="Times New Roman" w:hAnsi="Times New Roman" w:cs="Times New Roman"/>
      <w:sz w:val="20"/>
      <w:szCs w:val="20"/>
      <w:lang w:val="lt-LT" w:eastAsia="lt-LT"/>
    </w:rPr>
  </w:style>
  <w:style w:type="character" w:styleId="PageNumber">
    <w:name w:val="page number"/>
    <w:basedOn w:val="DefaultParagraphFont"/>
    <w:rsid w:val="003D2503"/>
  </w:style>
  <w:style w:type="character" w:styleId="Strong">
    <w:name w:val="Strong"/>
    <w:qFormat/>
    <w:rsid w:val="003D2503"/>
    <w:rPr>
      <w:b/>
      <w:bCs/>
    </w:rPr>
  </w:style>
  <w:style w:type="paragraph" w:styleId="NoSpacing">
    <w:name w:val="No Spacing"/>
    <w:uiPriority w:val="1"/>
    <w:qFormat/>
    <w:rsid w:val="003D2503"/>
    <w:pPr>
      <w:spacing w:after="0" w:line="240" w:lineRule="auto"/>
    </w:pPr>
    <w:rPr>
      <w:rFonts w:ascii="Times New Roman" w:eastAsia="Times New Roman" w:hAnsi="Times New Roman" w:cs="Times New Roman"/>
      <w:sz w:val="20"/>
      <w:szCs w:val="20"/>
      <w:lang w:val="lt-LT" w:eastAsia="lt-LT"/>
    </w:rPr>
  </w:style>
  <w:style w:type="paragraph" w:styleId="Revision">
    <w:name w:val="Revision"/>
    <w:hidden/>
    <w:uiPriority w:val="99"/>
    <w:semiHidden/>
    <w:rsid w:val="003D2503"/>
    <w:pPr>
      <w:spacing w:after="0" w:line="240" w:lineRule="auto"/>
    </w:pPr>
    <w:rPr>
      <w:rFonts w:ascii="Times New Roman" w:eastAsia="Times New Roman" w:hAnsi="Times New Roman" w:cs="Times New Roman"/>
      <w:sz w:val="20"/>
      <w:szCs w:val="20"/>
      <w:lang w:val="lt-LT" w:eastAsia="lt-LT"/>
    </w:rPr>
  </w:style>
  <w:style w:type="character" w:styleId="CommentReference">
    <w:name w:val="annotation reference"/>
    <w:rsid w:val="003D2503"/>
    <w:rPr>
      <w:sz w:val="16"/>
      <w:szCs w:val="16"/>
    </w:rPr>
  </w:style>
  <w:style w:type="paragraph" w:styleId="CommentText">
    <w:name w:val="annotation text"/>
    <w:basedOn w:val="Normal"/>
    <w:link w:val="CommentTextChar"/>
    <w:rsid w:val="003D2503"/>
  </w:style>
  <w:style w:type="character" w:customStyle="1" w:styleId="CommentTextChar">
    <w:name w:val="Comment Text Char"/>
    <w:basedOn w:val="DefaultParagraphFont"/>
    <w:link w:val="CommentText"/>
    <w:rsid w:val="003D25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3D2503"/>
    <w:rPr>
      <w:b/>
      <w:bCs/>
    </w:rPr>
  </w:style>
  <w:style w:type="character" w:customStyle="1" w:styleId="CommentSubjectChar">
    <w:name w:val="Comment Subject Char"/>
    <w:basedOn w:val="CommentTextChar"/>
    <w:link w:val="CommentSubject"/>
    <w:rsid w:val="003D2503"/>
    <w:rPr>
      <w:rFonts w:ascii="Times New Roman" w:eastAsia="Times New Roman" w:hAnsi="Times New Roman" w:cs="Times New Roman"/>
      <w:b/>
      <w:bCs/>
      <w:sz w:val="20"/>
      <w:szCs w:val="20"/>
      <w:lang w:val="lt-LT" w:eastAsia="lt-LT"/>
    </w:rPr>
  </w:style>
  <w:style w:type="paragraph" w:styleId="Footer">
    <w:name w:val="footer"/>
    <w:basedOn w:val="Normal"/>
    <w:link w:val="FooterChar"/>
    <w:rsid w:val="003D2503"/>
    <w:pPr>
      <w:tabs>
        <w:tab w:val="center" w:pos="4819"/>
        <w:tab w:val="right" w:pos="9638"/>
      </w:tabs>
    </w:pPr>
  </w:style>
  <w:style w:type="character" w:customStyle="1" w:styleId="FooterChar">
    <w:name w:val="Footer Char"/>
    <w:basedOn w:val="DefaultParagraphFont"/>
    <w:link w:val="Footer"/>
    <w:rsid w:val="003D2503"/>
    <w:rPr>
      <w:rFonts w:ascii="Times New Roman" w:eastAsia="Times New Roman" w:hAnsi="Times New Roman" w:cs="Times New Roman"/>
      <w:sz w:val="20"/>
      <w:szCs w:val="20"/>
      <w:lang w:val="lt-LT" w:eastAsia="lt-LT"/>
    </w:rPr>
  </w:style>
  <w:style w:type="paragraph" w:customStyle="1" w:styleId="BodyText1">
    <w:name w:val="Body Text1"/>
    <w:link w:val="BodytextChar0"/>
    <w:rsid w:val="003D2503"/>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BodyText1"/>
    <w:rsid w:val="003D2503"/>
    <w:rPr>
      <w:rFonts w:ascii="TimesLT" w:eastAsia="Times New Roman" w:hAnsi="TimesLT" w:cs="Times New Roman"/>
      <w:sz w:val="20"/>
      <w:szCs w:val="20"/>
    </w:rPr>
  </w:style>
  <w:style w:type="character" w:styleId="PlaceholderText">
    <w:name w:val="Placeholder Text"/>
    <w:rsid w:val="003D2503"/>
    <w:rPr>
      <w:color w:val="808080"/>
    </w:rPr>
  </w:style>
  <w:style w:type="paragraph" w:customStyle="1" w:styleId="Style1">
    <w:name w:val="Style1"/>
    <w:basedOn w:val="Normal"/>
    <w:uiPriority w:val="99"/>
    <w:rsid w:val="003D2503"/>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Normal"/>
    <w:uiPriority w:val="99"/>
    <w:rsid w:val="003D2503"/>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uiPriority w:val="99"/>
    <w:rsid w:val="003D2503"/>
    <w:rPr>
      <w:rFonts w:ascii="Times New Roman" w:hAnsi="Times New Roman" w:cs="Times New Roman"/>
      <w:sz w:val="22"/>
      <w:szCs w:val="22"/>
    </w:rPr>
  </w:style>
  <w:style w:type="paragraph" w:customStyle="1" w:styleId="CharChar11DiagramaDiagramaCharCharCharChar">
    <w:name w:val="Char Char11 Diagrama Diagrama Char Char Char Char"/>
    <w:basedOn w:val="Normal"/>
    <w:rsid w:val="003D2503"/>
    <w:pPr>
      <w:spacing w:after="160" w:line="240" w:lineRule="exact"/>
    </w:pPr>
    <w:rPr>
      <w:rFonts w:ascii="Tahoma" w:hAnsi="Tahoma"/>
      <w:lang w:val="en-US" w:eastAsia="en-US"/>
    </w:rPr>
  </w:style>
  <w:style w:type="paragraph" w:styleId="FootnoteText">
    <w:name w:val="footnote text"/>
    <w:basedOn w:val="Normal"/>
    <w:link w:val="FootnoteTextChar"/>
    <w:unhideWhenUsed/>
    <w:rsid w:val="003D2503"/>
    <w:pPr>
      <w:spacing w:after="0" w:line="240" w:lineRule="auto"/>
    </w:pPr>
    <w:rPr>
      <w:lang w:val="en-US" w:eastAsia="en-US"/>
    </w:rPr>
  </w:style>
  <w:style w:type="character" w:customStyle="1" w:styleId="FootnoteTextChar">
    <w:name w:val="Footnote Text Char"/>
    <w:basedOn w:val="DefaultParagraphFont"/>
    <w:link w:val="FootnoteText"/>
    <w:rsid w:val="003D2503"/>
    <w:rPr>
      <w:rFonts w:ascii="Times New Roman" w:eastAsia="Times New Roman" w:hAnsi="Times New Roman" w:cs="Times New Roman"/>
      <w:sz w:val="20"/>
      <w:szCs w:val="20"/>
    </w:rPr>
  </w:style>
  <w:style w:type="character" w:styleId="FootnoteReference">
    <w:name w:val="footnote reference"/>
    <w:uiPriority w:val="99"/>
    <w:unhideWhenUsed/>
    <w:rsid w:val="003D2503"/>
    <w:rPr>
      <w:vertAlign w:val="superscript"/>
    </w:rPr>
  </w:style>
  <w:style w:type="table" w:customStyle="1" w:styleId="Lentelstinklelis1">
    <w:name w:val="Lentelės tinklelis1"/>
    <w:basedOn w:val="TableNormal"/>
    <w:next w:val="TableGrid"/>
    <w:uiPriority w:val="39"/>
    <w:rsid w:val="003D2503"/>
    <w:pPr>
      <w:spacing w:after="0" w:line="240" w:lineRule="auto"/>
    </w:pPr>
    <w:rPr>
      <w:rFonts w:ascii="Times New Roman" w:eastAsia="Calibri" w:hAnsi="Times New Roman" w:cs="Times New Roman"/>
      <w:sz w:val="24"/>
      <w:szCs w:val="24"/>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Numbering Char,ERP-List Paragraph Char,List Paragraph11 Char,List Paragraph3 Char,List Paragraph Red Char,Buletai Char,List Paragraph111 Char,Paragraph Char,Table of contents numbered Char,List Paragraph2 Char,lp1 Char"/>
    <w:link w:val="ListParagraph"/>
    <w:uiPriority w:val="99"/>
    <w:qFormat/>
    <w:locked/>
    <w:rsid w:val="003D2503"/>
  </w:style>
  <w:style w:type="paragraph" w:styleId="ListParagraph">
    <w:name w:val="List Paragraph"/>
    <w:aliases w:val="Bullet EY,Numbering,ERP-List Paragraph,List Paragraph11,List Paragraph3,List Paragraph Red,Buletai,List Paragraph111,Paragraph,Table of contents numbered,List Paragraph2,Sąrašo pastraipa.Bullet,Bullet,Lentele,punktai,lp1,Bullet 1"/>
    <w:basedOn w:val="Normal"/>
    <w:link w:val="ListParagraphChar"/>
    <w:uiPriority w:val="34"/>
    <w:qFormat/>
    <w:rsid w:val="003D2503"/>
    <w:pPr>
      <w:spacing w:after="160" w:line="254" w:lineRule="auto"/>
      <w:ind w:left="720"/>
      <w:contextualSpacing/>
    </w:pPr>
    <w:rPr>
      <w:rFonts w:asciiTheme="minorHAnsi" w:eastAsiaTheme="minorHAnsi" w:hAnsiTheme="minorHAnsi" w:cstheme="minorBidi"/>
      <w:sz w:val="22"/>
      <w:szCs w:val="22"/>
      <w:lang w:val="en-US" w:eastAsia="en-US"/>
    </w:rPr>
  </w:style>
  <w:style w:type="character" w:styleId="Hyperlink">
    <w:name w:val="Hyperlink"/>
    <w:uiPriority w:val="99"/>
    <w:unhideWhenUsed/>
    <w:rsid w:val="003D2503"/>
    <w:rPr>
      <w:color w:val="0563C1"/>
      <w:u w:val="single"/>
    </w:rPr>
  </w:style>
  <w:style w:type="paragraph" w:styleId="BodyTextIndent3">
    <w:name w:val="Body Text Indent 3"/>
    <w:basedOn w:val="Normal"/>
    <w:link w:val="BodyTextIndent3Char"/>
    <w:uiPriority w:val="99"/>
    <w:semiHidden/>
    <w:unhideWhenUsed/>
    <w:rsid w:val="00C32BB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2BBA"/>
    <w:rPr>
      <w:rFonts w:ascii="Times New Roman" w:eastAsia="Times New Roman" w:hAnsi="Times New Roman" w:cs="Times New Roman"/>
      <w:sz w:val="16"/>
      <w:szCs w:val="16"/>
      <w:lang w:val="lt-LT" w:eastAsia="lt-LT"/>
    </w:rPr>
  </w:style>
  <w:style w:type="character" w:styleId="UnresolvedMention">
    <w:name w:val="Unresolved Mention"/>
    <w:basedOn w:val="DefaultParagraphFont"/>
    <w:uiPriority w:val="99"/>
    <w:semiHidden/>
    <w:unhideWhenUsed/>
    <w:rsid w:val="001D1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rdas.kazakevicius@vsat.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lprojects@arijus.com" TargetMode="External"/><Relationship Id="rId4" Type="http://schemas.openxmlformats.org/officeDocument/2006/relationships/settings" Target="settings.xml"/><Relationship Id="rId9" Type="http://schemas.openxmlformats.org/officeDocument/2006/relationships/hyperlink" Target="mailto:dvks@vsa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742E-EC20-4A2D-B270-2ACE998C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24410</Words>
  <Characters>13915</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Žibėnas Gintautas</dc:creator>
  <cp:lastModifiedBy>Gintas</cp:lastModifiedBy>
  <cp:revision>16</cp:revision>
  <cp:lastPrinted>2021-09-02T06:24:00Z</cp:lastPrinted>
  <dcterms:created xsi:type="dcterms:W3CDTF">2022-02-21T06:50:00Z</dcterms:created>
  <dcterms:modified xsi:type="dcterms:W3CDTF">2022-02-21T12:51:00Z</dcterms:modified>
</cp:coreProperties>
</file>