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494C" w14:textId="77777777" w:rsid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</w:p>
    <w:p w14:paraId="0E15BCAF" w14:textId="77777777" w:rsidR="00290A33" w:rsidRP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 w:val="40"/>
          <w:szCs w:val="24"/>
        </w:rPr>
      </w:pPr>
      <w:r w:rsidRPr="00290A33">
        <w:rPr>
          <w:rFonts w:eastAsia="Times New Roman"/>
          <w:b/>
          <w:color w:val="000000"/>
          <w:sz w:val="40"/>
          <w:szCs w:val="24"/>
        </w:rPr>
        <w:t>TECHNINIS PREKĖS APRAŠYMAS</w:t>
      </w:r>
    </w:p>
    <w:p w14:paraId="72F43168" w14:textId="77777777" w:rsid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</w:p>
    <w:p w14:paraId="1F894750" w14:textId="77777777" w:rsidR="00932D48" w:rsidRDefault="00932D48" w:rsidP="00D7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color w:val="000000"/>
          <w:sz w:val="28"/>
          <w:szCs w:val="24"/>
        </w:rPr>
      </w:pPr>
      <w:r>
        <w:rPr>
          <w:rFonts w:eastAsia="Times New Roman"/>
          <w:b/>
          <w:color w:val="000000"/>
          <w:sz w:val="28"/>
          <w:szCs w:val="24"/>
        </w:rPr>
        <w:t>2 dalis</w:t>
      </w:r>
    </w:p>
    <w:p w14:paraId="1D184697" w14:textId="33B0C52E" w:rsidR="00D74CA7" w:rsidRDefault="00446DAA" w:rsidP="00D74C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/>
          <w:b/>
          <w:color w:val="000000"/>
          <w:sz w:val="28"/>
          <w:szCs w:val="24"/>
        </w:rPr>
      </w:pPr>
      <w:r>
        <w:rPr>
          <w:rFonts w:eastAsia="Times New Roman"/>
          <w:b/>
          <w:color w:val="000000"/>
          <w:sz w:val="28"/>
          <w:szCs w:val="24"/>
        </w:rPr>
        <w:t>Pagalvėlė</w:t>
      </w:r>
      <w:r w:rsidRPr="00446DAA">
        <w:rPr>
          <w:rFonts w:eastAsia="Times New Roman"/>
          <w:b/>
          <w:color w:val="000000"/>
          <w:sz w:val="28"/>
          <w:szCs w:val="24"/>
        </w:rPr>
        <w:t xml:space="preserve"> kulnų prag</w:t>
      </w:r>
      <w:r>
        <w:rPr>
          <w:rFonts w:eastAsia="Times New Roman"/>
          <w:b/>
          <w:color w:val="000000"/>
          <w:sz w:val="28"/>
          <w:szCs w:val="24"/>
        </w:rPr>
        <w:t>ulų profilaktikai viskoelastinė</w:t>
      </w:r>
      <w:r w:rsidRPr="00446DAA">
        <w:rPr>
          <w:rFonts w:eastAsia="Times New Roman"/>
          <w:b/>
          <w:color w:val="000000"/>
          <w:sz w:val="28"/>
          <w:szCs w:val="24"/>
        </w:rPr>
        <w:t xml:space="preserve"> </w:t>
      </w:r>
      <w:r>
        <w:rPr>
          <w:rFonts w:eastAsia="Times New Roman"/>
          <w:b/>
          <w:color w:val="000000"/>
          <w:sz w:val="28"/>
          <w:szCs w:val="24"/>
        </w:rPr>
        <w:t xml:space="preserve"> </w:t>
      </w:r>
      <w:r w:rsidRPr="00446DAA">
        <w:rPr>
          <w:rFonts w:eastAsia="Times New Roman"/>
          <w:b/>
          <w:color w:val="000000"/>
          <w:sz w:val="28"/>
          <w:szCs w:val="24"/>
        </w:rPr>
        <w:t xml:space="preserve">P-Kpp-visko </w:t>
      </w:r>
    </w:p>
    <w:p w14:paraId="4758C03C" w14:textId="77777777" w:rsidR="00D74CA7" w:rsidRDefault="00D74CA7" w:rsidP="00D745C2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4"/>
        </w:rPr>
      </w:pPr>
    </w:p>
    <w:p w14:paraId="32D38C2C" w14:textId="77777777" w:rsidR="008E20A2" w:rsidRDefault="00446DAA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noProof/>
          <w:color w:val="000000"/>
          <w:szCs w:val="24"/>
          <w:lang w:val="en-US"/>
        </w:rPr>
        <w:drawing>
          <wp:inline distT="0" distB="0" distL="0" distR="0" wp14:anchorId="239755B7" wp14:editId="7FC00320">
            <wp:extent cx="2785730" cy="156691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70525_112954_resiz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78" cy="157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noProof/>
          <w:color w:val="000000"/>
          <w:szCs w:val="24"/>
          <w:lang w:val="en-US"/>
        </w:rPr>
        <w:drawing>
          <wp:inline distT="0" distB="0" distL="0" distR="0" wp14:anchorId="0444E4EE" wp14:editId="620F2D24">
            <wp:extent cx="2796363" cy="1572900"/>
            <wp:effectExtent l="0" t="0" r="444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70525_112709_resiz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130" cy="158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4DAC" w14:textId="77777777" w:rsidR="00290A33" w:rsidRDefault="00290A33" w:rsidP="00D745C2">
      <w:pPr>
        <w:spacing w:after="0" w:line="240" w:lineRule="auto"/>
        <w:jc w:val="center"/>
        <w:rPr>
          <w:rFonts w:eastAsia="Times New Roman"/>
          <w:b/>
          <w:color w:val="000000"/>
          <w:szCs w:val="24"/>
        </w:rPr>
      </w:pPr>
    </w:p>
    <w:p w14:paraId="5E71A995" w14:textId="77777777" w:rsidR="007578F4" w:rsidRDefault="00446DAA" w:rsidP="003C32FA">
      <w:pPr>
        <w:spacing w:after="0"/>
        <w:jc w:val="both"/>
        <w:rPr>
          <w:color w:val="000000" w:themeColor="text1"/>
          <w:sz w:val="22"/>
          <w:szCs w:val="24"/>
        </w:rPr>
      </w:pPr>
      <w:r w:rsidRPr="00446DAA">
        <w:rPr>
          <w:color w:val="000000" w:themeColor="text1"/>
          <w:sz w:val="22"/>
          <w:szCs w:val="24"/>
        </w:rPr>
        <w:t>Pagalvėlė kulnų pragulų profilaktikai viskoelastinė  P-Kpp-visko</w:t>
      </w:r>
      <w:r w:rsidR="007578F4" w:rsidRPr="00446DAA">
        <w:rPr>
          <w:color w:val="000000" w:themeColor="text1"/>
          <w:sz w:val="22"/>
          <w:szCs w:val="24"/>
        </w:rPr>
        <w:t xml:space="preserve"> </w:t>
      </w:r>
      <w:r>
        <w:rPr>
          <w:color w:val="000000" w:themeColor="text1"/>
          <w:sz w:val="22"/>
          <w:szCs w:val="24"/>
        </w:rPr>
        <w:t>skirta</w:t>
      </w:r>
      <w:r w:rsidR="003C32FA" w:rsidRPr="003C32FA">
        <w:rPr>
          <w:color w:val="000000" w:themeColor="text1"/>
          <w:sz w:val="22"/>
          <w:szCs w:val="24"/>
        </w:rPr>
        <w:t xml:space="preserve"> sveikatos priežiūros įstaigoms</w:t>
      </w:r>
      <w:r w:rsidR="007578F4">
        <w:rPr>
          <w:color w:val="000000" w:themeColor="text1"/>
          <w:sz w:val="22"/>
          <w:szCs w:val="24"/>
        </w:rPr>
        <w:t xml:space="preserve"> p</w:t>
      </w:r>
      <w:r w:rsidR="007578F4" w:rsidRPr="007578F4">
        <w:rPr>
          <w:color w:val="000000" w:themeColor="text1"/>
          <w:sz w:val="22"/>
          <w:szCs w:val="24"/>
        </w:rPr>
        <w:t>ragulų profilaktikai</w:t>
      </w:r>
      <w:r>
        <w:rPr>
          <w:color w:val="000000" w:themeColor="text1"/>
          <w:sz w:val="22"/>
          <w:szCs w:val="24"/>
        </w:rPr>
        <w:t>.</w:t>
      </w:r>
      <w:r w:rsidR="007578F4" w:rsidRPr="007578F4">
        <w:rPr>
          <w:color w:val="000000" w:themeColor="text1"/>
          <w:sz w:val="22"/>
          <w:szCs w:val="24"/>
        </w:rPr>
        <w:t xml:space="preserve"> </w:t>
      </w:r>
    </w:p>
    <w:p w14:paraId="49839AC3" w14:textId="1F6DCCE9" w:rsidR="006C4CCA" w:rsidRDefault="006C4CCA" w:rsidP="006C4CCA">
      <w:pPr>
        <w:spacing w:after="0"/>
        <w:jc w:val="both"/>
        <w:rPr>
          <w:b/>
          <w:color w:val="000000" w:themeColor="text1"/>
          <w:sz w:val="22"/>
          <w:szCs w:val="24"/>
          <w:u w:val="single"/>
        </w:rPr>
      </w:pPr>
    </w:p>
    <w:tbl>
      <w:tblPr>
        <w:tblW w:w="9270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66"/>
        <w:gridCol w:w="6604"/>
      </w:tblGrid>
      <w:tr w:rsidR="00B2759D" w:rsidRPr="002C3FB2" w14:paraId="29F96F89" w14:textId="77777777" w:rsidTr="00B2759D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4F851" w14:textId="77777777" w:rsidR="00B2759D" w:rsidRPr="002C3FB2" w:rsidRDefault="00B2759D" w:rsidP="00F46B72">
            <w:pPr>
              <w:spacing w:after="0" w:line="240" w:lineRule="auto"/>
              <w:rPr>
                <w:sz w:val="20"/>
                <w:szCs w:val="20"/>
              </w:rPr>
            </w:pPr>
            <w:r w:rsidRPr="002C3FB2">
              <w:rPr>
                <w:sz w:val="20"/>
                <w:szCs w:val="20"/>
              </w:rPr>
              <w:t>Paskirtis</w:t>
            </w: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70E38" w14:textId="34A68F45" w:rsidR="00B2759D" w:rsidRPr="002C3FB2" w:rsidRDefault="00BC3422" w:rsidP="00F46B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422">
              <w:rPr>
                <w:sz w:val="20"/>
                <w:szCs w:val="20"/>
              </w:rPr>
              <w:t>Minkšta pusiau cilindinė pagalvėlė kulnų pragulų profilaktikai</w:t>
            </w:r>
          </w:p>
        </w:tc>
      </w:tr>
      <w:tr w:rsidR="00BC3422" w:rsidRPr="002C3FB2" w14:paraId="03D18745" w14:textId="77777777" w:rsidTr="00855607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1C3640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59F324" w14:textId="0B31B67B" w:rsidR="00BC3422" w:rsidRPr="00BC342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422">
              <w:rPr>
                <w:sz w:val="20"/>
                <w:szCs w:val="20"/>
              </w:rPr>
              <w:t>Pasižymi antibakterinėmis savybėmis</w:t>
            </w:r>
          </w:p>
        </w:tc>
      </w:tr>
      <w:tr w:rsidR="00BC3422" w:rsidRPr="002C3FB2" w14:paraId="4F653F86" w14:textId="77777777" w:rsidTr="00685EB7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0D68FA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81173D" w14:textId="6D1A7E4D" w:rsidR="00BC3422" w:rsidRPr="00BC342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422">
              <w:rPr>
                <w:sz w:val="20"/>
                <w:szCs w:val="20"/>
              </w:rPr>
              <w:t>Palaiko odą švarią ir sausą, užtikrina maksimalų komfortą ir higieną</w:t>
            </w:r>
          </w:p>
        </w:tc>
      </w:tr>
      <w:tr w:rsidR="00BC3422" w:rsidRPr="002C3FB2" w14:paraId="11D58B56" w14:textId="77777777" w:rsidTr="00B2759D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096D94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DA0FA" w14:textId="69EC9D7B" w:rsidR="00BC3422" w:rsidRPr="00BC342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422">
              <w:rPr>
                <w:sz w:val="20"/>
                <w:szCs w:val="20"/>
              </w:rPr>
              <w:t>Speciali, paaukštinta pagalvėlės forma apsaugo, kad kulnas nesiliestų su lovos paviršiumi</w:t>
            </w:r>
          </w:p>
        </w:tc>
      </w:tr>
      <w:tr w:rsidR="00BC3422" w:rsidRPr="002C3FB2" w14:paraId="0C9837E2" w14:textId="77777777" w:rsidTr="00480396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F314D7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35532" w14:textId="3ED5BB2A" w:rsidR="00BC3422" w:rsidRPr="00BC342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C3422">
              <w:rPr>
                <w:sz w:val="20"/>
                <w:szCs w:val="20"/>
              </w:rPr>
              <w:t>Pagaminta iš poliesterio ir aukštos kokybės viskoelastinio porolono</w:t>
            </w:r>
          </w:p>
        </w:tc>
      </w:tr>
      <w:tr w:rsidR="00BC3422" w:rsidRPr="002C3FB2" w14:paraId="3C5BF287" w14:textId="77777777" w:rsidTr="00B2759D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38918A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  <w:r w:rsidRPr="002C3FB2">
              <w:rPr>
                <w:sz w:val="20"/>
                <w:szCs w:val="20"/>
              </w:rPr>
              <w:t xml:space="preserve">Kompozicija </w:t>
            </w: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452DE" w14:textId="77777777" w:rsidR="00BC3422" w:rsidRPr="002C3FB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C3FB2">
              <w:rPr>
                <w:sz w:val="20"/>
                <w:szCs w:val="20"/>
              </w:rPr>
              <w:t>Pagamintas iš viskoelastinio porolono</w:t>
            </w:r>
            <w:r>
              <w:rPr>
                <w:sz w:val="20"/>
              </w:rPr>
              <w:t xml:space="preserve">. </w:t>
            </w:r>
            <w:r w:rsidRPr="009F44B8">
              <w:rPr>
                <w:sz w:val="20"/>
                <w:szCs w:val="20"/>
              </w:rPr>
              <w:t>Tankis –</w:t>
            </w:r>
            <w:r>
              <w:rPr>
                <w:sz w:val="20"/>
              </w:rPr>
              <w:t xml:space="preserve"> </w:t>
            </w:r>
            <w:r w:rsidRPr="009F44B8">
              <w:rPr>
                <w:sz w:val="20"/>
                <w:szCs w:val="20"/>
              </w:rPr>
              <w:t>50</w:t>
            </w:r>
            <w:r>
              <w:rPr>
                <w:sz w:val="20"/>
              </w:rPr>
              <w:t xml:space="preserve"> </w:t>
            </w:r>
            <w:r w:rsidRPr="009F44B8">
              <w:rPr>
                <w:sz w:val="20"/>
                <w:szCs w:val="20"/>
              </w:rPr>
              <w:t>kg/m</w:t>
            </w:r>
            <w:r w:rsidRPr="009F44B8">
              <w:rPr>
                <w:sz w:val="20"/>
                <w:szCs w:val="20"/>
                <w:vertAlign w:val="superscript"/>
              </w:rPr>
              <w:t>3</w:t>
            </w:r>
            <w:r w:rsidRPr="009F44B8">
              <w:rPr>
                <w:sz w:val="20"/>
                <w:szCs w:val="20"/>
              </w:rPr>
              <w:t>.</w:t>
            </w:r>
          </w:p>
        </w:tc>
      </w:tr>
      <w:tr w:rsidR="00BC3422" w:rsidRPr="002C3FB2" w14:paraId="64AB0230" w14:textId="77777777" w:rsidTr="00B2759D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7403C1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  <w:r w:rsidRPr="002C3FB2">
              <w:rPr>
                <w:sz w:val="20"/>
                <w:szCs w:val="20"/>
              </w:rPr>
              <w:t>Matmenys</w:t>
            </w: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82331" w14:textId="4EF57D6A" w:rsidR="00BC3422" w:rsidRPr="00BC3422" w:rsidRDefault="00BC3422" w:rsidP="00BC342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Cilindo diametras 2</w:t>
            </w:r>
            <w:r w:rsidR="00932D48">
              <w:rPr>
                <w:sz w:val="20"/>
                <w:szCs w:val="20"/>
              </w:rPr>
              <w:t>2</w:t>
            </w:r>
            <w:r w:rsidRPr="00B2759D">
              <w:rPr>
                <w:sz w:val="20"/>
                <w:szCs w:val="20"/>
              </w:rPr>
              <w:t xml:space="preserve"> cm</w:t>
            </w:r>
            <w:r w:rsidRPr="00B2759D">
              <w:rPr>
                <w:sz w:val="20"/>
              </w:rPr>
              <w:t>, kiaurymės diametras 7 cm, cilindro plotis 1</w:t>
            </w:r>
            <w:r w:rsidR="00932D48">
              <w:rPr>
                <w:sz w:val="20"/>
              </w:rPr>
              <w:t>3</w:t>
            </w:r>
            <w:r w:rsidRPr="00B2759D">
              <w:rPr>
                <w:sz w:val="20"/>
              </w:rPr>
              <w:t xml:space="preserve"> cm</w:t>
            </w:r>
          </w:p>
        </w:tc>
      </w:tr>
      <w:tr w:rsidR="00BC3422" w:rsidRPr="002C3FB2" w14:paraId="2716BBF3" w14:textId="77777777" w:rsidTr="00B2759D">
        <w:trPr>
          <w:trHeight w:val="276"/>
        </w:trPr>
        <w:tc>
          <w:tcPr>
            <w:tcW w:w="2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7FE127" w14:textId="77777777" w:rsidR="00BC3422" w:rsidRPr="002C3FB2" w:rsidRDefault="00BC3422" w:rsidP="00BC3422">
            <w:pPr>
              <w:spacing w:after="0" w:line="240" w:lineRule="auto"/>
              <w:rPr>
                <w:sz w:val="20"/>
                <w:szCs w:val="20"/>
              </w:rPr>
            </w:pPr>
            <w:r w:rsidRPr="002C3FB2">
              <w:rPr>
                <w:sz w:val="20"/>
                <w:szCs w:val="20"/>
              </w:rPr>
              <w:t>Užvalkalas</w:t>
            </w:r>
          </w:p>
        </w:tc>
        <w:tc>
          <w:tcPr>
            <w:tcW w:w="6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565B" w14:textId="6BFD595F" w:rsidR="00BC3422" w:rsidRPr="002C3FB2" w:rsidRDefault="00BC3422" w:rsidP="00BC34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Užvalkalas pagamintas iš 100% poliesterio, dengto 100% poliuretano sluoksniu, pralaidus orui,  nepralaidus skysčiams, su užslėptu užtrauktuku ir tvirtinimo lipdukais, galima skalbti iki 95° temperatūroje. Spalva: mėlyna.</w:t>
            </w:r>
          </w:p>
        </w:tc>
      </w:tr>
    </w:tbl>
    <w:p w14:paraId="2E35196B" w14:textId="5BCE203B" w:rsidR="00097BEE" w:rsidRDefault="00097BEE" w:rsidP="003C32FA">
      <w:pPr>
        <w:spacing w:after="0"/>
        <w:jc w:val="both"/>
        <w:rPr>
          <w:color w:val="000000" w:themeColor="text1"/>
          <w:sz w:val="22"/>
          <w:szCs w:val="24"/>
          <w:lang w:val="en-GB"/>
        </w:rPr>
      </w:pPr>
    </w:p>
    <w:p w14:paraId="0DB75DCA" w14:textId="4E95C681" w:rsidR="00BC3422" w:rsidRDefault="00BC3422" w:rsidP="003C32FA">
      <w:pPr>
        <w:spacing w:after="0"/>
        <w:jc w:val="both"/>
        <w:rPr>
          <w:color w:val="000000" w:themeColor="text1"/>
          <w:sz w:val="22"/>
          <w:szCs w:val="24"/>
          <w:lang w:val="en-GB"/>
        </w:rPr>
      </w:pPr>
    </w:p>
    <w:p w14:paraId="62ED1E93" w14:textId="77777777" w:rsidR="00BC3422" w:rsidRDefault="00BC3422" w:rsidP="003C32FA">
      <w:pPr>
        <w:spacing w:after="0"/>
        <w:jc w:val="both"/>
        <w:rPr>
          <w:color w:val="000000" w:themeColor="text1"/>
          <w:sz w:val="22"/>
          <w:szCs w:val="24"/>
          <w:lang w:val="en-GB"/>
        </w:rPr>
      </w:pPr>
    </w:p>
    <w:p w14:paraId="461CE3EE" w14:textId="77777777" w:rsidR="00457BCD" w:rsidRDefault="00457BCD" w:rsidP="003C32FA">
      <w:pPr>
        <w:spacing w:after="0"/>
        <w:jc w:val="both"/>
        <w:rPr>
          <w:color w:val="000000" w:themeColor="text1"/>
          <w:sz w:val="22"/>
          <w:szCs w:val="24"/>
          <w:lang w:val="en-GB"/>
        </w:rPr>
      </w:pPr>
    </w:p>
    <w:p w14:paraId="5D60F4EE" w14:textId="77777777" w:rsidR="003C32FA" w:rsidRDefault="003C32FA" w:rsidP="003C32FA">
      <w:pPr>
        <w:spacing w:after="0"/>
        <w:jc w:val="both"/>
        <w:rPr>
          <w:color w:val="000000" w:themeColor="text1"/>
          <w:sz w:val="22"/>
          <w:szCs w:val="24"/>
          <w:lang w:val="en-GB"/>
        </w:rPr>
      </w:pPr>
      <w:r>
        <w:rPr>
          <w:color w:val="000000" w:themeColor="text1"/>
          <w:sz w:val="22"/>
          <w:szCs w:val="24"/>
          <w:lang w:val="en-GB"/>
        </w:rPr>
        <w:t xml:space="preserve">UAB „Metras“ </w:t>
      </w:r>
      <w:r w:rsidRPr="003C32FA">
        <w:rPr>
          <w:color w:val="000000" w:themeColor="text1"/>
          <w:sz w:val="22"/>
          <w:szCs w:val="24"/>
          <w:lang w:val="en-GB"/>
        </w:rPr>
        <w:t xml:space="preserve">gamina </w:t>
      </w:r>
      <w:r w:rsidR="00F46B72">
        <w:rPr>
          <w:color w:val="000000" w:themeColor="text1"/>
          <w:sz w:val="22"/>
          <w:szCs w:val="24"/>
          <w:lang w:val="en-GB"/>
        </w:rPr>
        <w:t>priemones</w:t>
      </w:r>
      <w:r w:rsidRPr="003C32FA">
        <w:rPr>
          <w:color w:val="000000" w:themeColor="text1"/>
          <w:sz w:val="22"/>
          <w:szCs w:val="24"/>
          <w:lang w:val="en-GB"/>
        </w:rPr>
        <w:t xml:space="preserve"> pragulų profilaktikai, kurie </w:t>
      </w:r>
      <w:r w:rsidRPr="005D3A39">
        <w:rPr>
          <w:b/>
          <w:color w:val="000000" w:themeColor="text1"/>
          <w:sz w:val="22"/>
          <w:szCs w:val="24"/>
          <w:u w:val="single"/>
          <w:lang w:val="en-GB"/>
        </w:rPr>
        <w:t>paženklinti CE ženklu</w:t>
      </w:r>
      <w:r w:rsidRPr="003C32FA">
        <w:rPr>
          <w:color w:val="000000" w:themeColor="text1"/>
          <w:sz w:val="22"/>
          <w:szCs w:val="24"/>
          <w:lang w:val="en-GB"/>
        </w:rPr>
        <w:t xml:space="preserve"> ir atitinka Europos Tarybos direktyvą 93/42/EEB „Dėl medicinos prietaisų“.</w:t>
      </w:r>
    </w:p>
    <w:p w14:paraId="6BA135A3" w14:textId="77777777" w:rsidR="00D4714D" w:rsidRDefault="00D4714D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22938CA0" w14:textId="77777777" w:rsidR="008F10D1" w:rsidRDefault="008F10D1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  <w:r w:rsidRPr="00D04228">
        <w:rPr>
          <w:color w:val="000000"/>
          <w:sz w:val="22"/>
          <w:szCs w:val="24"/>
          <w:lang w:val="de-DE"/>
        </w:rPr>
        <w:t>Gamintojas: UAB “Metras”, Žirmūnų g. 143, Vilnius.</w:t>
      </w:r>
    </w:p>
    <w:p w14:paraId="1186AADF" w14:textId="77777777" w:rsidR="005D3A39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7655F132" w14:textId="77777777" w:rsidR="005D3A39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</w:p>
    <w:p w14:paraId="5A12F03E" w14:textId="77777777" w:rsidR="005D3A39" w:rsidRPr="00D04228" w:rsidRDefault="005D3A39" w:rsidP="003C32FA">
      <w:pPr>
        <w:spacing w:after="0"/>
        <w:jc w:val="both"/>
        <w:rPr>
          <w:color w:val="000000"/>
          <w:sz w:val="22"/>
          <w:szCs w:val="24"/>
          <w:lang w:val="de-DE"/>
        </w:rPr>
      </w:pPr>
      <w:r>
        <w:rPr>
          <w:color w:val="000000"/>
          <w:sz w:val="22"/>
          <w:szCs w:val="24"/>
          <w:lang w:val="de-DE"/>
        </w:rPr>
        <w:t>Direktorius</w:t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</w:r>
      <w:r>
        <w:rPr>
          <w:color w:val="000000"/>
          <w:sz w:val="22"/>
          <w:szCs w:val="24"/>
          <w:lang w:val="de-DE"/>
        </w:rPr>
        <w:tab/>
        <w:t>Andrius Simonaitis</w:t>
      </w:r>
    </w:p>
    <w:sectPr w:rsidR="005D3A39" w:rsidRPr="00D04228" w:rsidSect="00457BCD">
      <w:headerReference w:type="default" r:id="rId10"/>
      <w:pgSz w:w="11906" w:h="16838" w:code="9"/>
      <w:pgMar w:top="1701" w:right="562" w:bottom="630" w:left="1701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A796" w14:textId="77777777" w:rsidR="004F51B2" w:rsidRDefault="004F51B2">
      <w:r>
        <w:separator/>
      </w:r>
    </w:p>
  </w:endnote>
  <w:endnote w:type="continuationSeparator" w:id="0">
    <w:p w14:paraId="5FE32531" w14:textId="77777777" w:rsidR="004F51B2" w:rsidRDefault="004F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90068" w14:textId="77777777" w:rsidR="004F51B2" w:rsidRDefault="004F51B2">
      <w:r>
        <w:separator/>
      </w:r>
    </w:p>
  </w:footnote>
  <w:footnote w:type="continuationSeparator" w:id="0">
    <w:p w14:paraId="70DDB629" w14:textId="77777777" w:rsidR="004F51B2" w:rsidRDefault="004F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DB3D" w14:textId="77777777" w:rsidR="00D30907" w:rsidRDefault="00D30907" w:rsidP="00290A33">
    <w:pPr>
      <w:pStyle w:val="Header"/>
      <w:spacing w:after="0" w:line="240" w:lineRule="auto"/>
      <w:rPr>
        <w:rFonts w:ascii="Georgia" w:hAnsi="Georgia"/>
        <w:b/>
        <w:i/>
        <w:sz w:val="40"/>
        <w:szCs w:val="40"/>
      </w:rPr>
    </w:pPr>
    <w:r>
      <w:rPr>
        <w:rFonts w:ascii="Georgia" w:hAnsi="Georgia"/>
        <w:b/>
        <w:i/>
        <w:sz w:val="40"/>
        <w:szCs w:val="40"/>
      </w:rPr>
      <w:t>UAB „METRAS“</w:t>
    </w:r>
  </w:p>
  <w:p w14:paraId="0DA096BE" w14:textId="77777777" w:rsidR="00D30907" w:rsidRDefault="004029CA" w:rsidP="00290A33">
    <w:pPr>
      <w:pStyle w:val="Header"/>
      <w:spacing w:after="0" w:line="240" w:lineRule="auto"/>
      <w:rPr>
        <w:sz w:val="6"/>
        <w:szCs w:val="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1C19DE" wp14:editId="03194F37">
              <wp:simplePos x="0" y="0"/>
              <wp:positionH relativeFrom="column">
                <wp:posOffset>0</wp:posOffset>
              </wp:positionH>
              <wp:positionV relativeFrom="paragraph">
                <wp:posOffset>24765</wp:posOffset>
              </wp:positionV>
              <wp:extent cx="5257800" cy="0"/>
              <wp:effectExtent l="9525" t="5715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9428C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95pt" to="414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Qf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"/>
          </w:pict>
        </mc:Fallback>
      </mc:AlternateContent>
    </w:r>
  </w:p>
  <w:p w14:paraId="64C3B9EF" w14:textId="77777777" w:rsidR="00D745C2" w:rsidRPr="00290A33" w:rsidRDefault="00D30907" w:rsidP="00290A33">
    <w:pPr>
      <w:spacing w:after="0" w:line="240" w:lineRule="auto"/>
      <w:rPr>
        <w:sz w:val="16"/>
        <w:szCs w:val="20"/>
      </w:rPr>
    </w:pPr>
    <w:r w:rsidRPr="00290A33">
      <w:rPr>
        <w:sz w:val="20"/>
      </w:rPr>
      <w:t>Žirmūnų g. 143, Vilnius, tel./faks. 8 5 2766143, el.p. info@grike.lt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E39"/>
    <w:multiLevelType w:val="multilevel"/>
    <w:tmpl w:val="3D92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B091C"/>
    <w:multiLevelType w:val="hybridMultilevel"/>
    <w:tmpl w:val="6FF6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54B4"/>
    <w:multiLevelType w:val="hybridMultilevel"/>
    <w:tmpl w:val="80C6C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230E3"/>
    <w:multiLevelType w:val="hybridMultilevel"/>
    <w:tmpl w:val="80DCEB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B4D9D"/>
    <w:multiLevelType w:val="hybridMultilevel"/>
    <w:tmpl w:val="AFF25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7407C"/>
    <w:multiLevelType w:val="hybridMultilevel"/>
    <w:tmpl w:val="C5D27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305D"/>
    <w:multiLevelType w:val="hybridMultilevel"/>
    <w:tmpl w:val="3B080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574FC"/>
    <w:multiLevelType w:val="hybridMultilevel"/>
    <w:tmpl w:val="86AA8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134F0"/>
    <w:multiLevelType w:val="hybridMultilevel"/>
    <w:tmpl w:val="25E08E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D1700C"/>
    <w:multiLevelType w:val="hybridMultilevel"/>
    <w:tmpl w:val="8C82C5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87D02"/>
    <w:multiLevelType w:val="hybridMultilevel"/>
    <w:tmpl w:val="725483F4"/>
    <w:lvl w:ilvl="0" w:tplc="E33612E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1" w15:restartNumberingAfterBreak="0">
    <w:nsid w:val="5AB33D49"/>
    <w:multiLevelType w:val="hybridMultilevel"/>
    <w:tmpl w:val="97C6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94BFD"/>
    <w:multiLevelType w:val="multilevel"/>
    <w:tmpl w:val="CBD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C5360"/>
    <w:multiLevelType w:val="hybridMultilevel"/>
    <w:tmpl w:val="8F7C1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63FF6"/>
    <w:multiLevelType w:val="hybridMultilevel"/>
    <w:tmpl w:val="130E5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7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E4D"/>
    <w:rsid w:val="000219F4"/>
    <w:rsid w:val="00097BEE"/>
    <w:rsid w:val="000B6912"/>
    <w:rsid w:val="000C035D"/>
    <w:rsid w:val="000C24B1"/>
    <w:rsid w:val="00107E5F"/>
    <w:rsid w:val="001153A8"/>
    <w:rsid w:val="00124025"/>
    <w:rsid w:val="00161F09"/>
    <w:rsid w:val="001A052E"/>
    <w:rsid w:val="001C2ABA"/>
    <w:rsid w:val="001F480C"/>
    <w:rsid w:val="00244AC0"/>
    <w:rsid w:val="00290A33"/>
    <w:rsid w:val="00290E7C"/>
    <w:rsid w:val="00295FFF"/>
    <w:rsid w:val="00347A5B"/>
    <w:rsid w:val="00376644"/>
    <w:rsid w:val="003C0E02"/>
    <w:rsid w:val="003C32FA"/>
    <w:rsid w:val="003D3693"/>
    <w:rsid w:val="003D374C"/>
    <w:rsid w:val="004029CA"/>
    <w:rsid w:val="00443094"/>
    <w:rsid w:val="00446288"/>
    <w:rsid w:val="00446DAA"/>
    <w:rsid w:val="00447A53"/>
    <w:rsid w:val="00457BCD"/>
    <w:rsid w:val="004C704E"/>
    <w:rsid w:val="004F1239"/>
    <w:rsid w:val="004F51B2"/>
    <w:rsid w:val="00500CC7"/>
    <w:rsid w:val="0051622D"/>
    <w:rsid w:val="005C59CE"/>
    <w:rsid w:val="005D3A39"/>
    <w:rsid w:val="0060579C"/>
    <w:rsid w:val="006204B1"/>
    <w:rsid w:val="00631F90"/>
    <w:rsid w:val="006C4CCA"/>
    <w:rsid w:val="006D0EAA"/>
    <w:rsid w:val="006D3CED"/>
    <w:rsid w:val="007033D0"/>
    <w:rsid w:val="00743352"/>
    <w:rsid w:val="00755D24"/>
    <w:rsid w:val="007578F4"/>
    <w:rsid w:val="007728F3"/>
    <w:rsid w:val="008320C3"/>
    <w:rsid w:val="0088466B"/>
    <w:rsid w:val="008E20A2"/>
    <w:rsid w:val="008E4EAF"/>
    <w:rsid w:val="008F10D1"/>
    <w:rsid w:val="008F198E"/>
    <w:rsid w:val="00932D48"/>
    <w:rsid w:val="00936B27"/>
    <w:rsid w:val="0094549E"/>
    <w:rsid w:val="009809CE"/>
    <w:rsid w:val="009E0AED"/>
    <w:rsid w:val="009F4E81"/>
    <w:rsid w:val="009F525F"/>
    <w:rsid w:val="009F75E8"/>
    <w:rsid w:val="00A52A34"/>
    <w:rsid w:val="00AA3AD6"/>
    <w:rsid w:val="00AA7165"/>
    <w:rsid w:val="00AB6EA2"/>
    <w:rsid w:val="00AD658D"/>
    <w:rsid w:val="00AE15C5"/>
    <w:rsid w:val="00AE1784"/>
    <w:rsid w:val="00B033DF"/>
    <w:rsid w:val="00B2759D"/>
    <w:rsid w:val="00B44F98"/>
    <w:rsid w:val="00B63930"/>
    <w:rsid w:val="00BC3422"/>
    <w:rsid w:val="00BF7E4D"/>
    <w:rsid w:val="00C115E0"/>
    <w:rsid w:val="00C5718E"/>
    <w:rsid w:val="00C66B80"/>
    <w:rsid w:val="00C85A89"/>
    <w:rsid w:val="00CA1E7B"/>
    <w:rsid w:val="00CA2E51"/>
    <w:rsid w:val="00D04228"/>
    <w:rsid w:val="00D23800"/>
    <w:rsid w:val="00D26204"/>
    <w:rsid w:val="00D30907"/>
    <w:rsid w:val="00D4714D"/>
    <w:rsid w:val="00D745C2"/>
    <w:rsid w:val="00D74CA7"/>
    <w:rsid w:val="00D755DC"/>
    <w:rsid w:val="00DA2BDA"/>
    <w:rsid w:val="00DB049C"/>
    <w:rsid w:val="00DD4FF1"/>
    <w:rsid w:val="00E808C5"/>
    <w:rsid w:val="00E87E84"/>
    <w:rsid w:val="00ED6380"/>
    <w:rsid w:val="00EE1BE4"/>
    <w:rsid w:val="00F12F68"/>
    <w:rsid w:val="00F46B72"/>
    <w:rsid w:val="00FB2EAC"/>
    <w:rsid w:val="00FC55E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94E92"/>
  <w15:docId w15:val="{CA8B848C-867D-4A06-B3D0-904312BB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E4D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00CC7"/>
    <w:rPr>
      <w:b/>
      <w:bCs/>
    </w:rPr>
  </w:style>
  <w:style w:type="paragraph" w:styleId="Header">
    <w:name w:val="header"/>
    <w:basedOn w:val="Normal"/>
    <w:rsid w:val="00D745C2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745C2"/>
    <w:pPr>
      <w:tabs>
        <w:tab w:val="center" w:pos="4986"/>
        <w:tab w:val="right" w:pos="9972"/>
      </w:tabs>
    </w:pPr>
  </w:style>
  <w:style w:type="paragraph" w:customStyle="1" w:styleId="CharCharCharCharCharChar">
    <w:name w:val="Char Char Char Char Char Char"/>
    <w:basedOn w:val="Normal"/>
    <w:rsid w:val="00D745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yperlink">
    <w:name w:val="Hyperlink"/>
    <w:basedOn w:val="DefaultParagraphFont"/>
    <w:rsid w:val="00D3090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B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2EAC"/>
    <w:rPr>
      <w:rFonts w:ascii="Tahoma" w:eastAsia="Calibri" w:hAnsi="Tahoma" w:cs="Tahoma"/>
      <w:sz w:val="16"/>
      <w:szCs w:val="16"/>
      <w:lang w:val="lt-LT"/>
    </w:rPr>
  </w:style>
  <w:style w:type="table" w:styleId="TableGrid">
    <w:name w:val="Table Grid"/>
    <w:basedOn w:val="TableNormal"/>
    <w:rsid w:val="0029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DCA9C-D869-4329-803B-D8C0B589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PASIŪLYMAS</vt:lpstr>
    </vt:vector>
  </TitlesOfParts>
  <Company>&lt;egyptian hak&gt;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PASIŪLYMAS</dc:title>
  <dc:subject/>
  <dc:creator>Metras</dc:creator>
  <cp:keywords/>
  <dc:description/>
  <cp:lastModifiedBy>Andrius Simonaitis</cp:lastModifiedBy>
  <cp:revision>4</cp:revision>
  <cp:lastPrinted>2016-06-10T07:29:00Z</cp:lastPrinted>
  <dcterms:created xsi:type="dcterms:W3CDTF">2021-01-27T10:32:00Z</dcterms:created>
  <dcterms:modified xsi:type="dcterms:W3CDTF">2021-09-17T05:48:00Z</dcterms:modified>
</cp:coreProperties>
</file>