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47A55" w14:textId="77777777" w:rsidR="008E63E3" w:rsidRPr="004961B0" w:rsidRDefault="008E63E3" w:rsidP="00B96513">
      <w:pPr>
        <w:jc w:val="center"/>
        <w:rPr>
          <w:b/>
          <w:bCs/>
        </w:rPr>
      </w:pPr>
    </w:p>
    <w:p w14:paraId="2EB5E7BF" w14:textId="1EA78010" w:rsidR="008E63E3" w:rsidRPr="009B6FB2" w:rsidRDefault="009B6FB2" w:rsidP="00B96513">
      <w:pPr>
        <w:jc w:val="center"/>
        <w:rPr>
          <w:b/>
          <w:bCs/>
        </w:rPr>
      </w:pPr>
      <w:r w:rsidRPr="009B6FB2">
        <w:rPr>
          <w:b/>
          <w:bCs/>
        </w:rPr>
        <w:t xml:space="preserve">KELMĖS RAJONO </w:t>
      </w:r>
      <w:r w:rsidR="007E3C60">
        <w:rPr>
          <w:b/>
          <w:bCs/>
        </w:rPr>
        <w:t>SENIŪNIJŲ KELIŲ REMONTO IR PRIEŽIŪROS DARBAI</w:t>
      </w:r>
    </w:p>
    <w:p w14:paraId="13884E33" w14:textId="77777777" w:rsidR="008E63E3" w:rsidRPr="004961B0" w:rsidRDefault="008E63E3" w:rsidP="00B96513">
      <w:pPr>
        <w:jc w:val="center"/>
      </w:pPr>
      <w:r w:rsidRPr="004961B0">
        <w:rPr>
          <w:b/>
          <w:bCs/>
        </w:rPr>
        <w:t>RANGOS  SUTARTIS  Nr.________</w:t>
      </w:r>
    </w:p>
    <w:p w14:paraId="6F2CBCC3" w14:textId="77777777" w:rsidR="008E63E3" w:rsidRPr="004961B0" w:rsidRDefault="008E63E3" w:rsidP="00B96513">
      <w:r w:rsidRPr="004961B0">
        <w:t xml:space="preserve">                      </w:t>
      </w:r>
    </w:p>
    <w:p w14:paraId="2252748F" w14:textId="29D326B3" w:rsidR="008E63E3" w:rsidRPr="004961B0" w:rsidRDefault="008E63E3" w:rsidP="00B96513">
      <w:r w:rsidRPr="004961B0">
        <w:t xml:space="preserve">                              </w:t>
      </w:r>
      <w:r w:rsidRPr="004961B0">
        <w:tab/>
      </w:r>
      <w:r w:rsidRPr="004961B0">
        <w:tab/>
        <w:t xml:space="preserve"> 20</w:t>
      </w:r>
      <w:r w:rsidR="00876608">
        <w:t>22</w:t>
      </w:r>
      <w:r w:rsidRPr="004961B0">
        <w:t xml:space="preserve"> m. </w:t>
      </w:r>
      <w:r w:rsidR="00DC4F84">
        <w:tab/>
        <w:t xml:space="preserve">             </w:t>
      </w:r>
      <w:r w:rsidRPr="004961B0">
        <w:t xml:space="preserve">     d.</w:t>
      </w:r>
    </w:p>
    <w:p w14:paraId="504E6532" w14:textId="77777777" w:rsidR="008E63E3" w:rsidRPr="004961B0" w:rsidRDefault="008E63E3" w:rsidP="00B96513">
      <w:pPr>
        <w:jc w:val="center"/>
      </w:pPr>
    </w:p>
    <w:p w14:paraId="6A8D016F" w14:textId="66B1EE4B" w:rsidR="008E63E3" w:rsidRPr="004961B0" w:rsidRDefault="008E63E3" w:rsidP="00B96513">
      <w:pPr>
        <w:pStyle w:val="Heading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sidRPr="004961B0">
        <w:rPr>
          <w:b/>
          <w:bCs/>
          <w:color w:val="000000"/>
          <w:sz w:val="24"/>
          <w:szCs w:val="24"/>
        </w:rPr>
        <w:t>administracijos direktor</w:t>
      </w:r>
      <w:r w:rsidR="004F5C3F">
        <w:rPr>
          <w:b/>
          <w:bCs/>
          <w:color w:val="000000"/>
          <w:sz w:val="24"/>
          <w:szCs w:val="24"/>
        </w:rPr>
        <w:t>iaus</w:t>
      </w:r>
      <w:r w:rsidR="009A0042">
        <w:rPr>
          <w:b/>
          <w:bCs/>
          <w:color w:val="000000"/>
          <w:sz w:val="24"/>
          <w:szCs w:val="24"/>
        </w:rPr>
        <w:t xml:space="preserve"> Stasio </w:t>
      </w:r>
      <w:proofErr w:type="spellStart"/>
      <w:r w:rsidR="009A0042">
        <w:rPr>
          <w:b/>
          <w:bCs/>
          <w:color w:val="000000"/>
          <w:sz w:val="24"/>
          <w:szCs w:val="24"/>
        </w:rPr>
        <w:t>Jokubauskos</w:t>
      </w:r>
      <w:proofErr w:type="spellEnd"/>
      <w:r w:rsidRPr="004961B0">
        <w:rPr>
          <w:color w:val="000000"/>
          <w:sz w:val="24"/>
          <w:szCs w:val="24"/>
        </w:rPr>
        <w:t xml:space="preserve">, veikiančios pagal administracijos nuostatas (toliau – Užsakovas), </w:t>
      </w:r>
      <w:r w:rsidRPr="00D53021">
        <w:rPr>
          <w:b/>
          <w:i/>
          <w:color w:val="000000"/>
          <w:sz w:val="24"/>
          <w:szCs w:val="24"/>
        </w:rPr>
        <w:t>ir</w:t>
      </w:r>
      <w:r w:rsidRPr="00D53021">
        <w:rPr>
          <w:b/>
          <w:bCs/>
          <w:i/>
          <w:iCs/>
          <w:color w:val="000000"/>
          <w:sz w:val="24"/>
          <w:szCs w:val="24"/>
        </w:rPr>
        <w:t xml:space="preserve"> </w:t>
      </w:r>
      <w:r w:rsidR="00322BE0" w:rsidRPr="00D53021">
        <w:rPr>
          <w:b/>
          <w:bCs/>
          <w:i/>
          <w:color w:val="000000"/>
          <w:sz w:val="24"/>
          <w:szCs w:val="24"/>
        </w:rPr>
        <w:t>RUAB „Šiaulių plentas“</w:t>
      </w:r>
      <w:r w:rsidRPr="00D53021">
        <w:rPr>
          <w:b/>
          <w:bCs/>
          <w:i/>
          <w:iCs/>
          <w:color w:val="000000"/>
          <w:sz w:val="24"/>
          <w:szCs w:val="24"/>
        </w:rPr>
        <w:t>,</w:t>
      </w:r>
      <w:r w:rsidRPr="00D53021">
        <w:rPr>
          <w:color w:val="000000"/>
          <w:sz w:val="24"/>
          <w:szCs w:val="24"/>
        </w:rPr>
        <w:t xml:space="preserve"> juridinio asmens kodas </w:t>
      </w:r>
      <w:r w:rsidR="00322BE0" w:rsidRPr="00D53021">
        <w:rPr>
          <w:color w:val="000000"/>
          <w:sz w:val="24"/>
          <w:szCs w:val="24"/>
        </w:rPr>
        <w:t>24469307</w:t>
      </w:r>
      <w:r w:rsidRPr="00D53021">
        <w:rPr>
          <w:color w:val="000000"/>
          <w:sz w:val="24"/>
          <w:szCs w:val="24"/>
        </w:rPr>
        <w:t xml:space="preserve"> kurio registruota buveinė yra</w:t>
      </w:r>
      <w:r w:rsidRPr="00D53021">
        <w:rPr>
          <w:b/>
          <w:bCs/>
          <w:i/>
          <w:iCs/>
          <w:color w:val="000000"/>
          <w:sz w:val="24"/>
          <w:szCs w:val="24"/>
        </w:rPr>
        <w:t xml:space="preserve"> </w:t>
      </w:r>
      <w:r w:rsidR="00322BE0" w:rsidRPr="00D53021">
        <w:rPr>
          <w:b/>
          <w:bCs/>
          <w:i/>
          <w:iCs/>
          <w:color w:val="000000"/>
          <w:sz w:val="24"/>
          <w:szCs w:val="24"/>
        </w:rPr>
        <w:t>Išradėjų g. 11, Šiauliai</w:t>
      </w:r>
      <w:r w:rsidRPr="00D53021">
        <w:rPr>
          <w:i/>
          <w:iCs/>
          <w:color w:val="000000"/>
          <w:sz w:val="24"/>
          <w:szCs w:val="24"/>
        </w:rPr>
        <w:t>,</w:t>
      </w:r>
      <w:r w:rsidRPr="00D53021">
        <w:rPr>
          <w:color w:val="000000"/>
          <w:sz w:val="24"/>
          <w:szCs w:val="24"/>
        </w:rPr>
        <w:t xml:space="preserve"> duomenys apie įmonę kaupiami ir saugomi Lietuvos Respublikos juridinių asmenų registre, atstovaujama </w:t>
      </w:r>
      <w:r w:rsidR="00322BE0" w:rsidRPr="00D53021">
        <w:rPr>
          <w:color w:val="000000"/>
          <w:sz w:val="24"/>
          <w:szCs w:val="24"/>
        </w:rPr>
        <w:t>generalinio direktoriaus Arvydo Janulio</w:t>
      </w:r>
      <w:r w:rsidRPr="00D53021">
        <w:rPr>
          <w:sz w:val="24"/>
          <w:szCs w:val="24"/>
        </w:rPr>
        <w:t>, vei</w:t>
      </w:r>
      <w:r w:rsidRPr="004961B0">
        <w:rPr>
          <w:sz w:val="24"/>
          <w:szCs w:val="24"/>
        </w:rPr>
        <w:t>kiančio pagal įmonės nuostatus (toliau – Rangovas), toliau kartu šioje sutartyje vadinami ,,Š</w:t>
      </w:r>
      <w:r w:rsidR="009A0042">
        <w:rPr>
          <w:sz w:val="24"/>
          <w:szCs w:val="24"/>
        </w:rPr>
        <w:t>alimis“, o kiekvienas atskirai – ,,Šalimi“, sudarė šią darbų</w:t>
      </w:r>
      <w:r w:rsidRPr="004961B0">
        <w:rPr>
          <w:sz w:val="24"/>
          <w:szCs w:val="24"/>
        </w:rPr>
        <w:t xml:space="preserve"> rangos sutartį, toliau vadinamą ,,Sutartimi“, ir susitarė dėl toliau išvardytų sąlygų: </w:t>
      </w:r>
    </w:p>
    <w:p w14:paraId="3E7CEA19" w14:textId="77777777" w:rsidR="008E63E3" w:rsidRPr="004961B0" w:rsidRDefault="008E63E3" w:rsidP="00B96513"/>
    <w:p w14:paraId="592D94B3" w14:textId="3508787B" w:rsidR="004F5C3F" w:rsidRPr="00C570C3" w:rsidRDefault="008E63E3" w:rsidP="004F5C3F">
      <w:pPr>
        <w:tabs>
          <w:tab w:val="left" w:pos="993"/>
        </w:tabs>
        <w:jc w:val="both"/>
      </w:pPr>
      <w:r w:rsidRPr="004961B0">
        <w:rPr>
          <w:b/>
          <w:bCs/>
        </w:rPr>
        <w:t xml:space="preserve">1. SUTARTIES  DALYKAS:  </w:t>
      </w:r>
      <w:r w:rsidRPr="004F5C3F">
        <w:t>Šia sutartimi rangovas įsipareigoja per Sutartyje nustatyt</w:t>
      </w:r>
      <w:r w:rsidR="00A76632">
        <w:t>us</w:t>
      </w:r>
      <w:r w:rsidRPr="004F5C3F">
        <w:t xml:space="preserve"> termin</w:t>
      </w:r>
      <w:r w:rsidR="00A76632">
        <w:t>us</w:t>
      </w:r>
      <w:r w:rsidRPr="004F5C3F">
        <w:t xml:space="preserve"> pagal Užsakovo </w:t>
      </w:r>
      <w:r w:rsidR="0053680E">
        <w:t xml:space="preserve">pateiktus dokumentus </w:t>
      </w:r>
      <w:r w:rsidRPr="004F5C3F">
        <w:t xml:space="preserve">atlikti </w:t>
      </w:r>
      <w:r w:rsidR="004F5C3F" w:rsidRPr="004F5C3F">
        <w:t xml:space="preserve">Kelmės rajono </w:t>
      </w:r>
      <w:r w:rsidR="007E3C60">
        <w:t>seniūnijų kelių remonto ir priežiūros darbus</w:t>
      </w:r>
      <w:r w:rsidRPr="004F5C3F">
        <w:rPr>
          <w:bCs/>
          <w:iCs/>
        </w:rPr>
        <w:t>,</w:t>
      </w:r>
      <w:r w:rsidRPr="004F5C3F">
        <w:rPr>
          <w:b/>
          <w:bCs/>
          <w:i/>
          <w:iCs/>
        </w:rPr>
        <w:t xml:space="preserve"> </w:t>
      </w:r>
      <w:r w:rsidRPr="004F5C3F">
        <w:t xml:space="preserve">o Užsakovas įsipareigoja priimti darbų rezultatą ir sumokėti už atliktus darbus. Detalus atliekamų darbų aprašymas ir kiekiai nurodyti </w:t>
      </w:r>
      <w:r w:rsidR="004F5C3F">
        <w:t>Techninėje specifikacijoje</w:t>
      </w:r>
      <w:r w:rsidRPr="004F5C3F">
        <w:t xml:space="preserve"> (</w:t>
      </w:r>
      <w:r w:rsidR="004F5C3F">
        <w:t xml:space="preserve">Sutarties </w:t>
      </w:r>
      <w:r w:rsidRPr="004F5C3F">
        <w:t>priedas Nr. 1)</w:t>
      </w:r>
      <w:r w:rsidR="00383DCB">
        <w:t xml:space="preserve">. </w:t>
      </w:r>
      <w:r w:rsidR="004F5C3F" w:rsidRPr="00C570C3">
        <w:t>Darbai, kurių preliminarios apimtys nurodytos</w:t>
      </w:r>
      <w:r w:rsidR="00383DCB">
        <w:t xml:space="preserve"> Techninėje specifikacijoje,</w:t>
      </w:r>
      <w:r w:rsidR="004F5C3F" w:rsidRPr="00C570C3">
        <w:t xml:space="preserve"> atliekami pagal faktinį poreikį. Užsakymus (paraiškas) pateiks Užsakovas arba seniūnijų seniūnai. Užsakymai (paraiškos) bus pateikiami raštu (paštu) ar el. laišku (patvirtinant gavimą). Kiekvienas seniūnijos seniūno užsakymas (paraiška) turės būti suderintas su </w:t>
      </w:r>
      <w:r w:rsidR="004F5C3F">
        <w:t>Kelmė</w:t>
      </w:r>
      <w:r w:rsidR="004F5C3F" w:rsidRPr="00C570C3">
        <w:t xml:space="preserve">s rajono savivaldybės administracijos </w:t>
      </w:r>
      <w:r w:rsidR="004F5C3F">
        <w:t>Statybos ir infrastruktūros</w:t>
      </w:r>
      <w:r w:rsidR="004F5C3F" w:rsidRPr="00C570C3">
        <w:t xml:space="preserve"> skyriaus vedėju. Užsakovas neįsipareigoja nupirkti visų Sutarties </w:t>
      </w:r>
      <w:r w:rsidR="00C85DD7">
        <w:t>1</w:t>
      </w:r>
      <w:r w:rsidR="004F5C3F" w:rsidRPr="00C570C3">
        <w:t xml:space="preserve"> priede nurodytų </w:t>
      </w:r>
      <w:r w:rsidR="00C85DD7">
        <w:t>darbų</w:t>
      </w:r>
      <w:r w:rsidR="004F5C3F" w:rsidRPr="00C570C3">
        <w:t xml:space="preserve"> kiekių.</w:t>
      </w:r>
    </w:p>
    <w:p w14:paraId="44AE8C24" w14:textId="77777777" w:rsidR="008E63E3" w:rsidRPr="004961B0" w:rsidRDefault="008E63E3" w:rsidP="00B96513">
      <w:pPr>
        <w:jc w:val="both"/>
      </w:pPr>
    </w:p>
    <w:p w14:paraId="7743173E" w14:textId="77777777" w:rsidR="008E63E3" w:rsidRPr="004961B0" w:rsidRDefault="008E63E3" w:rsidP="00B96513">
      <w:pPr>
        <w:jc w:val="both"/>
      </w:pPr>
      <w:r w:rsidRPr="004961B0">
        <w:t xml:space="preserve">           </w:t>
      </w:r>
    </w:p>
    <w:p w14:paraId="63DFA161" w14:textId="77777777" w:rsidR="008E63E3" w:rsidRPr="004961B0" w:rsidRDefault="008E63E3" w:rsidP="00B96513">
      <w:pPr>
        <w:jc w:val="both"/>
      </w:pPr>
      <w:r w:rsidRPr="004961B0">
        <w:rPr>
          <w:b/>
          <w:bCs/>
        </w:rPr>
        <w:t xml:space="preserve">2. </w:t>
      </w:r>
      <w:r w:rsidRPr="004961B0">
        <w:rPr>
          <w:b/>
          <w:bCs/>
          <w:caps/>
        </w:rPr>
        <w:t>Sutarties subjektų įsipareigojimai</w:t>
      </w:r>
      <w:r w:rsidRPr="004961B0">
        <w:rPr>
          <w:b/>
          <w:bCs/>
        </w:rPr>
        <w:t>:</w:t>
      </w:r>
      <w:r w:rsidRPr="004961B0">
        <w:t xml:space="preserve"> Vykdydamos  šią  sutartį  šalys  vadovaujasi Viešųjų pirkimų įstatymu, darbų pirkimo </w:t>
      </w:r>
      <w:r w:rsidR="0053680E">
        <w:t xml:space="preserve">supaprastinto atviro </w:t>
      </w:r>
      <w:r w:rsidRPr="004961B0">
        <w:t>konkurso būdu sąlygomis,  kitais teisės  aktais ir šia sutartimi.</w:t>
      </w:r>
    </w:p>
    <w:p w14:paraId="153EE9D2" w14:textId="77777777" w:rsidR="008E63E3" w:rsidRPr="004961B0" w:rsidRDefault="008E63E3" w:rsidP="00B96513">
      <w:pPr>
        <w:jc w:val="both"/>
      </w:pPr>
    </w:p>
    <w:p w14:paraId="299CE020" w14:textId="77777777" w:rsidR="008E63E3" w:rsidRPr="004961B0" w:rsidRDefault="008E63E3" w:rsidP="00B96513">
      <w:pPr>
        <w:jc w:val="both"/>
      </w:pPr>
      <w:r w:rsidRPr="004961B0">
        <w:rPr>
          <w:b/>
          <w:bCs/>
        </w:rPr>
        <w:t>2.1. UŽSAKOVAS  ĮSIPAREIGOJA:</w:t>
      </w:r>
      <w:r w:rsidRPr="004961B0">
        <w:t xml:space="preserve"> </w:t>
      </w:r>
    </w:p>
    <w:p w14:paraId="024F065E" w14:textId="77777777" w:rsidR="008E63E3" w:rsidRPr="004961B0" w:rsidRDefault="008E63E3" w:rsidP="00B96513">
      <w:pPr>
        <w:tabs>
          <w:tab w:val="left" w:pos="540"/>
        </w:tabs>
        <w:jc w:val="both"/>
      </w:pPr>
      <w:r w:rsidRPr="004961B0">
        <w:t xml:space="preserve">2.1.1. pateikti Rangovui atliekamų darbų </w:t>
      </w:r>
      <w:r w:rsidR="0053680E">
        <w:t>T</w:t>
      </w:r>
      <w:r w:rsidR="004F5C3F">
        <w:t>echninę specifikaciją</w:t>
      </w:r>
      <w:r w:rsidRPr="004961B0">
        <w:t>;</w:t>
      </w:r>
    </w:p>
    <w:p w14:paraId="2CB3F65A" w14:textId="77777777" w:rsidR="008E63E3" w:rsidRPr="004961B0" w:rsidRDefault="008E63E3" w:rsidP="00B96513">
      <w:pPr>
        <w:tabs>
          <w:tab w:val="left" w:pos="540"/>
        </w:tabs>
        <w:jc w:val="both"/>
      </w:pPr>
      <w:r w:rsidRPr="004961B0">
        <w:t>2.1.2. apmokėti už sutartinį darbą pagal šios sutarties sąlygas;</w:t>
      </w:r>
    </w:p>
    <w:p w14:paraId="0EFEA900" w14:textId="77777777" w:rsidR="008E63E3" w:rsidRPr="004961B0" w:rsidRDefault="008E63E3" w:rsidP="00B96513">
      <w:pPr>
        <w:jc w:val="both"/>
      </w:pPr>
      <w:r w:rsidRPr="004961B0">
        <w:t>2.1.3. nustatyti darbus, jų apimtį ir atlikimo sąlygas;</w:t>
      </w:r>
    </w:p>
    <w:p w14:paraId="5AA6285C" w14:textId="77777777" w:rsidR="008E63E3" w:rsidRPr="004961B0" w:rsidRDefault="008E63E3" w:rsidP="00B96513">
      <w:pPr>
        <w:pStyle w:val="BodyText3"/>
        <w:spacing w:after="0"/>
        <w:jc w:val="both"/>
        <w:rPr>
          <w:sz w:val="24"/>
          <w:szCs w:val="24"/>
        </w:rPr>
      </w:pPr>
      <w:r w:rsidRPr="004961B0">
        <w:rPr>
          <w:sz w:val="24"/>
          <w:szCs w:val="24"/>
        </w:rPr>
        <w:t xml:space="preserve">2.1.4. sudaryti būtinas darbams atlikti sąlygas, vykdyti techninę priežiūrą, organizuoti savalaikį darbų priėmimą, apmokėti už atliktus darbus; </w:t>
      </w:r>
    </w:p>
    <w:p w14:paraId="33673693" w14:textId="77777777" w:rsidR="008E63E3" w:rsidRPr="004961B0" w:rsidRDefault="008E63E3" w:rsidP="00B96513">
      <w:pPr>
        <w:pStyle w:val="HTMLPreformatted"/>
        <w:jc w:val="both"/>
        <w:rPr>
          <w:rFonts w:ascii="Times New Roman" w:hAnsi="Times New Roman" w:cs="Times New Roman"/>
          <w:sz w:val="24"/>
          <w:szCs w:val="24"/>
          <w:lang w:val="lt-LT"/>
        </w:rPr>
      </w:pPr>
      <w:r w:rsidRPr="004961B0">
        <w:rPr>
          <w:rFonts w:ascii="Times New Roman" w:hAnsi="Times New Roman" w:cs="Times New Roman"/>
          <w:sz w:val="24"/>
          <w:szCs w:val="24"/>
          <w:lang w:val="lt-LT"/>
        </w:rPr>
        <w:t>2.1.5. nustatęs nukrypimus nuo sutarties sąlygų, kurie gali pabloginti statybos darbų kokybę, ar kitus trūkumus, privalo apie tai nedelsdamas pranešti Rangovui.</w:t>
      </w:r>
    </w:p>
    <w:p w14:paraId="19A5877C" w14:textId="77777777" w:rsidR="008E63E3" w:rsidRPr="004961B0" w:rsidRDefault="008E63E3" w:rsidP="00B96513">
      <w:pPr>
        <w:pStyle w:val="Header"/>
        <w:spacing w:after="0"/>
      </w:pPr>
    </w:p>
    <w:p w14:paraId="7E4B70F7" w14:textId="77777777" w:rsidR="008E63E3" w:rsidRPr="004961B0" w:rsidRDefault="008E63E3" w:rsidP="00B96513">
      <w:pPr>
        <w:jc w:val="both"/>
      </w:pPr>
      <w:r w:rsidRPr="004961B0">
        <w:rPr>
          <w:b/>
          <w:bCs/>
        </w:rPr>
        <w:t>2.2. RANGOVAS  ĮSIPAREIGOJA:</w:t>
      </w:r>
    </w:p>
    <w:p w14:paraId="2F39BA87" w14:textId="77777777" w:rsidR="008E63E3" w:rsidRPr="004961B0" w:rsidRDefault="008E63E3" w:rsidP="00B96513">
      <w:pPr>
        <w:jc w:val="both"/>
        <w:rPr>
          <w:b/>
          <w:bCs/>
          <w:u w:val="single"/>
        </w:rPr>
      </w:pPr>
      <w:r w:rsidRPr="004961B0">
        <w:t>2.2.1. laiku pradėti, atlikti, užbaigti ir perduoti Užsakovui  visus   sutartyje nurodytus darbus, savo lėšomis ištaisyti Užsakovo  nurodytus defektus per nustatytą  garantinį laiką;</w:t>
      </w:r>
      <w:r w:rsidRPr="004961B0">
        <w:rPr>
          <w:b/>
          <w:bCs/>
          <w:u w:val="single"/>
        </w:rPr>
        <w:t xml:space="preserve"> </w:t>
      </w:r>
    </w:p>
    <w:p w14:paraId="54B59E30" w14:textId="77777777" w:rsidR="008E63E3" w:rsidRPr="004961B0" w:rsidRDefault="008E63E3" w:rsidP="00B96513">
      <w:pPr>
        <w:jc w:val="both"/>
      </w:pPr>
      <w:r w:rsidRPr="004961B0">
        <w:t>2.2.2. užtikrinti  saugos ir sveikatos darbe, priešgaisrinės saugos ir aplinkos apsaugos reikalavimų  vykdymą;</w:t>
      </w:r>
    </w:p>
    <w:p w14:paraId="56828CC6" w14:textId="77777777" w:rsidR="008E63E3" w:rsidRPr="004961B0" w:rsidRDefault="008E63E3" w:rsidP="00B96513">
      <w:pPr>
        <w:jc w:val="both"/>
      </w:pPr>
      <w:r w:rsidRPr="004961B0">
        <w:t>2.2.3. atlikti  darbus,  laikydamasis galiojančių normų ir taisyklių;</w:t>
      </w:r>
    </w:p>
    <w:p w14:paraId="695F7300" w14:textId="77777777" w:rsidR="008E63E3" w:rsidRPr="004961B0" w:rsidRDefault="008E63E3" w:rsidP="00B96513">
      <w:pPr>
        <w:pStyle w:val="Header"/>
        <w:spacing w:after="0"/>
      </w:pPr>
      <w:r w:rsidRPr="004961B0">
        <w:t>2.2.4. vykdyti  gautus   Užsakovo nurodymus,  jeigu  šie nurodymai neprieštarauja rangos sutarties  sąlygoms  ir normatyviniams dokumentams   bei nėra kišimasis į Rangovo ūkinę komercinę veiklą;</w:t>
      </w:r>
    </w:p>
    <w:p w14:paraId="0DCBB67F" w14:textId="77777777" w:rsidR="008E63E3" w:rsidRPr="004961B0" w:rsidRDefault="008E63E3" w:rsidP="00B96513">
      <w:pPr>
        <w:pStyle w:val="Header"/>
        <w:spacing w:after="0"/>
      </w:pPr>
      <w:r w:rsidRPr="004961B0">
        <w:t>2.2.5.  neatskleisti sutarties turinio kitiems asmenims be Užsakovo sutikimo;</w:t>
      </w:r>
    </w:p>
    <w:p w14:paraId="5B24E467" w14:textId="77777777" w:rsidR="008E63E3" w:rsidRPr="004961B0" w:rsidRDefault="008E63E3" w:rsidP="00B96513">
      <w:pPr>
        <w:pStyle w:val="Header"/>
        <w:spacing w:after="0"/>
      </w:pPr>
      <w:r w:rsidRPr="00ED3B9B">
        <w:rPr>
          <w:bCs/>
        </w:rPr>
        <w:t>2.3.</w:t>
      </w:r>
      <w:r w:rsidRPr="004961B0">
        <w:rPr>
          <w:b/>
          <w:bCs/>
        </w:rPr>
        <w:t xml:space="preserve"> </w:t>
      </w:r>
      <w:r w:rsidRPr="004961B0">
        <w:t>Užsakovas turi teisę kontroliuoti ir prižiūrėti atliekamų darbų eigą ir kokybę, darbų grafiko laikymąsi, Rangovo tiekiamų medžiagų kokybę, Užsakovo perduodamų medžiagų naudojimą. Įgyvendindamas šią teisę Užsakovas neturi teisės kištis į Rangovo ūkinę komercinę veiklą.</w:t>
      </w:r>
    </w:p>
    <w:p w14:paraId="315B1B16" w14:textId="77777777" w:rsidR="008E63E3" w:rsidRPr="004961B0" w:rsidRDefault="008E63E3" w:rsidP="00B96513">
      <w:pPr>
        <w:jc w:val="both"/>
      </w:pPr>
      <w:r w:rsidRPr="00ED3B9B">
        <w:rPr>
          <w:bCs/>
        </w:rPr>
        <w:lastRenderedPageBreak/>
        <w:t>2.4.</w:t>
      </w:r>
      <w:r w:rsidRPr="004961B0">
        <w:rPr>
          <w:b/>
          <w:bCs/>
        </w:rPr>
        <w:t xml:space="preserve"> </w:t>
      </w:r>
      <w:r w:rsidRPr="004961B0">
        <w:t>Rangovas darbus atlieka vadovau</w:t>
      </w:r>
      <w:r w:rsidR="004F5C3F">
        <w:t>damasis dokumentais nurodytais Techninėje specifikacijoje</w:t>
      </w:r>
      <w:r w:rsidRPr="004961B0">
        <w:t xml:space="preserve"> </w:t>
      </w:r>
      <w:r w:rsidR="004F5C3F" w:rsidRPr="004F5C3F">
        <w:t>(priedas Nr. 1)</w:t>
      </w:r>
      <w:r w:rsidR="004F5C3F">
        <w:t xml:space="preserve">. </w:t>
      </w:r>
    </w:p>
    <w:p w14:paraId="0F2AE267" w14:textId="77777777" w:rsidR="008E63E3" w:rsidRPr="004961B0" w:rsidRDefault="008E63E3" w:rsidP="00B96513">
      <w:pPr>
        <w:pStyle w:val="Header"/>
        <w:spacing w:after="0"/>
        <w:rPr>
          <w:b/>
          <w:bCs/>
        </w:rPr>
      </w:pPr>
      <w:r w:rsidRPr="00ED3B9B">
        <w:rPr>
          <w:bCs/>
        </w:rPr>
        <w:t>2.5.</w:t>
      </w:r>
      <w:r w:rsidRPr="004961B0">
        <w:rPr>
          <w:b/>
          <w:bCs/>
        </w:rPr>
        <w:t xml:space="preserve"> </w:t>
      </w:r>
      <w:r w:rsidRPr="004961B0">
        <w:t>Rangovas, netinkamai vykdęs sutartį, neturi teisės remtis ta aplinkybe, kad Užsakovas nevykdė darbų kontrolės ir priežiūros, išskyrus atvejus, kai tokios kontrolės ir priežiūros pareigą Užsakovui nustato įstatymas.</w:t>
      </w:r>
    </w:p>
    <w:p w14:paraId="7B3C40DD" w14:textId="4943BD91" w:rsidR="008E63E3" w:rsidRDefault="008E63E3" w:rsidP="00B96513">
      <w:pPr>
        <w:pStyle w:val="Header"/>
        <w:spacing w:after="0"/>
      </w:pPr>
      <w:r w:rsidRPr="00ED3B9B">
        <w:rPr>
          <w:bCs/>
        </w:rPr>
        <w:t>2.6.</w:t>
      </w:r>
      <w:r w:rsidRPr="004961B0">
        <w:rPr>
          <w:b/>
          <w:bCs/>
        </w:rPr>
        <w:t xml:space="preserve"> </w:t>
      </w:r>
      <w:r w:rsidRPr="004961B0">
        <w:t>Rangos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F8190D6" w14:textId="7385D707" w:rsidR="00FD554D" w:rsidRPr="004470AE" w:rsidRDefault="00FD554D" w:rsidP="00FD554D">
      <w:pPr>
        <w:pBdr>
          <w:top w:val="nil"/>
          <w:left w:val="nil"/>
          <w:bottom w:val="nil"/>
          <w:right w:val="nil"/>
          <w:between w:val="nil"/>
        </w:pBdr>
        <w:tabs>
          <w:tab w:val="left" w:pos="567"/>
          <w:tab w:val="left" w:pos="851"/>
          <w:tab w:val="left" w:pos="992"/>
          <w:tab w:val="left" w:pos="1134"/>
        </w:tabs>
        <w:suppressAutoHyphens w:val="0"/>
        <w:spacing w:after="96"/>
        <w:contextualSpacing/>
        <w:jc w:val="both"/>
      </w:pPr>
      <w:r>
        <w:rPr>
          <w:lang w:eastAsia="lt-LT"/>
        </w:rPr>
        <w:t>2.7.</w:t>
      </w:r>
      <w:r w:rsidRPr="004470AE">
        <w:rPr>
          <w:lang w:eastAsia="lt-LT"/>
        </w:rPr>
        <w:t xml:space="preserve"> Rangovas ir kiti sutarties vykdymui pasitelkti asmenys </w:t>
      </w:r>
      <w:r w:rsidRPr="00FD4369">
        <w:rPr>
          <w:lang w:eastAsia="lt-LT"/>
        </w:rPr>
        <w:t xml:space="preserve">privalo </w:t>
      </w:r>
      <w:r w:rsidRPr="00FD4369">
        <w:rPr>
          <w:color w:val="000000"/>
        </w:rPr>
        <w:t>užtikrinti nustatytų kokybės vadybos sistemos ir (arba) aplinkos apsaugos vadybos sistemos standartų laikymąsi, jeigu to reikalaujama Pirkimo dokumentuose, ir turėti tą patvirtinančius dokumentus.</w:t>
      </w:r>
    </w:p>
    <w:p w14:paraId="51914802" w14:textId="77777777" w:rsidR="008E63E3" w:rsidRPr="004961B0" w:rsidRDefault="008E63E3" w:rsidP="00B96513">
      <w:pPr>
        <w:pStyle w:val="Header"/>
        <w:spacing w:after="0"/>
      </w:pPr>
    </w:p>
    <w:p w14:paraId="4D8459F4" w14:textId="77777777" w:rsidR="008E63E3" w:rsidRPr="004961B0" w:rsidRDefault="008E63E3" w:rsidP="00B96513">
      <w:pPr>
        <w:jc w:val="both"/>
        <w:rPr>
          <w:b/>
          <w:bCs/>
        </w:rPr>
      </w:pPr>
      <w:r w:rsidRPr="004961B0">
        <w:rPr>
          <w:b/>
          <w:bCs/>
        </w:rPr>
        <w:t xml:space="preserve">3. SUTARTIES KAINA: </w:t>
      </w:r>
    </w:p>
    <w:p w14:paraId="697BCEB0" w14:textId="1193FB60" w:rsidR="00AE1307" w:rsidRDefault="00AE1307" w:rsidP="00AE1307">
      <w:pPr>
        <w:numPr>
          <w:ilvl w:val="1"/>
          <w:numId w:val="3"/>
        </w:numPr>
        <w:tabs>
          <w:tab w:val="left" w:pos="426"/>
        </w:tabs>
        <w:ind w:left="0" w:firstLine="0"/>
        <w:jc w:val="both"/>
      </w:pPr>
      <w:r w:rsidRPr="004961B0">
        <w:t>Preliminari</w:t>
      </w:r>
      <w:r w:rsidRPr="004961B0">
        <w:rPr>
          <w:b/>
          <w:bCs/>
        </w:rPr>
        <w:t xml:space="preserve"> </w:t>
      </w:r>
      <w:r w:rsidRPr="004961B0">
        <w:t>Sutarties vertė</w:t>
      </w:r>
      <w:r>
        <w:t>, atsižvelgiant į galimus pratęsimus</w:t>
      </w:r>
      <w:r w:rsidRPr="004961B0">
        <w:t xml:space="preserve">  </w:t>
      </w:r>
      <w:r>
        <w:t>–</w:t>
      </w:r>
      <w:r w:rsidR="00253440" w:rsidRPr="00253440">
        <w:t xml:space="preserve"> </w:t>
      </w:r>
      <w:r w:rsidR="00253440" w:rsidRPr="002D6E39">
        <w:rPr>
          <w:b/>
        </w:rPr>
        <w:t>1 105 451,70</w:t>
      </w:r>
      <w:r w:rsidRPr="002D6E39">
        <w:rPr>
          <w:b/>
          <w:bCs/>
        </w:rPr>
        <w:t xml:space="preserve"> </w:t>
      </w:r>
      <w:proofErr w:type="spellStart"/>
      <w:r>
        <w:rPr>
          <w:b/>
          <w:bCs/>
        </w:rPr>
        <w:t>Eur</w:t>
      </w:r>
      <w:proofErr w:type="spellEnd"/>
      <w:r w:rsidRPr="004961B0">
        <w:rPr>
          <w:b/>
          <w:bCs/>
        </w:rPr>
        <w:t xml:space="preserve"> su PVM</w:t>
      </w:r>
      <w:r w:rsidRPr="004961B0">
        <w:t xml:space="preserve"> (</w:t>
      </w:r>
      <w:r w:rsidR="00914E7C">
        <w:rPr>
          <w:i/>
          <w:iCs/>
        </w:rPr>
        <w:t>vienas milijonas vienas šimtas penki tūkstančiai keturi šimtai penkiasdešimt vienas euras ir 70 ct</w:t>
      </w:r>
      <w:r w:rsidRPr="004961B0">
        <w:t>)</w:t>
      </w:r>
      <w:r>
        <w:t>.</w:t>
      </w:r>
    </w:p>
    <w:p w14:paraId="4DB5291A" w14:textId="4F9CB25C" w:rsidR="00AE1307" w:rsidRPr="00F62C0F" w:rsidRDefault="00AE1307" w:rsidP="00AE1307">
      <w:pPr>
        <w:numPr>
          <w:ilvl w:val="1"/>
          <w:numId w:val="3"/>
        </w:numPr>
        <w:tabs>
          <w:tab w:val="left" w:pos="426"/>
        </w:tabs>
        <w:ind w:left="0" w:firstLine="0"/>
        <w:jc w:val="both"/>
      </w:pPr>
      <w:r>
        <w:t xml:space="preserve">12 mėnesių (be Sutarties pratęsimo) preliminari Sutarties vertė – </w:t>
      </w:r>
      <w:r w:rsidR="00A11ACA" w:rsidRPr="00A11ACA">
        <w:rPr>
          <w:b/>
        </w:rPr>
        <w:t>368 483,90</w:t>
      </w:r>
      <w:r>
        <w:rPr>
          <w:b/>
          <w:bCs/>
        </w:rPr>
        <w:t xml:space="preserve"> </w:t>
      </w:r>
      <w:proofErr w:type="spellStart"/>
      <w:r>
        <w:rPr>
          <w:b/>
          <w:bCs/>
        </w:rPr>
        <w:t>Eur</w:t>
      </w:r>
      <w:proofErr w:type="spellEnd"/>
      <w:r w:rsidRPr="004961B0">
        <w:rPr>
          <w:b/>
          <w:bCs/>
        </w:rPr>
        <w:t xml:space="preserve"> su PVM</w:t>
      </w:r>
      <w:r w:rsidRPr="004961B0">
        <w:t xml:space="preserve"> (</w:t>
      </w:r>
      <w:r w:rsidR="00914E7C">
        <w:rPr>
          <w:i/>
          <w:iCs/>
        </w:rPr>
        <w:t>trys šimtai šešiasdešimt aštuoni tūkstančiai keturi šimtai aštuoniasdešimt trys eurai ir 90 ct</w:t>
      </w:r>
      <w:r w:rsidRPr="004961B0">
        <w:t>)</w:t>
      </w:r>
      <w:r>
        <w:t>. Nepratęsus Sutarties ši suma laikoma visos Sutarties verte.</w:t>
      </w:r>
    </w:p>
    <w:p w14:paraId="39F6AB41" w14:textId="77777777" w:rsidR="004F5C3F" w:rsidRPr="004B0FA1" w:rsidRDefault="00AE1307" w:rsidP="00AE1307">
      <w:pPr>
        <w:pStyle w:val="ListParagraph"/>
        <w:numPr>
          <w:ilvl w:val="1"/>
          <w:numId w:val="3"/>
        </w:numPr>
        <w:tabs>
          <w:tab w:val="left" w:pos="142"/>
          <w:tab w:val="left" w:pos="284"/>
          <w:tab w:val="left" w:pos="426"/>
          <w:tab w:val="left" w:pos="567"/>
        </w:tabs>
        <w:ind w:left="0" w:firstLine="0"/>
        <w:contextualSpacing w:val="0"/>
        <w:jc w:val="both"/>
        <w:rPr>
          <w:szCs w:val="24"/>
        </w:rPr>
      </w:pPr>
      <w:r>
        <w:rPr>
          <w:rFonts w:eastAsia="Calibri"/>
        </w:rPr>
        <w:t>Sutartis fiksuoto įkainio</w:t>
      </w:r>
      <w:r w:rsidR="004F5C3F" w:rsidRPr="004B0FA1">
        <w:rPr>
          <w:rFonts w:eastAsia="Calibri"/>
        </w:rPr>
        <w:t xml:space="preserve">. 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atliktiems Darbams apmokėti. Dėl kitų mokesčių pasikeitimo Sutarties įkainiai nebus keičiami. Į įkainių dydį įeina darbo jėgos, mechanizmų darbo ir medžiagų kaina, mokesčiai, draudimo, transportavimo ir visos kitos, Rangovui priklausančios pagal Lietuvos Respublikos įstatymus ir kitus teisės aktus bei šią Sutartį išlaidos. </w:t>
      </w:r>
    </w:p>
    <w:p w14:paraId="4714AA2A" w14:textId="77777777" w:rsidR="008E63E3" w:rsidRPr="004961B0" w:rsidRDefault="008E63E3" w:rsidP="00B96513">
      <w:pPr>
        <w:jc w:val="both"/>
        <w:rPr>
          <w:i/>
          <w:iCs/>
        </w:rPr>
      </w:pPr>
    </w:p>
    <w:p w14:paraId="7ED0E705" w14:textId="77777777" w:rsidR="008E63E3" w:rsidRPr="004961B0" w:rsidRDefault="008E63E3" w:rsidP="00B96513">
      <w:pPr>
        <w:jc w:val="both"/>
      </w:pPr>
      <w:r w:rsidRPr="004961B0">
        <w:rPr>
          <w:b/>
          <w:bCs/>
        </w:rPr>
        <w:t>4. APMOKĖJIMAS</w:t>
      </w:r>
      <w:r w:rsidRPr="004961B0">
        <w:t xml:space="preserve"> </w:t>
      </w:r>
    </w:p>
    <w:p w14:paraId="2F3B9BE2" w14:textId="77777777" w:rsidR="004B0FA1" w:rsidRPr="00C570C3" w:rsidRDefault="008E63E3" w:rsidP="004B0FA1">
      <w:pPr>
        <w:pStyle w:val="ListParagraph"/>
        <w:tabs>
          <w:tab w:val="left" w:pos="0"/>
          <w:tab w:val="left" w:pos="284"/>
          <w:tab w:val="left" w:pos="720"/>
          <w:tab w:val="left" w:pos="993"/>
          <w:tab w:val="left" w:pos="1560"/>
        </w:tabs>
        <w:ind w:left="0"/>
        <w:contextualSpacing w:val="0"/>
        <w:jc w:val="both"/>
        <w:rPr>
          <w:rFonts w:eastAsia="Calibri"/>
          <w:szCs w:val="24"/>
        </w:rPr>
      </w:pPr>
      <w:r w:rsidRPr="004961B0">
        <w:t xml:space="preserve">4.1. </w:t>
      </w:r>
      <w:r w:rsidR="004B0FA1" w:rsidRPr="00C570C3">
        <w:rPr>
          <w:rFonts w:eastAsia="Calibri"/>
          <w:szCs w:val="24"/>
        </w:rPr>
        <w:t xml:space="preserve">Rangovui už Darbus bus apmokama pagal įkainius, nurodytus Sutarties </w:t>
      </w:r>
      <w:r w:rsidR="004B0FA1">
        <w:rPr>
          <w:rFonts w:eastAsia="Calibri"/>
          <w:szCs w:val="24"/>
        </w:rPr>
        <w:t>2</w:t>
      </w:r>
      <w:r w:rsidR="004B0FA1" w:rsidRPr="00C570C3">
        <w:rPr>
          <w:rFonts w:eastAsia="Calibri"/>
          <w:szCs w:val="24"/>
        </w:rPr>
        <w:t xml:space="preserve"> priede. Apmokėjimas už Darbus bus vykdomas pagal faktinį užsakytų ir atliktų Darbų kiekį. </w:t>
      </w:r>
    </w:p>
    <w:p w14:paraId="1CD80AB1" w14:textId="77777777" w:rsidR="004B0FA1" w:rsidRDefault="004B0FA1" w:rsidP="004B0FA1">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C570C3">
        <w:rPr>
          <w:szCs w:val="24"/>
        </w:rPr>
        <w:t xml:space="preserve">Už atliktus Darbus Užsakovas sumoka Rangovui per 30 kalendorinių dienų pagal atliktų Darbų priėmimo-perdavimo aktą (forma F-2), Darbų ir išlaidų apmokėjimo pažymą (forma F-3) ir pateiktas PVM sąskaitas faktūras. </w:t>
      </w:r>
      <w:r w:rsidRPr="004F5C3F">
        <w:rPr>
          <w:rFonts w:eastAsia="Calibri"/>
          <w:szCs w:val="24"/>
        </w:rPr>
        <w:t>Rangovas PVM sąskaitas faktūras ir jas pagrindžiančius dokumentus (jei tokie yra) privalo pateikti Užsakovui, naudodamasis elektronine paslauga „</w:t>
      </w:r>
      <w:proofErr w:type="spellStart"/>
      <w:r w:rsidRPr="004F5C3F">
        <w:rPr>
          <w:rFonts w:eastAsia="Calibri"/>
          <w:szCs w:val="24"/>
        </w:rPr>
        <w:t>E.sąskaita</w:t>
      </w:r>
      <w:proofErr w:type="spellEnd"/>
      <w:r w:rsidRPr="004F5C3F">
        <w:rPr>
          <w:rFonts w:eastAsia="Calibri"/>
          <w:szCs w:val="24"/>
        </w:rPr>
        <w:t>“ (elektroninės paslaugos „</w:t>
      </w:r>
      <w:proofErr w:type="spellStart"/>
      <w:r w:rsidRPr="004F5C3F">
        <w:rPr>
          <w:rFonts w:eastAsia="Calibri"/>
          <w:szCs w:val="24"/>
        </w:rPr>
        <w:t>E.sąskaita</w:t>
      </w:r>
      <w:proofErr w:type="spellEnd"/>
      <w:r w:rsidRPr="004F5C3F">
        <w:rPr>
          <w:rFonts w:eastAsia="Calibri"/>
          <w:szCs w:val="24"/>
        </w:rPr>
        <w:t xml:space="preserve">“ svetainė pasiekiama adresu </w:t>
      </w:r>
      <w:hyperlink r:id="rId5" w:history="1">
        <w:r w:rsidRPr="004F5C3F">
          <w:rPr>
            <w:rFonts w:eastAsia="Calibri"/>
            <w:szCs w:val="24"/>
            <w:u w:val="single"/>
          </w:rPr>
          <w:t>www.esaskaita.eu)</w:t>
        </w:r>
      </w:hyperlink>
      <w:r w:rsidRPr="004F5C3F">
        <w:rPr>
          <w:rFonts w:eastAsia="Calibri"/>
          <w:szCs w:val="24"/>
        </w:rPr>
        <w:t>.</w:t>
      </w:r>
    </w:p>
    <w:p w14:paraId="271ED6C2" w14:textId="77777777" w:rsidR="004B0FA1" w:rsidRPr="004B0FA1" w:rsidRDefault="004B0FA1" w:rsidP="004B0FA1">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lang w:eastAsia="lt-LT"/>
        </w:rPr>
        <w:t xml:space="preserve">Rangovas </w:t>
      </w:r>
      <w:r w:rsidRPr="004B0FA1">
        <w:rPr>
          <w:rFonts w:eastAsia="Calibri"/>
        </w:rPr>
        <w:t>ne vėliau kaip iki kiekvieno mėnesio 24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10 d.</w:t>
      </w:r>
    </w:p>
    <w:p w14:paraId="65219BA1" w14:textId="77777777" w:rsidR="004B0FA1" w:rsidRPr="004B0FA1" w:rsidRDefault="004B0FA1" w:rsidP="004B0FA1">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rFonts w:eastAsia="Calibri"/>
        </w:rPr>
        <w:t xml:space="preserve">Užsakovas turi teisę sulaikyti mokėjimus už atliktus Darbus, jeigu dėl Rangovo kaltės nepašalinti ankščiau nurodyti apmokėjimui pateiktų Darbų defektai. </w:t>
      </w:r>
    </w:p>
    <w:p w14:paraId="555C5072" w14:textId="5063058A" w:rsidR="004B0FA1" w:rsidRPr="00394D69" w:rsidRDefault="004B0FA1" w:rsidP="004B0FA1">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rsidRPr="004B0FA1">
        <w:rPr>
          <w:szCs w:val="24"/>
        </w:rPr>
        <w:t xml:space="preserve">Finansavimo šaltiniai – Kelių priežiūros ir plėtros programos lėšos, </w:t>
      </w:r>
      <w:r w:rsidR="00220F4D">
        <w:rPr>
          <w:szCs w:val="24"/>
        </w:rPr>
        <w:t>valstybės</w:t>
      </w:r>
      <w:r w:rsidRPr="004B0FA1">
        <w:rPr>
          <w:szCs w:val="24"/>
        </w:rPr>
        <w:t xml:space="preserve"> biudžeto lėšos.</w:t>
      </w:r>
    </w:p>
    <w:p w14:paraId="518700E7" w14:textId="77777777" w:rsidR="00394D69" w:rsidRPr="00394D69" w:rsidRDefault="00394D69" w:rsidP="00394D69">
      <w:pPr>
        <w:pStyle w:val="ListParagraph"/>
        <w:numPr>
          <w:ilvl w:val="1"/>
          <w:numId w:val="5"/>
        </w:numPr>
        <w:tabs>
          <w:tab w:val="left" w:pos="0"/>
          <w:tab w:val="left" w:pos="426"/>
          <w:tab w:val="left" w:pos="1134"/>
          <w:tab w:val="left" w:pos="1418"/>
        </w:tabs>
        <w:ind w:left="0" w:firstLine="0"/>
        <w:contextualSpacing w:val="0"/>
        <w:jc w:val="both"/>
        <w:rPr>
          <w:rFonts w:eastAsia="Calibri"/>
          <w:szCs w:val="24"/>
        </w:rPr>
      </w:pPr>
      <w:r>
        <w:t xml:space="preserve">Užsakovas </w:t>
      </w:r>
      <w:proofErr w:type="spellStart"/>
      <w:r w:rsidRPr="00394D69">
        <w:rPr>
          <w:lang w:val="en-US"/>
        </w:rPr>
        <w:t>numato</w:t>
      </w:r>
      <w:proofErr w:type="spellEnd"/>
      <w:r>
        <w:t xml:space="preserve"> tiesioginio atsiskaitymo su s</w:t>
      </w:r>
      <w:r w:rsidRPr="00394D69">
        <w:rPr>
          <w:lang w:val="nl-NL"/>
        </w:rPr>
        <w:t>ubtiek</w:t>
      </w:r>
      <w:r>
        <w:t>ė</w:t>
      </w:r>
      <w:r w:rsidRPr="00394D69">
        <w:rPr>
          <w:lang w:val="pt-PT"/>
        </w:rPr>
        <w:t>jais galimyb</w:t>
      </w:r>
      <w:r>
        <w:t>ę</w:t>
      </w:r>
      <w:r w:rsidRPr="00394D69">
        <w:rPr>
          <w:lang w:val="en-US"/>
        </w:rPr>
        <w:t xml:space="preserve">, </w:t>
      </w:r>
      <w:proofErr w:type="spellStart"/>
      <w:r w:rsidRPr="00394D69">
        <w:rPr>
          <w:lang w:val="en-US"/>
        </w:rPr>
        <w:t>vadovaujantis</w:t>
      </w:r>
      <w:proofErr w:type="spellEnd"/>
      <w:r w:rsidRPr="00394D69">
        <w:rPr>
          <w:lang w:val="en-US"/>
        </w:rPr>
        <w:t xml:space="preserve"> </w:t>
      </w:r>
      <w:r>
        <w:t xml:space="preserve">šiame punkte nustatyta tvarka. Užsakovas ne </w:t>
      </w:r>
      <w:proofErr w:type="spellStart"/>
      <w:r>
        <w:t>vė</w:t>
      </w:r>
      <w:proofErr w:type="spellEnd"/>
      <w:r w:rsidRPr="00394D69">
        <w:rPr>
          <w:lang w:val="it-IT"/>
        </w:rPr>
        <w:t xml:space="preserve">liau kaip per 3 darbo dienas nuo </w:t>
      </w:r>
      <w:r>
        <w:t>šio</w:t>
      </w:r>
      <w:r w:rsidRPr="00394D69">
        <w:rPr>
          <w:lang w:val="en-US"/>
        </w:rPr>
        <w:t>s</w:t>
      </w:r>
      <w:r>
        <w:t xml:space="preserve"> </w:t>
      </w:r>
      <w:proofErr w:type="spellStart"/>
      <w:r w:rsidRPr="0053680E">
        <w:rPr>
          <w:lang w:val="en-US"/>
        </w:rPr>
        <w:t>Sutarties</w:t>
      </w:r>
      <w:proofErr w:type="spellEnd"/>
      <w:r w:rsidRPr="0053680E">
        <w:rPr>
          <w:lang w:val="en-US"/>
        </w:rPr>
        <w:t xml:space="preserve"> 1</w:t>
      </w:r>
      <w:r w:rsidR="0053680E" w:rsidRPr="0053680E">
        <w:rPr>
          <w:lang w:val="en-US"/>
        </w:rPr>
        <w:t>2</w:t>
      </w:r>
      <w:r w:rsidRPr="0053680E">
        <w:rPr>
          <w:lang w:val="en-US"/>
        </w:rPr>
        <w:t xml:space="preserve">.1 </w:t>
      </w:r>
      <w:proofErr w:type="spellStart"/>
      <w:r w:rsidRPr="0053680E">
        <w:rPr>
          <w:lang w:val="en-US"/>
        </w:rPr>
        <w:t>punkte</w:t>
      </w:r>
      <w:proofErr w:type="spellEnd"/>
      <w:r>
        <w:t xml:space="preserve"> nurodytos informacijos gavimo raštu informuoja subtiekėjus apie tiesioginio atsiskaitymo galimybę</w:t>
      </w:r>
      <w:r w:rsidRPr="00394D69">
        <w:rPr>
          <w:lang w:val="pt-PT"/>
        </w:rPr>
        <w:t>, o subtiek</w:t>
      </w:r>
      <w:r>
        <w:t>ė</w:t>
      </w:r>
      <w:r w:rsidRPr="00394D69">
        <w:rPr>
          <w:lang w:val="pt-PT"/>
        </w:rPr>
        <w:t>jas, nor</w:t>
      </w:r>
      <w:r>
        <w:t xml:space="preserve">ėdamas pasinaudoti tokia galimybe, raštu pateikia prašymą Užsakovui. Tais atvejais, kai </w:t>
      </w:r>
      <w:proofErr w:type="spellStart"/>
      <w:r>
        <w:t>subtiekė</w:t>
      </w:r>
      <w:r w:rsidRPr="00394D69">
        <w:rPr>
          <w:lang w:val="es-ES_tradnl"/>
        </w:rPr>
        <w:t>jas</w:t>
      </w:r>
      <w:proofErr w:type="spellEnd"/>
      <w:r w:rsidRPr="00394D69">
        <w:rPr>
          <w:lang w:val="es-ES_tradnl"/>
        </w:rPr>
        <w:t xml:space="preserve"> i</w:t>
      </w:r>
      <w:r>
        <w:t>š</w:t>
      </w:r>
      <w:r w:rsidRPr="00394D69">
        <w:rPr>
          <w:lang w:val="de-DE"/>
        </w:rPr>
        <w:t>rei</w:t>
      </w:r>
      <w:r>
        <w:t>š</w:t>
      </w:r>
      <w:r w:rsidRPr="00394D69">
        <w:rPr>
          <w:lang w:val="it-IT"/>
        </w:rPr>
        <w:t>kia nor</w:t>
      </w:r>
      <w:r>
        <w:t xml:space="preserve">ą pasinaudoti tiesioginio atsiskaitymo galimybe, turi būti sudaroma trišalė sutartis tarp Užsakovo, Rangovo ir jo subtiekėjo, kurioje aprašoma tiesioginio atsiskaitymo su subtiekėju tvarka, kurioje numatoma teisė Rangovui prieštarauti </w:t>
      </w:r>
      <w:proofErr w:type="spellStart"/>
      <w:r>
        <w:t>nepagrį</w:t>
      </w:r>
      <w:proofErr w:type="spellEnd"/>
      <w:r w:rsidRPr="00394D69">
        <w:rPr>
          <w:lang w:val="nl-NL"/>
        </w:rPr>
        <w:t>stiems mok</w:t>
      </w:r>
      <w:r>
        <w:t xml:space="preserve">ėjimams </w:t>
      </w:r>
      <w:r w:rsidRPr="00394D69">
        <w:rPr>
          <w:lang w:val="nl-NL"/>
        </w:rPr>
        <w:t>subtiek</w:t>
      </w:r>
      <w:proofErr w:type="spellStart"/>
      <w:r>
        <w:t>ėjui</w:t>
      </w:r>
      <w:proofErr w:type="spellEnd"/>
      <w:r>
        <w:t>.</w:t>
      </w:r>
    </w:p>
    <w:p w14:paraId="433A6F71" w14:textId="77777777" w:rsidR="008E63E3" w:rsidRPr="004961B0" w:rsidRDefault="008E63E3" w:rsidP="004B0FA1">
      <w:pPr>
        <w:jc w:val="both"/>
        <w:rPr>
          <w:b/>
          <w:bCs/>
        </w:rPr>
      </w:pPr>
    </w:p>
    <w:p w14:paraId="33D20D81" w14:textId="77777777" w:rsidR="008E63E3" w:rsidRPr="00267EC3" w:rsidRDefault="008E63E3" w:rsidP="00B96513">
      <w:pPr>
        <w:jc w:val="both"/>
        <w:rPr>
          <w:b/>
          <w:bCs/>
        </w:rPr>
      </w:pPr>
      <w:r w:rsidRPr="00267EC3">
        <w:rPr>
          <w:b/>
          <w:bCs/>
        </w:rPr>
        <w:lastRenderedPageBreak/>
        <w:t xml:space="preserve">5. DARBŲ ATLIKIMO  TERMINAI </w:t>
      </w:r>
    </w:p>
    <w:p w14:paraId="1C5CE455" w14:textId="77777777" w:rsidR="00C051A3" w:rsidRPr="004B0FA1" w:rsidRDefault="008E63E3" w:rsidP="00C051A3">
      <w:pPr>
        <w:jc w:val="both"/>
        <w:rPr>
          <w:color w:val="000000"/>
        </w:rPr>
      </w:pPr>
      <w:r w:rsidRPr="004B0FA1">
        <w:t xml:space="preserve">5.1. Darbų pradžia: </w:t>
      </w:r>
      <w:r w:rsidR="00C051A3" w:rsidRPr="004B0FA1">
        <w:t>įsigaliojus sutarčiai ir</w:t>
      </w:r>
      <w:r w:rsidR="00C051A3" w:rsidRPr="004B0FA1">
        <w:rPr>
          <w:b/>
        </w:rPr>
        <w:t xml:space="preserve"> </w:t>
      </w:r>
      <w:r w:rsidR="00C051A3" w:rsidRPr="004B0FA1">
        <w:rPr>
          <w:color w:val="000000"/>
        </w:rPr>
        <w:t>gavus raštišką užsakovo pranešimą apie darbų pradžią.</w:t>
      </w:r>
      <w:r w:rsidR="004B0FA1" w:rsidRPr="004B0FA1">
        <w:rPr>
          <w:color w:val="000000"/>
        </w:rPr>
        <w:t xml:space="preserve"> </w:t>
      </w:r>
      <w:r w:rsidR="004B0FA1" w:rsidRPr="004B0FA1">
        <w:t>Darbai turi būti pradedami per 3 dienas nuo raštiško Užsakovo pranešimo gavimo dienos.</w:t>
      </w:r>
    </w:p>
    <w:p w14:paraId="32B05BE2" w14:textId="772737CF" w:rsidR="008E63E3" w:rsidRPr="00B1752E" w:rsidRDefault="008E63E3" w:rsidP="00B1752E">
      <w:pPr>
        <w:pStyle w:val="NoSpacing"/>
        <w:jc w:val="both"/>
        <w:rPr>
          <w:rFonts w:ascii="Times New Roman" w:hAnsi="Times New Roman"/>
          <w:sz w:val="24"/>
          <w:szCs w:val="24"/>
        </w:rPr>
      </w:pPr>
      <w:r w:rsidRPr="00B1752E">
        <w:rPr>
          <w:rFonts w:ascii="Times New Roman" w:hAnsi="Times New Roman"/>
          <w:sz w:val="24"/>
          <w:szCs w:val="24"/>
        </w:rPr>
        <w:t xml:space="preserve">5.2. </w:t>
      </w:r>
      <w:r w:rsidR="000A34B2" w:rsidRPr="00B1752E">
        <w:rPr>
          <w:rFonts w:ascii="Times New Roman" w:hAnsi="Times New Roman"/>
          <w:sz w:val="24"/>
          <w:szCs w:val="24"/>
        </w:rPr>
        <w:t>12 mėnesių (be Sutarties pratęsimo) darbų apimtys</w:t>
      </w:r>
      <w:r w:rsidR="00AE1307" w:rsidRPr="00B1752E">
        <w:rPr>
          <w:rFonts w:ascii="Times New Roman" w:hAnsi="Times New Roman"/>
          <w:sz w:val="24"/>
          <w:szCs w:val="24"/>
        </w:rPr>
        <w:t xml:space="preserve"> (3.2. p.)</w:t>
      </w:r>
      <w:r w:rsidR="000A34B2" w:rsidRPr="00B1752E">
        <w:rPr>
          <w:rFonts w:ascii="Times New Roman" w:hAnsi="Times New Roman"/>
          <w:sz w:val="24"/>
          <w:szCs w:val="24"/>
        </w:rPr>
        <w:t xml:space="preserve"> (</w:t>
      </w:r>
      <w:r w:rsidR="00397598" w:rsidRPr="00B1752E">
        <w:rPr>
          <w:rFonts w:ascii="Times New Roman" w:hAnsi="Times New Roman"/>
          <w:sz w:val="24"/>
          <w:szCs w:val="24"/>
        </w:rPr>
        <w:t>pateikiamos atskiru užsakymu kasmet)</w:t>
      </w:r>
      <w:r w:rsidR="000A34B2" w:rsidRPr="00B1752E">
        <w:rPr>
          <w:rFonts w:ascii="Times New Roman" w:hAnsi="Times New Roman"/>
          <w:sz w:val="24"/>
          <w:szCs w:val="24"/>
        </w:rPr>
        <w:t xml:space="preserve"> turi būti atliekamos sekančiai: </w:t>
      </w:r>
      <w:r w:rsidR="00B1752E" w:rsidRPr="00B1752E">
        <w:rPr>
          <w:rFonts w:ascii="Times New Roman" w:hAnsi="Times New Roman"/>
          <w:sz w:val="24"/>
          <w:szCs w:val="24"/>
        </w:rPr>
        <w:t>Ne mažiau kaip 70 % darbų apimčių turi būti atlikta iki einamųjų metų rugpjūčio 1 d. Likę darbai turi būti atlikti iki einamųjų metų spalio 31 d</w:t>
      </w:r>
      <w:r w:rsidRPr="00B1752E">
        <w:rPr>
          <w:rFonts w:ascii="Times New Roman" w:hAnsi="Times New Roman"/>
          <w:sz w:val="24"/>
          <w:szCs w:val="24"/>
        </w:rPr>
        <w:t xml:space="preserve">. </w:t>
      </w:r>
      <w:r w:rsidR="00FD6D19" w:rsidRPr="00B1752E">
        <w:rPr>
          <w:rFonts w:ascii="Times New Roman" w:hAnsi="Times New Roman"/>
          <w:sz w:val="24"/>
          <w:szCs w:val="24"/>
        </w:rPr>
        <w:t>Ši taisyklė taikoma ir pratęsus Sutartį atitinkamam</w:t>
      </w:r>
      <w:r w:rsidR="00921213" w:rsidRPr="00B1752E">
        <w:rPr>
          <w:rFonts w:ascii="Times New Roman" w:hAnsi="Times New Roman"/>
          <w:sz w:val="24"/>
          <w:szCs w:val="24"/>
        </w:rPr>
        <w:t xml:space="preserve"> (-</w:t>
      </w:r>
      <w:proofErr w:type="spellStart"/>
      <w:r w:rsidR="00921213" w:rsidRPr="00B1752E">
        <w:rPr>
          <w:rFonts w:ascii="Times New Roman" w:hAnsi="Times New Roman"/>
          <w:sz w:val="24"/>
          <w:szCs w:val="24"/>
        </w:rPr>
        <w:t>iems</w:t>
      </w:r>
      <w:proofErr w:type="spellEnd"/>
      <w:r w:rsidR="00921213" w:rsidRPr="00B1752E">
        <w:rPr>
          <w:rFonts w:ascii="Times New Roman" w:hAnsi="Times New Roman"/>
          <w:sz w:val="24"/>
          <w:szCs w:val="24"/>
        </w:rPr>
        <w:t>)</w:t>
      </w:r>
      <w:r w:rsidR="00FD6D19" w:rsidRPr="00B1752E">
        <w:rPr>
          <w:rFonts w:ascii="Times New Roman" w:hAnsi="Times New Roman"/>
          <w:sz w:val="24"/>
          <w:szCs w:val="24"/>
        </w:rPr>
        <w:t xml:space="preserve"> sekančių 12 mėnesių laikotarpiui</w:t>
      </w:r>
      <w:r w:rsidR="00921213" w:rsidRPr="00B1752E">
        <w:rPr>
          <w:rFonts w:ascii="Times New Roman" w:hAnsi="Times New Roman"/>
          <w:sz w:val="24"/>
          <w:szCs w:val="24"/>
        </w:rPr>
        <w:t xml:space="preserve"> (-</w:t>
      </w:r>
      <w:proofErr w:type="spellStart"/>
      <w:r w:rsidR="00921213" w:rsidRPr="00B1752E">
        <w:rPr>
          <w:rFonts w:ascii="Times New Roman" w:hAnsi="Times New Roman"/>
          <w:sz w:val="24"/>
          <w:szCs w:val="24"/>
        </w:rPr>
        <w:t>iams</w:t>
      </w:r>
      <w:proofErr w:type="spellEnd"/>
      <w:r w:rsidR="00921213" w:rsidRPr="00B1752E">
        <w:rPr>
          <w:rFonts w:ascii="Times New Roman" w:hAnsi="Times New Roman"/>
          <w:sz w:val="24"/>
          <w:szCs w:val="24"/>
        </w:rPr>
        <w:t>)</w:t>
      </w:r>
      <w:r w:rsidR="00FD6D19" w:rsidRPr="00B1752E">
        <w:rPr>
          <w:rFonts w:ascii="Times New Roman" w:hAnsi="Times New Roman"/>
          <w:sz w:val="24"/>
          <w:szCs w:val="24"/>
        </w:rPr>
        <w:t>.</w:t>
      </w:r>
    </w:p>
    <w:p w14:paraId="32C1C020" w14:textId="77777777" w:rsidR="008E63E3" w:rsidRPr="00B1752E" w:rsidRDefault="008E63E3" w:rsidP="00EC11A3">
      <w:pPr>
        <w:pStyle w:val="RamBullet2"/>
        <w:tabs>
          <w:tab w:val="left" w:pos="1296"/>
        </w:tabs>
        <w:spacing w:line="240" w:lineRule="auto"/>
        <w:ind w:left="0" w:firstLine="0"/>
        <w:jc w:val="both"/>
        <w:rPr>
          <w:sz w:val="24"/>
          <w:szCs w:val="24"/>
          <w:lang w:val="lt-LT"/>
        </w:rPr>
      </w:pPr>
      <w:r w:rsidRPr="00B1752E">
        <w:rPr>
          <w:sz w:val="24"/>
          <w:szCs w:val="24"/>
          <w:lang w:val="lt-LT"/>
        </w:rPr>
        <w:t>5.3. Rangovas turi teisę užbaigti darbus anksčiau sutarto termino.</w:t>
      </w:r>
    </w:p>
    <w:p w14:paraId="4DF448FE" w14:textId="77777777" w:rsidR="008E63E3" w:rsidRPr="004961B0" w:rsidRDefault="008E63E3" w:rsidP="00B96513">
      <w:pPr>
        <w:jc w:val="both"/>
      </w:pPr>
    </w:p>
    <w:p w14:paraId="2FA1090C" w14:textId="77777777" w:rsidR="008E63E3" w:rsidRPr="004961B0" w:rsidRDefault="008E63E3" w:rsidP="00B96513">
      <w:pPr>
        <w:numPr>
          <w:ilvl w:val="12"/>
          <w:numId w:val="0"/>
        </w:numPr>
        <w:ind w:left="283" w:hanging="283"/>
        <w:jc w:val="both"/>
        <w:rPr>
          <w:b/>
          <w:bCs/>
          <w:caps/>
        </w:rPr>
      </w:pPr>
      <w:r w:rsidRPr="004961B0">
        <w:rPr>
          <w:b/>
          <w:bCs/>
        </w:rPr>
        <w:t xml:space="preserve">6. </w:t>
      </w:r>
      <w:r w:rsidRPr="004961B0">
        <w:rPr>
          <w:b/>
          <w:bCs/>
          <w:caps/>
        </w:rPr>
        <w:t>Atsiskaitymas  už darbus</w:t>
      </w:r>
    </w:p>
    <w:p w14:paraId="4FE4E3DB" w14:textId="77777777" w:rsidR="008E63E3" w:rsidRPr="004961B0" w:rsidRDefault="00397598" w:rsidP="00B96513">
      <w:pPr>
        <w:jc w:val="both"/>
      </w:pPr>
      <w:r>
        <w:t>6</w:t>
      </w:r>
      <w:r w:rsidR="008E63E3" w:rsidRPr="004961B0">
        <w:t>.1.   Baigus darbus Sutarties 4 punkte nustatyta tvarka.</w:t>
      </w:r>
    </w:p>
    <w:p w14:paraId="1B0621E0" w14:textId="77777777" w:rsidR="008E63E3" w:rsidRPr="004961B0" w:rsidRDefault="00397598" w:rsidP="00B96513">
      <w:pPr>
        <w:jc w:val="both"/>
      </w:pPr>
      <w:r>
        <w:t>6</w:t>
      </w:r>
      <w:r w:rsidR="008E63E3" w:rsidRPr="004961B0">
        <w:t>.2. Atsiskaitymo už atliktus darbus dokumentus (sąskaitas, atliktų darbų aktus, pažymas)                                                                                                                                                 Rangovas privalo parengti taip, kad skaičiavimus būtų galima patikrinti. Atsiskaitymo dokumentuose Rangovas turi nurodyti darbų sudėtį, pavadinimus ir, Užsakovui pareikalavus, pateikti dokumentus, patvirtinančius  darbų rūšies ir apimties bei produkcijos atitikties paskaičiavimus.</w:t>
      </w:r>
    </w:p>
    <w:p w14:paraId="554E55A1" w14:textId="77777777" w:rsidR="008E63E3" w:rsidRPr="004961B0" w:rsidRDefault="00397598" w:rsidP="00B96513">
      <w:pPr>
        <w:jc w:val="both"/>
      </w:pPr>
      <w:r>
        <w:t>6</w:t>
      </w:r>
      <w:r w:rsidR="008E63E3" w:rsidRPr="004961B0">
        <w:t xml:space="preserve">.3. Užsakovas galutinai atsiskaito su Rangovu, kai yra atlikti visi sutartyje numatyti darbai ir pašalinti defektai   </w:t>
      </w:r>
    </w:p>
    <w:p w14:paraId="3937F7BA" w14:textId="77777777" w:rsidR="008E63E3" w:rsidRPr="004961B0" w:rsidRDefault="008E63E3" w:rsidP="00B96513">
      <w:pPr>
        <w:jc w:val="both"/>
      </w:pPr>
      <w:r w:rsidRPr="004961B0">
        <w:t xml:space="preserve">   </w:t>
      </w:r>
    </w:p>
    <w:p w14:paraId="3327662D" w14:textId="77777777" w:rsidR="008E63E3" w:rsidRPr="004961B0" w:rsidRDefault="008E63E3" w:rsidP="00B96513">
      <w:pPr>
        <w:jc w:val="both"/>
      </w:pPr>
      <w:r w:rsidRPr="004961B0">
        <w:rPr>
          <w:b/>
          <w:bCs/>
        </w:rPr>
        <w:t xml:space="preserve">7. </w:t>
      </w:r>
      <w:r w:rsidRPr="004961B0">
        <w:rPr>
          <w:b/>
          <w:bCs/>
          <w:caps/>
        </w:rPr>
        <w:t>Užsakovas turi teisę nemokėti už atliktus darbus, jeigu dėl rangovo  kaltės</w:t>
      </w:r>
      <w:r w:rsidRPr="004961B0">
        <w:rPr>
          <w:b/>
          <w:bCs/>
        </w:rPr>
        <w:t>:</w:t>
      </w:r>
      <w:r w:rsidRPr="004961B0">
        <w:t xml:space="preserve"> </w:t>
      </w:r>
    </w:p>
    <w:p w14:paraId="09878A64" w14:textId="77777777" w:rsidR="008E63E3" w:rsidRPr="004961B0" w:rsidRDefault="00397598" w:rsidP="00B96513">
      <w:pPr>
        <w:jc w:val="both"/>
      </w:pPr>
      <w:r>
        <w:t>7</w:t>
      </w:r>
      <w:r w:rsidR="008E63E3" w:rsidRPr="004961B0">
        <w:t>.1. Nepašalinti jau apmokėtų kitų darbų defektai;</w:t>
      </w:r>
    </w:p>
    <w:p w14:paraId="2FD4E117" w14:textId="77777777" w:rsidR="008E63E3" w:rsidRPr="004961B0" w:rsidRDefault="00751BC1" w:rsidP="00B96513">
      <w:pPr>
        <w:jc w:val="both"/>
      </w:pPr>
      <w:r>
        <w:t>7</w:t>
      </w:r>
      <w:r w:rsidR="008E63E3" w:rsidRPr="004961B0">
        <w:t>.2. Užsakovui padaryti nuostoliai;</w:t>
      </w:r>
    </w:p>
    <w:p w14:paraId="14CC0321" w14:textId="77777777" w:rsidR="008E63E3" w:rsidRPr="004961B0" w:rsidRDefault="00751BC1" w:rsidP="00B96513">
      <w:pPr>
        <w:jc w:val="both"/>
      </w:pPr>
      <w:r>
        <w:t>7</w:t>
      </w:r>
      <w:r w:rsidR="008E63E3" w:rsidRPr="004961B0">
        <w:t>.3. darbai atliekami nesilaikant darbų atlikimo grafiko.</w:t>
      </w:r>
    </w:p>
    <w:p w14:paraId="71A0BF4F" w14:textId="77777777" w:rsidR="008E63E3" w:rsidRPr="004961B0" w:rsidRDefault="008E63E3" w:rsidP="00B96513">
      <w:pPr>
        <w:jc w:val="both"/>
      </w:pPr>
    </w:p>
    <w:p w14:paraId="3ED82DFD" w14:textId="77777777" w:rsidR="008E63E3" w:rsidRPr="004961B0" w:rsidRDefault="008E63E3" w:rsidP="00B96513">
      <w:pPr>
        <w:jc w:val="both"/>
      </w:pPr>
      <w:r w:rsidRPr="004961B0">
        <w:rPr>
          <w:b/>
          <w:bCs/>
        </w:rPr>
        <w:t>8. ŠALIŲ  ATSAKOMYBĖ</w:t>
      </w:r>
      <w:r w:rsidRPr="004961B0">
        <w:t>:</w:t>
      </w:r>
    </w:p>
    <w:p w14:paraId="06691928" w14:textId="77777777" w:rsidR="008E63E3" w:rsidRPr="004961B0" w:rsidRDefault="008E63E3" w:rsidP="00B96513">
      <w:pPr>
        <w:jc w:val="both"/>
        <w:rPr>
          <w:b/>
          <w:bCs/>
        </w:rPr>
      </w:pPr>
      <w:r w:rsidRPr="004961B0">
        <w:rPr>
          <w:b/>
          <w:bCs/>
        </w:rPr>
        <w:t>8.1. Užsakovas:</w:t>
      </w:r>
    </w:p>
    <w:p w14:paraId="08F6C9A2" w14:textId="77777777" w:rsidR="008E63E3" w:rsidRPr="004961B0" w:rsidRDefault="008E63E3" w:rsidP="00B96513">
      <w:pPr>
        <w:jc w:val="both"/>
      </w:pPr>
      <w:r w:rsidRPr="004961B0">
        <w:t xml:space="preserve">8.1.1 nepagrįstai  uždelsęs  atsiskaityti  už  atliktus  darbus  nustatytu  laiku,  moka  Rangovui  0,03 procentų  preliminarios Sutarties  vertės  dydžio  delspinigius  už  kiekvieną  uždelstą  dieną;      </w:t>
      </w:r>
    </w:p>
    <w:p w14:paraId="7EA204DE" w14:textId="77777777" w:rsidR="008E63E3" w:rsidRPr="004961B0" w:rsidRDefault="008E63E3" w:rsidP="00B96513">
      <w:pPr>
        <w:pStyle w:val="Header"/>
        <w:spacing w:after="0"/>
      </w:pPr>
      <w:r w:rsidRPr="004961B0">
        <w:t>8.1.2. nutraukęs  Sutartį  ne  dėl  Rangovo  kaltės,  atlygina  Rangovui  jo  turėtas pagrįstas objekto statybos  išlaidas  ir  nuostolius,  susijusius  su  Sutarties  nutraukimu.</w:t>
      </w:r>
    </w:p>
    <w:p w14:paraId="28A1C19E" w14:textId="77777777" w:rsidR="00ED3B9B" w:rsidRDefault="00ED3B9B" w:rsidP="00B96513">
      <w:pPr>
        <w:pStyle w:val="Header"/>
        <w:spacing w:after="0"/>
        <w:rPr>
          <w:b/>
          <w:bCs/>
        </w:rPr>
      </w:pPr>
    </w:p>
    <w:p w14:paraId="608DA5BC" w14:textId="77777777" w:rsidR="008E63E3" w:rsidRPr="004961B0" w:rsidRDefault="008E63E3" w:rsidP="00B96513">
      <w:pPr>
        <w:pStyle w:val="Header"/>
        <w:spacing w:after="0"/>
        <w:rPr>
          <w:b/>
          <w:bCs/>
        </w:rPr>
      </w:pPr>
      <w:r w:rsidRPr="004961B0">
        <w:rPr>
          <w:b/>
          <w:bCs/>
        </w:rPr>
        <w:t>8.2. Rangovas:</w:t>
      </w:r>
    </w:p>
    <w:p w14:paraId="351C073F" w14:textId="77777777" w:rsidR="008E63E3" w:rsidRPr="004961B0" w:rsidRDefault="008E63E3" w:rsidP="00B96513">
      <w:pPr>
        <w:jc w:val="both"/>
      </w:pPr>
      <w:r w:rsidRPr="004961B0">
        <w:t xml:space="preserve">8.2.1. Užsakovo  nurodytu  laiku  nepašalinęs  defektų,  nustatytų  per  garantinį  laiką moka  Užsakovui  0,03 procentų Sutarties kainos dydžio  delspinigius  ir  atlygina  Užsakovo  išlaidas,  susijusias  su  defektų  šalinimu,  ir  dėl  to  Užsakovo  patirtus  nuostolius;                  </w:t>
      </w:r>
    </w:p>
    <w:p w14:paraId="0F4ECF96" w14:textId="77777777" w:rsidR="008E63E3" w:rsidRPr="004961B0" w:rsidRDefault="008E63E3" w:rsidP="00B96513">
      <w:pPr>
        <w:jc w:val="both"/>
      </w:pPr>
      <w:r w:rsidRPr="004961B0">
        <w:t>8.2.2. nutraukęs  Sutartį  dėl  nepateisinamos  priežasties  atlygina  dėl  to  Užsakovo  patirtus  nuostolius;</w:t>
      </w:r>
    </w:p>
    <w:p w14:paraId="5D7E5CD8" w14:textId="77777777" w:rsidR="008E63E3" w:rsidRPr="004961B0" w:rsidRDefault="008E63E3" w:rsidP="00B96513">
      <w:pPr>
        <w:jc w:val="both"/>
      </w:pPr>
      <w:r w:rsidRPr="004961B0">
        <w:t>8.2.3. uždelsęs arba atlikęs darbus nekokybiškai moka  Užsakovui  0,03 procentų visos preliminarios Sutarties vertės delspinigius  už  kiekvieną uždelstą  dieną iki darbų atlikimo arba pataisymo.</w:t>
      </w:r>
    </w:p>
    <w:p w14:paraId="53BCC2E1" w14:textId="77777777" w:rsidR="008E63E3" w:rsidRPr="004961B0" w:rsidRDefault="008E63E3" w:rsidP="00B96513">
      <w:pPr>
        <w:jc w:val="both"/>
      </w:pPr>
      <w:r w:rsidRPr="004961B0">
        <w:t>8.2.4. Delspinigių suma gali būti sumažinta Rangovui įrodžius, kad uždelsta dėl Užsakovo ar trečiųjų asmenų kaltės ar dėl aplinkybių, kurių nei viena iš šalių Sutarties pasirašymo metu nenumatė ir negalėjo nenumatyti.</w:t>
      </w:r>
    </w:p>
    <w:p w14:paraId="0B8D079C" w14:textId="77777777" w:rsidR="008E63E3" w:rsidRPr="004961B0" w:rsidRDefault="008E63E3" w:rsidP="00B96513">
      <w:pPr>
        <w:jc w:val="both"/>
      </w:pPr>
      <w:r w:rsidRPr="004961B0">
        <w:t>8.2.5. Be delspinigių, Rangovas, pažeidęs Sutarties sąlygas (nekokybiškai atlikti darbai, darbų atlikimo grafiko nesilaikymas ir pan.), moka Užsakovui  5 ℅ baudą nuo preliminarios Sutarties vertės. Bauda mokama kiekvienu Sutarties sąlygų pažeidimo atveju. Užsakovas turi teisę baudą sumažinti, Rangovui įrodžius, kad sąlygos buvo pažeistos dėl Užsakovo ar trečiųjų asmenų kaltės. Bauda ir delspinigiai užsakovo pasirinkimu sumokami:</w:t>
      </w:r>
    </w:p>
    <w:p w14:paraId="3C69A54B" w14:textId="77777777" w:rsidR="008E63E3" w:rsidRPr="004961B0" w:rsidRDefault="008E63E3" w:rsidP="00B96513">
      <w:pPr>
        <w:ind w:firstLine="720"/>
        <w:jc w:val="both"/>
      </w:pPr>
      <w:r w:rsidRPr="004961B0">
        <w:t>- išskaičiuojant jos (jų) sumą iš Užsakovui mokėtinų sumų;</w:t>
      </w:r>
    </w:p>
    <w:p w14:paraId="3BF6FBDF" w14:textId="77777777" w:rsidR="008E63E3" w:rsidRPr="004961B0" w:rsidRDefault="008E63E3" w:rsidP="00F534D4">
      <w:pPr>
        <w:ind w:firstLine="720"/>
        <w:jc w:val="both"/>
      </w:pPr>
      <w:r w:rsidRPr="004961B0">
        <w:t>- pagal Užsakovo pateiktus mokėjimo dokumentus, kuriuos Rangovas privalo apmokėti per 30 dienų nuo jų gavimo dienos;</w:t>
      </w:r>
    </w:p>
    <w:p w14:paraId="0D297ABF" w14:textId="77777777" w:rsidR="008E63E3" w:rsidRDefault="008E63E3" w:rsidP="00B96513">
      <w:pPr>
        <w:jc w:val="both"/>
      </w:pPr>
      <w:r w:rsidRPr="004961B0">
        <w:t>8.2.6. Baudos (-ų) sumokėjimas neatleidžia Rangovo nuo delspinigių mokėjimo).</w:t>
      </w:r>
    </w:p>
    <w:p w14:paraId="0B56B7F9" w14:textId="48D0DBAA" w:rsidR="00663F35" w:rsidRPr="00C570C3" w:rsidRDefault="00663F35" w:rsidP="00663F35">
      <w:pPr>
        <w:numPr>
          <w:ilvl w:val="12"/>
          <w:numId w:val="0"/>
        </w:numPr>
        <w:jc w:val="both"/>
      </w:pPr>
      <w:r>
        <w:t xml:space="preserve">8.2.7. </w:t>
      </w:r>
      <w:r w:rsidRPr="00C570C3">
        <w:t xml:space="preserve">per </w:t>
      </w:r>
      <w:r w:rsidR="00AD3CAF">
        <w:t>10</w:t>
      </w:r>
      <w:r w:rsidRPr="00C570C3">
        <w:t xml:space="preserve"> (</w:t>
      </w:r>
      <w:r w:rsidR="00AD3CAF">
        <w:t>dešimt</w:t>
      </w:r>
      <w:r w:rsidRPr="00C570C3">
        <w:t>) darbo dien</w:t>
      </w:r>
      <w:r w:rsidR="00AD3CAF">
        <w:t>ų</w:t>
      </w:r>
      <w:r w:rsidRPr="00C570C3">
        <w:t xml:space="preserve"> po Sutarties pasirašymo pateikti Užsakovui deramai įformintą, atitinkančią Lietuvos Respublikos teisės aktų reikalavimus</w:t>
      </w:r>
      <w:r w:rsidR="00AD3CAF">
        <w:t>,</w:t>
      </w:r>
      <w:r w:rsidRPr="00C570C3">
        <w:t xml:space="preserve"> pirmo pareikalavimo besąlygišką ir </w:t>
      </w:r>
      <w:r w:rsidRPr="00C570C3">
        <w:lastRenderedPageBreak/>
        <w:t>neatšaukiamą Sutarties įvykdymo Lietuvos Respublikoje ar užsienyje registruoto banko, kredito unijos garantiją arba draudimo bendrovės laidavimo raštą Užsakovui priimtina forma bei visus ją lydinčius dokumentus (originalus) tokiomis sąlygomis:</w:t>
      </w:r>
    </w:p>
    <w:p w14:paraId="18DC82FB" w14:textId="77777777" w:rsidR="00663F35" w:rsidRPr="00C570C3" w:rsidRDefault="00663F35" w:rsidP="00663F35">
      <w:pPr>
        <w:numPr>
          <w:ilvl w:val="12"/>
          <w:numId w:val="0"/>
        </w:numPr>
        <w:tabs>
          <w:tab w:val="left" w:pos="993"/>
          <w:tab w:val="left" w:pos="1134"/>
        </w:tabs>
        <w:ind w:firstLine="567"/>
        <w:jc w:val="both"/>
      </w:pPr>
      <w:r>
        <w:t>8.2.7.1.</w:t>
      </w:r>
      <w:r w:rsidRPr="00C570C3">
        <w:t xml:space="preserve"> garantas arba laiduotojas: bankas, kredito unija ar draudimo bendrovė;</w:t>
      </w:r>
    </w:p>
    <w:p w14:paraId="5E99A183" w14:textId="77777777" w:rsidR="00663F35" w:rsidRPr="00C570C3" w:rsidRDefault="00663F35" w:rsidP="00663F35">
      <w:pPr>
        <w:numPr>
          <w:ilvl w:val="12"/>
          <w:numId w:val="0"/>
        </w:numPr>
        <w:ind w:firstLine="567"/>
        <w:jc w:val="both"/>
        <w:rPr>
          <w:bCs/>
        </w:rPr>
      </w:pPr>
      <w:r>
        <w:t>8.2.7.2.</w:t>
      </w:r>
      <w:r w:rsidRPr="00C570C3">
        <w:t xml:space="preserve"> Sutarties įvykdymo užtikrinimo suma –</w:t>
      </w:r>
      <w:r w:rsidR="008B630A">
        <w:rPr>
          <w:bCs/>
          <w:lang w:eastAsia="lt-LT"/>
        </w:rPr>
        <w:t xml:space="preserve"> 10 </w:t>
      </w:r>
      <w:r w:rsidR="00B251E1">
        <w:rPr>
          <w:bCs/>
          <w:lang w:val="en-US" w:eastAsia="lt-LT"/>
        </w:rPr>
        <w:t xml:space="preserve">% </w:t>
      </w:r>
      <w:proofErr w:type="spellStart"/>
      <w:r w:rsidR="00B251E1">
        <w:rPr>
          <w:bCs/>
          <w:lang w:val="en-US" w:eastAsia="lt-LT"/>
        </w:rPr>
        <w:t>nuo</w:t>
      </w:r>
      <w:proofErr w:type="spellEnd"/>
      <w:r w:rsidR="00B251E1">
        <w:rPr>
          <w:bCs/>
          <w:lang w:val="en-US" w:eastAsia="lt-LT"/>
        </w:rPr>
        <w:t xml:space="preserve"> </w:t>
      </w:r>
      <w:proofErr w:type="spellStart"/>
      <w:r w:rsidR="00B251E1">
        <w:rPr>
          <w:bCs/>
          <w:lang w:val="en-US" w:eastAsia="lt-LT"/>
        </w:rPr>
        <w:t>sutarties</w:t>
      </w:r>
      <w:proofErr w:type="spellEnd"/>
      <w:r w:rsidR="00B251E1">
        <w:rPr>
          <w:bCs/>
          <w:lang w:val="en-US" w:eastAsia="lt-LT"/>
        </w:rPr>
        <w:t xml:space="preserve"> 3.1. p. </w:t>
      </w:r>
      <w:proofErr w:type="spellStart"/>
      <w:r w:rsidR="00B251E1">
        <w:rPr>
          <w:bCs/>
          <w:lang w:val="en-US" w:eastAsia="lt-LT"/>
        </w:rPr>
        <w:t>nurodytos</w:t>
      </w:r>
      <w:proofErr w:type="spellEnd"/>
      <w:r w:rsidR="00B251E1">
        <w:rPr>
          <w:bCs/>
          <w:lang w:val="en-US" w:eastAsia="lt-LT"/>
        </w:rPr>
        <w:t xml:space="preserve"> </w:t>
      </w:r>
      <w:proofErr w:type="spellStart"/>
      <w:r w:rsidR="00B251E1">
        <w:rPr>
          <w:bCs/>
          <w:lang w:val="en-US" w:eastAsia="lt-LT"/>
        </w:rPr>
        <w:t>vertės</w:t>
      </w:r>
      <w:proofErr w:type="spellEnd"/>
      <w:r w:rsidRPr="00C570C3">
        <w:rPr>
          <w:bCs/>
          <w:lang w:eastAsia="lt-LT"/>
        </w:rPr>
        <w:t xml:space="preserve">. </w:t>
      </w:r>
      <w:r w:rsidRPr="00C570C3">
        <w:rPr>
          <w:bCs/>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46D5FF9F" w14:textId="3D413830" w:rsidR="00663F35" w:rsidRPr="00C570C3" w:rsidRDefault="00663F35" w:rsidP="00663F35">
      <w:pPr>
        <w:numPr>
          <w:ilvl w:val="12"/>
          <w:numId w:val="0"/>
        </w:numPr>
        <w:ind w:firstLine="567"/>
        <w:jc w:val="both"/>
      </w:pPr>
      <w:r>
        <w:t>8.2.7.3.</w:t>
      </w:r>
      <w:r w:rsidRPr="00C570C3">
        <w:t xml:space="preserve"> jei Užsakovas pasinaudoja Sutarties įvykdymo užtikrinimu, Rangovas, siekdamas toliau vykdyti Sutarties įsipareigojimus, privalo per </w:t>
      </w:r>
      <w:r w:rsidR="001B06F1">
        <w:t>10</w:t>
      </w:r>
      <w:r w:rsidRPr="00C570C3">
        <w:t xml:space="preserve"> (</w:t>
      </w:r>
      <w:r w:rsidR="001B06F1">
        <w:t>dešimt</w:t>
      </w:r>
      <w:r w:rsidRPr="00C570C3">
        <w:t xml:space="preserve">) </w:t>
      </w:r>
      <w:r w:rsidR="001B06F1">
        <w:t xml:space="preserve">darbo </w:t>
      </w:r>
      <w:r w:rsidRPr="00C570C3">
        <w:t>dien</w:t>
      </w:r>
      <w:r w:rsidR="001B06F1">
        <w:t>ų</w:t>
      </w:r>
      <w:r w:rsidRPr="00C570C3">
        <w:t xml:space="preserve"> pateikti Užsakovui naują Sutarties įvykdymo užtikrinimą ne mažesnei kaip </w:t>
      </w:r>
      <w:r>
        <w:t xml:space="preserve">8.2.7.2. </w:t>
      </w:r>
      <w:r w:rsidRPr="00C570C3">
        <w:t xml:space="preserve">punkte nurodytai sumai. </w:t>
      </w:r>
      <w:r w:rsidRPr="00C570C3">
        <w:rPr>
          <w:bCs/>
        </w:rPr>
        <w:t xml:space="preserve">Vėlesni pirkimo sutarties ar kitų su ja susijusių dokumentų pakeitimai ar papildymai neturės įtakos garanto įsipareigojimų pagal pirkimo sutarties sąlygų įvykdymo garantiją </w:t>
      </w:r>
      <w:proofErr w:type="spellStart"/>
      <w:r w:rsidRPr="00C570C3">
        <w:rPr>
          <w:bCs/>
        </w:rPr>
        <w:t>vykdytinumui</w:t>
      </w:r>
      <w:proofErr w:type="spellEnd"/>
      <w:r w:rsidRPr="00C570C3">
        <w:rPr>
          <w:bCs/>
        </w:rPr>
        <w:t xml:space="preserve"> ar apimčiai ir neatleis garanto nuo visiško įsipareigojimų pagal pirkimo sutarties sąlygų įvykdymo;</w:t>
      </w:r>
    </w:p>
    <w:p w14:paraId="1ABC5938" w14:textId="77777777" w:rsidR="008E63E3" w:rsidRPr="004961B0" w:rsidRDefault="008E63E3" w:rsidP="00B96513">
      <w:pPr>
        <w:tabs>
          <w:tab w:val="left" w:pos="1935"/>
        </w:tabs>
        <w:jc w:val="both"/>
      </w:pPr>
      <w:r w:rsidRPr="004961B0">
        <w:tab/>
      </w:r>
    </w:p>
    <w:p w14:paraId="46B786BF" w14:textId="77777777" w:rsidR="008E63E3" w:rsidRPr="004961B0" w:rsidRDefault="008E63E3" w:rsidP="00435991">
      <w:pPr>
        <w:pStyle w:val="Heading2"/>
        <w:numPr>
          <w:ilvl w:val="0"/>
          <w:numId w:val="0"/>
        </w:numPr>
        <w:jc w:val="left"/>
        <w:rPr>
          <w:b/>
          <w:bCs/>
        </w:rPr>
      </w:pPr>
      <w:r w:rsidRPr="004961B0">
        <w:rPr>
          <w:b/>
          <w:bCs/>
        </w:rPr>
        <w:t>9.</w:t>
      </w:r>
      <w:r w:rsidR="004961B0">
        <w:rPr>
          <w:b/>
          <w:bCs/>
        </w:rPr>
        <w:t xml:space="preserve"> </w:t>
      </w:r>
      <w:r w:rsidRPr="004961B0">
        <w:rPr>
          <w:b/>
          <w:bCs/>
        </w:rPr>
        <w:t>GARANTIJŲ DARBAMS SUTEIKIMAS</w:t>
      </w:r>
    </w:p>
    <w:p w14:paraId="09B91938" w14:textId="77777777" w:rsidR="008E63E3" w:rsidRPr="004961B0" w:rsidRDefault="008E63E3" w:rsidP="00B96513">
      <w:pPr>
        <w:jc w:val="both"/>
      </w:pPr>
      <w:r w:rsidRPr="004961B0">
        <w:t>9.1. Rangovas garantuoja, kad  atlikti darbai atitinka  norminių dokumentų reikalavimus.</w:t>
      </w:r>
    </w:p>
    <w:p w14:paraId="1D0925EE" w14:textId="77777777" w:rsidR="008E63E3" w:rsidRPr="004961B0" w:rsidRDefault="008E63E3" w:rsidP="00B96513">
      <w:pPr>
        <w:jc w:val="both"/>
      </w:pPr>
      <w:r w:rsidRPr="004961B0">
        <w:t>9.2. Sutarties objektui nustatomas vienų metų garantinis laikotarpis.</w:t>
      </w:r>
    </w:p>
    <w:p w14:paraId="0300D1DD" w14:textId="77777777" w:rsidR="008E63E3" w:rsidRPr="004961B0" w:rsidRDefault="008E63E3" w:rsidP="00B96513">
      <w:pPr>
        <w:jc w:val="both"/>
      </w:pPr>
      <w:r w:rsidRPr="004961B0">
        <w:t>9.3. Garantinis laikas  skaičiuojamas nuo statinio darbų užbaigimo akto pasirašymo dienos.</w:t>
      </w:r>
    </w:p>
    <w:p w14:paraId="517FB9D1" w14:textId="77777777" w:rsidR="008E63E3" w:rsidRPr="004961B0" w:rsidRDefault="008E63E3" w:rsidP="00B96513">
      <w:pPr>
        <w:jc w:val="both"/>
      </w:pPr>
    </w:p>
    <w:p w14:paraId="2C08590D" w14:textId="77777777" w:rsidR="008E63E3" w:rsidRPr="004961B0" w:rsidRDefault="008E63E3" w:rsidP="00B96513">
      <w:pPr>
        <w:jc w:val="both"/>
        <w:rPr>
          <w:b/>
          <w:bCs/>
        </w:rPr>
      </w:pPr>
      <w:r w:rsidRPr="004961B0">
        <w:rPr>
          <w:b/>
          <w:bCs/>
        </w:rPr>
        <w:t>10</w:t>
      </w:r>
      <w:r w:rsidRPr="004961B0">
        <w:t>.</w:t>
      </w:r>
      <w:r w:rsidRPr="004961B0">
        <w:rPr>
          <w:b/>
          <w:bCs/>
        </w:rPr>
        <w:t xml:space="preserve"> GINČŲ SPRENDIMAS</w:t>
      </w:r>
    </w:p>
    <w:p w14:paraId="574D1533" w14:textId="77777777" w:rsidR="008E63E3" w:rsidRPr="004961B0" w:rsidRDefault="008E63E3" w:rsidP="00B96513">
      <w:pPr>
        <w:jc w:val="both"/>
      </w:pPr>
      <w:r w:rsidRPr="004961B0">
        <w:t>10.1.Ginčus dėl Sutarties vykdymo šalys turi  spręsti  derybose, tarpusavio konsultacijose ar tarpininkaujant tretiesiems asmenims - ekspertams. Jeigu  ginčo išspręsti nepavyksta, šalys  ginčą sprendžia Lietuvos Respublikos įstatymų nustatyta tvarka.</w:t>
      </w:r>
    </w:p>
    <w:p w14:paraId="43331853" w14:textId="77777777" w:rsidR="008E63E3" w:rsidRPr="004961B0" w:rsidRDefault="008E63E3" w:rsidP="00B96513">
      <w:pPr>
        <w:rPr>
          <w:b/>
          <w:bCs/>
        </w:rPr>
      </w:pPr>
    </w:p>
    <w:p w14:paraId="1A38F6FB" w14:textId="77777777" w:rsidR="008E63E3" w:rsidRPr="004961B0" w:rsidRDefault="008E63E3" w:rsidP="00B96513">
      <w:pPr>
        <w:rPr>
          <w:b/>
          <w:bCs/>
          <w:caps/>
        </w:rPr>
      </w:pPr>
      <w:r w:rsidRPr="004961B0">
        <w:rPr>
          <w:b/>
          <w:bCs/>
        </w:rPr>
        <w:t>11</w:t>
      </w:r>
      <w:r w:rsidRPr="004961B0">
        <w:t>.</w:t>
      </w:r>
      <w:r w:rsidRPr="004961B0">
        <w:rPr>
          <w:b/>
          <w:bCs/>
          <w:caps/>
        </w:rPr>
        <w:t xml:space="preserve"> Sutarties galiojimo, PAKEITIMO IR NUTRAukimo SĄLYGOS</w:t>
      </w:r>
    </w:p>
    <w:p w14:paraId="1667B1F6" w14:textId="77777777" w:rsidR="008E63E3" w:rsidRPr="004961B0" w:rsidRDefault="008E63E3" w:rsidP="00383DCB">
      <w:pPr>
        <w:tabs>
          <w:tab w:val="left" w:pos="284"/>
          <w:tab w:val="left" w:pos="426"/>
        </w:tabs>
        <w:jc w:val="both"/>
      </w:pPr>
      <w:r w:rsidRPr="004961B0">
        <w:t xml:space="preserve">11.1. Sutartis įsigalioja </w:t>
      </w:r>
      <w:r w:rsidR="00663F35">
        <w:t xml:space="preserve">ją pasirašius ir Rangovui pateiktus tinkamą sutarties įvykdymo užtikrinimą (Sutarties </w:t>
      </w:r>
      <w:r w:rsidR="00394D69">
        <w:t>8.2.7. p.).</w:t>
      </w:r>
    </w:p>
    <w:p w14:paraId="2322D561" w14:textId="77777777" w:rsidR="008E63E3" w:rsidRPr="004961B0" w:rsidRDefault="00663F35" w:rsidP="00383DCB">
      <w:pPr>
        <w:tabs>
          <w:tab w:val="left" w:pos="540"/>
        </w:tabs>
        <w:jc w:val="both"/>
      </w:pPr>
      <w:r>
        <w:t>1</w:t>
      </w:r>
      <w:r w:rsidR="008E63E3" w:rsidRPr="004961B0">
        <w:t>1.2. Sutartis galioja iki visiško Sutartyje n</w:t>
      </w:r>
      <w:r w:rsidR="0027444D">
        <w:t>umatytų įsipareigojimų įvykdymo</w:t>
      </w:r>
      <w:r w:rsidR="00C051A3">
        <w:t>.</w:t>
      </w:r>
    </w:p>
    <w:p w14:paraId="0A60A7C2" w14:textId="77777777" w:rsidR="008E63E3" w:rsidRPr="004961B0" w:rsidRDefault="008E63E3" w:rsidP="00383DCB">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391075D3" w14:textId="77777777" w:rsidR="008E63E3" w:rsidRPr="004961B0" w:rsidRDefault="008E63E3" w:rsidP="00383DCB">
      <w:pPr>
        <w:tabs>
          <w:tab w:val="left" w:pos="540"/>
        </w:tabs>
        <w:jc w:val="both"/>
      </w:pPr>
      <w:r w:rsidRPr="004961B0">
        <w:t>11.4. Jeigu nenugalimos jėgos aplinkybės užtrunka ilgiau nei tris mėnesius, šalys gali vienašališkai nutraukti sutartį, apie tai per dešimt kalendorinių dienų pranešdamos kitai šaliai. Tokiais atvejais, sutartį nutraukusi šalis nemoka kitai šaliai baudos už sutarties nutraukimą.</w:t>
      </w:r>
    </w:p>
    <w:p w14:paraId="4784E9E8" w14:textId="77777777" w:rsidR="008E63E3" w:rsidRPr="004961B0" w:rsidRDefault="00C051A3" w:rsidP="00B96513">
      <w:pPr>
        <w:tabs>
          <w:tab w:val="left" w:pos="540"/>
        </w:tabs>
        <w:jc w:val="both"/>
      </w:pPr>
      <w:r>
        <w:t>11.</w:t>
      </w:r>
      <w:r w:rsidR="00394D69">
        <w:t>5</w:t>
      </w:r>
      <w:r>
        <w:t xml:space="preserve">. Galimas sutarties pratęsimas 2 (du) kartus po 12 (dvylika) mėnesių. </w:t>
      </w:r>
    </w:p>
    <w:p w14:paraId="510E4358" w14:textId="77777777" w:rsidR="008E63E3" w:rsidRDefault="008E63E3" w:rsidP="00B96513">
      <w:pPr>
        <w:tabs>
          <w:tab w:val="left" w:pos="540"/>
        </w:tabs>
        <w:jc w:val="both"/>
      </w:pPr>
      <w:r w:rsidRPr="004961B0">
        <w:t>11.</w:t>
      </w:r>
      <w:r w:rsidR="00394D69">
        <w:t>6</w:t>
      </w:r>
      <w:r w:rsidRPr="004961B0">
        <w:t>. Sutartis gali būti nutraukta Šalių susitarimu.</w:t>
      </w:r>
    </w:p>
    <w:p w14:paraId="2B3A6D8C" w14:textId="77777777" w:rsidR="00394D69" w:rsidRDefault="00394D69" w:rsidP="00B96513">
      <w:pPr>
        <w:tabs>
          <w:tab w:val="left" w:pos="540"/>
        </w:tabs>
        <w:jc w:val="both"/>
      </w:pPr>
      <w:r>
        <w:t xml:space="preserve">11.7.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7B8960E2" w14:textId="77777777" w:rsidR="00394D69" w:rsidRDefault="00394D69" w:rsidP="00B96513">
      <w:pPr>
        <w:tabs>
          <w:tab w:val="left" w:pos="540"/>
        </w:tabs>
        <w:jc w:val="both"/>
      </w:pPr>
    </w:p>
    <w:p w14:paraId="6056B3D0" w14:textId="77777777" w:rsidR="00394D69" w:rsidRPr="00F62E10" w:rsidRDefault="00394D69" w:rsidP="00394D69">
      <w:pPr>
        <w:pStyle w:val="Heading"/>
        <w:rPr>
          <w:color w:val="000000"/>
          <w:sz w:val="24"/>
          <w:szCs w:val="24"/>
        </w:rPr>
      </w:pPr>
      <w:r w:rsidRPr="00F62E10">
        <w:rPr>
          <w:color w:val="000000"/>
          <w:sz w:val="24"/>
          <w:szCs w:val="24"/>
        </w:rPr>
        <w:t>1</w:t>
      </w:r>
      <w:r>
        <w:rPr>
          <w:color w:val="000000"/>
          <w:sz w:val="24"/>
          <w:szCs w:val="24"/>
        </w:rPr>
        <w:t>2</w:t>
      </w:r>
      <w:r w:rsidRPr="00F62E10">
        <w:rPr>
          <w:color w:val="000000"/>
          <w:sz w:val="24"/>
          <w:szCs w:val="24"/>
        </w:rPr>
        <w:t>. SUBTIEKIMAS</w:t>
      </w:r>
    </w:p>
    <w:p w14:paraId="793D1A2F"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.1. S</w:t>
      </w:r>
      <w:r w:rsidRPr="00A417EE">
        <w:rPr>
          <w:sz w:val="24"/>
          <w:szCs w:val="24"/>
          <w:lang w:val="it-IT"/>
        </w:rPr>
        <w:t xml:space="preserve">udarius </w:t>
      </w:r>
      <w:r w:rsidRPr="00A417EE">
        <w:rPr>
          <w:sz w:val="24"/>
          <w:szCs w:val="24"/>
        </w:rPr>
        <w:t>Sutartį, tačiau ne vėliau negu Sutartis pradedama vykdyti, Rangovas įsipareigoja Užsakovui pranešti tuo metu žinomų s</w:t>
      </w:r>
      <w:r w:rsidRPr="00A417EE">
        <w:rPr>
          <w:sz w:val="24"/>
          <w:szCs w:val="24"/>
          <w:lang w:val="nl-NL"/>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A417EE">
        <w:rPr>
          <w:sz w:val="24"/>
          <w:szCs w:val="24"/>
          <w:lang w:val="nl-NL"/>
        </w:rPr>
        <w:t>ubtiek</w:t>
      </w:r>
      <w:r w:rsidRPr="00A417EE">
        <w:rPr>
          <w:sz w:val="24"/>
          <w:szCs w:val="24"/>
        </w:rPr>
        <w:t xml:space="preserve">ėjus, kuriuos jis ketina pasitelkti vėliau. </w:t>
      </w:r>
    </w:p>
    <w:p w14:paraId="3822854B"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.2. Rangovas gali keisti Sutarties priede</w:t>
      </w:r>
      <w:r w:rsidRPr="00A417EE">
        <w:rPr>
          <w:sz w:val="24"/>
          <w:szCs w:val="24"/>
          <w:lang w:val="en-US"/>
        </w:rPr>
        <w:t xml:space="preserve"> </w:t>
      </w:r>
      <w:r w:rsidRPr="00A417EE">
        <w:rPr>
          <w:sz w:val="24"/>
          <w:szCs w:val="24"/>
        </w:rPr>
        <w:t>nurodytus s</w:t>
      </w:r>
      <w:r w:rsidRPr="00A417EE">
        <w:rPr>
          <w:sz w:val="24"/>
          <w:szCs w:val="24"/>
          <w:lang w:val="nl-NL"/>
        </w:rPr>
        <w:t>ubtiek</w:t>
      </w:r>
      <w:r w:rsidRPr="00A417EE">
        <w:rPr>
          <w:sz w:val="24"/>
          <w:szCs w:val="24"/>
        </w:rPr>
        <w:t>ėjus tik prieš tai raštu pranešę</w:t>
      </w:r>
      <w:r w:rsidRPr="00A417EE">
        <w:rPr>
          <w:sz w:val="24"/>
          <w:szCs w:val="24"/>
          <w:lang w:val="de-DE"/>
        </w:rPr>
        <w:t>s U</w:t>
      </w:r>
      <w:proofErr w:type="spellStart"/>
      <w:r w:rsidRPr="00A417EE">
        <w:rPr>
          <w:sz w:val="24"/>
          <w:szCs w:val="24"/>
        </w:rPr>
        <w:t>žsakovui</w:t>
      </w:r>
      <w:proofErr w:type="spellEnd"/>
      <w:r w:rsidRPr="00A417EE">
        <w:rPr>
          <w:sz w:val="24"/>
          <w:szCs w:val="24"/>
        </w:rPr>
        <w:t xml:space="preserve"> apie tokio keitimo būtinybę </w:t>
      </w:r>
      <w:r w:rsidRPr="00A417EE">
        <w:rPr>
          <w:sz w:val="24"/>
          <w:szCs w:val="24"/>
          <w:lang w:val="en-US"/>
        </w:rPr>
        <w:t xml:space="preserve">ir </w:t>
      </w:r>
      <w:proofErr w:type="spellStart"/>
      <w:r w:rsidRPr="00A417EE">
        <w:rPr>
          <w:sz w:val="24"/>
          <w:szCs w:val="24"/>
          <w:lang w:val="en-US"/>
        </w:rPr>
        <w:t>gav</w:t>
      </w:r>
      <w:r w:rsidRPr="00A417EE">
        <w:rPr>
          <w:sz w:val="24"/>
          <w:szCs w:val="24"/>
        </w:rPr>
        <w:t>ęs</w:t>
      </w:r>
      <w:proofErr w:type="spellEnd"/>
      <w:r w:rsidRPr="00A417EE">
        <w:rPr>
          <w:sz w:val="24"/>
          <w:szCs w:val="24"/>
        </w:rPr>
        <w:t xml:space="preserve"> jo raštišką sutikimą. </w:t>
      </w:r>
    </w:p>
    <w:p w14:paraId="1F6070C7"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lang w:val="en-US"/>
        </w:rPr>
        <w:t>.</w:t>
      </w:r>
      <w:r>
        <w:rPr>
          <w:sz w:val="24"/>
          <w:szCs w:val="24"/>
          <w:lang w:val="en-US"/>
        </w:rPr>
        <w:t>3</w:t>
      </w:r>
      <w:r w:rsidRPr="00A417EE">
        <w:rPr>
          <w:sz w:val="24"/>
          <w:szCs w:val="24"/>
        </w:rPr>
        <w:t>. Rangovas Sutarties vykdymo metu gali inicijuoti s</w:t>
      </w:r>
      <w:r w:rsidRPr="00A417EE">
        <w:rPr>
          <w:sz w:val="24"/>
          <w:szCs w:val="24"/>
          <w:lang w:val="nl-NL"/>
        </w:rPr>
        <w:t>ubtiek</w:t>
      </w:r>
      <w:r w:rsidRPr="00A417EE">
        <w:rPr>
          <w:sz w:val="24"/>
          <w:szCs w:val="24"/>
        </w:rPr>
        <w:t>ėjo, numatyto Sutarties priede, pakeitimą, nurodydamas tokio keitimo motyvus.</w:t>
      </w:r>
    </w:p>
    <w:p w14:paraId="51D356A9" w14:textId="77777777" w:rsidR="00394D69" w:rsidRPr="00A417EE"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Pr>
          <w:sz w:val="24"/>
          <w:szCs w:val="24"/>
          <w:lang w:val="en-US"/>
        </w:rPr>
        <w:t>4</w:t>
      </w:r>
      <w:r w:rsidRPr="00A417EE">
        <w:rPr>
          <w:sz w:val="24"/>
          <w:szCs w:val="24"/>
          <w:lang w:val="de-DE"/>
        </w:rPr>
        <w:t xml:space="preserve">. Jei </w:t>
      </w:r>
      <w:r w:rsidRPr="00A417EE">
        <w:rPr>
          <w:sz w:val="24"/>
          <w:szCs w:val="24"/>
        </w:rPr>
        <w:t>s</w:t>
      </w:r>
      <w:r w:rsidRPr="00A417EE">
        <w:rPr>
          <w:sz w:val="24"/>
          <w:szCs w:val="24"/>
          <w:lang w:val="nl-NL"/>
        </w:rPr>
        <w:t>ubtiek</w:t>
      </w:r>
      <w:proofErr w:type="spellStart"/>
      <w:r w:rsidRPr="00A417EE">
        <w:rPr>
          <w:sz w:val="24"/>
          <w:szCs w:val="24"/>
        </w:rPr>
        <w:t>ėjui</w:t>
      </w:r>
      <w:proofErr w:type="spellEnd"/>
      <w:r w:rsidRPr="00A417EE">
        <w:rPr>
          <w:sz w:val="24"/>
          <w:szCs w:val="24"/>
        </w:rPr>
        <w:t xml:space="preserve"> Pirkimo dokumentuose buvo keliami kvalifikaciniai reikalavimai arba s</w:t>
      </w:r>
      <w:r w:rsidRPr="00A417EE">
        <w:rPr>
          <w:sz w:val="24"/>
          <w:szCs w:val="24"/>
          <w:lang w:val="nl-NL"/>
        </w:rPr>
        <w:t>ubtiek</w:t>
      </w:r>
      <w:r w:rsidRPr="00A417EE">
        <w:rPr>
          <w:sz w:val="24"/>
          <w:szCs w:val="24"/>
        </w:rPr>
        <w:t>ė</w:t>
      </w:r>
      <w:proofErr w:type="spellStart"/>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proofErr w:type="spellEnd"/>
      <w:r w:rsidRPr="00A417EE">
        <w:rPr>
          <w:sz w:val="24"/>
          <w:szCs w:val="24"/>
        </w:rPr>
        <w:t>ž</w:t>
      </w:r>
      <w:r w:rsidRPr="00A417EE">
        <w:rPr>
          <w:sz w:val="24"/>
          <w:szCs w:val="24"/>
          <w:lang w:val="nl-NL"/>
        </w:rPr>
        <w:t>iant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 xml:space="preserve">ą Pirkimo dokumentuose nustatytiems kvalifikaciniams reikalavimams, </w:t>
      </w:r>
      <w:proofErr w:type="spellStart"/>
      <w:r w:rsidRPr="00A417EE">
        <w:rPr>
          <w:sz w:val="24"/>
          <w:szCs w:val="24"/>
        </w:rPr>
        <w:t>keič</w:t>
      </w:r>
      <w:proofErr w:type="spellEnd"/>
      <w:r w:rsidRPr="00A417EE">
        <w:rPr>
          <w:sz w:val="24"/>
          <w:szCs w:val="24"/>
          <w:lang w:val="it-IT"/>
        </w:rPr>
        <w:t xml:space="preserve">iamas </w:t>
      </w:r>
      <w:r w:rsidRPr="00A417EE">
        <w:rPr>
          <w:sz w:val="24"/>
          <w:szCs w:val="24"/>
        </w:rPr>
        <w:t>s</w:t>
      </w:r>
      <w:r w:rsidRPr="00A417EE">
        <w:rPr>
          <w:sz w:val="24"/>
          <w:szCs w:val="24"/>
          <w:lang w:val="nl-NL"/>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w:t>
      </w:r>
      <w:proofErr w:type="spellStart"/>
      <w:r w:rsidRPr="00A417EE">
        <w:rPr>
          <w:sz w:val="24"/>
          <w:szCs w:val="24"/>
        </w:rPr>
        <w:t>paš</w:t>
      </w:r>
      <w:proofErr w:type="spellEnd"/>
      <w:r w:rsidRPr="00A417EE">
        <w:rPr>
          <w:sz w:val="24"/>
          <w:szCs w:val="24"/>
          <w:lang w:val="it-IT"/>
        </w:rPr>
        <w:t>alinimo pagrind</w:t>
      </w:r>
      <w:r w:rsidRPr="00A417EE">
        <w:rPr>
          <w:sz w:val="24"/>
          <w:szCs w:val="24"/>
        </w:rPr>
        <w:t>ą, Užsakovas reikalauja, kad Rangovas</w:t>
      </w:r>
      <w:r w:rsidRPr="00A417EE">
        <w:rPr>
          <w:sz w:val="24"/>
          <w:szCs w:val="24"/>
          <w:lang w:val="it-IT"/>
        </w:rPr>
        <w:t xml:space="preserve"> per </w:t>
      </w:r>
      <w:r w:rsidRPr="00A417EE">
        <w:rPr>
          <w:sz w:val="24"/>
          <w:szCs w:val="24"/>
        </w:rPr>
        <w:t xml:space="preserve">Užsakovo nustatytą terminą pakeistų minėtą </w:t>
      </w:r>
      <w:r w:rsidRPr="00A417EE">
        <w:rPr>
          <w:sz w:val="24"/>
          <w:szCs w:val="24"/>
          <w:lang w:val="nl-NL"/>
        </w:rPr>
        <w:t>subtiek</w:t>
      </w:r>
      <w:r w:rsidRPr="00A417EE">
        <w:rPr>
          <w:sz w:val="24"/>
          <w:szCs w:val="24"/>
        </w:rPr>
        <w:t>ėją reikalavimus atitinkančiu subtiekėju.</w:t>
      </w:r>
    </w:p>
    <w:p w14:paraId="33B07F77" w14:textId="77777777" w:rsidR="00394D69" w:rsidRPr="005B38EC" w:rsidRDefault="00394D69" w:rsidP="00383DCB">
      <w:pPr>
        <w:pStyle w:val="Body2"/>
        <w:tabs>
          <w:tab w:val="left" w:pos="0"/>
        </w:tabs>
        <w:spacing w:after="0"/>
        <w:rPr>
          <w:sz w:val="24"/>
          <w:szCs w:val="24"/>
        </w:rPr>
      </w:pPr>
      <w:r w:rsidRPr="00A417EE">
        <w:rPr>
          <w:sz w:val="24"/>
          <w:szCs w:val="24"/>
        </w:rPr>
        <w:t>1</w:t>
      </w:r>
      <w:r>
        <w:rPr>
          <w:sz w:val="24"/>
          <w:szCs w:val="24"/>
        </w:rPr>
        <w:t>2</w:t>
      </w:r>
      <w:r w:rsidRPr="00A417EE">
        <w:rPr>
          <w:sz w:val="24"/>
          <w:szCs w:val="24"/>
        </w:rPr>
        <w:t>.</w:t>
      </w:r>
      <w:r w:rsidRPr="00A417EE">
        <w:rPr>
          <w:sz w:val="24"/>
          <w:szCs w:val="24"/>
          <w:lang w:val="en-US"/>
        </w:rPr>
        <w:t>5</w:t>
      </w:r>
      <w:r w:rsidRPr="00A417EE">
        <w:rPr>
          <w:sz w:val="24"/>
          <w:szCs w:val="24"/>
        </w:rPr>
        <w:t>. Užsakovui sutikus su s</w:t>
      </w:r>
      <w:r w:rsidRPr="00A417EE">
        <w:rPr>
          <w:sz w:val="24"/>
          <w:szCs w:val="24"/>
          <w:lang w:val="nl-NL"/>
        </w:rPr>
        <w:t>ubtiek</w:t>
      </w:r>
      <w:r w:rsidRPr="00A417EE">
        <w:rPr>
          <w:sz w:val="24"/>
          <w:szCs w:val="24"/>
        </w:rPr>
        <w:t>ėjo pakeitimu, Užsakovas kartu su Rangovu raštu sudaro susitarimą dėl s</w:t>
      </w:r>
      <w:r w:rsidRPr="00A417EE">
        <w:rPr>
          <w:sz w:val="24"/>
          <w:szCs w:val="24"/>
          <w:lang w:val="nl-NL"/>
        </w:rPr>
        <w:t>ubtiek</w:t>
      </w:r>
      <w:r w:rsidRPr="00A417EE">
        <w:rPr>
          <w:sz w:val="24"/>
          <w:szCs w:val="24"/>
        </w:rPr>
        <w:t xml:space="preserve">ėjo pakeitimo, kurį </w:t>
      </w:r>
      <w:proofErr w:type="spellStart"/>
      <w:r w:rsidRPr="00A417EE">
        <w:rPr>
          <w:sz w:val="24"/>
          <w:szCs w:val="24"/>
        </w:rPr>
        <w:t>pasiraš</w:t>
      </w:r>
      <w:proofErr w:type="spellEnd"/>
      <w:r w:rsidRPr="00A417EE">
        <w:rPr>
          <w:sz w:val="24"/>
          <w:szCs w:val="24"/>
          <w:lang w:val="en-US"/>
        </w:rPr>
        <w:t xml:space="preserve">o </w:t>
      </w:r>
      <w:r w:rsidRPr="00A417EE">
        <w:rPr>
          <w:sz w:val="24"/>
          <w:szCs w:val="24"/>
        </w:rPr>
        <w:t>Šalys. Šis susitarimas yra neatskiriama Sutarties dalis.</w:t>
      </w:r>
    </w:p>
    <w:p w14:paraId="1516CB8E" w14:textId="77777777" w:rsidR="00394D69" w:rsidRPr="004961B0" w:rsidRDefault="00394D69" w:rsidP="00B96513">
      <w:pPr>
        <w:tabs>
          <w:tab w:val="left" w:pos="540"/>
        </w:tabs>
        <w:jc w:val="both"/>
      </w:pPr>
    </w:p>
    <w:p w14:paraId="268BB977" w14:textId="77777777" w:rsidR="008E63E3" w:rsidRPr="004961B0" w:rsidRDefault="008E63E3" w:rsidP="00D96699">
      <w:pPr>
        <w:rPr>
          <w:b/>
          <w:bCs/>
          <w:caps/>
        </w:rPr>
      </w:pPr>
      <w:r w:rsidRPr="004961B0">
        <w:rPr>
          <w:b/>
          <w:bCs/>
        </w:rPr>
        <w:t>1</w:t>
      </w:r>
      <w:r w:rsidR="00394D69">
        <w:rPr>
          <w:b/>
          <w:bCs/>
        </w:rPr>
        <w:t>3</w:t>
      </w:r>
      <w:r w:rsidRPr="004961B0">
        <w:t>.</w:t>
      </w:r>
      <w:r w:rsidRPr="004961B0">
        <w:rPr>
          <w:b/>
          <w:bCs/>
          <w:caps/>
        </w:rPr>
        <w:t xml:space="preserve"> SutartiES PRIEDAI</w:t>
      </w:r>
    </w:p>
    <w:p w14:paraId="5956CA85" w14:textId="77777777" w:rsidR="008E63E3" w:rsidRDefault="008E63E3" w:rsidP="00D96699">
      <w:r w:rsidRPr="004961B0">
        <w:rPr>
          <w:caps/>
        </w:rPr>
        <w:t>1</w:t>
      </w:r>
      <w:r w:rsidR="00394D69">
        <w:rPr>
          <w:caps/>
        </w:rPr>
        <w:t>3</w:t>
      </w:r>
      <w:r w:rsidRPr="004961B0">
        <w:rPr>
          <w:caps/>
        </w:rPr>
        <w:t xml:space="preserve">.1. </w:t>
      </w:r>
      <w:r w:rsidRPr="004961B0">
        <w:t xml:space="preserve">Priedas Nr. 1 </w:t>
      </w:r>
      <w:r w:rsidR="00394D69">
        <w:t>–</w:t>
      </w:r>
      <w:r w:rsidRPr="004961B0">
        <w:t xml:space="preserve"> </w:t>
      </w:r>
      <w:r w:rsidR="00394D69">
        <w:t>Techninė specifikacija</w:t>
      </w:r>
      <w:r w:rsidRPr="004961B0">
        <w:t xml:space="preserve">; </w:t>
      </w:r>
    </w:p>
    <w:p w14:paraId="71A4244F" w14:textId="77777777" w:rsidR="00383DCB" w:rsidRPr="004961B0" w:rsidRDefault="00383DCB" w:rsidP="00B96513"/>
    <w:p w14:paraId="4111DC4A" w14:textId="77777777" w:rsidR="008E63E3" w:rsidRPr="004961B0" w:rsidRDefault="008E63E3" w:rsidP="00B96513">
      <w:pPr>
        <w:rPr>
          <w:b/>
          <w:bCs/>
          <w:caps/>
        </w:rPr>
      </w:pPr>
      <w:r w:rsidRPr="004961B0">
        <w:rPr>
          <w:b/>
          <w:bCs/>
        </w:rPr>
        <w:t>1</w:t>
      </w:r>
      <w:r w:rsidR="00394D69">
        <w:rPr>
          <w:b/>
          <w:bCs/>
        </w:rPr>
        <w:t>4</w:t>
      </w:r>
      <w:r w:rsidRPr="004961B0">
        <w:t>.</w:t>
      </w:r>
      <w:r w:rsidRPr="004961B0">
        <w:rPr>
          <w:b/>
          <w:bCs/>
          <w:caps/>
        </w:rPr>
        <w:t xml:space="preserve"> BAIGIAMOSIOS NUOSTATOS</w:t>
      </w:r>
    </w:p>
    <w:p w14:paraId="653CEACE" w14:textId="77777777" w:rsidR="008E63E3" w:rsidRPr="004961B0" w:rsidRDefault="008E63E3" w:rsidP="00394D69">
      <w:pPr>
        <w:jc w:val="both"/>
      </w:pPr>
      <w:r w:rsidRPr="004961B0">
        <w:rPr>
          <w:caps/>
        </w:rPr>
        <w:t>1</w:t>
      </w:r>
      <w:r w:rsidR="00394D69">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6D08DE90" w14:textId="5BFE10C5" w:rsidR="008E63E3" w:rsidRDefault="008E63E3" w:rsidP="00394D69">
      <w:pPr>
        <w:jc w:val="both"/>
      </w:pPr>
      <w:r w:rsidRPr="004961B0">
        <w:t>1</w:t>
      </w:r>
      <w:r w:rsidR="00394D69">
        <w:t>4</w:t>
      </w:r>
      <w:r w:rsidRPr="004961B0">
        <w:t xml:space="preserve">.2. Ši Sutartis sudaryta </w:t>
      </w:r>
      <w:r w:rsidR="001B06F1">
        <w:t>dviem</w:t>
      </w:r>
      <w:r w:rsidRPr="004961B0">
        <w:t xml:space="preserve"> egzemplioriais – </w:t>
      </w:r>
      <w:r w:rsidR="001B06F1">
        <w:t>1</w:t>
      </w:r>
      <w:r w:rsidRPr="004961B0">
        <w:t xml:space="preserve"> egz. Užsakovui ir 1 egz. Rangovui. Visi egzemplioriai turi vienodą galią.</w:t>
      </w:r>
    </w:p>
    <w:p w14:paraId="084F3293" w14:textId="77777777" w:rsidR="00AE1307" w:rsidRDefault="00AE1307" w:rsidP="00AE1307">
      <w:pPr>
        <w:pStyle w:val="ListParagraph"/>
        <w:tabs>
          <w:tab w:val="left" w:pos="567"/>
        </w:tabs>
        <w:ind w:left="0"/>
        <w:jc w:val="both"/>
        <w:rPr>
          <w:szCs w:val="24"/>
          <w:lang w:eastAsia="ar-SA"/>
        </w:rPr>
      </w:pPr>
      <w:r>
        <w:t xml:space="preserve">14.3. </w:t>
      </w:r>
      <w:r w:rsidRPr="00603BF1">
        <w:rPr>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6153F968" w14:textId="77777777" w:rsidR="008E63E3" w:rsidRPr="004961B0" w:rsidRDefault="008E63E3" w:rsidP="00B96513">
      <w:pPr>
        <w:rPr>
          <w:u w:val="single"/>
        </w:rPr>
      </w:pPr>
      <w:bookmarkStart w:id="0" w:name="_GoBack"/>
      <w:bookmarkEnd w:id="0"/>
    </w:p>
    <w:p w14:paraId="6D93F9F9" w14:textId="0FE9CE26" w:rsidR="008E63E3" w:rsidRDefault="008E63E3" w:rsidP="00B96513">
      <w:pPr>
        <w:rPr>
          <w:b/>
          <w:bCs/>
        </w:rPr>
      </w:pPr>
      <w:r w:rsidRPr="004961B0">
        <w:rPr>
          <w:b/>
          <w:bCs/>
        </w:rPr>
        <w:t>14</w:t>
      </w:r>
      <w:r w:rsidRPr="004961B0">
        <w:t>.</w:t>
      </w:r>
      <w:r w:rsidRPr="004961B0">
        <w:rPr>
          <w:b/>
          <w:bCs/>
        </w:rPr>
        <w:t xml:space="preserve"> ŠALIŲ JURIDINIAI ADRESAI, TELEFONAI, FAKSAI, ATSISKAITOMOSIOS SĄSKAITOS:</w:t>
      </w:r>
    </w:p>
    <w:p w14:paraId="17962FBF" w14:textId="77777777" w:rsidR="009C6A8A" w:rsidRPr="004961B0" w:rsidRDefault="009C6A8A" w:rsidP="00B96513">
      <w:pPr>
        <w:rPr>
          <w:b/>
          <w:bCs/>
        </w:rPr>
      </w:pPr>
    </w:p>
    <w:p w14:paraId="60E9B493" w14:textId="77777777" w:rsidR="008E63E3" w:rsidRPr="004961B0" w:rsidRDefault="008E63E3" w:rsidP="00D27409">
      <w:pPr>
        <w:jc w:val="both"/>
        <w:rPr>
          <w:b/>
          <w:bCs/>
        </w:rPr>
      </w:pPr>
      <w:r w:rsidRPr="004961B0">
        <w:rPr>
          <w:b/>
          <w:bCs/>
        </w:rPr>
        <w:t>UŽSAKOVO:</w:t>
      </w:r>
      <w:r w:rsidRPr="004961B0">
        <w:rPr>
          <w:b/>
          <w:bCs/>
        </w:rPr>
        <w:tab/>
      </w:r>
      <w:r w:rsidRPr="004961B0">
        <w:rPr>
          <w:b/>
          <w:bCs/>
        </w:rPr>
        <w:tab/>
        <w:t xml:space="preserve">               </w:t>
      </w:r>
      <w:r w:rsidRPr="00796EAF">
        <w:rPr>
          <w:b/>
          <w:bCs/>
        </w:rPr>
        <w:t>RANGOVO:</w:t>
      </w:r>
    </w:p>
    <w:p w14:paraId="00C153A2" w14:textId="23CCE3F2" w:rsidR="008E63E3" w:rsidRPr="004961B0" w:rsidRDefault="008E63E3" w:rsidP="00D27409">
      <w:pPr>
        <w:tabs>
          <w:tab w:val="left" w:pos="4560"/>
        </w:tabs>
        <w:jc w:val="both"/>
        <w:rPr>
          <w:color w:val="000000"/>
        </w:rPr>
      </w:pPr>
      <w:r w:rsidRPr="004961B0">
        <w:rPr>
          <w:color w:val="000000"/>
        </w:rPr>
        <w:t xml:space="preserve">Kelmės rajono </w:t>
      </w:r>
      <w:r w:rsidR="0002287D">
        <w:rPr>
          <w:color w:val="000000"/>
        </w:rPr>
        <w:t>savivaldybės administracija</w:t>
      </w:r>
      <w:r w:rsidR="0002287D">
        <w:rPr>
          <w:color w:val="000000"/>
        </w:rPr>
        <w:tab/>
        <w:t xml:space="preserve">    RUAB „Šiaulių plentas“</w:t>
      </w:r>
      <w:r w:rsidR="0002287D">
        <w:rPr>
          <w:color w:val="000000"/>
        </w:rPr>
        <w:tab/>
      </w:r>
      <w:r w:rsidR="0002287D">
        <w:rPr>
          <w:color w:val="000000"/>
        </w:rPr>
        <w:tab/>
      </w:r>
    </w:p>
    <w:p w14:paraId="13B2145E" w14:textId="64EF54CC" w:rsidR="008E63E3" w:rsidRPr="004961B0" w:rsidRDefault="008E63E3" w:rsidP="00D27409">
      <w:pPr>
        <w:tabs>
          <w:tab w:val="left" w:pos="4560"/>
        </w:tabs>
        <w:jc w:val="both"/>
        <w:rPr>
          <w:color w:val="000000"/>
        </w:rPr>
      </w:pPr>
      <w:r w:rsidRPr="004961B0">
        <w:rPr>
          <w:color w:val="000000"/>
        </w:rPr>
        <w:t>Vytauto Didžiojo g. 58, LT-86143 Kelmė</w:t>
      </w:r>
      <w:r w:rsidRPr="004961B0">
        <w:rPr>
          <w:color w:val="000000"/>
        </w:rPr>
        <w:tab/>
      </w:r>
      <w:r w:rsidR="0002287D">
        <w:rPr>
          <w:color w:val="000000"/>
        </w:rPr>
        <w:t xml:space="preserve">    Išradėjų g. 11, LT-78149 Šiauliai</w:t>
      </w:r>
      <w:r w:rsidRPr="004961B0">
        <w:rPr>
          <w:color w:val="000000"/>
        </w:rPr>
        <w:tab/>
      </w:r>
    </w:p>
    <w:p w14:paraId="31C41B90" w14:textId="066A450C" w:rsidR="008E63E3" w:rsidRPr="004961B0" w:rsidRDefault="0002287D" w:rsidP="00D27409">
      <w:pPr>
        <w:tabs>
          <w:tab w:val="left" w:pos="4560"/>
        </w:tabs>
        <w:jc w:val="both"/>
        <w:rPr>
          <w:color w:val="000000"/>
        </w:rPr>
      </w:pPr>
      <w:r>
        <w:rPr>
          <w:color w:val="000000"/>
        </w:rPr>
        <w:t>Įmonės kodas 188768730</w:t>
      </w:r>
      <w:r>
        <w:rPr>
          <w:color w:val="000000"/>
        </w:rPr>
        <w:tab/>
        <w:t xml:space="preserve">    Įmonės kodas 244693070</w:t>
      </w:r>
    </w:p>
    <w:p w14:paraId="4B62383E" w14:textId="4D1FD938" w:rsidR="008E63E3" w:rsidRPr="004961B0" w:rsidRDefault="0002287D" w:rsidP="00D27409">
      <w:pPr>
        <w:shd w:val="clear" w:color="auto" w:fill="FFFFFF"/>
        <w:jc w:val="both"/>
        <w:rPr>
          <w:color w:val="000000"/>
          <w:spacing w:val="-1"/>
        </w:rPr>
      </w:pPr>
      <w:r>
        <w:rPr>
          <w:color w:val="000000"/>
          <w:spacing w:val="-1"/>
        </w:rPr>
        <w:t>AB DNB bankas</w:t>
      </w:r>
      <w:r>
        <w:rPr>
          <w:color w:val="000000"/>
          <w:spacing w:val="-1"/>
        </w:rPr>
        <w:tab/>
      </w:r>
      <w:r>
        <w:rPr>
          <w:color w:val="000000"/>
          <w:spacing w:val="-1"/>
        </w:rPr>
        <w:tab/>
        <w:t xml:space="preserve">               AB „Šiaulių bankas“</w:t>
      </w:r>
    </w:p>
    <w:p w14:paraId="12148B50" w14:textId="0F053CF8" w:rsidR="008E63E3" w:rsidRPr="004961B0" w:rsidRDefault="0002287D" w:rsidP="00D27409">
      <w:pPr>
        <w:shd w:val="clear" w:color="auto" w:fill="FFFFFF"/>
        <w:jc w:val="both"/>
        <w:rPr>
          <w:color w:val="000000"/>
          <w:spacing w:val="-1"/>
        </w:rPr>
      </w:pPr>
      <w:r>
        <w:rPr>
          <w:color w:val="000000"/>
          <w:spacing w:val="-1"/>
        </w:rPr>
        <w:t>Banko kodas 40100</w:t>
      </w:r>
      <w:r>
        <w:rPr>
          <w:color w:val="000000"/>
          <w:spacing w:val="-1"/>
        </w:rPr>
        <w:tab/>
      </w:r>
      <w:r>
        <w:rPr>
          <w:color w:val="000000"/>
          <w:spacing w:val="-1"/>
        </w:rPr>
        <w:tab/>
        <w:t xml:space="preserve">               Banko kodas 71800</w:t>
      </w:r>
    </w:p>
    <w:p w14:paraId="393143B2" w14:textId="3C2A44C3" w:rsidR="008E63E3" w:rsidRPr="004961B0" w:rsidRDefault="008E63E3" w:rsidP="00D27409">
      <w:pPr>
        <w:shd w:val="clear" w:color="auto" w:fill="FFFFFF"/>
        <w:jc w:val="both"/>
        <w:rPr>
          <w:color w:val="000000"/>
        </w:rPr>
      </w:pPr>
      <w:r w:rsidRPr="004961B0">
        <w:t>Sąskaitos Nr.</w:t>
      </w:r>
      <w:r w:rsidR="0002287D">
        <w:rPr>
          <w:color w:val="000000"/>
        </w:rPr>
        <w:t xml:space="preserve"> LT44 4010 0438 0003 0074            LT81 7180 0000 0146 7407</w:t>
      </w:r>
    </w:p>
    <w:p w14:paraId="31FED004" w14:textId="2BEFF485" w:rsidR="008E63E3" w:rsidRPr="004961B0" w:rsidRDefault="008E63E3" w:rsidP="00D27409">
      <w:pPr>
        <w:tabs>
          <w:tab w:val="left" w:pos="4560"/>
        </w:tabs>
        <w:jc w:val="both"/>
        <w:rPr>
          <w:color w:val="000000"/>
        </w:rPr>
      </w:pPr>
      <w:r w:rsidRPr="004961B0">
        <w:rPr>
          <w:color w:val="000000"/>
        </w:rPr>
        <w:t>Tel. (8 427) 69053</w:t>
      </w:r>
      <w:r w:rsidRPr="004961B0">
        <w:rPr>
          <w:color w:val="000000"/>
        </w:rPr>
        <w:tab/>
      </w:r>
      <w:r w:rsidR="0002287D">
        <w:rPr>
          <w:color w:val="000000"/>
        </w:rPr>
        <w:t xml:space="preserve">   Tel. (8 41) 540601</w:t>
      </w:r>
      <w:r w:rsidRPr="004961B0">
        <w:rPr>
          <w:color w:val="000000"/>
        </w:rPr>
        <w:tab/>
      </w:r>
    </w:p>
    <w:p w14:paraId="177F06D1" w14:textId="6B137963" w:rsidR="008E63E3" w:rsidRPr="004961B0" w:rsidRDefault="008E63E3" w:rsidP="00D27409">
      <w:pPr>
        <w:tabs>
          <w:tab w:val="left" w:pos="4560"/>
        </w:tabs>
        <w:jc w:val="both"/>
        <w:rPr>
          <w:color w:val="000000"/>
        </w:rPr>
      </w:pPr>
      <w:r w:rsidRPr="004961B0">
        <w:rPr>
          <w:color w:val="000000"/>
        </w:rPr>
        <w:t>Faks.(8 427) 69052</w:t>
      </w:r>
      <w:r w:rsidRPr="004961B0">
        <w:rPr>
          <w:color w:val="000000"/>
        </w:rPr>
        <w:tab/>
      </w:r>
      <w:r w:rsidR="0002287D">
        <w:rPr>
          <w:color w:val="000000"/>
        </w:rPr>
        <w:t xml:space="preserve">    Faks. - </w:t>
      </w:r>
      <w:r w:rsidRPr="004961B0">
        <w:rPr>
          <w:color w:val="000000"/>
        </w:rPr>
        <w:tab/>
      </w:r>
    </w:p>
    <w:p w14:paraId="7F353FD6" w14:textId="77777777" w:rsidR="008E63E3" w:rsidRPr="004961B0" w:rsidRDefault="008E63E3" w:rsidP="00D27409">
      <w:pPr>
        <w:tabs>
          <w:tab w:val="left" w:pos="4560"/>
        </w:tabs>
        <w:jc w:val="both"/>
        <w:rPr>
          <w:color w:val="000000"/>
        </w:rPr>
      </w:pPr>
      <w:r w:rsidRPr="004961B0">
        <w:rPr>
          <w:color w:val="000000"/>
        </w:rPr>
        <w:tab/>
      </w:r>
      <w:r w:rsidRPr="004961B0">
        <w:rPr>
          <w:color w:val="000000"/>
        </w:rPr>
        <w:tab/>
      </w:r>
    </w:p>
    <w:p w14:paraId="2E91031F" w14:textId="0C317A88" w:rsidR="0002287D" w:rsidRPr="004961B0" w:rsidRDefault="008E63E3" w:rsidP="00435991">
      <w:pPr>
        <w:tabs>
          <w:tab w:val="left" w:pos="5280"/>
        </w:tabs>
        <w:rPr>
          <w:b/>
          <w:bCs/>
        </w:rPr>
      </w:pPr>
      <w:r w:rsidRPr="004961B0">
        <w:rPr>
          <w:b/>
          <w:bCs/>
        </w:rPr>
        <w:t>Administracijos direktor</w:t>
      </w:r>
      <w:r w:rsidR="0053680E">
        <w:rPr>
          <w:b/>
          <w:bCs/>
        </w:rPr>
        <w:t>ius</w:t>
      </w:r>
      <w:r w:rsidRPr="004961B0">
        <w:rPr>
          <w:b/>
          <w:bCs/>
        </w:rPr>
        <w:t xml:space="preserve">          </w:t>
      </w:r>
      <w:r w:rsidR="0002287D">
        <w:rPr>
          <w:b/>
          <w:bCs/>
        </w:rPr>
        <w:t xml:space="preserve">                       Generalinis d</w:t>
      </w:r>
      <w:r w:rsidRPr="004961B0">
        <w:rPr>
          <w:b/>
          <w:bCs/>
        </w:rPr>
        <w:t>irektorius</w:t>
      </w:r>
    </w:p>
    <w:p w14:paraId="5C0E9D98" w14:textId="1C9F21E0" w:rsidR="008E63E3" w:rsidRPr="004961B0" w:rsidRDefault="0002287D" w:rsidP="00435991">
      <w:pPr>
        <w:tabs>
          <w:tab w:val="left" w:pos="5145"/>
          <w:tab w:val="left" w:pos="5280"/>
        </w:tabs>
        <w:rPr>
          <w:b/>
          <w:bCs/>
        </w:rPr>
      </w:pPr>
      <w:r>
        <w:rPr>
          <w:b/>
          <w:bCs/>
        </w:rPr>
        <w:t xml:space="preserve">                                                                                 Arvydas Janulis</w:t>
      </w:r>
      <w:r w:rsidR="008E63E3" w:rsidRPr="004961B0">
        <w:rPr>
          <w:b/>
          <w:bCs/>
        </w:rPr>
        <w:tab/>
      </w:r>
    </w:p>
    <w:p w14:paraId="37C0B646" w14:textId="77777777" w:rsidR="008E63E3" w:rsidRPr="004961B0" w:rsidRDefault="008E63E3" w:rsidP="00B96513"/>
    <w:p w14:paraId="771D5E0A" w14:textId="77777777" w:rsidR="008E63E3" w:rsidRPr="004961B0" w:rsidRDefault="008E63E3" w:rsidP="00B96513">
      <w:r w:rsidRPr="004961B0">
        <w:t>_____________________                                             ________________________</w:t>
      </w:r>
    </w:p>
    <w:p w14:paraId="3CAD91D4" w14:textId="77777777" w:rsidR="008E63E3" w:rsidRPr="004961B0" w:rsidRDefault="008E63E3" w:rsidP="00B96513">
      <w:r w:rsidRPr="004961B0">
        <w:t xml:space="preserve">              (parašas)                                                                              (parašas)</w:t>
      </w:r>
    </w:p>
    <w:p w14:paraId="69C056F1" w14:textId="77777777" w:rsidR="008E63E3" w:rsidRPr="004961B0" w:rsidRDefault="008E63E3" w:rsidP="00B96513"/>
    <w:p w14:paraId="12D44F18" w14:textId="42467D68" w:rsidR="008E63E3" w:rsidRPr="004961B0" w:rsidRDefault="008E63E3">
      <w:r w:rsidRPr="004961B0">
        <w:t xml:space="preserve">A.V.                                                </w:t>
      </w:r>
      <w:r w:rsidR="003F4E3C">
        <w:t xml:space="preserve">                          </w:t>
      </w:r>
      <w:r w:rsidR="0002287D">
        <w:t>Įmonė apvalaus antspaudo nenaudoja</w:t>
      </w:r>
    </w:p>
    <w:sectPr w:rsidR="008E63E3" w:rsidRPr="004961B0" w:rsidSect="008F3FA6">
      <w:pgSz w:w="11906" w:h="16838"/>
      <w:pgMar w:top="85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2412"/>
        </w:tabs>
        <w:ind w:left="2412" w:hanging="432"/>
      </w:pPr>
    </w:lvl>
    <w:lvl w:ilvl="1">
      <w:start w:val="1"/>
      <w:numFmt w:val="none"/>
      <w:pStyle w:val="Heading2"/>
      <w:suff w:val="nothing"/>
      <w:lvlText w:val="1.1"/>
      <w:lvlJc w:val="left"/>
      <w:pPr>
        <w:tabs>
          <w:tab w:val="num" w:pos="180"/>
        </w:tabs>
        <w:ind w:left="180" w:firstLine="720"/>
      </w:pPr>
      <w:rPr>
        <w:i w:val="0"/>
        <w:iCs w:val="0"/>
      </w:rPr>
    </w:lvl>
    <w:lvl w:ilvl="2">
      <w:start w:val="1"/>
      <w:numFmt w:val="decimal"/>
      <w:lvlText w:val="%3.."/>
      <w:lvlJc w:val="left"/>
      <w:pPr>
        <w:tabs>
          <w:tab w:val="num" w:pos="0"/>
        </w:tabs>
        <w:ind w:firstLine="720"/>
      </w:pPr>
      <w:rPr>
        <w:i w:val="0"/>
        <w:iCs w:val="0"/>
      </w:rPr>
    </w:lvl>
    <w:lvl w:ilvl="3">
      <w:start w:val="1"/>
      <w:numFmt w:val="decimal"/>
      <w:lvlText w:val="%4."/>
      <w:lvlJc w:val="left"/>
      <w:pPr>
        <w:tabs>
          <w:tab w:val="num" w:pos="1584"/>
        </w:tabs>
        <w:ind w:left="1584" w:hanging="864"/>
      </w:pPr>
    </w:lvl>
    <w:lvl w:ilvl="4">
      <w:start w:val="1"/>
      <w:numFmt w:val="decimal"/>
      <w:lvlText w:val="%3.%4.%5"/>
      <w:lvlJc w:val="left"/>
      <w:pPr>
        <w:tabs>
          <w:tab w:val="num" w:pos="1728"/>
        </w:tabs>
        <w:ind w:left="1728" w:hanging="1008"/>
      </w:pPr>
    </w:lvl>
    <w:lvl w:ilvl="5">
      <w:start w:val="1"/>
      <w:numFmt w:val="decimal"/>
      <w:lvlText w:val="%3.%4.%5.%6"/>
      <w:lvlJc w:val="left"/>
      <w:pPr>
        <w:tabs>
          <w:tab w:val="num" w:pos="1872"/>
        </w:tabs>
        <w:ind w:left="1872" w:hanging="1152"/>
      </w:pPr>
    </w:lvl>
    <w:lvl w:ilvl="6">
      <w:start w:val="1"/>
      <w:numFmt w:val="decimal"/>
      <w:lvlText w:val="%3.%4.%5.%6.%7"/>
      <w:lvlJc w:val="left"/>
      <w:pPr>
        <w:tabs>
          <w:tab w:val="num" w:pos="2016"/>
        </w:tabs>
        <w:ind w:left="2016" w:hanging="1296"/>
      </w:pPr>
    </w:lvl>
    <w:lvl w:ilvl="7">
      <w:start w:val="1"/>
      <w:numFmt w:val="decimal"/>
      <w:lvlText w:val="%3.%4.%5.%6.%7.%8"/>
      <w:lvlJc w:val="left"/>
      <w:pPr>
        <w:tabs>
          <w:tab w:val="num" w:pos="2160"/>
        </w:tabs>
        <w:ind w:left="2160" w:hanging="1440"/>
      </w:pPr>
    </w:lvl>
    <w:lvl w:ilvl="8">
      <w:start w:val="1"/>
      <w:numFmt w:val="decimal"/>
      <w:lvlText w:val="%3.%4.%5.%6.%7.%8.%9"/>
      <w:lvlJc w:val="left"/>
      <w:pPr>
        <w:tabs>
          <w:tab w:val="num" w:pos="2304"/>
        </w:tabs>
        <w:ind w:left="2304" w:hanging="1584"/>
      </w:pPr>
    </w:lvl>
  </w:abstractNum>
  <w:abstractNum w:abstractNumId="1" w15:restartNumberingAfterBreak="0">
    <w:nsid w:val="0D2C770C"/>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13"/>
    <w:rsid w:val="0001428B"/>
    <w:rsid w:val="0002287D"/>
    <w:rsid w:val="000254F5"/>
    <w:rsid w:val="000548A9"/>
    <w:rsid w:val="00072987"/>
    <w:rsid w:val="000A34B2"/>
    <w:rsid w:val="000D268B"/>
    <w:rsid w:val="001003AC"/>
    <w:rsid w:val="00103C65"/>
    <w:rsid w:val="0011313F"/>
    <w:rsid w:val="00145764"/>
    <w:rsid w:val="00157D63"/>
    <w:rsid w:val="001A1359"/>
    <w:rsid w:val="001B06F1"/>
    <w:rsid w:val="001F1693"/>
    <w:rsid w:val="00220F4D"/>
    <w:rsid w:val="00253440"/>
    <w:rsid w:val="00253662"/>
    <w:rsid w:val="00254079"/>
    <w:rsid w:val="00267EC3"/>
    <w:rsid w:val="00271B1D"/>
    <w:rsid w:val="0027444D"/>
    <w:rsid w:val="002D0962"/>
    <w:rsid w:val="002D6E39"/>
    <w:rsid w:val="0030357E"/>
    <w:rsid w:val="00322BE0"/>
    <w:rsid w:val="00333104"/>
    <w:rsid w:val="00364328"/>
    <w:rsid w:val="00383C28"/>
    <w:rsid w:val="00383DCB"/>
    <w:rsid w:val="00391D37"/>
    <w:rsid w:val="00394D69"/>
    <w:rsid w:val="00397598"/>
    <w:rsid w:val="003C64FC"/>
    <w:rsid w:val="003F4E3C"/>
    <w:rsid w:val="003F6F7F"/>
    <w:rsid w:val="004231DA"/>
    <w:rsid w:val="00435991"/>
    <w:rsid w:val="00466961"/>
    <w:rsid w:val="004961B0"/>
    <w:rsid w:val="004B0FA1"/>
    <w:rsid w:val="004F5C3F"/>
    <w:rsid w:val="005262BD"/>
    <w:rsid w:val="00535C80"/>
    <w:rsid w:val="00536394"/>
    <w:rsid w:val="0053680E"/>
    <w:rsid w:val="00560EAA"/>
    <w:rsid w:val="005743A6"/>
    <w:rsid w:val="00661B38"/>
    <w:rsid w:val="00663F35"/>
    <w:rsid w:val="006A6442"/>
    <w:rsid w:val="006D1BD8"/>
    <w:rsid w:val="006E5786"/>
    <w:rsid w:val="006F010E"/>
    <w:rsid w:val="00751278"/>
    <w:rsid w:val="00751BC1"/>
    <w:rsid w:val="007727ED"/>
    <w:rsid w:val="007739E6"/>
    <w:rsid w:val="00796EAF"/>
    <w:rsid w:val="007B56C8"/>
    <w:rsid w:val="007E3C60"/>
    <w:rsid w:val="008009EA"/>
    <w:rsid w:val="008450D2"/>
    <w:rsid w:val="00872D99"/>
    <w:rsid w:val="00876608"/>
    <w:rsid w:val="00887378"/>
    <w:rsid w:val="008A091B"/>
    <w:rsid w:val="008B1056"/>
    <w:rsid w:val="008B4493"/>
    <w:rsid w:val="008B630A"/>
    <w:rsid w:val="008E63E3"/>
    <w:rsid w:val="008E6F71"/>
    <w:rsid w:val="008F3FA6"/>
    <w:rsid w:val="008F5E05"/>
    <w:rsid w:val="00914E7C"/>
    <w:rsid w:val="00921213"/>
    <w:rsid w:val="00924999"/>
    <w:rsid w:val="0099094D"/>
    <w:rsid w:val="009A0042"/>
    <w:rsid w:val="009B05ED"/>
    <w:rsid w:val="009B6FB2"/>
    <w:rsid w:val="009C6A8A"/>
    <w:rsid w:val="00A020B0"/>
    <w:rsid w:val="00A11ACA"/>
    <w:rsid w:val="00A31B1A"/>
    <w:rsid w:val="00A35BB5"/>
    <w:rsid w:val="00A536B9"/>
    <w:rsid w:val="00A76632"/>
    <w:rsid w:val="00A9118B"/>
    <w:rsid w:val="00AA6730"/>
    <w:rsid w:val="00AD01D3"/>
    <w:rsid w:val="00AD3868"/>
    <w:rsid w:val="00AD3CAF"/>
    <w:rsid w:val="00AD4854"/>
    <w:rsid w:val="00AE1307"/>
    <w:rsid w:val="00B1752E"/>
    <w:rsid w:val="00B251E1"/>
    <w:rsid w:val="00B472CC"/>
    <w:rsid w:val="00B96513"/>
    <w:rsid w:val="00BA0ABA"/>
    <w:rsid w:val="00BA1965"/>
    <w:rsid w:val="00BA588D"/>
    <w:rsid w:val="00BF4042"/>
    <w:rsid w:val="00C051A3"/>
    <w:rsid w:val="00C21984"/>
    <w:rsid w:val="00C46232"/>
    <w:rsid w:val="00C6165E"/>
    <w:rsid w:val="00C767A2"/>
    <w:rsid w:val="00C85DD7"/>
    <w:rsid w:val="00CA70BE"/>
    <w:rsid w:val="00CB704D"/>
    <w:rsid w:val="00CD4938"/>
    <w:rsid w:val="00D06EEB"/>
    <w:rsid w:val="00D14C9E"/>
    <w:rsid w:val="00D27409"/>
    <w:rsid w:val="00D53021"/>
    <w:rsid w:val="00D72C7F"/>
    <w:rsid w:val="00D76416"/>
    <w:rsid w:val="00D87825"/>
    <w:rsid w:val="00D96699"/>
    <w:rsid w:val="00DA4446"/>
    <w:rsid w:val="00DA47A5"/>
    <w:rsid w:val="00DB2415"/>
    <w:rsid w:val="00DB42F6"/>
    <w:rsid w:val="00DC3717"/>
    <w:rsid w:val="00DC4F84"/>
    <w:rsid w:val="00DD1B6B"/>
    <w:rsid w:val="00E23D37"/>
    <w:rsid w:val="00E37DB3"/>
    <w:rsid w:val="00E73FB6"/>
    <w:rsid w:val="00EA35B5"/>
    <w:rsid w:val="00EA684D"/>
    <w:rsid w:val="00EB35AA"/>
    <w:rsid w:val="00EC11A3"/>
    <w:rsid w:val="00EC2A47"/>
    <w:rsid w:val="00ED3B9B"/>
    <w:rsid w:val="00F03021"/>
    <w:rsid w:val="00F20B66"/>
    <w:rsid w:val="00F27D2E"/>
    <w:rsid w:val="00F534D4"/>
    <w:rsid w:val="00F841A4"/>
    <w:rsid w:val="00FB771E"/>
    <w:rsid w:val="00FD554D"/>
    <w:rsid w:val="00FD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12CE3"/>
  <w15:docId w15:val="{C6C0FD0A-F212-421B-BB76-EE78CDD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513"/>
    <w:pPr>
      <w:suppressAutoHyphens/>
    </w:pPr>
    <w:rPr>
      <w:rFonts w:eastAsia="Times New Roman"/>
      <w:sz w:val="24"/>
      <w:szCs w:val="24"/>
      <w:lang w:eastAsia="ar-SA"/>
    </w:rPr>
  </w:style>
  <w:style w:type="paragraph" w:styleId="Heading1">
    <w:name w:val="heading 1"/>
    <w:basedOn w:val="Normal"/>
    <w:next w:val="Normal"/>
    <w:link w:val="Heading1Char"/>
    <w:uiPriority w:val="99"/>
    <w:qFormat/>
    <w:rsid w:val="00B96513"/>
    <w:pPr>
      <w:keepNext/>
      <w:spacing w:before="360" w:after="360"/>
      <w:jc w:val="center"/>
      <w:outlineLvl w:val="0"/>
    </w:pPr>
    <w:rPr>
      <w:sz w:val="28"/>
      <w:szCs w:val="28"/>
    </w:rPr>
  </w:style>
  <w:style w:type="paragraph" w:styleId="Heading2">
    <w:name w:val="heading 2"/>
    <w:basedOn w:val="Normal"/>
    <w:next w:val="Normal"/>
    <w:link w:val="Heading2Char"/>
    <w:uiPriority w:val="99"/>
    <w:qFormat/>
    <w:rsid w:val="00B96513"/>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6513"/>
    <w:rPr>
      <w:rFonts w:eastAsia="Times New Roman"/>
      <w:sz w:val="20"/>
      <w:szCs w:val="20"/>
      <w:lang w:eastAsia="ar-SA" w:bidi="ar-SA"/>
    </w:rPr>
  </w:style>
  <w:style w:type="character" w:customStyle="1" w:styleId="Heading2Char">
    <w:name w:val="Heading 2 Char"/>
    <w:link w:val="Heading2"/>
    <w:uiPriority w:val="99"/>
    <w:locked/>
    <w:rsid w:val="00B96513"/>
    <w:rPr>
      <w:rFonts w:eastAsia="Times New Roman"/>
      <w:sz w:val="20"/>
      <w:szCs w:val="20"/>
      <w:lang w:eastAsia="ar-SA" w:bidi="ar-SA"/>
    </w:rPr>
  </w:style>
  <w:style w:type="paragraph" w:styleId="Header">
    <w:name w:val="header"/>
    <w:basedOn w:val="Normal"/>
    <w:link w:val="HeaderChar"/>
    <w:uiPriority w:val="99"/>
    <w:rsid w:val="00B96513"/>
    <w:pPr>
      <w:widowControl w:val="0"/>
      <w:spacing w:after="20"/>
      <w:jc w:val="both"/>
    </w:pPr>
  </w:style>
  <w:style w:type="character" w:customStyle="1" w:styleId="HeaderChar">
    <w:name w:val="Header Char"/>
    <w:link w:val="Header"/>
    <w:uiPriority w:val="99"/>
    <w:locked/>
    <w:rsid w:val="00B96513"/>
    <w:rPr>
      <w:rFonts w:eastAsia="Times New Roman"/>
      <w:sz w:val="20"/>
      <w:szCs w:val="20"/>
      <w:lang w:eastAsia="ar-SA" w:bidi="ar-SA"/>
    </w:rPr>
  </w:style>
  <w:style w:type="paragraph" w:styleId="Subtitle">
    <w:name w:val="Subtitle"/>
    <w:basedOn w:val="Normal"/>
    <w:next w:val="BodyText"/>
    <w:link w:val="SubtitleChar"/>
    <w:uiPriority w:val="99"/>
    <w:qFormat/>
    <w:rsid w:val="00B96513"/>
    <w:pPr>
      <w:keepNext/>
      <w:spacing w:before="240" w:after="120"/>
      <w:jc w:val="center"/>
    </w:pPr>
    <w:rPr>
      <w:rFonts w:ascii="Arial" w:eastAsia="Calibri" w:hAnsi="Arial" w:cs="Arial"/>
      <w:i/>
      <w:iCs/>
      <w:sz w:val="28"/>
      <w:szCs w:val="28"/>
    </w:rPr>
  </w:style>
  <w:style w:type="character" w:customStyle="1" w:styleId="SubtitleChar">
    <w:name w:val="Subtitle Char"/>
    <w:link w:val="Subtitle"/>
    <w:uiPriority w:val="99"/>
    <w:locked/>
    <w:rsid w:val="00B96513"/>
    <w:rPr>
      <w:rFonts w:ascii="Arial" w:hAnsi="Arial" w:cs="Arial"/>
      <w:i/>
      <w:iCs/>
      <w:sz w:val="28"/>
      <w:szCs w:val="28"/>
      <w:lang w:eastAsia="ar-SA" w:bidi="ar-SA"/>
    </w:rPr>
  </w:style>
  <w:style w:type="paragraph" w:styleId="HTMLPreformatted">
    <w:name w:val="HTML Preformatted"/>
    <w:basedOn w:val="Normal"/>
    <w:link w:val="HTMLPreformattedChar"/>
    <w:uiPriority w:val="99"/>
    <w:rsid w:val="00B96513"/>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B96513"/>
    <w:rPr>
      <w:rFonts w:ascii="Courier New" w:hAnsi="Courier New" w:cs="Courier New"/>
      <w:sz w:val="20"/>
      <w:szCs w:val="20"/>
      <w:lang w:val="en-US" w:eastAsia="ar-SA" w:bidi="ar-SA"/>
    </w:rPr>
  </w:style>
  <w:style w:type="paragraph" w:customStyle="1" w:styleId="RamBullet2">
    <w:name w:val="Ram Bullet 2"/>
    <w:basedOn w:val="Normal"/>
    <w:uiPriority w:val="99"/>
    <w:rsid w:val="00B96513"/>
    <w:pPr>
      <w:spacing w:line="280" w:lineRule="atLeast"/>
      <w:ind w:left="1440" w:hanging="720"/>
    </w:pPr>
    <w:rPr>
      <w:sz w:val="23"/>
      <w:szCs w:val="23"/>
      <w:lang w:val="en-GB"/>
    </w:rPr>
  </w:style>
  <w:style w:type="paragraph" w:styleId="BodyText3">
    <w:name w:val="Body Text 3"/>
    <w:basedOn w:val="Normal"/>
    <w:link w:val="BodyText3Char"/>
    <w:uiPriority w:val="99"/>
    <w:semiHidden/>
    <w:rsid w:val="00B96513"/>
    <w:pPr>
      <w:spacing w:after="120"/>
    </w:pPr>
    <w:rPr>
      <w:sz w:val="16"/>
      <w:szCs w:val="16"/>
    </w:rPr>
  </w:style>
  <w:style w:type="character" w:customStyle="1" w:styleId="BodyText3Char">
    <w:name w:val="Body Text 3 Char"/>
    <w:link w:val="BodyText3"/>
    <w:uiPriority w:val="99"/>
    <w:semiHidden/>
    <w:locked/>
    <w:rsid w:val="00B96513"/>
    <w:rPr>
      <w:rFonts w:eastAsia="Times New Roman"/>
      <w:sz w:val="16"/>
      <w:szCs w:val="16"/>
      <w:lang w:eastAsia="ar-SA" w:bidi="ar-SA"/>
    </w:rPr>
  </w:style>
  <w:style w:type="paragraph" w:styleId="BodyText">
    <w:name w:val="Body Text"/>
    <w:basedOn w:val="Normal"/>
    <w:link w:val="BodyTextChar"/>
    <w:uiPriority w:val="99"/>
    <w:semiHidden/>
    <w:rsid w:val="00B96513"/>
    <w:pPr>
      <w:spacing w:after="120"/>
    </w:pPr>
  </w:style>
  <w:style w:type="character" w:customStyle="1" w:styleId="BodyTextChar">
    <w:name w:val="Body Text Char"/>
    <w:link w:val="BodyText"/>
    <w:uiPriority w:val="99"/>
    <w:semiHidden/>
    <w:locked/>
    <w:rsid w:val="00B96513"/>
    <w:rPr>
      <w:rFonts w:eastAsia="Times New Roman"/>
      <w:sz w:val="20"/>
      <w:szCs w:val="20"/>
      <w:lang w:eastAsia="ar-SA" w:bidi="ar-SA"/>
    </w:rPr>
  </w:style>
  <w:style w:type="paragraph" w:styleId="BalloonText">
    <w:name w:val="Balloon Text"/>
    <w:basedOn w:val="Normal"/>
    <w:link w:val="BalloonTextChar"/>
    <w:uiPriority w:val="99"/>
    <w:semiHidden/>
    <w:rsid w:val="008009EA"/>
    <w:rPr>
      <w:rFonts w:ascii="Tahoma" w:hAnsi="Tahoma" w:cs="Tahoma"/>
      <w:sz w:val="16"/>
      <w:szCs w:val="16"/>
    </w:rPr>
  </w:style>
  <w:style w:type="character" w:customStyle="1" w:styleId="BalloonTextChar">
    <w:name w:val="Balloon Text Char"/>
    <w:link w:val="BalloonText"/>
    <w:uiPriority w:val="99"/>
    <w:semiHidden/>
    <w:locked/>
    <w:rsid w:val="006E5786"/>
    <w:rPr>
      <w:rFonts w:eastAsia="Times New Roman"/>
      <w:sz w:val="2"/>
      <w:szCs w:val="2"/>
      <w:lang w:eastAsia="ar-SA" w:bidi="ar-SA"/>
    </w:rPr>
  </w:style>
  <w:style w:type="paragraph" w:styleId="NoSpacing">
    <w:name w:val="No Spacing"/>
    <w:link w:val="NoSpacingChar"/>
    <w:uiPriority w:val="1"/>
    <w:qFormat/>
    <w:rsid w:val="004F5C3F"/>
    <w:rPr>
      <w:rFonts w:ascii="Calibri" w:hAnsi="Calibri"/>
      <w:sz w:val="22"/>
      <w:szCs w:val="22"/>
      <w:lang w:eastAsia="en-US"/>
    </w:rPr>
  </w:style>
  <w:style w:type="character" w:customStyle="1" w:styleId="NoSpacingChar">
    <w:name w:val="No Spacing Char"/>
    <w:link w:val="NoSpacing"/>
    <w:uiPriority w:val="1"/>
    <w:rsid w:val="004F5C3F"/>
    <w:rPr>
      <w:rFonts w:ascii="Calibri" w:hAnsi="Calibri"/>
      <w:sz w:val="22"/>
      <w:szCs w:val="22"/>
      <w:lang w:eastAsia="en-US"/>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
    <w:basedOn w:val="Normal"/>
    <w:link w:val="ListParagraphChar"/>
    <w:uiPriority w:val="99"/>
    <w:qFormat/>
    <w:rsid w:val="004F5C3F"/>
    <w:pPr>
      <w:suppressAutoHyphens w:val="0"/>
      <w:ind w:left="720"/>
      <w:contextualSpacing/>
    </w:pPr>
    <w:rPr>
      <w:szCs w:val="20"/>
      <w:lang w:eastAsia="en-US"/>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99"/>
    <w:locked/>
    <w:rsid w:val="004F5C3F"/>
    <w:rPr>
      <w:rFonts w:eastAsia="Times New Roman"/>
      <w:sz w:val="24"/>
      <w:lang w:eastAsia="en-US"/>
    </w:rPr>
  </w:style>
  <w:style w:type="paragraph" w:customStyle="1" w:styleId="Body2">
    <w:name w:val="Body 2"/>
    <w:rsid w:val="00394D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Heading">
    <w:name w:val="Heading"/>
    <w:next w:val="Body2"/>
    <w:rsid w:val="00394D69"/>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15547</Characters>
  <Application>Microsoft Office Word</Application>
  <DocSecurity>0</DocSecurity>
  <Lines>129</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  Nr________</vt:lpstr>
      <vt:lpstr>RANGOS  SUTARTIS  Nr________</vt:lpstr>
    </vt:vector>
  </TitlesOfParts>
  <Company>Kelmės raj. savivaldybė - statybininkai</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Nr________</dc:title>
  <dc:subject/>
  <dc:creator>Vaida</dc:creator>
  <cp:keywords/>
  <dc:description/>
  <cp:lastModifiedBy>Sigita ir Tomas</cp:lastModifiedBy>
  <cp:revision>2</cp:revision>
  <cp:lastPrinted>2019-02-12T12:51:00Z</cp:lastPrinted>
  <dcterms:created xsi:type="dcterms:W3CDTF">2022-03-02T12:13:00Z</dcterms:created>
  <dcterms:modified xsi:type="dcterms:W3CDTF">2022-03-02T12:13:00Z</dcterms:modified>
</cp:coreProperties>
</file>