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5EC25D" w14:textId="3217A614" w:rsidR="00F43692" w:rsidRDefault="00F43692" w:rsidP="00F43692">
      <w:pPr>
        <w:spacing w:after="0" w:line="240" w:lineRule="auto"/>
        <w:jc w:val="both"/>
        <w:rPr>
          <w:rFonts w:ascii="Times New Roman" w:eastAsia="Times New Roman" w:hAnsi="Times New Roman"/>
          <w:color w:val="000000"/>
          <w:sz w:val="20"/>
          <w:szCs w:val="20"/>
          <w:lang w:eastAsia="pl-PL"/>
        </w:rPr>
      </w:pPr>
    </w:p>
    <w:p w14:paraId="56668F3F" w14:textId="77777777" w:rsidR="00992CE6" w:rsidRPr="00992CE6" w:rsidRDefault="00992CE6" w:rsidP="00992CE6">
      <w:pPr>
        <w:spacing w:after="160" w:line="300" w:lineRule="auto"/>
        <w:jc w:val="center"/>
        <w:rPr>
          <w:rFonts w:ascii="Tahoma" w:eastAsia="Times New Roman" w:hAnsi="Tahoma" w:cs="Tahoma"/>
          <w:b/>
          <w:sz w:val="24"/>
          <w:szCs w:val="24"/>
        </w:rPr>
      </w:pPr>
      <w:r w:rsidRPr="00992CE6">
        <w:rPr>
          <w:rFonts w:ascii="Tahoma" w:eastAsia="Times New Roman" w:hAnsi="Tahoma" w:cs="Tahoma"/>
          <w:b/>
          <w:sz w:val="24"/>
          <w:szCs w:val="24"/>
        </w:rPr>
        <w:t>PASIŪLYMAS</w:t>
      </w:r>
    </w:p>
    <w:p w14:paraId="37924B37" w14:textId="77777777" w:rsidR="00992CE6" w:rsidRPr="00992CE6" w:rsidRDefault="00992CE6" w:rsidP="00992CE6">
      <w:pPr>
        <w:spacing w:after="160" w:line="300" w:lineRule="auto"/>
        <w:jc w:val="center"/>
        <w:rPr>
          <w:rFonts w:ascii="Tahoma" w:eastAsia="Times New Roman" w:hAnsi="Tahoma" w:cs="Tahoma"/>
          <w:b/>
          <w:caps/>
          <w:sz w:val="24"/>
          <w:szCs w:val="24"/>
        </w:rPr>
      </w:pPr>
      <w:r w:rsidRPr="00992CE6">
        <w:rPr>
          <w:rFonts w:ascii="Tahoma" w:eastAsia="Times New Roman" w:hAnsi="Tahoma" w:cs="Tahoma"/>
          <w:b/>
          <w:sz w:val="24"/>
          <w:szCs w:val="24"/>
        </w:rPr>
        <w:t xml:space="preserve">DĖL KNYGŲ </w:t>
      </w:r>
      <w:r w:rsidRPr="00992CE6">
        <w:rPr>
          <w:rFonts w:ascii="Tahoma" w:eastAsia="Times New Roman" w:hAnsi="Tahoma" w:cs="Tahoma"/>
          <w:b/>
          <w:color w:val="000000"/>
          <w:sz w:val="24"/>
          <w:szCs w:val="24"/>
        </w:rPr>
        <w:t>SKENERIO PIRKIMO</w:t>
      </w:r>
    </w:p>
    <w:p w14:paraId="025C42F8" w14:textId="77777777" w:rsidR="00992CE6" w:rsidRPr="00992CE6" w:rsidRDefault="00992CE6" w:rsidP="00992CE6">
      <w:pPr>
        <w:spacing w:after="160" w:line="300" w:lineRule="auto"/>
        <w:jc w:val="center"/>
        <w:rPr>
          <w:rFonts w:ascii="Tahoma" w:eastAsia="Times New Roman" w:hAnsi="Tahoma" w:cs="Tahoma"/>
          <w:b/>
          <w:bCs/>
          <w:sz w:val="24"/>
          <w:szCs w:val="24"/>
        </w:rPr>
      </w:pPr>
    </w:p>
    <w:p w14:paraId="163824BC" w14:textId="05E974EB" w:rsidR="00992CE6" w:rsidRPr="00601EA0" w:rsidRDefault="00992CE6" w:rsidP="00992CE6">
      <w:pPr>
        <w:spacing w:after="160" w:line="300" w:lineRule="auto"/>
        <w:jc w:val="center"/>
        <w:rPr>
          <w:rFonts w:ascii="Tahoma" w:eastAsia="Times New Roman" w:hAnsi="Tahoma" w:cs="Tahoma"/>
          <w:sz w:val="24"/>
          <w:szCs w:val="24"/>
          <w:u w:val="single"/>
          <w:vertAlign w:val="superscript"/>
        </w:rPr>
      </w:pPr>
      <w:r w:rsidRPr="00601EA0">
        <w:rPr>
          <w:rFonts w:ascii="Tahoma" w:eastAsia="Times New Roman" w:hAnsi="Tahoma" w:cs="Tahoma"/>
          <w:sz w:val="24"/>
          <w:szCs w:val="24"/>
          <w:u w:val="single"/>
        </w:rPr>
        <w:t xml:space="preserve">2022 m. vasario </w:t>
      </w:r>
      <w:r w:rsidR="00601EA0" w:rsidRPr="00601EA0">
        <w:rPr>
          <w:rFonts w:ascii="Tahoma" w:eastAsia="Times New Roman" w:hAnsi="Tahoma" w:cs="Tahoma"/>
          <w:sz w:val="24"/>
          <w:szCs w:val="24"/>
          <w:u w:val="single"/>
        </w:rPr>
        <w:t>10</w:t>
      </w:r>
      <w:r w:rsidRPr="00601EA0">
        <w:rPr>
          <w:rFonts w:ascii="Tahoma" w:eastAsia="Times New Roman" w:hAnsi="Tahoma" w:cs="Tahoma"/>
          <w:sz w:val="24"/>
          <w:szCs w:val="24"/>
          <w:u w:val="single"/>
        </w:rPr>
        <w:t xml:space="preserve"> d.</w:t>
      </w:r>
    </w:p>
    <w:p w14:paraId="4ED935A8" w14:textId="6C05173A" w:rsidR="00992CE6" w:rsidRPr="00992CE6" w:rsidRDefault="00601EA0" w:rsidP="00992CE6">
      <w:pPr>
        <w:spacing w:after="160" w:line="300" w:lineRule="auto"/>
        <w:jc w:val="center"/>
        <w:rPr>
          <w:rFonts w:ascii="Tahoma" w:eastAsia="Times New Roman" w:hAnsi="Tahoma" w:cs="Tahoma"/>
          <w:sz w:val="24"/>
          <w:szCs w:val="24"/>
          <w:vertAlign w:val="superscript"/>
        </w:rPr>
      </w:pPr>
      <w:r>
        <w:rPr>
          <w:rFonts w:ascii="Tahoma" w:eastAsia="Times New Roman" w:hAnsi="Tahoma" w:cs="Tahoma"/>
          <w:sz w:val="24"/>
          <w:szCs w:val="24"/>
          <w:u w:val="single"/>
        </w:rPr>
        <w:t>Vilnius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3"/>
        <w:gridCol w:w="4803"/>
      </w:tblGrid>
      <w:tr w:rsidR="00992CE6" w:rsidRPr="00992CE6" w14:paraId="5868D8BD" w14:textId="77777777" w:rsidTr="000A3AB9">
        <w:tc>
          <w:tcPr>
            <w:tcW w:w="4803" w:type="dxa"/>
          </w:tcPr>
          <w:p w14:paraId="7DEC47A5" w14:textId="77777777" w:rsidR="00992CE6" w:rsidRPr="00992CE6" w:rsidRDefault="00992CE6" w:rsidP="00992CE6">
            <w:pPr>
              <w:spacing w:after="160" w:line="300" w:lineRule="auto"/>
              <w:rPr>
                <w:rFonts w:ascii="Tahoma" w:eastAsia="Times New Roman" w:hAnsi="Tahoma" w:cs="Tahoma"/>
                <w:sz w:val="24"/>
                <w:szCs w:val="24"/>
              </w:rPr>
            </w:pPr>
            <w:r w:rsidRPr="00992CE6">
              <w:rPr>
                <w:rFonts w:ascii="Tahoma" w:eastAsia="Times New Roman" w:hAnsi="Tahoma" w:cs="Tahoma"/>
                <w:sz w:val="24"/>
                <w:szCs w:val="24"/>
              </w:rPr>
              <w:t>Dalyvio pavadinimas</w:t>
            </w:r>
          </w:p>
        </w:tc>
        <w:tc>
          <w:tcPr>
            <w:tcW w:w="4803" w:type="dxa"/>
          </w:tcPr>
          <w:p w14:paraId="6C857F12" w14:textId="6C714DFA" w:rsidR="00992CE6" w:rsidRPr="00992CE6" w:rsidRDefault="00EC1BB6" w:rsidP="00992CE6">
            <w:pPr>
              <w:spacing w:after="160" w:line="300" w:lineRule="auto"/>
              <w:rPr>
                <w:rFonts w:ascii="Tahoma" w:eastAsia="Times New Roman" w:hAnsi="Tahoma" w:cs="Tahoma"/>
                <w:sz w:val="24"/>
                <w:szCs w:val="24"/>
              </w:rPr>
            </w:pPr>
            <w:r>
              <w:rPr>
                <w:rFonts w:ascii="Tahoma" w:eastAsia="Times New Roman" w:hAnsi="Tahoma" w:cs="Tahoma"/>
                <w:sz w:val="24"/>
                <w:szCs w:val="24"/>
              </w:rPr>
              <w:t>UAB „IT Gama“</w:t>
            </w:r>
          </w:p>
        </w:tc>
      </w:tr>
      <w:tr w:rsidR="00992CE6" w:rsidRPr="00992CE6" w14:paraId="7D02CA4F" w14:textId="77777777" w:rsidTr="000A3AB9">
        <w:tc>
          <w:tcPr>
            <w:tcW w:w="4803" w:type="dxa"/>
          </w:tcPr>
          <w:p w14:paraId="494FA699" w14:textId="77777777" w:rsidR="00992CE6" w:rsidRPr="00992CE6" w:rsidRDefault="00992CE6" w:rsidP="00992CE6">
            <w:pPr>
              <w:spacing w:after="160" w:line="300" w:lineRule="auto"/>
              <w:rPr>
                <w:rFonts w:ascii="Tahoma" w:eastAsia="Times New Roman" w:hAnsi="Tahoma" w:cs="Tahoma"/>
                <w:sz w:val="24"/>
                <w:szCs w:val="24"/>
              </w:rPr>
            </w:pPr>
            <w:r w:rsidRPr="00992CE6">
              <w:rPr>
                <w:rFonts w:ascii="Tahoma" w:eastAsia="Times New Roman" w:hAnsi="Tahoma" w:cs="Tahoma"/>
                <w:sz w:val="24"/>
                <w:szCs w:val="24"/>
              </w:rPr>
              <w:t>Įmonės kodas</w:t>
            </w:r>
          </w:p>
        </w:tc>
        <w:tc>
          <w:tcPr>
            <w:tcW w:w="4803" w:type="dxa"/>
          </w:tcPr>
          <w:p w14:paraId="0FB7108E" w14:textId="51813BD4" w:rsidR="00992CE6" w:rsidRPr="00992CE6" w:rsidRDefault="00EC1BB6" w:rsidP="00992CE6">
            <w:pPr>
              <w:spacing w:after="160" w:line="300" w:lineRule="auto"/>
              <w:rPr>
                <w:rFonts w:ascii="Tahoma" w:eastAsia="Times New Roman" w:hAnsi="Tahoma" w:cs="Tahoma"/>
                <w:sz w:val="24"/>
                <w:szCs w:val="24"/>
              </w:rPr>
            </w:pPr>
            <w:r>
              <w:rPr>
                <w:rFonts w:ascii="Tahoma" w:eastAsia="Times New Roman" w:hAnsi="Tahoma" w:cs="Tahoma"/>
                <w:sz w:val="24"/>
                <w:szCs w:val="24"/>
              </w:rPr>
              <w:t>302786971</w:t>
            </w:r>
          </w:p>
        </w:tc>
      </w:tr>
      <w:tr w:rsidR="00992CE6" w:rsidRPr="00992CE6" w14:paraId="731490F5" w14:textId="77777777" w:rsidTr="000A3AB9">
        <w:tc>
          <w:tcPr>
            <w:tcW w:w="4803" w:type="dxa"/>
          </w:tcPr>
          <w:p w14:paraId="6F1837C6" w14:textId="77777777" w:rsidR="00992CE6" w:rsidRPr="00992CE6" w:rsidRDefault="00992CE6" w:rsidP="00992CE6">
            <w:pPr>
              <w:spacing w:after="160" w:line="300" w:lineRule="auto"/>
              <w:rPr>
                <w:rFonts w:ascii="Tahoma" w:eastAsia="Times New Roman" w:hAnsi="Tahoma" w:cs="Tahoma"/>
                <w:sz w:val="24"/>
                <w:szCs w:val="24"/>
              </w:rPr>
            </w:pPr>
            <w:r w:rsidRPr="00992CE6">
              <w:rPr>
                <w:rFonts w:ascii="Tahoma" w:eastAsia="Times New Roman" w:hAnsi="Tahoma" w:cs="Tahoma"/>
                <w:sz w:val="24"/>
                <w:szCs w:val="24"/>
              </w:rPr>
              <w:t>Dalyvio adresas</w:t>
            </w:r>
          </w:p>
        </w:tc>
        <w:tc>
          <w:tcPr>
            <w:tcW w:w="4803" w:type="dxa"/>
          </w:tcPr>
          <w:p w14:paraId="0F20A988" w14:textId="78DE712E" w:rsidR="00992CE6" w:rsidRPr="00992CE6" w:rsidRDefault="00EC1BB6" w:rsidP="00992CE6">
            <w:pPr>
              <w:spacing w:after="160" w:line="300" w:lineRule="auto"/>
              <w:rPr>
                <w:rFonts w:ascii="Tahoma" w:eastAsia="Times New Roman" w:hAnsi="Tahoma" w:cs="Tahoma"/>
                <w:sz w:val="24"/>
                <w:szCs w:val="24"/>
              </w:rPr>
            </w:pPr>
            <w:r>
              <w:rPr>
                <w:rFonts w:ascii="Tahoma" w:eastAsia="Times New Roman" w:hAnsi="Tahoma" w:cs="Tahoma"/>
                <w:sz w:val="24"/>
                <w:szCs w:val="24"/>
              </w:rPr>
              <w:t>S. Žukausko g. 23, 08234 Vilnius</w:t>
            </w:r>
          </w:p>
        </w:tc>
      </w:tr>
      <w:tr w:rsidR="00992CE6" w:rsidRPr="00992CE6" w14:paraId="19E86B49" w14:textId="77777777" w:rsidTr="000A3AB9">
        <w:tc>
          <w:tcPr>
            <w:tcW w:w="4803" w:type="dxa"/>
          </w:tcPr>
          <w:p w14:paraId="7709FCF0" w14:textId="77777777" w:rsidR="00992CE6" w:rsidRPr="00992CE6" w:rsidRDefault="00992CE6" w:rsidP="00992CE6">
            <w:pPr>
              <w:spacing w:after="160" w:line="300" w:lineRule="auto"/>
              <w:rPr>
                <w:rFonts w:ascii="Tahoma" w:eastAsia="Times New Roman" w:hAnsi="Tahoma" w:cs="Tahoma"/>
                <w:sz w:val="24"/>
                <w:szCs w:val="24"/>
              </w:rPr>
            </w:pPr>
            <w:r w:rsidRPr="00992CE6">
              <w:rPr>
                <w:rFonts w:ascii="Tahoma" w:eastAsia="Times New Roman" w:hAnsi="Tahoma" w:cs="Tahoma"/>
                <w:sz w:val="24"/>
                <w:szCs w:val="24"/>
              </w:rPr>
              <w:t>Už pasiūlymą atsakingo asmens vardas, pavardė</w:t>
            </w:r>
          </w:p>
        </w:tc>
        <w:tc>
          <w:tcPr>
            <w:tcW w:w="4803" w:type="dxa"/>
          </w:tcPr>
          <w:p w14:paraId="55397FCB" w14:textId="1C986099" w:rsidR="00992CE6" w:rsidRPr="00992CE6" w:rsidRDefault="00EC1BB6" w:rsidP="00992CE6">
            <w:pPr>
              <w:spacing w:after="160" w:line="300" w:lineRule="auto"/>
              <w:rPr>
                <w:rFonts w:ascii="Tahoma" w:eastAsia="Times New Roman" w:hAnsi="Tahoma" w:cs="Tahoma"/>
                <w:sz w:val="24"/>
                <w:szCs w:val="24"/>
              </w:rPr>
            </w:pPr>
            <w:r>
              <w:rPr>
                <w:rFonts w:ascii="Tahoma" w:eastAsia="Times New Roman" w:hAnsi="Tahoma" w:cs="Tahoma"/>
                <w:sz w:val="24"/>
                <w:szCs w:val="24"/>
              </w:rPr>
              <w:t>Paulius Auškalnis</w:t>
            </w:r>
          </w:p>
        </w:tc>
      </w:tr>
      <w:tr w:rsidR="00992CE6" w:rsidRPr="00992CE6" w14:paraId="1BC9BDD5" w14:textId="77777777" w:rsidTr="000A3AB9">
        <w:tc>
          <w:tcPr>
            <w:tcW w:w="4803" w:type="dxa"/>
          </w:tcPr>
          <w:p w14:paraId="04688F83" w14:textId="77777777" w:rsidR="00992CE6" w:rsidRPr="00992CE6" w:rsidRDefault="00992CE6" w:rsidP="00992CE6">
            <w:pPr>
              <w:spacing w:after="160" w:line="300" w:lineRule="auto"/>
              <w:rPr>
                <w:rFonts w:ascii="Tahoma" w:eastAsia="Times New Roman" w:hAnsi="Tahoma" w:cs="Tahoma"/>
                <w:sz w:val="24"/>
                <w:szCs w:val="24"/>
              </w:rPr>
            </w:pPr>
            <w:r w:rsidRPr="00992CE6">
              <w:rPr>
                <w:rFonts w:ascii="Tahoma" w:eastAsia="Times New Roman" w:hAnsi="Tahoma" w:cs="Tahoma"/>
                <w:sz w:val="24"/>
                <w:szCs w:val="24"/>
              </w:rPr>
              <w:t>Telefono numeris</w:t>
            </w:r>
          </w:p>
        </w:tc>
        <w:tc>
          <w:tcPr>
            <w:tcW w:w="4803" w:type="dxa"/>
          </w:tcPr>
          <w:p w14:paraId="3A564CB6" w14:textId="64A4ACE2" w:rsidR="00992CE6" w:rsidRPr="00992CE6" w:rsidRDefault="00EC1BB6" w:rsidP="00992CE6">
            <w:pPr>
              <w:spacing w:after="160" w:line="300" w:lineRule="auto"/>
              <w:rPr>
                <w:rFonts w:ascii="Tahoma" w:eastAsia="Times New Roman" w:hAnsi="Tahoma" w:cs="Tahoma"/>
                <w:sz w:val="24"/>
                <w:szCs w:val="24"/>
              </w:rPr>
            </w:pPr>
            <w:r>
              <w:rPr>
                <w:rFonts w:ascii="Tahoma" w:eastAsia="Times New Roman" w:hAnsi="Tahoma" w:cs="Tahoma"/>
                <w:sz w:val="24"/>
                <w:szCs w:val="24"/>
              </w:rPr>
              <w:t>+370 5 203 4270</w:t>
            </w:r>
          </w:p>
        </w:tc>
      </w:tr>
      <w:tr w:rsidR="00992CE6" w:rsidRPr="00992CE6" w14:paraId="35582475" w14:textId="77777777" w:rsidTr="000A3AB9">
        <w:tc>
          <w:tcPr>
            <w:tcW w:w="4803" w:type="dxa"/>
          </w:tcPr>
          <w:p w14:paraId="25845472" w14:textId="77777777" w:rsidR="00992CE6" w:rsidRPr="00992CE6" w:rsidRDefault="00992CE6" w:rsidP="00992CE6">
            <w:pPr>
              <w:spacing w:after="160" w:line="300" w:lineRule="auto"/>
              <w:rPr>
                <w:rFonts w:ascii="Tahoma" w:eastAsia="Times New Roman" w:hAnsi="Tahoma" w:cs="Tahoma"/>
                <w:sz w:val="24"/>
                <w:szCs w:val="24"/>
              </w:rPr>
            </w:pPr>
            <w:r w:rsidRPr="00992CE6">
              <w:rPr>
                <w:rFonts w:ascii="Tahoma" w:eastAsia="Times New Roman" w:hAnsi="Tahoma" w:cs="Tahoma"/>
                <w:sz w:val="24"/>
                <w:szCs w:val="24"/>
              </w:rPr>
              <w:t>El. pašto adresas</w:t>
            </w:r>
          </w:p>
        </w:tc>
        <w:tc>
          <w:tcPr>
            <w:tcW w:w="4803" w:type="dxa"/>
          </w:tcPr>
          <w:p w14:paraId="60A85881" w14:textId="246D5406" w:rsidR="00992CE6" w:rsidRPr="00992CE6" w:rsidRDefault="00601EA0" w:rsidP="00992CE6">
            <w:pPr>
              <w:spacing w:after="160" w:line="300" w:lineRule="auto"/>
              <w:rPr>
                <w:rFonts w:ascii="Tahoma" w:eastAsia="Times New Roman" w:hAnsi="Tahoma" w:cs="Tahoma"/>
                <w:sz w:val="24"/>
                <w:szCs w:val="24"/>
              </w:rPr>
            </w:pPr>
            <w:hyperlink r:id="rId8" w:history="1">
              <w:r w:rsidRPr="0010721E">
                <w:rPr>
                  <w:rStyle w:val="Hyperlink"/>
                  <w:rFonts w:ascii="Tahoma" w:eastAsia="Times New Roman" w:hAnsi="Tahoma" w:cs="Tahoma"/>
                  <w:sz w:val="24"/>
                  <w:szCs w:val="24"/>
                </w:rPr>
                <w:t>info@itgama.lt</w:t>
              </w:r>
            </w:hyperlink>
            <w:r>
              <w:rPr>
                <w:rFonts w:ascii="Tahoma" w:eastAsia="Times New Roman" w:hAnsi="Tahoma" w:cs="Tahoma"/>
                <w:sz w:val="24"/>
                <w:szCs w:val="24"/>
              </w:rPr>
              <w:t xml:space="preserve"> </w:t>
            </w:r>
          </w:p>
        </w:tc>
      </w:tr>
    </w:tbl>
    <w:p w14:paraId="117B5CF2" w14:textId="77777777" w:rsidR="00992CE6" w:rsidRPr="00992CE6" w:rsidRDefault="00992CE6" w:rsidP="00992CE6">
      <w:pPr>
        <w:shd w:val="clear" w:color="auto" w:fill="FFFFFF"/>
        <w:spacing w:after="160" w:line="300" w:lineRule="auto"/>
        <w:jc w:val="center"/>
        <w:rPr>
          <w:rFonts w:ascii="Tahoma" w:eastAsia="Times New Roman" w:hAnsi="Tahoma" w:cs="Tahoma"/>
          <w:b/>
          <w:bCs/>
          <w:color w:val="000000"/>
          <w:sz w:val="24"/>
          <w:szCs w:val="24"/>
        </w:rPr>
      </w:pPr>
    </w:p>
    <w:p w14:paraId="44A96B7B" w14:textId="77777777" w:rsidR="00992CE6" w:rsidRPr="00992CE6" w:rsidRDefault="00992CE6" w:rsidP="00992CE6">
      <w:pPr>
        <w:spacing w:after="160" w:line="300" w:lineRule="auto"/>
        <w:jc w:val="both"/>
        <w:rPr>
          <w:rFonts w:ascii="Tahoma" w:eastAsia="Times New Roman" w:hAnsi="Tahoma" w:cs="Tahoma"/>
          <w:sz w:val="24"/>
          <w:szCs w:val="24"/>
        </w:rPr>
      </w:pPr>
      <w:r w:rsidRPr="00992CE6">
        <w:rPr>
          <w:rFonts w:ascii="Tahoma" w:eastAsia="Times New Roman" w:hAnsi="Tahoma" w:cs="Tahoma"/>
          <w:sz w:val="24"/>
          <w:szCs w:val="24"/>
        </w:rPr>
        <w:t>Šiuo pasiūlymu pažymime, kad sutinkame su visomis apklausos sąlygomis, ir siūlome šias paslaugas:</w:t>
      </w:r>
    </w:p>
    <w:tbl>
      <w:tblPr>
        <w:tblW w:w="10312"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
        <w:gridCol w:w="559"/>
        <w:gridCol w:w="3229"/>
        <w:gridCol w:w="383"/>
        <w:gridCol w:w="655"/>
        <w:gridCol w:w="1981"/>
        <w:gridCol w:w="205"/>
        <w:gridCol w:w="31"/>
        <w:gridCol w:w="2670"/>
        <w:gridCol w:w="567"/>
      </w:tblGrid>
      <w:tr w:rsidR="00992CE6" w:rsidRPr="00992CE6" w14:paraId="6E851694" w14:textId="77777777" w:rsidTr="00400923">
        <w:trPr>
          <w:gridBefore w:val="1"/>
          <w:wBefore w:w="32" w:type="dxa"/>
          <w:trHeight w:val="361"/>
        </w:trPr>
        <w:tc>
          <w:tcPr>
            <w:tcW w:w="10280" w:type="dxa"/>
            <w:gridSpan w:val="9"/>
          </w:tcPr>
          <w:p w14:paraId="328D3709" w14:textId="77777777" w:rsidR="00992CE6" w:rsidRPr="00992CE6" w:rsidRDefault="00992CE6" w:rsidP="00400923">
            <w:pPr>
              <w:spacing w:after="0" w:line="300" w:lineRule="auto"/>
              <w:jc w:val="center"/>
              <w:rPr>
                <w:rFonts w:ascii="Tahoma" w:eastAsia="Times New Roman" w:hAnsi="Tahoma" w:cs="Tahoma"/>
                <w:b/>
                <w:sz w:val="24"/>
                <w:szCs w:val="24"/>
              </w:rPr>
            </w:pPr>
            <w:bookmarkStart w:id="0" w:name="_Hlk93392537"/>
            <w:r w:rsidRPr="00992CE6">
              <w:rPr>
                <w:rFonts w:ascii="Tahoma" w:eastAsia="Times New Roman" w:hAnsi="Tahoma" w:cs="Tahoma"/>
                <w:b/>
                <w:sz w:val="24"/>
                <w:szCs w:val="24"/>
              </w:rPr>
              <w:t>I. KNYGŲ SKENERIS</w:t>
            </w:r>
          </w:p>
        </w:tc>
      </w:tr>
      <w:tr w:rsidR="00992CE6" w:rsidRPr="00992CE6" w14:paraId="25909C9A" w14:textId="77777777" w:rsidTr="004009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Before w:val="1"/>
          <w:wBefore w:w="32" w:type="dxa"/>
          <w:trHeight w:val="533"/>
          <w:tblHeader/>
        </w:trPr>
        <w:tc>
          <w:tcPr>
            <w:tcW w:w="559" w:type="dxa"/>
            <w:tcBorders>
              <w:top w:val="single" w:sz="8" w:space="0" w:color="000000"/>
              <w:left w:val="single" w:sz="8" w:space="0" w:color="000000"/>
              <w:bottom w:val="single" w:sz="8" w:space="0" w:color="000000"/>
              <w:right w:val="nil"/>
            </w:tcBorders>
            <w:hideMark/>
          </w:tcPr>
          <w:p w14:paraId="02C02275" w14:textId="77777777" w:rsidR="00992CE6" w:rsidRPr="00992CE6" w:rsidRDefault="00992CE6" w:rsidP="00400923">
            <w:pPr>
              <w:spacing w:after="0" w:line="300" w:lineRule="auto"/>
              <w:rPr>
                <w:rFonts w:ascii="Tahoma" w:eastAsia="Times New Roman" w:hAnsi="Tahoma" w:cs="Tahoma"/>
                <w:b/>
                <w:bCs/>
                <w:sz w:val="24"/>
                <w:szCs w:val="24"/>
              </w:rPr>
            </w:pPr>
            <w:r w:rsidRPr="00992CE6">
              <w:rPr>
                <w:rFonts w:ascii="Tahoma" w:eastAsia="Times New Roman" w:hAnsi="Tahoma" w:cs="Tahoma"/>
                <w:b/>
                <w:bCs/>
                <w:sz w:val="24"/>
                <w:szCs w:val="24"/>
              </w:rPr>
              <w:t>Eil. Nr.</w:t>
            </w:r>
          </w:p>
        </w:tc>
        <w:tc>
          <w:tcPr>
            <w:tcW w:w="3229" w:type="dxa"/>
            <w:tcBorders>
              <w:top w:val="single" w:sz="8" w:space="0" w:color="000000"/>
              <w:left w:val="single" w:sz="8" w:space="0" w:color="000000"/>
              <w:bottom w:val="single" w:sz="8" w:space="0" w:color="000000"/>
              <w:right w:val="single" w:sz="8" w:space="0" w:color="auto"/>
            </w:tcBorders>
            <w:hideMark/>
          </w:tcPr>
          <w:p w14:paraId="1FF68B31" w14:textId="77777777" w:rsidR="00992CE6" w:rsidRPr="00992CE6" w:rsidRDefault="00992CE6" w:rsidP="00400923">
            <w:pPr>
              <w:spacing w:after="0" w:line="300" w:lineRule="auto"/>
              <w:rPr>
                <w:rFonts w:ascii="Tahoma" w:eastAsia="Times New Roman" w:hAnsi="Tahoma" w:cs="Tahoma"/>
                <w:b/>
                <w:bCs/>
                <w:sz w:val="24"/>
                <w:szCs w:val="24"/>
              </w:rPr>
            </w:pPr>
            <w:r w:rsidRPr="00992CE6">
              <w:rPr>
                <w:rFonts w:ascii="Tahoma" w:eastAsia="Times New Roman" w:hAnsi="Tahoma" w:cs="Tahoma"/>
                <w:b/>
                <w:bCs/>
                <w:sz w:val="24"/>
                <w:szCs w:val="24"/>
              </w:rPr>
              <w:t>Parametro pavadinimas</w:t>
            </w:r>
          </w:p>
        </w:tc>
        <w:tc>
          <w:tcPr>
            <w:tcW w:w="3224" w:type="dxa"/>
            <w:gridSpan w:val="4"/>
            <w:tcBorders>
              <w:top w:val="single" w:sz="8" w:space="0" w:color="auto"/>
              <w:left w:val="nil"/>
              <w:bottom w:val="single" w:sz="8" w:space="0" w:color="auto"/>
              <w:right w:val="single" w:sz="8" w:space="0" w:color="auto"/>
            </w:tcBorders>
            <w:hideMark/>
          </w:tcPr>
          <w:p w14:paraId="5046A27B" w14:textId="77777777" w:rsidR="00992CE6" w:rsidRPr="00992CE6" w:rsidRDefault="00992CE6" w:rsidP="00400923">
            <w:pPr>
              <w:spacing w:after="0" w:line="300" w:lineRule="auto"/>
              <w:rPr>
                <w:rFonts w:ascii="Tahoma" w:eastAsia="Times New Roman" w:hAnsi="Tahoma" w:cs="Tahoma"/>
                <w:b/>
                <w:bCs/>
                <w:sz w:val="24"/>
                <w:szCs w:val="24"/>
              </w:rPr>
            </w:pPr>
            <w:r w:rsidRPr="00992CE6">
              <w:rPr>
                <w:rFonts w:ascii="Tahoma" w:eastAsia="Times New Roman" w:hAnsi="Tahoma" w:cs="Tahoma"/>
                <w:b/>
                <w:bCs/>
                <w:sz w:val="24"/>
                <w:szCs w:val="24"/>
              </w:rPr>
              <w:t>Reikalaujama minimali reikšmė</w:t>
            </w:r>
          </w:p>
        </w:tc>
        <w:tc>
          <w:tcPr>
            <w:tcW w:w="3268" w:type="dxa"/>
            <w:gridSpan w:val="3"/>
            <w:tcBorders>
              <w:top w:val="single" w:sz="8" w:space="0" w:color="auto"/>
              <w:left w:val="nil"/>
              <w:bottom w:val="single" w:sz="8" w:space="0" w:color="auto"/>
              <w:right w:val="single" w:sz="8" w:space="0" w:color="auto"/>
            </w:tcBorders>
          </w:tcPr>
          <w:p w14:paraId="40D424B2" w14:textId="77777777" w:rsidR="00992CE6" w:rsidRPr="00992CE6" w:rsidRDefault="00992CE6" w:rsidP="00400923">
            <w:pPr>
              <w:spacing w:after="0" w:line="300" w:lineRule="auto"/>
              <w:rPr>
                <w:rFonts w:ascii="Tahoma" w:eastAsia="Times New Roman" w:hAnsi="Tahoma" w:cs="Tahoma"/>
                <w:b/>
                <w:bCs/>
                <w:sz w:val="24"/>
                <w:szCs w:val="24"/>
              </w:rPr>
            </w:pPr>
            <w:r w:rsidRPr="00992CE6">
              <w:rPr>
                <w:rFonts w:ascii="Tahoma" w:eastAsia="Times New Roman" w:hAnsi="Tahoma" w:cs="Tahoma"/>
                <w:b/>
                <w:bCs/>
                <w:sz w:val="24"/>
                <w:szCs w:val="24"/>
              </w:rPr>
              <w:t>Siūlomos įrangos tiksli charakteristika (parametrai)</w:t>
            </w:r>
          </w:p>
        </w:tc>
      </w:tr>
      <w:tr w:rsidR="00992CE6" w:rsidRPr="00992CE6" w14:paraId="058F0BD1" w14:textId="77777777" w:rsidTr="004009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Before w:val="1"/>
          <w:wBefore w:w="32" w:type="dxa"/>
          <w:trHeight w:val="247"/>
        </w:trPr>
        <w:tc>
          <w:tcPr>
            <w:tcW w:w="559" w:type="dxa"/>
            <w:tcBorders>
              <w:top w:val="nil"/>
              <w:left w:val="single" w:sz="8" w:space="0" w:color="000000"/>
              <w:bottom w:val="single" w:sz="8" w:space="0" w:color="000000"/>
              <w:right w:val="nil"/>
            </w:tcBorders>
          </w:tcPr>
          <w:p w14:paraId="37D494EA" w14:textId="77777777" w:rsidR="00992CE6" w:rsidRPr="00992CE6" w:rsidRDefault="00992CE6" w:rsidP="00400923">
            <w:pPr>
              <w:spacing w:after="0" w:line="300" w:lineRule="auto"/>
              <w:rPr>
                <w:rFonts w:ascii="Tahoma" w:eastAsia="Times New Roman" w:hAnsi="Tahoma" w:cs="Tahoma"/>
                <w:sz w:val="24"/>
                <w:szCs w:val="24"/>
              </w:rPr>
            </w:pPr>
            <w:r w:rsidRPr="00992CE6">
              <w:rPr>
                <w:rFonts w:ascii="Tahoma" w:eastAsia="Times New Roman" w:hAnsi="Tahoma" w:cs="Tahoma"/>
                <w:sz w:val="24"/>
                <w:szCs w:val="24"/>
              </w:rPr>
              <w:t>1.1.</w:t>
            </w:r>
          </w:p>
        </w:tc>
        <w:tc>
          <w:tcPr>
            <w:tcW w:w="3229" w:type="dxa"/>
            <w:tcBorders>
              <w:top w:val="nil"/>
              <w:left w:val="single" w:sz="8" w:space="0" w:color="000000"/>
              <w:bottom w:val="single" w:sz="8" w:space="0" w:color="000000"/>
              <w:right w:val="single" w:sz="8" w:space="0" w:color="auto"/>
            </w:tcBorders>
            <w:hideMark/>
          </w:tcPr>
          <w:p w14:paraId="7161AE18" w14:textId="77777777" w:rsidR="00992CE6" w:rsidRPr="00992CE6" w:rsidRDefault="00992CE6" w:rsidP="00400923">
            <w:pPr>
              <w:spacing w:after="0" w:line="300" w:lineRule="auto"/>
              <w:rPr>
                <w:rFonts w:ascii="Tahoma" w:eastAsia="Times New Roman" w:hAnsi="Tahoma" w:cs="Tahoma"/>
                <w:i/>
                <w:iCs/>
                <w:sz w:val="24"/>
                <w:szCs w:val="24"/>
              </w:rPr>
            </w:pPr>
            <w:r w:rsidRPr="00992CE6">
              <w:rPr>
                <w:rFonts w:ascii="Tahoma" w:eastAsia="Times New Roman" w:hAnsi="Tahoma" w:cs="Tahoma"/>
                <w:sz w:val="24"/>
                <w:szCs w:val="24"/>
              </w:rPr>
              <w:t>Knygų skenerio modelis</w:t>
            </w:r>
          </w:p>
        </w:tc>
        <w:tc>
          <w:tcPr>
            <w:tcW w:w="3224" w:type="dxa"/>
            <w:gridSpan w:val="4"/>
            <w:tcBorders>
              <w:top w:val="nil"/>
              <w:left w:val="nil"/>
              <w:bottom w:val="single" w:sz="8" w:space="0" w:color="auto"/>
              <w:right w:val="single" w:sz="8" w:space="0" w:color="auto"/>
            </w:tcBorders>
            <w:hideMark/>
          </w:tcPr>
          <w:p w14:paraId="4B60CDCC" w14:textId="77777777" w:rsidR="00992CE6" w:rsidRPr="00992CE6" w:rsidRDefault="00992CE6" w:rsidP="00400923">
            <w:pPr>
              <w:spacing w:after="0" w:line="300" w:lineRule="auto"/>
              <w:rPr>
                <w:rFonts w:ascii="Tahoma" w:eastAsia="Times New Roman" w:hAnsi="Tahoma" w:cs="Tahoma"/>
                <w:sz w:val="24"/>
                <w:szCs w:val="24"/>
              </w:rPr>
            </w:pPr>
            <w:r w:rsidRPr="00992CE6">
              <w:rPr>
                <w:rFonts w:ascii="Tahoma" w:eastAsia="Times New Roman" w:hAnsi="Tahoma" w:cs="Tahoma"/>
                <w:sz w:val="24"/>
                <w:szCs w:val="24"/>
              </w:rPr>
              <w:t>Nurodo tiekėjas</w:t>
            </w:r>
          </w:p>
        </w:tc>
        <w:tc>
          <w:tcPr>
            <w:tcW w:w="3268" w:type="dxa"/>
            <w:gridSpan w:val="3"/>
            <w:tcBorders>
              <w:top w:val="nil"/>
              <w:left w:val="nil"/>
              <w:bottom w:val="single" w:sz="8" w:space="0" w:color="auto"/>
              <w:right w:val="single" w:sz="8" w:space="0" w:color="auto"/>
            </w:tcBorders>
          </w:tcPr>
          <w:p w14:paraId="5BC3E758" w14:textId="0CFC32B6" w:rsidR="00992CE6" w:rsidRPr="00992CE6" w:rsidRDefault="00601EA0" w:rsidP="00400923">
            <w:pPr>
              <w:spacing w:after="0" w:line="300" w:lineRule="auto"/>
              <w:rPr>
                <w:rFonts w:ascii="Tahoma" w:eastAsia="Times New Roman" w:hAnsi="Tahoma" w:cs="Tahoma"/>
                <w:i/>
                <w:iCs/>
                <w:sz w:val="24"/>
                <w:szCs w:val="24"/>
              </w:rPr>
            </w:pPr>
            <w:proofErr w:type="spellStart"/>
            <w:r w:rsidRPr="00601EA0">
              <w:rPr>
                <w:rFonts w:ascii="Tahoma" w:eastAsia="Times New Roman" w:hAnsi="Tahoma" w:cs="Tahoma"/>
                <w:i/>
                <w:iCs/>
                <w:sz w:val="24"/>
                <w:szCs w:val="24"/>
              </w:rPr>
              <w:t>Bookeye</w:t>
            </w:r>
            <w:proofErr w:type="spellEnd"/>
            <w:r w:rsidRPr="00601EA0">
              <w:rPr>
                <w:rFonts w:ascii="Tahoma" w:eastAsia="Times New Roman" w:hAnsi="Tahoma" w:cs="Tahoma"/>
                <w:i/>
                <w:iCs/>
                <w:sz w:val="24"/>
                <w:szCs w:val="24"/>
              </w:rPr>
              <w:t xml:space="preserve"> 4 Professional </w:t>
            </w:r>
            <w:proofErr w:type="spellStart"/>
            <w:r w:rsidRPr="00601EA0">
              <w:rPr>
                <w:rFonts w:ascii="Tahoma" w:eastAsia="Times New Roman" w:hAnsi="Tahoma" w:cs="Tahoma"/>
                <w:i/>
                <w:iCs/>
                <w:sz w:val="24"/>
                <w:szCs w:val="24"/>
              </w:rPr>
              <w:t>Archive</w:t>
            </w:r>
            <w:proofErr w:type="spellEnd"/>
          </w:p>
        </w:tc>
      </w:tr>
      <w:tr w:rsidR="00992CE6" w:rsidRPr="00992CE6" w14:paraId="44D0D8EB" w14:textId="77777777" w:rsidTr="004009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Before w:val="1"/>
          <w:wBefore w:w="32" w:type="dxa"/>
          <w:trHeight w:val="259"/>
        </w:trPr>
        <w:tc>
          <w:tcPr>
            <w:tcW w:w="559" w:type="dxa"/>
            <w:tcBorders>
              <w:top w:val="nil"/>
              <w:left w:val="single" w:sz="8" w:space="0" w:color="000000"/>
              <w:bottom w:val="single" w:sz="8" w:space="0" w:color="000000"/>
              <w:right w:val="nil"/>
            </w:tcBorders>
          </w:tcPr>
          <w:p w14:paraId="5BC4F32B" w14:textId="77777777" w:rsidR="00992CE6" w:rsidRPr="00992CE6" w:rsidRDefault="00992CE6" w:rsidP="00400923">
            <w:pPr>
              <w:spacing w:after="0" w:line="300" w:lineRule="auto"/>
              <w:rPr>
                <w:rFonts w:ascii="Tahoma" w:eastAsia="Times New Roman" w:hAnsi="Tahoma" w:cs="Tahoma"/>
                <w:sz w:val="24"/>
                <w:szCs w:val="24"/>
              </w:rPr>
            </w:pPr>
            <w:r w:rsidRPr="00992CE6">
              <w:rPr>
                <w:rFonts w:ascii="Tahoma" w:eastAsia="Times New Roman" w:hAnsi="Tahoma" w:cs="Tahoma"/>
                <w:sz w:val="24"/>
                <w:szCs w:val="24"/>
              </w:rPr>
              <w:t>1.2.</w:t>
            </w:r>
          </w:p>
        </w:tc>
        <w:tc>
          <w:tcPr>
            <w:tcW w:w="3229" w:type="dxa"/>
            <w:tcBorders>
              <w:top w:val="nil"/>
              <w:left w:val="single" w:sz="8" w:space="0" w:color="000000"/>
              <w:bottom w:val="single" w:sz="8" w:space="0" w:color="000000"/>
              <w:right w:val="single" w:sz="8" w:space="0" w:color="auto"/>
            </w:tcBorders>
            <w:hideMark/>
          </w:tcPr>
          <w:p w14:paraId="2DB192D6" w14:textId="77777777" w:rsidR="00992CE6" w:rsidRPr="00992CE6" w:rsidRDefault="00992CE6" w:rsidP="00400923">
            <w:pPr>
              <w:spacing w:after="0" w:line="300" w:lineRule="auto"/>
              <w:rPr>
                <w:rFonts w:ascii="Tahoma" w:eastAsia="Times New Roman" w:hAnsi="Tahoma" w:cs="Tahoma"/>
                <w:i/>
                <w:iCs/>
                <w:sz w:val="24"/>
                <w:szCs w:val="24"/>
              </w:rPr>
            </w:pPr>
            <w:r w:rsidRPr="00992CE6">
              <w:rPr>
                <w:rFonts w:ascii="Tahoma" w:eastAsia="Times New Roman" w:hAnsi="Tahoma" w:cs="Tahoma"/>
                <w:sz w:val="24"/>
                <w:szCs w:val="24"/>
              </w:rPr>
              <w:t>Knygų skenerio gamintojas</w:t>
            </w:r>
          </w:p>
        </w:tc>
        <w:tc>
          <w:tcPr>
            <w:tcW w:w="3224" w:type="dxa"/>
            <w:gridSpan w:val="4"/>
            <w:tcBorders>
              <w:top w:val="nil"/>
              <w:left w:val="nil"/>
              <w:bottom w:val="single" w:sz="8" w:space="0" w:color="auto"/>
              <w:right w:val="single" w:sz="8" w:space="0" w:color="auto"/>
            </w:tcBorders>
            <w:hideMark/>
          </w:tcPr>
          <w:p w14:paraId="105AE9E5" w14:textId="77777777" w:rsidR="00992CE6" w:rsidRPr="00992CE6" w:rsidRDefault="00992CE6" w:rsidP="00400923">
            <w:pPr>
              <w:spacing w:after="0" w:line="300" w:lineRule="auto"/>
              <w:rPr>
                <w:rFonts w:ascii="Tahoma" w:eastAsia="Times New Roman" w:hAnsi="Tahoma" w:cs="Tahoma"/>
                <w:sz w:val="24"/>
                <w:szCs w:val="24"/>
              </w:rPr>
            </w:pPr>
            <w:r w:rsidRPr="00992CE6">
              <w:rPr>
                <w:rFonts w:ascii="Tahoma" w:eastAsia="Times New Roman" w:hAnsi="Tahoma" w:cs="Tahoma"/>
                <w:sz w:val="24"/>
                <w:szCs w:val="24"/>
              </w:rPr>
              <w:t>Nurodo tiekėjas</w:t>
            </w:r>
          </w:p>
        </w:tc>
        <w:tc>
          <w:tcPr>
            <w:tcW w:w="3268" w:type="dxa"/>
            <w:gridSpan w:val="3"/>
            <w:tcBorders>
              <w:top w:val="nil"/>
              <w:left w:val="nil"/>
              <w:bottom w:val="single" w:sz="8" w:space="0" w:color="auto"/>
              <w:right w:val="single" w:sz="8" w:space="0" w:color="auto"/>
            </w:tcBorders>
          </w:tcPr>
          <w:p w14:paraId="0ACBBAFB" w14:textId="68F1F167" w:rsidR="00992CE6" w:rsidRPr="00992CE6" w:rsidRDefault="00601EA0" w:rsidP="00400923">
            <w:pPr>
              <w:spacing w:after="0" w:line="300" w:lineRule="auto"/>
              <w:rPr>
                <w:rFonts w:ascii="Tahoma" w:eastAsia="Times New Roman" w:hAnsi="Tahoma" w:cs="Tahoma"/>
                <w:i/>
                <w:iCs/>
                <w:sz w:val="24"/>
                <w:szCs w:val="24"/>
              </w:rPr>
            </w:pPr>
            <w:proofErr w:type="spellStart"/>
            <w:r>
              <w:rPr>
                <w:rFonts w:ascii="Tahoma" w:eastAsia="Times New Roman" w:hAnsi="Tahoma" w:cs="Tahoma"/>
                <w:i/>
                <w:iCs/>
                <w:sz w:val="24"/>
                <w:szCs w:val="24"/>
              </w:rPr>
              <w:t>ImageAccess</w:t>
            </w:r>
            <w:proofErr w:type="spellEnd"/>
            <w:r>
              <w:rPr>
                <w:rFonts w:ascii="Tahoma" w:eastAsia="Times New Roman" w:hAnsi="Tahoma" w:cs="Tahoma"/>
                <w:i/>
                <w:iCs/>
                <w:sz w:val="24"/>
                <w:szCs w:val="24"/>
              </w:rPr>
              <w:t xml:space="preserve"> </w:t>
            </w:r>
            <w:proofErr w:type="spellStart"/>
            <w:r>
              <w:rPr>
                <w:rFonts w:ascii="Tahoma" w:eastAsia="Times New Roman" w:hAnsi="Tahoma" w:cs="Tahoma"/>
                <w:i/>
                <w:iCs/>
                <w:sz w:val="24"/>
                <w:szCs w:val="24"/>
              </w:rPr>
              <w:t>GmbH</w:t>
            </w:r>
            <w:proofErr w:type="spellEnd"/>
          </w:p>
        </w:tc>
      </w:tr>
      <w:tr w:rsidR="00992CE6" w:rsidRPr="00992CE6" w14:paraId="66359A65" w14:textId="77777777" w:rsidTr="004009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Before w:val="1"/>
          <w:wBefore w:w="32" w:type="dxa"/>
          <w:trHeight w:val="1861"/>
        </w:trPr>
        <w:tc>
          <w:tcPr>
            <w:tcW w:w="559" w:type="dxa"/>
            <w:tcBorders>
              <w:top w:val="nil"/>
              <w:left w:val="single" w:sz="8" w:space="0" w:color="000000"/>
              <w:bottom w:val="single" w:sz="8" w:space="0" w:color="000000"/>
              <w:right w:val="nil"/>
            </w:tcBorders>
          </w:tcPr>
          <w:p w14:paraId="1B1E8FE2" w14:textId="77777777" w:rsidR="00992CE6" w:rsidRPr="00992CE6" w:rsidRDefault="00992CE6" w:rsidP="00400923">
            <w:pPr>
              <w:spacing w:after="0" w:line="300" w:lineRule="auto"/>
              <w:rPr>
                <w:rFonts w:ascii="Tahoma" w:eastAsia="Times New Roman" w:hAnsi="Tahoma" w:cs="Tahoma"/>
                <w:sz w:val="24"/>
                <w:szCs w:val="24"/>
              </w:rPr>
            </w:pPr>
            <w:r w:rsidRPr="00992CE6">
              <w:rPr>
                <w:rFonts w:ascii="Tahoma" w:eastAsia="Times New Roman" w:hAnsi="Tahoma" w:cs="Tahoma"/>
                <w:sz w:val="24"/>
                <w:szCs w:val="24"/>
              </w:rPr>
              <w:t>1.3.</w:t>
            </w:r>
          </w:p>
        </w:tc>
        <w:tc>
          <w:tcPr>
            <w:tcW w:w="3229" w:type="dxa"/>
            <w:tcBorders>
              <w:top w:val="nil"/>
              <w:left w:val="single" w:sz="8" w:space="0" w:color="000000"/>
              <w:bottom w:val="single" w:sz="8" w:space="0" w:color="000000"/>
              <w:right w:val="single" w:sz="8" w:space="0" w:color="auto"/>
            </w:tcBorders>
            <w:hideMark/>
          </w:tcPr>
          <w:p w14:paraId="7E8282C7" w14:textId="77777777" w:rsidR="00992CE6" w:rsidRPr="00992CE6" w:rsidRDefault="00992CE6" w:rsidP="00400923">
            <w:pPr>
              <w:spacing w:after="0" w:line="300" w:lineRule="auto"/>
              <w:rPr>
                <w:rFonts w:ascii="Tahoma" w:eastAsia="Times New Roman" w:hAnsi="Tahoma" w:cs="Tahoma"/>
                <w:sz w:val="24"/>
                <w:szCs w:val="24"/>
              </w:rPr>
            </w:pPr>
            <w:r w:rsidRPr="00992CE6">
              <w:rPr>
                <w:rFonts w:ascii="Tahoma" w:eastAsia="Times New Roman" w:hAnsi="Tahoma" w:cs="Tahoma"/>
                <w:sz w:val="24"/>
                <w:szCs w:val="24"/>
              </w:rPr>
              <w:t>Knygų skenerio tipas</w:t>
            </w:r>
          </w:p>
        </w:tc>
        <w:tc>
          <w:tcPr>
            <w:tcW w:w="3224" w:type="dxa"/>
            <w:gridSpan w:val="4"/>
            <w:tcBorders>
              <w:top w:val="nil"/>
              <w:left w:val="nil"/>
              <w:bottom w:val="single" w:sz="8" w:space="0" w:color="auto"/>
              <w:right w:val="single" w:sz="8" w:space="0" w:color="auto"/>
            </w:tcBorders>
            <w:hideMark/>
          </w:tcPr>
          <w:p w14:paraId="6FDFF68A" w14:textId="77777777" w:rsidR="00992CE6" w:rsidRPr="00992CE6" w:rsidRDefault="00992CE6" w:rsidP="00400923">
            <w:pPr>
              <w:spacing w:after="0" w:line="240" w:lineRule="auto"/>
              <w:rPr>
                <w:rFonts w:ascii="Tahoma" w:eastAsia="Times New Roman" w:hAnsi="Tahoma" w:cs="Tahoma"/>
                <w:sz w:val="24"/>
                <w:szCs w:val="24"/>
              </w:rPr>
            </w:pPr>
            <w:r w:rsidRPr="00992CE6">
              <w:rPr>
                <w:rFonts w:ascii="Tahoma" w:eastAsia="Times New Roman" w:hAnsi="Tahoma" w:cs="Tahoma"/>
                <w:sz w:val="24"/>
                <w:szCs w:val="24"/>
              </w:rPr>
              <w:t>Tinklinis spalvinis A2+ formato knygų skeneris, dokumentų originalai skenuojami iš viršaus, veikiantis ir kaip atskira savitarnos sistema (be išorinio kompiuterio tiesiogiai prijungtas prie tinklo), ir kaip sistema skirta operatoriaus darbui (per prijungtą išorinį kompiuterį);</w:t>
            </w:r>
          </w:p>
          <w:p w14:paraId="7E01FBD9" w14:textId="77777777" w:rsidR="00992CE6" w:rsidRPr="00992CE6" w:rsidRDefault="00992CE6" w:rsidP="00400923">
            <w:pPr>
              <w:spacing w:after="0" w:line="300" w:lineRule="auto"/>
              <w:rPr>
                <w:rFonts w:ascii="Tahoma" w:eastAsia="Times New Roman" w:hAnsi="Tahoma" w:cs="Tahoma"/>
                <w:sz w:val="24"/>
                <w:szCs w:val="24"/>
              </w:rPr>
            </w:pPr>
            <w:r w:rsidRPr="00992CE6">
              <w:rPr>
                <w:rFonts w:ascii="Tahoma" w:eastAsia="Times New Roman" w:hAnsi="Tahoma" w:cs="Tahoma"/>
                <w:sz w:val="24"/>
                <w:szCs w:val="24"/>
              </w:rPr>
              <w:t xml:space="preserve">Skenavimas užtikrinamas CCD (surištojo krūvio prietaiso) </w:t>
            </w:r>
            <w:r w:rsidRPr="00992CE6">
              <w:rPr>
                <w:rFonts w:ascii="Tahoma" w:eastAsia="Times New Roman" w:hAnsi="Tahoma" w:cs="Tahoma"/>
                <w:sz w:val="24"/>
                <w:szCs w:val="24"/>
              </w:rPr>
              <w:lastRenderedPageBreak/>
              <w:t>turinčio ne mažiau kaip 3 linijas, kur kiekviena linija nuskaito ne mažiau kaip 7500 taškų, dirbančio sinchroniškai su šviesos šaltiniu.</w:t>
            </w:r>
          </w:p>
        </w:tc>
        <w:tc>
          <w:tcPr>
            <w:tcW w:w="3268" w:type="dxa"/>
            <w:gridSpan w:val="3"/>
            <w:tcBorders>
              <w:top w:val="nil"/>
              <w:left w:val="nil"/>
              <w:bottom w:val="single" w:sz="8" w:space="0" w:color="auto"/>
              <w:right w:val="single" w:sz="8" w:space="0" w:color="auto"/>
            </w:tcBorders>
          </w:tcPr>
          <w:p w14:paraId="1A1EC9D9" w14:textId="77777777" w:rsidR="00601EA0" w:rsidRPr="00992CE6" w:rsidRDefault="00601EA0" w:rsidP="00400923">
            <w:pPr>
              <w:spacing w:after="0" w:line="240" w:lineRule="auto"/>
              <w:rPr>
                <w:rFonts w:ascii="Tahoma" w:eastAsia="Times New Roman" w:hAnsi="Tahoma" w:cs="Tahoma"/>
                <w:sz w:val="24"/>
                <w:szCs w:val="24"/>
              </w:rPr>
            </w:pPr>
            <w:r w:rsidRPr="00992CE6">
              <w:rPr>
                <w:rFonts w:ascii="Tahoma" w:eastAsia="Times New Roman" w:hAnsi="Tahoma" w:cs="Tahoma"/>
                <w:sz w:val="24"/>
                <w:szCs w:val="24"/>
              </w:rPr>
              <w:lastRenderedPageBreak/>
              <w:t>Tinklinis spalvinis A2+ formato knygų skeneris, dokumentų originalai skenuojami iš viršaus, veikiantis ir kaip atskira savitarnos sistema (be išorinio kompiuterio tiesiogiai prijungtas prie tinklo), ir kaip sistema skirta operatoriaus darbui (per prijungtą išorinį kompiuterį);</w:t>
            </w:r>
          </w:p>
          <w:p w14:paraId="2D27AD71" w14:textId="378950EF" w:rsidR="00992CE6" w:rsidRPr="00992CE6" w:rsidRDefault="00601EA0" w:rsidP="00400923">
            <w:pPr>
              <w:spacing w:after="0" w:line="300" w:lineRule="auto"/>
              <w:rPr>
                <w:rFonts w:ascii="Tahoma" w:eastAsia="Times New Roman" w:hAnsi="Tahoma" w:cs="Tahoma"/>
                <w:sz w:val="24"/>
                <w:szCs w:val="24"/>
              </w:rPr>
            </w:pPr>
            <w:r w:rsidRPr="00992CE6">
              <w:rPr>
                <w:rFonts w:ascii="Tahoma" w:eastAsia="Times New Roman" w:hAnsi="Tahoma" w:cs="Tahoma"/>
                <w:sz w:val="24"/>
                <w:szCs w:val="24"/>
              </w:rPr>
              <w:t xml:space="preserve">Skenavimas užtikrinamas CCD (surištojo krūvio prietaiso) </w:t>
            </w:r>
            <w:r w:rsidRPr="00992CE6">
              <w:rPr>
                <w:rFonts w:ascii="Tahoma" w:eastAsia="Times New Roman" w:hAnsi="Tahoma" w:cs="Tahoma"/>
                <w:sz w:val="24"/>
                <w:szCs w:val="24"/>
              </w:rPr>
              <w:lastRenderedPageBreak/>
              <w:t>turinčio 3 linijas, kur kiekviena linija nuskaito 7500 taškų, dirbančio sinchroniškai su šviesos šaltiniu.</w:t>
            </w:r>
          </w:p>
        </w:tc>
      </w:tr>
      <w:tr w:rsidR="00992CE6" w:rsidRPr="00992CE6" w14:paraId="04EC2271" w14:textId="77777777" w:rsidTr="004009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Before w:val="1"/>
          <w:wBefore w:w="32" w:type="dxa"/>
          <w:trHeight w:val="548"/>
        </w:trPr>
        <w:tc>
          <w:tcPr>
            <w:tcW w:w="559" w:type="dxa"/>
            <w:tcBorders>
              <w:top w:val="nil"/>
              <w:left w:val="single" w:sz="8" w:space="0" w:color="000000"/>
              <w:bottom w:val="single" w:sz="8" w:space="0" w:color="000000"/>
              <w:right w:val="nil"/>
            </w:tcBorders>
          </w:tcPr>
          <w:p w14:paraId="3171066F" w14:textId="77777777" w:rsidR="00992CE6" w:rsidRPr="00992CE6" w:rsidRDefault="00992CE6" w:rsidP="00400923">
            <w:pPr>
              <w:spacing w:after="0" w:line="300" w:lineRule="auto"/>
              <w:rPr>
                <w:rFonts w:ascii="Tahoma" w:eastAsia="Times New Roman" w:hAnsi="Tahoma" w:cs="Tahoma"/>
                <w:sz w:val="24"/>
                <w:szCs w:val="24"/>
              </w:rPr>
            </w:pPr>
            <w:r w:rsidRPr="00992CE6">
              <w:rPr>
                <w:rFonts w:ascii="Tahoma" w:eastAsia="Times New Roman" w:hAnsi="Tahoma" w:cs="Tahoma"/>
                <w:sz w:val="24"/>
                <w:szCs w:val="24"/>
              </w:rPr>
              <w:lastRenderedPageBreak/>
              <w:t>1.4.</w:t>
            </w:r>
          </w:p>
        </w:tc>
        <w:tc>
          <w:tcPr>
            <w:tcW w:w="3229" w:type="dxa"/>
            <w:tcBorders>
              <w:top w:val="nil"/>
              <w:left w:val="single" w:sz="8" w:space="0" w:color="000000"/>
              <w:bottom w:val="single" w:sz="8" w:space="0" w:color="000000"/>
              <w:right w:val="single" w:sz="8" w:space="0" w:color="auto"/>
            </w:tcBorders>
            <w:hideMark/>
          </w:tcPr>
          <w:p w14:paraId="58109FD2" w14:textId="77777777" w:rsidR="00992CE6" w:rsidRPr="00992CE6" w:rsidRDefault="00992CE6" w:rsidP="00400923">
            <w:pPr>
              <w:spacing w:after="0" w:line="300" w:lineRule="auto"/>
              <w:rPr>
                <w:rFonts w:ascii="Tahoma" w:eastAsia="Times New Roman" w:hAnsi="Tahoma" w:cs="Tahoma"/>
                <w:sz w:val="24"/>
                <w:szCs w:val="24"/>
              </w:rPr>
            </w:pPr>
            <w:r w:rsidRPr="00992CE6">
              <w:rPr>
                <w:rFonts w:ascii="Tahoma" w:eastAsia="Times New Roman" w:hAnsi="Tahoma" w:cs="Tahoma"/>
                <w:sz w:val="24"/>
                <w:szCs w:val="24"/>
              </w:rPr>
              <w:t>Knygų skenerio kameros skiriamoji geba</w:t>
            </w:r>
          </w:p>
        </w:tc>
        <w:tc>
          <w:tcPr>
            <w:tcW w:w="3224" w:type="dxa"/>
            <w:gridSpan w:val="4"/>
            <w:tcBorders>
              <w:top w:val="nil"/>
              <w:left w:val="nil"/>
              <w:bottom w:val="single" w:sz="8" w:space="0" w:color="auto"/>
              <w:right w:val="single" w:sz="8" w:space="0" w:color="auto"/>
            </w:tcBorders>
            <w:hideMark/>
          </w:tcPr>
          <w:p w14:paraId="10D030C8" w14:textId="77777777" w:rsidR="00992CE6" w:rsidRPr="00992CE6" w:rsidRDefault="00992CE6" w:rsidP="00400923">
            <w:pPr>
              <w:spacing w:after="0" w:line="300" w:lineRule="auto"/>
              <w:rPr>
                <w:rFonts w:ascii="Tahoma" w:eastAsia="Times New Roman" w:hAnsi="Tahoma" w:cs="Tahoma"/>
                <w:sz w:val="24"/>
                <w:szCs w:val="24"/>
              </w:rPr>
            </w:pPr>
            <w:r w:rsidRPr="00992CE6">
              <w:rPr>
                <w:rFonts w:ascii="Tahoma" w:eastAsia="Times New Roman" w:hAnsi="Tahoma" w:cs="Tahoma"/>
                <w:sz w:val="24"/>
                <w:szCs w:val="24"/>
              </w:rPr>
              <w:t>ne mažiau kaip 22000 pikselių.</w:t>
            </w:r>
          </w:p>
        </w:tc>
        <w:tc>
          <w:tcPr>
            <w:tcW w:w="3268" w:type="dxa"/>
            <w:gridSpan w:val="3"/>
            <w:tcBorders>
              <w:top w:val="nil"/>
              <w:left w:val="nil"/>
              <w:bottom w:val="single" w:sz="8" w:space="0" w:color="auto"/>
              <w:right w:val="single" w:sz="8" w:space="0" w:color="auto"/>
            </w:tcBorders>
          </w:tcPr>
          <w:p w14:paraId="1DEC14F1" w14:textId="3B1D5AD3" w:rsidR="00992CE6" w:rsidRPr="00992CE6" w:rsidRDefault="00601EA0" w:rsidP="00400923">
            <w:pPr>
              <w:spacing w:after="0" w:line="300" w:lineRule="auto"/>
              <w:rPr>
                <w:rFonts w:ascii="Tahoma" w:eastAsia="Times New Roman" w:hAnsi="Tahoma" w:cs="Tahoma"/>
                <w:sz w:val="24"/>
                <w:szCs w:val="24"/>
              </w:rPr>
            </w:pPr>
            <w:r w:rsidRPr="00992CE6">
              <w:rPr>
                <w:rFonts w:ascii="Tahoma" w:eastAsia="Times New Roman" w:hAnsi="Tahoma" w:cs="Tahoma"/>
                <w:sz w:val="24"/>
                <w:szCs w:val="24"/>
              </w:rPr>
              <w:t>22000 pikselių</w:t>
            </w:r>
          </w:p>
        </w:tc>
      </w:tr>
      <w:bookmarkEnd w:id="0"/>
      <w:tr w:rsidR="00601EA0" w:rsidRPr="00992CE6" w14:paraId="76628B77" w14:textId="77777777" w:rsidTr="004009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Before w:val="1"/>
          <w:wBefore w:w="32" w:type="dxa"/>
          <w:trHeight w:val="793"/>
        </w:trPr>
        <w:tc>
          <w:tcPr>
            <w:tcW w:w="559" w:type="dxa"/>
            <w:tcBorders>
              <w:top w:val="nil"/>
              <w:left w:val="single" w:sz="8" w:space="0" w:color="000000"/>
              <w:bottom w:val="single" w:sz="8" w:space="0" w:color="000000"/>
              <w:right w:val="nil"/>
            </w:tcBorders>
          </w:tcPr>
          <w:p w14:paraId="71F20810" w14:textId="77777777" w:rsidR="00601EA0" w:rsidRPr="00992CE6" w:rsidRDefault="00601EA0" w:rsidP="00400923">
            <w:pPr>
              <w:spacing w:after="0" w:line="300" w:lineRule="auto"/>
              <w:rPr>
                <w:rFonts w:ascii="Tahoma" w:eastAsia="Times New Roman" w:hAnsi="Tahoma" w:cs="Tahoma"/>
                <w:sz w:val="24"/>
                <w:szCs w:val="24"/>
              </w:rPr>
            </w:pPr>
            <w:r w:rsidRPr="00992CE6">
              <w:rPr>
                <w:rFonts w:ascii="Tahoma" w:eastAsia="Times New Roman" w:hAnsi="Tahoma" w:cs="Tahoma"/>
                <w:sz w:val="24"/>
                <w:szCs w:val="24"/>
              </w:rPr>
              <w:t>1.5.</w:t>
            </w:r>
          </w:p>
        </w:tc>
        <w:tc>
          <w:tcPr>
            <w:tcW w:w="3229" w:type="dxa"/>
            <w:tcBorders>
              <w:top w:val="nil"/>
              <w:left w:val="single" w:sz="8" w:space="0" w:color="000000"/>
              <w:bottom w:val="single" w:sz="8" w:space="0" w:color="000000"/>
              <w:right w:val="single" w:sz="8" w:space="0" w:color="auto"/>
            </w:tcBorders>
            <w:hideMark/>
          </w:tcPr>
          <w:p w14:paraId="6D2C44CC" w14:textId="77777777" w:rsidR="00601EA0" w:rsidRPr="00992CE6" w:rsidRDefault="00601EA0" w:rsidP="00400923">
            <w:pPr>
              <w:spacing w:after="0" w:line="300" w:lineRule="auto"/>
              <w:rPr>
                <w:rFonts w:ascii="Tahoma" w:eastAsia="Times New Roman" w:hAnsi="Tahoma" w:cs="Tahoma"/>
                <w:sz w:val="24"/>
                <w:szCs w:val="24"/>
              </w:rPr>
            </w:pPr>
            <w:r w:rsidRPr="00992CE6">
              <w:rPr>
                <w:rFonts w:ascii="Tahoma" w:eastAsia="Times New Roman" w:hAnsi="Tahoma" w:cs="Tahoma"/>
                <w:sz w:val="24"/>
                <w:szCs w:val="24"/>
              </w:rPr>
              <w:t>Skenavimo būdas</w:t>
            </w:r>
          </w:p>
        </w:tc>
        <w:tc>
          <w:tcPr>
            <w:tcW w:w="3224" w:type="dxa"/>
            <w:gridSpan w:val="4"/>
            <w:tcBorders>
              <w:top w:val="nil"/>
              <w:left w:val="nil"/>
              <w:bottom w:val="single" w:sz="8" w:space="0" w:color="auto"/>
              <w:right w:val="single" w:sz="8" w:space="0" w:color="auto"/>
            </w:tcBorders>
            <w:hideMark/>
          </w:tcPr>
          <w:p w14:paraId="56583108" w14:textId="77777777" w:rsidR="00601EA0" w:rsidRPr="00992CE6" w:rsidRDefault="00601EA0" w:rsidP="00400923">
            <w:pPr>
              <w:spacing w:after="0" w:line="240" w:lineRule="auto"/>
              <w:rPr>
                <w:rFonts w:ascii="Tahoma" w:eastAsia="Times New Roman" w:hAnsi="Tahoma" w:cs="Tahoma"/>
                <w:sz w:val="24"/>
                <w:szCs w:val="24"/>
              </w:rPr>
            </w:pPr>
            <w:r w:rsidRPr="00992CE6">
              <w:rPr>
                <w:rFonts w:ascii="Tahoma" w:eastAsia="Times New Roman" w:hAnsi="Tahoma" w:cs="Tahoma"/>
                <w:sz w:val="24"/>
                <w:szCs w:val="24"/>
              </w:rPr>
              <w:t xml:space="preserve">Skenavimas rankiniu būdu perverčiant knygų puslapius; </w:t>
            </w:r>
          </w:p>
          <w:p w14:paraId="105DE18B" w14:textId="77777777" w:rsidR="00601EA0" w:rsidRPr="00992CE6" w:rsidRDefault="00601EA0" w:rsidP="00400923">
            <w:pPr>
              <w:spacing w:after="0" w:line="300" w:lineRule="auto"/>
              <w:rPr>
                <w:rFonts w:ascii="Tahoma" w:eastAsia="Times New Roman" w:hAnsi="Tahoma" w:cs="Tahoma"/>
                <w:sz w:val="24"/>
                <w:szCs w:val="24"/>
              </w:rPr>
            </w:pPr>
            <w:r w:rsidRPr="00992CE6">
              <w:rPr>
                <w:rFonts w:ascii="Tahoma" w:eastAsia="Times New Roman" w:hAnsi="Tahoma" w:cs="Tahoma"/>
                <w:sz w:val="24"/>
                <w:szCs w:val="24"/>
              </w:rPr>
              <w:t>Vieno skenavimo metu skenuojamas visas maksimalus plotas, neapjungiant vaizdo iš atskirų dalių.</w:t>
            </w:r>
          </w:p>
        </w:tc>
        <w:tc>
          <w:tcPr>
            <w:tcW w:w="3268" w:type="dxa"/>
            <w:gridSpan w:val="3"/>
            <w:tcBorders>
              <w:top w:val="nil"/>
              <w:left w:val="nil"/>
              <w:bottom w:val="single" w:sz="8" w:space="0" w:color="auto"/>
              <w:right w:val="single" w:sz="8" w:space="0" w:color="auto"/>
            </w:tcBorders>
          </w:tcPr>
          <w:p w14:paraId="49EF666C" w14:textId="77777777" w:rsidR="00601EA0" w:rsidRPr="00992CE6" w:rsidRDefault="00601EA0" w:rsidP="00400923">
            <w:pPr>
              <w:spacing w:after="0" w:line="240" w:lineRule="auto"/>
              <w:rPr>
                <w:rFonts w:ascii="Tahoma" w:eastAsia="Times New Roman" w:hAnsi="Tahoma" w:cs="Tahoma"/>
                <w:sz w:val="24"/>
                <w:szCs w:val="24"/>
              </w:rPr>
            </w:pPr>
            <w:r w:rsidRPr="00992CE6">
              <w:rPr>
                <w:rFonts w:ascii="Tahoma" w:eastAsia="Times New Roman" w:hAnsi="Tahoma" w:cs="Tahoma"/>
                <w:sz w:val="24"/>
                <w:szCs w:val="24"/>
              </w:rPr>
              <w:t xml:space="preserve">Skenavimas rankiniu būdu perverčiant knygų puslapius; </w:t>
            </w:r>
          </w:p>
          <w:p w14:paraId="7CA2389B" w14:textId="235B14CA" w:rsidR="00601EA0" w:rsidRPr="00992CE6" w:rsidRDefault="00601EA0" w:rsidP="00400923">
            <w:pPr>
              <w:spacing w:after="0" w:line="300" w:lineRule="auto"/>
              <w:rPr>
                <w:rFonts w:ascii="Tahoma" w:eastAsia="Times New Roman" w:hAnsi="Tahoma" w:cs="Tahoma"/>
                <w:sz w:val="24"/>
                <w:szCs w:val="24"/>
              </w:rPr>
            </w:pPr>
            <w:r w:rsidRPr="00992CE6">
              <w:rPr>
                <w:rFonts w:ascii="Tahoma" w:eastAsia="Times New Roman" w:hAnsi="Tahoma" w:cs="Tahoma"/>
                <w:sz w:val="24"/>
                <w:szCs w:val="24"/>
              </w:rPr>
              <w:t xml:space="preserve">Vieno skenavimo metu skenuojamas visas </w:t>
            </w:r>
            <w:r w:rsidR="00400923">
              <w:rPr>
                <w:rFonts w:ascii="Tahoma" w:eastAsia="Times New Roman" w:hAnsi="Tahoma" w:cs="Tahoma"/>
                <w:sz w:val="24"/>
                <w:szCs w:val="24"/>
              </w:rPr>
              <w:t>m</w:t>
            </w:r>
            <w:r w:rsidRPr="00992CE6">
              <w:rPr>
                <w:rFonts w:ascii="Tahoma" w:eastAsia="Times New Roman" w:hAnsi="Tahoma" w:cs="Tahoma"/>
                <w:sz w:val="24"/>
                <w:szCs w:val="24"/>
              </w:rPr>
              <w:t>aksimalus plotas, neapjungiant vaizdo iš atskirų dalių.</w:t>
            </w:r>
          </w:p>
        </w:tc>
      </w:tr>
      <w:tr w:rsidR="00601EA0" w:rsidRPr="00992CE6" w14:paraId="26A062A6" w14:textId="77777777" w:rsidTr="004009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Before w:val="1"/>
          <w:wBefore w:w="32" w:type="dxa"/>
          <w:trHeight w:val="533"/>
        </w:trPr>
        <w:tc>
          <w:tcPr>
            <w:tcW w:w="559" w:type="dxa"/>
            <w:tcBorders>
              <w:top w:val="nil"/>
              <w:left w:val="single" w:sz="8" w:space="0" w:color="000000"/>
              <w:bottom w:val="single" w:sz="8" w:space="0" w:color="000000"/>
              <w:right w:val="nil"/>
            </w:tcBorders>
          </w:tcPr>
          <w:p w14:paraId="3D8D497E" w14:textId="77777777" w:rsidR="00601EA0" w:rsidRPr="00992CE6" w:rsidRDefault="00601EA0" w:rsidP="00400923">
            <w:pPr>
              <w:spacing w:after="0" w:line="300" w:lineRule="auto"/>
              <w:rPr>
                <w:rFonts w:ascii="Tahoma" w:eastAsia="Times New Roman" w:hAnsi="Tahoma" w:cs="Tahoma"/>
                <w:sz w:val="24"/>
                <w:szCs w:val="24"/>
              </w:rPr>
            </w:pPr>
            <w:r w:rsidRPr="00992CE6">
              <w:rPr>
                <w:rFonts w:ascii="Tahoma" w:eastAsia="Times New Roman" w:hAnsi="Tahoma" w:cs="Tahoma"/>
                <w:sz w:val="24"/>
                <w:szCs w:val="24"/>
              </w:rPr>
              <w:t>1.6.</w:t>
            </w:r>
          </w:p>
        </w:tc>
        <w:tc>
          <w:tcPr>
            <w:tcW w:w="3229" w:type="dxa"/>
            <w:tcBorders>
              <w:top w:val="nil"/>
              <w:left w:val="single" w:sz="8" w:space="0" w:color="000000"/>
              <w:bottom w:val="single" w:sz="8" w:space="0" w:color="000000"/>
              <w:right w:val="single" w:sz="8" w:space="0" w:color="auto"/>
            </w:tcBorders>
            <w:hideMark/>
          </w:tcPr>
          <w:p w14:paraId="70494AF3" w14:textId="77777777" w:rsidR="00601EA0" w:rsidRPr="00992CE6" w:rsidRDefault="00601EA0" w:rsidP="00400923">
            <w:pPr>
              <w:spacing w:after="0" w:line="300" w:lineRule="auto"/>
              <w:rPr>
                <w:rFonts w:ascii="Tahoma" w:eastAsia="Times New Roman" w:hAnsi="Tahoma" w:cs="Tahoma"/>
                <w:sz w:val="24"/>
                <w:szCs w:val="24"/>
              </w:rPr>
            </w:pPr>
            <w:r w:rsidRPr="00992CE6">
              <w:rPr>
                <w:rFonts w:ascii="Tahoma" w:eastAsia="Times New Roman" w:hAnsi="Tahoma" w:cs="Tahoma"/>
                <w:sz w:val="24"/>
                <w:szCs w:val="24"/>
              </w:rPr>
              <w:t>Maksimalus skenuojamas formatas</w:t>
            </w:r>
          </w:p>
        </w:tc>
        <w:tc>
          <w:tcPr>
            <w:tcW w:w="3224" w:type="dxa"/>
            <w:gridSpan w:val="4"/>
            <w:tcBorders>
              <w:top w:val="nil"/>
              <w:left w:val="nil"/>
              <w:bottom w:val="single" w:sz="8" w:space="0" w:color="auto"/>
              <w:right w:val="single" w:sz="8" w:space="0" w:color="auto"/>
            </w:tcBorders>
            <w:hideMark/>
          </w:tcPr>
          <w:p w14:paraId="46CD46DC" w14:textId="77777777" w:rsidR="00601EA0" w:rsidRPr="00992CE6" w:rsidRDefault="00601EA0" w:rsidP="00400923">
            <w:pPr>
              <w:spacing w:after="0" w:line="300" w:lineRule="auto"/>
              <w:rPr>
                <w:rFonts w:ascii="Tahoma" w:eastAsia="Times New Roman" w:hAnsi="Tahoma" w:cs="Tahoma"/>
                <w:sz w:val="24"/>
                <w:szCs w:val="24"/>
              </w:rPr>
            </w:pPr>
            <w:r w:rsidRPr="00992CE6">
              <w:rPr>
                <w:rFonts w:ascii="Tahoma" w:eastAsia="Times New Roman" w:hAnsi="Tahoma" w:cs="Tahoma"/>
                <w:sz w:val="24"/>
                <w:szCs w:val="24"/>
              </w:rPr>
              <w:t xml:space="preserve">Ne mažiau kaip 460x620 mm. </w:t>
            </w:r>
          </w:p>
        </w:tc>
        <w:tc>
          <w:tcPr>
            <w:tcW w:w="3268" w:type="dxa"/>
            <w:gridSpan w:val="3"/>
            <w:tcBorders>
              <w:top w:val="nil"/>
              <w:left w:val="nil"/>
              <w:bottom w:val="single" w:sz="8" w:space="0" w:color="auto"/>
              <w:right w:val="single" w:sz="8" w:space="0" w:color="auto"/>
            </w:tcBorders>
          </w:tcPr>
          <w:p w14:paraId="4C24460E" w14:textId="0EC4B0A8" w:rsidR="00601EA0" w:rsidRPr="00992CE6" w:rsidRDefault="008E2614" w:rsidP="00400923">
            <w:pPr>
              <w:spacing w:after="0" w:line="300" w:lineRule="auto"/>
              <w:rPr>
                <w:rFonts w:ascii="Tahoma" w:eastAsia="Times New Roman" w:hAnsi="Tahoma" w:cs="Tahoma"/>
                <w:sz w:val="24"/>
                <w:szCs w:val="24"/>
              </w:rPr>
            </w:pPr>
            <w:r w:rsidRPr="00992CE6">
              <w:rPr>
                <w:rFonts w:ascii="Tahoma" w:eastAsia="Times New Roman" w:hAnsi="Tahoma" w:cs="Tahoma"/>
                <w:sz w:val="24"/>
                <w:szCs w:val="24"/>
              </w:rPr>
              <w:t>460x620</w:t>
            </w:r>
          </w:p>
        </w:tc>
      </w:tr>
      <w:tr w:rsidR="00601EA0" w:rsidRPr="00992CE6" w14:paraId="764C9F21" w14:textId="77777777" w:rsidTr="004009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Before w:val="1"/>
          <w:wBefore w:w="32" w:type="dxa"/>
          <w:trHeight w:val="533"/>
        </w:trPr>
        <w:tc>
          <w:tcPr>
            <w:tcW w:w="559" w:type="dxa"/>
            <w:tcBorders>
              <w:top w:val="nil"/>
              <w:left w:val="single" w:sz="8" w:space="0" w:color="000000"/>
              <w:bottom w:val="single" w:sz="8" w:space="0" w:color="000000"/>
              <w:right w:val="nil"/>
            </w:tcBorders>
          </w:tcPr>
          <w:p w14:paraId="71F552CB" w14:textId="77777777" w:rsidR="00601EA0" w:rsidRPr="00992CE6" w:rsidRDefault="00601EA0" w:rsidP="00400923">
            <w:pPr>
              <w:spacing w:after="0" w:line="300" w:lineRule="auto"/>
              <w:rPr>
                <w:rFonts w:ascii="Tahoma" w:eastAsia="Times New Roman" w:hAnsi="Tahoma" w:cs="Tahoma"/>
                <w:sz w:val="24"/>
                <w:szCs w:val="24"/>
              </w:rPr>
            </w:pPr>
            <w:r w:rsidRPr="00992CE6">
              <w:rPr>
                <w:rFonts w:ascii="Tahoma" w:eastAsia="Times New Roman" w:hAnsi="Tahoma" w:cs="Tahoma"/>
                <w:sz w:val="24"/>
                <w:szCs w:val="24"/>
              </w:rPr>
              <w:t>1.7.</w:t>
            </w:r>
          </w:p>
        </w:tc>
        <w:tc>
          <w:tcPr>
            <w:tcW w:w="3229" w:type="dxa"/>
            <w:tcBorders>
              <w:top w:val="nil"/>
              <w:left w:val="single" w:sz="8" w:space="0" w:color="000000"/>
              <w:bottom w:val="single" w:sz="8" w:space="0" w:color="000000"/>
              <w:right w:val="single" w:sz="8" w:space="0" w:color="auto"/>
            </w:tcBorders>
            <w:hideMark/>
          </w:tcPr>
          <w:p w14:paraId="6B762370" w14:textId="77777777" w:rsidR="00601EA0" w:rsidRPr="00992CE6" w:rsidRDefault="00601EA0" w:rsidP="00400923">
            <w:pPr>
              <w:spacing w:after="0" w:line="300" w:lineRule="auto"/>
              <w:rPr>
                <w:rFonts w:ascii="Tahoma" w:eastAsia="Times New Roman" w:hAnsi="Tahoma" w:cs="Tahoma"/>
                <w:sz w:val="24"/>
                <w:szCs w:val="24"/>
              </w:rPr>
            </w:pPr>
            <w:r w:rsidRPr="00992CE6">
              <w:rPr>
                <w:rFonts w:ascii="Tahoma" w:eastAsia="Times New Roman" w:hAnsi="Tahoma" w:cs="Tahoma"/>
                <w:sz w:val="24"/>
                <w:szCs w:val="24"/>
              </w:rPr>
              <w:t>Maksimali optinė skiriamoji geba</w:t>
            </w:r>
          </w:p>
        </w:tc>
        <w:tc>
          <w:tcPr>
            <w:tcW w:w="3224" w:type="dxa"/>
            <w:gridSpan w:val="4"/>
            <w:tcBorders>
              <w:top w:val="nil"/>
              <w:left w:val="nil"/>
              <w:bottom w:val="single" w:sz="8" w:space="0" w:color="auto"/>
              <w:right w:val="single" w:sz="8" w:space="0" w:color="auto"/>
            </w:tcBorders>
            <w:hideMark/>
          </w:tcPr>
          <w:p w14:paraId="2E3A7CE5" w14:textId="77777777" w:rsidR="00601EA0" w:rsidRPr="00992CE6" w:rsidRDefault="00601EA0" w:rsidP="00400923">
            <w:pPr>
              <w:spacing w:after="0" w:line="300" w:lineRule="auto"/>
              <w:rPr>
                <w:rFonts w:ascii="Tahoma" w:eastAsia="Times New Roman" w:hAnsi="Tahoma" w:cs="Tahoma"/>
                <w:sz w:val="24"/>
                <w:szCs w:val="24"/>
              </w:rPr>
            </w:pPr>
            <w:r w:rsidRPr="00992CE6">
              <w:rPr>
                <w:rFonts w:ascii="Tahoma" w:eastAsia="Times New Roman" w:hAnsi="Tahoma" w:cs="Tahoma"/>
                <w:sz w:val="24"/>
                <w:szCs w:val="24"/>
              </w:rPr>
              <w:t xml:space="preserve">Tikroji optinė skiriamoji geba ne mažiau kaip 600 </w:t>
            </w:r>
            <w:proofErr w:type="spellStart"/>
            <w:r w:rsidRPr="00992CE6">
              <w:rPr>
                <w:rFonts w:ascii="Tahoma" w:eastAsia="Times New Roman" w:hAnsi="Tahoma" w:cs="Tahoma"/>
                <w:sz w:val="24"/>
                <w:szCs w:val="24"/>
              </w:rPr>
              <w:t>dpi</w:t>
            </w:r>
            <w:proofErr w:type="spellEnd"/>
            <w:r w:rsidRPr="00992CE6">
              <w:rPr>
                <w:rFonts w:ascii="Tahoma" w:eastAsia="Times New Roman" w:hAnsi="Tahoma" w:cs="Tahoma"/>
                <w:sz w:val="24"/>
                <w:szCs w:val="24"/>
              </w:rPr>
              <w:t xml:space="preserve">. </w:t>
            </w:r>
          </w:p>
        </w:tc>
        <w:tc>
          <w:tcPr>
            <w:tcW w:w="3268" w:type="dxa"/>
            <w:gridSpan w:val="3"/>
            <w:tcBorders>
              <w:top w:val="nil"/>
              <w:left w:val="nil"/>
              <w:bottom w:val="single" w:sz="8" w:space="0" w:color="auto"/>
              <w:right w:val="single" w:sz="8" w:space="0" w:color="auto"/>
            </w:tcBorders>
          </w:tcPr>
          <w:p w14:paraId="14D624C0" w14:textId="0FBAE9C5" w:rsidR="00601EA0" w:rsidRPr="00992CE6" w:rsidRDefault="008E2614" w:rsidP="00400923">
            <w:pPr>
              <w:spacing w:after="0" w:line="300" w:lineRule="auto"/>
              <w:rPr>
                <w:rFonts w:ascii="Tahoma" w:eastAsia="Times New Roman" w:hAnsi="Tahoma" w:cs="Tahoma"/>
                <w:sz w:val="24"/>
                <w:szCs w:val="24"/>
              </w:rPr>
            </w:pPr>
            <w:r w:rsidRPr="00992CE6">
              <w:rPr>
                <w:rFonts w:ascii="Tahoma" w:eastAsia="Times New Roman" w:hAnsi="Tahoma" w:cs="Tahoma"/>
                <w:sz w:val="24"/>
                <w:szCs w:val="24"/>
              </w:rPr>
              <w:t xml:space="preserve">Tikroji optinė skiriamoji geba 600 </w:t>
            </w:r>
            <w:proofErr w:type="spellStart"/>
            <w:r w:rsidRPr="00992CE6">
              <w:rPr>
                <w:rFonts w:ascii="Tahoma" w:eastAsia="Times New Roman" w:hAnsi="Tahoma" w:cs="Tahoma"/>
                <w:sz w:val="24"/>
                <w:szCs w:val="24"/>
              </w:rPr>
              <w:t>dpi</w:t>
            </w:r>
            <w:proofErr w:type="spellEnd"/>
            <w:r w:rsidRPr="00992CE6">
              <w:rPr>
                <w:rFonts w:ascii="Tahoma" w:eastAsia="Times New Roman" w:hAnsi="Tahoma" w:cs="Tahoma"/>
                <w:sz w:val="24"/>
                <w:szCs w:val="24"/>
              </w:rPr>
              <w:t>.</w:t>
            </w:r>
          </w:p>
        </w:tc>
      </w:tr>
      <w:tr w:rsidR="00601EA0" w:rsidRPr="00992CE6" w14:paraId="757A7F65" w14:textId="77777777" w:rsidTr="004009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Before w:val="1"/>
          <w:wBefore w:w="32" w:type="dxa"/>
          <w:trHeight w:val="439"/>
        </w:trPr>
        <w:tc>
          <w:tcPr>
            <w:tcW w:w="559" w:type="dxa"/>
            <w:tcBorders>
              <w:top w:val="nil"/>
              <w:left w:val="single" w:sz="8" w:space="0" w:color="000000"/>
              <w:bottom w:val="single" w:sz="8" w:space="0" w:color="000000"/>
              <w:right w:val="nil"/>
            </w:tcBorders>
          </w:tcPr>
          <w:p w14:paraId="7481BCD5" w14:textId="77777777" w:rsidR="00601EA0" w:rsidRPr="00992CE6" w:rsidRDefault="00601EA0" w:rsidP="00400923">
            <w:pPr>
              <w:spacing w:after="0" w:line="300" w:lineRule="auto"/>
              <w:rPr>
                <w:rFonts w:ascii="Tahoma" w:eastAsia="Times New Roman" w:hAnsi="Tahoma" w:cs="Tahoma"/>
                <w:sz w:val="24"/>
                <w:szCs w:val="24"/>
              </w:rPr>
            </w:pPr>
            <w:r w:rsidRPr="00992CE6">
              <w:rPr>
                <w:rFonts w:ascii="Tahoma" w:eastAsia="Times New Roman" w:hAnsi="Tahoma" w:cs="Tahoma"/>
                <w:sz w:val="24"/>
                <w:szCs w:val="24"/>
              </w:rPr>
              <w:t>1.8.</w:t>
            </w:r>
          </w:p>
        </w:tc>
        <w:tc>
          <w:tcPr>
            <w:tcW w:w="3229" w:type="dxa"/>
            <w:tcBorders>
              <w:top w:val="nil"/>
              <w:left w:val="single" w:sz="8" w:space="0" w:color="000000"/>
              <w:bottom w:val="single" w:sz="8" w:space="0" w:color="000000"/>
              <w:right w:val="single" w:sz="8" w:space="0" w:color="auto"/>
            </w:tcBorders>
            <w:hideMark/>
          </w:tcPr>
          <w:p w14:paraId="30361D5C" w14:textId="77777777" w:rsidR="00601EA0" w:rsidRPr="00992CE6" w:rsidRDefault="00601EA0" w:rsidP="00400923">
            <w:pPr>
              <w:spacing w:after="0" w:line="300" w:lineRule="auto"/>
              <w:rPr>
                <w:rFonts w:ascii="Tahoma" w:eastAsia="Times New Roman" w:hAnsi="Tahoma" w:cs="Tahoma"/>
                <w:sz w:val="24"/>
                <w:szCs w:val="24"/>
              </w:rPr>
            </w:pPr>
            <w:r w:rsidRPr="00992CE6">
              <w:rPr>
                <w:rFonts w:ascii="Tahoma" w:eastAsia="Times New Roman" w:hAnsi="Tahoma" w:cs="Tahoma"/>
                <w:sz w:val="24"/>
                <w:szCs w:val="24"/>
              </w:rPr>
              <w:t>Spalvų gylis ne prasčiau kaip</w:t>
            </w:r>
          </w:p>
        </w:tc>
        <w:tc>
          <w:tcPr>
            <w:tcW w:w="3224" w:type="dxa"/>
            <w:gridSpan w:val="4"/>
            <w:tcBorders>
              <w:top w:val="nil"/>
              <w:left w:val="nil"/>
              <w:bottom w:val="single" w:sz="8" w:space="0" w:color="auto"/>
              <w:right w:val="single" w:sz="8" w:space="0" w:color="auto"/>
            </w:tcBorders>
            <w:hideMark/>
          </w:tcPr>
          <w:p w14:paraId="27110E24" w14:textId="77777777" w:rsidR="00601EA0" w:rsidRPr="00992CE6" w:rsidRDefault="00601EA0" w:rsidP="00400923">
            <w:pPr>
              <w:spacing w:after="0" w:line="240" w:lineRule="auto"/>
              <w:rPr>
                <w:rFonts w:ascii="Tahoma" w:eastAsia="Times New Roman" w:hAnsi="Tahoma" w:cs="Tahoma"/>
                <w:sz w:val="24"/>
                <w:szCs w:val="24"/>
              </w:rPr>
            </w:pPr>
            <w:r w:rsidRPr="00992CE6">
              <w:rPr>
                <w:rFonts w:ascii="Tahoma" w:eastAsia="Times New Roman" w:hAnsi="Tahoma" w:cs="Tahoma"/>
                <w:sz w:val="24"/>
                <w:szCs w:val="24"/>
              </w:rPr>
              <w:t xml:space="preserve">Spalvinis: 48 </w:t>
            </w:r>
            <w:proofErr w:type="spellStart"/>
            <w:r w:rsidRPr="00992CE6">
              <w:rPr>
                <w:rFonts w:ascii="Tahoma" w:eastAsia="Times New Roman" w:hAnsi="Tahoma" w:cs="Tahoma"/>
                <w:sz w:val="24"/>
                <w:szCs w:val="24"/>
              </w:rPr>
              <w:t>bit</w:t>
            </w:r>
            <w:proofErr w:type="spellEnd"/>
            <w:r w:rsidRPr="00992CE6">
              <w:rPr>
                <w:rFonts w:ascii="Tahoma" w:eastAsia="Times New Roman" w:hAnsi="Tahoma" w:cs="Tahoma"/>
                <w:sz w:val="24"/>
                <w:szCs w:val="24"/>
              </w:rPr>
              <w:t>;</w:t>
            </w:r>
          </w:p>
          <w:p w14:paraId="54584C00" w14:textId="77777777" w:rsidR="00601EA0" w:rsidRPr="00992CE6" w:rsidRDefault="00601EA0" w:rsidP="00400923">
            <w:pPr>
              <w:spacing w:after="0" w:line="300" w:lineRule="auto"/>
              <w:rPr>
                <w:rFonts w:ascii="Tahoma" w:eastAsia="Times New Roman" w:hAnsi="Tahoma" w:cs="Tahoma"/>
                <w:sz w:val="24"/>
                <w:szCs w:val="24"/>
              </w:rPr>
            </w:pPr>
            <w:r w:rsidRPr="00992CE6">
              <w:rPr>
                <w:rFonts w:ascii="Tahoma" w:eastAsia="Times New Roman" w:hAnsi="Tahoma" w:cs="Tahoma"/>
                <w:sz w:val="24"/>
                <w:szCs w:val="24"/>
              </w:rPr>
              <w:t xml:space="preserve">Pilki pustoniai: 16 </w:t>
            </w:r>
            <w:proofErr w:type="spellStart"/>
            <w:r w:rsidRPr="00992CE6">
              <w:rPr>
                <w:rFonts w:ascii="Tahoma" w:eastAsia="Times New Roman" w:hAnsi="Tahoma" w:cs="Tahoma"/>
                <w:sz w:val="24"/>
                <w:szCs w:val="24"/>
              </w:rPr>
              <w:t>bit</w:t>
            </w:r>
            <w:proofErr w:type="spellEnd"/>
            <w:r w:rsidRPr="00992CE6">
              <w:rPr>
                <w:rFonts w:ascii="Tahoma" w:eastAsia="Times New Roman" w:hAnsi="Tahoma" w:cs="Tahoma"/>
                <w:sz w:val="24"/>
                <w:szCs w:val="24"/>
              </w:rPr>
              <w:t>.</w:t>
            </w:r>
          </w:p>
        </w:tc>
        <w:tc>
          <w:tcPr>
            <w:tcW w:w="3268" w:type="dxa"/>
            <w:gridSpan w:val="3"/>
            <w:tcBorders>
              <w:top w:val="nil"/>
              <w:left w:val="nil"/>
              <w:bottom w:val="single" w:sz="8" w:space="0" w:color="auto"/>
              <w:right w:val="single" w:sz="8" w:space="0" w:color="auto"/>
            </w:tcBorders>
          </w:tcPr>
          <w:p w14:paraId="0E3D9758" w14:textId="77777777" w:rsidR="008E2614" w:rsidRPr="00992CE6" w:rsidRDefault="008E2614" w:rsidP="00400923">
            <w:pPr>
              <w:spacing w:after="0" w:line="240" w:lineRule="auto"/>
              <w:rPr>
                <w:rFonts w:ascii="Tahoma" w:eastAsia="Times New Roman" w:hAnsi="Tahoma" w:cs="Tahoma"/>
                <w:sz w:val="24"/>
                <w:szCs w:val="24"/>
              </w:rPr>
            </w:pPr>
            <w:r w:rsidRPr="00992CE6">
              <w:rPr>
                <w:rFonts w:ascii="Tahoma" w:eastAsia="Times New Roman" w:hAnsi="Tahoma" w:cs="Tahoma"/>
                <w:sz w:val="24"/>
                <w:szCs w:val="24"/>
              </w:rPr>
              <w:t xml:space="preserve">Spalvinis: 48 </w:t>
            </w:r>
            <w:proofErr w:type="spellStart"/>
            <w:r w:rsidRPr="00992CE6">
              <w:rPr>
                <w:rFonts w:ascii="Tahoma" w:eastAsia="Times New Roman" w:hAnsi="Tahoma" w:cs="Tahoma"/>
                <w:sz w:val="24"/>
                <w:szCs w:val="24"/>
              </w:rPr>
              <w:t>bit</w:t>
            </w:r>
            <w:proofErr w:type="spellEnd"/>
            <w:r w:rsidRPr="00992CE6">
              <w:rPr>
                <w:rFonts w:ascii="Tahoma" w:eastAsia="Times New Roman" w:hAnsi="Tahoma" w:cs="Tahoma"/>
                <w:sz w:val="24"/>
                <w:szCs w:val="24"/>
              </w:rPr>
              <w:t>;</w:t>
            </w:r>
          </w:p>
          <w:p w14:paraId="5A687C6E" w14:textId="6BE3D538" w:rsidR="00601EA0" w:rsidRPr="00992CE6" w:rsidRDefault="008E2614" w:rsidP="00400923">
            <w:pPr>
              <w:spacing w:after="0" w:line="300" w:lineRule="auto"/>
              <w:rPr>
                <w:rFonts w:ascii="Tahoma" w:eastAsia="Times New Roman" w:hAnsi="Tahoma" w:cs="Tahoma"/>
                <w:sz w:val="24"/>
                <w:szCs w:val="24"/>
              </w:rPr>
            </w:pPr>
            <w:r w:rsidRPr="00992CE6">
              <w:rPr>
                <w:rFonts w:ascii="Tahoma" w:eastAsia="Times New Roman" w:hAnsi="Tahoma" w:cs="Tahoma"/>
                <w:sz w:val="24"/>
                <w:szCs w:val="24"/>
              </w:rPr>
              <w:t xml:space="preserve">Pilki pustoniai: 16 </w:t>
            </w:r>
            <w:proofErr w:type="spellStart"/>
            <w:r w:rsidRPr="00992CE6">
              <w:rPr>
                <w:rFonts w:ascii="Tahoma" w:eastAsia="Times New Roman" w:hAnsi="Tahoma" w:cs="Tahoma"/>
                <w:sz w:val="24"/>
                <w:szCs w:val="24"/>
              </w:rPr>
              <w:t>bit</w:t>
            </w:r>
            <w:proofErr w:type="spellEnd"/>
            <w:r w:rsidRPr="00992CE6">
              <w:rPr>
                <w:rFonts w:ascii="Tahoma" w:eastAsia="Times New Roman" w:hAnsi="Tahoma" w:cs="Tahoma"/>
                <w:sz w:val="24"/>
                <w:szCs w:val="24"/>
              </w:rPr>
              <w:t>.</w:t>
            </w:r>
          </w:p>
        </w:tc>
      </w:tr>
      <w:tr w:rsidR="00601EA0" w:rsidRPr="00992CE6" w14:paraId="2D2D01EE" w14:textId="77777777" w:rsidTr="004009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Before w:val="1"/>
          <w:wBefore w:w="32" w:type="dxa"/>
          <w:trHeight w:val="808"/>
        </w:trPr>
        <w:tc>
          <w:tcPr>
            <w:tcW w:w="559" w:type="dxa"/>
            <w:tcBorders>
              <w:top w:val="nil"/>
              <w:left w:val="single" w:sz="8" w:space="0" w:color="000000"/>
              <w:bottom w:val="single" w:sz="8" w:space="0" w:color="000000"/>
              <w:right w:val="nil"/>
            </w:tcBorders>
          </w:tcPr>
          <w:p w14:paraId="7776340F" w14:textId="77777777" w:rsidR="00601EA0" w:rsidRPr="00992CE6" w:rsidRDefault="00601EA0" w:rsidP="00400923">
            <w:pPr>
              <w:spacing w:after="0" w:line="300" w:lineRule="auto"/>
              <w:rPr>
                <w:rFonts w:ascii="Tahoma" w:eastAsia="Times New Roman" w:hAnsi="Tahoma" w:cs="Tahoma"/>
                <w:sz w:val="24"/>
                <w:szCs w:val="24"/>
              </w:rPr>
            </w:pPr>
            <w:r w:rsidRPr="00992CE6">
              <w:rPr>
                <w:rFonts w:ascii="Tahoma" w:eastAsia="Times New Roman" w:hAnsi="Tahoma" w:cs="Tahoma"/>
                <w:sz w:val="24"/>
                <w:szCs w:val="24"/>
              </w:rPr>
              <w:t>1.9.</w:t>
            </w:r>
          </w:p>
        </w:tc>
        <w:tc>
          <w:tcPr>
            <w:tcW w:w="3229" w:type="dxa"/>
            <w:tcBorders>
              <w:top w:val="nil"/>
              <w:left w:val="single" w:sz="8" w:space="0" w:color="000000"/>
              <w:bottom w:val="single" w:sz="8" w:space="0" w:color="000000"/>
              <w:right w:val="single" w:sz="8" w:space="0" w:color="auto"/>
            </w:tcBorders>
            <w:hideMark/>
          </w:tcPr>
          <w:p w14:paraId="0CB812B9" w14:textId="77777777" w:rsidR="00601EA0" w:rsidRPr="00992CE6" w:rsidRDefault="00601EA0" w:rsidP="00400923">
            <w:pPr>
              <w:spacing w:after="0" w:line="300" w:lineRule="auto"/>
              <w:rPr>
                <w:rFonts w:ascii="Tahoma" w:eastAsia="Times New Roman" w:hAnsi="Tahoma" w:cs="Tahoma"/>
                <w:sz w:val="24"/>
                <w:szCs w:val="24"/>
              </w:rPr>
            </w:pPr>
            <w:r w:rsidRPr="00992CE6">
              <w:rPr>
                <w:rFonts w:ascii="Tahoma" w:eastAsia="Times New Roman" w:hAnsi="Tahoma" w:cs="Tahoma"/>
                <w:sz w:val="24"/>
                <w:szCs w:val="24"/>
              </w:rPr>
              <w:t xml:space="preserve">Skenavimo laikas (skenuojant A2+ formatą 300 </w:t>
            </w:r>
            <w:proofErr w:type="spellStart"/>
            <w:r w:rsidRPr="00992CE6">
              <w:rPr>
                <w:rFonts w:ascii="Tahoma" w:eastAsia="Times New Roman" w:hAnsi="Tahoma" w:cs="Tahoma"/>
                <w:sz w:val="24"/>
                <w:szCs w:val="24"/>
              </w:rPr>
              <w:t>dpi</w:t>
            </w:r>
            <w:proofErr w:type="spellEnd"/>
            <w:r w:rsidRPr="00992CE6">
              <w:rPr>
                <w:rFonts w:ascii="Tahoma" w:eastAsia="Times New Roman" w:hAnsi="Tahoma" w:cs="Tahoma"/>
                <w:sz w:val="24"/>
                <w:szCs w:val="24"/>
              </w:rPr>
              <w:t xml:space="preserve"> skiriamąja geba)</w:t>
            </w:r>
          </w:p>
        </w:tc>
        <w:tc>
          <w:tcPr>
            <w:tcW w:w="3224" w:type="dxa"/>
            <w:gridSpan w:val="4"/>
            <w:tcBorders>
              <w:top w:val="nil"/>
              <w:left w:val="nil"/>
              <w:bottom w:val="single" w:sz="8" w:space="0" w:color="auto"/>
              <w:right w:val="single" w:sz="8" w:space="0" w:color="auto"/>
            </w:tcBorders>
            <w:hideMark/>
          </w:tcPr>
          <w:p w14:paraId="0CB2ECA5" w14:textId="77777777" w:rsidR="00601EA0" w:rsidRPr="00992CE6" w:rsidRDefault="00601EA0" w:rsidP="00400923">
            <w:pPr>
              <w:spacing w:after="0" w:line="300" w:lineRule="auto"/>
              <w:rPr>
                <w:rFonts w:ascii="Tahoma" w:eastAsia="Times New Roman" w:hAnsi="Tahoma" w:cs="Tahoma"/>
                <w:sz w:val="24"/>
                <w:szCs w:val="24"/>
              </w:rPr>
            </w:pPr>
            <w:r w:rsidRPr="00992CE6">
              <w:rPr>
                <w:rFonts w:ascii="Tahoma" w:eastAsia="Times New Roman" w:hAnsi="Tahoma" w:cs="Tahoma"/>
                <w:sz w:val="24"/>
                <w:szCs w:val="24"/>
              </w:rPr>
              <w:t>Ne daugiau kaip 2 sekundės.</w:t>
            </w:r>
          </w:p>
        </w:tc>
        <w:tc>
          <w:tcPr>
            <w:tcW w:w="3268" w:type="dxa"/>
            <w:gridSpan w:val="3"/>
            <w:tcBorders>
              <w:top w:val="nil"/>
              <w:left w:val="nil"/>
              <w:bottom w:val="single" w:sz="8" w:space="0" w:color="auto"/>
              <w:right w:val="single" w:sz="8" w:space="0" w:color="auto"/>
            </w:tcBorders>
          </w:tcPr>
          <w:p w14:paraId="472D3A93" w14:textId="2A4CC47D" w:rsidR="00601EA0" w:rsidRPr="00992CE6" w:rsidRDefault="008E2614" w:rsidP="00400923">
            <w:pPr>
              <w:spacing w:after="0" w:line="300" w:lineRule="auto"/>
              <w:rPr>
                <w:rFonts w:ascii="Tahoma" w:eastAsia="Times New Roman" w:hAnsi="Tahoma" w:cs="Tahoma"/>
                <w:sz w:val="24"/>
                <w:szCs w:val="24"/>
              </w:rPr>
            </w:pPr>
            <w:r>
              <w:rPr>
                <w:rFonts w:ascii="Tahoma" w:eastAsia="Times New Roman" w:hAnsi="Tahoma" w:cs="Tahoma"/>
                <w:sz w:val="24"/>
                <w:szCs w:val="24"/>
              </w:rPr>
              <w:t xml:space="preserve">1.6 </w:t>
            </w:r>
            <w:r w:rsidRPr="00992CE6">
              <w:rPr>
                <w:rFonts w:ascii="Tahoma" w:eastAsia="Times New Roman" w:hAnsi="Tahoma" w:cs="Tahoma"/>
                <w:sz w:val="24"/>
                <w:szCs w:val="24"/>
              </w:rPr>
              <w:t>sekundės.</w:t>
            </w:r>
          </w:p>
        </w:tc>
      </w:tr>
      <w:tr w:rsidR="00601EA0" w:rsidRPr="00992CE6" w14:paraId="3309E711" w14:textId="77777777" w:rsidTr="004009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Before w:val="1"/>
          <w:wBefore w:w="32" w:type="dxa"/>
          <w:trHeight w:val="533"/>
        </w:trPr>
        <w:tc>
          <w:tcPr>
            <w:tcW w:w="559" w:type="dxa"/>
            <w:tcBorders>
              <w:top w:val="nil"/>
              <w:left w:val="single" w:sz="8" w:space="0" w:color="000000"/>
              <w:bottom w:val="single" w:sz="8" w:space="0" w:color="000000"/>
              <w:right w:val="nil"/>
            </w:tcBorders>
          </w:tcPr>
          <w:p w14:paraId="32AFC9D9" w14:textId="77777777" w:rsidR="00601EA0" w:rsidRPr="00992CE6" w:rsidRDefault="00601EA0" w:rsidP="00400923">
            <w:pPr>
              <w:spacing w:after="0" w:line="300" w:lineRule="auto"/>
              <w:rPr>
                <w:rFonts w:ascii="Tahoma" w:eastAsia="Times New Roman" w:hAnsi="Tahoma" w:cs="Tahoma"/>
                <w:sz w:val="24"/>
                <w:szCs w:val="24"/>
              </w:rPr>
            </w:pPr>
            <w:r w:rsidRPr="00992CE6">
              <w:rPr>
                <w:rFonts w:ascii="Tahoma" w:eastAsia="Times New Roman" w:hAnsi="Tahoma" w:cs="Tahoma"/>
                <w:sz w:val="24"/>
                <w:szCs w:val="24"/>
              </w:rPr>
              <w:t>1.10.</w:t>
            </w:r>
          </w:p>
        </w:tc>
        <w:tc>
          <w:tcPr>
            <w:tcW w:w="3229" w:type="dxa"/>
            <w:tcBorders>
              <w:top w:val="nil"/>
              <w:left w:val="single" w:sz="8" w:space="0" w:color="000000"/>
              <w:bottom w:val="single" w:sz="8" w:space="0" w:color="000000"/>
              <w:right w:val="single" w:sz="8" w:space="0" w:color="auto"/>
            </w:tcBorders>
            <w:hideMark/>
          </w:tcPr>
          <w:p w14:paraId="1CDF6120" w14:textId="77777777" w:rsidR="00601EA0" w:rsidRPr="00992CE6" w:rsidRDefault="00601EA0" w:rsidP="00400923">
            <w:pPr>
              <w:spacing w:after="0" w:line="300" w:lineRule="auto"/>
              <w:rPr>
                <w:rFonts w:ascii="Tahoma" w:eastAsia="Times New Roman" w:hAnsi="Tahoma" w:cs="Tahoma"/>
                <w:sz w:val="24"/>
                <w:szCs w:val="24"/>
              </w:rPr>
            </w:pPr>
            <w:r w:rsidRPr="00992CE6">
              <w:rPr>
                <w:rFonts w:ascii="Tahoma" w:eastAsia="Times New Roman" w:hAnsi="Tahoma" w:cs="Tahoma"/>
                <w:sz w:val="24"/>
                <w:szCs w:val="24"/>
              </w:rPr>
              <w:t>Originalų peržiūra</w:t>
            </w:r>
          </w:p>
        </w:tc>
        <w:tc>
          <w:tcPr>
            <w:tcW w:w="3224" w:type="dxa"/>
            <w:gridSpan w:val="4"/>
            <w:tcBorders>
              <w:top w:val="nil"/>
              <w:left w:val="nil"/>
              <w:bottom w:val="single" w:sz="8" w:space="0" w:color="auto"/>
              <w:right w:val="single" w:sz="8" w:space="0" w:color="auto"/>
            </w:tcBorders>
            <w:hideMark/>
          </w:tcPr>
          <w:p w14:paraId="409DD38E" w14:textId="77777777" w:rsidR="00601EA0" w:rsidRPr="00992CE6" w:rsidRDefault="00601EA0" w:rsidP="00400923">
            <w:pPr>
              <w:spacing w:after="0" w:line="300" w:lineRule="auto"/>
              <w:rPr>
                <w:rFonts w:ascii="Tahoma" w:eastAsia="Times New Roman" w:hAnsi="Tahoma" w:cs="Tahoma"/>
                <w:sz w:val="24"/>
                <w:szCs w:val="24"/>
              </w:rPr>
            </w:pPr>
            <w:r w:rsidRPr="00992CE6">
              <w:rPr>
                <w:rFonts w:ascii="Tahoma" w:eastAsia="Times New Roman" w:hAnsi="Tahoma" w:cs="Tahoma"/>
                <w:sz w:val="24"/>
                <w:szCs w:val="24"/>
              </w:rPr>
              <w:t>Skaitytuvas turi būti komplektuojamas su ne mažesniu kaip 21" ekranu, kuriame pateikiami skenuojami vaizdai.</w:t>
            </w:r>
          </w:p>
        </w:tc>
        <w:tc>
          <w:tcPr>
            <w:tcW w:w="3268" w:type="dxa"/>
            <w:gridSpan w:val="3"/>
            <w:tcBorders>
              <w:top w:val="nil"/>
              <w:left w:val="nil"/>
              <w:bottom w:val="single" w:sz="8" w:space="0" w:color="auto"/>
              <w:right w:val="single" w:sz="8" w:space="0" w:color="auto"/>
            </w:tcBorders>
          </w:tcPr>
          <w:p w14:paraId="01C9BAA4" w14:textId="005B2553" w:rsidR="00601EA0" w:rsidRPr="00992CE6" w:rsidRDefault="008E2614" w:rsidP="00400923">
            <w:pPr>
              <w:spacing w:after="0" w:line="300" w:lineRule="auto"/>
              <w:rPr>
                <w:rFonts w:ascii="Tahoma" w:eastAsia="Times New Roman" w:hAnsi="Tahoma" w:cs="Tahoma"/>
                <w:sz w:val="24"/>
                <w:szCs w:val="24"/>
              </w:rPr>
            </w:pPr>
            <w:r w:rsidRPr="00992CE6">
              <w:rPr>
                <w:rFonts w:ascii="Tahoma" w:eastAsia="Times New Roman" w:hAnsi="Tahoma" w:cs="Tahoma"/>
                <w:sz w:val="24"/>
                <w:szCs w:val="24"/>
              </w:rPr>
              <w:t>Skaitytuvas komplektuojamas su 21" ekranu, kuriame pateikiami skenuojami vaizdai.</w:t>
            </w:r>
          </w:p>
        </w:tc>
      </w:tr>
      <w:tr w:rsidR="00601EA0" w:rsidRPr="00992CE6" w14:paraId="09DAF328" w14:textId="77777777" w:rsidTr="004009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Before w:val="1"/>
          <w:wBefore w:w="32" w:type="dxa"/>
          <w:trHeight w:val="851"/>
        </w:trPr>
        <w:tc>
          <w:tcPr>
            <w:tcW w:w="559" w:type="dxa"/>
            <w:tcBorders>
              <w:top w:val="nil"/>
              <w:left w:val="single" w:sz="8" w:space="0" w:color="000000"/>
              <w:bottom w:val="single" w:sz="8" w:space="0" w:color="000000"/>
              <w:right w:val="nil"/>
            </w:tcBorders>
          </w:tcPr>
          <w:p w14:paraId="1DF24794" w14:textId="77777777" w:rsidR="00601EA0" w:rsidRPr="00992CE6" w:rsidRDefault="00601EA0" w:rsidP="00400923">
            <w:pPr>
              <w:spacing w:after="0" w:line="300" w:lineRule="auto"/>
              <w:rPr>
                <w:rFonts w:ascii="Tahoma" w:eastAsia="Times New Roman" w:hAnsi="Tahoma" w:cs="Tahoma"/>
                <w:sz w:val="24"/>
                <w:szCs w:val="24"/>
              </w:rPr>
            </w:pPr>
            <w:r w:rsidRPr="00992CE6">
              <w:rPr>
                <w:rFonts w:ascii="Tahoma" w:eastAsia="Times New Roman" w:hAnsi="Tahoma" w:cs="Tahoma"/>
                <w:sz w:val="24"/>
                <w:szCs w:val="24"/>
              </w:rPr>
              <w:t>1.11.</w:t>
            </w:r>
          </w:p>
        </w:tc>
        <w:tc>
          <w:tcPr>
            <w:tcW w:w="3229" w:type="dxa"/>
            <w:tcBorders>
              <w:top w:val="nil"/>
              <w:left w:val="single" w:sz="8" w:space="0" w:color="000000"/>
              <w:bottom w:val="single" w:sz="8" w:space="0" w:color="000000"/>
              <w:right w:val="single" w:sz="8" w:space="0" w:color="auto"/>
            </w:tcBorders>
            <w:hideMark/>
          </w:tcPr>
          <w:p w14:paraId="72B0BF6C" w14:textId="77777777" w:rsidR="00601EA0" w:rsidRPr="00992CE6" w:rsidRDefault="00601EA0" w:rsidP="00400923">
            <w:pPr>
              <w:spacing w:after="0" w:line="300" w:lineRule="auto"/>
              <w:rPr>
                <w:rFonts w:ascii="Tahoma" w:eastAsia="Times New Roman" w:hAnsi="Tahoma" w:cs="Tahoma"/>
                <w:sz w:val="24"/>
                <w:szCs w:val="24"/>
              </w:rPr>
            </w:pPr>
            <w:r w:rsidRPr="00992CE6">
              <w:rPr>
                <w:rFonts w:ascii="Tahoma" w:eastAsia="Times New Roman" w:hAnsi="Tahoma" w:cs="Tahoma"/>
                <w:sz w:val="24"/>
                <w:szCs w:val="24"/>
              </w:rPr>
              <w:t>Integruoto lazerio ar atskiros kameros pagalba užtikrinamas  funkcionalumas:</w:t>
            </w:r>
          </w:p>
        </w:tc>
        <w:tc>
          <w:tcPr>
            <w:tcW w:w="3224" w:type="dxa"/>
            <w:gridSpan w:val="4"/>
            <w:tcBorders>
              <w:top w:val="nil"/>
              <w:left w:val="nil"/>
              <w:bottom w:val="single" w:sz="8" w:space="0" w:color="auto"/>
              <w:right w:val="single" w:sz="8" w:space="0" w:color="auto"/>
            </w:tcBorders>
            <w:hideMark/>
          </w:tcPr>
          <w:p w14:paraId="01AC7718" w14:textId="77777777" w:rsidR="00601EA0" w:rsidRPr="00992CE6" w:rsidRDefault="00601EA0" w:rsidP="00400923">
            <w:pPr>
              <w:numPr>
                <w:ilvl w:val="0"/>
                <w:numId w:val="22"/>
              </w:numPr>
              <w:spacing w:after="0" w:line="240" w:lineRule="auto"/>
              <w:contextualSpacing/>
              <w:rPr>
                <w:rFonts w:ascii="Tahoma" w:eastAsia="Times New Roman" w:hAnsi="Tahoma" w:cs="Tahoma"/>
                <w:sz w:val="24"/>
                <w:szCs w:val="24"/>
              </w:rPr>
            </w:pPr>
            <w:r w:rsidRPr="00992CE6">
              <w:rPr>
                <w:rFonts w:ascii="Tahoma" w:eastAsia="Times New Roman" w:hAnsi="Tahoma" w:cs="Tahoma"/>
                <w:sz w:val="24"/>
                <w:szCs w:val="24"/>
              </w:rPr>
              <w:t xml:space="preserve">Automatinis originalo formato pažinimas; </w:t>
            </w:r>
          </w:p>
          <w:p w14:paraId="506173B6" w14:textId="77777777" w:rsidR="00601EA0" w:rsidRPr="00992CE6" w:rsidRDefault="00601EA0" w:rsidP="00400923">
            <w:pPr>
              <w:numPr>
                <w:ilvl w:val="0"/>
                <w:numId w:val="22"/>
              </w:numPr>
              <w:spacing w:after="0" w:line="240" w:lineRule="auto"/>
              <w:contextualSpacing/>
              <w:rPr>
                <w:rFonts w:ascii="Tahoma" w:eastAsia="Times New Roman" w:hAnsi="Tahoma" w:cs="Tahoma"/>
                <w:sz w:val="24"/>
                <w:szCs w:val="24"/>
              </w:rPr>
            </w:pPr>
            <w:r w:rsidRPr="00992CE6">
              <w:rPr>
                <w:rFonts w:ascii="Tahoma" w:eastAsia="Times New Roman" w:hAnsi="Tahoma" w:cs="Tahoma"/>
                <w:sz w:val="24"/>
                <w:szCs w:val="24"/>
              </w:rPr>
              <w:t xml:space="preserve">Automatinė knygos išlinkio korekcija; </w:t>
            </w:r>
          </w:p>
          <w:p w14:paraId="45A0FC77" w14:textId="77777777" w:rsidR="00601EA0" w:rsidRPr="00992CE6" w:rsidRDefault="00601EA0" w:rsidP="00400923">
            <w:pPr>
              <w:numPr>
                <w:ilvl w:val="0"/>
                <w:numId w:val="22"/>
              </w:numPr>
              <w:spacing w:after="0" w:line="240" w:lineRule="auto"/>
              <w:contextualSpacing/>
              <w:rPr>
                <w:rFonts w:ascii="Tahoma" w:eastAsia="Times New Roman" w:hAnsi="Tahoma" w:cs="Tahoma"/>
                <w:sz w:val="24"/>
                <w:szCs w:val="24"/>
              </w:rPr>
            </w:pPr>
            <w:r w:rsidRPr="00992CE6">
              <w:rPr>
                <w:rFonts w:ascii="Tahoma" w:eastAsia="Times New Roman" w:hAnsi="Tahoma" w:cs="Tahoma"/>
                <w:sz w:val="24"/>
                <w:szCs w:val="24"/>
              </w:rPr>
              <w:t xml:space="preserve">Automatinis fokusavimas pagal skirtingą aukštį skenavimo metu. </w:t>
            </w:r>
          </w:p>
        </w:tc>
        <w:tc>
          <w:tcPr>
            <w:tcW w:w="3268" w:type="dxa"/>
            <w:gridSpan w:val="3"/>
            <w:tcBorders>
              <w:top w:val="nil"/>
              <w:left w:val="nil"/>
              <w:bottom w:val="single" w:sz="8" w:space="0" w:color="auto"/>
              <w:right w:val="single" w:sz="8" w:space="0" w:color="auto"/>
            </w:tcBorders>
          </w:tcPr>
          <w:p w14:paraId="590E6EF3" w14:textId="77777777" w:rsidR="008E2614" w:rsidRPr="00992CE6" w:rsidRDefault="008E2614" w:rsidP="00400923">
            <w:pPr>
              <w:numPr>
                <w:ilvl w:val="0"/>
                <w:numId w:val="22"/>
              </w:numPr>
              <w:spacing w:after="0" w:line="240" w:lineRule="auto"/>
              <w:contextualSpacing/>
              <w:rPr>
                <w:rFonts w:ascii="Tahoma" w:eastAsia="Times New Roman" w:hAnsi="Tahoma" w:cs="Tahoma"/>
                <w:sz w:val="24"/>
                <w:szCs w:val="24"/>
              </w:rPr>
            </w:pPr>
            <w:r w:rsidRPr="00992CE6">
              <w:rPr>
                <w:rFonts w:ascii="Tahoma" w:eastAsia="Times New Roman" w:hAnsi="Tahoma" w:cs="Tahoma"/>
                <w:sz w:val="24"/>
                <w:szCs w:val="24"/>
              </w:rPr>
              <w:t xml:space="preserve">Automatinis originalo formato pažinimas; </w:t>
            </w:r>
          </w:p>
          <w:p w14:paraId="19C34224" w14:textId="77777777" w:rsidR="008E2614" w:rsidRPr="00992CE6" w:rsidRDefault="008E2614" w:rsidP="00400923">
            <w:pPr>
              <w:numPr>
                <w:ilvl w:val="0"/>
                <w:numId w:val="22"/>
              </w:numPr>
              <w:spacing w:after="0" w:line="240" w:lineRule="auto"/>
              <w:contextualSpacing/>
              <w:rPr>
                <w:rFonts w:ascii="Tahoma" w:eastAsia="Times New Roman" w:hAnsi="Tahoma" w:cs="Tahoma"/>
                <w:sz w:val="24"/>
                <w:szCs w:val="24"/>
              </w:rPr>
            </w:pPr>
            <w:r w:rsidRPr="00992CE6">
              <w:rPr>
                <w:rFonts w:ascii="Tahoma" w:eastAsia="Times New Roman" w:hAnsi="Tahoma" w:cs="Tahoma"/>
                <w:sz w:val="24"/>
                <w:szCs w:val="24"/>
              </w:rPr>
              <w:t xml:space="preserve">Automatinė knygos išlinkio korekcija; </w:t>
            </w:r>
          </w:p>
          <w:p w14:paraId="4C022890" w14:textId="72CD0BBC" w:rsidR="00601EA0" w:rsidRPr="00992CE6" w:rsidRDefault="008E2614" w:rsidP="00400923">
            <w:pPr>
              <w:spacing w:after="0" w:line="240" w:lineRule="auto"/>
              <w:ind w:left="720"/>
              <w:rPr>
                <w:rFonts w:ascii="Tahoma" w:eastAsia="Times New Roman" w:hAnsi="Tahoma" w:cs="Tahoma"/>
                <w:sz w:val="24"/>
                <w:szCs w:val="24"/>
              </w:rPr>
            </w:pPr>
            <w:r w:rsidRPr="00992CE6">
              <w:rPr>
                <w:rFonts w:ascii="Tahoma" w:eastAsia="Times New Roman" w:hAnsi="Tahoma" w:cs="Tahoma"/>
                <w:sz w:val="24"/>
                <w:szCs w:val="24"/>
              </w:rPr>
              <w:t>Automatinis fokusavimas pagal skirtingą aukštį skenavimo metu.</w:t>
            </w:r>
          </w:p>
        </w:tc>
      </w:tr>
      <w:tr w:rsidR="00601EA0" w:rsidRPr="00992CE6" w14:paraId="52E962AE" w14:textId="77777777" w:rsidTr="004009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Before w:val="1"/>
          <w:wBefore w:w="32" w:type="dxa"/>
          <w:trHeight w:val="1371"/>
        </w:trPr>
        <w:tc>
          <w:tcPr>
            <w:tcW w:w="559" w:type="dxa"/>
            <w:tcBorders>
              <w:top w:val="nil"/>
              <w:left w:val="single" w:sz="8" w:space="0" w:color="000000"/>
              <w:bottom w:val="single" w:sz="8" w:space="0" w:color="000000"/>
              <w:right w:val="nil"/>
            </w:tcBorders>
          </w:tcPr>
          <w:p w14:paraId="2FAF0D04" w14:textId="77777777" w:rsidR="00601EA0" w:rsidRPr="00992CE6" w:rsidRDefault="00601EA0" w:rsidP="00400923">
            <w:pPr>
              <w:spacing w:after="0" w:line="300" w:lineRule="auto"/>
              <w:rPr>
                <w:rFonts w:ascii="Tahoma" w:eastAsia="Times New Roman" w:hAnsi="Tahoma" w:cs="Tahoma"/>
                <w:sz w:val="24"/>
                <w:szCs w:val="24"/>
              </w:rPr>
            </w:pPr>
            <w:r w:rsidRPr="00992CE6">
              <w:rPr>
                <w:rFonts w:ascii="Tahoma" w:eastAsia="Times New Roman" w:hAnsi="Tahoma" w:cs="Tahoma"/>
                <w:sz w:val="24"/>
                <w:szCs w:val="24"/>
              </w:rPr>
              <w:t>1.12.</w:t>
            </w:r>
          </w:p>
        </w:tc>
        <w:tc>
          <w:tcPr>
            <w:tcW w:w="3229" w:type="dxa"/>
            <w:tcBorders>
              <w:top w:val="nil"/>
              <w:left w:val="single" w:sz="8" w:space="0" w:color="000000"/>
              <w:bottom w:val="single" w:sz="8" w:space="0" w:color="000000"/>
              <w:right w:val="single" w:sz="8" w:space="0" w:color="auto"/>
            </w:tcBorders>
            <w:hideMark/>
          </w:tcPr>
          <w:p w14:paraId="699310DE" w14:textId="77777777" w:rsidR="00601EA0" w:rsidRPr="00992CE6" w:rsidRDefault="00601EA0" w:rsidP="00400923">
            <w:pPr>
              <w:spacing w:after="0" w:line="300" w:lineRule="auto"/>
              <w:rPr>
                <w:rFonts w:ascii="Tahoma" w:eastAsia="Times New Roman" w:hAnsi="Tahoma" w:cs="Tahoma"/>
                <w:sz w:val="24"/>
                <w:szCs w:val="24"/>
              </w:rPr>
            </w:pPr>
            <w:r w:rsidRPr="00992CE6">
              <w:rPr>
                <w:rFonts w:ascii="Tahoma" w:eastAsia="Times New Roman" w:hAnsi="Tahoma" w:cs="Tahoma"/>
                <w:sz w:val="24"/>
                <w:szCs w:val="24"/>
              </w:rPr>
              <w:t>Skenavimo pagrindas (karietėlė)</w:t>
            </w:r>
          </w:p>
        </w:tc>
        <w:tc>
          <w:tcPr>
            <w:tcW w:w="3224" w:type="dxa"/>
            <w:gridSpan w:val="4"/>
            <w:tcBorders>
              <w:top w:val="nil"/>
              <w:left w:val="nil"/>
              <w:bottom w:val="single" w:sz="8" w:space="0" w:color="auto"/>
              <w:right w:val="single" w:sz="8" w:space="0" w:color="auto"/>
            </w:tcBorders>
            <w:hideMark/>
          </w:tcPr>
          <w:p w14:paraId="49FAFA40" w14:textId="77777777" w:rsidR="00601EA0" w:rsidRPr="00992CE6" w:rsidRDefault="00601EA0" w:rsidP="00400923">
            <w:pPr>
              <w:spacing w:after="0" w:line="240" w:lineRule="auto"/>
              <w:rPr>
                <w:rFonts w:ascii="Tahoma" w:eastAsia="Times New Roman" w:hAnsi="Tahoma" w:cs="Tahoma"/>
                <w:sz w:val="24"/>
                <w:szCs w:val="24"/>
              </w:rPr>
            </w:pPr>
            <w:r w:rsidRPr="00992CE6">
              <w:rPr>
                <w:rFonts w:ascii="Tahoma" w:eastAsia="Times New Roman" w:hAnsi="Tahoma" w:cs="Tahoma"/>
                <w:sz w:val="24"/>
                <w:szCs w:val="24"/>
              </w:rPr>
              <w:t>Pagrindas (karietėlė) turi būti:</w:t>
            </w:r>
          </w:p>
          <w:p w14:paraId="3C5F4EC7" w14:textId="77777777" w:rsidR="00601EA0" w:rsidRPr="00992CE6" w:rsidRDefault="00601EA0" w:rsidP="00400923">
            <w:pPr>
              <w:numPr>
                <w:ilvl w:val="0"/>
                <w:numId w:val="19"/>
              </w:numPr>
              <w:spacing w:after="0" w:line="240" w:lineRule="auto"/>
              <w:rPr>
                <w:rFonts w:ascii="Tahoma" w:eastAsia="Times New Roman" w:hAnsi="Tahoma" w:cs="Tahoma"/>
                <w:sz w:val="24"/>
                <w:szCs w:val="24"/>
              </w:rPr>
            </w:pPr>
            <w:r w:rsidRPr="00992CE6">
              <w:rPr>
                <w:rFonts w:ascii="Tahoma" w:eastAsia="Times New Roman" w:hAnsi="Tahoma" w:cs="Tahoma"/>
                <w:sz w:val="24"/>
                <w:szCs w:val="24"/>
              </w:rPr>
              <w:t>kintamos formos – nuo V formos iki plokščio (atverstos knygos skenuojamos ne mažesniu intervalu kaip 120°-180°);</w:t>
            </w:r>
          </w:p>
          <w:p w14:paraId="2F5E06DB" w14:textId="77777777" w:rsidR="00601EA0" w:rsidRPr="00992CE6" w:rsidRDefault="00601EA0" w:rsidP="00400923">
            <w:pPr>
              <w:numPr>
                <w:ilvl w:val="0"/>
                <w:numId w:val="19"/>
              </w:numPr>
              <w:spacing w:after="0" w:line="240" w:lineRule="auto"/>
              <w:rPr>
                <w:rFonts w:ascii="Tahoma" w:eastAsia="Times New Roman" w:hAnsi="Tahoma" w:cs="Tahoma"/>
                <w:sz w:val="24"/>
                <w:szCs w:val="24"/>
              </w:rPr>
            </w:pPr>
            <w:r w:rsidRPr="00992CE6">
              <w:rPr>
                <w:rFonts w:ascii="Tahoma" w:eastAsia="Times New Roman" w:hAnsi="Tahoma" w:cs="Tahoma"/>
                <w:sz w:val="24"/>
                <w:szCs w:val="24"/>
              </w:rPr>
              <w:t xml:space="preserve">skenuojant 180° kampu savaime </w:t>
            </w:r>
            <w:r w:rsidRPr="00992CE6">
              <w:rPr>
                <w:rFonts w:ascii="Tahoma" w:eastAsia="Times New Roman" w:hAnsi="Tahoma" w:cs="Tahoma"/>
                <w:sz w:val="24"/>
                <w:szCs w:val="24"/>
              </w:rPr>
              <w:lastRenderedPageBreak/>
              <w:t>išsilyginantis pagal skenuojamos knygos (bylos) kintantį storį.</w:t>
            </w:r>
          </w:p>
        </w:tc>
        <w:tc>
          <w:tcPr>
            <w:tcW w:w="3268" w:type="dxa"/>
            <w:gridSpan w:val="3"/>
            <w:tcBorders>
              <w:top w:val="nil"/>
              <w:left w:val="nil"/>
              <w:bottom w:val="single" w:sz="8" w:space="0" w:color="auto"/>
              <w:right w:val="single" w:sz="8" w:space="0" w:color="auto"/>
            </w:tcBorders>
          </w:tcPr>
          <w:p w14:paraId="698B6633" w14:textId="55FF919A" w:rsidR="008E2614" w:rsidRPr="00992CE6" w:rsidRDefault="008E2614" w:rsidP="00400923">
            <w:pPr>
              <w:spacing w:after="0" w:line="240" w:lineRule="auto"/>
              <w:rPr>
                <w:rFonts w:ascii="Tahoma" w:eastAsia="Times New Roman" w:hAnsi="Tahoma" w:cs="Tahoma"/>
                <w:sz w:val="24"/>
                <w:szCs w:val="24"/>
              </w:rPr>
            </w:pPr>
            <w:r w:rsidRPr="00992CE6">
              <w:rPr>
                <w:rFonts w:ascii="Tahoma" w:eastAsia="Times New Roman" w:hAnsi="Tahoma" w:cs="Tahoma"/>
                <w:sz w:val="24"/>
                <w:szCs w:val="24"/>
              </w:rPr>
              <w:lastRenderedPageBreak/>
              <w:t xml:space="preserve">Pagrindas (karietėlė) </w:t>
            </w:r>
            <w:r>
              <w:rPr>
                <w:rFonts w:ascii="Tahoma" w:eastAsia="Times New Roman" w:hAnsi="Tahoma" w:cs="Tahoma"/>
                <w:sz w:val="24"/>
                <w:szCs w:val="24"/>
              </w:rPr>
              <w:t>yra</w:t>
            </w:r>
            <w:r w:rsidRPr="00992CE6">
              <w:rPr>
                <w:rFonts w:ascii="Tahoma" w:eastAsia="Times New Roman" w:hAnsi="Tahoma" w:cs="Tahoma"/>
                <w:sz w:val="24"/>
                <w:szCs w:val="24"/>
              </w:rPr>
              <w:t>:</w:t>
            </w:r>
          </w:p>
          <w:p w14:paraId="23DC9A4E" w14:textId="77777777" w:rsidR="008E2614" w:rsidRPr="00992CE6" w:rsidRDefault="008E2614" w:rsidP="00400923">
            <w:pPr>
              <w:numPr>
                <w:ilvl w:val="0"/>
                <w:numId w:val="19"/>
              </w:numPr>
              <w:spacing w:after="0" w:line="240" w:lineRule="auto"/>
              <w:rPr>
                <w:rFonts w:ascii="Tahoma" w:eastAsia="Times New Roman" w:hAnsi="Tahoma" w:cs="Tahoma"/>
                <w:sz w:val="24"/>
                <w:szCs w:val="24"/>
              </w:rPr>
            </w:pPr>
            <w:r w:rsidRPr="00992CE6">
              <w:rPr>
                <w:rFonts w:ascii="Tahoma" w:eastAsia="Times New Roman" w:hAnsi="Tahoma" w:cs="Tahoma"/>
                <w:sz w:val="24"/>
                <w:szCs w:val="24"/>
              </w:rPr>
              <w:t>kintamos formos – nuo V formos iki plokščio (atverstos knygos skenuojamos ne mažesniu intervalu kaip 120°-180°);</w:t>
            </w:r>
          </w:p>
          <w:p w14:paraId="4539BBE0" w14:textId="22CE9CC8" w:rsidR="00601EA0" w:rsidRPr="008E2614" w:rsidRDefault="008E2614" w:rsidP="00400923">
            <w:pPr>
              <w:pStyle w:val="ListParagraph"/>
              <w:numPr>
                <w:ilvl w:val="0"/>
                <w:numId w:val="19"/>
              </w:numPr>
              <w:spacing w:after="0" w:line="300" w:lineRule="auto"/>
              <w:rPr>
                <w:rFonts w:ascii="Tahoma" w:eastAsia="Times New Roman" w:hAnsi="Tahoma" w:cs="Tahoma"/>
                <w:sz w:val="24"/>
                <w:szCs w:val="24"/>
              </w:rPr>
            </w:pPr>
            <w:r w:rsidRPr="008E2614">
              <w:rPr>
                <w:rFonts w:ascii="Tahoma" w:eastAsia="Times New Roman" w:hAnsi="Tahoma" w:cs="Tahoma"/>
                <w:sz w:val="24"/>
                <w:szCs w:val="24"/>
              </w:rPr>
              <w:lastRenderedPageBreak/>
              <w:t>skenuojant 180° kampu savaime išsilyginantis pagal skenuojamos knygos (bylos) kintantį storį.</w:t>
            </w:r>
          </w:p>
        </w:tc>
      </w:tr>
      <w:tr w:rsidR="008E2614" w:rsidRPr="00992CE6" w14:paraId="3B2A665A" w14:textId="77777777" w:rsidTr="004009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Before w:val="1"/>
          <w:wBefore w:w="32" w:type="dxa"/>
          <w:trHeight w:val="533"/>
        </w:trPr>
        <w:tc>
          <w:tcPr>
            <w:tcW w:w="559" w:type="dxa"/>
            <w:tcBorders>
              <w:top w:val="nil"/>
              <w:left w:val="single" w:sz="8" w:space="0" w:color="000000"/>
              <w:bottom w:val="single" w:sz="8" w:space="0" w:color="000000"/>
              <w:right w:val="nil"/>
            </w:tcBorders>
          </w:tcPr>
          <w:p w14:paraId="5E7B9309" w14:textId="77777777" w:rsidR="008E2614" w:rsidRPr="00992CE6" w:rsidRDefault="008E2614" w:rsidP="00400923">
            <w:pPr>
              <w:spacing w:after="0" w:line="300" w:lineRule="auto"/>
              <w:rPr>
                <w:rFonts w:ascii="Tahoma" w:eastAsia="Times New Roman" w:hAnsi="Tahoma" w:cs="Tahoma"/>
                <w:sz w:val="24"/>
                <w:szCs w:val="24"/>
              </w:rPr>
            </w:pPr>
            <w:r w:rsidRPr="00992CE6">
              <w:rPr>
                <w:rFonts w:ascii="Tahoma" w:eastAsia="Times New Roman" w:hAnsi="Tahoma" w:cs="Tahoma"/>
                <w:sz w:val="24"/>
                <w:szCs w:val="24"/>
              </w:rPr>
              <w:lastRenderedPageBreak/>
              <w:t>1.13.</w:t>
            </w:r>
          </w:p>
        </w:tc>
        <w:tc>
          <w:tcPr>
            <w:tcW w:w="3229" w:type="dxa"/>
            <w:tcBorders>
              <w:top w:val="nil"/>
              <w:left w:val="single" w:sz="8" w:space="0" w:color="000000"/>
              <w:bottom w:val="single" w:sz="8" w:space="0" w:color="000000"/>
              <w:right w:val="single" w:sz="8" w:space="0" w:color="auto"/>
            </w:tcBorders>
            <w:hideMark/>
          </w:tcPr>
          <w:p w14:paraId="45C4BAB4" w14:textId="77777777" w:rsidR="008E2614" w:rsidRPr="00992CE6" w:rsidRDefault="008E2614" w:rsidP="00400923">
            <w:pPr>
              <w:spacing w:after="0" w:line="300" w:lineRule="auto"/>
              <w:rPr>
                <w:rFonts w:ascii="Tahoma" w:eastAsia="Times New Roman" w:hAnsi="Tahoma" w:cs="Tahoma"/>
                <w:sz w:val="24"/>
                <w:szCs w:val="24"/>
              </w:rPr>
            </w:pPr>
            <w:r w:rsidRPr="00992CE6">
              <w:rPr>
                <w:rFonts w:ascii="Tahoma" w:eastAsia="Times New Roman" w:hAnsi="Tahoma" w:cs="Tahoma"/>
                <w:sz w:val="24"/>
                <w:szCs w:val="24"/>
              </w:rPr>
              <w:t>Originalų išlyginimas</w:t>
            </w:r>
          </w:p>
        </w:tc>
        <w:tc>
          <w:tcPr>
            <w:tcW w:w="3224" w:type="dxa"/>
            <w:gridSpan w:val="4"/>
            <w:tcBorders>
              <w:top w:val="nil"/>
              <w:left w:val="nil"/>
              <w:bottom w:val="single" w:sz="8" w:space="0" w:color="auto"/>
              <w:right w:val="single" w:sz="8" w:space="0" w:color="auto"/>
            </w:tcBorders>
            <w:hideMark/>
          </w:tcPr>
          <w:p w14:paraId="273B5D97" w14:textId="77777777" w:rsidR="008E2614" w:rsidRPr="00992CE6" w:rsidRDefault="008E2614" w:rsidP="00400923">
            <w:pPr>
              <w:spacing w:after="0" w:line="300" w:lineRule="auto"/>
              <w:rPr>
                <w:rFonts w:ascii="Tahoma" w:eastAsia="Times New Roman" w:hAnsi="Tahoma" w:cs="Tahoma"/>
                <w:sz w:val="24"/>
                <w:szCs w:val="24"/>
              </w:rPr>
            </w:pPr>
            <w:r w:rsidRPr="00992CE6">
              <w:rPr>
                <w:rFonts w:ascii="Tahoma" w:eastAsia="Times New Roman" w:hAnsi="Tahoma" w:cs="Tahoma"/>
                <w:sz w:val="24"/>
                <w:szCs w:val="24"/>
              </w:rPr>
              <w:t>V formos ir plokščias stiklas, pakeliami į viršų, keičiami be papildomų įrankių.</w:t>
            </w:r>
          </w:p>
        </w:tc>
        <w:tc>
          <w:tcPr>
            <w:tcW w:w="3268" w:type="dxa"/>
            <w:gridSpan w:val="3"/>
            <w:tcBorders>
              <w:top w:val="nil"/>
              <w:left w:val="nil"/>
              <w:bottom w:val="single" w:sz="8" w:space="0" w:color="auto"/>
              <w:right w:val="single" w:sz="8" w:space="0" w:color="auto"/>
            </w:tcBorders>
          </w:tcPr>
          <w:p w14:paraId="2B82274C" w14:textId="7D61AC6F" w:rsidR="008E2614" w:rsidRPr="00992CE6" w:rsidRDefault="008E2614" w:rsidP="00400923">
            <w:pPr>
              <w:spacing w:after="0" w:line="300" w:lineRule="auto"/>
              <w:rPr>
                <w:rFonts w:ascii="Tahoma" w:eastAsia="Times New Roman" w:hAnsi="Tahoma" w:cs="Tahoma"/>
                <w:sz w:val="24"/>
                <w:szCs w:val="24"/>
              </w:rPr>
            </w:pPr>
            <w:r w:rsidRPr="00992CE6">
              <w:rPr>
                <w:rFonts w:ascii="Tahoma" w:eastAsia="Times New Roman" w:hAnsi="Tahoma" w:cs="Tahoma"/>
                <w:sz w:val="24"/>
                <w:szCs w:val="24"/>
              </w:rPr>
              <w:t>V formos ir plokščias stiklas, pakeliami į viršų, keičiami be papildomų įrankių.</w:t>
            </w:r>
          </w:p>
        </w:tc>
      </w:tr>
      <w:tr w:rsidR="008E2614" w:rsidRPr="00992CE6" w14:paraId="0E4DCA18" w14:textId="77777777" w:rsidTr="004009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Before w:val="1"/>
          <w:wBefore w:w="32" w:type="dxa"/>
          <w:trHeight w:val="533"/>
        </w:trPr>
        <w:tc>
          <w:tcPr>
            <w:tcW w:w="559" w:type="dxa"/>
            <w:tcBorders>
              <w:top w:val="nil"/>
              <w:left w:val="single" w:sz="8" w:space="0" w:color="000000"/>
              <w:bottom w:val="single" w:sz="8" w:space="0" w:color="000000"/>
              <w:right w:val="nil"/>
            </w:tcBorders>
          </w:tcPr>
          <w:p w14:paraId="64A55912" w14:textId="77777777" w:rsidR="008E2614" w:rsidRPr="00992CE6" w:rsidRDefault="008E2614" w:rsidP="00400923">
            <w:pPr>
              <w:spacing w:after="0" w:line="300" w:lineRule="auto"/>
              <w:rPr>
                <w:rFonts w:ascii="Tahoma" w:eastAsia="Times New Roman" w:hAnsi="Tahoma" w:cs="Tahoma"/>
                <w:sz w:val="24"/>
                <w:szCs w:val="24"/>
              </w:rPr>
            </w:pPr>
            <w:r w:rsidRPr="00992CE6">
              <w:rPr>
                <w:rFonts w:ascii="Tahoma" w:eastAsia="Times New Roman" w:hAnsi="Tahoma" w:cs="Tahoma"/>
                <w:sz w:val="24"/>
                <w:szCs w:val="24"/>
              </w:rPr>
              <w:t>1.14.</w:t>
            </w:r>
          </w:p>
        </w:tc>
        <w:tc>
          <w:tcPr>
            <w:tcW w:w="3229" w:type="dxa"/>
            <w:tcBorders>
              <w:top w:val="nil"/>
              <w:left w:val="single" w:sz="8" w:space="0" w:color="000000"/>
              <w:bottom w:val="single" w:sz="8" w:space="0" w:color="000000"/>
              <w:right w:val="single" w:sz="8" w:space="0" w:color="auto"/>
            </w:tcBorders>
            <w:hideMark/>
          </w:tcPr>
          <w:p w14:paraId="3656E13B" w14:textId="77777777" w:rsidR="008E2614" w:rsidRPr="00992CE6" w:rsidRDefault="008E2614" w:rsidP="00400923">
            <w:pPr>
              <w:spacing w:after="0" w:line="300" w:lineRule="auto"/>
              <w:rPr>
                <w:rFonts w:ascii="Tahoma" w:eastAsia="Times New Roman" w:hAnsi="Tahoma" w:cs="Tahoma"/>
                <w:sz w:val="24"/>
                <w:szCs w:val="24"/>
              </w:rPr>
            </w:pPr>
            <w:r w:rsidRPr="00992CE6">
              <w:rPr>
                <w:rFonts w:ascii="Tahoma" w:eastAsia="Times New Roman" w:hAnsi="Tahoma" w:cs="Tahoma"/>
                <w:sz w:val="24"/>
                <w:szCs w:val="24"/>
              </w:rPr>
              <w:t>Apšvietimas</w:t>
            </w:r>
          </w:p>
        </w:tc>
        <w:tc>
          <w:tcPr>
            <w:tcW w:w="3224" w:type="dxa"/>
            <w:gridSpan w:val="4"/>
            <w:tcBorders>
              <w:top w:val="nil"/>
              <w:left w:val="nil"/>
              <w:bottom w:val="single" w:sz="8" w:space="0" w:color="auto"/>
              <w:right w:val="single" w:sz="8" w:space="0" w:color="auto"/>
            </w:tcBorders>
            <w:hideMark/>
          </w:tcPr>
          <w:p w14:paraId="3E0B582B" w14:textId="77777777" w:rsidR="008E2614" w:rsidRPr="00992CE6" w:rsidRDefault="008E2614" w:rsidP="00400923">
            <w:pPr>
              <w:spacing w:after="0" w:line="300" w:lineRule="auto"/>
              <w:rPr>
                <w:rFonts w:ascii="Tahoma" w:eastAsia="Times New Roman" w:hAnsi="Tahoma" w:cs="Tahoma"/>
                <w:sz w:val="24"/>
                <w:szCs w:val="24"/>
              </w:rPr>
            </w:pPr>
            <w:r w:rsidRPr="00992CE6">
              <w:rPr>
                <w:rFonts w:ascii="Tahoma" w:eastAsia="Times New Roman" w:hAnsi="Tahoma" w:cs="Tahoma"/>
                <w:sz w:val="24"/>
                <w:szCs w:val="24"/>
              </w:rPr>
              <w:t>Iš originalo viršaus, automatiškai įsijungiantis tik skenavimo metu, be ultravioletinių ir infraraudonųjų spindulių.</w:t>
            </w:r>
          </w:p>
        </w:tc>
        <w:tc>
          <w:tcPr>
            <w:tcW w:w="3268" w:type="dxa"/>
            <w:gridSpan w:val="3"/>
            <w:tcBorders>
              <w:top w:val="nil"/>
              <w:left w:val="nil"/>
              <w:bottom w:val="single" w:sz="8" w:space="0" w:color="auto"/>
              <w:right w:val="single" w:sz="8" w:space="0" w:color="auto"/>
            </w:tcBorders>
          </w:tcPr>
          <w:p w14:paraId="54424B40" w14:textId="214003F1" w:rsidR="008E2614" w:rsidRPr="00992CE6" w:rsidRDefault="008E2614" w:rsidP="00400923">
            <w:pPr>
              <w:spacing w:after="0" w:line="300" w:lineRule="auto"/>
              <w:rPr>
                <w:rFonts w:ascii="Tahoma" w:eastAsia="Times New Roman" w:hAnsi="Tahoma" w:cs="Tahoma"/>
                <w:sz w:val="24"/>
                <w:szCs w:val="24"/>
              </w:rPr>
            </w:pPr>
            <w:r w:rsidRPr="00992CE6">
              <w:rPr>
                <w:rFonts w:ascii="Tahoma" w:eastAsia="Times New Roman" w:hAnsi="Tahoma" w:cs="Tahoma"/>
                <w:sz w:val="24"/>
                <w:szCs w:val="24"/>
              </w:rPr>
              <w:t>Iš originalo viršaus, automatiškai įsijungiantis tik skenavimo metu, be ultravioletinių ir infraraudonųjų spindulių.</w:t>
            </w:r>
          </w:p>
        </w:tc>
      </w:tr>
      <w:tr w:rsidR="008E2614" w:rsidRPr="00992CE6" w14:paraId="55951FD4" w14:textId="77777777" w:rsidTr="004009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Before w:val="1"/>
          <w:wBefore w:w="32" w:type="dxa"/>
          <w:trHeight w:val="533"/>
        </w:trPr>
        <w:tc>
          <w:tcPr>
            <w:tcW w:w="559" w:type="dxa"/>
            <w:tcBorders>
              <w:top w:val="nil"/>
              <w:left w:val="single" w:sz="8" w:space="0" w:color="000000"/>
              <w:bottom w:val="single" w:sz="8" w:space="0" w:color="000000"/>
              <w:right w:val="nil"/>
            </w:tcBorders>
          </w:tcPr>
          <w:p w14:paraId="594EA726" w14:textId="77777777" w:rsidR="008E2614" w:rsidRPr="00992CE6" w:rsidRDefault="008E2614" w:rsidP="00400923">
            <w:pPr>
              <w:spacing w:after="0" w:line="300" w:lineRule="auto"/>
              <w:rPr>
                <w:rFonts w:ascii="Tahoma" w:eastAsia="Times New Roman" w:hAnsi="Tahoma" w:cs="Tahoma"/>
                <w:sz w:val="24"/>
                <w:szCs w:val="24"/>
              </w:rPr>
            </w:pPr>
            <w:r w:rsidRPr="00992CE6">
              <w:rPr>
                <w:rFonts w:ascii="Tahoma" w:eastAsia="Times New Roman" w:hAnsi="Tahoma" w:cs="Tahoma"/>
                <w:sz w:val="24"/>
                <w:szCs w:val="24"/>
              </w:rPr>
              <w:t>1.15.</w:t>
            </w:r>
          </w:p>
        </w:tc>
        <w:tc>
          <w:tcPr>
            <w:tcW w:w="3229" w:type="dxa"/>
            <w:tcBorders>
              <w:top w:val="nil"/>
              <w:left w:val="single" w:sz="8" w:space="0" w:color="000000"/>
              <w:bottom w:val="single" w:sz="8" w:space="0" w:color="000000"/>
              <w:right w:val="single" w:sz="8" w:space="0" w:color="auto"/>
            </w:tcBorders>
            <w:hideMark/>
          </w:tcPr>
          <w:p w14:paraId="396F51FE" w14:textId="77777777" w:rsidR="008E2614" w:rsidRPr="00992CE6" w:rsidRDefault="008E2614" w:rsidP="00400923">
            <w:pPr>
              <w:spacing w:after="0" w:line="300" w:lineRule="auto"/>
              <w:rPr>
                <w:rFonts w:ascii="Tahoma" w:eastAsia="Times New Roman" w:hAnsi="Tahoma" w:cs="Tahoma"/>
                <w:sz w:val="24"/>
                <w:szCs w:val="24"/>
              </w:rPr>
            </w:pPr>
            <w:r w:rsidRPr="00992CE6">
              <w:rPr>
                <w:rFonts w:ascii="Tahoma" w:eastAsia="Times New Roman" w:hAnsi="Tahoma" w:cs="Tahoma"/>
                <w:sz w:val="24"/>
                <w:szCs w:val="24"/>
              </w:rPr>
              <w:t>Jungiamumas</w:t>
            </w:r>
          </w:p>
        </w:tc>
        <w:tc>
          <w:tcPr>
            <w:tcW w:w="3224" w:type="dxa"/>
            <w:gridSpan w:val="4"/>
            <w:tcBorders>
              <w:top w:val="nil"/>
              <w:left w:val="nil"/>
              <w:bottom w:val="single" w:sz="8" w:space="0" w:color="auto"/>
              <w:right w:val="single" w:sz="8" w:space="0" w:color="auto"/>
            </w:tcBorders>
            <w:hideMark/>
          </w:tcPr>
          <w:p w14:paraId="7EA95A68" w14:textId="77777777" w:rsidR="008E2614" w:rsidRPr="00992CE6" w:rsidRDefault="008E2614" w:rsidP="00400923">
            <w:pPr>
              <w:spacing w:after="0" w:line="300" w:lineRule="auto"/>
              <w:rPr>
                <w:rFonts w:ascii="Tahoma" w:eastAsia="Times New Roman" w:hAnsi="Tahoma" w:cs="Tahoma"/>
                <w:sz w:val="24"/>
                <w:szCs w:val="24"/>
              </w:rPr>
            </w:pPr>
            <w:r w:rsidRPr="00992CE6">
              <w:rPr>
                <w:rFonts w:ascii="Tahoma" w:eastAsia="Times New Roman" w:hAnsi="Tahoma" w:cs="Tahoma"/>
                <w:sz w:val="24"/>
                <w:szCs w:val="24"/>
              </w:rPr>
              <w:t xml:space="preserve">1 </w:t>
            </w:r>
            <w:proofErr w:type="spellStart"/>
            <w:r w:rsidRPr="00992CE6">
              <w:rPr>
                <w:rFonts w:ascii="Tahoma" w:eastAsia="Times New Roman" w:hAnsi="Tahoma" w:cs="Tahoma"/>
                <w:sz w:val="24"/>
                <w:szCs w:val="24"/>
              </w:rPr>
              <w:t>Gbps</w:t>
            </w:r>
            <w:proofErr w:type="spellEnd"/>
            <w:r w:rsidRPr="00992CE6">
              <w:rPr>
                <w:rFonts w:ascii="Tahoma" w:eastAsia="Times New Roman" w:hAnsi="Tahoma" w:cs="Tahoma"/>
                <w:sz w:val="24"/>
                <w:szCs w:val="24"/>
              </w:rPr>
              <w:t xml:space="preserve"> </w:t>
            </w:r>
            <w:proofErr w:type="spellStart"/>
            <w:r w:rsidRPr="00992CE6">
              <w:rPr>
                <w:rFonts w:ascii="Tahoma" w:eastAsia="Times New Roman" w:hAnsi="Tahoma" w:cs="Tahoma"/>
                <w:sz w:val="24"/>
                <w:szCs w:val="24"/>
              </w:rPr>
              <w:t>Ethernet</w:t>
            </w:r>
            <w:proofErr w:type="spellEnd"/>
            <w:r w:rsidRPr="00992CE6">
              <w:rPr>
                <w:rFonts w:ascii="Tahoma" w:eastAsia="Times New Roman" w:hAnsi="Tahoma" w:cs="Tahoma"/>
                <w:sz w:val="24"/>
                <w:szCs w:val="24"/>
              </w:rPr>
              <w:t xml:space="preserve"> prievadas – ne mažiau kaip 1 vnt.;</w:t>
            </w:r>
          </w:p>
          <w:p w14:paraId="41FE3F84" w14:textId="77777777" w:rsidR="008E2614" w:rsidRPr="00992CE6" w:rsidRDefault="008E2614" w:rsidP="00400923">
            <w:pPr>
              <w:spacing w:after="0" w:line="300" w:lineRule="auto"/>
              <w:rPr>
                <w:rFonts w:ascii="Tahoma" w:eastAsia="Times New Roman" w:hAnsi="Tahoma" w:cs="Tahoma"/>
                <w:sz w:val="24"/>
                <w:szCs w:val="24"/>
              </w:rPr>
            </w:pPr>
            <w:r w:rsidRPr="00992CE6">
              <w:rPr>
                <w:rFonts w:ascii="Tahoma" w:eastAsia="Times New Roman" w:hAnsi="Tahoma" w:cs="Tahoma"/>
                <w:sz w:val="24"/>
                <w:szCs w:val="24"/>
              </w:rPr>
              <w:t>USB 3.0 arba geriau – ne mažiau kaip 2 vnt.</w:t>
            </w:r>
          </w:p>
        </w:tc>
        <w:tc>
          <w:tcPr>
            <w:tcW w:w="3268" w:type="dxa"/>
            <w:gridSpan w:val="3"/>
            <w:tcBorders>
              <w:top w:val="nil"/>
              <w:left w:val="nil"/>
              <w:bottom w:val="single" w:sz="8" w:space="0" w:color="auto"/>
              <w:right w:val="single" w:sz="8" w:space="0" w:color="auto"/>
            </w:tcBorders>
          </w:tcPr>
          <w:p w14:paraId="09453276" w14:textId="77777777" w:rsidR="008E2614" w:rsidRPr="00992CE6" w:rsidRDefault="008E2614" w:rsidP="00400923">
            <w:pPr>
              <w:spacing w:after="0" w:line="300" w:lineRule="auto"/>
              <w:rPr>
                <w:rFonts w:ascii="Tahoma" w:eastAsia="Times New Roman" w:hAnsi="Tahoma" w:cs="Tahoma"/>
                <w:sz w:val="24"/>
                <w:szCs w:val="24"/>
              </w:rPr>
            </w:pPr>
            <w:r w:rsidRPr="00992CE6">
              <w:rPr>
                <w:rFonts w:ascii="Tahoma" w:eastAsia="Times New Roman" w:hAnsi="Tahoma" w:cs="Tahoma"/>
                <w:sz w:val="24"/>
                <w:szCs w:val="24"/>
              </w:rPr>
              <w:t xml:space="preserve">1 </w:t>
            </w:r>
            <w:proofErr w:type="spellStart"/>
            <w:r w:rsidRPr="00992CE6">
              <w:rPr>
                <w:rFonts w:ascii="Tahoma" w:eastAsia="Times New Roman" w:hAnsi="Tahoma" w:cs="Tahoma"/>
                <w:sz w:val="24"/>
                <w:szCs w:val="24"/>
              </w:rPr>
              <w:t>Gbps</w:t>
            </w:r>
            <w:proofErr w:type="spellEnd"/>
            <w:r w:rsidRPr="00992CE6">
              <w:rPr>
                <w:rFonts w:ascii="Tahoma" w:eastAsia="Times New Roman" w:hAnsi="Tahoma" w:cs="Tahoma"/>
                <w:sz w:val="24"/>
                <w:szCs w:val="24"/>
              </w:rPr>
              <w:t xml:space="preserve"> </w:t>
            </w:r>
            <w:proofErr w:type="spellStart"/>
            <w:r w:rsidRPr="00992CE6">
              <w:rPr>
                <w:rFonts w:ascii="Tahoma" w:eastAsia="Times New Roman" w:hAnsi="Tahoma" w:cs="Tahoma"/>
                <w:sz w:val="24"/>
                <w:szCs w:val="24"/>
              </w:rPr>
              <w:t>Ethernet</w:t>
            </w:r>
            <w:proofErr w:type="spellEnd"/>
            <w:r w:rsidRPr="00992CE6">
              <w:rPr>
                <w:rFonts w:ascii="Tahoma" w:eastAsia="Times New Roman" w:hAnsi="Tahoma" w:cs="Tahoma"/>
                <w:sz w:val="24"/>
                <w:szCs w:val="24"/>
              </w:rPr>
              <w:t xml:space="preserve"> prievadas – ne mažiau kaip 1 vnt.;</w:t>
            </w:r>
          </w:p>
          <w:p w14:paraId="51D78EFB" w14:textId="3EAD90EA" w:rsidR="008E2614" w:rsidRPr="00992CE6" w:rsidRDefault="008E2614" w:rsidP="00400923">
            <w:pPr>
              <w:spacing w:after="0" w:line="300" w:lineRule="auto"/>
              <w:rPr>
                <w:rFonts w:ascii="Tahoma" w:eastAsia="Times New Roman" w:hAnsi="Tahoma" w:cs="Tahoma"/>
                <w:sz w:val="24"/>
                <w:szCs w:val="24"/>
              </w:rPr>
            </w:pPr>
            <w:r w:rsidRPr="00992CE6">
              <w:rPr>
                <w:rFonts w:ascii="Tahoma" w:eastAsia="Times New Roman" w:hAnsi="Tahoma" w:cs="Tahoma"/>
                <w:sz w:val="24"/>
                <w:szCs w:val="24"/>
              </w:rPr>
              <w:t>USB 3.0 arba geriau – ne mažiau kaip 2 vnt.</w:t>
            </w:r>
          </w:p>
        </w:tc>
      </w:tr>
      <w:tr w:rsidR="008E2614" w:rsidRPr="00992CE6" w14:paraId="6A410513" w14:textId="77777777" w:rsidTr="004009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Before w:val="1"/>
          <w:wBefore w:w="32" w:type="dxa"/>
          <w:trHeight w:val="533"/>
        </w:trPr>
        <w:tc>
          <w:tcPr>
            <w:tcW w:w="559" w:type="dxa"/>
            <w:tcBorders>
              <w:top w:val="nil"/>
              <w:left w:val="single" w:sz="8" w:space="0" w:color="000000"/>
              <w:bottom w:val="single" w:sz="8" w:space="0" w:color="000000"/>
              <w:right w:val="nil"/>
            </w:tcBorders>
          </w:tcPr>
          <w:p w14:paraId="54F2F064" w14:textId="77777777" w:rsidR="008E2614" w:rsidRPr="00992CE6" w:rsidRDefault="008E2614" w:rsidP="00400923">
            <w:pPr>
              <w:spacing w:after="0" w:line="300" w:lineRule="auto"/>
              <w:rPr>
                <w:rFonts w:ascii="Tahoma" w:eastAsia="Times New Roman" w:hAnsi="Tahoma" w:cs="Tahoma"/>
                <w:sz w:val="24"/>
                <w:szCs w:val="24"/>
              </w:rPr>
            </w:pPr>
            <w:r w:rsidRPr="00992CE6">
              <w:rPr>
                <w:rFonts w:ascii="Tahoma" w:eastAsia="Times New Roman" w:hAnsi="Tahoma" w:cs="Tahoma"/>
                <w:sz w:val="24"/>
                <w:szCs w:val="24"/>
              </w:rPr>
              <w:t>1.16.</w:t>
            </w:r>
          </w:p>
        </w:tc>
        <w:tc>
          <w:tcPr>
            <w:tcW w:w="3229" w:type="dxa"/>
            <w:tcBorders>
              <w:top w:val="nil"/>
              <w:left w:val="single" w:sz="8" w:space="0" w:color="000000"/>
              <w:bottom w:val="single" w:sz="8" w:space="0" w:color="000000"/>
              <w:right w:val="single" w:sz="8" w:space="0" w:color="auto"/>
            </w:tcBorders>
            <w:hideMark/>
          </w:tcPr>
          <w:p w14:paraId="06FD0725" w14:textId="77777777" w:rsidR="008E2614" w:rsidRPr="00992CE6" w:rsidRDefault="008E2614" w:rsidP="00400923">
            <w:pPr>
              <w:spacing w:after="0" w:line="300" w:lineRule="auto"/>
              <w:rPr>
                <w:rFonts w:ascii="Tahoma" w:eastAsia="Times New Roman" w:hAnsi="Tahoma" w:cs="Tahoma"/>
                <w:sz w:val="24"/>
                <w:szCs w:val="24"/>
              </w:rPr>
            </w:pPr>
            <w:r w:rsidRPr="00992CE6">
              <w:rPr>
                <w:rFonts w:ascii="Tahoma" w:eastAsia="Times New Roman" w:hAnsi="Tahoma" w:cs="Tahoma"/>
                <w:sz w:val="24"/>
                <w:szCs w:val="24"/>
              </w:rPr>
              <w:t>Aplanko režimas</w:t>
            </w:r>
          </w:p>
        </w:tc>
        <w:tc>
          <w:tcPr>
            <w:tcW w:w="3224" w:type="dxa"/>
            <w:gridSpan w:val="4"/>
            <w:tcBorders>
              <w:top w:val="nil"/>
              <w:left w:val="nil"/>
              <w:bottom w:val="single" w:sz="8" w:space="0" w:color="auto"/>
              <w:right w:val="single" w:sz="8" w:space="0" w:color="auto"/>
            </w:tcBorders>
            <w:hideMark/>
          </w:tcPr>
          <w:p w14:paraId="3407CF9D" w14:textId="77777777" w:rsidR="008E2614" w:rsidRPr="00992CE6" w:rsidRDefault="008E2614" w:rsidP="00400923">
            <w:pPr>
              <w:spacing w:after="0" w:line="300" w:lineRule="auto"/>
              <w:rPr>
                <w:rFonts w:ascii="Tahoma" w:eastAsia="Times New Roman" w:hAnsi="Tahoma" w:cs="Tahoma"/>
                <w:sz w:val="24"/>
                <w:szCs w:val="24"/>
              </w:rPr>
            </w:pPr>
            <w:r w:rsidRPr="00992CE6">
              <w:rPr>
                <w:rFonts w:ascii="Tahoma" w:eastAsia="Times New Roman" w:hAnsi="Tahoma" w:cs="Tahoma"/>
                <w:sz w:val="24"/>
                <w:szCs w:val="24"/>
              </w:rPr>
              <w:t>Du nepriklausomi fokusavimo lygiai kairei ir dešinei aplanko pusei skenuoti.</w:t>
            </w:r>
          </w:p>
        </w:tc>
        <w:tc>
          <w:tcPr>
            <w:tcW w:w="3268" w:type="dxa"/>
            <w:gridSpan w:val="3"/>
            <w:tcBorders>
              <w:top w:val="nil"/>
              <w:left w:val="nil"/>
              <w:bottom w:val="single" w:sz="8" w:space="0" w:color="auto"/>
              <w:right w:val="single" w:sz="8" w:space="0" w:color="auto"/>
            </w:tcBorders>
          </w:tcPr>
          <w:p w14:paraId="2AB48437" w14:textId="6123F14C" w:rsidR="008E2614" w:rsidRPr="00992CE6" w:rsidRDefault="008E2614" w:rsidP="00400923">
            <w:pPr>
              <w:spacing w:after="0" w:line="300" w:lineRule="auto"/>
              <w:rPr>
                <w:rFonts w:ascii="Tahoma" w:eastAsia="Times New Roman" w:hAnsi="Tahoma" w:cs="Tahoma"/>
                <w:sz w:val="24"/>
                <w:szCs w:val="24"/>
              </w:rPr>
            </w:pPr>
            <w:r w:rsidRPr="00992CE6">
              <w:rPr>
                <w:rFonts w:ascii="Tahoma" w:eastAsia="Times New Roman" w:hAnsi="Tahoma" w:cs="Tahoma"/>
                <w:sz w:val="24"/>
                <w:szCs w:val="24"/>
              </w:rPr>
              <w:t>Du nepriklausomi fokusavimo lygiai kairei ir dešinei aplanko pusei skenuoti.</w:t>
            </w:r>
          </w:p>
        </w:tc>
      </w:tr>
      <w:tr w:rsidR="008E2614" w:rsidRPr="00992CE6" w14:paraId="67105894" w14:textId="77777777" w:rsidTr="004009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Before w:val="1"/>
          <w:wBefore w:w="32" w:type="dxa"/>
          <w:trHeight w:val="808"/>
        </w:trPr>
        <w:tc>
          <w:tcPr>
            <w:tcW w:w="559" w:type="dxa"/>
            <w:tcBorders>
              <w:top w:val="nil"/>
              <w:left w:val="single" w:sz="8" w:space="0" w:color="000000"/>
              <w:bottom w:val="single" w:sz="8" w:space="0" w:color="000000"/>
              <w:right w:val="nil"/>
            </w:tcBorders>
          </w:tcPr>
          <w:p w14:paraId="5B6C9499" w14:textId="77777777" w:rsidR="008E2614" w:rsidRPr="00992CE6" w:rsidRDefault="008E2614" w:rsidP="00400923">
            <w:pPr>
              <w:spacing w:after="0" w:line="300" w:lineRule="auto"/>
              <w:rPr>
                <w:rFonts w:ascii="Tahoma" w:eastAsia="Times New Roman" w:hAnsi="Tahoma" w:cs="Tahoma"/>
                <w:sz w:val="24"/>
                <w:szCs w:val="24"/>
              </w:rPr>
            </w:pPr>
            <w:r w:rsidRPr="00992CE6">
              <w:rPr>
                <w:rFonts w:ascii="Tahoma" w:eastAsia="Times New Roman" w:hAnsi="Tahoma" w:cs="Tahoma"/>
                <w:sz w:val="24"/>
                <w:szCs w:val="24"/>
              </w:rPr>
              <w:t>1.17.</w:t>
            </w:r>
          </w:p>
        </w:tc>
        <w:tc>
          <w:tcPr>
            <w:tcW w:w="3229" w:type="dxa"/>
            <w:tcBorders>
              <w:top w:val="nil"/>
              <w:left w:val="single" w:sz="8" w:space="0" w:color="000000"/>
              <w:bottom w:val="single" w:sz="8" w:space="0" w:color="000000"/>
              <w:right w:val="single" w:sz="8" w:space="0" w:color="auto"/>
            </w:tcBorders>
            <w:hideMark/>
          </w:tcPr>
          <w:p w14:paraId="6F8DA498" w14:textId="77777777" w:rsidR="008E2614" w:rsidRPr="00992CE6" w:rsidRDefault="008E2614" w:rsidP="00400923">
            <w:pPr>
              <w:spacing w:after="0" w:line="300" w:lineRule="auto"/>
              <w:rPr>
                <w:rFonts w:ascii="Tahoma" w:eastAsia="Times New Roman" w:hAnsi="Tahoma" w:cs="Tahoma"/>
                <w:sz w:val="24"/>
                <w:szCs w:val="24"/>
              </w:rPr>
            </w:pPr>
            <w:r w:rsidRPr="00992CE6">
              <w:rPr>
                <w:rFonts w:ascii="Tahoma" w:eastAsia="Times New Roman" w:hAnsi="Tahoma" w:cs="Tahoma"/>
                <w:sz w:val="24"/>
                <w:szCs w:val="24"/>
              </w:rPr>
              <w:t>Automatinis pirštų atvaizdų pašalinimas nuo originalo kraštų</w:t>
            </w:r>
          </w:p>
        </w:tc>
        <w:tc>
          <w:tcPr>
            <w:tcW w:w="3224" w:type="dxa"/>
            <w:gridSpan w:val="4"/>
            <w:tcBorders>
              <w:top w:val="nil"/>
              <w:left w:val="nil"/>
              <w:bottom w:val="single" w:sz="8" w:space="0" w:color="auto"/>
              <w:right w:val="single" w:sz="8" w:space="0" w:color="auto"/>
            </w:tcBorders>
            <w:hideMark/>
          </w:tcPr>
          <w:p w14:paraId="27F05474" w14:textId="77777777" w:rsidR="008E2614" w:rsidRPr="00992CE6" w:rsidRDefault="008E2614" w:rsidP="00400923">
            <w:pPr>
              <w:spacing w:after="0" w:line="300" w:lineRule="auto"/>
              <w:rPr>
                <w:rFonts w:ascii="Tahoma" w:eastAsia="Times New Roman" w:hAnsi="Tahoma" w:cs="Tahoma"/>
                <w:sz w:val="24"/>
                <w:szCs w:val="24"/>
              </w:rPr>
            </w:pPr>
            <w:r w:rsidRPr="00992CE6">
              <w:rPr>
                <w:rFonts w:ascii="Tahoma" w:eastAsia="Times New Roman" w:hAnsi="Tahoma" w:cs="Tahoma"/>
                <w:sz w:val="24"/>
                <w:szCs w:val="24"/>
              </w:rPr>
              <w:t>Turi būti;</w:t>
            </w:r>
          </w:p>
        </w:tc>
        <w:tc>
          <w:tcPr>
            <w:tcW w:w="3268" w:type="dxa"/>
            <w:gridSpan w:val="3"/>
            <w:tcBorders>
              <w:top w:val="nil"/>
              <w:left w:val="nil"/>
              <w:bottom w:val="single" w:sz="8" w:space="0" w:color="auto"/>
              <w:right w:val="single" w:sz="8" w:space="0" w:color="auto"/>
            </w:tcBorders>
          </w:tcPr>
          <w:p w14:paraId="49E4BC15" w14:textId="33380CEF" w:rsidR="008E2614" w:rsidRPr="00992CE6" w:rsidRDefault="008E2614" w:rsidP="00400923">
            <w:pPr>
              <w:spacing w:after="0" w:line="300" w:lineRule="auto"/>
              <w:rPr>
                <w:rFonts w:ascii="Tahoma" w:eastAsia="Times New Roman" w:hAnsi="Tahoma" w:cs="Tahoma"/>
                <w:sz w:val="24"/>
                <w:szCs w:val="24"/>
              </w:rPr>
            </w:pPr>
            <w:r>
              <w:rPr>
                <w:rFonts w:ascii="Tahoma" w:eastAsia="Times New Roman" w:hAnsi="Tahoma" w:cs="Tahoma"/>
                <w:sz w:val="24"/>
                <w:szCs w:val="24"/>
              </w:rPr>
              <w:t>Yra</w:t>
            </w:r>
          </w:p>
        </w:tc>
      </w:tr>
      <w:tr w:rsidR="008E2614" w:rsidRPr="00992CE6" w14:paraId="6B309FF9" w14:textId="77777777" w:rsidTr="004009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Before w:val="1"/>
          <w:wBefore w:w="32" w:type="dxa"/>
          <w:trHeight w:val="548"/>
        </w:trPr>
        <w:tc>
          <w:tcPr>
            <w:tcW w:w="559" w:type="dxa"/>
            <w:tcBorders>
              <w:top w:val="nil"/>
              <w:left w:val="single" w:sz="8" w:space="0" w:color="000000"/>
              <w:bottom w:val="single" w:sz="8" w:space="0" w:color="000000"/>
              <w:right w:val="nil"/>
            </w:tcBorders>
          </w:tcPr>
          <w:p w14:paraId="792315A1" w14:textId="77777777" w:rsidR="008E2614" w:rsidRPr="00992CE6" w:rsidRDefault="008E2614" w:rsidP="00400923">
            <w:pPr>
              <w:spacing w:after="0" w:line="300" w:lineRule="auto"/>
              <w:rPr>
                <w:rFonts w:ascii="Tahoma" w:eastAsia="Times New Roman" w:hAnsi="Tahoma" w:cs="Tahoma"/>
                <w:sz w:val="24"/>
                <w:szCs w:val="24"/>
              </w:rPr>
            </w:pPr>
            <w:r w:rsidRPr="00992CE6">
              <w:rPr>
                <w:rFonts w:ascii="Tahoma" w:eastAsia="Times New Roman" w:hAnsi="Tahoma" w:cs="Tahoma"/>
                <w:sz w:val="24"/>
                <w:szCs w:val="24"/>
              </w:rPr>
              <w:t>1.18.</w:t>
            </w:r>
          </w:p>
        </w:tc>
        <w:tc>
          <w:tcPr>
            <w:tcW w:w="3229" w:type="dxa"/>
            <w:tcBorders>
              <w:top w:val="nil"/>
              <w:left w:val="single" w:sz="8" w:space="0" w:color="000000"/>
              <w:bottom w:val="single" w:sz="8" w:space="0" w:color="000000"/>
              <w:right w:val="single" w:sz="8" w:space="0" w:color="auto"/>
            </w:tcBorders>
            <w:hideMark/>
          </w:tcPr>
          <w:p w14:paraId="5201C8F5" w14:textId="77777777" w:rsidR="008E2614" w:rsidRPr="00992CE6" w:rsidRDefault="008E2614" w:rsidP="00400923">
            <w:pPr>
              <w:spacing w:after="0" w:line="300" w:lineRule="auto"/>
              <w:rPr>
                <w:rFonts w:ascii="Tahoma" w:eastAsia="Times New Roman" w:hAnsi="Tahoma" w:cs="Tahoma"/>
                <w:sz w:val="24"/>
                <w:szCs w:val="24"/>
              </w:rPr>
            </w:pPr>
            <w:r w:rsidRPr="00992CE6">
              <w:rPr>
                <w:rFonts w:ascii="Tahoma" w:eastAsia="Times New Roman" w:hAnsi="Tahoma" w:cs="Tahoma"/>
                <w:sz w:val="24"/>
                <w:szCs w:val="24"/>
              </w:rPr>
              <w:t>Valdymas</w:t>
            </w:r>
          </w:p>
        </w:tc>
        <w:tc>
          <w:tcPr>
            <w:tcW w:w="3224" w:type="dxa"/>
            <w:gridSpan w:val="4"/>
            <w:tcBorders>
              <w:top w:val="nil"/>
              <w:left w:val="nil"/>
              <w:bottom w:val="single" w:sz="8" w:space="0" w:color="auto"/>
              <w:right w:val="single" w:sz="8" w:space="0" w:color="auto"/>
            </w:tcBorders>
            <w:hideMark/>
          </w:tcPr>
          <w:p w14:paraId="2987486E" w14:textId="77777777" w:rsidR="008E2614" w:rsidRPr="00992CE6" w:rsidRDefault="008E2614" w:rsidP="00400923">
            <w:pPr>
              <w:spacing w:after="0" w:line="240" w:lineRule="auto"/>
              <w:rPr>
                <w:rFonts w:ascii="Tahoma" w:eastAsia="Times New Roman" w:hAnsi="Tahoma" w:cs="Tahoma"/>
                <w:sz w:val="24"/>
                <w:szCs w:val="24"/>
              </w:rPr>
            </w:pPr>
            <w:r w:rsidRPr="00992CE6">
              <w:rPr>
                <w:rFonts w:ascii="Tahoma" w:eastAsia="Times New Roman" w:hAnsi="Tahoma" w:cs="Tahoma"/>
                <w:sz w:val="24"/>
                <w:szCs w:val="24"/>
              </w:rPr>
              <w:t>Pilnas skaitytuvo valdymas ir skaitmeninimas:</w:t>
            </w:r>
          </w:p>
          <w:p w14:paraId="45F26D3E" w14:textId="38C646B8" w:rsidR="008E2614" w:rsidRPr="00992CE6" w:rsidRDefault="00A20704" w:rsidP="00A20704">
            <w:pPr>
              <w:spacing w:after="0" w:line="240" w:lineRule="auto"/>
              <w:contextualSpacing/>
              <w:rPr>
                <w:rFonts w:ascii="Tahoma" w:eastAsia="Times New Roman" w:hAnsi="Tahoma" w:cs="Tahoma"/>
                <w:sz w:val="24"/>
                <w:szCs w:val="24"/>
              </w:rPr>
            </w:pPr>
            <w:r>
              <w:rPr>
                <w:rFonts w:ascii="Tahoma" w:eastAsia="Times New Roman" w:hAnsi="Tahoma" w:cs="Tahoma"/>
                <w:sz w:val="24"/>
                <w:szCs w:val="24"/>
              </w:rPr>
              <w:t xml:space="preserve">- </w:t>
            </w:r>
            <w:r w:rsidR="008E2614" w:rsidRPr="00992CE6">
              <w:rPr>
                <w:rFonts w:ascii="Tahoma" w:eastAsia="Times New Roman" w:hAnsi="Tahoma" w:cs="Tahoma"/>
                <w:sz w:val="24"/>
                <w:szCs w:val="24"/>
              </w:rPr>
              <w:t>Per prijungtą ne mažesnį kaip 7“ lietimui jautrų ekraną;</w:t>
            </w:r>
          </w:p>
          <w:p w14:paraId="24F7A2C1" w14:textId="77777777" w:rsidR="00A20704" w:rsidRDefault="00A20704" w:rsidP="00A20704">
            <w:pPr>
              <w:spacing w:after="0" w:line="240" w:lineRule="auto"/>
              <w:contextualSpacing/>
              <w:rPr>
                <w:rFonts w:ascii="Tahoma" w:eastAsia="Times New Roman" w:hAnsi="Tahoma" w:cs="Tahoma"/>
                <w:sz w:val="24"/>
                <w:szCs w:val="24"/>
              </w:rPr>
            </w:pPr>
          </w:p>
          <w:p w14:paraId="0055AFBB" w14:textId="5EB35E37" w:rsidR="008E2614" w:rsidRPr="00992CE6" w:rsidRDefault="00A20704" w:rsidP="00A20704">
            <w:pPr>
              <w:spacing w:after="0" w:line="240" w:lineRule="auto"/>
              <w:contextualSpacing/>
              <w:rPr>
                <w:rFonts w:ascii="Tahoma" w:eastAsia="Times New Roman" w:hAnsi="Tahoma" w:cs="Tahoma"/>
                <w:sz w:val="24"/>
                <w:szCs w:val="24"/>
              </w:rPr>
            </w:pPr>
            <w:r>
              <w:rPr>
                <w:rFonts w:ascii="Tahoma" w:eastAsia="Times New Roman" w:hAnsi="Tahoma" w:cs="Tahoma"/>
                <w:sz w:val="24"/>
                <w:szCs w:val="24"/>
              </w:rPr>
              <w:t xml:space="preserve">- </w:t>
            </w:r>
            <w:r w:rsidR="008E2614" w:rsidRPr="00992CE6">
              <w:rPr>
                <w:rFonts w:ascii="Tahoma" w:eastAsia="Times New Roman" w:hAnsi="Tahoma" w:cs="Tahoma"/>
                <w:sz w:val="24"/>
                <w:szCs w:val="24"/>
              </w:rPr>
              <w:t>Per lokaliame tinkle prijungtą kompiuterio interneto naršyklę: Mozilla Firefox, Google Chrome (turi būti galimybė valdyti skenerį per WEB sąsają iš bet kurio lokaliame tinkle prijungto kompiuterio);</w:t>
            </w:r>
          </w:p>
          <w:p w14:paraId="2EC9FAA4" w14:textId="77777777" w:rsidR="00A20704" w:rsidRDefault="00A20704" w:rsidP="00A20704">
            <w:pPr>
              <w:spacing w:after="0" w:line="240" w:lineRule="auto"/>
              <w:contextualSpacing/>
              <w:rPr>
                <w:rFonts w:ascii="Tahoma" w:eastAsia="Times New Roman" w:hAnsi="Tahoma" w:cs="Tahoma"/>
                <w:sz w:val="24"/>
                <w:szCs w:val="24"/>
              </w:rPr>
            </w:pPr>
          </w:p>
          <w:p w14:paraId="724341FE" w14:textId="161E986B" w:rsidR="008E2614" w:rsidRPr="00992CE6" w:rsidRDefault="00A20704" w:rsidP="00A20704">
            <w:pPr>
              <w:spacing w:after="0" w:line="240" w:lineRule="auto"/>
              <w:contextualSpacing/>
              <w:rPr>
                <w:rFonts w:ascii="Tahoma" w:eastAsia="Times New Roman" w:hAnsi="Tahoma" w:cs="Tahoma"/>
                <w:sz w:val="24"/>
                <w:szCs w:val="24"/>
              </w:rPr>
            </w:pPr>
            <w:r>
              <w:rPr>
                <w:rFonts w:ascii="Tahoma" w:eastAsia="Times New Roman" w:hAnsi="Tahoma" w:cs="Tahoma"/>
                <w:sz w:val="24"/>
                <w:szCs w:val="24"/>
              </w:rPr>
              <w:t xml:space="preserve">- </w:t>
            </w:r>
            <w:r w:rsidR="008E2614" w:rsidRPr="00992CE6">
              <w:rPr>
                <w:rFonts w:ascii="Tahoma" w:eastAsia="Times New Roman" w:hAnsi="Tahoma" w:cs="Tahoma"/>
                <w:sz w:val="24"/>
                <w:szCs w:val="24"/>
              </w:rPr>
              <w:t>Per komplektuojamą operatoriaus darbo vietos kompiuterio vaizdų apdorojimo įrangą.</w:t>
            </w:r>
          </w:p>
        </w:tc>
        <w:tc>
          <w:tcPr>
            <w:tcW w:w="3268" w:type="dxa"/>
            <w:gridSpan w:val="3"/>
            <w:tcBorders>
              <w:top w:val="nil"/>
              <w:left w:val="nil"/>
              <w:bottom w:val="single" w:sz="8" w:space="0" w:color="auto"/>
              <w:right w:val="single" w:sz="8" w:space="0" w:color="auto"/>
            </w:tcBorders>
          </w:tcPr>
          <w:p w14:paraId="7D12C8A8" w14:textId="77777777" w:rsidR="008E2614" w:rsidRPr="00992CE6" w:rsidRDefault="008E2614" w:rsidP="00400923">
            <w:pPr>
              <w:spacing w:after="0" w:line="240" w:lineRule="auto"/>
              <w:rPr>
                <w:rFonts w:ascii="Tahoma" w:eastAsia="Times New Roman" w:hAnsi="Tahoma" w:cs="Tahoma"/>
                <w:sz w:val="24"/>
                <w:szCs w:val="24"/>
              </w:rPr>
            </w:pPr>
            <w:r w:rsidRPr="00992CE6">
              <w:rPr>
                <w:rFonts w:ascii="Tahoma" w:eastAsia="Times New Roman" w:hAnsi="Tahoma" w:cs="Tahoma"/>
                <w:sz w:val="24"/>
                <w:szCs w:val="24"/>
              </w:rPr>
              <w:t>Pilnas skaitytuvo valdymas ir skaitmeninimas:</w:t>
            </w:r>
          </w:p>
          <w:p w14:paraId="54A8D2E9" w14:textId="6BD4D9EF" w:rsidR="008E2614" w:rsidRPr="00992CE6" w:rsidRDefault="00400923" w:rsidP="00400923">
            <w:pPr>
              <w:spacing w:after="0" w:line="240" w:lineRule="auto"/>
              <w:contextualSpacing/>
              <w:rPr>
                <w:rFonts w:ascii="Tahoma" w:eastAsia="Times New Roman" w:hAnsi="Tahoma" w:cs="Tahoma"/>
                <w:sz w:val="24"/>
                <w:szCs w:val="24"/>
              </w:rPr>
            </w:pPr>
            <w:r>
              <w:rPr>
                <w:rFonts w:ascii="Tahoma" w:eastAsia="Times New Roman" w:hAnsi="Tahoma" w:cs="Tahoma"/>
                <w:sz w:val="24"/>
                <w:szCs w:val="24"/>
              </w:rPr>
              <w:t xml:space="preserve">- </w:t>
            </w:r>
            <w:r w:rsidR="008E2614" w:rsidRPr="00992CE6">
              <w:rPr>
                <w:rFonts w:ascii="Tahoma" w:eastAsia="Times New Roman" w:hAnsi="Tahoma" w:cs="Tahoma"/>
                <w:sz w:val="24"/>
                <w:szCs w:val="24"/>
              </w:rPr>
              <w:t>Per prijungtą ne mažesnį kaip 7“ lietimui jautrų ekraną;</w:t>
            </w:r>
          </w:p>
          <w:p w14:paraId="542B83EC" w14:textId="77777777" w:rsidR="00400923" w:rsidRDefault="00400923" w:rsidP="00400923">
            <w:pPr>
              <w:spacing w:after="0" w:line="240" w:lineRule="auto"/>
              <w:contextualSpacing/>
              <w:rPr>
                <w:rFonts w:ascii="Tahoma" w:eastAsia="Times New Roman" w:hAnsi="Tahoma" w:cs="Tahoma"/>
                <w:sz w:val="24"/>
                <w:szCs w:val="24"/>
              </w:rPr>
            </w:pPr>
          </w:p>
          <w:p w14:paraId="6BB0147A" w14:textId="6041B78D" w:rsidR="008E2614" w:rsidRPr="00992CE6" w:rsidRDefault="00400923" w:rsidP="00400923">
            <w:pPr>
              <w:spacing w:after="0" w:line="240" w:lineRule="auto"/>
              <w:contextualSpacing/>
              <w:rPr>
                <w:rFonts w:ascii="Tahoma" w:eastAsia="Times New Roman" w:hAnsi="Tahoma" w:cs="Tahoma"/>
                <w:sz w:val="24"/>
                <w:szCs w:val="24"/>
              </w:rPr>
            </w:pPr>
            <w:r>
              <w:rPr>
                <w:rFonts w:ascii="Tahoma" w:eastAsia="Times New Roman" w:hAnsi="Tahoma" w:cs="Tahoma"/>
                <w:sz w:val="24"/>
                <w:szCs w:val="24"/>
              </w:rPr>
              <w:t xml:space="preserve">- </w:t>
            </w:r>
            <w:r w:rsidR="008E2614" w:rsidRPr="00992CE6">
              <w:rPr>
                <w:rFonts w:ascii="Tahoma" w:eastAsia="Times New Roman" w:hAnsi="Tahoma" w:cs="Tahoma"/>
                <w:sz w:val="24"/>
                <w:szCs w:val="24"/>
              </w:rPr>
              <w:t>Per lokaliame tinkle prijungtą kompiuterio interneto naršyklę: Mozilla Firefox, Google Chrome (</w:t>
            </w:r>
            <w:r w:rsidR="008E2614">
              <w:rPr>
                <w:rFonts w:ascii="Tahoma" w:eastAsia="Times New Roman" w:hAnsi="Tahoma" w:cs="Tahoma"/>
                <w:sz w:val="24"/>
                <w:szCs w:val="24"/>
              </w:rPr>
              <w:t xml:space="preserve">yra </w:t>
            </w:r>
            <w:r w:rsidR="008E2614" w:rsidRPr="00992CE6">
              <w:rPr>
                <w:rFonts w:ascii="Tahoma" w:eastAsia="Times New Roman" w:hAnsi="Tahoma" w:cs="Tahoma"/>
                <w:sz w:val="24"/>
                <w:szCs w:val="24"/>
              </w:rPr>
              <w:t xml:space="preserve"> galimybė valdyti skenerį per WEB sąsają iš bet kurio lokaliame tinkle prijungto kompiuterio);</w:t>
            </w:r>
          </w:p>
          <w:p w14:paraId="6C7FD630" w14:textId="77777777" w:rsidR="00400923" w:rsidRDefault="00400923" w:rsidP="00400923">
            <w:pPr>
              <w:spacing w:after="0" w:line="240" w:lineRule="auto"/>
              <w:rPr>
                <w:rFonts w:ascii="Tahoma" w:eastAsia="Times New Roman" w:hAnsi="Tahoma" w:cs="Tahoma"/>
                <w:sz w:val="24"/>
                <w:szCs w:val="24"/>
              </w:rPr>
            </w:pPr>
          </w:p>
          <w:p w14:paraId="18F09536" w14:textId="77777777" w:rsidR="00400923" w:rsidRDefault="00400923" w:rsidP="00400923">
            <w:pPr>
              <w:spacing w:after="0" w:line="240" w:lineRule="auto"/>
              <w:rPr>
                <w:rFonts w:ascii="Tahoma" w:eastAsia="Times New Roman" w:hAnsi="Tahoma" w:cs="Tahoma"/>
                <w:sz w:val="24"/>
                <w:szCs w:val="24"/>
              </w:rPr>
            </w:pPr>
          </w:p>
          <w:p w14:paraId="19479BCC" w14:textId="6098FF6C" w:rsidR="008E2614" w:rsidRPr="00400923" w:rsidRDefault="00400923" w:rsidP="00400923">
            <w:pPr>
              <w:spacing w:after="0" w:line="240" w:lineRule="auto"/>
              <w:rPr>
                <w:rFonts w:ascii="Tahoma" w:eastAsia="Times New Roman" w:hAnsi="Tahoma" w:cs="Tahoma"/>
                <w:sz w:val="24"/>
                <w:szCs w:val="24"/>
              </w:rPr>
            </w:pPr>
            <w:r>
              <w:rPr>
                <w:rFonts w:ascii="Tahoma" w:eastAsia="Times New Roman" w:hAnsi="Tahoma" w:cs="Tahoma"/>
                <w:sz w:val="24"/>
                <w:szCs w:val="24"/>
              </w:rPr>
              <w:t xml:space="preserve">- </w:t>
            </w:r>
            <w:r w:rsidR="008E2614" w:rsidRPr="00400923">
              <w:rPr>
                <w:rFonts w:ascii="Tahoma" w:eastAsia="Times New Roman" w:hAnsi="Tahoma" w:cs="Tahoma"/>
                <w:sz w:val="24"/>
                <w:szCs w:val="24"/>
              </w:rPr>
              <w:t>Per komplektuojamą operatoriaus darbo vietos kompiuterio vaizdų apdorojimo įrangą.</w:t>
            </w:r>
          </w:p>
        </w:tc>
      </w:tr>
      <w:tr w:rsidR="008E2614" w:rsidRPr="00992CE6" w14:paraId="67837F5C" w14:textId="77777777" w:rsidTr="004009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Before w:val="1"/>
          <w:wBefore w:w="32" w:type="dxa"/>
          <w:trHeight w:val="138"/>
        </w:trPr>
        <w:tc>
          <w:tcPr>
            <w:tcW w:w="559" w:type="dxa"/>
            <w:tcBorders>
              <w:top w:val="nil"/>
              <w:left w:val="single" w:sz="8" w:space="0" w:color="000000"/>
              <w:bottom w:val="single" w:sz="8" w:space="0" w:color="000000"/>
              <w:right w:val="single" w:sz="8" w:space="0" w:color="auto"/>
            </w:tcBorders>
          </w:tcPr>
          <w:p w14:paraId="4375FC82" w14:textId="77777777" w:rsidR="008E2614" w:rsidRPr="00992CE6" w:rsidRDefault="008E2614" w:rsidP="00400923">
            <w:pPr>
              <w:spacing w:after="0" w:line="300" w:lineRule="auto"/>
              <w:rPr>
                <w:rFonts w:ascii="Tahoma" w:eastAsia="Times New Roman" w:hAnsi="Tahoma" w:cs="Tahoma"/>
                <w:sz w:val="24"/>
                <w:szCs w:val="24"/>
              </w:rPr>
            </w:pPr>
            <w:r w:rsidRPr="00992CE6">
              <w:rPr>
                <w:rFonts w:ascii="Tahoma" w:eastAsia="Times New Roman" w:hAnsi="Tahoma" w:cs="Tahoma"/>
                <w:sz w:val="24"/>
                <w:szCs w:val="24"/>
              </w:rPr>
              <w:t>1.19.</w:t>
            </w:r>
          </w:p>
        </w:tc>
        <w:tc>
          <w:tcPr>
            <w:tcW w:w="3229" w:type="dxa"/>
            <w:tcBorders>
              <w:top w:val="nil"/>
              <w:left w:val="nil"/>
              <w:bottom w:val="single" w:sz="8" w:space="0" w:color="000000"/>
              <w:right w:val="single" w:sz="8" w:space="0" w:color="auto"/>
            </w:tcBorders>
            <w:hideMark/>
          </w:tcPr>
          <w:p w14:paraId="2064D42E" w14:textId="77777777" w:rsidR="008E2614" w:rsidRPr="00992CE6" w:rsidRDefault="008E2614" w:rsidP="00400923">
            <w:pPr>
              <w:spacing w:after="0" w:line="300" w:lineRule="auto"/>
              <w:rPr>
                <w:rFonts w:ascii="Tahoma" w:eastAsia="Times New Roman" w:hAnsi="Tahoma" w:cs="Tahoma"/>
                <w:sz w:val="24"/>
                <w:szCs w:val="24"/>
              </w:rPr>
            </w:pPr>
            <w:r w:rsidRPr="00992CE6">
              <w:rPr>
                <w:rFonts w:ascii="Tahoma" w:eastAsia="Times New Roman" w:hAnsi="Tahoma" w:cs="Tahoma"/>
                <w:sz w:val="24"/>
                <w:szCs w:val="24"/>
              </w:rPr>
              <w:t>Savitarnos sistemos funkcinės savybės</w:t>
            </w:r>
          </w:p>
        </w:tc>
        <w:tc>
          <w:tcPr>
            <w:tcW w:w="3224" w:type="dxa"/>
            <w:gridSpan w:val="4"/>
            <w:tcBorders>
              <w:top w:val="nil"/>
              <w:left w:val="nil"/>
              <w:bottom w:val="single" w:sz="8" w:space="0" w:color="auto"/>
              <w:right w:val="single" w:sz="8" w:space="0" w:color="auto"/>
            </w:tcBorders>
            <w:hideMark/>
          </w:tcPr>
          <w:p w14:paraId="572CB117" w14:textId="77777777" w:rsidR="008E2614" w:rsidRPr="00992CE6" w:rsidRDefault="008E2614" w:rsidP="00A20704">
            <w:pPr>
              <w:spacing w:after="0" w:line="240" w:lineRule="auto"/>
              <w:ind w:left="113"/>
              <w:rPr>
                <w:rFonts w:ascii="Tahoma" w:eastAsia="Times New Roman" w:hAnsi="Tahoma" w:cs="Tahoma"/>
                <w:sz w:val="24"/>
                <w:szCs w:val="24"/>
                <w:lang w:eastAsia="zh-CN"/>
              </w:rPr>
            </w:pPr>
            <w:r w:rsidRPr="00992CE6">
              <w:rPr>
                <w:rFonts w:ascii="Tahoma" w:eastAsia="Times New Roman" w:hAnsi="Tahoma" w:cs="Tahoma"/>
                <w:sz w:val="24"/>
                <w:szCs w:val="24"/>
                <w:lang w:eastAsia="zh-CN"/>
              </w:rPr>
              <w:t>Skenavimas užtikrinamas skaitytuvo ekrano valdymu:</w:t>
            </w:r>
          </w:p>
          <w:p w14:paraId="6892AB06" w14:textId="6837D04B" w:rsidR="008E2614" w:rsidRPr="00992CE6" w:rsidRDefault="00A20704" w:rsidP="00A20704">
            <w:pPr>
              <w:spacing w:after="0" w:line="240" w:lineRule="auto"/>
              <w:contextualSpacing/>
              <w:rPr>
                <w:rFonts w:ascii="Tahoma" w:eastAsia="Times New Roman" w:hAnsi="Tahoma" w:cs="Tahoma"/>
                <w:sz w:val="24"/>
                <w:szCs w:val="24"/>
                <w:lang w:eastAsia="zh-CN"/>
              </w:rPr>
            </w:pPr>
            <w:r>
              <w:rPr>
                <w:rFonts w:ascii="Tahoma" w:eastAsia="Times New Roman" w:hAnsi="Tahoma" w:cs="Tahoma"/>
                <w:sz w:val="24"/>
                <w:szCs w:val="24"/>
                <w:lang w:eastAsia="zh-CN"/>
              </w:rPr>
              <w:lastRenderedPageBreak/>
              <w:t xml:space="preserve">- </w:t>
            </w:r>
            <w:r w:rsidR="008E2614" w:rsidRPr="00992CE6">
              <w:rPr>
                <w:rFonts w:ascii="Tahoma" w:eastAsia="Times New Roman" w:hAnsi="Tahoma" w:cs="Tahoma"/>
                <w:sz w:val="24"/>
                <w:szCs w:val="24"/>
                <w:lang w:eastAsia="zh-CN"/>
              </w:rPr>
              <w:t>Galimybė pasirinkti skiriamosios optinės gebos ir spalvų gylio parametrus;</w:t>
            </w:r>
          </w:p>
          <w:p w14:paraId="5DB8060E" w14:textId="3FFE58C2" w:rsidR="008E2614" w:rsidRPr="00992CE6" w:rsidRDefault="00A20704" w:rsidP="00A20704">
            <w:pPr>
              <w:spacing w:after="0" w:line="240" w:lineRule="auto"/>
              <w:contextualSpacing/>
              <w:rPr>
                <w:rFonts w:ascii="Tahoma" w:eastAsia="Times New Roman" w:hAnsi="Tahoma" w:cs="Tahoma"/>
                <w:sz w:val="24"/>
                <w:szCs w:val="24"/>
                <w:lang w:eastAsia="zh-CN"/>
              </w:rPr>
            </w:pPr>
            <w:r>
              <w:rPr>
                <w:rFonts w:ascii="Tahoma" w:eastAsia="Times New Roman" w:hAnsi="Tahoma" w:cs="Tahoma"/>
                <w:sz w:val="24"/>
                <w:szCs w:val="24"/>
                <w:lang w:eastAsia="zh-CN"/>
              </w:rPr>
              <w:t xml:space="preserve">- </w:t>
            </w:r>
            <w:r w:rsidR="008E2614" w:rsidRPr="00992CE6">
              <w:rPr>
                <w:rFonts w:ascii="Tahoma" w:eastAsia="Times New Roman" w:hAnsi="Tahoma" w:cs="Tahoma"/>
                <w:sz w:val="24"/>
                <w:szCs w:val="24"/>
                <w:lang w:eastAsia="zh-CN"/>
              </w:rPr>
              <w:t>Galimybė atskirti nuskenuotą originalą į du atskirus lapus;</w:t>
            </w:r>
          </w:p>
          <w:p w14:paraId="77CD311B" w14:textId="5EBC37F8" w:rsidR="008E2614" w:rsidRPr="00992CE6" w:rsidRDefault="00A20704" w:rsidP="00A20704">
            <w:pPr>
              <w:spacing w:after="0" w:line="240" w:lineRule="auto"/>
              <w:contextualSpacing/>
              <w:rPr>
                <w:rFonts w:ascii="Tahoma" w:eastAsia="Times New Roman" w:hAnsi="Tahoma" w:cs="Tahoma"/>
                <w:sz w:val="24"/>
                <w:szCs w:val="24"/>
                <w:lang w:eastAsia="zh-CN"/>
              </w:rPr>
            </w:pPr>
            <w:r>
              <w:rPr>
                <w:rFonts w:ascii="Tahoma" w:eastAsia="Times New Roman" w:hAnsi="Tahoma" w:cs="Tahoma"/>
                <w:sz w:val="24"/>
                <w:szCs w:val="24"/>
                <w:lang w:eastAsia="zh-CN"/>
              </w:rPr>
              <w:t xml:space="preserve">- </w:t>
            </w:r>
            <w:r w:rsidR="008E2614" w:rsidRPr="00992CE6">
              <w:rPr>
                <w:rFonts w:ascii="Tahoma" w:eastAsia="Times New Roman" w:hAnsi="Tahoma" w:cs="Tahoma"/>
                <w:sz w:val="24"/>
                <w:szCs w:val="24"/>
                <w:lang w:eastAsia="zh-CN"/>
              </w:rPr>
              <w:t>Galimybė nuskenuotą dokumentą saugoti JPEG, TIFF ir PDF formatu.</w:t>
            </w:r>
          </w:p>
          <w:p w14:paraId="7E05732F" w14:textId="77777777" w:rsidR="00400923" w:rsidRDefault="00400923" w:rsidP="00A20704">
            <w:pPr>
              <w:spacing w:after="0" w:line="240" w:lineRule="auto"/>
              <w:ind w:left="113"/>
              <w:rPr>
                <w:rFonts w:ascii="Tahoma" w:eastAsia="Times New Roman" w:hAnsi="Tahoma" w:cs="Tahoma"/>
                <w:sz w:val="24"/>
                <w:szCs w:val="24"/>
                <w:lang w:eastAsia="zh-CN"/>
              </w:rPr>
            </w:pPr>
          </w:p>
          <w:p w14:paraId="15E1D9D7" w14:textId="3220DF04" w:rsidR="008E2614" w:rsidRPr="00992CE6" w:rsidRDefault="008E2614" w:rsidP="00A20704">
            <w:pPr>
              <w:spacing w:after="0" w:line="240" w:lineRule="auto"/>
              <w:rPr>
                <w:rFonts w:ascii="Tahoma" w:eastAsia="Times New Roman" w:hAnsi="Tahoma" w:cs="Tahoma"/>
                <w:sz w:val="24"/>
                <w:szCs w:val="24"/>
                <w:lang w:eastAsia="zh-CN"/>
              </w:rPr>
            </w:pPr>
            <w:r w:rsidRPr="00992CE6">
              <w:rPr>
                <w:rFonts w:ascii="Tahoma" w:eastAsia="Times New Roman" w:hAnsi="Tahoma" w:cs="Tahoma"/>
                <w:sz w:val="24"/>
                <w:szCs w:val="24"/>
                <w:lang w:eastAsia="zh-CN"/>
              </w:rPr>
              <w:t>Dokumentų išsaugojimo būdai:</w:t>
            </w:r>
          </w:p>
          <w:p w14:paraId="146EB87E" w14:textId="4A26F1DD" w:rsidR="008E2614" w:rsidRPr="00992CE6" w:rsidRDefault="00A20704" w:rsidP="00A20704">
            <w:pPr>
              <w:spacing w:after="0" w:line="240" w:lineRule="auto"/>
              <w:contextualSpacing/>
              <w:rPr>
                <w:rFonts w:ascii="Tahoma" w:eastAsia="Times New Roman" w:hAnsi="Tahoma" w:cs="Tahoma"/>
                <w:sz w:val="24"/>
                <w:szCs w:val="24"/>
                <w:lang w:eastAsia="zh-CN"/>
              </w:rPr>
            </w:pPr>
            <w:r>
              <w:rPr>
                <w:rFonts w:ascii="Tahoma" w:eastAsia="Times New Roman" w:hAnsi="Tahoma" w:cs="Tahoma"/>
                <w:sz w:val="24"/>
                <w:szCs w:val="24"/>
                <w:lang w:eastAsia="zh-CN"/>
              </w:rPr>
              <w:t xml:space="preserve">- </w:t>
            </w:r>
            <w:r w:rsidR="008E2614" w:rsidRPr="00992CE6">
              <w:rPr>
                <w:rFonts w:ascii="Tahoma" w:eastAsia="Times New Roman" w:hAnsi="Tahoma" w:cs="Tahoma"/>
                <w:sz w:val="24"/>
                <w:szCs w:val="24"/>
                <w:lang w:eastAsia="zh-CN"/>
              </w:rPr>
              <w:t xml:space="preserve">Įrašymas į USB laikmeną; </w:t>
            </w:r>
          </w:p>
          <w:p w14:paraId="76A873C4" w14:textId="162EA1A0" w:rsidR="008E2614" w:rsidRPr="00992CE6" w:rsidRDefault="00A20704" w:rsidP="00A20704">
            <w:pPr>
              <w:spacing w:after="0" w:line="240" w:lineRule="auto"/>
              <w:contextualSpacing/>
              <w:rPr>
                <w:rFonts w:ascii="Tahoma" w:eastAsia="Times New Roman" w:hAnsi="Tahoma" w:cs="Tahoma"/>
                <w:sz w:val="24"/>
                <w:szCs w:val="24"/>
                <w:lang w:eastAsia="zh-CN"/>
              </w:rPr>
            </w:pPr>
            <w:r>
              <w:rPr>
                <w:rFonts w:ascii="Tahoma" w:eastAsia="Times New Roman" w:hAnsi="Tahoma" w:cs="Tahoma"/>
                <w:sz w:val="24"/>
                <w:szCs w:val="24"/>
                <w:lang w:eastAsia="zh-CN"/>
              </w:rPr>
              <w:t xml:space="preserve">- </w:t>
            </w:r>
            <w:r w:rsidR="008E2614" w:rsidRPr="00992CE6">
              <w:rPr>
                <w:rFonts w:ascii="Tahoma" w:eastAsia="Times New Roman" w:hAnsi="Tahoma" w:cs="Tahoma"/>
                <w:sz w:val="24"/>
                <w:szCs w:val="24"/>
                <w:lang w:eastAsia="zh-CN"/>
              </w:rPr>
              <w:t>Išsiuntimas pasirinktu  elektroniniu paštu;</w:t>
            </w:r>
          </w:p>
          <w:p w14:paraId="376E16AC" w14:textId="5BB7299F" w:rsidR="008E2614" w:rsidRPr="00992CE6" w:rsidRDefault="00A20704" w:rsidP="00A20704">
            <w:pPr>
              <w:spacing w:after="0" w:line="240" w:lineRule="auto"/>
              <w:contextualSpacing/>
              <w:rPr>
                <w:rFonts w:ascii="Tahoma" w:eastAsia="Times New Roman" w:hAnsi="Tahoma" w:cs="Tahoma"/>
                <w:sz w:val="24"/>
                <w:szCs w:val="24"/>
              </w:rPr>
            </w:pPr>
            <w:r>
              <w:rPr>
                <w:rFonts w:ascii="Tahoma" w:eastAsia="Times New Roman" w:hAnsi="Tahoma" w:cs="Tahoma"/>
                <w:sz w:val="24"/>
                <w:szCs w:val="24"/>
                <w:lang w:eastAsia="zh-CN"/>
              </w:rPr>
              <w:t xml:space="preserve">- </w:t>
            </w:r>
            <w:r w:rsidR="008E2614" w:rsidRPr="00992CE6">
              <w:rPr>
                <w:rFonts w:ascii="Tahoma" w:eastAsia="Times New Roman" w:hAnsi="Tahoma" w:cs="Tahoma"/>
                <w:sz w:val="24"/>
                <w:szCs w:val="24"/>
                <w:lang w:eastAsia="zh-CN"/>
              </w:rPr>
              <w:t>Išsaugojimas FTP serveryje.</w:t>
            </w:r>
          </w:p>
        </w:tc>
        <w:tc>
          <w:tcPr>
            <w:tcW w:w="3268" w:type="dxa"/>
            <w:gridSpan w:val="3"/>
            <w:tcBorders>
              <w:top w:val="nil"/>
              <w:left w:val="nil"/>
              <w:bottom w:val="single" w:sz="8" w:space="0" w:color="auto"/>
              <w:right w:val="single" w:sz="8" w:space="0" w:color="auto"/>
            </w:tcBorders>
          </w:tcPr>
          <w:p w14:paraId="25254EBB" w14:textId="77777777" w:rsidR="008E2614" w:rsidRPr="008E2614" w:rsidRDefault="008E2614" w:rsidP="00A20704">
            <w:pPr>
              <w:spacing w:after="0" w:line="240" w:lineRule="auto"/>
              <w:rPr>
                <w:rFonts w:ascii="Tahoma" w:eastAsia="Times New Roman" w:hAnsi="Tahoma" w:cs="Tahoma"/>
                <w:sz w:val="24"/>
                <w:szCs w:val="24"/>
              </w:rPr>
            </w:pPr>
            <w:r w:rsidRPr="008E2614">
              <w:rPr>
                <w:rFonts w:ascii="Tahoma" w:eastAsia="Times New Roman" w:hAnsi="Tahoma" w:cs="Tahoma"/>
                <w:sz w:val="24"/>
                <w:szCs w:val="24"/>
              </w:rPr>
              <w:lastRenderedPageBreak/>
              <w:t>Skenavimas užtikrinamas skaitytuvo ekrano valdymu:</w:t>
            </w:r>
          </w:p>
          <w:p w14:paraId="5E5DAFB8" w14:textId="77777777" w:rsidR="00400923" w:rsidRDefault="008E2614" w:rsidP="00A20704">
            <w:pPr>
              <w:spacing w:after="0" w:line="240" w:lineRule="auto"/>
              <w:rPr>
                <w:rFonts w:ascii="Tahoma" w:eastAsia="Times New Roman" w:hAnsi="Tahoma" w:cs="Tahoma"/>
                <w:sz w:val="24"/>
                <w:szCs w:val="24"/>
              </w:rPr>
            </w:pPr>
            <w:r w:rsidRPr="008E2614">
              <w:rPr>
                <w:rFonts w:ascii="Tahoma" w:eastAsia="Times New Roman" w:hAnsi="Tahoma" w:cs="Tahoma"/>
                <w:sz w:val="24"/>
                <w:szCs w:val="24"/>
              </w:rPr>
              <w:lastRenderedPageBreak/>
              <w:t>-</w:t>
            </w:r>
            <w:r>
              <w:rPr>
                <w:rFonts w:ascii="Tahoma" w:eastAsia="Times New Roman" w:hAnsi="Tahoma" w:cs="Tahoma"/>
                <w:sz w:val="24"/>
                <w:szCs w:val="24"/>
              </w:rPr>
              <w:t xml:space="preserve"> </w:t>
            </w:r>
            <w:r w:rsidRPr="008E2614">
              <w:rPr>
                <w:rFonts w:ascii="Tahoma" w:eastAsia="Times New Roman" w:hAnsi="Tahoma" w:cs="Tahoma"/>
                <w:sz w:val="24"/>
                <w:szCs w:val="24"/>
              </w:rPr>
              <w:t>Galimybė pasirinkti skiriamosios optinės gebos ir spalvų gylio parametrus;</w:t>
            </w:r>
          </w:p>
          <w:p w14:paraId="6BC23ADD" w14:textId="7404271E" w:rsidR="008E2614" w:rsidRPr="008E2614" w:rsidRDefault="008E2614" w:rsidP="00A20704">
            <w:pPr>
              <w:spacing w:after="0" w:line="240" w:lineRule="auto"/>
              <w:rPr>
                <w:rFonts w:ascii="Tahoma" w:eastAsia="Times New Roman" w:hAnsi="Tahoma" w:cs="Tahoma"/>
                <w:sz w:val="24"/>
                <w:szCs w:val="24"/>
              </w:rPr>
            </w:pPr>
            <w:r w:rsidRPr="008E2614">
              <w:rPr>
                <w:rFonts w:ascii="Tahoma" w:eastAsia="Times New Roman" w:hAnsi="Tahoma" w:cs="Tahoma"/>
                <w:sz w:val="24"/>
                <w:szCs w:val="24"/>
              </w:rPr>
              <w:t>-</w:t>
            </w:r>
            <w:r>
              <w:rPr>
                <w:rFonts w:ascii="Tahoma" w:eastAsia="Times New Roman" w:hAnsi="Tahoma" w:cs="Tahoma"/>
                <w:sz w:val="24"/>
                <w:szCs w:val="24"/>
              </w:rPr>
              <w:t xml:space="preserve"> </w:t>
            </w:r>
            <w:r w:rsidRPr="008E2614">
              <w:rPr>
                <w:rFonts w:ascii="Tahoma" w:eastAsia="Times New Roman" w:hAnsi="Tahoma" w:cs="Tahoma"/>
                <w:sz w:val="24"/>
                <w:szCs w:val="24"/>
              </w:rPr>
              <w:t>Galimybė atskirti nuskenuotą originalą į du atskirus lapus;</w:t>
            </w:r>
          </w:p>
          <w:p w14:paraId="3CA90A93" w14:textId="77777777" w:rsidR="00A20704" w:rsidRDefault="00A20704" w:rsidP="00A20704">
            <w:pPr>
              <w:spacing w:after="0" w:line="240" w:lineRule="auto"/>
              <w:rPr>
                <w:rFonts w:ascii="Tahoma" w:eastAsia="Times New Roman" w:hAnsi="Tahoma" w:cs="Tahoma"/>
                <w:sz w:val="24"/>
                <w:szCs w:val="24"/>
              </w:rPr>
            </w:pPr>
          </w:p>
          <w:p w14:paraId="1559324A" w14:textId="1CC49587" w:rsidR="008E2614" w:rsidRPr="008E2614" w:rsidRDefault="008E2614" w:rsidP="00A20704">
            <w:pPr>
              <w:spacing w:after="0" w:line="240" w:lineRule="auto"/>
              <w:rPr>
                <w:rFonts w:ascii="Tahoma" w:eastAsia="Times New Roman" w:hAnsi="Tahoma" w:cs="Tahoma"/>
                <w:sz w:val="24"/>
                <w:szCs w:val="24"/>
              </w:rPr>
            </w:pPr>
            <w:r w:rsidRPr="008E2614">
              <w:rPr>
                <w:rFonts w:ascii="Tahoma" w:eastAsia="Times New Roman" w:hAnsi="Tahoma" w:cs="Tahoma"/>
                <w:sz w:val="24"/>
                <w:szCs w:val="24"/>
              </w:rPr>
              <w:t>-</w:t>
            </w:r>
            <w:r>
              <w:rPr>
                <w:rFonts w:ascii="Tahoma" w:eastAsia="Times New Roman" w:hAnsi="Tahoma" w:cs="Tahoma"/>
                <w:sz w:val="24"/>
                <w:szCs w:val="24"/>
              </w:rPr>
              <w:t xml:space="preserve"> </w:t>
            </w:r>
            <w:r w:rsidRPr="008E2614">
              <w:rPr>
                <w:rFonts w:ascii="Tahoma" w:eastAsia="Times New Roman" w:hAnsi="Tahoma" w:cs="Tahoma"/>
                <w:sz w:val="24"/>
                <w:szCs w:val="24"/>
              </w:rPr>
              <w:t>Galimybė nuskenuotą dokumentą saugoti JPEG, TIFF ir PDF formatu.</w:t>
            </w:r>
          </w:p>
          <w:p w14:paraId="061AA085" w14:textId="77777777" w:rsidR="00A20704" w:rsidRDefault="00A20704" w:rsidP="00A20704">
            <w:pPr>
              <w:spacing w:after="0" w:line="240" w:lineRule="auto"/>
              <w:rPr>
                <w:rFonts w:ascii="Tahoma" w:eastAsia="Times New Roman" w:hAnsi="Tahoma" w:cs="Tahoma"/>
                <w:sz w:val="24"/>
                <w:szCs w:val="24"/>
              </w:rPr>
            </w:pPr>
          </w:p>
          <w:p w14:paraId="19EAFA0E" w14:textId="3C077B86" w:rsidR="008E2614" w:rsidRPr="008E2614" w:rsidRDefault="008E2614" w:rsidP="00A20704">
            <w:pPr>
              <w:spacing w:after="0" w:line="240" w:lineRule="auto"/>
              <w:rPr>
                <w:rFonts w:ascii="Tahoma" w:eastAsia="Times New Roman" w:hAnsi="Tahoma" w:cs="Tahoma"/>
                <w:sz w:val="24"/>
                <w:szCs w:val="24"/>
              </w:rPr>
            </w:pPr>
            <w:r w:rsidRPr="008E2614">
              <w:rPr>
                <w:rFonts w:ascii="Tahoma" w:eastAsia="Times New Roman" w:hAnsi="Tahoma" w:cs="Tahoma"/>
                <w:sz w:val="24"/>
                <w:szCs w:val="24"/>
              </w:rPr>
              <w:t>Dokumentų išsaugojimo būdai:</w:t>
            </w:r>
          </w:p>
          <w:p w14:paraId="6687B543" w14:textId="6D353223" w:rsidR="008E2614" w:rsidRPr="008E2614" w:rsidRDefault="008E2614" w:rsidP="00A20704">
            <w:pPr>
              <w:spacing w:after="0" w:line="240" w:lineRule="auto"/>
              <w:rPr>
                <w:rFonts w:ascii="Tahoma" w:eastAsia="Times New Roman" w:hAnsi="Tahoma" w:cs="Tahoma"/>
                <w:sz w:val="24"/>
                <w:szCs w:val="24"/>
              </w:rPr>
            </w:pPr>
            <w:r w:rsidRPr="008E2614">
              <w:rPr>
                <w:rFonts w:ascii="Tahoma" w:eastAsia="Times New Roman" w:hAnsi="Tahoma" w:cs="Tahoma"/>
                <w:sz w:val="24"/>
                <w:szCs w:val="24"/>
              </w:rPr>
              <w:t>-</w:t>
            </w:r>
            <w:r w:rsidR="00400923">
              <w:rPr>
                <w:rFonts w:ascii="Tahoma" w:eastAsia="Times New Roman" w:hAnsi="Tahoma" w:cs="Tahoma"/>
                <w:sz w:val="24"/>
                <w:szCs w:val="24"/>
              </w:rPr>
              <w:t xml:space="preserve"> </w:t>
            </w:r>
            <w:r w:rsidRPr="008E2614">
              <w:rPr>
                <w:rFonts w:ascii="Tahoma" w:eastAsia="Times New Roman" w:hAnsi="Tahoma" w:cs="Tahoma"/>
                <w:sz w:val="24"/>
                <w:szCs w:val="24"/>
              </w:rPr>
              <w:t xml:space="preserve">Įrašymas į USB laikmeną; </w:t>
            </w:r>
          </w:p>
          <w:p w14:paraId="7F41C4CC" w14:textId="33ADAAD2" w:rsidR="008E2614" w:rsidRPr="008E2614" w:rsidRDefault="008E2614" w:rsidP="00A20704">
            <w:pPr>
              <w:spacing w:after="0" w:line="240" w:lineRule="auto"/>
              <w:rPr>
                <w:rFonts w:ascii="Tahoma" w:eastAsia="Times New Roman" w:hAnsi="Tahoma" w:cs="Tahoma"/>
                <w:sz w:val="24"/>
                <w:szCs w:val="24"/>
              </w:rPr>
            </w:pPr>
            <w:r w:rsidRPr="008E2614">
              <w:rPr>
                <w:rFonts w:ascii="Tahoma" w:eastAsia="Times New Roman" w:hAnsi="Tahoma" w:cs="Tahoma"/>
                <w:sz w:val="24"/>
                <w:szCs w:val="24"/>
              </w:rPr>
              <w:t>-</w:t>
            </w:r>
            <w:r w:rsidR="00400923">
              <w:rPr>
                <w:rFonts w:ascii="Tahoma" w:eastAsia="Times New Roman" w:hAnsi="Tahoma" w:cs="Tahoma"/>
                <w:sz w:val="24"/>
                <w:szCs w:val="24"/>
              </w:rPr>
              <w:t xml:space="preserve"> </w:t>
            </w:r>
            <w:r w:rsidRPr="008E2614">
              <w:rPr>
                <w:rFonts w:ascii="Tahoma" w:eastAsia="Times New Roman" w:hAnsi="Tahoma" w:cs="Tahoma"/>
                <w:sz w:val="24"/>
                <w:szCs w:val="24"/>
              </w:rPr>
              <w:t>Išsiuntimas pasirinktu  elektroniniu paštu;</w:t>
            </w:r>
          </w:p>
          <w:p w14:paraId="156890B0" w14:textId="04D327E2" w:rsidR="008E2614" w:rsidRPr="00992CE6" w:rsidRDefault="00400923" w:rsidP="00A20704">
            <w:pPr>
              <w:spacing w:after="0" w:line="240" w:lineRule="auto"/>
              <w:rPr>
                <w:rFonts w:ascii="Tahoma" w:eastAsia="Times New Roman" w:hAnsi="Tahoma" w:cs="Tahoma"/>
                <w:sz w:val="24"/>
                <w:szCs w:val="24"/>
              </w:rPr>
            </w:pPr>
            <w:r>
              <w:rPr>
                <w:rFonts w:ascii="Tahoma" w:eastAsia="Times New Roman" w:hAnsi="Tahoma" w:cs="Tahoma"/>
                <w:sz w:val="24"/>
                <w:szCs w:val="24"/>
              </w:rPr>
              <w:t xml:space="preserve">- </w:t>
            </w:r>
            <w:r w:rsidR="008E2614" w:rsidRPr="008E2614">
              <w:rPr>
                <w:rFonts w:ascii="Tahoma" w:eastAsia="Times New Roman" w:hAnsi="Tahoma" w:cs="Tahoma"/>
                <w:sz w:val="24"/>
                <w:szCs w:val="24"/>
              </w:rPr>
              <w:t>Išsaugojimas FTP serveryje.</w:t>
            </w:r>
          </w:p>
        </w:tc>
      </w:tr>
      <w:tr w:rsidR="008E2614" w:rsidRPr="00992CE6" w14:paraId="64FE8E42" w14:textId="77777777" w:rsidTr="004009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Before w:val="1"/>
          <w:wBefore w:w="32" w:type="dxa"/>
          <w:trHeight w:val="138"/>
        </w:trPr>
        <w:tc>
          <w:tcPr>
            <w:tcW w:w="559" w:type="dxa"/>
            <w:tcBorders>
              <w:top w:val="nil"/>
              <w:left w:val="single" w:sz="8" w:space="0" w:color="000000"/>
              <w:bottom w:val="single" w:sz="8" w:space="0" w:color="000000"/>
              <w:right w:val="nil"/>
            </w:tcBorders>
          </w:tcPr>
          <w:p w14:paraId="3AB9DAF1" w14:textId="77777777" w:rsidR="008E2614" w:rsidRPr="00992CE6" w:rsidRDefault="008E2614" w:rsidP="00400923">
            <w:pPr>
              <w:spacing w:after="0" w:line="300" w:lineRule="auto"/>
              <w:rPr>
                <w:rFonts w:ascii="Tahoma" w:eastAsia="Times New Roman" w:hAnsi="Tahoma" w:cs="Tahoma"/>
                <w:sz w:val="24"/>
                <w:szCs w:val="24"/>
              </w:rPr>
            </w:pPr>
            <w:r w:rsidRPr="00992CE6">
              <w:rPr>
                <w:rFonts w:ascii="Tahoma" w:eastAsia="Times New Roman" w:hAnsi="Tahoma" w:cs="Tahoma"/>
                <w:sz w:val="24"/>
                <w:szCs w:val="24"/>
              </w:rPr>
              <w:lastRenderedPageBreak/>
              <w:t>1.20.</w:t>
            </w:r>
          </w:p>
        </w:tc>
        <w:tc>
          <w:tcPr>
            <w:tcW w:w="3229" w:type="dxa"/>
            <w:tcBorders>
              <w:top w:val="nil"/>
              <w:left w:val="single" w:sz="8" w:space="0" w:color="000000"/>
              <w:bottom w:val="single" w:sz="8" w:space="0" w:color="000000"/>
              <w:right w:val="single" w:sz="8" w:space="0" w:color="auto"/>
            </w:tcBorders>
            <w:hideMark/>
          </w:tcPr>
          <w:p w14:paraId="07112652" w14:textId="77777777" w:rsidR="008E2614" w:rsidRPr="00992CE6" w:rsidRDefault="008E2614" w:rsidP="00400923">
            <w:pPr>
              <w:spacing w:after="0" w:line="300" w:lineRule="auto"/>
              <w:rPr>
                <w:rFonts w:ascii="Tahoma" w:eastAsia="Times New Roman" w:hAnsi="Tahoma" w:cs="Tahoma"/>
                <w:sz w:val="24"/>
                <w:szCs w:val="24"/>
              </w:rPr>
            </w:pPr>
            <w:r w:rsidRPr="00992CE6">
              <w:rPr>
                <w:rFonts w:ascii="Tahoma" w:eastAsia="Times New Roman" w:hAnsi="Tahoma" w:cs="Tahoma"/>
                <w:sz w:val="24"/>
                <w:szCs w:val="24"/>
              </w:rPr>
              <w:t>Operatoriaus darbo vietos kompiuterio skirta, vaizdų apdorojimo įranga</w:t>
            </w:r>
          </w:p>
        </w:tc>
        <w:tc>
          <w:tcPr>
            <w:tcW w:w="3224" w:type="dxa"/>
            <w:gridSpan w:val="4"/>
            <w:tcBorders>
              <w:top w:val="nil"/>
              <w:left w:val="nil"/>
              <w:bottom w:val="single" w:sz="8" w:space="0" w:color="auto"/>
              <w:right w:val="single" w:sz="8" w:space="0" w:color="auto"/>
            </w:tcBorders>
            <w:hideMark/>
          </w:tcPr>
          <w:p w14:paraId="37F7D84E" w14:textId="4470D58D" w:rsidR="008E2614" w:rsidRPr="00992CE6" w:rsidRDefault="00A20704" w:rsidP="00A20704">
            <w:pPr>
              <w:spacing w:after="0" w:line="252" w:lineRule="auto"/>
              <w:contextualSpacing/>
              <w:rPr>
                <w:rFonts w:ascii="Tahoma" w:eastAsia="Times New Roman" w:hAnsi="Tahoma" w:cs="Tahoma"/>
                <w:sz w:val="24"/>
                <w:szCs w:val="24"/>
                <w:lang w:eastAsia="zh-CN"/>
              </w:rPr>
            </w:pPr>
            <w:r>
              <w:rPr>
                <w:rFonts w:ascii="Tahoma" w:eastAsia="Times New Roman" w:hAnsi="Tahoma" w:cs="Tahoma"/>
                <w:sz w:val="24"/>
                <w:szCs w:val="24"/>
              </w:rPr>
              <w:t xml:space="preserve">- </w:t>
            </w:r>
            <w:r w:rsidR="008E2614" w:rsidRPr="00992CE6">
              <w:rPr>
                <w:rFonts w:ascii="Tahoma" w:eastAsia="Times New Roman" w:hAnsi="Tahoma" w:cs="Tahoma"/>
                <w:sz w:val="24"/>
                <w:szCs w:val="24"/>
              </w:rPr>
              <w:t xml:space="preserve">Skenuojamų </w:t>
            </w:r>
            <w:proofErr w:type="spellStart"/>
            <w:r w:rsidR="008E2614" w:rsidRPr="00992CE6">
              <w:rPr>
                <w:rFonts w:ascii="Tahoma" w:eastAsia="Times New Roman" w:hAnsi="Tahoma" w:cs="Tahoma"/>
                <w:sz w:val="24"/>
                <w:szCs w:val="24"/>
                <w:lang w:eastAsia="zh-CN"/>
              </w:rPr>
              <w:t>Skenuojamų</w:t>
            </w:r>
            <w:proofErr w:type="spellEnd"/>
            <w:r w:rsidR="008E2614" w:rsidRPr="00992CE6">
              <w:rPr>
                <w:rFonts w:ascii="Tahoma" w:eastAsia="Times New Roman" w:hAnsi="Tahoma" w:cs="Tahoma"/>
                <w:sz w:val="24"/>
                <w:szCs w:val="24"/>
                <w:lang w:eastAsia="zh-CN"/>
              </w:rPr>
              <w:t xml:space="preserve"> vaizdų indeksavimas;</w:t>
            </w:r>
          </w:p>
          <w:p w14:paraId="3A31EADF" w14:textId="75F1E9F3" w:rsidR="008E2614" w:rsidRPr="00992CE6" w:rsidRDefault="00A20704" w:rsidP="00A20704">
            <w:pPr>
              <w:spacing w:after="0" w:line="252" w:lineRule="auto"/>
              <w:contextualSpacing/>
              <w:rPr>
                <w:rFonts w:ascii="Tahoma" w:eastAsia="Times New Roman" w:hAnsi="Tahoma" w:cs="Tahoma"/>
                <w:sz w:val="24"/>
                <w:szCs w:val="24"/>
                <w:lang w:eastAsia="zh-CN"/>
              </w:rPr>
            </w:pPr>
            <w:r>
              <w:rPr>
                <w:rFonts w:ascii="Tahoma" w:eastAsia="Times New Roman" w:hAnsi="Tahoma" w:cs="Tahoma"/>
                <w:sz w:val="24"/>
                <w:szCs w:val="24"/>
                <w:lang w:eastAsia="zh-CN"/>
              </w:rPr>
              <w:t xml:space="preserve">- </w:t>
            </w:r>
            <w:r w:rsidR="008E2614" w:rsidRPr="00992CE6">
              <w:rPr>
                <w:rFonts w:ascii="Tahoma" w:eastAsia="Times New Roman" w:hAnsi="Tahoma" w:cs="Tahoma"/>
                <w:sz w:val="24"/>
                <w:szCs w:val="24"/>
                <w:lang w:eastAsia="zh-CN"/>
              </w:rPr>
              <w:t>Daugialapių TIFF ir PDF bylų kūrimas;</w:t>
            </w:r>
          </w:p>
          <w:p w14:paraId="280C523E" w14:textId="5914DDD9" w:rsidR="008E2614" w:rsidRPr="00992CE6" w:rsidRDefault="00A20704" w:rsidP="00A20704">
            <w:pPr>
              <w:spacing w:after="0" w:line="252" w:lineRule="auto"/>
              <w:contextualSpacing/>
              <w:rPr>
                <w:rFonts w:ascii="Tahoma" w:eastAsia="Times New Roman" w:hAnsi="Tahoma" w:cs="Tahoma"/>
                <w:sz w:val="24"/>
                <w:szCs w:val="24"/>
                <w:lang w:eastAsia="zh-CN"/>
              </w:rPr>
            </w:pPr>
            <w:r>
              <w:rPr>
                <w:rFonts w:ascii="Tahoma" w:eastAsia="Times New Roman" w:hAnsi="Tahoma" w:cs="Tahoma"/>
                <w:sz w:val="24"/>
                <w:szCs w:val="24"/>
                <w:lang w:eastAsia="zh-CN"/>
              </w:rPr>
              <w:t xml:space="preserve">- </w:t>
            </w:r>
            <w:r w:rsidR="008E2614" w:rsidRPr="00992CE6">
              <w:rPr>
                <w:rFonts w:ascii="Tahoma" w:eastAsia="Times New Roman" w:hAnsi="Tahoma" w:cs="Tahoma"/>
                <w:sz w:val="24"/>
                <w:szCs w:val="24"/>
                <w:lang w:eastAsia="zh-CN"/>
              </w:rPr>
              <w:t>Šablonų kūrimas konkretiems skenavimo parametrams, bylų pavadinimų ir katalogų struktūros generavimas naudojant atskirus kintamuosius ar jų derinius;</w:t>
            </w:r>
          </w:p>
          <w:p w14:paraId="7BBBD735" w14:textId="74734862" w:rsidR="008E2614" w:rsidRPr="00992CE6" w:rsidRDefault="00A20704" w:rsidP="00A20704">
            <w:pPr>
              <w:spacing w:after="0" w:line="252" w:lineRule="auto"/>
              <w:contextualSpacing/>
              <w:rPr>
                <w:rFonts w:ascii="Tahoma" w:eastAsia="Times New Roman" w:hAnsi="Tahoma" w:cs="Tahoma"/>
                <w:sz w:val="24"/>
                <w:szCs w:val="24"/>
                <w:lang w:eastAsia="zh-CN"/>
              </w:rPr>
            </w:pPr>
            <w:r>
              <w:rPr>
                <w:rFonts w:ascii="Tahoma" w:eastAsia="Times New Roman" w:hAnsi="Tahoma" w:cs="Tahoma"/>
                <w:sz w:val="24"/>
                <w:szCs w:val="24"/>
                <w:lang w:eastAsia="zh-CN"/>
              </w:rPr>
              <w:t xml:space="preserve">- </w:t>
            </w:r>
            <w:r w:rsidR="008E2614" w:rsidRPr="00992CE6">
              <w:rPr>
                <w:rFonts w:ascii="Tahoma" w:eastAsia="Times New Roman" w:hAnsi="Tahoma" w:cs="Tahoma"/>
                <w:sz w:val="24"/>
                <w:szCs w:val="24"/>
                <w:lang w:eastAsia="zh-CN"/>
              </w:rPr>
              <w:t>Pilnai suderinama su siūlomu knygų skeneriu  (puslapių padalijimas, puslapio regiono nustatymas, mastelio keitimas, pasukimas, apvertimas);</w:t>
            </w:r>
          </w:p>
          <w:p w14:paraId="703BFF6B" w14:textId="5172BBEE" w:rsidR="008E2614" w:rsidRPr="00992CE6" w:rsidRDefault="00A20704" w:rsidP="00A20704">
            <w:pPr>
              <w:spacing w:after="0" w:line="252" w:lineRule="auto"/>
              <w:contextualSpacing/>
              <w:rPr>
                <w:rFonts w:ascii="Tahoma" w:eastAsia="Times New Roman" w:hAnsi="Tahoma" w:cs="Tahoma"/>
                <w:sz w:val="24"/>
                <w:szCs w:val="24"/>
                <w:lang w:eastAsia="zh-CN"/>
              </w:rPr>
            </w:pPr>
            <w:r>
              <w:rPr>
                <w:rFonts w:ascii="Tahoma" w:eastAsia="Times New Roman" w:hAnsi="Tahoma" w:cs="Tahoma"/>
                <w:sz w:val="24"/>
                <w:szCs w:val="24"/>
                <w:lang w:eastAsia="zh-CN"/>
              </w:rPr>
              <w:t xml:space="preserve">- </w:t>
            </w:r>
            <w:r w:rsidR="008E2614" w:rsidRPr="00992CE6">
              <w:rPr>
                <w:rFonts w:ascii="Tahoma" w:eastAsia="Times New Roman" w:hAnsi="Tahoma" w:cs="Tahoma"/>
                <w:sz w:val="24"/>
                <w:szCs w:val="24"/>
                <w:lang w:eastAsia="zh-CN"/>
              </w:rPr>
              <w:t>Galimybė operatoriams pasirinkti kintamą vaizdų langų skaičių;</w:t>
            </w:r>
          </w:p>
          <w:p w14:paraId="48C28CC1" w14:textId="5FC627BF" w:rsidR="008E2614" w:rsidRPr="00992CE6" w:rsidRDefault="00A20704" w:rsidP="00A20704">
            <w:pPr>
              <w:spacing w:after="0" w:line="252" w:lineRule="auto"/>
              <w:contextualSpacing/>
              <w:rPr>
                <w:rFonts w:ascii="Tahoma" w:eastAsia="Times New Roman" w:hAnsi="Tahoma" w:cs="Tahoma"/>
                <w:sz w:val="24"/>
                <w:szCs w:val="24"/>
                <w:lang w:eastAsia="zh-CN"/>
              </w:rPr>
            </w:pPr>
            <w:r>
              <w:rPr>
                <w:rFonts w:ascii="Tahoma" w:eastAsia="Times New Roman" w:hAnsi="Tahoma" w:cs="Tahoma"/>
                <w:sz w:val="24"/>
                <w:szCs w:val="24"/>
                <w:lang w:eastAsia="zh-CN"/>
              </w:rPr>
              <w:t xml:space="preserve">- </w:t>
            </w:r>
            <w:r w:rsidR="008E2614" w:rsidRPr="00992CE6">
              <w:rPr>
                <w:rFonts w:ascii="Tahoma" w:eastAsia="Times New Roman" w:hAnsi="Tahoma" w:cs="Tahoma"/>
                <w:sz w:val="24"/>
                <w:szCs w:val="24"/>
                <w:lang w:eastAsia="zh-CN"/>
              </w:rPr>
              <w:t>Individualus vaizdas gali būti keičiamas horizontaliai, vertikaliai arba pritaikomas prie lango dydžio;</w:t>
            </w:r>
          </w:p>
          <w:p w14:paraId="6A9E9CB4" w14:textId="385C4CA8" w:rsidR="008E2614" w:rsidRPr="00992CE6" w:rsidRDefault="00A20704" w:rsidP="00A20704">
            <w:pPr>
              <w:spacing w:after="0" w:line="252" w:lineRule="auto"/>
              <w:contextualSpacing/>
              <w:rPr>
                <w:rFonts w:ascii="Tahoma" w:eastAsia="Times New Roman" w:hAnsi="Tahoma" w:cs="Tahoma"/>
                <w:sz w:val="24"/>
                <w:szCs w:val="24"/>
                <w:lang w:eastAsia="zh-CN"/>
              </w:rPr>
            </w:pPr>
            <w:r>
              <w:rPr>
                <w:rFonts w:ascii="Tahoma" w:eastAsia="Times New Roman" w:hAnsi="Tahoma" w:cs="Tahoma"/>
                <w:sz w:val="24"/>
                <w:szCs w:val="24"/>
                <w:lang w:eastAsia="zh-CN"/>
              </w:rPr>
              <w:t xml:space="preserve">- </w:t>
            </w:r>
            <w:r w:rsidR="008E2614" w:rsidRPr="00992CE6">
              <w:rPr>
                <w:rFonts w:ascii="Tahoma" w:eastAsia="Times New Roman" w:hAnsi="Tahoma" w:cs="Tahoma"/>
                <w:sz w:val="24"/>
                <w:szCs w:val="24"/>
                <w:lang w:eastAsia="zh-CN"/>
              </w:rPr>
              <w:t>Galimybė iškirpti, ištrinti, pakeisti ir įterpti pasirinktą vaizdą į anksčiau sugeneruotą užduotį;</w:t>
            </w:r>
          </w:p>
          <w:p w14:paraId="61EEA85D" w14:textId="3337308D" w:rsidR="008E2614" w:rsidRPr="00992CE6" w:rsidRDefault="00A20704" w:rsidP="00A20704">
            <w:pPr>
              <w:spacing w:after="0" w:line="252" w:lineRule="auto"/>
              <w:contextualSpacing/>
              <w:rPr>
                <w:rFonts w:ascii="Tahoma" w:eastAsia="Times New Roman" w:hAnsi="Tahoma" w:cs="Tahoma"/>
                <w:sz w:val="24"/>
                <w:szCs w:val="24"/>
                <w:lang w:eastAsia="zh-CN"/>
              </w:rPr>
            </w:pPr>
            <w:r>
              <w:rPr>
                <w:rFonts w:ascii="Tahoma" w:eastAsia="Times New Roman" w:hAnsi="Tahoma" w:cs="Tahoma"/>
                <w:sz w:val="24"/>
                <w:szCs w:val="24"/>
                <w:lang w:eastAsia="zh-CN"/>
              </w:rPr>
              <w:t xml:space="preserve">- </w:t>
            </w:r>
            <w:r w:rsidR="008E2614" w:rsidRPr="00992CE6">
              <w:rPr>
                <w:rFonts w:ascii="Tahoma" w:eastAsia="Times New Roman" w:hAnsi="Tahoma" w:cs="Tahoma"/>
                <w:sz w:val="24"/>
                <w:szCs w:val="24"/>
                <w:lang w:eastAsia="zh-CN"/>
              </w:rPr>
              <w:t>Programinės įrangos licencija neturi apribojimo kopijų skaičiui ar tarnavimo laikui;</w:t>
            </w:r>
          </w:p>
          <w:p w14:paraId="1BBDE51C" w14:textId="109A4215" w:rsidR="008E2614" w:rsidRPr="00992CE6" w:rsidRDefault="00A20704" w:rsidP="00A20704">
            <w:pPr>
              <w:spacing w:after="0" w:line="252" w:lineRule="auto"/>
              <w:contextualSpacing/>
              <w:rPr>
                <w:rFonts w:ascii="Tahoma" w:eastAsia="Times New Roman" w:hAnsi="Tahoma" w:cs="Tahoma"/>
                <w:sz w:val="24"/>
                <w:szCs w:val="24"/>
                <w:lang w:eastAsia="zh-CN"/>
              </w:rPr>
            </w:pPr>
            <w:r>
              <w:rPr>
                <w:rFonts w:ascii="Tahoma" w:eastAsia="Times New Roman" w:hAnsi="Tahoma" w:cs="Tahoma"/>
                <w:sz w:val="24"/>
                <w:szCs w:val="24"/>
                <w:lang w:eastAsia="zh-CN"/>
              </w:rPr>
              <w:lastRenderedPageBreak/>
              <w:t xml:space="preserve">- </w:t>
            </w:r>
            <w:r w:rsidR="008E2614" w:rsidRPr="00992CE6">
              <w:rPr>
                <w:rFonts w:ascii="Tahoma" w:eastAsia="Times New Roman" w:hAnsi="Tahoma" w:cs="Tahoma"/>
                <w:sz w:val="24"/>
                <w:szCs w:val="24"/>
                <w:lang w:eastAsia="zh-CN"/>
              </w:rPr>
              <w:t>Turi būti suderinama su Windows 10 (32/64-Bit) operacinėmis sistemomis.</w:t>
            </w:r>
          </w:p>
          <w:p w14:paraId="5F0B172C" w14:textId="77777777" w:rsidR="008E2614" w:rsidRPr="00992CE6" w:rsidRDefault="008E2614" w:rsidP="00400923">
            <w:pPr>
              <w:numPr>
                <w:ilvl w:val="0"/>
                <w:numId w:val="20"/>
              </w:numPr>
              <w:spacing w:after="0" w:line="240" w:lineRule="auto"/>
              <w:rPr>
                <w:rFonts w:ascii="Tahoma" w:eastAsia="Times New Roman" w:hAnsi="Tahoma" w:cs="Tahoma"/>
                <w:sz w:val="24"/>
                <w:szCs w:val="24"/>
              </w:rPr>
            </w:pPr>
            <w:r w:rsidRPr="00992CE6">
              <w:rPr>
                <w:rFonts w:ascii="Tahoma" w:eastAsia="Times New Roman" w:hAnsi="Tahoma" w:cs="Tahoma"/>
                <w:sz w:val="24"/>
                <w:szCs w:val="24"/>
                <w:lang w:eastAsia="zh-CN"/>
              </w:rPr>
              <w:t xml:space="preserve">Turi būti </w:t>
            </w:r>
          </w:p>
          <w:p w14:paraId="4784CF12" w14:textId="77777777" w:rsidR="008E2614" w:rsidRPr="00992CE6" w:rsidRDefault="008E2614" w:rsidP="00400923">
            <w:pPr>
              <w:numPr>
                <w:ilvl w:val="0"/>
                <w:numId w:val="19"/>
              </w:numPr>
              <w:spacing w:after="0" w:line="252" w:lineRule="auto"/>
              <w:contextualSpacing/>
              <w:rPr>
                <w:rFonts w:ascii="Tahoma" w:eastAsia="Times New Roman" w:hAnsi="Tahoma" w:cs="Tahoma"/>
                <w:sz w:val="24"/>
                <w:szCs w:val="24"/>
              </w:rPr>
            </w:pPr>
          </w:p>
        </w:tc>
        <w:tc>
          <w:tcPr>
            <w:tcW w:w="3268" w:type="dxa"/>
            <w:gridSpan w:val="3"/>
            <w:tcBorders>
              <w:top w:val="nil"/>
              <w:left w:val="nil"/>
              <w:bottom w:val="single" w:sz="8" w:space="0" w:color="auto"/>
              <w:right w:val="single" w:sz="8" w:space="0" w:color="auto"/>
            </w:tcBorders>
          </w:tcPr>
          <w:p w14:paraId="08A798BA" w14:textId="34660CE9" w:rsidR="00A20704" w:rsidRPr="00992CE6" w:rsidRDefault="00A20704" w:rsidP="00A20704">
            <w:pPr>
              <w:spacing w:after="0" w:line="252" w:lineRule="auto"/>
              <w:contextualSpacing/>
              <w:rPr>
                <w:rFonts w:ascii="Tahoma" w:eastAsia="Times New Roman" w:hAnsi="Tahoma" w:cs="Tahoma"/>
                <w:sz w:val="24"/>
                <w:szCs w:val="24"/>
                <w:lang w:eastAsia="zh-CN"/>
              </w:rPr>
            </w:pPr>
            <w:r>
              <w:rPr>
                <w:rFonts w:ascii="Tahoma" w:eastAsia="Times New Roman" w:hAnsi="Tahoma" w:cs="Tahoma"/>
                <w:sz w:val="24"/>
                <w:szCs w:val="24"/>
              </w:rPr>
              <w:lastRenderedPageBreak/>
              <w:t xml:space="preserve">- </w:t>
            </w:r>
            <w:r w:rsidRPr="00992CE6">
              <w:rPr>
                <w:rFonts w:ascii="Tahoma" w:eastAsia="Times New Roman" w:hAnsi="Tahoma" w:cs="Tahoma"/>
                <w:sz w:val="24"/>
                <w:szCs w:val="24"/>
              </w:rPr>
              <w:t xml:space="preserve">Skenuojamų </w:t>
            </w:r>
            <w:proofErr w:type="spellStart"/>
            <w:r w:rsidRPr="00992CE6">
              <w:rPr>
                <w:rFonts w:ascii="Tahoma" w:eastAsia="Times New Roman" w:hAnsi="Tahoma" w:cs="Tahoma"/>
                <w:sz w:val="24"/>
                <w:szCs w:val="24"/>
                <w:lang w:eastAsia="zh-CN"/>
              </w:rPr>
              <w:t>Skenuojamų</w:t>
            </w:r>
            <w:proofErr w:type="spellEnd"/>
            <w:r w:rsidRPr="00992CE6">
              <w:rPr>
                <w:rFonts w:ascii="Tahoma" w:eastAsia="Times New Roman" w:hAnsi="Tahoma" w:cs="Tahoma"/>
                <w:sz w:val="24"/>
                <w:szCs w:val="24"/>
                <w:lang w:eastAsia="zh-CN"/>
              </w:rPr>
              <w:t xml:space="preserve"> vaizdų indeksavimas;</w:t>
            </w:r>
          </w:p>
          <w:p w14:paraId="209ADD42" w14:textId="77777777" w:rsidR="00A20704" w:rsidRPr="00992CE6" w:rsidRDefault="00A20704" w:rsidP="00A20704">
            <w:pPr>
              <w:spacing w:after="0" w:line="252" w:lineRule="auto"/>
              <w:contextualSpacing/>
              <w:rPr>
                <w:rFonts w:ascii="Tahoma" w:eastAsia="Times New Roman" w:hAnsi="Tahoma" w:cs="Tahoma"/>
                <w:sz w:val="24"/>
                <w:szCs w:val="24"/>
                <w:lang w:eastAsia="zh-CN"/>
              </w:rPr>
            </w:pPr>
            <w:r>
              <w:rPr>
                <w:rFonts w:ascii="Tahoma" w:eastAsia="Times New Roman" w:hAnsi="Tahoma" w:cs="Tahoma"/>
                <w:sz w:val="24"/>
                <w:szCs w:val="24"/>
                <w:lang w:eastAsia="zh-CN"/>
              </w:rPr>
              <w:t xml:space="preserve">- </w:t>
            </w:r>
            <w:r w:rsidRPr="00992CE6">
              <w:rPr>
                <w:rFonts w:ascii="Tahoma" w:eastAsia="Times New Roman" w:hAnsi="Tahoma" w:cs="Tahoma"/>
                <w:sz w:val="24"/>
                <w:szCs w:val="24"/>
                <w:lang w:eastAsia="zh-CN"/>
              </w:rPr>
              <w:t>Daugialapių TIFF ir PDF bylų kūrimas;</w:t>
            </w:r>
          </w:p>
          <w:p w14:paraId="7026DD9A" w14:textId="77777777" w:rsidR="00A20704" w:rsidRPr="00992CE6" w:rsidRDefault="00A20704" w:rsidP="00A20704">
            <w:pPr>
              <w:spacing w:after="0" w:line="252" w:lineRule="auto"/>
              <w:contextualSpacing/>
              <w:rPr>
                <w:rFonts w:ascii="Tahoma" w:eastAsia="Times New Roman" w:hAnsi="Tahoma" w:cs="Tahoma"/>
                <w:sz w:val="24"/>
                <w:szCs w:val="24"/>
                <w:lang w:eastAsia="zh-CN"/>
              </w:rPr>
            </w:pPr>
            <w:r>
              <w:rPr>
                <w:rFonts w:ascii="Tahoma" w:eastAsia="Times New Roman" w:hAnsi="Tahoma" w:cs="Tahoma"/>
                <w:sz w:val="24"/>
                <w:szCs w:val="24"/>
                <w:lang w:eastAsia="zh-CN"/>
              </w:rPr>
              <w:t xml:space="preserve">- </w:t>
            </w:r>
            <w:r w:rsidRPr="00992CE6">
              <w:rPr>
                <w:rFonts w:ascii="Tahoma" w:eastAsia="Times New Roman" w:hAnsi="Tahoma" w:cs="Tahoma"/>
                <w:sz w:val="24"/>
                <w:szCs w:val="24"/>
                <w:lang w:eastAsia="zh-CN"/>
              </w:rPr>
              <w:t>Šablonų kūrimas konkretiems skenavimo parametrams, bylų pavadinimų ir katalogų struktūros generavimas naudojant atskirus kintamuosius ar jų derinius;</w:t>
            </w:r>
          </w:p>
          <w:p w14:paraId="1E1058BB" w14:textId="77777777" w:rsidR="00A20704" w:rsidRPr="00992CE6" w:rsidRDefault="00A20704" w:rsidP="00A20704">
            <w:pPr>
              <w:spacing w:after="0" w:line="252" w:lineRule="auto"/>
              <w:contextualSpacing/>
              <w:rPr>
                <w:rFonts w:ascii="Tahoma" w:eastAsia="Times New Roman" w:hAnsi="Tahoma" w:cs="Tahoma"/>
                <w:sz w:val="24"/>
                <w:szCs w:val="24"/>
                <w:lang w:eastAsia="zh-CN"/>
              </w:rPr>
            </w:pPr>
            <w:r>
              <w:rPr>
                <w:rFonts w:ascii="Tahoma" w:eastAsia="Times New Roman" w:hAnsi="Tahoma" w:cs="Tahoma"/>
                <w:sz w:val="24"/>
                <w:szCs w:val="24"/>
                <w:lang w:eastAsia="zh-CN"/>
              </w:rPr>
              <w:t xml:space="preserve">- </w:t>
            </w:r>
            <w:r w:rsidRPr="00992CE6">
              <w:rPr>
                <w:rFonts w:ascii="Tahoma" w:eastAsia="Times New Roman" w:hAnsi="Tahoma" w:cs="Tahoma"/>
                <w:sz w:val="24"/>
                <w:szCs w:val="24"/>
                <w:lang w:eastAsia="zh-CN"/>
              </w:rPr>
              <w:t>Pilnai suderinama su siūlomu knygų skeneriu  (puslapių padalijimas, puslapio regiono nustatymas, mastelio keitimas, pasukimas, apvertimas);</w:t>
            </w:r>
          </w:p>
          <w:p w14:paraId="3EA4DFF3" w14:textId="77777777" w:rsidR="00CD7E0C" w:rsidRDefault="00CD7E0C" w:rsidP="00A20704">
            <w:pPr>
              <w:spacing w:after="0" w:line="252" w:lineRule="auto"/>
              <w:contextualSpacing/>
              <w:rPr>
                <w:rFonts w:ascii="Tahoma" w:eastAsia="Times New Roman" w:hAnsi="Tahoma" w:cs="Tahoma"/>
                <w:sz w:val="24"/>
                <w:szCs w:val="24"/>
                <w:lang w:eastAsia="zh-CN"/>
              </w:rPr>
            </w:pPr>
          </w:p>
          <w:p w14:paraId="7428B41B" w14:textId="48995D80" w:rsidR="00A20704" w:rsidRPr="00992CE6" w:rsidRDefault="00A20704" w:rsidP="00A20704">
            <w:pPr>
              <w:spacing w:after="0" w:line="252" w:lineRule="auto"/>
              <w:contextualSpacing/>
              <w:rPr>
                <w:rFonts w:ascii="Tahoma" w:eastAsia="Times New Roman" w:hAnsi="Tahoma" w:cs="Tahoma"/>
                <w:sz w:val="24"/>
                <w:szCs w:val="24"/>
                <w:lang w:eastAsia="zh-CN"/>
              </w:rPr>
            </w:pPr>
            <w:r>
              <w:rPr>
                <w:rFonts w:ascii="Tahoma" w:eastAsia="Times New Roman" w:hAnsi="Tahoma" w:cs="Tahoma"/>
                <w:sz w:val="24"/>
                <w:szCs w:val="24"/>
                <w:lang w:eastAsia="zh-CN"/>
              </w:rPr>
              <w:t xml:space="preserve">- </w:t>
            </w:r>
            <w:r w:rsidRPr="00992CE6">
              <w:rPr>
                <w:rFonts w:ascii="Tahoma" w:eastAsia="Times New Roman" w:hAnsi="Tahoma" w:cs="Tahoma"/>
                <w:sz w:val="24"/>
                <w:szCs w:val="24"/>
                <w:lang w:eastAsia="zh-CN"/>
              </w:rPr>
              <w:t>Galimybė operatoriams pasirinkti kintamą vaizdų langų skaičių;</w:t>
            </w:r>
          </w:p>
          <w:p w14:paraId="58925629" w14:textId="748B9257" w:rsidR="00A20704" w:rsidRPr="00992CE6" w:rsidRDefault="00A20704" w:rsidP="00A20704">
            <w:pPr>
              <w:spacing w:after="0" w:line="252" w:lineRule="auto"/>
              <w:contextualSpacing/>
              <w:rPr>
                <w:rFonts w:ascii="Tahoma" w:eastAsia="Times New Roman" w:hAnsi="Tahoma" w:cs="Tahoma"/>
                <w:sz w:val="24"/>
                <w:szCs w:val="24"/>
                <w:lang w:eastAsia="zh-CN"/>
              </w:rPr>
            </w:pPr>
            <w:r>
              <w:rPr>
                <w:rFonts w:ascii="Tahoma" w:eastAsia="Times New Roman" w:hAnsi="Tahoma" w:cs="Tahoma"/>
                <w:sz w:val="24"/>
                <w:szCs w:val="24"/>
                <w:lang w:eastAsia="zh-CN"/>
              </w:rPr>
              <w:t xml:space="preserve">- </w:t>
            </w:r>
            <w:r w:rsidRPr="00992CE6">
              <w:rPr>
                <w:rFonts w:ascii="Tahoma" w:eastAsia="Times New Roman" w:hAnsi="Tahoma" w:cs="Tahoma"/>
                <w:sz w:val="24"/>
                <w:szCs w:val="24"/>
                <w:lang w:eastAsia="zh-CN"/>
              </w:rPr>
              <w:t>Individualus vaizdas gali būti keičiamas horizontaliai, vertikaliai arba pritaikomas prie lango dydžio;</w:t>
            </w:r>
          </w:p>
          <w:p w14:paraId="01004188" w14:textId="1920079D" w:rsidR="00A20704" w:rsidRPr="00992CE6" w:rsidRDefault="00A20704" w:rsidP="00A20704">
            <w:pPr>
              <w:spacing w:after="0" w:line="252" w:lineRule="auto"/>
              <w:contextualSpacing/>
              <w:rPr>
                <w:rFonts w:ascii="Tahoma" w:eastAsia="Times New Roman" w:hAnsi="Tahoma" w:cs="Tahoma"/>
                <w:sz w:val="24"/>
                <w:szCs w:val="24"/>
                <w:lang w:eastAsia="zh-CN"/>
              </w:rPr>
            </w:pPr>
            <w:r>
              <w:rPr>
                <w:rFonts w:ascii="Tahoma" w:eastAsia="Times New Roman" w:hAnsi="Tahoma" w:cs="Tahoma"/>
                <w:sz w:val="24"/>
                <w:szCs w:val="24"/>
                <w:lang w:eastAsia="zh-CN"/>
              </w:rPr>
              <w:t xml:space="preserve">- </w:t>
            </w:r>
            <w:r w:rsidRPr="00992CE6">
              <w:rPr>
                <w:rFonts w:ascii="Tahoma" w:eastAsia="Times New Roman" w:hAnsi="Tahoma" w:cs="Tahoma"/>
                <w:sz w:val="24"/>
                <w:szCs w:val="24"/>
                <w:lang w:eastAsia="zh-CN"/>
              </w:rPr>
              <w:t>Galimybė iškirpti, ištrinti, pakeisti ir įterpti pasirinktą vaizdą į anksčiau sugeneruotą užduotį;</w:t>
            </w:r>
          </w:p>
          <w:p w14:paraId="01DEC1B2" w14:textId="094C45BB" w:rsidR="00A20704" w:rsidRPr="00992CE6" w:rsidRDefault="00A20704" w:rsidP="00A20704">
            <w:pPr>
              <w:spacing w:after="0" w:line="252" w:lineRule="auto"/>
              <w:contextualSpacing/>
              <w:rPr>
                <w:rFonts w:ascii="Tahoma" w:eastAsia="Times New Roman" w:hAnsi="Tahoma" w:cs="Tahoma"/>
                <w:sz w:val="24"/>
                <w:szCs w:val="24"/>
                <w:lang w:eastAsia="zh-CN"/>
              </w:rPr>
            </w:pPr>
            <w:r>
              <w:rPr>
                <w:rFonts w:ascii="Tahoma" w:eastAsia="Times New Roman" w:hAnsi="Tahoma" w:cs="Tahoma"/>
                <w:sz w:val="24"/>
                <w:szCs w:val="24"/>
                <w:lang w:eastAsia="zh-CN"/>
              </w:rPr>
              <w:t xml:space="preserve">- </w:t>
            </w:r>
            <w:r w:rsidRPr="00992CE6">
              <w:rPr>
                <w:rFonts w:ascii="Tahoma" w:eastAsia="Times New Roman" w:hAnsi="Tahoma" w:cs="Tahoma"/>
                <w:sz w:val="24"/>
                <w:szCs w:val="24"/>
                <w:lang w:eastAsia="zh-CN"/>
              </w:rPr>
              <w:t>Programinės įrangos licencija neturi apribojimo kopijų skaičiui ar tarnavimo laikui;</w:t>
            </w:r>
          </w:p>
          <w:p w14:paraId="610EA13B" w14:textId="77777777" w:rsidR="00CD7E0C" w:rsidRDefault="00CD7E0C" w:rsidP="00CD7E0C">
            <w:pPr>
              <w:spacing w:after="0" w:line="252" w:lineRule="auto"/>
              <w:contextualSpacing/>
              <w:rPr>
                <w:rFonts w:ascii="Tahoma" w:eastAsia="Times New Roman" w:hAnsi="Tahoma" w:cs="Tahoma"/>
                <w:sz w:val="24"/>
                <w:szCs w:val="24"/>
                <w:lang w:eastAsia="zh-CN"/>
              </w:rPr>
            </w:pPr>
          </w:p>
          <w:p w14:paraId="4C30B97A" w14:textId="2ADC50A5" w:rsidR="00CD7E0C" w:rsidRDefault="00A20704" w:rsidP="00CD7E0C">
            <w:pPr>
              <w:spacing w:after="0" w:line="252" w:lineRule="auto"/>
              <w:contextualSpacing/>
              <w:rPr>
                <w:rFonts w:ascii="Tahoma" w:eastAsia="Times New Roman" w:hAnsi="Tahoma" w:cs="Tahoma"/>
                <w:sz w:val="24"/>
                <w:szCs w:val="24"/>
                <w:lang w:eastAsia="zh-CN"/>
              </w:rPr>
            </w:pPr>
            <w:r>
              <w:rPr>
                <w:rFonts w:ascii="Tahoma" w:eastAsia="Times New Roman" w:hAnsi="Tahoma" w:cs="Tahoma"/>
                <w:sz w:val="24"/>
                <w:szCs w:val="24"/>
                <w:lang w:eastAsia="zh-CN"/>
              </w:rPr>
              <w:lastRenderedPageBreak/>
              <w:t xml:space="preserve">- </w:t>
            </w:r>
            <w:r>
              <w:rPr>
                <w:rFonts w:ascii="Tahoma" w:eastAsia="Times New Roman" w:hAnsi="Tahoma" w:cs="Tahoma"/>
                <w:sz w:val="24"/>
                <w:szCs w:val="24"/>
                <w:lang w:eastAsia="zh-CN"/>
              </w:rPr>
              <w:t>S</w:t>
            </w:r>
            <w:r w:rsidRPr="00992CE6">
              <w:rPr>
                <w:rFonts w:ascii="Tahoma" w:eastAsia="Times New Roman" w:hAnsi="Tahoma" w:cs="Tahoma"/>
                <w:sz w:val="24"/>
                <w:szCs w:val="24"/>
                <w:lang w:eastAsia="zh-CN"/>
              </w:rPr>
              <w:t>uderinama su Windows 10 (32/64-Bit) operacinėmis sistemomis.</w:t>
            </w:r>
            <w:r w:rsidR="00CD7E0C">
              <w:rPr>
                <w:rFonts w:ascii="Tahoma" w:eastAsia="Times New Roman" w:hAnsi="Tahoma" w:cs="Tahoma"/>
                <w:sz w:val="24"/>
                <w:szCs w:val="24"/>
                <w:lang w:eastAsia="zh-CN"/>
              </w:rPr>
              <w:t xml:space="preserve"> </w:t>
            </w:r>
          </w:p>
          <w:p w14:paraId="069EB1E1" w14:textId="3D741F2A" w:rsidR="00A20704" w:rsidRPr="00992CE6" w:rsidRDefault="00A20704" w:rsidP="00A20704">
            <w:pPr>
              <w:spacing w:after="0" w:line="252" w:lineRule="auto"/>
              <w:contextualSpacing/>
              <w:rPr>
                <w:rFonts w:ascii="Tahoma" w:eastAsia="Times New Roman" w:hAnsi="Tahoma" w:cs="Tahoma"/>
                <w:sz w:val="24"/>
                <w:szCs w:val="24"/>
                <w:lang w:eastAsia="zh-CN"/>
              </w:rPr>
            </w:pPr>
          </w:p>
          <w:p w14:paraId="4D08C872" w14:textId="77777777" w:rsidR="008E2614" w:rsidRPr="00992CE6" w:rsidRDefault="008E2614" w:rsidP="00A20704">
            <w:pPr>
              <w:spacing w:after="0" w:line="240" w:lineRule="auto"/>
              <w:rPr>
                <w:rFonts w:ascii="Tahoma" w:eastAsia="Times New Roman" w:hAnsi="Tahoma" w:cs="Tahoma"/>
                <w:sz w:val="24"/>
                <w:szCs w:val="24"/>
              </w:rPr>
            </w:pPr>
          </w:p>
        </w:tc>
      </w:tr>
      <w:tr w:rsidR="008E2614" w:rsidRPr="00992CE6" w14:paraId="42BFEE5D" w14:textId="77777777" w:rsidTr="004009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Before w:val="1"/>
          <w:wBefore w:w="32" w:type="dxa"/>
          <w:trHeight w:val="138"/>
        </w:trPr>
        <w:tc>
          <w:tcPr>
            <w:tcW w:w="559" w:type="dxa"/>
            <w:tcBorders>
              <w:top w:val="nil"/>
              <w:left w:val="single" w:sz="8" w:space="0" w:color="000000"/>
              <w:bottom w:val="single" w:sz="8" w:space="0" w:color="000000"/>
              <w:right w:val="nil"/>
            </w:tcBorders>
          </w:tcPr>
          <w:p w14:paraId="14A479CF" w14:textId="77777777" w:rsidR="008E2614" w:rsidRPr="00992CE6" w:rsidRDefault="008E2614" w:rsidP="00400923">
            <w:pPr>
              <w:spacing w:after="0" w:line="300" w:lineRule="auto"/>
              <w:rPr>
                <w:rFonts w:ascii="Tahoma" w:eastAsia="Times New Roman" w:hAnsi="Tahoma" w:cs="Tahoma"/>
                <w:sz w:val="24"/>
                <w:szCs w:val="24"/>
              </w:rPr>
            </w:pPr>
            <w:r w:rsidRPr="00992CE6">
              <w:rPr>
                <w:rFonts w:ascii="Tahoma" w:eastAsia="Times New Roman" w:hAnsi="Tahoma" w:cs="Tahoma"/>
                <w:sz w:val="24"/>
                <w:szCs w:val="24"/>
              </w:rPr>
              <w:t>1.21.</w:t>
            </w:r>
          </w:p>
        </w:tc>
        <w:tc>
          <w:tcPr>
            <w:tcW w:w="3229" w:type="dxa"/>
            <w:tcBorders>
              <w:top w:val="nil"/>
              <w:left w:val="single" w:sz="8" w:space="0" w:color="000000"/>
              <w:bottom w:val="single" w:sz="8" w:space="0" w:color="000000"/>
              <w:right w:val="single" w:sz="8" w:space="0" w:color="auto"/>
            </w:tcBorders>
            <w:hideMark/>
          </w:tcPr>
          <w:p w14:paraId="04E1A909" w14:textId="77777777" w:rsidR="008E2614" w:rsidRPr="00992CE6" w:rsidRDefault="008E2614" w:rsidP="00400923">
            <w:pPr>
              <w:spacing w:after="0" w:line="300" w:lineRule="auto"/>
              <w:rPr>
                <w:rFonts w:ascii="Tahoma" w:eastAsia="Times New Roman" w:hAnsi="Tahoma" w:cs="Tahoma"/>
                <w:sz w:val="24"/>
                <w:szCs w:val="24"/>
              </w:rPr>
            </w:pPr>
            <w:r w:rsidRPr="00992CE6">
              <w:rPr>
                <w:rFonts w:ascii="Tahoma" w:eastAsia="Times New Roman" w:hAnsi="Tahoma" w:cs="Tahoma"/>
                <w:sz w:val="24"/>
                <w:szCs w:val="24"/>
              </w:rPr>
              <w:t xml:space="preserve">Įrenginio matmenys </w:t>
            </w:r>
          </w:p>
        </w:tc>
        <w:tc>
          <w:tcPr>
            <w:tcW w:w="3224" w:type="dxa"/>
            <w:gridSpan w:val="4"/>
            <w:tcBorders>
              <w:top w:val="nil"/>
              <w:left w:val="nil"/>
              <w:bottom w:val="single" w:sz="8" w:space="0" w:color="auto"/>
              <w:right w:val="single" w:sz="8" w:space="0" w:color="auto"/>
            </w:tcBorders>
            <w:hideMark/>
          </w:tcPr>
          <w:p w14:paraId="601E5F89" w14:textId="77777777" w:rsidR="008E2614" w:rsidRPr="00992CE6" w:rsidRDefault="008E2614" w:rsidP="00400923">
            <w:pPr>
              <w:spacing w:after="0" w:line="252" w:lineRule="auto"/>
              <w:ind w:left="113"/>
              <w:rPr>
                <w:rFonts w:ascii="Tahoma" w:eastAsia="Times New Roman" w:hAnsi="Tahoma" w:cs="Tahoma"/>
                <w:sz w:val="24"/>
                <w:szCs w:val="24"/>
                <w:lang w:eastAsia="zh-CN"/>
              </w:rPr>
            </w:pPr>
            <w:r w:rsidRPr="00992CE6">
              <w:rPr>
                <w:rFonts w:ascii="Tahoma" w:eastAsia="Times New Roman" w:hAnsi="Tahoma" w:cs="Tahoma"/>
                <w:sz w:val="24"/>
                <w:szCs w:val="24"/>
                <w:lang w:eastAsia="zh-CN"/>
              </w:rPr>
              <w:t xml:space="preserve">Ne didesni kaip: </w:t>
            </w:r>
          </w:p>
          <w:p w14:paraId="0843FD7D" w14:textId="4575271D" w:rsidR="008E2614" w:rsidRPr="00CD7E0C" w:rsidRDefault="00CD7E0C" w:rsidP="00CD7E0C">
            <w:pPr>
              <w:spacing w:after="0" w:line="252" w:lineRule="auto"/>
              <w:rPr>
                <w:rFonts w:ascii="Tahoma" w:eastAsia="Times New Roman" w:hAnsi="Tahoma" w:cs="Tahoma"/>
                <w:sz w:val="24"/>
                <w:szCs w:val="24"/>
                <w:lang w:eastAsia="zh-CN"/>
              </w:rPr>
            </w:pPr>
            <w:r>
              <w:rPr>
                <w:rFonts w:ascii="Tahoma" w:eastAsia="Times New Roman" w:hAnsi="Tahoma" w:cs="Tahoma"/>
                <w:sz w:val="24"/>
                <w:szCs w:val="24"/>
                <w:lang w:eastAsia="zh-CN"/>
              </w:rPr>
              <w:t xml:space="preserve">- </w:t>
            </w:r>
            <w:r w:rsidR="008E2614" w:rsidRPr="00CD7E0C">
              <w:rPr>
                <w:rFonts w:ascii="Tahoma" w:eastAsia="Times New Roman" w:hAnsi="Tahoma" w:cs="Tahoma"/>
                <w:sz w:val="24"/>
                <w:szCs w:val="24"/>
                <w:lang w:eastAsia="zh-CN"/>
              </w:rPr>
              <w:t>Aukštis (H) – 800 mm</w:t>
            </w:r>
          </w:p>
          <w:p w14:paraId="33605B69" w14:textId="1B0EDA42" w:rsidR="008E2614" w:rsidRPr="00992CE6" w:rsidRDefault="00CD7E0C" w:rsidP="00CD7E0C">
            <w:pPr>
              <w:spacing w:after="0" w:line="252" w:lineRule="auto"/>
              <w:contextualSpacing/>
              <w:rPr>
                <w:rFonts w:ascii="Tahoma" w:eastAsia="Times New Roman" w:hAnsi="Tahoma" w:cs="Tahoma"/>
                <w:sz w:val="24"/>
                <w:szCs w:val="24"/>
                <w:lang w:eastAsia="zh-CN"/>
              </w:rPr>
            </w:pPr>
            <w:r>
              <w:rPr>
                <w:rFonts w:ascii="Tahoma" w:eastAsia="Times New Roman" w:hAnsi="Tahoma" w:cs="Tahoma"/>
                <w:sz w:val="24"/>
                <w:szCs w:val="24"/>
                <w:lang w:eastAsia="zh-CN"/>
              </w:rPr>
              <w:t xml:space="preserve">- </w:t>
            </w:r>
            <w:r w:rsidR="008E2614" w:rsidRPr="00992CE6">
              <w:rPr>
                <w:rFonts w:ascii="Tahoma" w:eastAsia="Times New Roman" w:hAnsi="Tahoma" w:cs="Tahoma"/>
                <w:sz w:val="24"/>
                <w:szCs w:val="24"/>
                <w:lang w:eastAsia="zh-CN"/>
              </w:rPr>
              <w:t>Plotis (W) – 700 mm</w:t>
            </w:r>
          </w:p>
          <w:p w14:paraId="129F8B10" w14:textId="6FE28159" w:rsidR="008E2614" w:rsidRPr="00992CE6" w:rsidRDefault="00CD7E0C" w:rsidP="00CD7E0C">
            <w:pPr>
              <w:spacing w:after="0" w:line="240" w:lineRule="auto"/>
              <w:contextualSpacing/>
              <w:rPr>
                <w:rFonts w:ascii="Tahoma" w:eastAsia="Times New Roman" w:hAnsi="Tahoma" w:cs="Tahoma"/>
                <w:sz w:val="24"/>
                <w:szCs w:val="24"/>
              </w:rPr>
            </w:pPr>
            <w:r>
              <w:rPr>
                <w:rFonts w:ascii="Tahoma" w:eastAsia="Times New Roman" w:hAnsi="Tahoma" w:cs="Tahoma"/>
                <w:sz w:val="24"/>
                <w:szCs w:val="24"/>
                <w:lang w:eastAsia="zh-CN"/>
              </w:rPr>
              <w:t xml:space="preserve">- </w:t>
            </w:r>
            <w:r w:rsidR="008E2614" w:rsidRPr="00992CE6">
              <w:rPr>
                <w:rFonts w:ascii="Tahoma" w:eastAsia="Times New Roman" w:hAnsi="Tahoma" w:cs="Tahoma"/>
                <w:sz w:val="24"/>
                <w:szCs w:val="24"/>
                <w:lang w:eastAsia="zh-CN"/>
              </w:rPr>
              <w:t>Gylis (D) – 800 mm</w:t>
            </w:r>
          </w:p>
          <w:p w14:paraId="0DA695F8" w14:textId="77777777" w:rsidR="008E2614" w:rsidRPr="00992CE6" w:rsidRDefault="008E2614" w:rsidP="00400923">
            <w:pPr>
              <w:spacing w:after="0" w:line="240" w:lineRule="auto"/>
              <w:ind w:left="1209"/>
              <w:rPr>
                <w:rFonts w:ascii="Tahoma" w:eastAsia="Times New Roman" w:hAnsi="Tahoma" w:cs="Tahoma"/>
                <w:sz w:val="24"/>
                <w:szCs w:val="24"/>
              </w:rPr>
            </w:pPr>
          </w:p>
        </w:tc>
        <w:tc>
          <w:tcPr>
            <w:tcW w:w="3268" w:type="dxa"/>
            <w:gridSpan w:val="3"/>
            <w:tcBorders>
              <w:top w:val="nil"/>
              <w:left w:val="nil"/>
              <w:bottom w:val="single" w:sz="8" w:space="0" w:color="auto"/>
              <w:right w:val="single" w:sz="8" w:space="0" w:color="auto"/>
            </w:tcBorders>
          </w:tcPr>
          <w:p w14:paraId="355C0371" w14:textId="77777777" w:rsidR="00CD7E0C" w:rsidRDefault="00CD7E0C" w:rsidP="00CD7E0C">
            <w:pPr>
              <w:spacing w:after="0" w:line="252" w:lineRule="auto"/>
              <w:ind w:left="720"/>
              <w:contextualSpacing/>
              <w:rPr>
                <w:rFonts w:ascii="Tahoma" w:eastAsia="Times New Roman" w:hAnsi="Tahoma" w:cs="Tahoma"/>
                <w:sz w:val="24"/>
                <w:szCs w:val="24"/>
                <w:lang w:eastAsia="zh-CN"/>
              </w:rPr>
            </w:pPr>
          </w:p>
          <w:p w14:paraId="7A63263E" w14:textId="77777777" w:rsidR="00CD7E0C" w:rsidRDefault="00CD7E0C" w:rsidP="00CD7E0C">
            <w:pPr>
              <w:spacing w:after="0" w:line="252" w:lineRule="auto"/>
              <w:contextualSpacing/>
              <w:rPr>
                <w:rFonts w:ascii="Tahoma" w:eastAsia="Times New Roman" w:hAnsi="Tahoma" w:cs="Tahoma"/>
                <w:sz w:val="24"/>
                <w:szCs w:val="24"/>
                <w:lang w:eastAsia="zh-CN"/>
              </w:rPr>
            </w:pPr>
            <w:r>
              <w:rPr>
                <w:rFonts w:ascii="Tahoma" w:eastAsia="Times New Roman" w:hAnsi="Tahoma" w:cs="Tahoma"/>
                <w:sz w:val="24"/>
                <w:szCs w:val="24"/>
                <w:lang w:eastAsia="zh-CN"/>
              </w:rPr>
              <w:t xml:space="preserve">- </w:t>
            </w:r>
            <w:r w:rsidRPr="00992CE6">
              <w:rPr>
                <w:rFonts w:ascii="Tahoma" w:eastAsia="Times New Roman" w:hAnsi="Tahoma" w:cs="Tahoma"/>
                <w:sz w:val="24"/>
                <w:szCs w:val="24"/>
                <w:lang w:eastAsia="zh-CN"/>
              </w:rPr>
              <w:t xml:space="preserve">Aukštis (H) – </w:t>
            </w:r>
            <w:r>
              <w:rPr>
                <w:rFonts w:ascii="Tahoma" w:eastAsia="Times New Roman" w:hAnsi="Tahoma" w:cs="Tahoma"/>
                <w:sz w:val="24"/>
                <w:szCs w:val="24"/>
                <w:lang w:eastAsia="zh-CN"/>
              </w:rPr>
              <w:t>780</w:t>
            </w:r>
            <w:r w:rsidRPr="00992CE6">
              <w:rPr>
                <w:rFonts w:ascii="Tahoma" w:eastAsia="Times New Roman" w:hAnsi="Tahoma" w:cs="Tahoma"/>
                <w:sz w:val="24"/>
                <w:szCs w:val="24"/>
                <w:lang w:eastAsia="zh-CN"/>
              </w:rPr>
              <w:t xml:space="preserve"> mm</w:t>
            </w:r>
          </w:p>
          <w:p w14:paraId="49F43EDD" w14:textId="66132A17" w:rsidR="00CD7E0C" w:rsidRPr="00992CE6" w:rsidRDefault="00CD7E0C" w:rsidP="00CD7E0C">
            <w:pPr>
              <w:spacing w:after="0" w:line="252" w:lineRule="auto"/>
              <w:contextualSpacing/>
              <w:rPr>
                <w:rFonts w:ascii="Tahoma" w:eastAsia="Times New Roman" w:hAnsi="Tahoma" w:cs="Tahoma"/>
                <w:sz w:val="24"/>
                <w:szCs w:val="24"/>
                <w:lang w:eastAsia="zh-CN"/>
              </w:rPr>
            </w:pPr>
            <w:r>
              <w:rPr>
                <w:rFonts w:ascii="Tahoma" w:eastAsia="Times New Roman" w:hAnsi="Tahoma" w:cs="Tahoma"/>
                <w:sz w:val="24"/>
                <w:szCs w:val="24"/>
                <w:lang w:eastAsia="zh-CN"/>
              </w:rPr>
              <w:t xml:space="preserve">- </w:t>
            </w:r>
            <w:r w:rsidRPr="00992CE6">
              <w:rPr>
                <w:rFonts w:ascii="Tahoma" w:eastAsia="Times New Roman" w:hAnsi="Tahoma" w:cs="Tahoma"/>
                <w:sz w:val="24"/>
                <w:szCs w:val="24"/>
                <w:lang w:eastAsia="zh-CN"/>
              </w:rPr>
              <w:t xml:space="preserve">Plotis (W) – </w:t>
            </w:r>
            <w:r>
              <w:rPr>
                <w:rFonts w:ascii="Tahoma" w:eastAsia="Times New Roman" w:hAnsi="Tahoma" w:cs="Tahoma"/>
                <w:sz w:val="24"/>
                <w:szCs w:val="24"/>
                <w:lang w:eastAsia="zh-CN"/>
              </w:rPr>
              <w:t>670</w:t>
            </w:r>
            <w:r w:rsidRPr="00992CE6">
              <w:rPr>
                <w:rFonts w:ascii="Tahoma" w:eastAsia="Times New Roman" w:hAnsi="Tahoma" w:cs="Tahoma"/>
                <w:sz w:val="24"/>
                <w:szCs w:val="24"/>
                <w:lang w:eastAsia="zh-CN"/>
              </w:rPr>
              <w:t xml:space="preserve"> mm</w:t>
            </w:r>
          </w:p>
          <w:p w14:paraId="4AD40490" w14:textId="01048FE9" w:rsidR="008E2614" w:rsidRPr="00CD7E0C" w:rsidRDefault="00CD7E0C" w:rsidP="00CD7E0C">
            <w:pPr>
              <w:spacing w:after="0" w:line="240" w:lineRule="auto"/>
              <w:contextualSpacing/>
              <w:rPr>
                <w:rFonts w:ascii="Tahoma" w:eastAsia="Times New Roman" w:hAnsi="Tahoma" w:cs="Tahoma"/>
                <w:sz w:val="24"/>
                <w:szCs w:val="24"/>
              </w:rPr>
            </w:pPr>
            <w:r>
              <w:rPr>
                <w:rFonts w:ascii="Tahoma" w:eastAsia="Times New Roman" w:hAnsi="Tahoma" w:cs="Tahoma"/>
                <w:sz w:val="24"/>
                <w:szCs w:val="24"/>
                <w:lang w:eastAsia="zh-CN"/>
              </w:rPr>
              <w:t xml:space="preserve">- </w:t>
            </w:r>
            <w:r w:rsidRPr="00992CE6">
              <w:rPr>
                <w:rFonts w:ascii="Tahoma" w:eastAsia="Times New Roman" w:hAnsi="Tahoma" w:cs="Tahoma"/>
                <w:sz w:val="24"/>
                <w:szCs w:val="24"/>
                <w:lang w:eastAsia="zh-CN"/>
              </w:rPr>
              <w:t xml:space="preserve">Gylis (D) – </w:t>
            </w:r>
            <w:r>
              <w:rPr>
                <w:rFonts w:ascii="Tahoma" w:eastAsia="Times New Roman" w:hAnsi="Tahoma" w:cs="Tahoma"/>
                <w:sz w:val="24"/>
                <w:szCs w:val="24"/>
                <w:lang w:eastAsia="zh-CN"/>
              </w:rPr>
              <w:t>740</w:t>
            </w:r>
            <w:r w:rsidRPr="00992CE6">
              <w:rPr>
                <w:rFonts w:ascii="Tahoma" w:eastAsia="Times New Roman" w:hAnsi="Tahoma" w:cs="Tahoma"/>
                <w:sz w:val="24"/>
                <w:szCs w:val="24"/>
                <w:lang w:eastAsia="zh-CN"/>
              </w:rPr>
              <w:t xml:space="preserve"> mm</w:t>
            </w:r>
          </w:p>
        </w:tc>
      </w:tr>
      <w:tr w:rsidR="008E2614" w:rsidRPr="00992CE6" w14:paraId="27F2DE13" w14:textId="77777777" w:rsidTr="004009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Before w:val="1"/>
          <w:wBefore w:w="32" w:type="dxa"/>
          <w:trHeight w:val="138"/>
        </w:trPr>
        <w:tc>
          <w:tcPr>
            <w:tcW w:w="559" w:type="dxa"/>
            <w:tcBorders>
              <w:top w:val="nil"/>
              <w:left w:val="single" w:sz="8" w:space="0" w:color="000000"/>
              <w:bottom w:val="single" w:sz="8" w:space="0" w:color="000000"/>
              <w:right w:val="nil"/>
            </w:tcBorders>
          </w:tcPr>
          <w:p w14:paraId="58284EC2" w14:textId="77777777" w:rsidR="008E2614" w:rsidRPr="00992CE6" w:rsidRDefault="008E2614" w:rsidP="00400923">
            <w:pPr>
              <w:spacing w:after="0" w:line="300" w:lineRule="auto"/>
              <w:rPr>
                <w:rFonts w:ascii="Tahoma" w:eastAsia="Times New Roman" w:hAnsi="Tahoma" w:cs="Tahoma"/>
                <w:sz w:val="24"/>
                <w:szCs w:val="24"/>
              </w:rPr>
            </w:pPr>
            <w:r w:rsidRPr="00992CE6">
              <w:rPr>
                <w:rFonts w:ascii="Tahoma" w:eastAsia="Times New Roman" w:hAnsi="Tahoma" w:cs="Tahoma"/>
                <w:sz w:val="24"/>
                <w:szCs w:val="24"/>
              </w:rPr>
              <w:t>1.22.</w:t>
            </w:r>
          </w:p>
        </w:tc>
        <w:tc>
          <w:tcPr>
            <w:tcW w:w="3229" w:type="dxa"/>
            <w:tcBorders>
              <w:top w:val="nil"/>
              <w:left w:val="single" w:sz="8" w:space="0" w:color="000000"/>
              <w:bottom w:val="single" w:sz="8" w:space="0" w:color="000000"/>
              <w:right w:val="single" w:sz="8" w:space="0" w:color="auto"/>
            </w:tcBorders>
            <w:hideMark/>
          </w:tcPr>
          <w:p w14:paraId="1D6254AD" w14:textId="77777777" w:rsidR="008E2614" w:rsidRPr="00992CE6" w:rsidRDefault="008E2614" w:rsidP="00400923">
            <w:pPr>
              <w:spacing w:after="0" w:line="300" w:lineRule="auto"/>
              <w:rPr>
                <w:rFonts w:ascii="Tahoma" w:eastAsia="Times New Roman" w:hAnsi="Tahoma" w:cs="Tahoma"/>
                <w:sz w:val="24"/>
                <w:szCs w:val="24"/>
              </w:rPr>
            </w:pPr>
            <w:r w:rsidRPr="00992CE6">
              <w:rPr>
                <w:rFonts w:ascii="Tahoma" w:eastAsia="Times New Roman" w:hAnsi="Tahoma" w:cs="Tahoma"/>
                <w:sz w:val="24"/>
                <w:szCs w:val="24"/>
              </w:rPr>
              <w:t>Programinė įranga</w:t>
            </w:r>
          </w:p>
        </w:tc>
        <w:tc>
          <w:tcPr>
            <w:tcW w:w="3224" w:type="dxa"/>
            <w:gridSpan w:val="4"/>
            <w:tcBorders>
              <w:top w:val="nil"/>
              <w:left w:val="nil"/>
              <w:bottom w:val="single" w:sz="8" w:space="0" w:color="auto"/>
              <w:right w:val="single" w:sz="8" w:space="0" w:color="auto"/>
            </w:tcBorders>
            <w:hideMark/>
          </w:tcPr>
          <w:p w14:paraId="60572F69" w14:textId="48386F43" w:rsidR="008E2614" w:rsidRPr="00992CE6" w:rsidRDefault="00B37878" w:rsidP="00B37878">
            <w:pPr>
              <w:spacing w:after="0" w:line="240" w:lineRule="auto"/>
              <w:contextualSpacing/>
              <w:rPr>
                <w:rFonts w:ascii="Tahoma" w:eastAsia="Times New Roman" w:hAnsi="Tahoma" w:cs="Tahoma"/>
                <w:sz w:val="24"/>
                <w:szCs w:val="24"/>
              </w:rPr>
            </w:pPr>
            <w:r>
              <w:rPr>
                <w:rFonts w:ascii="Tahoma" w:eastAsia="Times New Roman" w:hAnsi="Tahoma" w:cs="Tahoma"/>
                <w:sz w:val="24"/>
                <w:szCs w:val="24"/>
              </w:rPr>
              <w:t xml:space="preserve">- </w:t>
            </w:r>
            <w:r w:rsidR="008E2614" w:rsidRPr="00992CE6">
              <w:rPr>
                <w:rFonts w:ascii="Tahoma" w:eastAsia="Times New Roman" w:hAnsi="Tahoma" w:cs="Tahoma"/>
                <w:sz w:val="24"/>
                <w:szCs w:val="24"/>
              </w:rPr>
              <w:t>TWAIN tipo tvarkyklės išoriniam skenerio valdymui</w:t>
            </w:r>
          </w:p>
          <w:p w14:paraId="0BC2C2B0" w14:textId="06B57A70" w:rsidR="008E2614" w:rsidRPr="00992CE6" w:rsidRDefault="00B37878" w:rsidP="00B37878">
            <w:pPr>
              <w:spacing w:after="0" w:line="240" w:lineRule="auto"/>
              <w:contextualSpacing/>
              <w:rPr>
                <w:rFonts w:ascii="Tahoma" w:eastAsia="Times New Roman" w:hAnsi="Tahoma" w:cs="Tahoma"/>
                <w:sz w:val="24"/>
                <w:szCs w:val="24"/>
              </w:rPr>
            </w:pPr>
            <w:r>
              <w:rPr>
                <w:rFonts w:ascii="Tahoma" w:eastAsia="Times New Roman" w:hAnsi="Tahoma" w:cs="Tahoma"/>
                <w:sz w:val="24"/>
                <w:szCs w:val="24"/>
              </w:rPr>
              <w:t xml:space="preserve">- </w:t>
            </w:r>
            <w:r w:rsidR="008E2614" w:rsidRPr="00992CE6">
              <w:rPr>
                <w:rFonts w:ascii="Tahoma" w:eastAsia="Times New Roman" w:hAnsi="Tahoma" w:cs="Tahoma"/>
                <w:sz w:val="24"/>
                <w:szCs w:val="24"/>
              </w:rPr>
              <w:t>Programavimo priemonių rinkinys (angl. SDK) ar valdymo sąsaja (angl. API) skenerio valdymo programavimui iš IS</w:t>
            </w:r>
          </w:p>
          <w:p w14:paraId="49B390DC" w14:textId="1DAB514F" w:rsidR="008E2614" w:rsidRPr="00992CE6" w:rsidRDefault="00B37878" w:rsidP="00B37878">
            <w:pPr>
              <w:spacing w:after="0" w:line="240" w:lineRule="auto"/>
              <w:contextualSpacing/>
              <w:rPr>
                <w:rFonts w:ascii="Tahoma" w:eastAsia="Times New Roman" w:hAnsi="Tahoma" w:cs="Tahoma"/>
                <w:sz w:val="24"/>
                <w:szCs w:val="24"/>
              </w:rPr>
            </w:pPr>
            <w:r>
              <w:rPr>
                <w:rFonts w:ascii="Tahoma" w:eastAsia="Times New Roman" w:hAnsi="Tahoma" w:cs="Tahoma"/>
                <w:sz w:val="24"/>
                <w:szCs w:val="24"/>
              </w:rPr>
              <w:t xml:space="preserve">- </w:t>
            </w:r>
            <w:r w:rsidR="008E2614" w:rsidRPr="00992CE6">
              <w:rPr>
                <w:rFonts w:ascii="Tahoma" w:eastAsia="Times New Roman" w:hAnsi="Tahoma" w:cs="Tahoma"/>
                <w:sz w:val="24"/>
                <w:szCs w:val="24"/>
              </w:rPr>
              <w:t>Optinės teksto atpažinties (angl. OCR) papildinys</w:t>
            </w:r>
          </w:p>
        </w:tc>
        <w:tc>
          <w:tcPr>
            <w:tcW w:w="3268" w:type="dxa"/>
            <w:gridSpan w:val="3"/>
            <w:tcBorders>
              <w:top w:val="nil"/>
              <w:left w:val="nil"/>
              <w:bottom w:val="single" w:sz="8" w:space="0" w:color="auto"/>
              <w:right w:val="single" w:sz="8" w:space="0" w:color="auto"/>
            </w:tcBorders>
          </w:tcPr>
          <w:p w14:paraId="6697D7BF" w14:textId="19A1AF97" w:rsidR="00CD7E0C" w:rsidRPr="00992CE6" w:rsidRDefault="00B37878" w:rsidP="00B37878">
            <w:pPr>
              <w:spacing w:after="0" w:line="240" w:lineRule="auto"/>
              <w:contextualSpacing/>
              <w:rPr>
                <w:rFonts w:ascii="Tahoma" w:eastAsia="Times New Roman" w:hAnsi="Tahoma" w:cs="Tahoma"/>
                <w:sz w:val="24"/>
                <w:szCs w:val="24"/>
              </w:rPr>
            </w:pPr>
            <w:r>
              <w:rPr>
                <w:rFonts w:ascii="Tahoma" w:eastAsia="Times New Roman" w:hAnsi="Tahoma" w:cs="Tahoma"/>
                <w:sz w:val="24"/>
                <w:szCs w:val="24"/>
              </w:rPr>
              <w:t xml:space="preserve">- </w:t>
            </w:r>
            <w:r w:rsidR="00CD7E0C" w:rsidRPr="00992CE6">
              <w:rPr>
                <w:rFonts w:ascii="Tahoma" w:eastAsia="Times New Roman" w:hAnsi="Tahoma" w:cs="Tahoma"/>
                <w:sz w:val="24"/>
                <w:szCs w:val="24"/>
              </w:rPr>
              <w:t>TWAIN tipo tvarkyklės išoriniam skenerio valdymui</w:t>
            </w:r>
          </w:p>
          <w:p w14:paraId="6A3CBA5D" w14:textId="13E188A4" w:rsidR="00CD7E0C" w:rsidRPr="00992CE6" w:rsidRDefault="00B37878" w:rsidP="00B37878">
            <w:pPr>
              <w:spacing w:after="0" w:line="240" w:lineRule="auto"/>
              <w:contextualSpacing/>
              <w:rPr>
                <w:rFonts w:ascii="Tahoma" w:eastAsia="Times New Roman" w:hAnsi="Tahoma" w:cs="Tahoma"/>
                <w:sz w:val="24"/>
                <w:szCs w:val="24"/>
              </w:rPr>
            </w:pPr>
            <w:r>
              <w:rPr>
                <w:rFonts w:ascii="Tahoma" w:eastAsia="Times New Roman" w:hAnsi="Tahoma" w:cs="Tahoma"/>
                <w:sz w:val="24"/>
                <w:szCs w:val="24"/>
              </w:rPr>
              <w:t xml:space="preserve">- </w:t>
            </w:r>
            <w:r w:rsidR="00CD7E0C" w:rsidRPr="00992CE6">
              <w:rPr>
                <w:rFonts w:ascii="Tahoma" w:eastAsia="Times New Roman" w:hAnsi="Tahoma" w:cs="Tahoma"/>
                <w:sz w:val="24"/>
                <w:szCs w:val="24"/>
              </w:rPr>
              <w:t>Programavimo priemonių rinkinys (angl. SDK) ar valdymo sąsaja (angl. API) skenerio valdymo programavimui iš IS</w:t>
            </w:r>
          </w:p>
          <w:p w14:paraId="08C9273C" w14:textId="3A23AFA4" w:rsidR="008E2614" w:rsidRPr="00B37878" w:rsidRDefault="00B37878" w:rsidP="00B37878">
            <w:pPr>
              <w:spacing w:after="0" w:line="240" w:lineRule="auto"/>
              <w:rPr>
                <w:rFonts w:ascii="Tahoma" w:eastAsia="Times New Roman" w:hAnsi="Tahoma" w:cs="Tahoma"/>
                <w:sz w:val="24"/>
                <w:szCs w:val="24"/>
              </w:rPr>
            </w:pPr>
            <w:r>
              <w:rPr>
                <w:rFonts w:ascii="Tahoma" w:eastAsia="Times New Roman" w:hAnsi="Tahoma" w:cs="Tahoma"/>
                <w:sz w:val="24"/>
                <w:szCs w:val="24"/>
              </w:rPr>
              <w:t xml:space="preserve">- </w:t>
            </w:r>
            <w:r w:rsidR="00CD7E0C" w:rsidRPr="00B37878">
              <w:rPr>
                <w:rFonts w:ascii="Tahoma" w:eastAsia="Times New Roman" w:hAnsi="Tahoma" w:cs="Tahoma"/>
                <w:sz w:val="24"/>
                <w:szCs w:val="24"/>
              </w:rPr>
              <w:t>Optinės teksto atpažinties (angl. OCR) papildinys</w:t>
            </w:r>
          </w:p>
        </w:tc>
      </w:tr>
      <w:tr w:rsidR="00B37878" w:rsidRPr="00992CE6" w14:paraId="7A1F8FA3" w14:textId="77777777" w:rsidTr="004009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Before w:val="1"/>
          <w:wBefore w:w="32" w:type="dxa"/>
          <w:trHeight w:val="138"/>
        </w:trPr>
        <w:tc>
          <w:tcPr>
            <w:tcW w:w="559" w:type="dxa"/>
            <w:tcBorders>
              <w:top w:val="nil"/>
              <w:left w:val="single" w:sz="8" w:space="0" w:color="auto"/>
              <w:bottom w:val="single" w:sz="4" w:space="0" w:color="auto"/>
              <w:right w:val="single" w:sz="8" w:space="0" w:color="auto"/>
            </w:tcBorders>
          </w:tcPr>
          <w:p w14:paraId="2B3E3800" w14:textId="77777777" w:rsidR="00B37878" w:rsidRPr="00992CE6" w:rsidRDefault="00B37878" w:rsidP="00B37878">
            <w:pPr>
              <w:spacing w:after="0" w:line="300" w:lineRule="auto"/>
              <w:rPr>
                <w:rFonts w:ascii="Tahoma" w:eastAsia="Times New Roman" w:hAnsi="Tahoma" w:cs="Tahoma"/>
                <w:sz w:val="24"/>
                <w:szCs w:val="24"/>
              </w:rPr>
            </w:pPr>
            <w:r w:rsidRPr="00992CE6">
              <w:rPr>
                <w:rFonts w:ascii="Tahoma" w:eastAsia="Times New Roman" w:hAnsi="Tahoma" w:cs="Tahoma"/>
                <w:sz w:val="24"/>
                <w:szCs w:val="24"/>
              </w:rPr>
              <w:t>1.23.</w:t>
            </w:r>
          </w:p>
        </w:tc>
        <w:tc>
          <w:tcPr>
            <w:tcW w:w="3229" w:type="dxa"/>
            <w:tcBorders>
              <w:top w:val="nil"/>
              <w:left w:val="nil"/>
              <w:bottom w:val="single" w:sz="4" w:space="0" w:color="auto"/>
              <w:right w:val="single" w:sz="8" w:space="0" w:color="auto"/>
            </w:tcBorders>
            <w:hideMark/>
          </w:tcPr>
          <w:p w14:paraId="0CF71B37" w14:textId="77777777" w:rsidR="00B37878" w:rsidRPr="00992CE6" w:rsidRDefault="00B37878" w:rsidP="00B37878">
            <w:pPr>
              <w:spacing w:after="0" w:line="300" w:lineRule="auto"/>
              <w:rPr>
                <w:rFonts w:ascii="Tahoma" w:eastAsia="Times New Roman" w:hAnsi="Tahoma" w:cs="Tahoma"/>
                <w:sz w:val="24"/>
                <w:szCs w:val="24"/>
              </w:rPr>
            </w:pPr>
            <w:r w:rsidRPr="00992CE6">
              <w:rPr>
                <w:rFonts w:ascii="Tahoma" w:eastAsia="Times New Roman" w:hAnsi="Tahoma" w:cs="Tahoma"/>
                <w:sz w:val="24"/>
                <w:szCs w:val="24"/>
              </w:rPr>
              <w:t>Papildomi reikalavimai</w:t>
            </w:r>
          </w:p>
        </w:tc>
        <w:tc>
          <w:tcPr>
            <w:tcW w:w="3224" w:type="dxa"/>
            <w:gridSpan w:val="4"/>
            <w:tcBorders>
              <w:top w:val="nil"/>
              <w:left w:val="nil"/>
              <w:bottom w:val="single" w:sz="4" w:space="0" w:color="auto"/>
              <w:right w:val="single" w:sz="8" w:space="0" w:color="auto"/>
            </w:tcBorders>
            <w:hideMark/>
          </w:tcPr>
          <w:p w14:paraId="7EDBBDD5" w14:textId="77777777" w:rsidR="00B37878" w:rsidRPr="00992CE6" w:rsidRDefault="00B37878" w:rsidP="00B37878">
            <w:pPr>
              <w:spacing w:after="0" w:line="240" w:lineRule="auto"/>
              <w:rPr>
                <w:rFonts w:ascii="Tahoma" w:eastAsia="Times New Roman" w:hAnsi="Tahoma" w:cs="Tahoma"/>
                <w:sz w:val="24"/>
                <w:szCs w:val="24"/>
              </w:rPr>
            </w:pPr>
            <w:r w:rsidRPr="00992CE6">
              <w:rPr>
                <w:rFonts w:ascii="Tahoma" w:eastAsia="Times New Roman" w:hAnsi="Tahoma" w:cs="Tahoma"/>
                <w:sz w:val="24"/>
                <w:szCs w:val="24"/>
              </w:rPr>
              <w:t>Įrenginio pristatymas apima: skenerio montavimą ir konfigūravimą, programinės įrangos diegimą ir operatorių mokymus. Mokymų laiką derinti su įrangos gavėju</w:t>
            </w:r>
          </w:p>
        </w:tc>
        <w:tc>
          <w:tcPr>
            <w:tcW w:w="3268" w:type="dxa"/>
            <w:gridSpan w:val="3"/>
            <w:tcBorders>
              <w:top w:val="nil"/>
              <w:left w:val="nil"/>
              <w:bottom w:val="single" w:sz="4" w:space="0" w:color="auto"/>
              <w:right w:val="single" w:sz="8" w:space="0" w:color="auto"/>
            </w:tcBorders>
          </w:tcPr>
          <w:p w14:paraId="4F0E7EB4" w14:textId="4E84B16F" w:rsidR="00B37878" w:rsidRPr="00992CE6" w:rsidRDefault="00B37878" w:rsidP="00B37878">
            <w:pPr>
              <w:spacing w:after="0" w:line="240" w:lineRule="auto"/>
              <w:rPr>
                <w:rFonts w:ascii="Tahoma" w:eastAsia="Times New Roman" w:hAnsi="Tahoma" w:cs="Tahoma"/>
                <w:sz w:val="24"/>
                <w:szCs w:val="24"/>
              </w:rPr>
            </w:pPr>
            <w:r w:rsidRPr="00992CE6">
              <w:rPr>
                <w:rFonts w:ascii="Tahoma" w:eastAsia="Times New Roman" w:hAnsi="Tahoma" w:cs="Tahoma"/>
                <w:sz w:val="24"/>
                <w:szCs w:val="24"/>
              </w:rPr>
              <w:t>Įrenginio pristatymas apima: skenerio montavimą ir konfigūravimą, programinės įrangos diegimą ir operatorių mokymus. Mokymų laiką derinti su įrangos gavėju</w:t>
            </w:r>
          </w:p>
        </w:tc>
      </w:tr>
      <w:tr w:rsidR="00B37878" w:rsidRPr="00992CE6" w14:paraId="15B55102" w14:textId="77777777" w:rsidTr="004009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Before w:val="1"/>
          <w:wBefore w:w="32" w:type="dxa"/>
          <w:trHeight w:val="1067"/>
        </w:trPr>
        <w:tc>
          <w:tcPr>
            <w:tcW w:w="559" w:type="dxa"/>
            <w:tcBorders>
              <w:top w:val="single" w:sz="4" w:space="0" w:color="auto"/>
              <w:left w:val="single" w:sz="8" w:space="0" w:color="auto"/>
              <w:bottom w:val="single" w:sz="4" w:space="0" w:color="auto"/>
              <w:right w:val="single" w:sz="8" w:space="0" w:color="auto"/>
            </w:tcBorders>
          </w:tcPr>
          <w:p w14:paraId="27D64EA9" w14:textId="77777777" w:rsidR="00B37878" w:rsidRPr="00992CE6" w:rsidRDefault="00B37878" w:rsidP="00B37878">
            <w:pPr>
              <w:spacing w:after="0" w:line="300" w:lineRule="auto"/>
              <w:rPr>
                <w:rFonts w:ascii="Tahoma" w:eastAsia="Times New Roman" w:hAnsi="Tahoma" w:cs="Tahoma"/>
                <w:sz w:val="24"/>
                <w:szCs w:val="24"/>
              </w:rPr>
            </w:pPr>
            <w:r w:rsidRPr="00992CE6">
              <w:rPr>
                <w:rFonts w:ascii="Tahoma" w:eastAsia="Times New Roman" w:hAnsi="Tahoma" w:cs="Tahoma"/>
                <w:sz w:val="24"/>
                <w:szCs w:val="24"/>
              </w:rPr>
              <w:t>1.24.</w:t>
            </w:r>
          </w:p>
        </w:tc>
        <w:tc>
          <w:tcPr>
            <w:tcW w:w="3229" w:type="dxa"/>
            <w:tcBorders>
              <w:top w:val="single" w:sz="4" w:space="0" w:color="auto"/>
              <w:left w:val="nil"/>
              <w:bottom w:val="single" w:sz="4" w:space="0" w:color="auto"/>
              <w:right w:val="single" w:sz="8" w:space="0" w:color="auto"/>
            </w:tcBorders>
          </w:tcPr>
          <w:p w14:paraId="63947957" w14:textId="77777777" w:rsidR="00B37878" w:rsidRPr="00992CE6" w:rsidRDefault="00B37878" w:rsidP="00B37878">
            <w:pPr>
              <w:spacing w:after="0" w:line="300" w:lineRule="auto"/>
              <w:rPr>
                <w:rFonts w:ascii="Tahoma" w:eastAsia="Times New Roman" w:hAnsi="Tahoma" w:cs="Tahoma"/>
                <w:sz w:val="24"/>
                <w:szCs w:val="24"/>
              </w:rPr>
            </w:pPr>
            <w:r w:rsidRPr="00992CE6">
              <w:rPr>
                <w:rFonts w:ascii="Tahoma" w:eastAsia="Times New Roman" w:hAnsi="Tahoma" w:cs="Tahoma"/>
                <w:sz w:val="24"/>
                <w:szCs w:val="24"/>
              </w:rPr>
              <w:t>Aplinkos apsaugos kriterijai</w:t>
            </w:r>
          </w:p>
        </w:tc>
        <w:tc>
          <w:tcPr>
            <w:tcW w:w="3224" w:type="dxa"/>
            <w:gridSpan w:val="4"/>
            <w:tcBorders>
              <w:top w:val="single" w:sz="4" w:space="0" w:color="auto"/>
              <w:left w:val="nil"/>
              <w:bottom w:val="single" w:sz="4" w:space="0" w:color="auto"/>
              <w:right w:val="single" w:sz="8" w:space="0" w:color="auto"/>
            </w:tcBorders>
          </w:tcPr>
          <w:p w14:paraId="51FFF78A" w14:textId="77777777" w:rsidR="00B37878" w:rsidRPr="00992CE6" w:rsidRDefault="00B37878" w:rsidP="00B37878">
            <w:pPr>
              <w:autoSpaceDE w:val="0"/>
              <w:autoSpaceDN w:val="0"/>
              <w:adjustRightInd w:val="0"/>
              <w:spacing w:after="0" w:line="240" w:lineRule="auto"/>
              <w:rPr>
                <w:rFonts w:ascii="Tahoma" w:eastAsia="Times New Roman" w:hAnsi="Tahoma" w:cs="Tahoma"/>
                <w:sz w:val="24"/>
                <w:szCs w:val="24"/>
              </w:rPr>
            </w:pPr>
            <w:r w:rsidRPr="00992CE6">
              <w:rPr>
                <w:rFonts w:ascii="Tahoma" w:eastAsia="Times New Roman" w:hAnsi="Tahoma" w:cs="Tahoma"/>
                <w:sz w:val="24"/>
                <w:szCs w:val="24"/>
              </w:rPr>
              <w:t xml:space="preserve">Tiekėjo siūloma įranga turi atitikti jai nustatytus I tipo ekologinio ženklo reikalavimus (pagal LST EN ISO 14024), patvirtinama I tipo ekologiniu ženklu arba kitu tiekėjo pateiktu lygiaverčiu įrodymu (I tipo ekologinio ženklo pavyzdžiai: EU </w:t>
            </w:r>
            <w:proofErr w:type="spellStart"/>
            <w:r w:rsidRPr="00992CE6">
              <w:rPr>
                <w:rFonts w:ascii="Tahoma" w:eastAsia="Times New Roman" w:hAnsi="Tahoma" w:cs="Tahoma"/>
                <w:sz w:val="24"/>
                <w:szCs w:val="24"/>
              </w:rPr>
              <w:t>Ecolabel</w:t>
            </w:r>
            <w:proofErr w:type="spellEnd"/>
            <w:r w:rsidRPr="00992CE6">
              <w:rPr>
                <w:rFonts w:ascii="Tahoma" w:eastAsia="Times New Roman" w:hAnsi="Tahoma" w:cs="Tahoma"/>
                <w:sz w:val="24"/>
                <w:szCs w:val="24"/>
              </w:rPr>
              <w:t xml:space="preserve">, </w:t>
            </w:r>
            <w:proofErr w:type="spellStart"/>
            <w:r w:rsidRPr="00992CE6">
              <w:rPr>
                <w:rFonts w:ascii="Tahoma" w:eastAsia="Times New Roman" w:hAnsi="Tahoma" w:cs="Tahoma"/>
                <w:sz w:val="24"/>
                <w:szCs w:val="24"/>
              </w:rPr>
              <w:t>Nordic</w:t>
            </w:r>
            <w:proofErr w:type="spellEnd"/>
            <w:r w:rsidRPr="00992CE6">
              <w:rPr>
                <w:rFonts w:ascii="Tahoma" w:eastAsia="Times New Roman" w:hAnsi="Tahoma" w:cs="Tahoma"/>
                <w:sz w:val="24"/>
                <w:szCs w:val="24"/>
              </w:rPr>
              <w:t xml:space="preserve"> </w:t>
            </w:r>
            <w:proofErr w:type="spellStart"/>
            <w:r w:rsidRPr="00992CE6">
              <w:rPr>
                <w:rFonts w:ascii="Tahoma" w:eastAsia="Times New Roman" w:hAnsi="Tahoma" w:cs="Tahoma"/>
                <w:sz w:val="24"/>
                <w:szCs w:val="24"/>
              </w:rPr>
              <w:t>Swan</w:t>
            </w:r>
            <w:proofErr w:type="spellEnd"/>
            <w:r w:rsidRPr="00992CE6">
              <w:rPr>
                <w:rFonts w:ascii="Tahoma" w:eastAsia="Times New Roman" w:hAnsi="Tahoma" w:cs="Tahoma"/>
                <w:sz w:val="24"/>
                <w:szCs w:val="24"/>
              </w:rPr>
              <w:t xml:space="preserve">, </w:t>
            </w:r>
            <w:proofErr w:type="spellStart"/>
            <w:r w:rsidRPr="00992CE6">
              <w:rPr>
                <w:rFonts w:ascii="Tahoma" w:eastAsia="Times New Roman" w:hAnsi="Tahoma" w:cs="Tahoma"/>
                <w:sz w:val="24"/>
                <w:szCs w:val="24"/>
              </w:rPr>
              <w:t>Aenor</w:t>
            </w:r>
            <w:proofErr w:type="spellEnd"/>
            <w:r w:rsidRPr="00992CE6">
              <w:rPr>
                <w:rFonts w:ascii="Tahoma" w:eastAsia="Times New Roman" w:hAnsi="Tahoma" w:cs="Tahoma"/>
                <w:sz w:val="24"/>
                <w:szCs w:val="24"/>
              </w:rPr>
              <w:t xml:space="preserve">, </w:t>
            </w:r>
            <w:proofErr w:type="spellStart"/>
            <w:r w:rsidRPr="00992CE6">
              <w:rPr>
                <w:rFonts w:ascii="Tahoma" w:eastAsia="Times New Roman" w:hAnsi="Tahoma" w:cs="Tahoma"/>
                <w:sz w:val="24"/>
                <w:szCs w:val="24"/>
              </w:rPr>
              <w:t>Blue</w:t>
            </w:r>
            <w:proofErr w:type="spellEnd"/>
            <w:r w:rsidRPr="00992CE6">
              <w:rPr>
                <w:rFonts w:ascii="Tahoma" w:eastAsia="Times New Roman" w:hAnsi="Tahoma" w:cs="Tahoma"/>
                <w:sz w:val="24"/>
                <w:szCs w:val="24"/>
              </w:rPr>
              <w:t xml:space="preserve"> </w:t>
            </w:r>
            <w:proofErr w:type="spellStart"/>
            <w:r w:rsidRPr="00992CE6">
              <w:rPr>
                <w:rFonts w:ascii="Tahoma" w:eastAsia="Times New Roman" w:hAnsi="Tahoma" w:cs="Tahoma"/>
                <w:sz w:val="24"/>
                <w:szCs w:val="24"/>
              </w:rPr>
              <w:t>Angel</w:t>
            </w:r>
            <w:proofErr w:type="spellEnd"/>
            <w:r w:rsidRPr="00992CE6">
              <w:rPr>
                <w:rFonts w:ascii="Tahoma" w:eastAsia="Times New Roman" w:hAnsi="Tahoma" w:cs="Tahoma"/>
                <w:sz w:val="24"/>
                <w:szCs w:val="24"/>
              </w:rPr>
              <w:t xml:space="preserve">, </w:t>
            </w:r>
            <w:proofErr w:type="spellStart"/>
            <w:r w:rsidRPr="00992CE6">
              <w:rPr>
                <w:rFonts w:ascii="Tahoma" w:eastAsia="Times New Roman" w:hAnsi="Tahoma" w:cs="Tahoma"/>
                <w:sz w:val="24"/>
                <w:szCs w:val="24"/>
              </w:rPr>
              <w:t>El</w:t>
            </w:r>
            <w:proofErr w:type="spellEnd"/>
            <w:r w:rsidRPr="00992CE6">
              <w:rPr>
                <w:rFonts w:ascii="Tahoma" w:eastAsia="Times New Roman" w:hAnsi="Tahoma" w:cs="Tahoma"/>
                <w:sz w:val="24"/>
                <w:szCs w:val="24"/>
              </w:rPr>
              <w:t xml:space="preserve"> </w:t>
            </w:r>
            <w:proofErr w:type="spellStart"/>
            <w:r w:rsidRPr="00992CE6">
              <w:rPr>
                <w:rFonts w:ascii="Tahoma" w:eastAsia="Times New Roman" w:hAnsi="Tahoma" w:cs="Tahoma"/>
                <w:sz w:val="24"/>
                <w:szCs w:val="24"/>
              </w:rPr>
              <w:t>Distintiu</w:t>
            </w:r>
            <w:proofErr w:type="spellEnd"/>
            <w:r w:rsidRPr="00992CE6">
              <w:rPr>
                <w:rFonts w:ascii="Tahoma" w:eastAsia="Times New Roman" w:hAnsi="Tahoma" w:cs="Tahoma"/>
                <w:sz w:val="24"/>
                <w:szCs w:val="24"/>
              </w:rPr>
              <w:t xml:space="preserve">, </w:t>
            </w:r>
            <w:proofErr w:type="spellStart"/>
            <w:r w:rsidRPr="00992CE6">
              <w:rPr>
                <w:rFonts w:ascii="Tahoma" w:eastAsia="Times New Roman" w:hAnsi="Tahoma" w:cs="Tahoma"/>
                <w:sz w:val="24"/>
                <w:szCs w:val="24"/>
              </w:rPr>
              <w:t>Milieukeur</w:t>
            </w:r>
            <w:proofErr w:type="spellEnd"/>
            <w:r w:rsidRPr="00992CE6">
              <w:rPr>
                <w:rFonts w:ascii="Tahoma" w:eastAsia="Times New Roman" w:hAnsi="Tahoma" w:cs="Tahoma"/>
                <w:sz w:val="24"/>
                <w:szCs w:val="24"/>
              </w:rPr>
              <w:t xml:space="preserve">, </w:t>
            </w:r>
            <w:proofErr w:type="spellStart"/>
            <w:r w:rsidRPr="00992CE6">
              <w:rPr>
                <w:rFonts w:ascii="Tahoma" w:eastAsia="Times New Roman" w:hAnsi="Tahoma" w:cs="Tahoma"/>
                <w:sz w:val="24"/>
                <w:szCs w:val="24"/>
              </w:rPr>
              <w:t>Österreichisches</w:t>
            </w:r>
            <w:proofErr w:type="spellEnd"/>
            <w:r w:rsidRPr="00992CE6">
              <w:rPr>
                <w:rFonts w:ascii="Tahoma" w:eastAsia="Times New Roman" w:hAnsi="Tahoma" w:cs="Tahoma"/>
                <w:sz w:val="24"/>
                <w:szCs w:val="24"/>
              </w:rPr>
              <w:t xml:space="preserve"> </w:t>
            </w:r>
            <w:proofErr w:type="spellStart"/>
            <w:r w:rsidRPr="00992CE6">
              <w:rPr>
                <w:rFonts w:ascii="Tahoma" w:eastAsia="Times New Roman" w:hAnsi="Tahoma" w:cs="Tahoma"/>
                <w:sz w:val="24"/>
                <w:szCs w:val="24"/>
              </w:rPr>
              <w:t>Umweltzeichen</w:t>
            </w:r>
            <w:proofErr w:type="spellEnd"/>
            <w:r w:rsidRPr="00992CE6">
              <w:rPr>
                <w:rFonts w:ascii="Tahoma" w:eastAsia="Times New Roman" w:hAnsi="Tahoma" w:cs="Tahoma"/>
                <w:sz w:val="24"/>
                <w:szCs w:val="24"/>
              </w:rPr>
              <w:t xml:space="preserve">, NF </w:t>
            </w:r>
            <w:proofErr w:type="spellStart"/>
            <w:r w:rsidRPr="00992CE6">
              <w:rPr>
                <w:rFonts w:ascii="Tahoma" w:eastAsia="Times New Roman" w:hAnsi="Tahoma" w:cs="Tahoma"/>
                <w:sz w:val="24"/>
                <w:szCs w:val="24"/>
              </w:rPr>
              <w:t>Environnement</w:t>
            </w:r>
            <w:proofErr w:type="spellEnd"/>
            <w:r w:rsidRPr="00992CE6">
              <w:rPr>
                <w:rFonts w:ascii="Tahoma" w:eastAsia="Times New Roman" w:hAnsi="Tahoma" w:cs="Tahoma"/>
                <w:sz w:val="24"/>
                <w:szCs w:val="24"/>
              </w:rPr>
              <w:t xml:space="preserve">, </w:t>
            </w:r>
            <w:proofErr w:type="spellStart"/>
            <w:r w:rsidRPr="00992CE6">
              <w:rPr>
                <w:rFonts w:ascii="Tahoma" w:eastAsia="Times New Roman" w:hAnsi="Tahoma" w:cs="Tahoma"/>
                <w:sz w:val="24"/>
                <w:szCs w:val="24"/>
              </w:rPr>
              <w:t>Environmentally</w:t>
            </w:r>
            <w:proofErr w:type="spellEnd"/>
            <w:r w:rsidRPr="00992CE6">
              <w:rPr>
                <w:rFonts w:ascii="Tahoma" w:eastAsia="Times New Roman" w:hAnsi="Tahoma" w:cs="Tahoma"/>
                <w:sz w:val="24"/>
                <w:szCs w:val="24"/>
              </w:rPr>
              <w:t xml:space="preserve"> </w:t>
            </w:r>
            <w:proofErr w:type="spellStart"/>
            <w:r w:rsidRPr="00992CE6">
              <w:rPr>
                <w:rFonts w:ascii="Tahoma" w:eastAsia="Times New Roman" w:hAnsi="Tahoma" w:cs="Tahoma"/>
                <w:sz w:val="24"/>
                <w:szCs w:val="24"/>
              </w:rPr>
              <w:t>Friendly</w:t>
            </w:r>
            <w:proofErr w:type="spellEnd"/>
            <w:r w:rsidRPr="00992CE6">
              <w:rPr>
                <w:rFonts w:ascii="Tahoma" w:eastAsia="Times New Roman" w:hAnsi="Tahoma" w:cs="Tahoma"/>
                <w:sz w:val="24"/>
                <w:szCs w:val="24"/>
              </w:rPr>
              <w:t xml:space="preserve"> </w:t>
            </w:r>
            <w:proofErr w:type="spellStart"/>
            <w:r w:rsidRPr="00992CE6">
              <w:rPr>
                <w:rFonts w:ascii="Tahoma" w:eastAsia="Times New Roman" w:hAnsi="Tahoma" w:cs="Tahoma"/>
                <w:sz w:val="24"/>
                <w:szCs w:val="24"/>
              </w:rPr>
              <w:t>Products</w:t>
            </w:r>
            <w:proofErr w:type="spellEnd"/>
            <w:r w:rsidRPr="00992CE6">
              <w:rPr>
                <w:rFonts w:ascii="Tahoma" w:eastAsia="Times New Roman" w:hAnsi="Tahoma" w:cs="Tahoma"/>
                <w:sz w:val="24"/>
                <w:szCs w:val="24"/>
              </w:rPr>
              <w:t xml:space="preserve">, The </w:t>
            </w:r>
            <w:proofErr w:type="spellStart"/>
            <w:r w:rsidRPr="00992CE6">
              <w:rPr>
                <w:rFonts w:ascii="Tahoma" w:eastAsia="Times New Roman" w:hAnsi="Tahoma" w:cs="Tahoma"/>
                <w:sz w:val="24"/>
                <w:szCs w:val="24"/>
              </w:rPr>
              <w:t>Hungarian</w:t>
            </w:r>
            <w:proofErr w:type="spellEnd"/>
            <w:r w:rsidRPr="00992CE6">
              <w:rPr>
                <w:rFonts w:ascii="Tahoma" w:eastAsia="Times New Roman" w:hAnsi="Tahoma" w:cs="Tahoma"/>
                <w:sz w:val="24"/>
                <w:szCs w:val="24"/>
              </w:rPr>
              <w:t xml:space="preserve"> </w:t>
            </w:r>
            <w:proofErr w:type="spellStart"/>
            <w:r w:rsidRPr="00992CE6">
              <w:rPr>
                <w:rFonts w:ascii="Tahoma" w:eastAsia="Times New Roman" w:hAnsi="Tahoma" w:cs="Tahoma"/>
                <w:sz w:val="24"/>
                <w:szCs w:val="24"/>
              </w:rPr>
              <w:t>Eco</w:t>
            </w:r>
            <w:proofErr w:type="spellEnd"/>
            <w:r w:rsidRPr="00992CE6">
              <w:rPr>
                <w:rFonts w:ascii="Tahoma" w:eastAsia="Times New Roman" w:hAnsi="Tahoma" w:cs="Tahoma"/>
                <w:sz w:val="24"/>
                <w:szCs w:val="24"/>
              </w:rPr>
              <w:t>–</w:t>
            </w:r>
            <w:proofErr w:type="spellStart"/>
            <w:r w:rsidRPr="00992CE6">
              <w:rPr>
                <w:rFonts w:ascii="Tahoma" w:eastAsia="Times New Roman" w:hAnsi="Tahoma" w:cs="Tahoma"/>
                <w:sz w:val="24"/>
                <w:szCs w:val="24"/>
              </w:rPr>
              <w:t>label</w:t>
            </w:r>
            <w:proofErr w:type="spellEnd"/>
            <w:r w:rsidRPr="00992CE6">
              <w:rPr>
                <w:rFonts w:ascii="Tahoma" w:eastAsia="Times New Roman" w:hAnsi="Tahoma" w:cs="Tahoma"/>
                <w:sz w:val="24"/>
                <w:szCs w:val="24"/>
              </w:rPr>
              <w:t xml:space="preserve">, </w:t>
            </w:r>
            <w:proofErr w:type="spellStart"/>
            <w:r w:rsidRPr="00992CE6">
              <w:rPr>
                <w:rFonts w:ascii="Tahoma" w:eastAsia="Times New Roman" w:hAnsi="Tahoma" w:cs="Tahoma"/>
                <w:sz w:val="24"/>
                <w:szCs w:val="24"/>
              </w:rPr>
              <w:t>Polish</w:t>
            </w:r>
            <w:proofErr w:type="spellEnd"/>
            <w:r w:rsidRPr="00992CE6">
              <w:rPr>
                <w:rFonts w:ascii="Tahoma" w:eastAsia="Times New Roman" w:hAnsi="Tahoma" w:cs="Tahoma"/>
                <w:sz w:val="24"/>
                <w:szCs w:val="24"/>
              </w:rPr>
              <w:t xml:space="preserve"> </w:t>
            </w:r>
            <w:proofErr w:type="spellStart"/>
            <w:r w:rsidRPr="00992CE6">
              <w:rPr>
                <w:rFonts w:ascii="Tahoma" w:eastAsia="Times New Roman" w:hAnsi="Tahoma" w:cs="Tahoma"/>
                <w:sz w:val="24"/>
                <w:szCs w:val="24"/>
              </w:rPr>
              <w:t>Eco</w:t>
            </w:r>
            <w:proofErr w:type="spellEnd"/>
            <w:r w:rsidRPr="00992CE6">
              <w:rPr>
                <w:rFonts w:ascii="Tahoma" w:eastAsia="Times New Roman" w:hAnsi="Tahoma" w:cs="Tahoma"/>
                <w:sz w:val="24"/>
                <w:szCs w:val="24"/>
              </w:rPr>
              <w:t xml:space="preserve"> Mark – </w:t>
            </w:r>
            <w:proofErr w:type="spellStart"/>
            <w:r w:rsidRPr="00992CE6">
              <w:rPr>
                <w:rFonts w:ascii="Tahoma" w:eastAsia="Times New Roman" w:hAnsi="Tahoma" w:cs="Tahoma"/>
                <w:sz w:val="24"/>
                <w:szCs w:val="24"/>
              </w:rPr>
              <w:t>Znak</w:t>
            </w:r>
            <w:proofErr w:type="spellEnd"/>
            <w:r w:rsidRPr="00992CE6">
              <w:rPr>
                <w:rFonts w:ascii="Tahoma" w:eastAsia="Times New Roman" w:hAnsi="Tahoma" w:cs="Tahoma"/>
                <w:sz w:val="24"/>
                <w:szCs w:val="24"/>
              </w:rPr>
              <w:t xml:space="preserve"> EKO arba kitas ekologinis ženklas))</w:t>
            </w:r>
          </w:p>
        </w:tc>
        <w:tc>
          <w:tcPr>
            <w:tcW w:w="3268" w:type="dxa"/>
            <w:gridSpan w:val="3"/>
            <w:tcBorders>
              <w:top w:val="single" w:sz="4" w:space="0" w:color="auto"/>
              <w:left w:val="nil"/>
              <w:bottom w:val="single" w:sz="4" w:space="0" w:color="auto"/>
              <w:right w:val="single" w:sz="8" w:space="0" w:color="auto"/>
            </w:tcBorders>
          </w:tcPr>
          <w:p w14:paraId="63C8496A" w14:textId="0679D7CD" w:rsidR="00B37878" w:rsidRPr="00992CE6" w:rsidRDefault="00B37878" w:rsidP="00B37878">
            <w:pPr>
              <w:spacing w:after="0" w:line="240" w:lineRule="auto"/>
              <w:rPr>
                <w:rFonts w:ascii="Tahoma" w:eastAsia="Times New Roman" w:hAnsi="Tahoma" w:cs="Tahoma"/>
                <w:sz w:val="24"/>
                <w:szCs w:val="24"/>
              </w:rPr>
            </w:pPr>
            <w:r w:rsidRPr="00992CE6">
              <w:rPr>
                <w:rFonts w:ascii="Tahoma" w:eastAsia="Times New Roman" w:hAnsi="Tahoma" w:cs="Tahoma"/>
                <w:sz w:val="24"/>
                <w:szCs w:val="24"/>
              </w:rPr>
              <w:t xml:space="preserve">Tiekėjo siūloma įranga </w:t>
            </w:r>
            <w:r>
              <w:rPr>
                <w:rFonts w:ascii="Tahoma" w:eastAsia="Times New Roman" w:hAnsi="Tahoma" w:cs="Tahoma"/>
                <w:sz w:val="24"/>
                <w:szCs w:val="24"/>
              </w:rPr>
              <w:t>a</w:t>
            </w:r>
            <w:r w:rsidRPr="00992CE6">
              <w:rPr>
                <w:rFonts w:ascii="Tahoma" w:eastAsia="Times New Roman" w:hAnsi="Tahoma" w:cs="Tahoma"/>
                <w:sz w:val="24"/>
                <w:szCs w:val="24"/>
              </w:rPr>
              <w:t>titi</w:t>
            </w:r>
            <w:r>
              <w:rPr>
                <w:rFonts w:ascii="Tahoma" w:eastAsia="Times New Roman" w:hAnsi="Tahoma" w:cs="Tahoma"/>
                <w:sz w:val="24"/>
                <w:szCs w:val="24"/>
              </w:rPr>
              <w:t>nka</w:t>
            </w:r>
            <w:r w:rsidRPr="00992CE6">
              <w:rPr>
                <w:rFonts w:ascii="Tahoma" w:eastAsia="Times New Roman" w:hAnsi="Tahoma" w:cs="Tahoma"/>
                <w:sz w:val="24"/>
                <w:szCs w:val="24"/>
              </w:rPr>
              <w:t xml:space="preserve"> jai nustatytus I tipo ekologinio ženklo reikalavimus (pagal LST EN ISO 14024), patvirtinama I tipo ekologiniu ženklu arba kitu tiekėjo pateiktu lygiaverčiu įrodymu (I tipo ekologinio ženklo pavyzdžiai: EU </w:t>
            </w:r>
            <w:proofErr w:type="spellStart"/>
            <w:r w:rsidRPr="00992CE6">
              <w:rPr>
                <w:rFonts w:ascii="Tahoma" w:eastAsia="Times New Roman" w:hAnsi="Tahoma" w:cs="Tahoma"/>
                <w:sz w:val="24"/>
                <w:szCs w:val="24"/>
              </w:rPr>
              <w:t>Ecolabel</w:t>
            </w:r>
            <w:proofErr w:type="spellEnd"/>
            <w:r w:rsidRPr="00992CE6">
              <w:rPr>
                <w:rFonts w:ascii="Tahoma" w:eastAsia="Times New Roman" w:hAnsi="Tahoma" w:cs="Tahoma"/>
                <w:sz w:val="24"/>
                <w:szCs w:val="24"/>
              </w:rPr>
              <w:t xml:space="preserve">, </w:t>
            </w:r>
            <w:proofErr w:type="spellStart"/>
            <w:r w:rsidRPr="00992CE6">
              <w:rPr>
                <w:rFonts w:ascii="Tahoma" w:eastAsia="Times New Roman" w:hAnsi="Tahoma" w:cs="Tahoma"/>
                <w:sz w:val="24"/>
                <w:szCs w:val="24"/>
              </w:rPr>
              <w:t>Nordic</w:t>
            </w:r>
            <w:proofErr w:type="spellEnd"/>
            <w:r w:rsidRPr="00992CE6">
              <w:rPr>
                <w:rFonts w:ascii="Tahoma" w:eastAsia="Times New Roman" w:hAnsi="Tahoma" w:cs="Tahoma"/>
                <w:sz w:val="24"/>
                <w:szCs w:val="24"/>
              </w:rPr>
              <w:t xml:space="preserve"> </w:t>
            </w:r>
            <w:proofErr w:type="spellStart"/>
            <w:r w:rsidRPr="00992CE6">
              <w:rPr>
                <w:rFonts w:ascii="Tahoma" w:eastAsia="Times New Roman" w:hAnsi="Tahoma" w:cs="Tahoma"/>
                <w:sz w:val="24"/>
                <w:szCs w:val="24"/>
              </w:rPr>
              <w:t>Swan</w:t>
            </w:r>
            <w:proofErr w:type="spellEnd"/>
            <w:r w:rsidRPr="00992CE6">
              <w:rPr>
                <w:rFonts w:ascii="Tahoma" w:eastAsia="Times New Roman" w:hAnsi="Tahoma" w:cs="Tahoma"/>
                <w:sz w:val="24"/>
                <w:szCs w:val="24"/>
              </w:rPr>
              <w:t xml:space="preserve">, </w:t>
            </w:r>
            <w:proofErr w:type="spellStart"/>
            <w:r w:rsidRPr="00992CE6">
              <w:rPr>
                <w:rFonts w:ascii="Tahoma" w:eastAsia="Times New Roman" w:hAnsi="Tahoma" w:cs="Tahoma"/>
                <w:sz w:val="24"/>
                <w:szCs w:val="24"/>
              </w:rPr>
              <w:t>Aenor</w:t>
            </w:r>
            <w:proofErr w:type="spellEnd"/>
            <w:r w:rsidRPr="00992CE6">
              <w:rPr>
                <w:rFonts w:ascii="Tahoma" w:eastAsia="Times New Roman" w:hAnsi="Tahoma" w:cs="Tahoma"/>
                <w:sz w:val="24"/>
                <w:szCs w:val="24"/>
              </w:rPr>
              <w:t xml:space="preserve">, </w:t>
            </w:r>
            <w:proofErr w:type="spellStart"/>
            <w:r w:rsidRPr="00992CE6">
              <w:rPr>
                <w:rFonts w:ascii="Tahoma" w:eastAsia="Times New Roman" w:hAnsi="Tahoma" w:cs="Tahoma"/>
                <w:sz w:val="24"/>
                <w:szCs w:val="24"/>
              </w:rPr>
              <w:t>Blue</w:t>
            </w:r>
            <w:proofErr w:type="spellEnd"/>
            <w:r w:rsidRPr="00992CE6">
              <w:rPr>
                <w:rFonts w:ascii="Tahoma" w:eastAsia="Times New Roman" w:hAnsi="Tahoma" w:cs="Tahoma"/>
                <w:sz w:val="24"/>
                <w:szCs w:val="24"/>
              </w:rPr>
              <w:t xml:space="preserve"> </w:t>
            </w:r>
            <w:proofErr w:type="spellStart"/>
            <w:r w:rsidRPr="00992CE6">
              <w:rPr>
                <w:rFonts w:ascii="Tahoma" w:eastAsia="Times New Roman" w:hAnsi="Tahoma" w:cs="Tahoma"/>
                <w:sz w:val="24"/>
                <w:szCs w:val="24"/>
              </w:rPr>
              <w:t>Angel</w:t>
            </w:r>
            <w:proofErr w:type="spellEnd"/>
            <w:r w:rsidRPr="00992CE6">
              <w:rPr>
                <w:rFonts w:ascii="Tahoma" w:eastAsia="Times New Roman" w:hAnsi="Tahoma" w:cs="Tahoma"/>
                <w:sz w:val="24"/>
                <w:szCs w:val="24"/>
              </w:rPr>
              <w:t xml:space="preserve">, </w:t>
            </w:r>
            <w:proofErr w:type="spellStart"/>
            <w:r w:rsidRPr="00992CE6">
              <w:rPr>
                <w:rFonts w:ascii="Tahoma" w:eastAsia="Times New Roman" w:hAnsi="Tahoma" w:cs="Tahoma"/>
                <w:sz w:val="24"/>
                <w:szCs w:val="24"/>
              </w:rPr>
              <w:t>El</w:t>
            </w:r>
            <w:proofErr w:type="spellEnd"/>
            <w:r w:rsidRPr="00992CE6">
              <w:rPr>
                <w:rFonts w:ascii="Tahoma" w:eastAsia="Times New Roman" w:hAnsi="Tahoma" w:cs="Tahoma"/>
                <w:sz w:val="24"/>
                <w:szCs w:val="24"/>
              </w:rPr>
              <w:t xml:space="preserve"> </w:t>
            </w:r>
            <w:proofErr w:type="spellStart"/>
            <w:r w:rsidRPr="00992CE6">
              <w:rPr>
                <w:rFonts w:ascii="Tahoma" w:eastAsia="Times New Roman" w:hAnsi="Tahoma" w:cs="Tahoma"/>
                <w:sz w:val="24"/>
                <w:szCs w:val="24"/>
              </w:rPr>
              <w:t>Distintiu</w:t>
            </w:r>
            <w:proofErr w:type="spellEnd"/>
            <w:r w:rsidRPr="00992CE6">
              <w:rPr>
                <w:rFonts w:ascii="Tahoma" w:eastAsia="Times New Roman" w:hAnsi="Tahoma" w:cs="Tahoma"/>
                <w:sz w:val="24"/>
                <w:szCs w:val="24"/>
              </w:rPr>
              <w:t xml:space="preserve">, </w:t>
            </w:r>
            <w:proofErr w:type="spellStart"/>
            <w:r w:rsidRPr="00992CE6">
              <w:rPr>
                <w:rFonts w:ascii="Tahoma" w:eastAsia="Times New Roman" w:hAnsi="Tahoma" w:cs="Tahoma"/>
                <w:sz w:val="24"/>
                <w:szCs w:val="24"/>
              </w:rPr>
              <w:t>Milieukeur</w:t>
            </w:r>
            <w:proofErr w:type="spellEnd"/>
            <w:r w:rsidRPr="00992CE6">
              <w:rPr>
                <w:rFonts w:ascii="Tahoma" w:eastAsia="Times New Roman" w:hAnsi="Tahoma" w:cs="Tahoma"/>
                <w:sz w:val="24"/>
                <w:szCs w:val="24"/>
              </w:rPr>
              <w:t xml:space="preserve">, </w:t>
            </w:r>
            <w:proofErr w:type="spellStart"/>
            <w:r w:rsidRPr="00992CE6">
              <w:rPr>
                <w:rFonts w:ascii="Tahoma" w:eastAsia="Times New Roman" w:hAnsi="Tahoma" w:cs="Tahoma"/>
                <w:sz w:val="24"/>
                <w:szCs w:val="24"/>
              </w:rPr>
              <w:t>Österreichisches</w:t>
            </w:r>
            <w:proofErr w:type="spellEnd"/>
            <w:r w:rsidRPr="00992CE6">
              <w:rPr>
                <w:rFonts w:ascii="Tahoma" w:eastAsia="Times New Roman" w:hAnsi="Tahoma" w:cs="Tahoma"/>
                <w:sz w:val="24"/>
                <w:szCs w:val="24"/>
              </w:rPr>
              <w:t xml:space="preserve"> </w:t>
            </w:r>
            <w:proofErr w:type="spellStart"/>
            <w:r w:rsidRPr="00992CE6">
              <w:rPr>
                <w:rFonts w:ascii="Tahoma" w:eastAsia="Times New Roman" w:hAnsi="Tahoma" w:cs="Tahoma"/>
                <w:sz w:val="24"/>
                <w:szCs w:val="24"/>
              </w:rPr>
              <w:t>Umweltzeichen</w:t>
            </w:r>
            <w:proofErr w:type="spellEnd"/>
            <w:r w:rsidRPr="00992CE6">
              <w:rPr>
                <w:rFonts w:ascii="Tahoma" w:eastAsia="Times New Roman" w:hAnsi="Tahoma" w:cs="Tahoma"/>
                <w:sz w:val="24"/>
                <w:szCs w:val="24"/>
              </w:rPr>
              <w:t xml:space="preserve">, NF </w:t>
            </w:r>
            <w:proofErr w:type="spellStart"/>
            <w:r w:rsidRPr="00992CE6">
              <w:rPr>
                <w:rFonts w:ascii="Tahoma" w:eastAsia="Times New Roman" w:hAnsi="Tahoma" w:cs="Tahoma"/>
                <w:sz w:val="24"/>
                <w:szCs w:val="24"/>
              </w:rPr>
              <w:t>Environnement</w:t>
            </w:r>
            <w:proofErr w:type="spellEnd"/>
            <w:r w:rsidRPr="00992CE6">
              <w:rPr>
                <w:rFonts w:ascii="Tahoma" w:eastAsia="Times New Roman" w:hAnsi="Tahoma" w:cs="Tahoma"/>
                <w:sz w:val="24"/>
                <w:szCs w:val="24"/>
              </w:rPr>
              <w:t xml:space="preserve">, </w:t>
            </w:r>
            <w:proofErr w:type="spellStart"/>
            <w:r w:rsidRPr="00992CE6">
              <w:rPr>
                <w:rFonts w:ascii="Tahoma" w:eastAsia="Times New Roman" w:hAnsi="Tahoma" w:cs="Tahoma"/>
                <w:sz w:val="24"/>
                <w:szCs w:val="24"/>
              </w:rPr>
              <w:t>Environmentally</w:t>
            </w:r>
            <w:proofErr w:type="spellEnd"/>
            <w:r w:rsidRPr="00992CE6">
              <w:rPr>
                <w:rFonts w:ascii="Tahoma" w:eastAsia="Times New Roman" w:hAnsi="Tahoma" w:cs="Tahoma"/>
                <w:sz w:val="24"/>
                <w:szCs w:val="24"/>
              </w:rPr>
              <w:t xml:space="preserve"> </w:t>
            </w:r>
            <w:proofErr w:type="spellStart"/>
            <w:r w:rsidRPr="00992CE6">
              <w:rPr>
                <w:rFonts w:ascii="Tahoma" w:eastAsia="Times New Roman" w:hAnsi="Tahoma" w:cs="Tahoma"/>
                <w:sz w:val="24"/>
                <w:szCs w:val="24"/>
              </w:rPr>
              <w:t>Friendly</w:t>
            </w:r>
            <w:proofErr w:type="spellEnd"/>
            <w:r w:rsidRPr="00992CE6">
              <w:rPr>
                <w:rFonts w:ascii="Tahoma" w:eastAsia="Times New Roman" w:hAnsi="Tahoma" w:cs="Tahoma"/>
                <w:sz w:val="24"/>
                <w:szCs w:val="24"/>
              </w:rPr>
              <w:t xml:space="preserve"> </w:t>
            </w:r>
            <w:proofErr w:type="spellStart"/>
            <w:r w:rsidRPr="00992CE6">
              <w:rPr>
                <w:rFonts w:ascii="Tahoma" w:eastAsia="Times New Roman" w:hAnsi="Tahoma" w:cs="Tahoma"/>
                <w:sz w:val="24"/>
                <w:szCs w:val="24"/>
              </w:rPr>
              <w:t>Products</w:t>
            </w:r>
            <w:proofErr w:type="spellEnd"/>
            <w:r w:rsidRPr="00992CE6">
              <w:rPr>
                <w:rFonts w:ascii="Tahoma" w:eastAsia="Times New Roman" w:hAnsi="Tahoma" w:cs="Tahoma"/>
                <w:sz w:val="24"/>
                <w:szCs w:val="24"/>
              </w:rPr>
              <w:t xml:space="preserve">, The </w:t>
            </w:r>
            <w:proofErr w:type="spellStart"/>
            <w:r w:rsidRPr="00992CE6">
              <w:rPr>
                <w:rFonts w:ascii="Tahoma" w:eastAsia="Times New Roman" w:hAnsi="Tahoma" w:cs="Tahoma"/>
                <w:sz w:val="24"/>
                <w:szCs w:val="24"/>
              </w:rPr>
              <w:t>Hungarian</w:t>
            </w:r>
            <w:proofErr w:type="spellEnd"/>
            <w:r w:rsidRPr="00992CE6">
              <w:rPr>
                <w:rFonts w:ascii="Tahoma" w:eastAsia="Times New Roman" w:hAnsi="Tahoma" w:cs="Tahoma"/>
                <w:sz w:val="24"/>
                <w:szCs w:val="24"/>
              </w:rPr>
              <w:t xml:space="preserve"> </w:t>
            </w:r>
            <w:proofErr w:type="spellStart"/>
            <w:r w:rsidRPr="00992CE6">
              <w:rPr>
                <w:rFonts w:ascii="Tahoma" w:eastAsia="Times New Roman" w:hAnsi="Tahoma" w:cs="Tahoma"/>
                <w:sz w:val="24"/>
                <w:szCs w:val="24"/>
              </w:rPr>
              <w:t>Eco</w:t>
            </w:r>
            <w:proofErr w:type="spellEnd"/>
            <w:r w:rsidRPr="00992CE6">
              <w:rPr>
                <w:rFonts w:ascii="Tahoma" w:eastAsia="Times New Roman" w:hAnsi="Tahoma" w:cs="Tahoma"/>
                <w:sz w:val="24"/>
                <w:szCs w:val="24"/>
              </w:rPr>
              <w:t>–</w:t>
            </w:r>
            <w:proofErr w:type="spellStart"/>
            <w:r w:rsidRPr="00992CE6">
              <w:rPr>
                <w:rFonts w:ascii="Tahoma" w:eastAsia="Times New Roman" w:hAnsi="Tahoma" w:cs="Tahoma"/>
                <w:sz w:val="24"/>
                <w:szCs w:val="24"/>
              </w:rPr>
              <w:t>label</w:t>
            </w:r>
            <w:proofErr w:type="spellEnd"/>
            <w:r w:rsidRPr="00992CE6">
              <w:rPr>
                <w:rFonts w:ascii="Tahoma" w:eastAsia="Times New Roman" w:hAnsi="Tahoma" w:cs="Tahoma"/>
                <w:sz w:val="24"/>
                <w:szCs w:val="24"/>
              </w:rPr>
              <w:t xml:space="preserve">, </w:t>
            </w:r>
            <w:proofErr w:type="spellStart"/>
            <w:r w:rsidRPr="00992CE6">
              <w:rPr>
                <w:rFonts w:ascii="Tahoma" w:eastAsia="Times New Roman" w:hAnsi="Tahoma" w:cs="Tahoma"/>
                <w:sz w:val="24"/>
                <w:szCs w:val="24"/>
              </w:rPr>
              <w:t>Polish</w:t>
            </w:r>
            <w:proofErr w:type="spellEnd"/>
            <w:r w:rsidRPr="00992CE6">
              <w:rPr>
                <w:rFonts w:ascii="Tahoma" w:eastAsia="Times New Roman" w:hAnsi="Tahoma" w:cs="Tahoma"/>
                <w:sz w:val="24"/>
                <w:szCs w:val="24"/>
              </w:rPr>
              <w:t xml:space="preserve"> </w:t>
            </w:r>
            <w:proofErr w:type="spellStart"/>
            <w:r w:rsidRPr="00992CE6">
              <w:rPr>
                <w:rFonts w:ascii="Tahoma" w:eastAsia="Times New Roman" w:hAnsi="Tahoma" w:cs="Tahoma"/>
                <w:sz w:val="24"/>
                <w:szCs w:val="24"/>
              </w:rPr>
              <w:t>Eco</w:t>
            </w:r>
            <w:proofErr w:type="spellEnd"/>
            <w:r w:rsidRPr="00992CE6">
              <w:rPr>
                <w:rFonts w:ascii="Tahoma" w:eastAsia="Times New Roman" w:hAnsi="Tahoma" w:cs="Tahoma"/>
                <w:sz w:val="24"/>
                <w:szCs w:val="24"/>
              </w:rPr>
              <w:t xml:space="preserve"> Mark – </w:t>
            </w:r>
            <w:proofErr w:type="spellStart"/>
            <w:r w:rsidRPr="00992CE6">
              <w:rPr>
                <w:rFonts w:ascii="Tahoma" w:eastAsia="Times New Roman" w:hAnsi="Tahoma" w:cs="Tahoma"/>
                <w:sz w:val="24"/>
                <w:szCs w:val="24"/>
              </w:rPr>
              <w:t>Znak</w:t>
            </w:r>
            <w:proofErr w:type="spellEnd"/>
            <w:r w:rsidRPr="00992CE6">
              <w:rPr>
                <w:rFonts w:ascii="Tahoma" w:eastAsia="Times New Roman" w:hAnsi="Tahoma" w:cs="Tahoma"/>
                <w:sz w:val="24"/>
                <w:szCs w:val="24"/>
              </w:rPr>
              <w:t xml:space="preserve"> EKO arba kitas ekologinis ženklas))</w:t>
            </w:r>
          </w:p>
        </w:tc>
      </w:tr>
      <w:tr w:rsidR="00B37878" w:rsidRPr="00992CE6" w14:paraId="31216FD9" w14:textId="77777777" w:rsidTr="004009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Before w:val="1"/>
          <w:wBefore w:w="32" w:type="dxa"/>
          <w:trHeight w:val="1601"/>
        </w:trPr>
        <w:tc>
          <w:tcPr>
            <w:tcW w:w="559" w:type="dxa"/>
            <w:tcBorders>
              <w:top w:val="single" w:sz="4" w:space="0" w:color="auto"/>
              <w:left w:val="single" w:sz="8" w:space="0" w:color="auto"/>
              <w:bottom w:val="single" w:sz="8" w:space="0" w:color="auto"/>
              <w:right w:val="single" w:sz="8" w:space="0" w:color="auto"/>
            </w:tcBorders>
          </w:tcPr>
          <w:p w14:paraId="67F189F9" w14:textId="77777777" w:rsidR="00B37878" w:rsidRPr="00992CE6" w:rsidRDefault="00B37878" w:rsidP="00B37878">
            <w:pPr>
              <w:spacing w:after="0" w:line="300" w:lineRule="auto"/>
              <w:rPr>
                <w:rFonts w:ascii="Tahoma" w:eastAsia="Times New Roman" w:hAnsi="Tahoma" w:cs="Tahoma"/>
                <w:sz w:val="24"/>
                <w:szCs w:val="24"/>
              </w:rPr>
            </w:pPr>
            <w:r w:rsidRPr="00992CE6">
              <w:rPr>
                <w:rFonts w:ascii="Tahoma" w:eastAsia="Times New Roman" w:hAnsi="Tahoma" w:cs="Tahoma"/>
                <w:sz w:val="24"/>
                <w:szCs w:val="24"/>
              </w:rPr>
              <w:t>1.25.</w:t>
            </w:r>
          </w:p>
        </w:tc>
        <w:tc>
          <w:tcPr>
            <w:tcW w:w="3229" w:type="dxa"/>
            <w:tcBorders>
              <w:top w:val="single" w:sz="4" w:space="0" w:color="auto"/>
              <w:left w:val="nil"/>
              <w:bottom w:val="single" w:sz="8" w:space="0" w:color="auto"/>
              <w:right w:val="single" w:sz="8" w:space="0" w:color="auto"/>
            </w:tcBorders>
          </w:tcPr>
          <w:p w14:paraId="384703E7" w14:textId="77777777" w:rsidR="00B37878" w:rsidRPr="00992CE6" w:rsidRDefault="00B37878" w:rsidP="00B37878">
            <w:pPr>
              <w:spacing w:after="0" w:line="300" w:lineRule="auto"/>
              <w:rPr>
                <w:rFonts w:ascii="Tahoma" w:eastAsia="Times New Roman" w:hAnsi="Tahoma" w:cs="Tahoma"/>
                <w:sz w:val="24"/>
                <w:szCs w:val="24"/>
              </w:rPr>
            </w:pPr>
            <w:r w:rsidRPr="00992CE6">
              <w:rPr>
                <w:rFonts w:ascii="Tahoma" w:eastAsia="Times New Roman" w:hAnsi="Tahoma" w:cs="Tahoma"/>
                <w:sz w:val="24"/>
                <w:szCs w:val="24"/>
              </w:rPr>
              <w:t xml:space="preserve">Garantija </w:t>
            </w:r>
          </w:p>
        </w:tc>
        <w:tc>
          <w:tcPr>
            <w:tcW w:w="3224" w:type="dxa"/>
            <w:gridSpan w:val="4"/>
            <w:tcBorders>
              <w:top w:val="single" w:sz="4" w:space="0" w:color="auto"/>
              <w:left w:val="nil"/>
              <w:bottom w:val="single" w:sz="8" w:space="0" w:color="auto"/>
              <w:right w:val="single" w:sz="8" w:space="0" w:color="auto"/>
            </w:tcBorders>
          </w:tcPr>
          <w:p w14:paraId="176D84B8" w14:textId="77777777" w:rsidR="00B37878" w:rsidRPr="00992CE6" w:rsidRDefault="00B37878" w:rsidP="00B37878">
            <w:pPr>
              <w:autoSpaceDE w:val="0"/>
              <w:autoSpaceDN w:val="0"/>
              <w:adjustRightInd w:val="0"/>
              <w:spacing w:after="0"/>
              <w:rPr>
                <w:rFonts w:ascii="Tahoma" w:eastAsia="Times New Roman" w:hAnsi="Tahoma" w:cs="Tahoma"/>
                <w:sz w:val="24"/>
                <w:szCs w:val="24"/>
              </w:rPr>
            </w:pPr>
            <w:r w:rsidRPr="00992CE6">
              <w:rPr>
                <w:rFonts w:ascii="Tahoma" w:eastAsia="Times New Roman" w:hAnsi="Tahoma" w:cs="Tahoma"/>
                <w:sz w:val="24"/>
                <w:szCs w:val="24"/>
              </w:rPr>
              <w:t>Ne mažiau 2 metų garantija. Gamintojo garantuojamas nemokamas atsarginių dalių tiekimas ir nemokami remonto darbai</w:t>
            </w:r>
          </w:p>
        </w:tc>
        <w:tc>
          <w:tcPr>
            <w:tcW w:w="3268" w:type="dxa"/>
            <w:gridSpan w:val="3"/>
            <w:tcBorders>
              <w:top w:val="single" w:sz="4" w:space="0" w:color="auto"/>
              <w:left w:val="nil"/>
              <w:bottom w:val="single" w:sz="8" w:space="0" w:color="auto"/>
              <w:right w:val="single" w:sz="8" w:space="0" w:color="auto"/>
            </w:tcBorders>
          </w:tcPr>
          <w:p w14:paraId="5F894B7A" w14:textId="5F6E9C3D" w:rsidR="00B37878" w:rsidRPr="00992CE6" w:rsidRDefault="00B37878" w:rsidP="00B37878">
            <w:pPr>
              <w:spacing w:after="0" w:line="300" w:lineRule="auto"/>
              <w:rPr>
                <w:rFonts w:ascii="Tahoma" w:eastAsia="Times New Roman" w:hAnsi="Tahoma" w:cs="Tahoma"/>
                <w:sz w:val="24"/>
                <w:szCs w:val="24"/>
              </w:rPr>
            </w:pPr>
            <w:r w:rsidRPr="00992CE6">
              <w:rPr>
                <w:rFonts w:ascii="Tahoma" w:eastAsia="Times New Roman" w:hAnsi="Tahoma" w:cs="Tahoma"/>
                <w:sz w:val="24"/>
                <w:szCs w:val="24"/>
              </w:rPr>
              <w:t>2 metų garantija. Gamintojo garantuojamas nemokamas atsarginių dalių tiekimas ir nemokami remonto darbai</w:t>
            </w:r>
          </w:p>
        </w:tc>
      </w:tr>
      <w:tr w:rsidR="00B37878" w:rsidRPr="00992CE6" w14:paraId="1FCD59DE" w14:textId="77777777" w:rsidTr="004009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10312" w:type="dxa"/>
            <w:gridSpan w:val="10"/>
          </w:tcPr>
          <w:tbl>
            <w:tblPr>
              <w:tblpPr w:leftFromText="180" w:rightFromText="180" w:horzAnchor="margin" w:tblpY="413"/>
              <w:tblOverlap w:val="never"/>
              <w:tblW w:w="9639" w:type="dxa"/>
              <w:tblCellMar>
                <w:left w:w="0" w:type="dxa"/>
                <w:right w:w="0" w:type="dxa"/>
              </w:tblCellMar>
              <w:tblLook w:val="0000" w:firstRow="0" w:lastRow="0" w:firstColumn="0" w:lastColumn="0" w:noHBand="0" w:noVBand="0"/>
            </w:tblPr>
            <w:tblGrid>
              <w:gridCol w:w="685"/>
              <w:gridCol w:w="2903"/>
              <w:gridCol w:w="1401"/>
              <w:gridCol w:w="1449"/>
              <w:gridCol w:w="1078"/>
              <w:gridCol w:w="991"/>
              <w:gridCol w:w="1132"/>
            </w:tblGrid>
            <w:tr w:rsidR="00B37878" w:rsidRPr="00992CE6" w14:paraId="06537CE7" w14:textId="77777777" w:rsidTr="00EF61F8">
              <w:trPr>
                <w:tblHeader/>
              </w:trPr>
              <w:tc>
                <w:tcPr>
                  <w:tcW w:w="685" w:type="dxa"/>
                  <w:tcBorders>
                    <w:top w:val="single" w:sz="4" w:space="0" w:color="auto"/>
                    <w:left w:val="single" w:sz="6" w:space="0" w:color="000000"/>
                    <w:bottom w:val="single" w:sz="6" w:space="0" w:color="000000"/>
                  </w:tcBorders>
                </w:tcPr>
                <w:p w14:paraId="6ACC9A37" w14:textId="77777777" w:rsidR="00B37878" w:rsidRPr="00992CE6" w:rsidRDefault="00B37878" w:rsidP="00B37878">
                  <w:pPr>
                    <w:widowControl w:val="0"/>
                    <w:tabs>
                      <w:tab w:val="left" w:pos="840"/>
                    </w:tabs>
                    <w:autoSpaceDE w:val="0"/>
                    <w:autoSpaceDN w:val="0"/>
                    <w:spacing w:after="0" w:line="300" w:lineRule="auto"/>
                    <w:jc w:val="center"/>
                    <w:rPr>
                      <w:rFonts w:ascii="Tahoma" w:eastAsia="Times New Roman" w:hAnsi="Tahoma" w:cs="Tahoma"/>
                      <w:b/>
                      <w:bCs/>
                      <w:sz w:val="24"/>
                      <w:szCs w:val="24"/>
                    </w:rPr>
                  </w:pPr>
                  <w:r w:rsidRPr="00992CE6">
                    <w:rPr>
                      <w:rFonts w:ascii="Tahoma" w:eastAsia="Times New Roman" w:hAnsi="Tahoma" w:cs="Tahoma"/>
                      <w:b/>
                      <w:bCs/>
                      <w:sz w:val="24"/>
                      <w:szCs w:val="24"/>
                    </w:rPr>
                    <w:lastRenderedPageBreak/>
                    <w:t>Eil.</w:t>
                  </w:r>
                </w:p>
                <w:p w14:paraId="46452DA3" w14:textId="77777777" w:rsidR="00B37878" w:rsidRPr="00992CE6" w:rsidRDefault="00B37878" w:rsidP="00B37878">
                  <w:pPr>
                    <w:widowControl w:val="0"/>
                    <w:tabs>
                      <w:tab w:val="left" w:pos="840"/>
                    </w:tabs>
                    <w:autoSpaceDE w:val="0"/>
                    <w:autoSpaceDN w:val="0"/>
                    <w:spacing w:after="0" w:line="300" w:lineRule="auto"/>
                    <w:jc w:val="center"/>
                    <w:rPr>
                      <w:rFonts w:ascii="Tahoma" w:eastAsia="Times New Roman" w:hAnsi="Tahoma" w:cs="Tahoma"/>
                      <w:b/>
                      <w:bCs/>
                      <w:sz w:val="24"/>
                      <w:szCs w:val="24"/>
                    </w:rPr>
                  </w:pPr>
                  <w:r w:rsidRPr="00992CE6">
                    <w:rPr>
                      <w:rFonts w:ascii="Tahoma" w:eastAsia="Times New Roman" w:hAnsi="Tahoma" w:cs="Tahoma"/>
                      <w:b/>
                      <w:bCs/>
                      <w:sz w:val="24"/>
                      <w:szCs w:val="24"/>
                    </w:rPr>
                    <w:t>Nr.</w:t>
                  </w:r>
                </w:p>
              </w:tc>
              <w:tc>
                <w:tcPr>
                  <w:tcW w:w="2903" w:type="dxa"/>
                  <w:tcBorders>
                    <w:top w:val="single" w:sz="4" w:space="0" w:color="auto"/>
                    <w:left w:val="single" w:sz="6" w:space="0" w:color="000000"/>
                    <w:bottom w:val="single" w:sz="6" w:space="0" w:color="000000"/>
                  </w:tcBorders>
                </w:tcPr>
                <w:p w14:paraId="66F49137" w14:textId="77777777" w:rsidR="00B37878" w:rsidRPr="00992CE6" w:rsidRDefault="00B37878" w:rsidP="00B37878">
                  <w:pPr>
                    <w:widowControl w:val="0"/>
                    <w:autoSpaceDE w:val="0"/>
                    <w:autoSpaceDN w:val="0"/>
                    <w:spacing w:after="0" w:line="300" w:lineRule="auto"/>
                    <w:jc w:val="center"/>
                    <w:rPr>
                      <w:rFonts w:ascii="Tahoma" w:eastAsia="Times New Roman" w:hAnsi="Tahoma" w:cs="Tahoma"/>
                      <w:b/>
                      <w:bCs/>
                      <w:sz w:val="24"/>
                      <w:szCs w:val="24"/>
                    </w:rPr>
                  </w:pPr>
                  <w:r w:rsidRPr="00992CE6">
                    <w:rPr>
                      <w:rFonts w:ascii="Tahoma" w:eastAsia="Times New Roman" w:hAnsi="Tahoma" w:cs="Tahoma"/>
                      <w:b/>
                      <w:bCs/>
                      <w:sz w:val="24"/>
                      <w:szCs w:val="24"/>
                    </w:rPr>
                    <w:t>Pavadinimas ir specifikacija</w:t>
                  </w:r>
                </w:p>
              </w:tc>
              <w:tc>
                <w:tcPr>
                  <w:tcW w:w="1401" w:type="dxa"/>
                  <w:tcBorders>
                    <w:top w:val="single" w:sz="4" w:space="0" w:color="auto"/>
                    <w:left w:val="single" w:sz="6" w:space="0" w:color="000000"/>
                    <w:bottom w:val="single" w:sz="6" w:space="0" w:color="000000"/>
                  </w:tcBorders>
                </w:tcPr>
                <w:p w14:paraId="4F73E45D" w14:textId="77777777" w:rsidR="00B37878" w:rsidRPr="00992CE6" w:rsidRDefault="00B37878" w:rsidP="00B37878">
                  <w:pPr>
                    <w:widowControl w:val="0"/>
                    <w:autoSpaceDE w:val="0"/>
                    <w:autoSpaceDN w:val="0"/>
                    <w:spacing w:after="0" w:line="300" w:lineRule="auto"/>
                    <w:jc w:val="center"/>
                    <w:rPr>
                      <w:rFonts w:ascii="Tahoma" w:eastAsia="Times New Roman" w:hAnsi="Tahoma" w:cs="Tahoma"/>
                      <w:b/>
                      <w:bCs/>
                      <w:sz w:val="24"/>
                      <w:szCs w:val="24"/>
                    </w:rPr>
                  </w:pPr>
                  <w:r w:rsidRPr="00992CE6">
                    <w:rPr>
                      <w:rFonts w:ascii="Tahoma" w:eastAsia="Times New Roman" w:hAnsi="Tahoma" w:cs="Tahoma"/>
                      <w:b/>
                      <w:bCs/>
                      <w:sz w:val="24"/>
                      <w:szCs w:val="24"/>
                    </w:rPr>
                    <w:t>Kaina, €</w:t>
                  </w:r>
                </w:p>
                <w:p w14:paraId="2C0CA784" w14:textId="77777777" w:rsidR="00B37878" w:rsidRPr="00992CE6" w:rsidRDefault="00B37878" w:rsidP="00B37878">
                  <w:pPr>
                    <w:widowControl w:val="0"/>
                    <w:autoSpaceDE w:val="0"/>
                    <w:autoSpaceDN w:val="0"/>
                    <w:spacing w:after="0" w:line="300" w:lineRule="auto"/>
                    <w:jc w:val="center"/>
                    <w:rPr>
                      <w:rFonts w:ascii="Tahoma" w:eastAsia="Times New Roman" w:hAnsi="Tahoma" w:cs="Tahoma"/>
                      <w:b/>
                      <w:bCs/>
                      <w:sz w:val="24"/>
                      <w:szCs w:val="24"/>
                    </w:rPr>
                  </w:pPr>
                  <w:r w:rsidRPr="00992CE6">
                    <w:rPr>
                      <w:rFonts w:ascii="Tahoma" w:eastAsia="Times New Roman" w:hAnsi="Tahoma" w:cs="Tahoma"/>
                      <w:b/>
                      <w:bCs/>
                      <w:sz w:val="24"/>
                      <w:szCs w:val="24"/>
                    </w:rPr>
                    <w:t>(be PVM)</w:t>
                  </w:r>
                </w:p>
              </w:tc>
              <w:tc>
                <w:tcPr>
                  <w:tcW w:w="1449" w:type="dxa"/>
                  <w:tcBorders>
                    <w:top w:val="single" w:sz="4" w:space="0" w:color="auto"/>
                    <w:left w:val="single" w:sz="6" w:space="0" w:color="000000"/>
                    <w:bottom w:val="single" w:sz="6" w:space="0" w:color="000000"/>
                  </w:tcBorders>
                </w:tcPr>
                <w:p w14:paraId="7C8343B9" w14:textId="77777777" w:rsidR="00B37878" w:rsidRPr="00992CE6" w:rsidRDefault="00B37878" w:rsidP="00B37878">
                  <w:pPr>
                    <w:widowControl w:val="0"/>
                    <w:autoSpaceDE w:val="0"/>
                    <w:autoSpaceDN w:val="0"/>
                    <w:spacing w:after="0" w:line="300" w:lineRule="auto"/>
                    <w:jc w:val="center"/>
                    <w:rPr>
                      <w:rFonts w:ascii="Tahoma" w:eastAsia="Times New Roman" w:hAnsi="Tahoma" w:cs="Tahoma"/>
                      <w:b/>
                      <w:bCs/>
                      <w:sz w:val="24"/>
                      <w:szCs w:val="24"/>
                    </w:rPr>
                  </w:pPr>
                  <w:r w:rsidRPr="00992CE6">
                    <w:rPr>
                      <w:rFonts w:ascii="Tahoma" w:eastAsia="Times New Roman" w:hAnsi="Tahoma" w:cs="Tahoma"/>
                      <w:b/>
                      <w:bCs/>
                      <w:sz w:val="24"/>
                      <w:szCs w:val="24"/>
                    </w:rPr>
                    <w:t>Kiekis</w:t>
                  </w:r>
                </w:p>
              </w:tc>
              <w:tc>
                <w:tcPr>
                  <w:tcW w:w="1078" w:type="dxa"/>
                  <w:tcBorders>
                    <w:top w:val="single" w:sz="4" w:space="0" w:color="auto"/>
                    <w:left w:val="single" w:sz="6" w:space="0" w:color="000000"/>
                    <w:bottom w:val="single" w:sz="6" w:space="0" w:color="000000"/>
                    <w:right w:val="single" w:sz="6" w:space="0" w:color="000000"/>
                  </w:tcBorders>
                </w:tcPr>
                <w:p w14:paraId="52CA0911" w14:textId="77777777" w:rsidR="00B37878" w:rsidRPr="00992CE6" w:rsidRDefault="00B37878" w:rsidP="00B37878">
                  <w:pPr>
                    <w:widowControl w:val="0"/>
                    <w:autoSpaceDE w:val="0"/>
                    <w:autoSpaceDN w:val="0"/>
                    <w:spacing w:after="0" w:line="300" w:lineRule="auto"/>
                    <w:jc w:val="center"/>
                    <w:rPr>
                      <w:rFonts w:ascii="Tahoma" w:eastAsia="Times New Roman" w:hAnsi="Tahoma" w:cs="Tahoma"/>
                      <w:b/>
                      <w:bCs/>
                      <w:sz w:val="24"/>
                      <w:szCs w:val="24"/>
                    </w:rPr>
                  </w:pPr>
                  <w:r w:rsidRPr="00992CE6">
                    <w:rPr>
                      <w:rFonts w:ascii="Tahoma" w:eastAsia="Times New Roman" w:hAnsi="Tahoma" w:cs="Tahoma"/>
                      <w:b/>
                      <w:bCs/>
                      <w:sz w:val="24"/>
                      <w:szCs w:val="24"/>
                    </w:rPr>
                    <w:t>Suma, €</w:t>
                  </w:r>
                </w:p>
                <w:p w14:paraId="2BCAAA91" w14:textId="77777777" w:rsidR="00B37878" w:rsidRPr="00992CE6" w:rsidRDefault="00B37878" w:rsidP="00B37878">
                  <w:pPr>
                    <w:widowControl w:val="0"/>
                    <w:autoSpaceDE w:val="0"/>
                    <w:autoSpaceDN w:val="0"/>
                    <w:spacing w:after="0" w:line="300" w:lineRule="auto"/>
                    <w:jc w:val="center"/>
                    <w:rPr>
                      <w:rFonts w:ascii="Tahoma" w:eastAsia="Times New Roman" w:hAnsi="Tahoma" w:cs="Tahoma"/>
                      <w:b/>
                      <w:bCs/>
                      <w:sz w:val="24"/>
                      <w:szCs w:val="24"/>
                    </w:rPr>
                  </w:pPr>
                  <w:r w:rsidRPr="00992CE6">
                    <w:rPr>
                      <w:rFonts w:ascii="Tahoma" w:eastAsia="Times New Roman" w:hAnsi="Tahoma" w:cs="Tahoma"/>
                      <w:b/>
                      <w:bCs/>
                      <w:sz w:val="24"/>
                      <w:szCs w:val="24"/>
                    </w:rPr>
                    <w:t>(be PVM)</w:t>
                  </w:r>
                </w:p>
              </w:tc>
              <w:tc>
                <w:tcPr>
                  <w:tcW w:w="991" w:type="dxa"/>
                  <w:tcBorders>
                    <w:top w:val="single" w:sz="4" w:space="0" w:color="auto"/>
                    <w:left w:val="single" w:sz="6" w:space="0" w:color="000000"/>
                    <w:bottom w:val="single" w:sz="6" w:space="0" w:color="000000"/>
                    <w:right w:val="single" w:sz="6" w:space="0" w:color="000000"/>
                  </w:tcBorders>
                </w:tcPr>
                <w:p w14:paraId="18FE4AE7" w14:textId="77777777" w:rsidR="00B37878" w:rsidRPr="00992CE6" w:rsidRDefault="00B37878" w:rsidP="00B37878">
                  <w:pPr>
                    <w:widowControl w:val="0"/>
                    <w:autoSpaceDE w:val="0"/>
                    <w:autoSpaceDN w:val="0"/>
                    <w:spacing w:after="0" w:line="300" w:lineRule="auto"/>
                    <w:jc w:val="center"/>
                    <w:rPr>
                      <w:rFonts w:ascii="Tahoma" w:eastAsia="Times New Roman" w:hAnsi="Tahoma" w:cs="Tahoma"/>
                      <w:b/>
                      <w:bCs/>
                      <w:sz w:val="24"/>
                      <w:szCs w:val="24"/>
                    </w:rPr>
                  </w:pPr>
                  <w:r w:rsidRPr="00992CE6">
                    <w:rPr>
                      <w:rFonts w:ascii="Tahoma" w:eastAsia="Times New Roman" w:hAnsi="Tahoma" w:cs="Tahoma"/>
                      <w:b/>
                      <w:bCs/>
                      <w:iCs/>
                      <w:sz w:val="24"/>
                      <w:szCs w:val="24"/>
                    </w:rPr>
                    <w:t>PVM (21%)</w:t>
                  </w:r>
                </w:p>
              </w:tc>
              <w:tc>
                <w:tcPr>
                  <w:tcW w:w="1132" w:type="dxa"/>
                  <w:tcBorders>
                    <w:top w:val="single" w:sz="4" w:space="0" w:color="auto"/>
                    <w:left w:val="single" w:sz="6" w:space="0" w:color="000000"/>
                    <w:bottom w:val="single" w:sz="6" w:space="0" w:color="000000"/>
                    <w:right w:val="single" w:sz="6" w:space="0" w:color="000000"/>
                  </w:tcBorders>
                </w:tcPr>
                <w:p w14:paraId="6E8C4BAB" w14:textId="77777777" w:rsidR="00B37878" w:rsidRPr="00992CE6" w:rsidRDefault="00B37878" w:rsidP="00B37878">
                  <w:pPr>
                    <w:widowControl w:val="0"/>
                    <w:autoSpaceDE w:val="0"/>
                    <w:autoSpaceDN w:val="0"/>
                    <w:spacing w:after="0" w:line="300" w:lineRule="auto"/>
                    <w:jc w:val="center"/>
                    <w:rPr>
                      <w:rFonts w:ascii="Tahoma" w:eastAsia="Times New Roman" w:hAnsi="Tahoma" w:cs="Tahoma"/>
                      <w:b/>
                      <w:bCs/>
                      <w:sz w:val="24"/>
                      <w:szCs w:val="24"/>
                    </w:rPr>
                  </w:pPr>
                  <w:r w:rsidRPr="00992CE6">
                    <w:rPr>
                      <w:rFonts w:ascii="Tahoma" w:eastAsia="Times New Roman" w:hAnsi="Tahoma" w:cs="Tahoma"/>
                      <w:b/>
                      <w:bCs/>
                      <w:sz w:val="24"/>
                      <w:szCs w:val="24"/>
                    </w:rPr>
                    <w:t>Suma, €</w:t>
                  </w:r>
                </w:p>
                <w:p w14:paraId="173FD177" w14:textId="77777777" w:rsidR="00B37878" w:rsidRPr="00992CE6" w:rsidRDefault="00B37878" w:rsidP="00B37878">
                  <w:pPr>
                    <w:widowControl w:val="0"/>
                    <w:autoSpaceDE w:val="0"/>
                    <w:autoSpaceDN w:val="0"/>
                    <w:spacing w:after="0" w:line="300" w:lineRule="auto"/>
                    <w:jc w:val="center"/>
                    <w:rPr>
                      <w:rFonts w:ascii="Tahoma" w:eastAsia="Times New Roman" w:hAnsi="Tahoma" w:cs="Tahoma"/>
                      <w:b/>
                      <w:bCs/>
                      <w:sz w:val="24"/>
                      <w:szCs w:val="24"/>
                    </w:rPr>
                  </w:pPr>
                  <w:r w:rsidRPr="00992CE6">
                    <w:rPr>
                      <w:rFonts w:ascii="Tahoma" w:eastAsia="Times New Roman" w:hAnsi="Tahoma" w:cs="Tahoma"/>
                      <w:b/>
                      <w:bCs/>
                      <w:sz w:val="24"/>
                      <w:szCs w:val="24"/>
                    </w:rPr>
                    <w:t>(su PVM)</w:t>
                  </w:r>
                </w:p>
              </w:tc>
            </w:tr>
            <w:tr w:rsidR="00B37878" w:rsidRPr="00992CE6" w14:paraId="2CDC73F8" w14:textId="77777777" w:rsidTr="00EF61F8">
              <w:trPr>
                <w:trHeight w:val="135"/>
              </w:trPr>
              <w:tc>
                <w:tcPr>
                  <w:tcW w:w="685" w:type="dxa"/>
                  <w:tcBorders>
                    <w:top w:val="single" w:sz="4" w:space="0" w:color="auto"/>
                    <w:left w:val="single" w:sz="6" w:space="0" w:color="000000"/>
                  </w:tcBorders>
                  <w:vAlign w:val="center"/>
                </w:tcPr>
                <w:p w14:paraId="4BEB6603" w14:textId="77777777" w:rsidR="00B37878" w:rsidRPr="00992CE6" w:rsidRDefault="00B37878" w:rsidP="00B37878">
                  <w:pPr>
                    <w:widowControl w:val="0"/>
                    <w:autoSpaceDE w:val="0"/>
                    <w:autoSpaceDN w:val="0"/>
                    <w:spacing w:after="0" w:line="300" w:lineRule="auto"/>
                    <w:jc w:val="center"/>
                    <w:rPr>
                      <w:rFonts w:ascii="Tahoma" w:eastAsia="Times New Roman" w:hAnsi="Tahoma" w:cs="Tahoma"/>
                      <w:sz w:val="24"/>
                      <w:szCs w:val="24"/>
                    </w:rPr>
                  </w:pPr>
                </w:p>
                <w:p w14:paraId="20B54E7E" w14:textId="77777777" w:rsidR="00B37878" w:rsidRPr="00992CE6" w:rsidRDefault="00B37878" w:rsidP="00B37878">
                  <w:pPr>
                    <w:widowControl w:val="0"/>
                    <w:autoSpaceDE w:val="0"/>
                    <w:autoSpaceDN w:val="0"/>
                    <w:spacing w:after="0" w:line="300" w:lineRule="auto"/>
                    <w:jc w:val="center"/>
                    <w:rPr>
                      <w:rFonts w:ascii="Tahoma" w:eastAsia="Times New Roman" w:hAnsi="Tahoma" w:cs="Tahoma"/>
                      <w:sz w:val="24"/>
                      <w:szCs w:val="24"/>
                    </w:rPr>
                  </w:pPr>
                  <w:r w:rsidRPr="00992CE6">
                    <w:rPr>
                      <w:rFonts w:ascii="Tahoma" w:eastAsia="Times New Roman" w:hAnsi="Tahoma" w:cs="Tahoma"/>
                      <w:sz w:val="24"/>
                      <w:szCs w:val="24"/>
                    </w:rPr>
                    <w:t>2.</w:t>
                  </w:r>
                </w:p>
              </w:tc>
              <w:tc>
                <w:tcPr>
                  <w:tcW w:w="2903" w:type="dxa"/>
                  <w:tcBorders>
                    <w:top w:val="single" w:sz="4" w:space="0" w:color="auto"/>
                    <w:left w:val="single" w:sz="6" w:space="0" w:color="000000"/>
                  </w:tcBorders>
                  <w:vAlign w:val="center"/>
                </w:tcPr>
                <w:p w14:paraId="66910399" w14:textId="77777777" w:rsidR="00B37878" w:rsidRPr="00992CE6" w:rsidRDefault="00B37878" w:rsidP="00B37878">
                  <w:pPr>
                    <w:widowControl w:val="0"/>
                    <w:autoSpaceDE w:val="0"/>
                    <w:autoSpaceDN w:val="0"/>
                    <w:spacing w:after="0" w:line="300" w:lineRule="auto"/>
                    <w:jc w:val="center"/>
                    <w:rPr>
                      <w:rFonts w:ascii="Tahoma" w:eastAsia="Times New Roman" w:hAnsi="Tahoma" w:cs="Tahoma"/>
                      <w:color w:val="000000"/>
                      <w:sz w:val="24"/>
                      <w:szCs w:val="24"/>
                    </w:rPr>
                  </w:pPr>
                  <w:r w:rsidRPr="00992CE6">
                    <w:rPr>
                      <w:rFonts w:ascii="Tahoma" w:eastAsia="Times New Roman" w:hAnsi="Tahoma" w:cs="Tahoma"/>
                      <w:color w:val="000000"/>
                      <w:sz w:val="24"/>
                      <w:szCs w:val="24"/>
                    </w:rPr>
                    <w:t>DĖL KNYGŲ SKENERIO PIRKIMO</w:t>
                  </w:r>
                </w:p>
              </w:tc>
              <w:tc>
                <w:tcPr>
                  <w:tcW w:w="1401" w:type="dxa"/>
                  <w:tcBorders>
                    <w:top w:val="single" w:sz="4" w:space="0" w:color="auto"/>
                    <w:left w:val="single" w:sz="6" w:space="0" w:color="000000"/>
                  </w:tcBorders>
                  <w:vAlign w:val="center"/>
                </w:tcPr>
                <w:p w14:paraId="6443FDE4" w14:textId="77777777" w:rsidR="00B37878" w:rsidRPr="00992CE6" w:rsidRDefault="00B37878" w:rsidP="00B37878">
                  <w:pPr>
                    <w:widowControl w:val="0"/>
                    <w:autoSpaceDE w:val="0"/>
                    <w:autoSpaceDN w:val="0"/>
                    <w:spacing w:after="0" w:line="300" w:lineRule="auto"/>
                    <w:jc w:val="center"/>
                    <w:rPr>
                      <w:rFonts w:ascii="Tahoma" w:eastAsia="Times New Roman" w:hAnsi="Tahoma" w:cs="Tahoma"/>
                      <w:sz w:val="24"/>
                      <w:szCs w:val="24"/>
                    </w:rPr>
                  </w:pPr>
                </w:p>
                <w:p w14:paraId="1F6FF097" w14:textId="77777777" w:rsidR="00B37878" w:rsidRPr="00992CE6" w:rsidRDefault="00B37878" w:rsidP="00B37878">
                  <w:pPr>
                    <w:widowControl w:val="0"/>
                    <w:autoSpaceDE w:val="0"/>
                    <w:autoSpaceDN w:val="0"/>
                    <w:spacing w:after="0" w:line="300" w:lineRule="auto"/>
                    <w:jc w:val="center"/>
                    <w:rPr>
                      <w:rFonts w:ascii="Tahoma" w:eastAsia="Times New Roman" w:hAnsi="Tahoma" w:cs="Tahoma"/>
                      <w:sz w:val="24"/>
                      <w:szCs w:val="24"/>
                    </w:rPr>
                  </w:pPr>
                  <w:r w:rsidRPr="00992CE6">
                    <w:rPr>
                      <w:rFonts w:ascii="Tahoma" w:eastAsia="Times New Roman" w:hAnsi="Tahoma" w:cs="Tahoma"/>
                      <w:sz w:val="24"/>
                      <w:szCs w:val="24"/>
                    </w:rPr>
                    <w:t>€/vnt.</w:t>
                  </w:r>
                </w:p>
              </w:tc>
              <w:tc>
                <w:tcPr>
                  <w:tcW w:w="1449" w:type="dxa"/>
                  <w:tcBorders>
                    <w:top w:val="single" w:sz="4" w:space="0" w:color="auto"/>
                    <w:left w:val="single" w:sz="6" w:space="0" w:color="000000"/>
                  </w:tcBorders>
                  <w:vAlign w:val="center"/>
                </w:tcPr>
                <w:p w14:paraId="246DA5C0" w14:textId="77777777" w:rsidR="00B37878" w:rsidRPr="00992CE6" w:rsidRDefault="00B37878" w:rsidP="00B37878">
                  <w:pPr>
                    <w:widowControl w:val="0"/>
                    <w:autoSpaceDE w:val="0"/>
                    <w:autoSpaceDN w:val="0"/>
                    <w:spacing w:after="0" w:line="300" w:lineRule="auto"/>
                    <w:jc w:val="center"/>
                    <w:rPr>
                      <w:rFonts w:ascii="Tahoma" w:eastAsia="Times New Roman" w:hAnsi="Tahoma" w:cs="Tahoma"/>
                      <w:sz w:val="24"/>
                      <w:szCs w:val="24"/>
                    </w:rPr>
                  </w:pPr>
                </w:p>
                <w:p w14:paraId="1D7C88E0" w14:textId="77777777" w:rsidR="00B37878" w:rsidRPr="00992CE6" w:rsidRDefault="00B37878" w:rsidP="00B37878">
                  <w:pPr>
                    <w:widowControl w:val="0"/>
                    <w:autoSpaceDE w:val="0"/>
                    <w:autoSpaceDN w:val="0"/>
                    <w:spacing w:after="0" w:line="300" w:lineRule="auto"/>
                    <w:jc w:val="center"/>
                    <w:rPr>
                      <w:rFonts w:ascii="Tahoma" w:eastAsia="Times New Roman" w:hAnsi="Tahoma" w:cs="Tahoma"/>
                      <w:sz w:val="24"/>
                      <w:szCs w:val="24"/>
                    </w:rPr>
                  </w:pPr>
                  <w:r w:rsidRPr="00992CE6">
                    <w:rPr>
                      <w:rFonts w:ascii="Tahoma" w:eastAsia="Times New Roman" w:hAnsi="Tahoma" w:cs="Tahoma"/>
                      <w:sz w:val="24"/>
                      <w:szCs w:val="24"/>
                    </w:rPr>
                    <w:t>1</w:t>
                  </w:r>
                </w:p>
              </w:tc>
              <w:tc>
                <w:tcPr>
                  <w:tcW w:w="1078" w:type="dxa"/>
                  <w:tcBorders>
                    <w:top w:val="single" w:sz="4" w:space="0" w:color="auto"/>
                    <w:left w:val="single" w:sz="6" w:space="0" w:color="000000"/>
                    <w:right w:val="single" w:sz="6" w:space="0" w:color="000000"/>
                  </w:tcBorders>
                  <w:vAlign w:val="center"/>
                </w:tcPr>
                <w:p w14:paraId="4D9BAFD9" w14:textId="321649CA" w:rsidR="00B37878" w:rsidRPr="00992CE6" w:rsidRDefault="00EE48AA" w:rsidP="00B37878">
                  <w:pPr>
                    <w:widowControl w:val="0"/>
                    <w:autoSpaceDE w:val="0"/>
                    <w:autoSpaceDN w:val="0"/>
                    <w:spacing w:after="0" w:line="300" w:lineRule="auto"/>
                    <w:jc w:val="center"/>
                    <w:rPr>
                      <w:rFonts w:ascii="Tahoma" w:eastAsia="Times New Roman" w:hAnsi="Tahoma" w:cs="Tahoma"/>
                      <w:sz w:val="24"/>
                      <w:szCs w:val="24"/>
                    </w:rPr>
                  </w:pPr>
                  <w:r>
                    <w:rPr>
                      <w:rFonts w:ascii="Tahoma" w:eastAsia="Times New Roman" w:hAnsi="Tahoma" w:cs="Tahoma"/>
                      <w:sz w:val="24"/>
                      <w:szCs w:val="24"/>
                    </w:rPr>
                    <w:t>15.800,00</w:t>
                  </w:r>
                </w:p>
              </w:tc>
              <w:tc>
                <w:tcPr>
                  <w:tcW w:w="991" w:type="dxa"/>
                  <w:tcBorders>
                    <w:top w:val="single" w:sz="4" w:space="0" w:color="auto"/>
                    <w:left w:val="single" w:sz="6" w:space="0" w:color="000000"/>
                    <w:right w:val="single" w:sz="6" w:space="0" w:color="000000"/>
                  </w:tcBorders>
                  <w:vAlign w:val="center"/>
                </w:tcPr>
                <w:p w14:paraId="68B5F3B1" w14:textId="31BAF5CC" w:rsidR="00B37878" w:rsidRPr="00992CE6" w:rsidRDefault="00EE48AA" w:rsidP="00B37878">
                  <w:pPr>
                    <w:widowControl w:val="0"/>
                    <w:autoSpaceDE w:val="0"/>
                    <w:autoSpaceDN w:val="0"/>
                    <w:spacing w:after="0" w:line="300" w:lineRule="auto"/>
                    <w:jc w:val="center"/>
                    <w:rPr>
                      <w:rFonts w:ascii="Tahoma" w:eastAsia="Times New Roman" w:hAnsi="Tahoma" w:cs="Tahoma"/>
                      <w:sz w:val="24"/>
                      <w:szCs w:val="24"/>
                      <w:lang w:eastAsia="ja-JP"/>
                    </w:rPr>
                  </w:pPr>
                  <w:r>
                    <w:rPr>
                      <w:rFonts w:ascii="Tahoma" w:eastAsia="Times New Roman" w:hAnsi="Tahoma" w:cs="Tahoma"/>
                      <w:sz w:val="24"/>
                      <w:szCs w:val="24"/>
                      <w:lang w:eastAsia="ja-JP"/>
                    </w:rPr>
                    <w:t>3.318,00</w:t>
                  </w:r>
                </w:p>
              </w:tc>
              <w:tc>
                <w:tcPr>
                  <w:tcW w:w="1132" w:type="dxa"/>
                  <w:tcBorders>
                    <w:top w:val="single" w:sz="4" w:space="0" w:color="auto"/>
                    <w:left w:val="single" w:sz="6" w:space="0" w:color="000000"/>
                    <w:right w:val="single" w:sz="6" w:space="0" w:color="000000"/>
                  </w:tcBorders>
                  <w:vAlign w:val="center"/>
                </w:tcPr>
                <w:p w14:paraId="2752C1AB" w14:textId="48321167" w:rsidR="00B37878" w:rsidRPr="00992CE6" w:rsidRDefault="00EE48AA" w:rsidP="00B37878">
                  <w:pPr>
                    <w:widowControl w:val="0"/>
                    <w:autoSpaceDE w:val="0"/>
                    <w:autoSpaceDN w:val="0"/>
                    <w:spacing w:after="0" w:line="300" w:lineRule="auto"/>
                    <w:jc w:val="center"/>
                    <w:rPr>
                      <w:rFonts w:ascii="Tahoma" w:eastAsia="Times New Roman" w:hAnsi="Tahoma" w:cs="Tahoma"/>
                      <w:sz w:val="24"/>
                      <w:szCs w:val="24"/>
                    </w:rPr>
                  </w:pPr>
                  <w:r>
                    <w:rPr>
                      <w:rFonts w:ascii="Tahoma" w:eastAsia="Times New Roman" w:hAnsi="Tahoma" w:cs="Tahoma"/>
                      <w:sz w:val="24"/>
                      <w:szCs w:val="24"/>
                    </w:rPr>
                    <w:t>19.118,00</w:t>
                  </w:r>
                </w:p>
              </w:tc>
            </w:tr>
            <w:tr w:rsidR="00B37878" w:rsidRPr="00992CE6" w14:paraId="1834118D" w14:textId="77777777" w:rsidTr="00EF61F8">
              <w:tc>
                <w:tcPr>
                  <w:tcW w:w="685" w:type="dxa"/>
                  <w:tcBorders>
                    <w:left w:val="single" w:sz="6" w:space="0" w:color="000000"/>
                    <w:bottom w:val="single" w:sz="6" w:space="0" w:color="000000"/>
                  </w:tcBorders>
                  <w:vAlign w:val="center"/>
                </w:tcPr>
                <w:p w14:paraId="2059C970" w14:textId="77777777" w:rsidR="00B37878" w:rsidRPr="00992CE6" w:rsidRDefault="00B37878" w:rsidP="00B37878">
                  <w:pPr>
                    <w:widowControl w:val="0"/>
                    <w:spacing w:after="0" w:line="300" w:lineRule="auto"/>
                    <w:jc w:val="both"/>
                    <w:rPr>
                      <w:rFonts w:ascii="Tahoma" w:eastAsia="Times New Roman" w:hAnsi="Tahoma" w:cs="Tahoma"/>
                      <w:sz w:val="24"/>
                      <w:szCs w:val="24"/>
                    </w:rPr>
                  </w:pPr>
                </w:p>
              </w:tc>
              <w:tc>
                <w:tcPr>
                  <w:tcW w:w="2903" w:type="dxa"/>
                  <w:tcBorders>
                    <w:left w:val="single" w:sz="6" w:space="0" w:color="000000"/>
                    <w:bottom w:val="single" w:sz="6" w:space="0" w:color="000000"/>
                  </w:tcBorders>
                  <w:vAlign w:val="center"/>
                </w:tcPr>
                <w:p w14:paraId="2F918715" w14:textId="77777777" w:rsidR="00B37878" w:rsidRPr="00992CE6" w:rsidRDefault="00B37878" w:rsidP="00B37878">
                  <w:pPr>
                    <w:widowControl w:val="0"/>
                    <w:autoSpaceDE w:val="0"/>
                    <w:autoSpaceDN w:val="0"/>
                    <w:spacing w:after="0" w:line="300" w:lineRule="auto"/>
                    <w:jc w:val="center"/>
                    <w:rPr>
                      <w:rFonts w:ascii="Tahoma" w:eastAsia="Times New Roman" w:hAnsi="Tahoma" w:cs="Tahoma"/>
                      <w:color w:val="000000"/>
                      <w:sz w:val="24"/>
                      <w:szCs w:val="24"/>
                    </w:rPr>
                  </w:pPr>
                </w:p>
              </w:tc>
              <w:tc>
                <w:tcPr>
                  <w:tcW w:w="1401" w:type="dxa"/>
                  <w:tcBorders>
                    <w:left w:val="single" w:sz="6" w:space="0" w:color="000000"/>
                    <w:bottom w:val="single" w:sz="6" w:space="0" w:color="000000"/>
                  </w:tcBorders>
                  <w:vAlign w:val="center"/>
                </w:tcPr>
                <w:p w14:paraId="7CF80FB6" w14:textId="77777777" w:rsidR="00B37878" w:rsidRPr="00992CE6" w:rsidRDefault="00B37878" w:rsidP="00B37878">
                  <w:pPr>
                    <w:widowControl w:val="0"/>
                    <w:autoSpaceDE w:val="0"/>
                    <w:autoSpaceDN w:val="0"/>
                    <w:spacing w:after="0" w:line="300" w:lineRule="auto"/>
                    <w:jc w:val="center"/>
                    <w:rPr>
                      <w:rFonts w:ascii="Tahoma" w:eastAsia="Times New Roman" w:hAnsi="Tahoma" w:cs="Tahoma"/>
                      <w:sz w:val="24"/>
                      <w:szCs w:val="24"/>
                    </w:rPr>
                  </w:pPr>
                </w:p>
              </w:tc>
              <w:tc>
                <w:tcPr>
                  <w:tcW w:w="1449" w:type="dxa"/>
                  <w:tcBorders>
                    <w:left w:val="single" w:sz="6" w:space="0" w:color="000000"/>
                    <w:bottom w:val="single" w:sz="6" w:space="0" w:color="000000"/>
                  </w:tcBorders>
                  <w:vAlign w:val="center"/>
                </w:tcPr>
                <w:p w14:paraId="537FA636" w14:textId="77777777" w:rsidR="00B37878" w:rsidRPr="00992CE6" w:rsidRDefault="00B37878" w:rsidP="00B37878">
                  <w:pPr>
                    <w:widowControl w:val="0"/>
                    <w:autoSpaceDE w:val="0"/>
                    <w:autoSpaceDN w:val="0"/>
                    <w:spacing w:after="0" w:line="300" w:lineRule="auto"/>
                    <w:jc w:val="center"/>
                    <w:rPr>
                      <w:rFonts w:ascii="Tahoma" w:eastAsia="Times New Roman" w:hAnsi="Tahoma" w:cs="Tahoma"/>
                      <w:sz w:val="24"/>
                      <w:szCs w:val="24"/>
                    </w:rPr>
                  </w:pPr>
                </w:p>
              </w:tc>
              <w:tc>
                <w:tcPr>
                  <w:tcW w:w="1078" w:type="dxa"/>
                  <w:tcBorders>
                    <w:left w:val="single" w:sz="6" w:space="0" w:color="000000"/>
                    <w:bottom w:val="single" w:sz="6" w:space="0" w:color="000000"/>
                    <w:right w:val="single" w:sz="6" w:space="0" w:color="000000"/>
                  </w:tcBorders>
                  <w:vAlign w:val="center"/>
                </w:tcPr>
                <w:p w14:paraId="63185170" w14:textId="77777777" w:rsidR="00B37878" w:rsidRPr="00992CE6" w:rsidRDefault="00B37878" w:rsidP="00B37878">
                  <w:pPr>
                    <w:widowControl w:val="0"/>
                    <w:autoSpaceDE w:val="0"/>
                    <w:autoSpaceDN w:val="0"/>
                    <w:spacing w:after="0" w:line="300" w:lineRule="auto"/>
                    <w:jc w:val="center"/>
                    <w:rPr>
                      <w:rFonts w:ascii="Tahoma" w:eastAsia="Times New Roman" w:hAnsi="Tahoma" w:cs="Tahoma"/>
                      <w:sz w:val="24"/>
                      <w:szCs w:val="24"/>
                    </w:rPr>
                  </w:pPr>
                </w:p>
              </w:tc>
              <w:tc>
                <w:tcPr>
                  <w:tcW w:w="991" w:type="dxa"/>
                  <w:tcBorders>
                    <w:left w:val="single" w:sz="6" w:space="0" w:color="000000"/>
                    <w:bottom w:val="single" w:sz="6" w:space="0" w:color="000000"/>
                    <w:right w:val="single" w:sz="6" w:space="0" w:color="000000"/>
                  </w:tcBorders>
                  <w:vAlign w:val="center"/>
                </w:tcPr>
                <w:p w14:paraId="36F91E23" w14:textId="77777777" w:rsidR="00B37878" w:rsidRPr="00992CE6" w:rsidRDefault="00B37878" w:rsidP="00B37878">
                  <w:pPr>
                    <w:widowControl w:val="0"/>
                    <w:autoSpaceDE w:val="0"/>
                    <w:autoSpaceDN w:val="0"/>
                    <w:spacing w:after="0" w:line="300" w:lineRule="auto"/>
                    <w:jc w:val="center"/>
                    <w:rPr>
                      <w:rFonts w:ascii="Tahoma" w:eastAsia="Times New Roman" w:hAnsi="Tahoma" w:cs="Tahoma"/>
                      <w:sz w:val="24"/>
                      <w:szCs w:val="24"/>
                      <w:lang w:eastAsia="ja-JP"/>
                    </w:rPr>
                  </w:pPr>
                </w:p>
              </w:tc>
              <w:tc>
                <w:tcPr>
                  <w:tcW w:w="1132" w:type="dxa"/>
                  <w:tcBorders>
                    <w:left w:val="single" w:sz="6" w:space="0" w:color="000000"/>
                    <w:bottom w:val="single" w:sz="6" w:space="0" w:color="000000"/>
                    <w:right w:val="single" w:sz="6" w:space="0" w:color="000000"/>
                  </w:tcBorders>
                  <w:vAlign w:val="center"/>
                </w:tcPr>
                <w:p w14:paraId="0E060680" w14:textId="77777777" w:rsidR="00B37878" w:rsidRPr="00992CE6" w:rsidRDefault="00B37878" w:rsidP="00B37878">
                  <w:pPr>
                    <w:widowControl w:val="0"/>
                    <w:autoSpaceDE w:val="0"/>
                    <w:autoSpaceDN w:val="0"/>
                    <w:spacing w:after="0" w:line="300" w:lineRule="auto"/>
                    <w:jc w:val="center"/>
                    <w:rPr>
                      <w:rFonts w:ascii="Tahoma" w:eastAsia="Times New Roman" w:hAnsi="Tahoma" w:cs="Tahoma"/>
                      <w:sz w:val="24"/>
                      <w:szCs w:val="24"/>
                    </w:rPr>
                  </w:pPr>
                </w:p>
              </w:tc>
            </w:tr>
          </w:tbl>
          <w:p w14:paraId="209218C7" w14:textId="77777777" w:rsidR="00B37878" w:rsidRPr="00992CE6" w:rsidRDefault="00B37878" w:rsidP="00B37878">
            <w:pPr>
              <w:spacing w:after="0" w:line="300" w:lineRule="auto"/>
              <w:rPr>
                <w:rFonts w:ascii="Tahoma" w:eastAsia="Times New Roman" w:hAnsi="Tahoma" w:cs="Tahoma"/>
                <w:sz w:val="24"/>
                <w:szCs w:val="24"/>
                <w:u w:val="single"/>
              </w:rPr>
            </w:pPr>
          </w:p>
        </w:tc>
      </w:tr>
      <w:tr w:rsidR="00B37878" w:rsidRPr="00992CE6" w14:paraId="4CB49A8C" w14:textId="77777777" w:rsidTr="004009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10312" w:type="dxa"/>
            <w:gridSpan w:val="10"/>
          </w:tcPr>
          <w:p w14:paraId="23FD6FBE" w14:textId="77777777" w:rsidR="00B37878" w:rsidRPr="00992CE6" w:rsidRDefault="00B37878" w:rsidP="00B37878">
            <w:pPr>
              <w:spacing w:after="0" w:line="300" w:lineRule="auto"/>
              <w:jc w:val="center"/>
              <w:rPr>
                <w:rFonts w:ascii="Tahoma" w:eastAsia="Times New Roman" w:hAnsi="Tahoma" w:cs="Tahoma"/>
                <w:sz w:val="24"/>
                <w:szCs w:val="24"/>
                <w:u w:val="single"/>
              </w:rPr>
            </w:pPr>
          </w:p>
        </w:tc>
      </w:tr>
      <w:tr w:rsidR="00B37878" w:rsidRPr="00992CE6" w14:paraId="747E4C59" w14:textId="77777777" w:rsidTr="004009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10312" w:type="dxa"/>
            <w:gridSpan w:val="10"/>
          </w:tcPr>
          <w:p w14:paraId="4799D47C" w14:textId="77777777" w:rsidR="00B37878" w:rsidRPr="00992CE6" w:rsidRDefault="00B37878" w:rsidP="00B37878">
            <w:pPr>
              <w:spacing w:after="0" w:line="300" w:lineRule="auto"/>
              <w:ind w:right="-108"/>
              <w:jc w:val="both"/>
              <w:rPr>
                <w:rFonts w:ascii="Tahoma" w:eastAsia="Times New Roman" w:hAnsi="Tahoma" w:cs="Tahoma"/>
                <w:sz w:val="24"/>
                <w:szCs w:val="24"/>
              </w:rPr>
            </w:pPr>
            <w:r w:rsidRPr="00992CE6">
              <w:rPr>
                <w:rFonts w:ascii="Tahoma" w:eastAsia="Times New Roman" w:hAnsi="Tahoma" w:cs="Tahoma"/>
                <w:b/>
                <w:sz w:val="24"/>
                <w:szCs w:val="24"/>
              </w:rPr>
              <w:t>Pastabos</w:t>
            </w:r>
            <w:r w:rsidRPr="00992CE6">
              <w:rPr>
                <w:rFonts w:ascii="Tahoma" w:eastAsia="Times New Roman" w:hAnsi="Tahoma" w:cs="Tahoma"/>
                <w:sz w:val="24"/>
                <w:szCs w:val="24"/>
              </w:rPr>
              <w:t>:</w:t>
            </w:r>
          </w:p>
          <w:p w14:paraId="73797AE7" w14:textId="77777777" w:rsidR="00B37878" w:rsidRPr="00992CE6" w:rsidRDefault="00B37878" w:rsidP="00B37878">
            <w:pPr>
              <w:spacing w:after="0" w:line="240" w:lineRule="auto"/>
              <w:jc w:val="both"/>
              <w:rPr>
                <w:rFonts w:ascii="Tahoma" w:eastAsia="Times New Roman" w:hAnsi="Tahoma" w:cs="Tahoma"/>
                <w:b/>
                <w:bCs/>
                <w:sz w:val="24"/>
                <w:szCs w:val="24"/>
              </w:rPr>
            </w:pPr>
            <w:r w:rsidRPr="00992CE6">
              <w:rPr>
                <w:rFonts w:ascii="Tahoma" w:eastAsia="Times New Roman" w:hAnsi="Tahoma" w:cs="Tahoma"/>
                <w:b/>
                <w:bCs/>
                <w:sz w:val="24"/>
                <w:szCs w:val="24"/>
              </w:rPr>
              <w:t>Pasirašydamas šį pasiūlymą, tvirtintu, kad:</w:t>
            </w:r>
          </w:p>
          <w:p w14:paraId="166CD24D" w14:textId="77777777" w:rsidR="00B37878" w:rsidRPr="00992CE6" w:rsidRDefault="00B37878" w:rsidP="00B37878">
            <w:pPr>
              <w:numPr>
                <w:ilvl w:val="0"/>
                <w:numId w:val="21"/>
              </w:numPr>
              <w:spacing w:after="0" w:line="240" w:lineRule="auto"/>
              <w:ind w:left="0" w:firstLine="567"/>
              <w:contextualSpacing/>
              <w:jc w:val="both"/>
              <w:rPr>
                <w:rFonts w:ascii="Tahoma" w:eastAsia="Times New Roman" w:hAnsi="Tahoma" w:cs="Tahoma"/>
                <w:b/>
                <w:bCs/>
                <w:smallCaps/>
                <w:sz w:val="24"/>
                <w:szCs w:val="24"/>
              </w:rPr>
            </w:pPr>
            <w:r w:rsidRPr="00992CE6">
              <w:rPr>
                <w:rFonts w:ascii="Tahoma" w:eastAsia="Times New Roman" w:hAnsi="Tahoma" w:cs="Tahoma"/>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7CC9A7A" w14:textId="77777777" w:rsidR="00B37878" w:rsidRPr="00992CE6" w:rsidRDefault="00B37878" w:rsidP="00B37878">
            <w:pPr>
              <w:numPr>
                <w:ilvl w:val="0"/>
                <w:numId w:val="21"/>
              </w:numPr>
              <w:spacing w:after="0" w:line="240" w:lineRule="auto"/>
              <w:ind w:left="0" w:firstLine="567"/>
              <w:contextualSpacing/>
              <w:jc w:val="both"/>
              <w:rPr>
                <w:rFonts w:ascii="Tahoma" w:eastAsia="Times New Roman" w:hAnsi="Tahoma" w:cs="Tahoma"/>
                <w:b/>
                <w:bCs/>
                <w:smallCaps/>
                <w:sz w:val="24"/>
                <w:szCs w:val="24"/>
              </w:rPr>
            </w:pPr>
            <w:r w:rsidRPr="00992CE6">
              <w:rPr>
                <w:rFonts w:ascii="Tahoma" w:eastAsia="Times New Roman" w:hAnsi="Tahoma" w:cs="Tahoma"/>
                <w:sz w:val="24"/>
                <w:szCs w:val="24"/>
              </w:rPr>
              <w:t>sutinku su pirkimo dokumentuose nustatytomis sąlygomis ir procedūromis;</w:t>
            </w:r>
          </w:p>
          <w:p w14:paraId="2F4F379A" w14:textId="77777777" w:rsidR="00B37878" w:rsidRPr="00992CE6" w:rsidRDefault="00B37878" w:rsidP="00B37878">
            <w:pPr>
              <w:numPr>
                <w:ilvl w:val="0"/>
                <w:numId w:val="21"/>
              </w:numPr>
              <w:spacing w:after="0" w:line="240" w:lineRule="auto"/>
              <w:ind w:left="0" w:firstLine="567"/>
              <w:contextualSpacing/>
              <w:jc w:val="both"/>
              <w:rPr>
                <w:rFonts w:ascii="Tahoma" w:eastAsia="Times New Roman" w:hAnsi="Tahoma" w:cs="Tahoma"/>
                <w:sz w:val="24"/>
                <w:szCs w:val="24"/>
              </w:rPr>
            </w:pPr>
            <w:r w:rsidRPr="00992CE6">
              <w:rPr>
                <w:rFonts w:ascii="Tahoma" w:hAnsi="Tahoma" w:cs="Tahoma"/>
                <w:sz w:val="24"/>
                <w:szCs w:val="24"/>
              </w:rPr>
              <w:t>pasiūlymo dokumentuose pateikti duomenys ir informacija yra teisinga ir apima viską, ko reikia tinkamam sutarties įvykdymui.</w:t>
            </w:r>
          </w:p>
          <w:p w14:paraId="21D16DD4" w14:textId="77777777" w:rsidR="00B37878" w:rsidRDefault="00B37878" w:rsidP="00B37878">
            <w:pPr>
              <w:spacing w:after="0" w:line="300" w:lineRule="auto"/>
              <w:ind w:right="-108"/>
              <w:jc w:val="both"/>
              <w:rPr>
                <w:rFonts w:ascii="Tahoma" w:eastAsia="Times New Roman" w:hAnsi="Tahoma" w:cs="Tahoma"/>
                <w:sz w:val="24"/>
                <w:szCs w:val="24"/>
              </w:rPr>
            </w:pPr>
          </w:p>
          <w:p w14:paraId="0D14DD66" w14:textId="20A62B22" w:rsidR="00EF61F8" w:rsidRPr="00992CE6" w:rsidRDefault="00EF61F8" w:rsidP="00B37878">
            <w:pPr>
              <w:spacing w:after="0" w:line="300" w:lineRule="auto"/>
              <w:ind w:right="-108"/>
              <w:jc w:val="both"/>
              <w:rPr>
                <w:rFonts w:ascii="Tahoma" w:eastAsia="Times New Roman" w:hAnsi="Tahoma" w:cs="Tahoma"/>
                <w:sz w:val="24"/>
                <w:szCs w:val="24"/>
              </w:rPr>
            </w:pPr>
          </w:p>
        </w:tc>
      </w:tr>
      <w:tr w:rsidR="00B37878" w:rsidRPr="00992CE6" w14:paraId="62B9948B" w14:textId="77777777" w:rsidTr="004009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285"/>
        </w:trPr>
        <w:tc>
          <w:tcPr>
            <w:tcW w:w="4203" w:type="dxa"/>
            <w:gridSpan w:val="4"/>
            <w:tcBorders>
              <w:top w:val="nil"/>
              <w:left w:val="nil"/>
              <w:bottom w:val="single" w:sz="4" w:space="0" w:color="auto"/>
              <w:right w:val="nil"/>
            </w:tcBorders>
          </w:tcPr>
          <w:p w14:paraId="2C43D850" w14:textId="077B0B1C" w:rsidR="00B37878" w:rsidRPr="00992CE6" w:rsidRDefault="00EF61F8" w:rsidP="00B37878">
            <w:pPr>
              <w:spacing w:after="0" w:line="300" w:lineRule="auto"/>
              <w:ind w:right="-1"/>
              <w:rPr>
                <w:rFonts w:ascii="Tahoma" w:eastAsia="Times New Roman" w:hAnsi="Tahoma" w:cs="Tahoma"/>
                <w:sz w:val="24"/>
                <w:szCs w:val="24"/>
              </w:rPr>
            </w:pPr>
            <w:r>
              <w:rPr>
                <w:rFonts w:ascii="Tahoma" w:eastAsia="Times New Roman" w:hAnsi="Tahoma" w:cs="Tahoma"/>
                <w:sz w:val="24"/>
                <w:szCs w:val="24"/>
              </w:rPr>
              <w:t xml:space="preserve">                Direktorius</w:t>
            </w:r>
          </w:p>
        </w:tc>
        <w:tc>
          <w:tcPr>
            <w:tcW w:w="655" w:type="dxa"/>
          </w:tcPr>
          <w:p w14:paraId="41CE30C8" w14:textId="77777777" w:rsidR="00B37878" w:rsidRPr="00992CE6" w:rsidRDefault="00B37878" w:rsidP="00B37878">
            <w:pPr>
              <w:spacing w:after="0" w:line="300" w:lineRule="auto"/>
              <w:ind w:right="-1"/>
              <w:jc w:val="center"/>
              <w:rPr>
                <w:rFonts w:ascii="Tahoma" w:eastAsia="Times New Roman" w:hAnsi="Tahoma" w:cs="Tahoma"/>
                <w:sz w:val="24"/>
                <w:szCs w:val="24"/>
              </w:rPr>
            </w:pPr>
          </w:p>
        </w:tc>
        <w:tc>
          <w:tcPr>
            <w:tcW w:w="1981" w:type="dxa"/>
            <w:tcBorders>
              <w:top w:val="nil"/>
              <w:left w:val="nil"/>
              <w:bottom w:val="single" w:sz="4" w:space="0" w:color="auto"/>
              <w:right w:val="nil"/>
            </w:tcBorders>
          </w:tcPr>
          <w:p w14:paraId="1E323995" w14:textId="77777777" w:rsidR="00B37878" w:rsidRPr="00992CE6" w:rsidRDefault="00B37878" w:rsidP="00B37878">
            <w:pPr>
              <w:spacing w:after="0" w:line="300" w:lineRule="auto"/>
              <w:ind w:right="-1"/>
              <w:jc w:val="center"/>
              <w:rPr>
                <w:rFonts w:ascii="Tahoma" w:eastAsia="Times New Roman" w:hAnsi="Tahoma" w:cs="Tahoma"/>
                <w:sz w:val="24"/>
                <w:szCs w:val="24"/>
              </w:rPr>
            </w:pPr>
          </w:p>
        </w:tc>
        <w:tc>
          <w:tcPr>
            <w:tcW w:w="236" w:type="dxa"/>
            <w:gridSpan w:val="2"/>
          </w:tcPr>
          <w:p w14:paraId="07D7C334" w14:textId="77777777" w:rsidR="00B37878" w:rsidRPr="00992CE6" w:rsidRDefault="00B37878" w:rsidP="00B37878">
            <w:pPr>
              <w:spacing w:after="0" w:line="300" w:lineRule="auto"/>
              <w:ind w:right="-1"/>
              <w:jc w:val="center"/>
              <w:rPr>
                <w:rFonts w:ascii="Tahoma" w:eastAsia="Times New Roman" w:hAnsi="Tahoma" w:cs="Tahoma"/>
                <w:sz w:val="24"/>
                <w:szCs w:val="24"/>
              </w:rPr>
            </w:pPr>
          </w:p>
        </w:tc>
        <w:tc>
          <w:tcPr>
            <w:tcW w:w="2670" w:type="dxa"/>
            <w:tcBorders>
              <w:top w:val="nil"/>
              <w:left w:val="nil"/>
              <w:bottom w:val="single" w:sz="4" w:space="0" w:color="auto"/>
              <w:right w:val="nil"/>
            </w:tcBorders>
          </w:tcPr>
          <w:p w14:paraId="7B684C99" w14:textId="124C7CF5" w:rsidR="00B37878" w:rsidRPr="00992CE6" w:rsidRDefault="00EF61F8" w:rsidP="00EF61F8">
            <w:pPr>
              <w:spacing w:after="0" w:line="300" w:lineRule="auto"/>
              <w:ind w:right="-1"/>
              <w:rPr>
                <w:rFonts w:ascii="Tahoma" w:eastAsia="Times New Roman" w:hAnsi="Tahoma" w:cs="Tahoma"/>
                <w:sz w:val="24"/>
                <w:szCs w:val="24"/>
              </w:rPr>
            </w:pPr>
            <w:r>
              <w:rPr>
                <w:rFonts w:ascii="Tahoma" w:eastAsia="Times New Roman" w:hAnsi="Tahoma" w:cs="Tahoma"/>
                <w:sz w:val="24"/>
                <w:szCs w:val="24"/>
              </w:rPr>
              <w:t xml:space="preserve">    Paulius Auškalnis</w:t>
            </w:r>
          </w:p>
        </w:tc>
        <w:tc>
          <w:tcPr>
            <w:tcW w:w="567" w:type="dxa"/>
          </w:tcPr>
          <w:p w14:paraId="6B4F77F3" w14:textId="77777777" w:rsidR="00B37878" w:rsidRPr="00992CE6" w:rsidRDefault="00B37878" w:rsidP="00B37878">
            <w:pPr>
              <w:spacing w:after="0" w:line="300" w:lineRule="auto"/>
              <w:ind w:right="-1"/>
              <w:jc w:val="right"/>
              <w:rPr>
                <w:rFonts w:ascii="Tahoma" w:eastAsia="Times New Roman" w:hAnsi="Tahoma" w:cs="Tahoma"/>
                <w:sz w:val="24"/>
                <w:szCs w:val="24"/>
              </w:rPr>
            </w:pPr>
          </w:p>
        </w:tc>
      </w:tr>
      <w:tr w:rsidR="00B37878" w:rsidRPr="00992CE6" w14:paraId="568C871F" w14:textId="77777777" w:rsidTr="004009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186"/>
        </w:trPr>
        <w:tc>
          <w:tcPr>
            <w:tcW w:w="4203" w:type="dxa"/>
            <w:gridSpan w:val="4"/>
            <w:tcBorders>
              <w:top w:val="single" w:sz="4" w:space="0" w:color="auto"/>
              <w:left w:val="nil"/>
              <w:bottom w:val="nil"/>
              <w:right w:val="nil"/>
            </w:tcBorders>
          </w:tcPr>
          <w:p w14:paraId="04848EA9" w14:textId="77777777" w:rsidR="00B37878" w:rsidRPr="00992CE6" w:rsidRDefault="00B37878" w:rsidP="00B37878">
            <w:pPr>
              <w:snapToGrid w:val="0"/>
              <w:spacing w:after="0" w:line="300" w:lineRule="auto"/>
              <w:rPr>
                <w:rFonts w:ascii="Tahoma" w:eastAsia="Times New Roman" w:hAnsi="Tahoma" w:cs="Tahoma"/>
                <w:position w:val="6"/>
                <w:sz w:val="24"/>
                <w:szCs w:val="24"/>
                <w:vertAlign w:val="superscript"/>
              </w:rPr>
            </w:pPr>
            <w:r w:rsidRPr="00992CE6">
              <w:rPr>
                <w:rFonts w:ascii="Tahoma" w:eastAsia="Times New Roman" w:hAnsi="Tahoma" w:cs="Tahoma"/>
                <w:position w:val="6"/>
                <w:sz w:val="24"/>
                <w:szCs w:val="24"/>
                <w:vertAlign w:val="superscript"/>
              </w:rPr>
              <w:t>(Tiekėjo arba jo įgalioto asmens pareigų pavadinimas)</w:t>
            </w:r>
          </w:p>
        </w:tc>
        <w:tc>
          <w:tcPr>
            <w:tcW w:w="655" w:type="dxa"/>
          </w:tcPr>
          <w:p w14:paraId="6C61AE07" w14:textId="77777777" w:rsidR="00B37878" w:rsidRPr="00992CE6" w:rsidRDefault="00B37878" w:rsidP="00B37878">
            <w:pPr>
              <w:spacing w:after="0" w:line="300" w:lineRule="auto"/>
              <w:ind w:right="-1"/>
              <w:jc w:val="center"/>
              <w:rPr>
                <w:rFonts w:ascii="Tahoma" w:eastAsia="Times New Roman" w:hAnsi="Tahoma" w:cs="Tahoma"/>
                <w:sz w:val="24"/>
                <w:szCs w:val="24"/>
                <w:vertAlign w:val="superscript"/>
              </w:rPr>
            </w:pPr>
          </w:p>
        </w:tc>
        <w:tc>
          <w:tcPr>
            <w:tcW w:w="1981" w:type="dxa"/>
            <w:tcBorders>
              <w:top w:val="single" w:sz="4" w:space="0" w:color="auto"/>
              <w:left w:val="nil"/>
              <w:bottom w:val="nil"/>
              <w:right w:val="nil"/>
            </w:tcBorders>
          </w:tcPr>
          <w:p w14:paraId="7A5E2B11" w14:textId="77777777" w:rsidR="00B37878" w:rsidRPr="00992CE6" w:rsidRDefault="00B37878" w:rsidP="00B37878">
            <w:pPr>
              <w:spacing w:after="0" w:line="300" w:lineRule="auto"/>
              <w:ind w:right="-1"/>
              <w:jc w:val="center"/>
              <w:rPr>
                <w:rFonts w:ascii="Tahoma" w:eastAsia="Times New Roman" w:hAnsi="Tahoma" w:cs="Tahoma"/>
                <w:sz w:val="24"/>
                <w:szCs w:val="24"/>
                <w:vertAlign w:val="superscript"/>
              </w:rPr>
            </w:pPr>
            <w:r w:rsidRPr="00992CE6">
              <w:rPr>
                <w:rFonts w:ascii="Tahoma" w:eastAsia="Times New Roman" w:hAnsi="Tahoma" w:cs="Tahoma"/>
                <w:position w:val="6"/>
                <w:sz w:val="24"/>
                <w:szCs w:val="24"/>
                <w:vertAlign w:val="superscript"/>
              </w:rPr>
              <w:t>(parašas)</w:t>
            </w:r>
            <w:r w:rsidRPr="00992CE6">
              <w:rPr>
                <w:rFonts w:ascii="Tahoma" w:eastAsia="Times New Roman" w:hAnsi="Tahoma" w:cs="Tahoma"/>
                <w:i/>
                <w:iCs/>
                <w:sz w:val="24"/>
                <w:szCs w:val="24"/>
                <w:vertAlign w:val="superscript"/>
              </w:rPr>
              <w:t xml:space="preserve"> </w:t>
            </w:r>
          </w:p>
        </w:tc>
        <w:tc>
          <w:tcPr>
            <w:tcW w:w="236" w:type="dxa"/>
            <w:gridSpan w:val="2"/>
          </w:tcPr>
          <w:p w14:paraId="09A71401" w14:textId="77777777" w:rsidR="00B37878" w:rsidRPr="00992CE6" w:rsidRDefault="00B37878" w:rsidP="00B37878">
            <w:pPr>
              <w:spacing w:after="0" w:line="300" w:lineRule="auto"/>
              <w:ind w:right="-1"/>
              <w:jc w:val="center"/>
              <w:rPr>
                <w:rFonts w:ascii="Tahoma" w:eastAsia="Times New Roman" w:hAnsi="Tahoma" w:cs="Tahoma"/>
                <w:sz w:val="24"/>
                <w:szCs w:val="24"/>
                <w:vertAlign w:val="superscript"/>
              </w:rPr>
            </w:pPr>
          </w:p>
        </w:tc>
        <w:tc>
          <w:tcPr>
            <w:tcW w:w="2670" w:type="dxa"/>
            <w:tcBorders>
              <w:top w:val="single" w:sz="4" w:space="0" w:color="auto"/>
              <w:left w:val="nil"/>
              <w:bottom w:val="nil"/>
              <w:right w:val="nil"/>
            </w:tcBorders>
          </w:tcPr>
          <w:p w14:paraId="69B72255" w14:textId="77777777" w:rsidR="00B37878" w:rsidRPr="00992CE6" w:rsidRDefault="00B37878" w:rsidP="00B37878">
            <w:pPr>
              <w:spacing w:after="0" w:line="300" w:lineRule="auto"/>
              <w:ind w:right="-1"/>
              <w:jc w:val="center"/>
              <w:rPr>
                <w:rFonts w:ascii="Tahoma" w:eastAsia="Times New Roman" w:hAnsi="Tahoma" w:cs="Tahoma"/>
                <w:sz w:val="24"/>
                <w:szCs w:val="24"/>
                <w:vertAlign w:val="superscript"/>
              </w:rPr>
            </w:pPr>
            <w:r w:rsidRPr="00992CE6">
              <w:rPr>
                <w:rFonts w:ascii="Tahoma" w:eastAsia="Times New Roman" w:hAnsi="Tahoma" w:cs="Tahoma"/>
                <w:position w:val="6"/>
                <w:sz w:val="24"/>
                <w:szCs w:val="24"/>
                <w:vertAlign w:val="superscript"/>
              </w:rPr>
              <w:t>(vardas ir pavardė)</w:t>
            </w:r>
            <w:r w:rsidRPr="00992CE6">
              <w:rPr>
                <w:rFonts w:ascii="Tahoma" w:eastAsia="Times New Roman" w:hAnsi="Tahoma" w:cs="Tahoma"/>
                <w:i/>
                <w:iCs/>
                <w:sz w:val="24"/>
                <w:szCs w:val="24"/>
                <w:vertAlign w:val="superscript"/>
              </w:rPr>
              <w:t xml:space="preserve"> </w:t>
            </w:r>
          </w:p>
        </w:tc>
        <w:tc>
          <w:tcPr>
            <w:tcW w:w="567" w:type="dxa"/>
          </w:tcPr>
          <w:p w14:paraId="31AD0B05" w14:textId="77777777" w:rsidR="00B37878" w:rsidRPr="00992CE6" w:rsidRDefault="00B37878" w:rsidP="00B37878">
            <w:pPr>
              <w:spacing w:after="0" w:line="300" w:lineRule="auto"/>
              <w:ind w:right="-1"/>
              <w:jc w:val="center"/>
              <w:rPr>
                <w:rFonts w:ascii="Tahoma" w:eastAsia="Times New Roman" w:hAnsi="Tahoma" w:cs="Tahoma"/>
                <w:sz w:val="24"/>
                <w:szCs w:val="24"/>
              </w:rPr>
            </w:pPr>
          </w:p>
        </w:tc>
      </w:tr>
    </w:tbl>
    <w:p w14:paraId="40621E32" w14:textId="77777777" w:rsidR="00F43692" w:rsidRDefault="00F43692" w:rsidP="00021E9A"/>
    <w:p w14:paraId="7ED85926" w14:textId="02E6B7FB" w:rsidR="00021E9A" w:rsidRDefault="00021E9A">
      <w:pPr>
        <w:spacing w:after="0" w:line="240" w:lineRule="auto"/>
        <w:rPr>
          <w:rFonts w:ascii="Times New Roman" w:eastAsia="Times New Roman" w:hAnsi="Times New Roman"/>
          <w:color w:val="000000"/>
          <w:sz w:val="20"/>
          <w:szCs w:val="20"/>
          <w:lang w:eastAsia="pl-PL"/>
        </w:rPr>
      </w:pPr>
    </w:p>
    <w:sectPr w:rsidR="00021E9A" w:rsidSect="00EF61F8">
      <w:footerReference w:type="default" r:id="rId9"/>
      <w:headerReference w:type="first" r:id="rId10"/>
      <w:footerReference w:type="first" r:id="rId11"/>
      <w:pgSz w:w="11906" w:h="16838"/>
      <w:pgMar w:top="1135" w:right="991" w:bottom="567" w:left="1276" w:header="568" w:footer="0"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A6C9C" w14:textId="77777777" w:rsidR="0061545E" w:rsidRDefault="0061545E" w:rsidP="00E0117C">
      <w:pPr>
        <w:spacing w:after="0" w:line="240" w:lineRule="auto"/>
      </w:pPr>
      <w:r>
        <w:separator/>
      </w:r>
    </w:p>
  </w:endnote>
  <w:endnote w:type="continuationSeparator" w:id="0">
    <w:p w14:paraId="6A0E1F6E" w14:textId="77777777" w:rsidR="0061545E" w:rsidRDefault="0061545E" w:rsidP="00E011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Book Antiqua">
    <w:panose1 w:val="02040602050305030304"/>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119E5" w14:textId="77777777" w:rsidR="000E6021" w:rsidRPr="00493CB4" w:rsidRDefault="000E6021" w:rsidP="00493CB4">
    <w:pPr>
      <w:tabs>
        <w:tab w:val="center" w:pos="4550"/>
        <w:tab w:val="left" w:pos="5818"/>
      </w:tabs>
      <w:ind w:right="260"/>
      <w:jc w:val="center"/>
      <w:rPr>
        <w:rFonts w:ascii="Times New Roman" w:hAnsi="Times New Roman"/>
        <w:sz w:val="20"/>
        <w:szCs w:val="24"/>
      </w:rPr>
    </w:pPr>
    <w:r w:rsidRPr="00493CB4">
      <w:rPr>
        <w:rFonts w:ascii="Times New Roman" w:hAnsi="Times New Roman"/>
        <w:spacing w:val="60"/>
        <w:sz w:val="20"/>
        <w:szCs w:val="24"/>
      </w:rPr>
      <w:t>Lapas</w:t>
    </w:r>
    <w:r w:rsidRPr="00493CB4">
      <w:rPr>
        <w:rFonts w:ascii="Times New Roman" w:hAnsi="Times New Roman"/>
        <w:sz w:val="20"/>
        <w:szCs w:val="24"/>
      </w:rPr>
      <w:t xml:space="preserve"> </w:t>
    </w:r>
    <w:r w:rsidRPr="00493CB4">
      <w:rPr>
        <w:rFonts w:ascii="Times New Roman" w:hAnsi="Times New Roman"/>
        <w:sz w:val="20"/>
        <w:szCs w:val="24"/>
      </w:rPr>
      <w:fldChar w:fldCharType="begin"/>
    </w:r>
    <w:r w:rsidRPr="00493CB4">
      <w:rPr>
        <w:rFonts w:ascii="Times New Roman" w:hAnsi="Times New Roman"/>
        <w:sz w:val="20"/>
        <w:szCs w:val="24"/>
      </w:rPr>
      <w:instrText xml:space="preserve"> PAGE   \* MERGEFORMAT </w:instrText>
    </w:r>
    <w:r w:rsidRPr="00493CB4">
      <w:rPr>
        <w:rFonts w:ascii="Times New Roman" w:hAnsi="Times New Roman"/>
        <w:sz w:val="20"/>
        <w:szCs w:val="24"/>
      </w:rPr>
      <w:fldChar w:fldCharType="separate"/>
    </w:r>
    <w:r>
      <w:rPr>
        <w:rFonts w:ascii="Times New Roman" w:hAnsi="Times New Roman"/>
        <w:noProof/>
        <w:sz w:val="20"/>
        <w:szCs w:val="24"/>
      </w:rPr>
      <w:t>3</w:t>
    </w:r>
    <w:r w:rsidRPr="00493CB4">
      <w:rPr>
        <w:rFonts w:ascii="Times New Roman" w:hAnsi="Times New Roman"/>
        <w:sz w:val="20"/>
        <w:szCs w:val="24"/>
      </w:rPr>
      <w:fldChar w:fldCharType="end"/>
    </w:r>
    <w:r w:rsidRPr="00493CB4">
      <w:rPr>
        <w:rFonts w:ascii="Times New Roman" w:hAnsi="Times New Roman"/>
        <w:sz w:val="20"/>
        <w:szCs w:val="24"/>
      </w:rPr>
      <w:t xml:space="preserve"> iš </w:t>
    </w:r>
    <w:r w:rsidRPr="00493CB4">
      <w:rPr>
        <w:rFonts w:ascii="Times New Roman" w:hAnsi="Times New Roman"/>
        <w:sz w:val="20"/>
        <w:szCs w:val="24"/>
      </w:rPr>
      <w:fldChar w:fldCharType="begin"/>
    </w:r>
    <w:r w:rsidRPr="00493CB4">
      <w:rPr>
        <w:rFonts w:ascii="Times New Roman" w:hAnsi="Times New Roman"/>
        <w:sz w:val="20"/>
        <w:szCs w:val="24"/>
      </w:rPr>
      <w:instrText xml:space="preserve"> NUMPAGES  \* Arabic  \* MERGEFORMAT </w:instrText>
    </w:r>
    <w:r w:rsidRPr="00493CB4">
      <w:rPr>
        <w:rFonts w:ascii="Times New Roman" w:hAnsi="Times New Roman"/>
        <w:sz w:val="20"/>
        <w:szCs w:val="24"/>
      </w:rPr>
      <w:fldChar w:fldCharType="separate"/>
    </w:r>
    <w:r w:rsidR="00E7395E">
      <w:rPr>
        <w:rFonts w:ascii="Times New Roman" w:hAnsi="Times New Roman"/>
        <w:noProof/>
        <w:sz w:val="20"/>
        <w:szCs w:val="24"/>
      </w:rPr>
      <w:t>1</w:t>
    </w:r>
    <w:r w:rsidRPr="00493CB4">
      <w:rPr>
        <w:rFonts w:ascii="Times New Roman" w:hAnsi="Times New Roman"/>
        <w:sz w:val="20"/>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45C7E" w14:textId="77777777" w:rsidR="000E6021" w:rsidRDefault="000E6021" w:rsidP="00E049E6">
    <w:pPr>
      <w:pStyle w:val="Footer"/>
    </w:pPr>
  </w:p>
  <w:p w14:paraId="3CFD50C0" w14:textId="77777777" w:rsidR="000E6021" w:rsidRPr="00E049E6" w:rsidRDefault="000E6021" w:rsidP="00E049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F65552" w14:textId="77777777" w:rsidR="0061545E" w:rsidRDefault="0061545E" w:rsidP="00E0117C">
      <w:pPr>
        <w:spacing w:after="0" w:line="240" w:lineRule="auto"/>
      </w:pPr>
      <w:r>
        <w:separator/>
      </w:r>
    </w:p>
  </w:footnote>
  <w:footnote w:type="continuationSeparator" w:id="0">
    <w:p w14:paraId="50827090" w14:textId="77777777" w:rsidR="0061545E" w:rsidRDefault="0061545E" w:rsidP="00E011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2" w:type="dxa"/>
      <w:tblInd w:w="-459" w:type="dxa"/>
      <w:tblBorders>
        <w:bottom w:val="single" w:sz="6" w:space="0" w:color="D9D9D9"/>
      </w:tblBorders>
      <w:tblLayout w:type="fixed"/>
      <w:tblCellMar>
        <w:left w:w="28" w:type="dxa"/>
        <w:right w:w="28" w:type="dxa"/>
      </w:tblCellMar>
      <w:tblLook w:val="04A0" w:firstRow="1" w:lastRow="0" w:firstColumn="1" w:lastColumn="0" w:noHBand="0" w:noVBand="1"/>
    </w:tblPr>
    <w:tblGrid>
      <w:gridCol w:w="4031"/>
      <w:gridCol w:w="6771"/>
    </w:tblGrid>
    <w:tr w:rsidR="000E6021" w:rsidRPr="00B013F7" w14:paraId="2384925D" w14:textId="77777777" w:rsidTr="00836731">
      <w:trPr>
        <w:trHeight w:val="140"/>
      </w:trPr>
      <w:tc>
        <w:tcPr>
          <w:tcW w:w="4031" w:type="dxa"/>
          <w:shd w:val="clear" w:color="auto" w:fill="auto"/>
        </w:tcPr>
        <w:p w14:paraId="563D66B8" w14:textId="77777777" w:rsidR="000E6021" w:rsidRPr="00B013F7" w:rsidRDefault="000E6021" w:rsidP="00052D4C">
          <w:pPr>
            <w:pStyle w:val="Header"/>
            <w:tabs>
              <w:tab w:val="clear" w:pos="4819"/>
              <w:tab w:val="center" w:pos="3975"/>
            </w:tabs>
            <w:jc w:val="center"/>
          </w:pPr>
          <w:r>
            <w:rPr>
              <w:noProof/>
              <w:lang w:eastAsia="lt-LT"/>
            </w:rPr>
            <w:drawing>
              <wp:inline distT="0" distB="0" distL="0" distR="0" wp14:anchorId="6320A8FC" wp14:editId="76FFAE73">
                <wp:extent cx="2524125" cy="476250"/>
                <wp:effectExtent l="0" t="0" r="0" b="0"/>
                <wp:docPr id="5" name="Picture 5" descr="it ga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 gama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125" cy="476250"/>
                        </a:xfrm>
                        <a:prstGeom prst="rect">
                          <a:avLst/>
                        </a:prstGeom>
                        <a:noFill/>
                        <a:ln>
                          <a:noFill/>
                        </a:ln>
                      </pic:spPr>
                    </pic:pic>
                  </a:graphicData>
                </a:graphic>
              </wp:inline>
            </w:drawing>
          </w:r>
        </w:p>
      </w:tc>
      <w:tc>
        <w:tcPr>
          <w:tcW w:w="6771" w:type="dxa"/>
          <w:shd w:val="clear" w:color="auto" w:fill="auto"/>
        </w:tcPr>
        <w:p w14:paraId="0C9A8806" w14:textId="77777777" w:rsidR="000E6021" w:rsidRPr="00052D4C" w:rsidRDefault="000E6021" w:rsidP="00052D4C">
          <w:pPr>
            <w:pStyle w:val="Header"/>
            <w:ind w:left="539" w:firstLine="4"/>
            <w:rPr>
              <w:rFonts w:ascii="Book Antiqua" w:eastAsia="Times New Roman" w:hAnsi="Book Antiqua"/>
              <w:sz w:val="17"/>
              <w:szCs w:val="17"/>
              <w:lang w:eastAsia="lt-LT"/>
            </w:rPr>
          </w:pPr>
          <w:r w:rsidRPr="00052D4C">
            <w:rPr>
              <w:rFonts w:ascii="Book Antiqua" w:eastAsia="Times New Roman" w:hAnsi="Book Antiqua"/>
              <w:sz w:val="17"/>
              <w:szCs w:val="17"/>
              <w:lang w:eastAsia="lt-LT"/>
            </w:rPr>
            <w:t>UAB "IT Gama“, S. Žukausko g. 23, LT - 08234 Vilnius</w:t>
          </w:r>
        </w:p>
        <w:p w14:paraId="1F61063A" w14:textId="77777777" w:rsidR="000E6021" w:rsidRPr="00052D4C" w:rsidRDefault="000E6021" w:rsidP="00052D4C">
          <w:pPr>
            <w:pStyle w:val="Header"/>
            <w:ind w:left="539" w:firstLine="4"/>
            <w:rPr>
              <w:rFonts w:ascii="Book Antiqua" w:eastAsia="Times New Roman" w:hAnsi="Book Antiqua"/>
              <w:sz w:val="17"/>
              <w:szCs w:val="17"/>
              <w:lang w:eastAsia="lt-LT"/>
            </w:rPr>
          </w:pPr>
          <w:r w:rsidRPr="00052D4C">
            <w:rPr>
              <w:rFonts w:ascii="Book Antiqua" w:eastAsia="Times New Roman" w:hAnsi="Book Antiqua"/>
              <w:sz w:val="17"/>
              <w:szCs w:val="17"/>
              <w:lang w:eastAsia="lt-LT"/>
            </w:rPr>
            <w:t xml:space="preserve">Tel. 85 2034270, Faks. 85 2034277, </w:t>
          </w:r>
          <w:proofErr w:type="spellStart"/>
          <w:r w:rsidRPr="00052D4C">
            <w:rPr>
              <w:rFonts w:ascii="Book Antiqua" w:eastAsia="Times New Roman" w:hAnsi="Book Antiqua"/>
              <w:sz w:val="17"/>
              <w:szCs w:val="17"/>
              <w:lang w:eastAsia="lt-LT"/>
            </w:rPr>
            <w:t>info@itgama.lt</w:t>
          </w:r>
          <w:proofErr w:type="spellEnd"/>
          <w:r w:rsidRPr="00052D4C">
            <w:rPr>
              <w:rFonts w:ascii="Book Antiqua" w:eastAsia="Times New Roman" w:hAnsi="Book Antiqua"/>
              <w:sz w:val="17"/>
              <w:szCs w:val="17"/>
              <w:lang w:eastAsia="lt-LT"/>
            </w:rPr>
            <w:t xml:space="preserve"> , www.itgama.lt</w:t>
          </w:r>
        </w:p>
        <w:p w14:paraId="6838B3D0" w14:textId="77777777" w:rsidR="000E6021" w:rsidRPr="00052D4C" w:rsidRDefault="000E6021" w:rsidP="00052D4C">
          <w:pPr>
            <w:pStyle w:val="Header"/>
            <w:ind w:left="539" w:firstLine="4"/>
            <w:rPr>
              <w:rFonts w:ascii="Book Antiqua" w:eastAsia="Times New Roman" w:hAnsi="Book Antiqua"/>
              <w:sz w:val="17"/>
              <w:szCs w:val="17"/>
              <w:lang w:eastAsia="lt-LT"/>
            </w:rPr>
          </w:pPr>
          <w:r w:rsidRPr="00052D4C">
            <w:rPr>
              <w:rFonts w:ascii="Book Antiqua" w:eastAsia="Times New Roman" w:hAnsi="Book Antiqua"/>
              <w:sz w:val="17"/>
              <w:szCs w:val="17"/>
              <w:lang w:eastAsia="lt-LT"/>
            </w:rPr>
            <w:t>Įmonės kodas 302786971,  PVM mokėtojo kodas LT100006887012</w:t>
          </w:r>
        </w:p>
        <w:p w14:paraId="62571D1C" w14:textId="77777777" w:rsidR="000E6021" w:rsidRPr="00052D4C" w:rsidRDefault="000E6021" w:rsidP="00052D4C">
          <w:pPr>
            <w:pStyle w:val="Header"/>
            <w:ind w:left="539" w:firstLine="4"/>
            <w:rPr>
              <w:rFonts w:ascii="Book Antiqua" w:eastAsia="Times New Roman" w:hAnsi="Book Antiqua"/>
              <w:sz w:val="6"/>
              <w:szCs w:val="17"/>
              <w:lang w:eastAsia="lt-LT"/>
            </w:rPr>
          </w:pPr>
          <w:r w:rsidRPr="00FF0A47">
            <w:rPr>
              <w:rFonts w:ascii="Book Antiqua" w:eastAsia="Times New Roman" w:hAnsi="Book Antiqua"/>
              <w:sz w:val="17"/>
              <w:szCs w:val="17"/>
              <w:lang w:eastAsia="lt-LT"/>
            </w:rPr>
            <w:t>Atsiskaitomoji sąskaita LT67 7044 0600 0816 5613, AB SEB bankas 70440</w:t>
          </w:r>
        </w:p>
        <w:p w14:paraId="4304A040" w14:textId="77777777" w:rsidR="000E6021" w:rsidRPr="008E3B72" w:rsidRDefault="000E6021" w:rsidP="00052D4C">
          <w:pPr>
            <w:pStyle w:val="Header"/>
            <w:tabs>
              <w:tab w:val="clear" w:pos="4819"/>
              <w:tab w:val="clear" w:pos="9638"/>
              <w:tab w:val="left" w:pos="2250"/>
            </w:tabs>
            <w:ind w:left="658" w:firstLine="4"/>
            <w:rPr>
              <w:rFonts w:ascii="Book Antiqua" w:eastAsia="Times New Roman" w:hAnsi="Book Antiqua"/>
              <w:sz w:val="6"/>
              <w:szCs w:val="6"/>
              <w:lang w:eastAsia="lt-LT"/>
            </w:rPr>
          </w:pPr>
          <w:r>
            <w:rPr>
              <w:rFonts w:ascii="Book Antiqua" w:eastAsia="Times New Roman" w:hAnsi="Book Antiqua"/>
              <w:sz w:val="6"/>
              <w:szCs w:val="6"/>
              <w:lang w:eastAsia="lt-LT"/>
            </w:rPr>
            <w:tab/>
          </w:r>
        </w:p>
      </w:tc>
    </w:tr>
  </w:tbl>
  <w:p w14:paraId="2FEFCED4" w14:textId="77777777" w:rsidR="000E6021" w:rsidRPr="008E3B72" w:rsidRDefault="000E6021" w:rsidP="008E3B72">
    <w:pPr>
      <w:pStyle w:val="Header"/>
      <w:tabs>
        <w:tab w:val="clear" w:pos="4819"/>
        <w:tab w:val="clear" w:pos="9638"/>
        <w:tab w:val="left" w:pos="6654"/>
      </w:tabs>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singleLevel"/>
    <w:tmpl w:val="00000004"/>
    <w:name w:val="WW8Num4"/>
    <w:lvl w:ilvl="0">
      <w:start w:val="1"/>
      <w:numFmt w:val="bullet"/>
      <w:lvlText w:val=""/>
      <w:lvlJc w:val="left"/>
      <w:pPr>
        <w:tabs>
          <w:tab w:val="num" w:pos="-1420"/>
        </w:tabs>
        <w:ind w:left="-1420" w:hanging="360"/>
      </w:pPr>
      <w:rPr>
        <w:rFonts w:ascii="Symbol" w:hAnsi="Symbol" w:cs="Symbol"/>
      </w:rPr>
    </w:lvl>
  </w:abstractNum>
  <w:abstractNum w:abstractNumId="1" w15:restartNumberingAfterBreak="0">
    <w:nsid w:val="0586103B"/>
    <w:multiLevelType w:val="hybridMultilevel"/>
    <w:tmpl w:val="95A8D98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DB7B7B"/>
    <w:multiLevelType w:val="hybridMultilevel"/>
    <w:tmpl w:val="95A8D98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F7246E"/>
    <w:multiLevelType w:val="hybridMultilevel"/>
    <w:tmpl w:val="9BC443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55C1CB5"/>
    <w:multiLevelType w:val="hybridMultilevel"/>
    <w:tmpl w:val="1BEA5F66"/>
    <w:lvl w:ilvl="0" w:tplc="D2FCB7EA">
      <w:numFmt w:val="bullet"/>
      <w:lvlText w:val="-"/>
      <w:lvlJc w:val="left"/>
      <w:pPr>
        <w:ind w:left="720" w:hanging="360"/>
      </w:pPr>
      <w:rPr>
        <w:rFonts w:ascii="Tahoma" w:eastAsia="Calibri" w:hAnsi="Tahoma" w:cs="Tahoma"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1BEB4530"/>
    <w:multiLevelType w:val="hybridMultilevel"/>
    <w:tmpl w:val="26DAE6C2"/>
    <w:lvl w:ilvl="0" w:tplc="62AAAD5E">
      <w:start w:val="2013"/>
      <w:numFmt w:val="bullet"/>
      <w:lvlText w:val=""/>
      <w:lvlJc w:val="left"/>
      <w:pPr>
        <w:ind w:left="1212" w:hanging="360"/>
      </w:pPr>
      <w:rPr>
        <w:rFonts w:ascii="Symbol" w:eastAsia="Times New Roman" w:hAnsi="Symbol" w:cs="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6" w15:restartNumberingAfterBreak="0">
    <w:nsid w:val="1EAB3FCC"/>
    <w:multiLevelType w:val="hybridMultilevel"/>
    <w:tmpl w:val="7CF6638A"/>
    <w:lvl w:ilvl="0" w:tplc="62AAAD5E">
      <w:start w:val="2013"/>
      <w:numFmt w:val="bullet"/>
      <w:lvlText w:val=""/>
      <w:lvlJc w:val="left"/>
      <w:pPr>
        <w:ind w:left="786" w:hanging="360"/>
      </w:pPr>
      <w:rPr>
        <w:rFonts w:ascii="Symbol" w:eastAsia="Times New Roman" w:hAnsi="Symbol" w:cs="Aria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7" w15:restartNumberingAfterBreak="0">
    <w:nsid w:val="224316CD"/>
    <w:multiLevelType w:val="hybridMultilevel"/>
    <w:tmpl w:val="DBBC4808"/>
    <w:lvl w:ilvl="0" w:tplc="D1B46BB8">
      <w:start w:val="9"/>
      <w:numFmt w:val="bullet"/>
      <w:lvlText w:val="-"/>
      <w:lvlJc w:val="left"/>
      <w:pPr>
        <w:ind w:left="720" w:hanging="360"/>
      </w:pPr>
      <w:rPr>
        <w:rFonts w:ascii="Tahoma" w:eastAsiaTheme="minorEastAsia" w:hAnsi="Tahoma" w:cs="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6F10995"/>
    <w:multiLevelType w:val="hybridMultilevel"/>
    <w:tmpl w:val="89CE20CE"/>
    <w:lvl w:ilvl="0" w:tplc="CC347A8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15:restartNumberingAfterBreak="0">
    <w:nsid w:val="390E201C"/>
    <w:multiLevelType w:val="hybridMultilevel"/>
    <w:tmpl w:val="6A8C159E"/>
    <w:lvl w:ilvl="0" w:tplc="47B2CCE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15:restartNumberingAfterBreak="0">
    <w:nsid w:val="40302551"/>
    <w:multiLevelType w:val="hybridMultilevel"/>
    <w:tmpl w:val="95A8D98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0652D70"/>
    <w:multiLevelType w:val="hybridMultilevel"/>
    <w:tmpl w:val="BAD4D90C"/>
    <w:lvl w:ilvl="0" w:tplc="FFFFFFFF">
      <w:start w:val="1"/>
      <w:numFmt w:val="decimal"/>
      <w:lvlText w:val="%1)"/>
      <w:lvlJc w:val="left"/>
      <w:pPr>
        <w:tabs>
          <w:tab w:val="num" w:pos="1317"/>
        </w:tabs>
        <w:ind w:left="240" w:firstLine="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426140F3"/>
    <w:multiLevelType w:val="hybridMultilevel"/>
    <w:tmpl w:val="95A8D98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F5B2164"/>
    <w:multiLevelType w:val="hybridMultilevel"/>
    <w:tmpl w:val="6DEEA046"/>
    <w:lvl w:ilvl="0" w:tplc="62AAAD5E">
      <w:start w:val="2013"/>
      <w:numFmt w:val="bullet"/>
      <w:lvlText w:val=""/>
      <w:lvlJc w:val="left"/>
      <w:pPr>
        <w:ind w:left="1212" w:hanging="360"/>
      </w:pPr>
      <w:rPr>
        <w:rFonts w:ascii="Symbol" w:eastAsia="Times New Roman" w:hAnsi="Symbol" w:cs="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4" w15:restartNumberingAfterBreak="0">
    <w:nsid w:val="50A80184"/>
    <w:multiLevelType w:val="hybridMultilevel"/>
    <w:tmpl w:val="89CE20CE"/>
    <w:lvl w:ilvl="0" w:tplc="CC347A8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5" w15:restartNumberingAfterBreak="0">
    <w:nsid w:val="55206B2D"/>
    <w:multiLevelType w:val="hybridMultilevel"/>
    <w:tmpl w:val="CC403302"/>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6" w15:restartNumberingAfterBreak="0">
    <w:nsid w:val="56BA63B7"/>
    <w:multiLevelType w:val="hybridMultilevel"/>
    <w:tmpl w:val="856282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0684475"/>
    <w:multiLevelType w:val="hybridMultilevel"/>
    <w:tmpl w:val="6510AC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3BD048B"/>
    <w:multiLevelType w:val="hybridMultilevel"/>
    <w:tmpl w:val="4D0295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A4101F7"/>
    <w:multiLevelType w:val="multilevel"/>
    <w:tmpl w:val="19A4F0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3C94759"/>
    <w:multiLevelType w:val="hybridMultilevel"/>
    <w:tmpl w:val="51B64604"/>
    <w:lvl w:ilvl="0" w:tplc="9EDE43B8">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1"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6"/>
  </w:num>
  <w:num w:numId="2">
    <w:abstractNumId w:val="15"/>
  </w:num>
  <w:num w:numId="3">
    <w:abstractNumId w:val="6"/>
  </w:num>
  <w:num w:numId="4">
    <w:abstractNumId w:val="5"/>
  </w:num>
  <w:num w:numId="5">
    <w:abstractNumId w:val="20"/>
  </w:num>
  <w:num w:numId="6">
    <w:abstractNumId w:val="9"/>
  </w:num>
  <w:num w:numId="7">
    <w:abstractNumId w:val="13"/>
  </w:num>
  <w:num w:numId="8">
    <w:abstractNumId w:val="8"/>
  </w:num>
  <w:num w:numId="9">
    <w:abstractNumId w:val="14"/>
  </w:num>
  <w:num w:numId="10">
    <w:abstractNumId w:val="19"/>
  </w:num>
  <w:num w:numId="11">
    <w:abstractNumId w:val="3"/>
  </w:num>
  <w:num w:numId="12">
    <w:abstractNumId w:val="17"/>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18"/>
  </w:num>
  <w:num w:numId="16">
    <w:abstractNumId w:val="2"/>
  </w:num>
  <w:num w:numId="17">
    <w:abstractNumId w:val="12"/>
  </w:num>
  <w:num w:numId="18">
    <w:abstractNumId w:val="10"/>
  </w:num>
  <w:num w:numId="19">
    <w:abstractNumId w:val="4"/>
  </w:num>
  <w:num w:numId="20">
    <w:abstractNumId w:val="0"/>
  </w:num>
  <w:num w:numId="21">
    <w:abstractNumId w:val="21"/>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6"/>
  <w:hyphenationZone w:val="396"/>
  <w:characterSpacingControl w:val="doNotCompress"/>
  <w:hdrShapeDefaults>
    <o:shapedefaults v:ext="edit" spidmax="2050" fillcolor="#fdfdfd" stroke="f">
      <v:fill color="#fdfdfd" color2="fill darken(245)" rotate="t" focusposition="1" focussize="" method="linear sigma" focus="100%" type="gradientRadial">
        <o:fill v:ext="view" type="gradientCenter"/>
      </v:fill>
      <v:stroke weight=".25pt"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17C"/>
    <w:rsid w:val="00021E9A"/>
    <w:rsid w:val="00024855"/>
    <w:rsid w:val="00052D4C"/>
    <w:rsid w:val="000779A8"/>
    <w:rsid w:val="00077E41"/>
    <w:rsid w:val="00082F6B"/>
    <w:rsid w:val="00086046"/>
    <w:rsid w:val="00090A50"/>
    <w:rsid w:val="000939A0"/>
    <w:rsid w:val="000A2D9B"/>
    <w:rsid w:val="000B2F65"/>
    <w:rsid w:val="000D38D6"/>
    <w:rsid w:val="000E6021"/>
    <w:rsid w:val="00111D99"/>
    <w:rsid w:val="00117F5F"/>
    <w:rsid w:val="001305CE"/>
    <w:rsid w:val="0014152C"/>
    <w:rsid w:val="0016123D"/>
    <w:rsid w:val="001B2F01"/>
    <w:rsid w:val="001B54D0"/>
    <w:rsid w:val="001D1A0C"/>
    <w:rsid w:val="00200502"/>
    <w:rsid w:val="0020465B"/>
    <w:rsid w:val="00207EE2"/>
    <w:rsid w:val="002216E2"/>
    <w:rsid w:val="00233B55"/>
    <w:rsid w:val="00237F09"/>
    <w:rsid w:val="00256802"/>
    <w:rsid w:val="00271E39"/>
    <w:rsid w:val="002824EE"/>
    <w:rsid w:val="00290C2B"/>
    <w:rsid w:val="002A22FE"/>
    <w:rsid w:val="002C3967"/>
    <w:rsid w:val="002C5AB3"/>
    <w:rsid w:val="002C6837"/>
    <w:rsid w:val="002C7616"/>
    <w:rsid w:val="002D0A9C"/>
    <w:rsid w:val="002D1180"/>
    <w:rsid w:val="002E77DB"/>
    <w:rsid w:val="0030405C"/>
    <w:rsid w:val="00310C6F"/>
    <w:rsid w:val="0031111D"/>
    <w:rsid w:val="00334117"/>
    <w:rsid w:val="00341B50"/>
    <w:rsid w:val="003439C6"/>
    <w:rsid w:val="00356BB5"/>
    <w:rsid w:val="003618E1"/>
    <w:rsid w:val="00366371"/>
    <w:rsid w:val="00390F44"/>
    <w:rsid w:val="00392BBC"/>
    <w:rsid w:val="00393B6B"/>
    <w:rsid w:val="003965BE"/>
    <w:rsid w:val="00397FB7"/>
    <w:rsid w:val="003A399E"/>
    <w:rsid w:val="003B22E0"/>
    <w:rsid w:val="003C0983"/>
    <w:rsid w:val="003C2AD2"/>
    <w:rsid w:val="003D058B"/>
    <w:rsid w:val="003D116C"/>
    <w:rsid w:val="003D17DD"/>
    <w:rsid w:val="003D36DB"/>
    <w:rsid w:val="003E42D6"/>
    <w:rsid w:val="003F7963"/>
    <w:rsid w:val="00400923"/>
    <w:rsid w:val="00414E93"/>
    <w:rsid w:val="00421901"/>
    <w:rsid w:val="00435EF4"/>
    <w:rsid w:val="00436A27"/>
    <w:rsid w:val="00463268"/>
    <w:rsid w:val="00482C24"/>
    <w:rsid w:val="00483816"/>
    <w:rsid w:val="00486256"/>
    <w:rsid w:val="00493C1D"/>
    <w:rsid w:val="00493CB4"/>
    <w:rsid w:val="004A2410"/>
    <w:rsid w:val="004A3E70"/>
    <w:rsid w:val="004B1F52"/>
    <w:rsid w:val="004B64CA"/>
    <w:rsid w:val="004B72FB"/>
    <w:rsid w:val="004C3F25"/>
    <w:rsid w:val="004E0487"/>
    <w:rsid w:val="004F2D82"/>
    <w:rsid w:val="00501271"/>
    <w:rsid w:val="005071EE"/>
    <w:rsid w:val="00524AC6"/>
    <w:rsid w:val="00526A0B"/>
    <w:rsid w:val="00534875"/>
    <w:rsid w:val="00535C81"/>
    <w:rsid w:val="00535E47"/>
    <w:rsid w:val="00537200"/>
    <w:rsid w:val="00541E78"/>
    <w:rsid w:val="00563F66"/>
    <w:rsid w:val="00564159"/>
    <w:rsid w:val="00564CDF"/>
    <w:rsid w:val="0056502E"/>
    <w:rsid w:val="00565CA9"/>
    <w:rsid w:val="00585E63"/>
    <w:rsid w:val="005A5F70"/>
    <w:rsid w:val="005B6756"/>
    <w:rsid w:val="00601EA0"/>
    <w:rsid w:val="00602E93"/>
    <w:rsid w:val="0061545E"/>
    <w:rsid w:val="0063616A"/>
    <w:rsid w:val="006546D9"/>
    <w:rsid w:val="00664F2C"/>
    <w:rsid w:val="00674631"/>
    <w:rsid w:val="00674810"/>
    <w:rsid w:val="006767DE"/>
    <w:rsid w:val="00681E59"/>
    <w:rsid w:val="00692A9F"/>
    <w:rsid w:val="006963AE"/>
    <w:rsid w:val="00697B24"/>
    <w:rsid w:val="006B4689"/>
    <w:rsid w:val="006B5551"/>
    <w:rsid w:val="006D1C65"/>
    <w:rsid w:val="006D5681"/>
    <w:rsid w:val="006E22FD"/>
    <w:rsid w:val="006E78FB"/>
    <w:rsid w:val="006F558E"/>
    <w:rsid w:val="00706776"/>
    <w:rsid w:val="00712BD4"/>
    <w:rsid w:val="007245BB"/>
    <w:rsid w:val="00724E23"/>
    <w:rsid w:val="0073166E"/>
    <w:rsid w:val="00737F9B"/>
    <w:rsid w:val="00752F2E"/>
    <w:rsid w:val="00755B34"/>
    <w:rsid w:val="007578BE"/>
    <w:rsid w:val="00762AD2"/>
    <w:rsid w:val="00774D8A"/>
    <w:rsid w:val="0079745A"/>
    <w:rsid w:val="007A4D48"/>
    <w:rsid w:val="007C4B67"/>
    <w:rsid w:val="007E529B"/>
    <w:rsid w:val="0081274B"/>
    <w:rsid w:val="00836731"/>
    <w:rsid w:val="00857B43"/>
    <w:rsid w:val="00860604"/>
    <w:rsid w:val="00865496"/>
    <w:rsid w:val="008803CF"/>
    <w:rsid w:val="008844B7"/>
    <w:rsid w:val="00887FA1"/>
    <w:rsid w:val="008939C8"/>
    <w:rsid w:val="008C1BBF"/>
    <w:rsid w:val="008C3A11"/>
    <w:rsid w:val="008E2614"/>
    <w:rsid w:val="008E3B72"/>
    <w:rsid w:val="008F409D"/>
    <w:rsid w:val="00910D7A"/>
    <w:rsid w:val="0091273D"/>
    <w:rsid w:val="009159A3"/>
    <w:rsid w:val="0091690A"/>
    <w:rsid w:val="00930376"/>
    <w:rsid w:val="00932F7C"/>
    <w:rsid w:val="00953673"/>
    <w:rsid w:val="009544AB"/>
    <w:rsid w:val="00956108"/>
    <w:rsid w:val="00956314"/>
    <w:rsid w:val="0097182A"/>
    <w:rsid w:val="00972A16"/>
    <w:rsid w:val="00976151"/>
    <w:rsid w:val="00983EC1"/>
    <w:rsid w:val="00992992"/>
    <w:rsid w:val="00992CE6"/>
    <w:rsid w:val="00992E71"/>
    <w:rsid w:val="009A0610"/>
    <w:rsid w:val="009A4AA6"/>
    <w:rsid w:val="009A7986"/>
    <w:rsid w:val="009B04DA"/>
    <w:rsid w:val="009D3AD6"/>
    <w:rsid w:val="009D7350"/>
    <w:rsid w:val="009F190D"/>
    <w:rsid w:val="009F1C97"/>
    <w:rsid w:val="00A17ED2"/>
    <w:rsid w:val="00A20704"/>
    <w:rsid w:val="00A26D7C"/>
    <w:rsid w:val="00A3045F"/>
    <w:rsid w:val="00A37E26"/>
    <w:rsid w:val="00A6452B"/>
    <w:rsid w:val="00A8184D"/>
    <w:rsid w:val="00A9571F"/>
    <w:rsid w:val="00AA0636"/>
    <w:rsid w:val="00AA555A"/>
    <w:rsid w:val="00AA6516"/>
    <w:rsid w:val="00AB7A27"/>
    <w:rsid w:val="00AE0EB6"/>
    <w:rsid w:val="00AE0F8B"/>
    <w:rsid w:val="00AE34A1"/>
    <w:rsid w:val="00B013F7"/>
    <w:rsid w:val="00B06CDE"/>
    <w:rsid w:val="00B11128"/>
    <w:rsid w:val="00B3504D"/>
    <w:rsid w:val="00B37878"/>
    <w:rsid w:val="00B6019E"/>
    <w:rsid w:val="00B671E1"/>
    <w:rsid w:val="00BA0FD0"/>
    <w:rsid w:val="00BA4B5E"/>
    <w:rsid w:val="00BB624D"/>
    <w:rsid w:val="00BD7CA2"/>
    <w:rsid w:val="00BF1A35"/>
    <w:rsid w:val="00BF514C"/>
    <w:rsid w:val="00C00C9C"/>
    <w:rsid w:val="00C11892"/>
    <w:rsid w:val="00C15640"/>
    <w:rsid w:val="00C16FCE"/>
    <w:rsid w:val="00C33E49"/>
    <w:rsid w:val="00C45102"/>
    <w:rsid w:val="00C6326B"/>
    <w:rsid w:val="00C73BBF"/>
    <w:rsid w:val="00C75DAA"/>
    <w:rsid w:val="00C7712C"/>
    <w:rsid w:val="00C97BB7"/>
    <w:rsid w:val="00CA60B2"/>
    <w:rsid w:val="00CC5B56"/>
    <w:rsid w:val="00CD7E0C"/>
    <w:rsid w:val="00CE1D16"/>
    <w:rsid w:val="00CE1DEF"/>
    <w:rsid w:val="00CF68F7"/>
    <w:rsid w:val="00D05C66"/>
    <w:rsid w:val="00D11147"/>
    <w:rsid w:val="00D2708D"/>
    <w:rsid w:val="00D54C30"/>
    <w:rsid w:val="00D560E3"/>
    <w:rsid w:val="00D63FBE"/>
    <w:rsid w:val="00DA05CC"/>
    <w:rsid w:val="00DA1982"/>
    <w:rsid w:val="00DB45AA"/>
    <w:rsid w:val="00DC3F1B"/>
    <w:rsid w:val="00DD1303"/>
    <w:rsid w:val="00DD31EF"/>
    <w:rsid w:val="00DD3A79"/>
    <w:rsid w:val="00DF3B92"/>
    <w:rsid w:val="00E0117C"/>
    <w:rsid w:val="00E049E6"/>
    <w:rsid w:val="00E21617"/>
    <w:rsid w:val="00E36180"/>
    <w:rsid w:val="00E536C0"/>
    <w:rsid w:val="00E64127"/>
    <w:rsid w:val="00E64F22"/>
    <w:rsid w:val="00E7395E"/>
    <w:rsid w:val="00E73DB9"/>
    <w:rsid w:val="00E91D36"/>
    <w:rsid w:val="00EA01F6"/>
    <w:rsid w:val="00EB1AFD"/>
    <w:rsid w:val="00EC1BB6"/>
    <w:rsid w:val="00EC3868"/>
    <w:rsid w:val="00EE22A9"/>
    <w:rsid w:val="00EE48AA"/>
    <w:rsid w:val="00EF61F8"/>
    <w:rsid w:val="00F143FC"/>
    <w:rsid w:val="00F175B4"/>
    <w:rsid w:val="00F43692"/>
    <w:rsid w:val="00F458E5"/>
    <w:rsid w:val="00F5020A"/>
    <w:rsid w:val="00F520AB"/>
    <w:rsid w:val="00F56E2B"/>
    <w:rsid w:val="00F66432"/>
    <w:rsid w:val="00F774FA"/>
    <w:rsid w:val="00FB0F34"/>
    <w:rsid w:val="00FB7312"/>
    <w:rsid w:val="00FC65D8"/>
    <w:rsid w:val="00FF0A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fillcolor="#fdfdfd" stroke="f">
      <v:fill color="#fdfdfd" color2="fill darken(245)" rotate="t" focusposition="1" focussize="" method="linear sigma" focus="100%" type="gradientRadial">
        <o:fill v:ext="view" type="gradientCenter"/>
      </v:fill>
      <v:stroke weight=".25pt" on="f"/>
    </o:shapedefaults>
    <o:shapelayout v:ext="edit">
      <o:idmap v:ext="edit" data="2"/>
    </o:shapelayout>
  </w:shapeDefaults>
  <w:decimalSymbol w:val="."/>
  <w:listSeparator w:val=","/>
  <w14:docId w14:val="01075C1F"/>
  <w15:chartTrackingRefBased/>
  <w15:docId w15:val="{F3400D89-0BF0-40F2-AA56-3BAE48BD5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7E0C"/>
    <w:pPr>
      <w:spacing w:after="200" w:line="276" w:lineRule="auto"/>
    </w:pPr>
    <w:rPr>
      <w:sz w:val="22"/>
      <w:szCs w:val="22"/>
      <w:lang w:eastAsia="en-US"/>
    </w:rPr>
  </w:style>
  <w:style w:type="paragraph" w:styleId="Heading1">
    <w:name w:val="heading 1"/>
    <w:basedOn w:val="Normal"/>
    <w:next w:val="Normal"/>
    <w:link w:val="Heading1Char"/>
    <w:uiPriority w:val="9"/>
    <w:qFormat/>
    <w:rsid w:val="00CC5B5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30405C"/>
    <w:pPr>
      <w:spacing w:before="100" w:beforeAutospacing="1" w:after="100" w:afterAutospacing="1" w:line="240" w:lineRule="auto"/>
      <w:outlineLvl w:val="1"/>
    </w:pPr>
    <w:rPr>
      <w:rFonts w:ascii="Times New Roman" w:eastAsia="Times New Roman" w:hAnsi="Times New Roman"/>
      <w:b/>
      <w:bCs/>
      <w:sz w:val="36"/>
      <w:szCs w:val="36"/>
      <w:lang w:val="en-US"/>
    </w:rPr>
  </w:style>
  <w:style w:type="paragraph" w:styleId="Heading4">
    <w:name w:val="heading 4"/>
    <w:basedOn w:val="Normal"/>
    <w:next w:val="Normal"/>
    <w:link w:val="Heading4Char"/>
    <w:uiPriority w:val="9"/>
    <w:semiHidden/>
    <w:unhideWhenUsed/>
    <w:qFormat/>
    <w:rsid w:val="008803C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117C"/>
    <w:pPr>
      <w:tabs>
        <w:tab w:val="center" w:pos="4819"/>
        <w:tab w:val="right" w:pos="9638"/>
      </w:tabs>
      <w:spacing w:after="0" w:line="240" w:lineRule="auto"/>
    </w:pPr>
  </w:style>
  <w:style w:type="character" w:customStyle="1" w:styleId="HeaderChar">
    <w:name w:val="Header Char"/>
    <w:basedOn w:val="DefaultParagraphFont"/>
    <w:link w:val="Header"/>
    <w:uiPriority w:val="99"/>
    <w:rsid w:val="00E0117C"/>
  </w:style>
  <w:style w:type="paragraph" w:styleId="Footer">
    <w:name w:val="footer"/>
    <w:basedOn w:val="Normal"/>
    <w:link w:val="FooterChar"/>
    <w:unhideWhenUsed/>
    <w:rsid w:val="00E0117C"/>
    <w:pPr>
      <w:tabs>
        <w:tab w:val="center" w:pos="4819"/>
        <w:tab w:val="right" w:pos="9638"/>
      </w:tabs>
      <w:spacing w:after="0" w:line="240" w:lineRule="auto"/>
    </w:pPr>
  </w:style>
  <w:style w:type="character" w:customStyle="1" w:styleId="FooterChar">
    <w:name w:val="Footer Char"/>
    <w:basedOn w:val="DefaultParagraphFont"/>
    <w:link w:val="Footer"/>
    <w:rsid w:val="00E0117C"/>
  </w:style>
  <w:style w:type="table" w:styleId="TableGrid">
    <w:name w:val="Table Grid"/>
    <w:basedOn w:val="TableNormal"/>
    <w:uiPriority w:val="59"/>
    <w:rsid w:val="00E011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E0117C"/>
    <w:rPr>
      <w:color w:val="0000FF"/>
      <w:u w:val="single"/>
    </w:rPr>
  </w:style>
  <w:style w:type="paragraph" w:styleId="BalloonText">
    <w:name w:val="Balloon Text"/>
    <w:basedOn w:val="Normal"/>
    <w:link w:val="BalloonTextChar"/>
    <w:uiPriority w:val="99"/>
    <w:semiHidden/>
    <w:unhideWhenUsed/>
    <w:rsid w:val="00E0117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0117C"/>
    <w:rPr>
      <w:rFonts w:ascii="Tahoma" w:hAnsi="Tahoma" w:cs="Tahoma"/>
      <w:sz w:val="16"/>
      <w:szCs w:val="16"/>
    </w:rPr>
  </w:style>
  <w:style w:type="character" w:customStyle="1" w:styleId="Heading2Char">
    <w:name w:val="Heading 2 Char"/>
    <w:link w:val="Heading2"/>
    <w:uiPriority w:val="9"/>
    <w:rsid w:val="0030405C"/>
    <w:rPr>
      <w:rFonts w:ascii="Times New Roman" w:eastAsia="Times New Roman" w:hAnsi="Times New Roman"/>
      <w:b/>
      <w:bCs/>
      <w:sz w:val="36"/>
      <w:szCs w:val="36"/>
    </w:rPr>
  </w:style>
  <w:style w:type="character" w:customStyle="1" w:styleId="apple-converted-space">
    <w:name w:val="apple-converted-space"/>
    <w:rsid w:val="0030405C"/>
  </w:style>
  <w:style w:type="character" w:styleId="FollowedHyperlink">
    <w:name w:val="FollowedHyperlink"/>
    <w:uiPriority w:val="99"/>
    <w:semiHidden/>
    <w:unhideWhenUsed/>
    <w:rsid w:val="00A37E26"/>
    <w:rPr>
      <w:color w:val="954F72"/>
      <w:u w:val="single"/>
    </w:rPr>
  </w:style>
  <w:style w:type="character" w:styleId="CommentReference">
    <w:name w:val="annotation reference"/>
    <w:uiPriority w:val="99"/>
    <w:semiHidden/>
    <w:unhideWhenUsed/>
    <w:rsid w:val="005A5F70"/>
    <w:rPr>
      <w:sz w:val="16"/>
      <w:szCs w:val="16"/>
    </w:rPr>
  </w:style>
  <w:style w:type="paragraph" w:styleId="CommentText">
    <w:name w:val="annotation text"/>
    <w:basedOn w:val="Normal"/>
    <w:link w:val="CommentTextChar"/>
    <w:uiPriority w:val="99"/>
    <w:semiHidden/>
    <w:unhideWhenUsed/>
    <w:rsid w:val="005A5F70"/>
    <w:rPr>
      <w:sz w:val="20"/>
      <w:szCs w:val="20"/>
    </w:rPr>
  </w:style>
  <w:style w:type="character" w:customStyle="1" w:styleId="CommentTextChar">
    <w:name w:val="Comment Text Char"/>
    <w:link w:val="CommentText"/>
    <w:uiPriority w:val="99"/>
    <w:semiHidden/>
    <w:rsid w:val="005A5F70"/>
    <w:rPr>
      <w:lang w:eastAsia="en-US"/>
    </w:rPr>
  </w:style>
  <w:style w:type="paragraph" w:styleId="CommentSubject">
    <w:name w:val="annotation subject"/>
    <w:basedOn w:val="CommentText"/>
    <w:next w:val="CommentText"/>
    <w:link w:val="CommentSubjectChar"/>
    <w:uiPriority w:val="99"/>
    <w:semiHidden/>
    <w:unhideWhenUsed/>
    <w:rsid w:val="005A5F70"/>
    <w:rPr>
      <w:b/>
      <w:bCs/>
    </w:rPr>
  </w:style>
  <w:style w:type="character" w:customStyle="1" w:styleId="CommentSubjectChar">
    <w:name w:val="Comment Subject Char"/>
    <w:link w:val="CommentSubject"/>
    <w:uiPriority w:val="99"/>
    <w:semiHidden/>
    <w:rsid w:val="005A5F70"/>
    <w:rPr>
      <w:b/>
      <w:bCs/>
      <w:lang w:eastAsia="en-US"/>
    </w:rPr>
  </w:style>
  <w:style w:type="character" w:customStyle="1" w:styleId="Heading4Char">
    <w:name w:val="Heading 4 Char"/>
    <w:basedOn w:val="DefaultParagraphFont"/>
    <w:link w:val="Heading4"/>
    <w:uiPriority w:val="9"/>
    <w:semiHidden/>
    <w:rsid w:val="008803CF"/>
    <w:rPr>
      <w:rFonts w:asciiTheme="majorHAnsi" w:eastAsiaTheme="majorEastAsia" w:hAnsiTheme="majorHAnsi" w:cstheme="majorBidi"/>
      <w:i/>
      <w:iCs/>
      <w:color w:val="2E74B5" w:themeColor="accent1" w:themeShade="BF"/>
      <w:sz w:val="22"/>
      <w:szCs w:val="22"/>
      <w:lang w:eastAsia="en-US"/>
    </w:rPr>
  </w:style>
  <w:style w:type="character" w:customStyle="1" w:styleId="UnresolvedMention1">
    <w:name w:val="Unresolved Mention1"/>
    <w:basedOn w:val="DefaultParagraphFont"/>
    <w:uiPriority w:val="99"/>
    <w:semiHidden/>
    <w:unhideWhenUsed/>
    <w:rsid w:val="005071EE"/>
    <w:rPr>
      <w:color w:val="605E5C"/>
      <w:shd w:val="clear" w:color="auto" w:fill="E1DFDD"/>
    </w:rPr>
  </w:style>
  <w:style w:type="paragraph" w:styleId="ListParagraph">
    <w:name w:val="List Paragraph"/>
    <w:basedOn w:val="Normal"/>
    <w:uiPriority w:val="34"/>
    <w:qFormat/>
    <w:rsid w:val="00BA0FD0"/>
    <w:pPr>
      <w:ind w:left="720"/>
      <w:contextualSpacing/>
    </w:pPr>
  </w:style>
  <w:style w:type="character" w:styleId="Strong">
    <w:name w:val="Strong"/>
    <w:basedOn w:val="DefaultParagraphFont"/>
    <w:uiPriority w:val="22"/>
    <w:qFormat/>
    <w:rsid w:val="00E7395E"/>
    <w:rPr>
      <w:b/>
      <w:bCs/>
    </w:rPr>
  </w:style>
  <w:style w:type="table" w:customStyle="1" w:styleId="Lentelstinklelis11">
    <w:name w:val="Lentelės tinklelis11"/>
    <w:basedOn w:val="TableNormal"/>
    <w:next w:val="TableGrid"/>
    <w:rsid w:val="00021E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21E9A"/>
    <w:rPr>
      <w:color w:val="605E5C"/>
      <w:shd w:val="clear" w:color="auto" w:fill="E1DFDD"/>
    </w:rPr>
  </w:style>
  <w:style w:type="character" w:customStyle="1" w:styleId="Heading1Char">
    <w:name w:val="Heading 1 Char"/>
    <w:basedOn w:val="DefaultParagraphFont"/>
    <w:link w:val="Heading1"/>
    <w:uiPriority w:val="9"/>
    <w:rsid w:val="00CC5B56"/>
    <w:rPr>
      <w:rFonts w:asciiTheme="majorHAnsi" w:eastAsiaTheme="majorEastAsia" w:hAnsiTheme="majorHAnsi" w:cstheme="majorBidi"/>
      <w:color w:val="2E74B5"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977761">
      <w:bodyDiv w:val="1"/>
      <w:marLeft w:val="0"/>
      <w:marRight w:val="0"/>
      <w:marTop w:val="0"/>
      <w:marBottom w:val="0"/>
      <w:divBdr>
        <w:top w:val="none" w:sz="0" w:space="0" w:color="auto"/>
        <w:left w:val="none" w:sz="0" w:space="0" w:color="auto"/>
        <w:bottom w:val="none" w:sz="0" w:space="0" w:color="auto"/>
        <w:right w:val="none" w:sz="0" w:space="0" w:color="auto"/>
      </w:divBdr>
    </w:div>
    <w:div w:id="150171990">
      <w:bodyDiv w:val="1"/>
      <w:marLeft w:val="0"/>
      <w:marRight w:val="0"/>
      <w:marTop w:val="0"/>
      <w:marBottom w:val="0"/>
      <w:divBdr>
        <w:top w:val="none" w:sz="0" w:space="0" w:color="auto"/>
        <w:left w:val="none" w:sz="0" w:space="0" w:color="auto"/>
        <w:bottom w:val="none" w:sz="0" w:space="0" w:color="auto"/>
        <w:right w:val="none" w:sz="0" w:space="0" w:color="auto"/>
      </w:divBdr>
    </w:div>
    <w:div w:id="160170047">
      <w:bodyDiv w:val="1"/>
      <w:marLeft w:val="0"/>
      <w:marRight w:val="0"/>
      <w:marTop w:val="0"/>
      <w:marBottom w:val="0"/>
      <w:divBdr>
        <w:top w:val="none" w:sz="0" w:space="0" w:color="auto"/>
        <w:left w:val="none" w:sz="0" w:space="0" w:color="auto"/>
        <w:bottom w:val="none" w:sz="0" w:space="0" w:color="auto"/>
        <w:right w:val="none" w:sz="0" w:space="0" w:color="auto"/>
      </w:divBdr>
    </w:div>
    <w:div w:id="370495254">
      <w:bodyDiv w:val="1"/>
      <w:marLeft w:val="0"/>
      <w:marRight w:val="0"/>
      <w:marTop w:val="0"/>
      <w:marBottom w:val="0"/>
      <w:divBdr>
        <w:top w:val="none" w:sz="0" w:space="0" w:color="auto"/>
        <w:left w:val="none" w:sz="0" w:space="0" w:color="auto"/>
        <w:bottom w:val="none" w:sz="0" w:space="0" w:color="auto"/>
        <w:right w:val="none" w:sz="0" w:space="0" w:color="auto"/>
      </w:divBdr>
      <w:divsChild>
        <w:div w:id="1749767098">
          <w:marLeft w:val="240"/>
          <w:marRight w:val="0"/>
          <w:marTop w:val="0"/>
          <w:marBottom w:val="0"/>
          <w:divBdr>
            <w:top w:val="none" w:sz="0" w:space="0" w:color="auto"/>
            <w:left w:val="none" w:sz="0" w:space="0" w:color="auto"/>
            <w:bottom w:val="none" w:sz="0" w:space="0" w:color="auto"/>
            <w:right w:val="none" w:sz="0" w:space="0" w:color="auto"/>
          </w:divBdr>
        </w:div>
      </w:divsChild>
    </w:div>
    <w:div w:id="936908621">
      <w:bodyDiv w:val="1"/>
      <w:marLeft w:val="0"/>
      <w:marRight w:val="0"/>
      <w:marTop w:val="0"/>
      <w:marBottom w:val="0"/>
      <w:divBdr>
        <w:top w:val="none" w:sz="0" w:space="0" w:color="auto"/>
        <w:left w:val="none" w:sz="0" w:space="0" w:color="auto"/>
        <w:bottom w:val="none" w:sz="0" w:space="0" w:color="auto"/>
        <w:right w:val="none" w:sz="0" w:space="0" w:color="auto"/>
      </w:divBdr>
    </w:div>
    <w:div w:id="1057240618">
      <w:bodyDiv w:val="1"/>
      <w:marLeft w:val="0"/>
      <w:marRight w:val="0"/>
      <w:marTop w:val="0"/>
      <w:marBottom w:val="0"/>
      <w:divBdr>
        <w:top w:val="none" w:sz="0" w:space="0" w:color="auto"/>
        <w:left w:val="none" w:sz="0" w:space="0" w:color="auto"/>
        <w:bottom w:val="none" w:sz="0" w:space="0" w:color="auto"/>
        <w:right w:val="none" w:sz="0" w:space="0" w:color="auto"/>
      </w:divBdr>
    </w:div>
    <w:div w:id="1163933415">
      <w:bodyDiv w:val="1"/>
      <w:marLeft w:val="0"/>
      <w:marRight w:val="0"/>
      <w:marTop w:val="0"/>
      <w:marBottom w:val="0"/>
      <w:divBdr>
        <w:top w:val="none" w:sz="0" w:space="0" w:color="auto"/>
        <w:left w:val="none" w:sz="0" w:space="0" w:color="auto"/>
        <w:bottom w:val="none" w:sz="0" w:space="0" w:color="auto"/>
        <w:right w:val="none" w:sz="0" w:space="0" w:color="auto"/>
      </w:divBdr>
    </w:div>
    <w:div w:id="1218862291">
      <w:bodyDiv w:val="1"/>
      <w:marLeft w:val="0"/>
      <w:marRight w:val="0"/>
      <w:marTop w:val="0"/>
      <w:marBottom w:val="0"/>
      <w:divBdr>
        <w:top w:val="none" w:sz="0" w:space="0" w:color="auto"/>
        <w:left w:val="none" w:sz="0" w:space="0" w:color="auto"/>
        <w:bottom w:val="none" w:sz="0" w:space="0" w:color="auto"/>
        <w:right w:val="none" w:sz="0" w:space="0" w:color="auto"/>
      </w:divBdr>
      <w:divsChild>
        <w:div w:id="2019235176">
          <w:marLeft w:val="0"/>
          <w:marRight w:val="0"/>
          <w:marTop w:val="0"/>
          <w:marBottom w:val="0"/>
          <w:divBdr>
            <w:top w:val="none" w:sz="0" w:space="0" w:color="auto"/>
            <w:left w:val="none" w:sz="0" w:space="0" w:color="auto"/>
            <w:bottom w:val="none" w:sz="0" w:space="0" w:color="auto"/>
            <w:right w:val="none" w:sz="0" w:space="0" w:color="auto"/>
          </w:divBdr>
        </w:div>
      </w:divsChild>
    </w:div>
    <w:div w:id="1287736954">
      <w:bodyDiv w:val="1"/>
      <w:marLeft w:val="0"/>
      <w:marRight w:val="0"/>
      <w:marTop w:val="0"/>
      <w:marBottom w:val="0"/>
      <w:divBdr>
        <w:top w:val="none" w:sz="0" w:space="0" w:color="auto"/>
        <w:left w:val="none" w:sz="0" w:space="0" w:color="auto"/>
        <w:bottom w:val="none" w:sz="0" w:space="0" w:color="auto"/>
        <w:right w:val="none" w:sz="0" w:space="0" w:color="auto"/>
      </w:divBdr>
    </w:div>
    <w:div w:id="1339040017">
      <w:bodyDiv w:val="1"/>
      <w:marLeft w:val="0"/>
      <w:marRight w:val="0"/>
      <w:marTop w:val="0"/>
      <w:marBottom w:val="0"/>
      <w:divBdr>
        <w:top w:val="none" w:sz="0" w:space="0" w:color="auto"/>
        <w:left w:val="none" w:sz="0" w:space="0" w:color="auto"/>
        <w:bottom w:val="none" w:sz="0" w:space="0" w:color="auto"/>
        <w:right w:val="none" w:sz="0" w:space="0" w:color="auto"/>
      </w:divBdr>
    </w:div>
    <w:div w:id="1431202400">
      <w:bodyDiv w:val="1"/>
      <w:marLeft w:val="0"/>
      <w:marRight w:val="0"/>
      <w:marTop w:val="0"/>
      <w:marBottom w:val="0"/>
      <w:divBdr>
        <w:top w:val="none" w:sz="0" w:space="0" w:color="auto"/>
        <w:left w:val="none" w:sz="0" w:space="0" w:color="auto"/>
        <w:bottom w:val="none" w:sz="0" w:space="0" w:color="auto"/>
        <w:right w:val="none" w:sz="0" w:space="0" w:color="auto"/>
      </w:divBdr>
    </w:div>
    <w:div w:id="1517882656">
      <w:bodyDiv w:val="1"/>
      <w:marLeft w:val="0"/>
      <w:marRight w:val="0"/>
      <w:marTop w:val="0"/>
      <w:marBottom w:val="0"/>
      <w:divBdr>
        <w:top w:val="none" w:sz="0" w:space="0" w:color="auto"/>
        <w:left w:val="none" w:sz="0" w:space="0" w:color="auto"/>
        <w:bottom w:val="none" w:sz="0" w:space="0" w:color="auto"/>
        <w:right w:val="none" w:sz="0" w:space="0" w:color="auto"/>
      </w:divBdr>
    </w:div>
    <w:div w:id="1647930802">
      <w:bodyDiv w:val="1"/>
      <w:marLeft w:val="0"/>
      <w:marRight w:val="0"/>
      <w:marTop w:val="0"/>
      <w:marBottom w:val="0"/>
      <w:divBdr>
        <w:top w:val="none" w:sz="0" w:space="0" w:color="auto"/>
        <w:left w:val="none" w:sz="0" w:space="0" w:color="auto"/>
        <w:bottom w:val="none" w:sz="0" w:space="0" w:color="auto"/>
        <w:right w:val="none" w:sz="0" w:space="0" w:color="auto"/>
      </w:divBdr>
    </w:div>
    <w:div w:id="200149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itgama.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BE2CC4-FB5D-4463-B0C6-F4A3D7485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6</Pages>
  <Words>7024</Words>
  <Characters>4005</Characters>
  <Application>Microsoft Office Word</Application>
  <DocSecurity>0</DocSecurity>
  <Lines>33</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11007</CharactersWithSpaces>
  <SharedDoc>false</SharedDoc>
  <HLinks>
    <vt:vector size="6" baseType="variant">
      <vt:variant>
        <vt:i4>1310836</vt:i4>
      </vt:variant>
      <vt:variant>
        <vt:i4>0</vt:i4>
      </vt:variant>
      <vt:variant>
        <vt:i4>0</vt:i4>
      </vt:variant>
      <vt:variant>
        <vt:i4>5</vt:i4>
      </vt:variant>
      <vt:variant>
        <vt:lpwstr>mailto:olga.glebova@vpgt.lt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Paulius</dc:creator>
  <cp:keywords/>
  <dc:description/>
  <cp:lastModifiedBy>Paulius</cp:lastModifiedBy>
  <cp:revision>8</cp:revision>
  <cp:lastPrinted>2021-12-30T07:22:00Z</cp:lastPrinted>
  <dcterms:created xsi:type="dcterms:W3CDTF">2022-02-07T06:10:00Z</dcterms:created>
  <dcterms:modified xsi:type="dcterms:W3CDTF">2022-02-10T05:00:00Z</dcterms:modified>
</cp:coreProperties>
</file>