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1D2AB" w14:textId="772C9C9A" w:rsidR="009F5939" w:rsidRPr="00BC73CE" w:rsidRDefault="009F5939" w:rsidP="009F5939">
      <w:pPr>
        <w:jc w:val="center"/>
        <w:rPr>
          <w:color w:val="000000" w:themeColor="text1"/>
          <w:sz w:val="22"/>
          <w:szCs w:val="22"/>
          <w:lang w:val="lt-LT"/>
        </w:rPr>
      </w:pPr>
      <w:r w:rsidRPr="00BC73CE">
        <w:rPr>
          <w:b/>
          <w:color w:val="000000" w:themeColor="text1"/>
          <w:sz w:val="22"/>
          <w:szCs w:val="22"/>
          <w:lang w:val="lt-LT"/>
        </w:rPr>
        <w:t>VIEŠOJO PIRKIMO-PARDAVIMO SUTARTIS</w:t>
      </w:r>
      <w:r w:rsidRPr="00BC73CE">
        <w:rPr>
          <w:color w:val="000000" w:themeColor="text1"/>
          <w:sz w:val="22"/>
          <w:szCs w:val="22"/>
          <w:lang w:val="lt-LT"/>
        </w:rPr>
        <w:t xml:space="preserve"> </w:t>
      </w:r>
    </w:p>
    <w:p w14:paraId="6FBBE17B" w14:textId="3F2BC5A3" w:rsidR="009F5939" w:rsidRPr="00BC73CE" w:rsidRDefault="009F5939" w:rsidP="009F5939">
      <w:pPr>
        <w:jc w:val="center"/>
        <w:rPr>
          <w:color w:val="000000" w:themeColor="text1"/>
          <w:sz w:val="22"/>
          <w:szCs w:val="22"/>
          <w:lang w:val="lt-LT"/>
        </w:rPr>
      </w:pPr>
      <w:r w:rsidRPr="00BC73CE">
        <w:rPr>
          <w:color w:val="000000" w:themeColor="text1"/>
          <w:sz w:val="22"/>
          <w:szCs w:val="22"/>
          <w:lang w:val="lt-LT"/>
        </w:rPr>
        <w:t>20</w:t>
      </w:r>
      <w:r w:rsidR="001F4186">
        <w:rPr>
          <w:color w:val="000000" w:themeColor="text1"/>
          <w:sz w:val="22"/>
          <w:szCs w:val="22"/>
          <w:lang w:val="lt-LT"/>
        </w:rPr>
        <w:t>22</w:t>
      </w:r>
      <w:r w:rsidR="00AA781A">
        <w:rPr>
          <w:color w:val="000000" w:themeColor="text1"/>
          <w:sz w:val="22"/>
          <w:szCs w:val="22"/>
          <w:lang w:val="lt-LT"/>
        </w:rPr>
        <w:t xml:space="preserve"> m. vasario 28</w:t>
      </w:r>
      <w:r w:rsidR="00E74FB7">
        <w:rPr>
          <w:color w:val="000000" w:themeColor="text1"/>
          <w:sz w:val="22"/>
          <w:szCs w:val="22"/>
          <w:lang w:val="lt-LT"/>
        </w:rPr>
        <w:t xml:space="preserve"> d. </w:t>
      </w:r>
      <w:r w:rsidRPr="00BC73CE">
        <w:rPr>
          <w:color w:val="000000" w:themeColor="text1"/>
          <w:sz w:val="22"/>
          <w:szCs w:val="22"/>
          <w:lang w:val="lt-LT"/>
        </w:rPr>
        <w:t xml:space="preserve">Nr. </w:t>
      </w:r>
      <w:r w:rsidR="00AA781A">
        <w:rPr>
          <w:color w:val="000000" w:themeColor="text1"/>
          <w:sz w:val="22"/>
          <w:szCs w:val="22"/>
          <w:lang w:val="lt-LT"/>
        </w:rPr>
        <w:t>22-51T</w:t>
      </w:r>
    </w:p>
    <w:p w14:paraId="15C61316" w14:textId="740A60D9" w:rsidR="009F5939" w:rsidRPr="00BC73CE" w:rsidRDefault="00100DCB" w:rsidP="009F5939">
      <w:pPr>
        <w:jc w:val="center"/>
        <w:rPr>
          <w:color w:val="000000" w:themeColor="text1"/>
          <w:sz w:val="22"/>
          <w:szCs w:val="22"/>
          <w:lang w:val="lt-LT"/>
        </w:rPr>
      </w:pPr>
      <w:r>
        <w:rPr>
          <w:color w:val="000000" w:themeColor="text1"/>
          <w:sz w:val="22"/>
          <w:szCs w:val="22"/>
          <w:lang w:val="lt-LT"/>
        </w:rPr>
        <w:t>Ukmergė</w:t>
      </w:r>
    </w:p>
    <w:p w14:paraId="6AD6FFF1" w14:textId="77777777" w:rsidR="009F5939" w:rsidRPr="00BC73CE" w:rsidRDefault="009F5939" w:rsidP="009F5939">
      <w:pPr>
        <w:rPr>
          <w:color w:val="000000" w:themeColor="text1"/>
          <w:sz w:val="22"/>
          <w:szCs w:val="22"/>
          <w:lang w:val="lt-LT"/>
        </w:rPr>
      </w:pPr>
    </w:p>
    <w:p w14:paraId="19C415F8" w14:textId="655CC1BD" w:rsidR="00100DCB" w:rsidRDefault="009F5939" w:rsidP="009F5939">
      <w:pPr>
        <w:ind w:firstLine="851"/>
        <w:jc w:val="both"/>
        <w:rPr>
          <w:color w:val="000000" w:themeColor="text1"/>
          <w:sz w:val="22"/>
          <w:szCs w:val="22"/>
          <w:lang w:val="lt-LT"/>
        </w:rPr>
      </w:pPr>
      <w:r w:rsidRPr="00BC73CE">
        <w:rPr>
          <w:b/>
          <w:color w:val="000000" w:themeColor="text1"/>
          <w:sz w:val="22"/>
          <w:szCs w:val="22"/>
          <w:lang w:val="lt-LT"/>
        </w:rPr>
        <w:t xml:space="preserve">Viešoji įstaiga </w:t>
      </w:r>
      <w:r w:rsidR="00100DCB">
        <w:rPr>
          <w:b/>
          <w:color w:val="000000" w:themeColor="text1"/>
          <w:sz w:val="22"/>
          <w:szCs w:val="22"/>
          <w:lang w:val="lt-LT"/>
        </w:rPr>
        <w:t>Ukmergės</w:t>
      </w:r>
      <w:r w:rsidRPr="00BC73CE">
        <w:rPr>
          <w:b/>
          <w:color w:val="000000" w:themeColor="text1"/>
          <w:sz w:val="22"/>
          <w:szCs w:val="22"/>
          <w:lang w:val="lt-LT"/>
        </w:rPr>
        <w:t xml:space="preserve"> ligoninė</w:t>
      </w:r>
      <w:r w:rsidRPr="00BC73CE">
        <w:rPr>
          <w:color w:val="000000" w:themeColor="text1"/>
          <w:sz w:val="22"/>
          <w:szCs w:val="22"/>
          <w:lang w:val="lt-LT"/>
        </w:rPr>
        <w:t xml:space="preserve"> juridinio asmens kodas</w:t>
      </w:r>
      <w:r w:rsidR="00100DCB">
        <w:rPr>
          <w:color w:val="000000" w:themeColor="text1"/>
          <w:sz w:val="22"/>
          <w:szCs w:val="22"/>
          <w:lang w:val="lt-LT"/>
        </w:rPr>
        <w:t xml:space="preserve"> </w:t>
      </w:r>
      <w:r w:rsidR="00E74FB7" w:rsidRPr="00E74FB7">
        <w:rPr>
          <w:color w:val="000000" w:themeColor="text1"/>
          <w:sz w:val="22"/>
          <w:szCs w:val="22"/>
          <w:lang w:val="lt-LT"/>
        </w:rPr>
        <w:t>182935350</w:t>
      </w:r>
      <w:r w:rsidRPr="00BC73CE">
        <w:rPr>
          <w:color w:val="000000" w:themeColor="text1"/>
          <w:sz w:val="22"/>
          <w:szCs w:val="22"/>
          <w:lang w:val="lt-LT"/>
        </w:rPr>
        <w:t>, kurios registruota buveinė yra V</w:t>
      </w:r>
      <w:r w:rsidR="00100DCB">
        <w:rPr>
          <w:color w:val="000000" w:themeColor="text1"/>
          <w:sz w:val="22"/>
          <w:szCs w:val="22"/>
          <w:lang w:val="lt-LT"/>
        </w:rPr>
        <w:t>ytauto g. 105</w:t>
      </w:r>
      <w:r w:rsidRPr="00BC73CE">
        <w:rPr>
          <w:color w:val="000000" w:themeColor="text1"/>
          <w:sz w:val="22"/>
          <w:szCs w:val="22"/>
          <w:lang w:val="lt-LT"/>
        </w:rPr>
        <w:t>,</w:t>
      </w:r>
      <w:r w:rsidR="00100DCB">
        <w:rPr>
          <w:color w:val="000000" w:themeColor="text1"/>
          <w:sz w:val="22"/>
          <w:szCs w:val="22"/>
          <w:lang w:val="lt-LT"/>
        </w:rPr>
        <w:t xml:space="preserve"> Ukmergė</w:t>
      </w:r>
      <w:r w:rsidRPr="00BC73CE">
        <w:rPr>
          <w:color w:val="000000" w:themeColor="text1"/>
          <w:sz w:val="22"/>
          <w:szCs w:val="22"/>
          <w:lang w:val="lt-LT"/>
        </w:rPr>
        <w:t xml:space="preserve">, duomenys apie įstaigą kaupiami ir saugomi Lietuvos Respublikos juridinių asmenų registre, atstovaujama </w:t>
      </w:r>
      <w:r w:rsidR="00100DCB">
        <w:rPr>
          <w:color w:val="000000" w:themeColor="text1"/>
          <w:sz w:val="22"/>
          <w:szCs w:val="22"/>
          <w:lang w:val="lt-LT"/>
        </w:rPr>
        <w:t xml:space="preserve">vyriausiojo gydytojo Rimvydo </w:t>
      </w:r>
      <w:proofErr w:type="spellStart"/>
      <w:r w:rsidR="00100DCB">
        <w:rPr>
          <w:color w:val="000000" w:themeColor="text1"/>
          <w:sz w:val="22"/>
          <w:szCs w:val="22"/>
          <w:lang w:val="lt-LT"/>
        </w:rPr>
        <w:t>Civilkos</w:t>
      </w:r>
      <w:proofErr w:type="spellEnd"/>
      <w:r w:rsidRPr="00BC73CE">
        <w:rPr>
          <w:color w:val="000000" w:themeColor="text1"/>
          <w:sz w:val="22"/>
          <w:szCs w:val="22"/>
          <w:lang w:val="lt-LT"/>
        </w:rPr>
        <w:t xml:space="preserve">, veikiančio pagal įstaigos įstatus iš vienos pusės (toliau  - Užsakovas) ir </w:t>
      </w:r>
    </w:p>
    <w:p w14:paraId="43F0C0C4" w14:textId="7475CBA8" w:rsidR="00100DCB" w:rsidRDefault="002032C1" w:rsidP="009F5939">
      <w:pPr>
        <w:ind w:firstLine="851"/>
        <w:jc w:val="both"/>
        <w:rPr>
          <w:color w:val="000000" w:themeColor="text1"/>
          <w:sz w:val="22"/>
          <w:szCs w:val="22"/>
          <w:lang w:val="lt-LT"/>
        </w:rPr>
      </w:pPr>
      <w:r w:rsidRPr="002032C1">
        <w:rPr>
          <w:b/>
          <w:color w:val="000000" w:themeColor="text1"/>
          <w:sz w:val="22"/>
          <w:szCs w:val="22"/>
          <w:lang w:val="lt-LT"/>
        </w:rPr>
        <w:t>UAB „AV Investicija</w:t>
      </w:r>
      <w:r w:rsidRPr="00AF2F92">
        <w:rPr>
          <w:b/>
          <w:color w:val="000000" w:themeColor="text1"/>
          <w:sz w:val="22"/>
          <w:szCs w:val="22"/>
          <w:lang w:val="lt-LT"/>
        </w:rPr>
        <w:t>“</w:t>
      </w:r>
      <w:r w:rsidR="00AF2F92">
        <w:rPr>
          <w:color w:val="000000" w:themeColor="text1"/>
          <w:sz w:val="22"/>
          <w:szCs w:val="22"/>
          <w:lang w:val="lt-LT"/>
        </w:rPr>
        <w:t xml:space="preserve"> </w:t>
      </w:r>
      <w:r w:rsidR="009F5939" w:rsidRPr="00BC73CE">
        <w:rPr>
          <w:color w:val="000000" w:themeColor="text1"/>
          <w:sz w:val="22"/>
          <w:szCs w:val="22"/>
          <w:lang w:val="lt-LT"/>
        </w:rPr>
        <w:t>, juridinio asmens kodas</w:t>
      </w:r>
      <w:r>
        <w:rPr>
          <w:color w:val="000000" w:themeColor="text1"/>
          <w:sz w:val="22"/>
          <w:szCs w:val="22"/>
          <w:lang w:val="lt-LT"/>
        </w:rPr>
        <w:t xml:space="preserve"> 300114003</w:t>
      </w:r>
      <w:r w:rsidR="009F5939" w:rsidRPr="00BC73CE">
        <w:rPr>
          <w:color w:val="000000" w:themeColor="text1"/>
          <w:sz w:val="22"/>
          <w:szCs w:val="22"/>
          <w:lang w:val="lt-LT"/>
        </w:rPr>
        <w:t xml:space="preserve">, kurio registruota buveinė yra </w:t>
      </w:r>
      <w:r>
        <w:rPr>
          <w:color w:val="000000" w:themeColor="text1"/>
          <w:sz w:val="22"/>
          <w:szCs w:val="22"/>
          <w:lang w:val="lt-LT"/>
        </w:rPr>
        <w:t>P. Puzino g. 9, LT-35173 Panevėžys</w:t>
      </w:r>
      <w:r w:rsidR="009F5939" w:rsidRPr="00BC73CE">
        <w:rPr>
          <w:color w:val="000000" w:themeColor="text1"/>
          <w:sz w:val="22"/>
          <w:szCs w:val="22"/>
          <w:lang w:val="lt-LT"/>
        </w:rPr>
        <w:t xml:space="preserve">, duomenys apie įmonę kaupiami ir saugomi Lietuvos Respublikos juridinių asmenų registre, atstovaujama </w:t>
      </w:r>
      <w:r>
        <w:rPr>
          <w:color w:val="000000" w:themeColor="text1"/>
          <w:sz w:val="22"/>
          <w:szCs w:val="22"/>
          <w:lang w:val="lt-LT"/>
        </w:rPr>
        <w:t xml:space="preserve">direktorės Aurelijos </w:t>
      </w:r>
      <w:proofErr w:type="spellStart"/>
      <w:r>
        <w:rPr>
          <w:color w:val="000000" w:themeColor="text1"/>
          <w:sz w:val="22"/>
          <w:szCs w:val="22"/>
          <w:lang w:val="lt-LT"/>
        </w:rPr>
        <w:t>Jačiauskaitės</w:t>
      </w:r>
      <w:proofErr w:type="spellEnd"/>
      <w:r>
        <w:rPr>
          <w:color w:val="000000" w:themeColor="text1"/>
          <w:sz w:val="22"/>
          <w:szCs w:val="22"/>
          <w:lang w:val="lt-LT"/>
        </w:rPr>
        <w:t xml:space="preserve">, </w:t>
      </w:r>
      <w:r w:rsidR="009F5939" w:rsidRPr="00BC73CE">
        <w:rPr>
          <w:color w:val="000000" w:themeColor="text1"/>
          <w:sz w:val="22"/>
          <w:szCs w:val="22"/>
          <w:lang w:val="lt-LT"/>
        </w:rPr>
        <w:t>veikiančio (-</w:t>
      </w:r>
      <w:proofErr w:type="spellStart"/>
      <w:r w:rsidR="009F5939" w:rsidRPr="00BC73CE">
        <w:rPr>
          <w:color w:val="000000" w:themeColor="text1"/>
          <w:sz w:val="22"/>
          <w:szCs w:val="22"/>
          <w:lang w:val="lt-LT"/>
        </w:rPr>
        <w:t>ios</w:t>
      </w:r>
      <w:proofErr w:type="spellEnd"/>
      <w:r w:rsidR="009F5939" w:rsidRPr="00BC73CE">
        <w:rPr>
          <w:color w:val="000000" w:themeColor="text1"/>
          <w:sz w:val="22"/>
          <w:szCs w:val="22"/>
          <w:lang w:val="lt-LT"/>
        </w:rPr>
        <w:t>) pagal įstatus iš kitos pusės (toliau  - Tiekėjas),</w:t>
      </w:r>
    </w:p>
    <w:p w14:paraId="5525AF4B" w14:textId="2635366E" w:rsidR="009F5939" w:rsidRPr="00BC73CE" w:rsidRDefault="009F5939" w:rsidP="009F5939">
      <w:pPr>
        <w:ind w:firstLine="851"/>
        <w:jc w:val="both"/>
        <w:rPr>
          <w:b/>
          <w:color w:val="000000" w:themeColor="text1"/>
          <w:sz w:val="22"/>
          <w:szCs w:val="22"/>
          <w:lang w:val="lt-LT"/>
        </w:rPr>
      </w:pPr>
      <w:r w:rsidRPr="00BC73CE">
        <w:rPr>
          <w:color w:val="000000" w:themeColor="text1"/>
          <w:sz w:val="22"/>
          <w:szCs w:val="22"/>
          <w:lang w:val="lt-LT"/>
        </w:rPr>
        <w:t xml:space="preserve">toliau kartu šioje viešojo prekių pirkimo–pardavimo sutartyje vadinami „Šalimis“, o kiekvienas atskirai – „Šalimi“, atsižvelgdamos į įvykusio viešosios įstaigos </w:t>
      </w:r>
      <w:r w:rsidR="00017649">
        <w:rPr>
          <w:color w:val="000000" w:themeColor="text1"/>
          <w:sz w:val="22"/>
          <w:szCs w:val="22"/>
          <w:lang w:val="lt-LT"/>
        </w:rPr>
        <w:t>Ukmergės</w:t>
      </w:r>
      <w:r w:rsidRPr="00BC73CE">
        <w:rPr>
          <w:color w:val="000000" w:themeColor="text1"/>
          <w:sz w:val="22"/>
          <w:szCs w:val="22"/>
          <w:lang w:val="lt-LT"/>
        </w:rPr>
        <w:t xml:space="preserve"> ligoninės organizuoto viešojo atviro konkurso medicininių atliekų išvežimo ir tvarkymo paslaugos</w:t>
      </w:r>
      <w:r w:rsidRPr="00BC73CE">
        <w:rPr>
          <w:color w:val="000000" w:themeColor="text1"/>
          <w:lang w:val="lt-LT"/>
        </w:rPr>
        <w:t xml:space="preserve"> </w:t>
      </w:r>
      <w:r w:rsidRPr="00BC73CE">
        <w:rPr>
          <w:color w:val="000000" w:themeColor="text1"/>
          <w:sz w:val="22"/>
          <w:szCs w:val="22"/>
          <w:lang w:val="lt-LT"/>
        </w:rPr>
        <w:t>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1C2BC12" w14:textId="77777777" w:rsidR="009F5939" w:rsidRPr="00BC73CE" w:rsidRDefault="009F5939" w:rsidP="009F5939">
      <w:pPr>
        <w:pStyle w:val="Pagrindinistekstas"/>
        <w:numPr>
          <w:ilvl w:val="0"/>
          <w:numId w:val="5"/>
        </w:numPr>
        <w:suppressAutoHyphens w:val="0"/>
        <w:spacing w:after="0" w:line="240" w:lineRule="auto"/>
        <w:jc w:val="center"/>
        <w:rPr>
          <w:b/>
          <w:color w:val="000000" w:themeColor="text1"/>
          <w:sz w:val="22"/>
          <w:szCs w:val="22"/>
          <w:lang w:val="lt-LT"/>
        </w:rPr>
      </w:pPr>
      <w:r w:rsidRPr="00BC73CE">
        <w:rPr>
          <w:b/>
          <w:color w:val="000000" w:themeColor="text1"/>
          <w:sz w:val="22"/>
          <w:szCs w:val="22"/>
          <w:lang w:val="lt-LT"/>
        </w:rPr>
        <w:t>SUTARTIES DALYKAS</w:t>
      </w:r>
    </w:p>
    <w:p w14:paraId="46B5C0A0" w14:textId="77777777" w:rsidR="009F5939" w:rsidRPr="00BC73CE" w:rsidRDefault="009F5939" w:rsidP="009F5939">
      <w:pPr>
        <w:pStyle w:val="Pagrindinistekstas"/>
        <w:spacing w:after="0" w:line="240" w:lineRule="auto"/>
        <w:ind w:left="360"/>
        <w:jc w:val="center"/>
        <w:rPr>
          <w:b/>
          <w:color w:val="000000" w:themeColor="text1"/>
          <w:sz w:val="22"/>
          <w:szCs w:val="22"/>
          <w:lang w:val="lt-LT"/>
        </w:rPr>
      </w:pPr>
    </w:p>
    <w:p w14:paraId="45AB9BE8" w14:textId="5239E530" w:rsidR="009F5939" w:rsidRPr="00BC73CE" w:rsidRDefault="009F5939" w:rsidP="009F5939">
      <w:pPr>
        <w:tabs>
          <w:tab w:val="left" w:pos="1134"/>
        </w:tabs>
        <w:ind w:firstLine="567"/>
        <w:jc w:val="both"/>
        <w:rPr>
          <w:color w:val="000000" w:themeColor="text1"/>
          <w:sz w:val="22"/>
          <w:szCs w:val="22"/>
          <w:lang w:val="lt-LT"/>
        </w:rPr>
      </w:pPr>
      <w:r w:rsidRPr="00BC73CE">
        <w:rPr>
          <w:color w:val="000000" w:themeColor="text1"/>
          <w:sz w:val="22"/>
          <w:szCs w:val="22"/>
          <w:lang w:val="lt-LT"/>
        </w:rPr>
        <w:t>1. Šia Sutartimi Tiekėjas, laimėjęs atvirą konkursą</w:t>
      </w:r>
      <w:r w:rsidRPr="00BC73CE">
        <w:rPr>
          <w:b/>
          <w:bCs/>
          <w:color w:val="000000" w:themeColor="text1"/>
          <w:sz w:val="22"/>
          <w:szCs w:val="22"/>
          <w:lang w:val="lt-LT"/>
        </w:rPr>
        <w:t xml:space="preserve"> </w:t>
      </w:r>
      <w:r w:rsidR="005C2B2F">
        <w:rPr>
          <w:b/>
          <w:bCs/>
          <w:color w:val="000000" w:themeColor="text1"/>
          <w:sz w:val="22"/>
          <w:szCs w:val="22"/>
          <w:lang w:val="lt-LT"/>
        </w:rPr>
        <w:t xml:space="preserve">dėl </w:t>
      </w:r>
      <w:r w:rsidRPr="005C2B2F">
        <w:rPr>
          <w:b/>
          <w:bCs/>
          <w:color w:val="000000" w:themeColor="text1"/>
          <w:sz w:val="22"/>
          <w:szCs w:val="22"/>
          <w:lang w:val="lt-LT"/>
        </w:rPr>
        <w:t xml:space="preserve">medicininių atliekų </w:t>
      </w:r>
      <w:r w:rsidR="00643BA7" w:rsidRPr="005C2B2F">
        <w:rPr>
          <w:b/>
          <w:bCs/>
          <w:color w:val="000000" w:themeColor="text1"/>
          <w:sz w:val="22"/>
          <w:szCs w:val="22"/>
          <w:lang w:val="lt-LT"/>
        </w:rPr>
        <w:t>surinkimo</w:t>
      </w:r>
      <w:r w:rsidRPr="005C2B2F">
        <w:rPr>
          <w:b/>
          <w:bCs/>
          <w:color w:val="000000" w:themeColor="text1"/>
          <w:sz w:val="22"/>
          <w:szCs w:val="22"/>
          <w:lang w:val="lt-LT"/>
        </w:rPr>
        <w:t xml:space="preserve"> ir </w:t>
      </w:r>
      <w:r w:rsidR="00643BA7" w:rsidRPr="005C2B2F">
        <w:rPr>
          <w:b/>
          <w:bCs/>
          <w:color w:val="000000" w:themeColor="text1"/>
          <w:sz w:val="22"/>
          <w:szCs w:val="22"/>
          <w:lang w:val="lt-LT"/>
        </w:rPr>
        <w:t>šalinimo</w:t>
      </w:r>
      <w:r w:rsidRPr="005C2B2F">
        <w:rPr>
          <w:b/>
          <w:bCs/>
          <w:color w:val="000000" w:themeColor="text1"/>
          <w:sz w:val="22"/>
          <w:szCs w:val="22"/>
          <w:lang w:val="lt-LT"/>
        </w:rPr>
        <w:t xml:space="preserve"> paslaug</w:t>
      </w:r>
      <w:r w:rsidR="005C2B2F">
        <w:rPr>
          <w:b/>
          <w:bCs/>
          <w:color w:val="000000" w:themeColor="text1"/>
          <w:sz w:val="22"/>
          <w:szCs w:val="22"/>
          <w:lang w:val="lt-LT"/>
        </w:rPr>
        <w:t>ų pirkimo</w:t>
      </w:r>
      <w:r w:rsidRPr="00BC73CE">
        <w:rPr>
          <w:b/>
          <w:bCs/>
          <w:color w:val="000000" w:themeColor="text1"/>
          <w:sz w:val="22"/>
          <w:szCs w:val="22"/>
          <w:lang w:val="lt-LT"/>
        </w:rPr>
        <w:t xml:space="preserve"> </w:t>
      </w:r>
      <w:r w:rsidRPr="00BC73CE">
        <w:rPr>
          <w:color w:val="000000" w:themeColor="text1"/>
          <w:sz w:val="22"/>
          <w:szCs w:val="22"/>
          <w:lang w:val="lt-LT"/>
        </w:rPr>
        <w:t>(toliau – paslaugos) (pirkimo Nr</w:t>
      </w:r>
      <w:r w:rsidR="002032C1">
        <w:rPr>
          <w:color w:val="000000" w:themeColor="text1"/>
          <w:sz w:val="22"/>
          <w:szCs w:val="22"/>
          <w:lang w:val="lt-LT"/>
        </w:rPr>
        <w:t>. 542438</w:t>
      </w:r>
      <w:r w:rsidRPr="00BC73CE">
        <w:rPr>
          <w:color w:val="000000" w:themeColor="text1"/>
          <w:sz w:val="22"/>
          <w:szCs w:val="22"/>
          <w:lang w:val="lt-LT"/>
        </w:rPr>
        <w:t xml:space="preserve">), įsipareigoja teikti paslaugas, o </w:t>
      </w:r>
      <w:r w:rsidR="005C2B2F">
        <w:rPr>
          <w:color w:val="000000" w:themeColor="text1"/>
          <w:sz w:val="22"/>
          <w:szCs w:val="22"/>
          <w:lang w:val="lt-LT"/>
        </w:rPr>
        <w:t>U</w:t>
      </w:r>
      <w:r w:rsidRPr="00BC73CE">
        <w:rPr>
          <w:color w:val="000000" w:themeColor="text1"/>
          <w:sz w:val="22"/>
          <w:szCs w:val="22"/>
          <w:lang w:val="lt-LT"/>
        </w:rPr>
        <w:t>žsakovas priimti užsakytas paslaugas, nurodytas Sutarties priede Nr. 1.</w:t>
      </w:r>
    </w:p>
    <w:p w14:paraId="6388EEB1" w14:textId="0AD6230C" w:rsidR="009F5939" w:rsidRPr="00BC73CE" w:rsidRDefault="009F5939" w:rsidP="009F5939">
      <w:pPr>
        <w:tabs>
          <w:tab w:val="left" w:pos="1134"/>
        </w:tabs>
        <w:ind w:firstLine="567"/>
        <w:jc w:val="both"/>
        <w:rPr>
          <w:b/>
          <w:bCs/>
          <w:color w:val="000000" w:themeColor="text1"/>
          <w:sz w:val="22"/>
          <w:szCs w:val="22"/>
          <w:lang w:val="lt-LT"/>
        </w:rPr>
      </w:pPr>
      <w:r w:rsidRPr="00BC73CE">
        <w:rPr>
          <w:color w:val="000000" w:themeColor="text1"/>
          <w:sz w:val="22"/>
          <w:szCs w:val="22"/>
          <w:lang w:val="lt-LT"/>
        </w:rPr>
        <w:t xml:space="preserve">2. </w:t>
      </w:r>
      <w:r w:rsidR="006A5336">
        <w:rPr>
          <w:color w:val="000000" w:themeColor="text1"/>
          <w:sz w:val="22"/>
          <w:szCs w:val="22"/>
          <w:lang w:val="lt-LT"/>
        </w:rPr>
        <w:t>Nurodyti atliekų</w:t>
      </w:r>
      <w:r w:rsidRPr="00BC73CE">
        <w:rPr>
          <w:color w:val="000000" w:themeColor="text1"/>
          <w:sz w:val="22"/>
          <w:szCs w:val="22"/>
          <w:lang w:val="lt-LT"/>
        </w:rPr>
        <w:t xml:space="preserve"> kiekiai yra preliminarūs</w:t>
      </w:r>
      <w:r w:rsidR="00AF7D50">
        <w:rPr>
          <w:color w:val="000000" w:themeColor="text1"/>
          <w:sz w:val="22"/>
          <w:szCs w:val="22"/>
          <w:lang w:val="lt-LT"/>
        </w:rPr>
        <w:t>.</w:t>
      </w:r>
      <w:r w:rsidRPr="00BC73CE">
        <w:rPr>
          <w:color w:val="000000" w:themeColor="text1"/>
          <w:sz w:val="22"/>
          <w:szCs w:val="22"/>
          <w:lang w:val="lt-LT"/>
        </w:rPr>
        <w:t xml:space="preserve"> </w:t>
      </w:r>
      <w:r w:rsidR="00AF7D50">
        <w:rPr>
          <w:color w:val="000000" w:themeColor="text1"/>
          <w:sz w:val="22"/>
          <w:szCs w:val="22"/>
          <w:lang w:val="lt-LT"/>
        </w:rPr>
        <w:t>U</w:t>
      </w:r>
      <w:r w:rsidRPr="00BC73CE">
        <w:rPr>
          <w:color w:val="000000" w:themeColor="text1"/>
          <w:sz w:val="22"/>
          <w:szCs w:val="22"/>
          <w:lang w:val="lt-LT"/>
        </w:rPr>
        <w:t xml:space="preserve">žsakovas neįsipareigoja išpirkti viso </w:t>
      </w:r>
      <w:r w:rsidR="006A5336">
        <w:rPr>
          <w:color w:val="000000" w:themeColor="text1"/>
          <w:sz w:val="22"/>
          <w:szCs w:val="22"/>
          <w:lang w:val="lt-LT"/>
        </w:rPr>
        <w:t>techninėje specifikacijoje nurodyto atliekų</w:t>
      </w:r>
      <w:r w:rsidRPr="00BC73CE">
        <w:rPr>
          <w:color w:val="000000" w:themeColor="text1"/>
          <w:sz w:val="22"/>
          <w:szCs w:val="22"/>
          <w:lang w:val="lt-LT"/>
        </w:rPr>
        <w:t xml:space="preserve"> kiekio. </w:t>
      </w:r>
    </w:p>
    <w:p w14:paraId="1739ED38" w14:textId="77777777" w:rsidR="009F5939" w:rsidRPr="00BC73CE" w:rsidRDefault="009F5939" w:rsidP="009F5939">
      <w:pPr>
        <w:pStyle w:val="Punktai"/>
        <w:spacing w:before="240" w:after="240"/>
        <w:ind w:left="426"/>
        <w:jc w:val="center"/>
        <w:rPr>
          <w:color w:val="000000" w:themeColor="text1"/>
          <w:sz w:val="22"/>
          <w:szCs w:val="22"/>
          <w:lang w:val="lt-LT"/>
        </w:rPr>
      </w:pPr>
      <w:r w:rsidRPr="00BC73CE">
        <w:rPr>
          <w:b/>
          <w:bCs/>
          <w:color w:val="000000" w:themeColor="text1"/>
          <w:sz w:val="22"/>
          <w:szCs w:val="22"/>
          <w:lang w:val="lt-LT"/>
        </w:rPr>
        <w:t>II. KAINA IR ATSISKAITYMŲ TVARKA</w:t>
      </w:r>
    </w:p>
    <w:p w14:paraId="62BBBB05" w14:textId="3EBBC5C8" w:rsidR="00746E32" w:rsidRDefault="009F5939" w:rsidP="009F5939">
      <w:pPr>
        <w:tabs>
          <w:tab w:val="left" w:pos="1440"/>
        </w:tabs>
        <w:ind w:firstLine="567"/>
        <w:jc w:val="both"/>
        <w:rPr>
          <w:color w:val="000000" w:themeColor="text1"/>
          <w:sz w:val="22"/>
          <w:szCs w:val="22"/>
          <w:lang w:val="lt-LT"/>
        </w:rPr>
      </w:pPr>
      <w:r w:rsidRPr="00BC73CE">
        <w:rPr>
          <w:color w:val="000000" w:themeColor="text1"/>
          <w:sz w:val="22"/>
          <w:szCs w:val="22"/>
          <w:lang w:val="lt-LT"/>
        </w:rPr>
        <w:t xml:space="preserve">3. </w:t>
      </w:r>
      <w:r w:rsidR="00746E32">
        <w:rPr>
          <w:color w:val="000000" w:themeColor="text1"/>
          <w:sz w:val="22"/>
          <w:szCs w:val="22"/>
          <w:lang w:val="lt-LT"/>
        </w:rPr>
        <w:t>P</w:t>
      </w:r>
      <w:r w:rsidR="00746E32" w:rsidRPr="00746E32">
        <w:rPr>
          <w:color w:val="000000" w:themeColor="text1"/>
          <w:sz w:val="22"/>
          <w:szCs w:val="22"/>
          <w:lang w:val="lt-LT"/>
        </w:rPr>
        <w:t>radinės sutarties vertė lygi maksimaliai pirkimui skirtai lėšų sumai be PVM</w:t>
      </w:r>
      <w:r w:rsidR="00746E32">
        <w:rPr>
          <w:color w:val="000000" w:themeColor="text1"/>
          <w:sz w:val="22"/>
          <w:szCs w:val="22"/>
          <w:lang w:val="lt-LT"/>
        </w:rPr>
        <w:t xml:space="preserve"> – 40 000,00 Eur (keturiasdešimt tūkstančių Eurų, 00 ct),</w:t>
      </w:r>
      <w:r w:rsidR="00746E32" w:rsidRPr="00746E32">
        <w:rPr>
          <w:color w:val="000000" w:themeColor="text1"/>
          <w:sz w:val="22"/>
          <w:szCs w:val="22"/>
          <w:lang w:val="lt-LT"/>
        </w:rPr>
        <w:t xml:space="preserve"> </w:t>
      </w:r>
      <w:r w:rsidR="00746E32">
        <w:rPr>
          <w:color w:val="000000" w:themeColor="text1"/>
          <w:sz w:val="22"/>
          <w:szCs w:val="22"/>
          <w:lang w:val="lt-LT"/>
        </w:rPr>
        <w:t xml:space="preserve">šioje </w:t>
      </w:r>
      <w:r w:rsidR="00746E32" w:rsidRPr="00746E32">
        <w:rPr>
          <w:color w:val="000000" w:themeColor="text1"/>
          <w:sz w:val="22"/>
          <w:szCs w:val="22"/>
          <w:lang w:val="lt-LT"/>
        </w:rPr>
        <w:t>sutartyje nurodytų prekių, paslaugų įsigijimui tiekėjo pasiūlyme nurodytais įkainiais be PVM.</w:t>
      </w:r>
      <w:r w:rsidR="00AA2F4D">
        <w:rPr>
          <w:color w:val="000000" w:themeColor="text1"/>
          <w:sz w:val="22"/>
          <w:szCs w:val="22"/>
          <w:lang w:val="lt-LT"/>
        </w:rPr>
        <w:t xml:space="preserve"> </w:t>
      </w:r>
    </w:p>
    <w:p w14:paraId="244E4CEB" w14:textId="13179545" w:rsidR="009F5939" w:rsidRPr="005C2B2F" w:rsidRDefault="009F5939" w:rsidP="009F5939">
      <w:pPr>
        <w:tabs>
          <w:tab w:val="left" w:pos="1440"/>
        </w:tabs>
        <w:ind w:firstLine="567"/>
        <w:jc w:val="both"/>
        <w:rPr>
          <w:color w:val="000000" w:themeColor="text1"/>
          <w:sz w:val="22"/>
          <w:szCs w:val="22"/>
          <w:lang w:val="lt-LT"/>
        </w:rPr>
      </w:pPr>
      <w:r w:rsidRPr="005C2B2F">
        <w:rPr>
          <w:color w:val="000000" w:themeColor="text1"/>
          <w:sz w:val="22"/>
          <w:szCs w:val="22"/>
          <w:lang w:val="lt-LT"/>
        </w:rPr>
        <w:t xml:space="preserve">Į </w:t>
      </w:r>
      <w:r w:rsidR="00746E32">
        <w:rPr>
          <w:color w:val="000000" w:themeColor="text1"/>
          <w:sz w:val="22"/>
          <w:szCs w:val="22"/>
          <w:lang w:val="lt-LT"/>
        </w:rPr>
        <w:t xml:space="preserve">tiekėjo pasiūlymo įkainius yra </w:t>
      </w:r>
      <w:r w:rsidRPr="005C2B2F">
        <w:rPr>
          <w:color w:val="000000" w:themeColor="text1"/>
          <w:sz w:val="22"/>
          <w:szCs w:val="22"/>
          <w:lang w:val="lt-LT"/>
        </w:rPr>
        <w:t xml:space="preserve">įskaičiuotos visos išlaidos ir mokesčiai, įskaitant </w:t>
      </w:r>
      <w:r w:rsidR="00A03FEB">
        <w:rPr>
          <w:color w:val="000000" w:themeColor="text1"/>
          <w:sz w:val="22"/>
          <w:szCs w:val="22"/>
          <w:lang w:val="lt-LT"/>
        </w:rPr>
        <w:t xml:space="preserve">atliekų surinkimo, </w:t>
      </w:r>
      <w:r w:rsidRPr="005C2B2F">
        <w:rPr>
          <w:color w:val="000000" w:themeColor="text1"/>
          <w:sz w:val="22"/>
          <w:szCs w:val="22"/>
          <w:lang w:val="lt-LT"/>
        </w:rPr>
        <w:t>pakrovimo, pakavimo</w:t>
      </w:r>
      <w:r w:rsidR="00A03FEB">
        <w:rPr>
          <w:color w:val="000000" w:themeColor="text1"/>
          <w:sz w:val="22"/>
          <w:szCs w:val="22"/>
          <w:lang w:val="lt-LT"/>
        </w:rPr>
        <w:t xml:space="preserve"> ir kitas išlaidas</w:t>
      </w:r>
      <w:r w:rsidRPr="005C2B2F">
        <w:rPr>
          <w:color w:val="000000" w:themeColor="text1"/>
          <w:sz w:val="22"/>
          <w:szCs w:val="22"/>
          <w:lang w:val="lt-LT"/>
        </w:rPr>
        <w:t xml:space="preserve">. Užsakovas įsipareigoja apmokėti už </w:t>
      </w:r>
      <w:r w:rsidR="00A03FEB">
        <w:rPr>
          <w:color w:val="000000" w:themeColor="text1"/>
          <w:sz w:val="22"/>
          <w:szCs w:val="22"/>
          <w:lang w:val="lt-LT"/>
        </w:rPr>
        <w:t xml:space="preserve">tinkamai ir laiku suteiktas </w:t>
      </w:r>
      <w:r w:rsidRPr="005C2B2F">
        <w:rPr>
          <w:color w:val="000000" w:themeColor="text1"/>
          <w:sz w:val="22"/>
          <w:szCs w:val="22"/>
          <w:lang w:val="lt-LT"/>
        </w:rPr>
        <w:t xml:space="preserve">paslaugas pavedimu į Tiekėjo atsiskaitomąją sąskaitą Nr. </w:t>
      </w:r>
      <w:r w:rsidR="00DD69CB">
        <w:rPr>
          <w:color w:val="000000" w:themeColor="text1"/>
          <w:sz w:val="22"/>
          <w:szCs w:val="22"/>
          <w:lang w:val="lt-LT"/>
        </w:rPr>
        <w:t>A/s LT84 7300 0100 9043 2517, AB Swedbank</w:t>
      </w:r>
      <w:r w:rsidRPr="005C2B2F">
        <w:rPr>
          <w:color w:val="000000" w:themeColor="text1"/>
          <w:sz w:val="22"/>
          <w:szCs w:val="22"/>
          <w:lang w:val="lt-LT"/>
        </w:rPr>
        <w:t>. Užsakovas apmoka Tiekėjui už suteiktas paslaugas pagal gautas PVM sąskaitas faktūras per 30</w:t>
      </w:r>
      <w:r w:rsidR="00A03FEB">
        <w:rPr>
          <w:color w:val="000000" w:themeColor="text1"/>
          <w:sz w:val="22"/>
          <w:szCs w:val="22"/>
          <w:lang w:val="lt-LT"/>
        </w:rPr>
        <w:t xml:space="preserve"> kalendorinių</w:t>
      </w:r>
      <w:r w:rsidRPr="005C2B2F">
        <w:rPr>
          <w:color w:val="000000" w:themeColor="text1"/>
          <w:sz w:val="22"/>
          <w:szCs w:val="22"/>
          <w:lang w:val="lt-LT"/>
        </w:rPr>
        <w:t xml:space="preserve"> dienų nuo sąskaitos faktūros gavimo dienos. </w:t>
      </w:r>
      <w:r w:rsidR="003E4B62" w:rsidRPr="005C2B2F">
        <w:rPr>
          <w:color w:val="000000" w:themeColor="text1"/>
          <w:sz w:val="22"/>
          <w:szCs w:val="22"/>
          <w:lang w:val="lt-LT"/>
        </w:rPr>
        <w:t xml:space="preserve">Sutrikus finansavimui ne dėl Pirkėjo kaltės, mokėjimą atidėti papildomam, bet ne ilgesniam kaip 30 </w:t>
      </w:r>
      <w:r w:rsidR="00A03FEB">
        <w:rPr>
          <w:color w:val="000000" w:themeColor="text1"/>
          <w:sz w:val="22"/>
          <w:szCs w:val="22"/>
          <w:lang w:val="lt-LT"/>
        </w:rPr>
        <w:t xml:space="preserve">kalendorinių </w:t>
      </w:r>
      <w:r w:rsidR="003E4B62" w:rsidRPr="005C2B2F">
        <w:rPr>
          <w:color w:val="000000" w:themeColor="text1"/>
          <w:sz w:val="22"/>
          <w:szCs w:val="22"/>
          <w:lang w:val="lt-LT"/>
        </w:rPr>
        <w:t>dienų terminui, iki bus užtikrintas tinkamas Pirkėjo finansavimas.</w:t>
      </w:r>
      <w:r w:rsidR="00A03FEB">
        <w:rPr>
          <w:color w:val="000000" w:themeColor="text1"/>
          <w:sz w:val="22"/>
          <w:szCs w:val="22"/>
          <w:lang w:val="lt-LT"/>
        </w:rPr>
        <w:t xml:space="preserve"> Bendras atsiskaitymo terminas negali būti ilgesnis nei 60 kalendorinių dienų.</w:t>
      </w:r>
    </w:p>
    <w:p w14:paraId="2CB3266A" w14:textId="399E8118" w:rsidR="00821754" w:rsidRPr="00821754" w:rsidRDefault="009F5939" w:rsidP="00821754">
      <w:pPr>
        <w:tabs>
          <w:tab w:val="left" w:pos="0"/>
          <w:tab w:val="left" w:pos="709"/>
          <w:tab w:val="left" w:pos="851"/>
          <w:tab w:val="left" w:pos="993"/>
          <w:tab w:val="left" w:pos="1276"/>
        </w:tabs>
        <w:ind w:firstLine="567"/>
        <w:jc w:val="both"/>
        <w:rPr>
          <w:color w:val="000000" w:themeColor="text1"/>
          <w:sz w:val="22"/>
          <w:szCs w:val="22"/>
          <w:lang w:val="lt-LT"/>
        </w:rPr>
      </w:pPr>
      <w:r w:rsidRPr="005C2B2F">
        <w:rPr>
          <w:color w:val="000000" w:themeColor="text1"/>
          <w:sz w:val="22"/>
          <w:szCs w:val="22"/>
          <w:lang w:val="lt-LT"/>
        </w:rPr>
        <w:t>4.</w:t>
      </w:r>
      <w:r w:rsidR="00A03FEB">
        <w:rPr>
          <w:color w:val="000000" w:themeColor="text1"/>
          <w:sz w:val="22"/>
          <w:szCs w:val="22"/>
          <w:lang w:val="lt-LT"/>
        </w:rPr>
        <w:t xml:space="preserve"> </w:t>
      </w:r>
      <w:r w:rsidR="00821754" w:rsidRPr="00821754">
        <w:rPr>
          <w:color w:val="000000" w:themeColor="text1"/>
          <w:sz w:val="22"/>
          <w:szCs w:val="22"/>
          <w:lang w:val="lt-LT"/>
        </w:rPr>
        <w:t>Sąskaitos faktūros Perkančiajai organizacijai teikiamos tik elektroniniu būdu:</w:t>
      </w:r>
    </w:p>
    <w:p w14:paraId="6FD5779D" w14:textId="39D5D9B2" w:rsidR="00821754" w:rsidRPr="00821754" w:rsidRDefault="00821754" w:rsidP="00821754">
      <w:pPr>
        <w:tabs>
          <w:tab w:val="left" w:pos="0"/>
          <w:tab w:val="left" w:pos="709"/>
          <w:tab w:val="left" w:pos="851"/>
          <w:tab w:val="left" w:pos="993"/>
          <w:tab w:val="left" w:pos="1276"/>
        </w:tabs>
        <w:ind w:firstLine="567"/>
        <w:jc w:val="both"/>
        <w:rPr>
          <w:color w:val="000000" w:themeColor="text1"/>
          <w:sz w:val="22"/>
          <w:szCs w:val="22"/>
          <w:lang w:val="lt-LT"/>
        </w:rPr>
      </w:pPr>
      <w:r>
        <w:rPr>
          <w:color w:val="000000" w:themeColor="text1"/>
          <w:sz w:val="22"/>
          <w:szCs w:val="22"/>
          <w:lang w:val="lt-LT"/>
        </w:rPr>
        <w:t>4</w:t>
      </w:r>
      <w:r w:rsidRPr="00821754">
        <w:rPr>
          <w:color w:val="000000" w:themeColor="text1"/>
          <w:sz w:val="22"/>
          <w:szCs w:val="22"/>
          <w:lang w:val="lt-LT"/>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B5AAA55" w14:textId="56C8C520" w:rsidR="00821754" w:rsidRPr="00821754" w:rsidRDefault="00821754" w:rsidP="00821754">
      <w:pPr>
        <w:tabs>
          <w:tab w:val="left" w:pos="0"/>
          <w:tab w:val="left" w:pos="709"/>
          <w:tab w:val="left" w:pos="851"/>
          <w:tab w:val="left" w:pos="993"/>
          <w:tab w:val="left" w:pos="1276"/>
        </w:tabs>
        <w:ind w:firstLine="567"/>
        <w:jc w:val="both"/>
        <w:rPr>
          <w:color w:val="000000" w:themeColor="text1"/>
          <w:sz w:val="22"/>
          <w:szCs w:val="22"/>
          <w:lang w:val="lt-LT"/>
        </w:rPr>
      </w:pPr>
      <w:r>
        <w:rPr>
          <w:color w:val="000000" w:themeColor="text1"/>
          <w:sz w:val="22"/>
          <w:szCs w:val="22"/>
          <w:lang w:val="lt-LT"/>
        </w:rPr>
        <w:t>4</w:t>
      </w:r>
      <w:r w:rsidRPr="00821754">
        <w:rPr>
          <w:color w:val="000000" w:themeColor="text1"/>
          <w:sz w:val="22"/>
          <w:szCs w:val="22"/>
          <w:lang w:val="lt-LT"/>
        </w:rPr>
        <w:t>.2.Europos elektroninių sąskaitų faktūrų standarto neatitinkančios elektroninės sąskaitos faktūros gali būti teikiamos tik naudojantis informacinės sistemos „E. sąskaita“ priemonėmis.</w:t>
      </w:r>
    </w:p>
    <w:p w14:paraId="0EB4C0DE" w14:textId="67F3BB12" w:rsidR="00821754" w:rsidRPr="005C2B2F" w:rsidRDefault="00821754" w:rsidP="00821754">
      <w:pPr>
        <w:tabs>
          <w:tab w:val="left" w:pos="0"/>
          <w:tab w:val="left" w:pos="709"/>
          <w:tab w:val="left" w:pos="851"/>
          <w:tab w:val="left" w:pos="993"/>
          <w:tab w:val="left" w:pos="1276"/>
        </w:tabs>
        <w:ind w:firstLine="567"/>
        <w:jc w:val="both"/>
        <w:rPr>
          <w:color w:val="000000" w:themeColor="text1"/>
          <w:sz w:val="22"/>
          <w:szCs w:val="22"/>
          <w:lang w:val="lt-LT"/>
        </w:rPr>
      </w:pPr>
      <w:r>
        <w:rPr>
          <w:color w:val="000000" w:themeColor="text1"/>
          <w:sz w:val="22"/>
          <w:szCs w:val="22"/>
          <w:lang w:val="lt-LT"/>
        </w:rPr>
        <w:t>4</w:t>
      </w:r>
      <w:r w:rsidRPr="00821754">
        <w:rPr>
          <w:color w:val="000000" w:themeColor="text1"/>
          <w:sz w:val="22"/>
          <w:szCs w:val="22"/>
          <w:lang w:val="lt-LT"/>
        </w:rPr>
        <w:t>.3. Perkančioji organizacija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11708C2" w14:textId="77777777" w:rsidR="009F5939" w:rsidRPr="005C2B2F" w:rsidRDefault="009F5939" w:rsidP="009F5939">
      <w:pPr>
        <w:ind w:firstLine="567"/>
        <w:jc w:val="both"/>
        <w:rPr>
          <w:color w:val="000000" w:themeColor="text1"/>
          <w:sz w:val="22"/>
          <w:szCs w:val="22"/>
        </w:rPr>
      </w:pPr>
      <w:r w:rsidRPr="005C2B2F">
        <w:rPr>
          <w:color w:val="000000" w:themeColor="text1"/>
          <w:sz w:val="22"/>
          <w:szCs w:val="22"/>
          <w:lang w:val="lt-LT"/>
        </w:rPr>
        <w:t>5. Sutarties kaina negali būti koreguojama dėl rizikos veiksnių, kuriuos pateikdamas pasiūlymą turėjo ir/ar galėjo įvertinti Vykdytojas. Į kainą turi būti įskaičiuotos visos išlaidos ir mokesčiai.</w:t>
      </w:r>
    </w:p>
    <w:p w14:paraId="0BB7BBBE" w14:textId="77777777" w:rsidR="009F5939" w:rsidRPr="005C2B2F" w:rsidRDefault="009F5939" w:rsidP="009F5939">
      <w:pPr>
        <w:pStyle w:val="NumPar1"/>
        <w:tabs>
          <w:tab w:val="left" w:pos="540"/>
        </w:tabs>
        <w:spacing w:before="0" w:after="0"/>
        <w:ind w:firstLine="567"/>
        <w:rPr>
          <w:color w:val="000000" w:themeColor="text1"/>
          <w:sz w:val="22"/>
          <w:szCs w:val="22"/>
        </w:rPr>
      </w:pPr>
      <w:r w:rsidRPr="005C2B2F">
        <w:rPr>
          <w:color w:val="000000" w:themeColor="text1"/>
          <w:sz w:val="22"/>
          <w:szCs w:val="22"/>
        </w:rPr>
        <w:t>6. Sutartyje numatyta paslaugų kaina negali b</w:t>
      </w:r>
      <w:r w:rsidRPr="005C2B2F">
        <w:rPr>
          <w:rFonts w:eastAsia="Arial Unicode MS"/>
          <w:color w:val="000000" w:themeColor="text1"/>
          <w:sz w:val="22"/>
          <w:szCs w:val="22"/>
        </w:rPr>
        <w:t xml:space="preserve">ūti didinama visą sutarties galiojimo laikotarpį,  išskyrus atvejus, kada sutarties kaina yra perskaičiuojama dėl pasikeitusių mokesčių. </w:t>
      </w:r>
      <w:r w:rsidRPr="005C2B2F">
        <w:rPr>
          <w:color w:val="000000" w:themeColor="text1"/>
          <w:sz w:val="22"/>
          <w:szCs w:val="22"/>
        </w:rPr>
        <w:t>Sutarties kaina dėl pasikeitusių mokesčių bus perskaičiuojama tokia tvarka:</w:t>
      </w:r>
    </w:p>
    <w:p w14:paraId="22AA2385" w14:textId="77777777" w:rsidR="009F5939" w:rsidRPr="005C2B2F" w:rsidRDefault="009F5939" w:rsidP="009F5939">
      <w:pPr>
        <w:ind w:firstLine="567"/>
        <w:jc w:val="both"/>
        <w:rPr>
          <w:color w:val="000000" w:themeColor="text1"/>
          <w:sz w:val="22"/>
          <w:szCs w:val="22"/>
          <w:lang w:val="lt-LT"/>
        </w:rPr>
      </w:pPr>
      <w:r w:rsidRPr="005C2B2F">
        <w:rPr>
          <w:color w:val="000000" w:themeColor="text1"/>
          <w:sz w:val="22"/>
          <w:szCs w:val="22"/>
          <w:lang w:val="lt-LT"/>
        </w:rPr>
        <w:lastRenderedPageBreak/>
        <w:t>6.1. mokestis, kuriam pasikeitus bus perskaičiuojama kaina: pridėtinės vertės mokestis (PVM).</w:t>
      </w:r>
    </w:p>
    <w:p w14:paraId="74216155" w14:textId="3DF23C34" w:rsidR="009F5939" w:rsidRPr="005C2B2F" w:rsidRDefault="009F5939" w:rsidP="009F5939">
      <w:pPr>
        <w:ind w:firstLine="567"/>
        <w:jc w:val="both"/>
        <w:rPr>
          <w:color w:val="000000" w:themeColor="text1"/>
          <w:sz w:val="22"/>
          <w:szCs w:val="22"/>
          <w:lang w:val="lt-LT"/>
        </w:rPr>
      </w:pPr>
      <w:r w:rsidRPr="005C2B2F">
        <w:rPr>
          <w:color w:val="000000" w:themeColor="text1"/>
          <w:sz w:val="22"/>
          <w:szCs w:val="22"/>
          <w:lang w:val="lt-LT"/>
        </w:rPr>
        <w:t>6.2. pasikeitus PVM tarifo dydžiui, nepatiektų prekių kaina keičiama (mažinama ar didinama) proporcingai PVM pasikeitusio tarifo dydžiu.</w:t>
      </w:r>
    </w:p>
    <w:p w14:paraId="3F9FE6AD" w14:textId="77777777" w:rsidR="009F5939" w:rsidRPr="005C2B2F" w:rsidRDefault="009F5939" w:rsidP="009F5939">
      <w:pPr>
        <w:ind w:firstLine="567"/>
        <w:jc w:val="both"/>
        <w:rPr>
          <w:color w:val="000000" w:themeColor="text1"/>
          <w:sz w:val="22"/>
          <w:szCs w:val="22"/>
          <w:lang w:val="lt-LT"/>
        </w:rPr>
      </w:pPr>
      <w:r w:rsidRPr="005C2B2F">
        <w:rPr>
          <w:color w:val="000000" w:themeColor="text1"/>
          <w:sz w:val="22"/>
          <w:szCs w:val="22"/>
          <w:lang w:val="lt-LT"/>
        </w:rPr>
        <w:t>7.</w:t>
      </w:r>
      <w:r w:rsidRPr="005C2B2F">
        <w:rPr>
          <w:color w:val="000000" w:themeColor="text1"/>
          <w:sz w:val="22"/>
          <w:szCs w:val="22"/>
        </w:rPr>
        <w:t xml:space="preserve"> </w:t>
      </w:r>
      <w:proofErr w:type="spellStart"/>
      <w:r w:rsidRPr="005C2B2F">
        <w:rPr>
          <w:color w:val="000000" w:themeColor="text1"/>
          <w:sz w:val="22"/>
          <w:szCs w:val="22"/>
        </w:rPr>
        <w:t>Perskaičiuotos</w:t>
      </w:r>
      <w:proofErr w:type="spellEnd"/>
      <w:r w:rsidRPr="005C2B2F">
        <w:rPr>
          <w:color w:val="000000" w:themeColor="text1"/>
          <w:sz w:val="22"/>
          <w:szCs w:val="22"/>
        </w:rPr>
        <w:t xml:space="preserve"> </w:t>
      </w:r>
      <w:proofErr w:type="spellStart"/>
      <w:r w:rsidRPr="005C2B2F">
        <w:rPr>
          <w:color w:val="000000" w:themeColor="text1"/>
          <w:sz w:val="22"/>
          <w:szCs w:val="22"/>
        </w:rPr>
        <w:t>kainos</w:t>
      </w:r>
      <w:proofErr w:type="spellEnd"/>
      <w:r w:rsidRPr="005C2B2F">
        <w:rPr>
          <w:color w:val="000000" w:themeColor="text1"/>
          <w:sz w:val="22"/>
          <w:szCs w:val="22"/>
        </w:rPr>
        <w:t xml:space="preserve"> </w:t>
      </w:r>
      <w:proofErr w:type="spellStart"/>
      <w:r w:rsidRPr="005C2B2F">
        <w:rPr>
          <w:color w:val="000000" w:themeColor="text1"/>
          <w:sz w:val="22"/>
          <w:szCs w:val="22"/>
        </w:rPr>
        <w:t>pradedamos</w:t>
      </w:r>
      <w:proofErr w:type="spellEnd"/>
      <w:r w:rsidRPr="005C2B2F">
        <w:rPr>
          <w:color w:val="000000" w:themeColor="text1"/>
          <w:sz w:val="22"/>
          <w:szCs w:val="22"/>
        </w:rPr>
        <w:t xml:space="preserve"> </w:t>
      </w:r>
      <w:proofErr w:type="spellStart"/>
      <w:r w:rsidRPr="005C2B2F">
        <w:rPr>
          <w:color w:val="000000" w:themeColor="text1"/>
          <w:sz w:val="22"/>
          <w:szCs w:val="22"/>
        </w:rPr>
        <w:t>taikyti</w:t>
      </w:r>
      <w:proofErr w:type="spellEnd"/>
      <w:r w:rsidRPr="005C2B2F">
        <w:rPr>
          <w:color w:val="000000" w:themeColor="text1"/>
          <w:sz w:val="22"/>
          <w:szCs w:val="22"/>
          <w:lang w:val="lt-LT"/>
        </w:rPr>
        <w:t xml:space="preserve"> nuo Lietuvos Respublikos pridėtinės vertės mokesčio įstatyme, kuriuo keičiasi šio mokesčio tarifas, pakeisto tarifo įsigaliojimo dienos.</w:t>
      </w:r>
    </w:p>
    <w:p w14:paraId="74614ACB" w14:textId="77777777" w:rsidR="009F5939" w:rsidRPr="005C2B2F" w:rsidRDefault="009F5939" w:rsidP="009F5939">
      <w:pPr>
        <w:ind w:firstLine="567"/>
        <w:jc w:val="both"/>
        <w:rPr>
          <w:b/>
          <w:bCs/>
          <w:color w:val="000000" w:themeColor="text1"/>
          <w:sz w:val="22"/>
          <w:szCs w:val="22"/>
          <w:lang w:val="lt-LT"/>
        </w:rPr>
      </w:pPr>
      <w:r w:rsidRPr="005C2B2F">
        <w:rPr>
          <w:color w:val="000000" w:themeColor="text1"/>
          <w:sz w:val="22"/>
          <w:szCs w:val="22"/>
          <w:lang w:val="lt-LT"/>
        </w:rPr>
        <w:t>8. Kainos pakeitimas įforminamas papildomu susitarimu.</w:t>
      </w:r>
    </w:p>
    <w:p w14:paraId="537F46AE" w14:textId="77777777" w:rsidR="009F5939" w:rsidRPr="005C2B2F" w:rsidRDefault="009F5939" w:rsidP="009F5939">
      <w:pPr>
        <w:tabs>
          <w:tab w:val="left" w:pos="180"/>
        </w:tabs>
        <w:ind w:firstLine="540"/>
        <w:jc w:val="center"/>
        <w:rPr>
          <w:b/>
          <w:bCs/>
          <w:color w:val="000000" w:themeColor="text1"/>
          <w:sz w:val="22"/>
          <w:szCs w:val="22"/>
          <w:lang w:val="lt-LT"/>
        </w:rPr>
      </w:pPr>
    </w:p>
    <w:p w14:paraId="54C761A5" w14:textId="2C4E729B" w:rsidR="009F5939" w:rsidRPr="00BC73CE" w:rsidRDefault="009F5939" w:rsidP="009F5939">
      <w:pPr>
        <w:tabs>
          <w:tab w:val="left" w:pos="180"/>
        </w:tabs>
        <w:ind w:firstLine="540"/>
        <w:jc w:val="center"/>
        <w:rPr>
          <w:b/>
          <w:bCs/>
          <w:color w:val="000000" w:themeColor="text1"/>
          <w:sz w:val="22"/>
          <w:szCs w:val="22"/>
          <w:lang w:val="lt-LT"/>
        </w:rPr>
      </w:pPr>
      <w:r w:rsidRPr="00BC73CE">
        <w:rPr>
          <w:b/>
          <w:bCs/>
          <w:color w:val="000000" w:themeColor="text1"/>
          <w:sz w:val="22"/>
          <w:szCs w:val="22"/>
          <w:lang w:val="lt-LT"/>
        </w:rPr>
        <w:t xml:space="preserve">III. PASLAUGŲ TEIKIMO TVARKA </w:t>
      </w:r>
    </w:p>
    <w:p w14:paraId="7FF9C803" w14:textId="77777777" w:rsidR="009F5939" w:rsidRPr="00BC73CE" w:rsidRDefault="009F5939" w:rsidP="009F5939">
      <w:pPr>
        <w:tabs>
          <w:tab w:val="left" w:pos="180"/>
        </w:tabs>
        <w:jc w:val="both"/>
        <w:rPr>
          <w:b/>
          <w:bCs/>
          <w:color w:val="000000" w:themeColor="text1"/>
          <w:sz w:val="22"/>
          <w:szCs w:val="22"/>
          <w:lang w:val="lt-LT"/>
        </w:rPr>
      </w:pPr>
    </w:p>
    <w:p w14:paraId="2C7B0976" w14:textId="1E04F847" w:rsidR="009F5939" w:rsidRPr="00BC73CE" w:rsidRDefault="009F5939" w:rsidP="009F5939">
      <w:pPr>
        <w:tabs>
          <w:tab w:val="left" w:pos="720"/>
        </w:tabs>
        <w:ind w:firstLine="567"/>
        <w:jc w:val="both"/>
        <w:rPr>
          <w:color w:val="000000" w:themeColor="text1"/>
          <w:sz w:val="22"/>
          <w:szCs w:val="22"/>
          <w:lang w:val="lt-LT"/>
        </w:rPr>
      </w:pPr>
      <w:r w:rsidRPr="00BC73CE">
        <w:rPr>
          <w:color w:val="000000" w:themeColor="text1"/>
          <w:sz w:val="22"/>
          <w:szCs w:val="22"/>
          <w:lang w:val="lt-LT"/>
        </w:rPr>
        <w:t xml:space="preserve">9. Medicininės atliekos </w:t>
      </w:r>
      <w:r w:rsidRPr="00EA3197">
        <w:rPr>
          <w:color w:val="000000" w:themeColor="text1"/>
          <w:sz w:val="22"/>
          <w:szCs w:val="22"/>
          <w:lang w:val="lt-LT"/>
        </w:rPr>
        <w:t xml:space="preserve">surenkamos ir išvežamos </w:t>
      </w:r>
      <w:r w:rsidR="00100DCB" w:rsidRPr="00EA3197">
        <w:rPr>
          <w:color w:val="000000" w:themeColor="text1"/>
          <w:sz w:val="22"/>
          <w:szCs w:val="22"/>
          <w:lang w:val="lt-LT"/>
        </w:rPr>
        <w:t>2</w:t>
      </w:r>
      <w:r w:rsidRPr="00EA3197">
        <w:rPr>
          <w:color w:val="000000" w:themeColor="text1"/>
          <w:sz w:val="22"/>
          <w:szCs w:val="22"/>
          <w:lang w:val="lt-LT"/>
        </w:rPr>
        <w:t xml:space="preserve"> (</w:t>
      </w:r>
      <w:r w:rsidR="007C193B" w:rsidRPr="00EA3197">
        <w:rPr>
          <w:color w:val="000000" w:themeColor="text1"/>
          <w:sz w:val="22"/>
          <w:szCs w:val="22"/>
          <w:lang w:val="lt-LT"/>
        </w:rPr>
        <w:t>du</w:t>
      </w:r>
      <w:r w:rsidRPr="00EA3197">
        <w:rPr>
          <w:color w:val="000000" w:themeColor="text1"/>
          <w:sz w:val="22"/>
          <w:szCs w:val="22"/>
          <w:lang w:val="lt-LT"/>
        </w:rPr>
        <w:t>) kartus per savaitę</w:t>
      </w:r>
      <w:r w:rsidR="00FA3568">
        <w:rPr>
          <w:color w:val="000000" w:themeColor="text1"/>
          <w:sz w:val="22"/>
          <w:szCs w:val="22"/>
          <w:lang w:val="lt-LT"/>
        </w:rPr>
        <w:t>.</w:t>
      </w:r>
      <w:r w:rsidRPr="00EA3197">
        <w:rPr>
          <w:color w:val="000000" w:themeColor="text1"/>
          <w:sz w:val="22"/>
          <w:szCs w:val="22"/>
          <w:lang w:val="lt-LT"/>
        </w:rPr>
        <w:t xml:space="preserve"> Tiekėjas privalo atvykti pas Užsakovą, pasikrauti atliekas ir jas išvežti.</w:t>
      </w:r>
    </w:p>
    <w:p w14:paraId="0726BCC7" w14:textId="44809D2C" w:rsidR="009F5939" w:rsidRPr="00BC73CE" w:rsidRDefault="009F5939" w:rsidP="009F5939">
      <w:pPr>
        <w:tabs>
          <w:tab w:val="left" w:pos="360"/>
          <w:tab w:val="left" w:pos="567"/>
        </w:tabs>
        <w:ind w:firstLine="567"/>
        <w:jc w:val="both"/>
        <w:rPr>
          <w:color w:val="000000" w:themeColor="text1"/>
          <w:sz w:val="22"/>
          <w:szCs w:val="22"/>
          <w:lang w:val="lt-LT"/>
        </w:rPr>
      </w:pPr>
      <w:r w:rsidRPr="00BC73CE">
        <w:rPr>
          <w:color w:val="000000" w:themeColor="text1"/>
          <w:sz w:val="22"/>
          <w:szCs w:val="22"/>
          <w:lang w:val="lt-LT"/>
        </w:rPr>
        <w:t xml:space="preserve">10. </w:t>
      </w:r>
      <w:r w:rsidR="00A03FEB">
        <w:rPr>
          <w:color w:val="000000" w:themeColor="text1"/>
          <w:sz w:val="22"/>
          <w:szCs w:val="22"/>
          <w:lang w:val="lt-LT"/>
        </w:rPr>
        <w:t>Atliekos surenkamos</w:t>
      </w:r>
      <w:r w:rsidRPr="00BC73CE">
        <w:rPr>
          <w:color w:val="000000" w:themeColor="text1"/>
          <w:sz w:val="22"/>
          <w:szCs w:val="22"/>
          <w:lang w:val="lt-LT"/>
        </w:rPr>
        <w:t xml:space="preserve"> viešosios įstaigos </w:t>
      </w:r>
      <w:r w:rsidR="00CC11BD">
        <w:rPr>
          <w:color w:val="000000" w:themeColor="text1"/>
          <w:sz w:val="22"/>
          <w:szCs w:val="22"/>
          <w:lang w:val="lt-LT"/>
        </w:rPr>
        <w:t>Ukmergės</w:t>
      </w:r>
      <w:r w:rsidRPr="00BC73CE">
        <w:rPr>
          <w:color w:val="000000" w:themeColor="text1"/>
          <w:sz w:val="22"/>
          <w:szCs w:val="22"/>
          <w:lang w:val="lt-LT"/>
        </w:rPr>
        <w:t xml:space="preserve"> ligoninės adres</w:t>
      </w:r>
      <w:r w:rsidR="00CC11BD">
        <w:rPr>
          <w:color w:val="000000" w:themeColor="text1"/>
          <w:sz w:val="22"/>
          <w:szCs w:val="22"/>
          <w:lang w:val="lt-LT"/>
        </w:rPr>
        <w:t>u Vytauto g. 105, Ukmergė</w:t>
      </w:r>
      <w:r w:rsidRPr="00BC73CE">
        <w:rPr>
          <w:color w:val="000000" w:themeColor="text1"/>
          <w:sz w:val="22"/>
          <w:szCs w:val="22"/>
          <w:lang w:val="lt-LT"/>
        </w:rPr>
        <w:t>.</w:t>
      </w:r>
    </w:p>
    <w:p w14:paraId="7424C7A7" w14:textId="77777777" w:rsidR="009F5939" w:rsidRPr="00BC73CE" w:rsidRDefault="009F5939" w:rsidP="009F5939">
      <w:pPr>
        <w:tabs>
          <w:tab w:val="left" w:pos="567"/>
          <w:tab w:val="left" w:pos="720"/>
        </w:tabs>
        <w:ind w:firstLine="567"/>
        <w:jc w:val="both"/>
        <w:rPr>
          <w:color w:val="000000" w:themeColor="text1"/>
          <w:sz w:val="22"/>
          <w:szCs w:val="22"/>
          <w:lang w:val="lt-LT"/>
        </w:rPr>
      </w:pPr>
      <w:r w:rsidRPr="00BC73CE">
        <w:rPr>
          <w:color w:val="000000" w:themeColor="text1"/>
          <w:sz w:val="22"/>
          <w:szCs w:val="22"/>
          <w:lang w:val="lt-LT"/>
        </w:rPr>
        <w:t>11. Užsakovas pretenzijas dėl paslaugų kokybės privalo Tiekėjui pareikšti per 3 (tris) darbo dienas. Nustatęs, kad Paslaugos suteiktos nekokybiškai, nesuteiktos 9 punkte numatytomis dienomis ar nepristatyti atliekų išvežimo dokumentai, Užsakovas surašo aktą ir praneša Tiekėjui.</w:t>
      </w:r>
    </w:p>
    <w:p w14:paraId="420C35B3" w14:textId="77777777" w:rsidR="009F5939" w:rsidRPr="00BC73CE" w:rsidRDefault="009F5939" w:rsidP="009F5939">
      <w:pPr>
        <w:tabs>
          <w:tab w:val="left" w:pos="567"/>
          <w:tab w:val="left" w:pos="720"/>
        </w:tabs>
        <w:ind w:firstLine="567"/>
        <w:jc w:val="both"/>
        <w:rPr>
          <w:color w:val="000000" w:themeColor="text1"/>
          <w:sz w:val="22"/>
          <w:szCs w:val="22"/>
          <w:lang w:val="lt-LT"/>
        </w:rPr>
      </w:pPr>
      <w:r w:rsidRPr="00BC73CE">
        <w:rPr>
          <w:color w:val="000000" w:themeColor="text1"/>
          <w:sz w:val="22"/>
          <w:szCs w:val="22"/>
          <w:lang w:val="lt-LT"/>
        </w:rPr>
        <w:t>12. Užsakovas per 5 (penkias) darbo dienas negavęs atsakymo į savo pranešimą ar nesulaukęs Tiekėjo ar jo įgalioto atstovo, turi teisę kviestis paslaugų ekspertizę atliekančios institucijos ekspertą, kad įvertintų atliktų paslaugų kokybę.</w:t>
      </w:r>
    </w:p>
    <w:p w14:paraId="6974DA62" w14:textId="77777777" w:rsidR="009F5939" w:rsidRPr="00BC73CE" w:rsidRDefault="009F5939" w:rsidP="009F5939">
      <w:pPr>
        <w:tabs>
          <w:tab w:val="left" w:pos="567"/>
          <w:tab w:val="left" w:pos="720"/>
        </w:tabs>
        <w:ind w:firstLine="567"/>
        <w:jc w:val="both"/>
        <w:rPr>
          <w:color w:val="000000" w:themeColor="text1"/>
          <w:sz w:val="22"/>
          <w:szCs w:val="22"/>
          <w:lang w:val="lt-LT"/>
        </w:rPr>
      </w:pPr>
      <w:r w:rsidRPr="00BC73CE">
        <w:rPr>
          <w:color w:val="000000" w:themeColor="text1"/>
          <w:sz w:val="22"/>
          <w:szCs w:val="22"/>
          <w:lang w:val="lt-LT"/>
        </w:rPr>
        <w:t xml:space="preserve">13. Jeigu paslaugų tikrinimo metu tarp šalių kyla ginčų nustatant paslaugų kokybės neatitikimo ar trūkumų priežastis, bet kurios iš šalių nuožiūra kviečiamas paslaugų ekspertizę atliekančios institucijos ekspertas. </w:t>
      </w:r>
    </w:p>
    <w:p w14:paraId="42EAD0F2" w14:textId="77777777" w:rsidR="009F5939" w:rsidRPr="00BC73CE" w:rsidRDefault="009F5939" w:rsidP="009F5939">
      <w:pPr>
        <w:tabs>
          <w:tab w:val="left" w:pos="567"/>
          <w:tab w:val="left" w:pos="720"/>
        </w:tabs>
        <w:ind w:firstLine="567"/>
        <w:jc w:val="both"/>
        <w:rPr>
          <w:color w:val="000000" w:themeColor="text1"/>
          <w:sz w:val="22"/>
          <w:szCs w:val="22"/>
          <w:lang w:val="lt-LT"/>
        </w:rPr>
      </w:pPr>
      <w:r w:rsidRPr="00BC73CE">
        <w:rPr>
          <w:color w:val="000000" w:themeColor="text1"/>
          <w:sz w:val="22"/>
          <w:szCs w:val="22"/>
          <w:lang w:val="lt-LT"/>
        </w:rPr>
        <w:t>14. Nustačius suteiktų paslaugų kokybės neatitikimus, Užsakovas turi teisę reikalauti iš Tiekėjo per 2 (dvi) darbo dienas nuo pagrįstos pretenzijos gavimo dienos neatlygintinai pašalinti trūkumus arba atlyginti Užsakovo turėtas išlaidas jiems pašalinti.</w:t>
      </w:r>
    </w:p>
    <w:p w14:paraId="455EAA9B" w14:textId="1805F8DA" w:rsidR="009F5939" w:rsidRPr="00BC73CE" w:rsidRDefault="009F5939" w:rsidP="009F5939">
      <w:pPr>
        <w:tabs>
          <w:tab w:val="left" w:pos="567"/>
        </w:tabs>
        <w:ind w:firstLine="567"/>
        <w:jc w:val="both"/>
        <w:rPr>
          <w:color w:val="000000" w:themeColor="text1"/>
          <w:sz w:val="22"/>
          <w:szCs w:val="22"/>
          <w:lang w:val="lt-LT"/>
        </w:rPr>
      </w:pPr>
      <w:r w:rsidRPr="00BC73CE">
        <w:rPr>
          <w:color w:val="000000" w:themeColor="text1"/>
          <w:sz w:val="22"/>
          <w:szCs w:val="22"/>
          <w:lang w:val="lt-LT"/>
        </w:rPr>
        <w:t>15. Paslaugos teikiamos vadovaujantis LR aplinkos ministro 1999 m. liepos 14 d. įsakymo Nr. 217 „Dėl Atliekų tvarkymo taisyklių patvirtinimo“ bei Lietuvos higienos normos HN 66:2013 „Medicininių atliekų tvarkymo saugos reikalavimai“ nuostatomis.</w:t>
      </w:r>
    </w:p>
    <w:p w14:paraId="5BC3DC37" w14:textId="6275E9E8" w:rsidR="009F5939" w:rsidRPr="00EA3197" w:rsidRDefault="009F5939" w:rsidP="009F5939">
      <w:pPr>
        <w:ind w:firstLine="567"/>
        <w:jc w:val="both"/>
        <w:rPr>
          <w:color w:val="000000" w:themeColor="text1"/>
          <w:sz w:val="22"/>
          <w:szCs w:val="22"/>
          <w:lang w:val="lt-LT"/>
        </w:rPr>
      </w:pPr>
      <w:r w:rsidRPr="00BC73CE">
        <w:rPr>
          <w:color w:val="000000" w:themeColor="text1"/>
          <w:sz w:val="22"/>
          <w:szCs w:val="22"/>
          <w:lang w:val="lt-LT"/>
        </w:rPr>
        <w:t>16. Tiekėjas turi teisę paslaugų atlikimui pasitelkti subtiekėjus (</w:t>
      </w:r>
      <w:r w:rsidRPr="00BC73CE">
        <w:rPr>
          <w:b/>
          <w:color w:val="000000" w:themeColor="text1"/>
          <w:sz w:val="22"/>
          <w:szCs w:val="22"/>
          <w:lang w:val="lt-LT"/>
        </w:rPr>
        <w:t>tuo atveju, jeigu jie buvo nurodyti pasiūlyme</w:t>
      </w:r>
      <w:r w:rsidRPr="00BC73CE">
        <w:rPr>
          <w:color w:val="000000" w:themeColor="text1"/>
          <w:sz w:val="22"/>
          <w:szCs w:val="22"/>
          <w:lang w:val="lt-LT"/>
        </w:rPr>
        <w:t xml:space="preserve">). Pasiūlyme yra nurodyti šie subtiekėjai: </w:t>
      </w:r>
      <w:r w:rsidR="00AF2F92">
        <w:rPr>
          <w:color w:val="000000" w:themeColor="text1"/>
          <w:sz w:val="22"/>
          <w:szCs w:val="22"/>
          <w:lang w:val="lt-LT"/>
        </w:rPr>
        <w:t>UAB „</w:t>
      </w:r>
      <w:proofErr w:type="spellStart"/>
      <w:r w:rsidR="00AF2F92">
        <w:rPr>
          <w:color w:val="000000" w:themeColor="text1"/>
          <w:sz w:val="22"/>
          <w:szCs w:val="22"/>
          <w:lang w:val="lt-LT"/>
        </w:rPr>
        <w:t>Transeco</w:t>
      </w:r>
      <w:proofErr w:type="spellEnd"/>
      <w:r w:rsidR="00AF2F92">
        <w:rPr>
          <w:color w:val="000000" w:themeColor="text1"/>
          <w:sz w:val="22"/>
          <w:szCs w:val="22"/>
          <w:lang w:val="lt-LT"/>
        </w:rPr>
        <w:t>“; UAB „</w:t>
      </w:r>
      <w:proofErr w:type="spellStart"/>
      <w:r w:rsidR="00AF2F92">
        <w:rPr>
          <w:color w:val="000000" w:themeColor="text1"/>
          <w:sz w:val="22"/>
          <w:szCs w:val="22"/>
          <w:lang w:val="lt-LT"/>
        </w:rPr>
        <w:t>Toksika</w:t>
      </w:r>
      <w:proofErr w:type="spellEnd"/>
      <w:r w:rsidR="00AF2F92">
        <w:rPr>
          <w:color w:val="000000" w:themeColor="text1"/>
          <w:sz w:val="22"/>
          <w:szCs w:val="22"/>
          <w:lang w:val="lt-LT"/>
        </w:rPr>
        <w:t>“</w:t>
      </w:r>
      <w:r w:rsidRPr="00BC73CE">
        <w:rPr>
          <w:color w:val="000000" w:themeColor="text1"/>
          <w:sz w:val="22"/>
          <w:szCs w:val="22"/>
          <w:lang w:val="lt-LT"/>
        </w:rPr>
        <w:t xml:space="preserve">. </w:t>
      </w:r>
      <w:r w:rsidRPr="00BC73CE">
        <w:rPr>
          <w:rFonts w:eastAsia="Calibri"/>
          <w:color w:val="000000" w:themeColor="text1"/>
          <w:sz w:val="22"/>
          <w:szCs w:val="22"/>
          <w:lang w:val="lt-LT"/>
        </w:rPr>
        <w:t>Pasiūlyme nurodyto subtiekėjo keitimas įmanomas tik suderinus su Užsakovu. Sutarties vykdymo metu, kai subtiekėjai netinkamai vykdo įsipareigojimus Užsakovui, taip pat tuo atveju, kai subtiekėjai nepajėgūs vykdyti įsipareigojimų.  Užsakovui, dėl iškeltos bankroto bylos, pradėtos likvidavimo procedūros ir pan. padėties, Tiekėjas gali pakeisti subtiekėjus. Sutarties vykdymo metu apie tai jis turi informuoti Užsakovą prieš 15 (penkiolika) kalendorinių dienų iki jo pakeitimo, nurodydamas subtiekėjo pakeitimo priežastis. Gavęs tokį pranešimą, Užsakovas kartu su Tiekėju įformina protokolu susitarimą dėl subtiekėjo pakeitimo, kuris pasirašomas Užsakovo ir Tiekėjo. Šie dokumentai yra neatskiriama šios Sutarties</w:t>
      </w:r>
      <w:r w:rsidRPr="00BC73CE">
        <w:rPr>
          <w:rFonts w:eastAsia="Calibri"/>
          <w:b/>
          <w:color w:val="000000" w:themeColor="text1"/>
          <w:sz w:val="22"/>
          <w:szCs w:val="22"/>
          <w:lang w:val="lt-LT"/>
        </w:rPr>
        <w:t xml:space="preserve"> </w:t>
      </w:r>
      <w:r w:rsidRPr="00BC73CE">
        <w:rPr>
          <w:rFonts w:eastAsia="Calibri"/>
          <w:color w:val="000000" w:themeColor="text1"/>
          <w:sz w:val="22"/>
          <w:szCs w:val="22"/>
          <w:lang w:val="lt-LT"/>
        </w:rPr>
        <w:t xml:space="preserve">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w:t>
      </w:r>
      <w:r w:rsidRPr="00EA3197">
        <w:rPr>
          <w:rFonts w:eastAsia="Calibri"/>
          <w:color w:val="000000" w:themeColor="text1"/>
          <w:sz w:val="22"/>
          <w:szCs w:val="22"/>
          <w:lang w:val="lt-LT"/>
        </w:rPr>
        <w:t>neveikimą.</w:t>
      </w:r>
    </w:p>
    <w:p w14:paraId="2A70FDED" w14:textId="609B6237" w:rsidR="00E74D91" w:rsidRDefault="009F5939" w:rsidP="00E74D91">
      <w:pPr>
        <w:ind w:firstLine="567"/>
        <w:jc w:val="both"/>
        <w:rPr>
          <w:color w:val="000000" w:themeColor="text1"/>
          <w:sz w:val="22"/>
          <w:szCs w:val="22"/>
          <w:lang w:val="lt-LT"/>
        </w:rPr>
      </w:pPr>
      <w:r w:rsidRPr="00EA3197">
        <w:rPr>
          <w:color w:val="000000" w:themeColor="text1"/>
          <w:sz w:val="22"/>
          <w:szCs w:val="22"/>
          <w:lang w:val="lt-LT"/>
        </w:rPr>
        <w:t xml:space="preserve">17. Tiekėjas, perdavęs atitinkamas atliekas apdorojančiai įmonei, ne vėliau kaip per </w:t>
      </w:r>
      <w:r w:rsidR="00EA3197" w:rsidRPr="00EA3197">
        <w:rPr>
          <w:color w:val="000000" w:themeColor="text1"/>
          <w:sz w:val="22"/>
          <w:szCs w:val="22"/>
          <w:lang w:val="lt-LT"/>
        </w:rPr>
        <w:t>5</w:t>
      </w:r>
      <w:r w:rsidRPr="00EA3197">
        <w:rPr>
          <w:color w:val="000000" w:themeColor="text1"/>
          <w:sz w:val="22"/>
          <w:szCs w:val="22"/>
          <w:lang w:val="lt-LT"/>
        </w:rPr>
        <w:t xml:space="preserve"> (</w:t>
      </w:r>
      <w:r w:rsidR="00EA3197" w:rsidRPr="00EA3197">
        <w:rPr>
          <w:color w:val="000000" w:themeColor="text1"/>
          <w:sz w:val="22"/>
          <w:szCs w:val="22"/>
          <w:lang w:val="lt-LT"/>
        </w:rPr>
        <w:t>penkias</w:t>
      </w:r>
      <w:r w:rsidRPr="00EA3197">
        <w:rPr>
          <w:color w:val="000000" w:themeColor="text1"/>
          <w:sz w:val="22"/>
          <w:szCs w:val="22"/>
          <w:lang w:val="lt-LT"/>
        </w:rPr>
        <w:t>) darbo dien</w:t>
      </w:r>
      <w:r w:rsidR="00725ACE">
        <w:rPr>
          <w:color w:val="000000" w:themeColor="text1"/>
          <w:sz w:val="22"/>
          <w:szCs w:val="22"/>
          <w:lang w:val="lt-LT"/>
        </w:rPr>
        <w:t>as</w:t>
      </w:r>
      <w:r w:rsidRPr="00EA3197">
        <w:rPr>
          <w:color w:val="000000" w:themeColor="text1"/>
          <w:sz w:val="22"/>
          <w:szCs w:val="22"/>
          <w:lang w:val="lt-LT"/>
        </w:rPr>
        <w:t>, privalo pateikti Užsakovui atliekų perdavimo patvirtinantį dokumentą (pvz., sąskaitą faktūrą, atliekų perdavimo – priėmimo aktą, kuriuose turi būti nurodyta perduotų atliekų</w:t>
      </w:r>
      <w:r w:rsidRPr="00BC73CE">
        <w:rPr>
          <w:color w:val="000000" w:themeColor="text1"/>
          <w:sz w:val="22"/>
          <w:szCs w:val="22"/>
          <w:lang w:val="lt-LT"/>
        </w:rPr>
        <w:t xml:space="preserve"> rūšis, atliekų kodas ir svoris, atliekų perdavimo data).</w:t>
      </w:r>
    </w:p>
    <w:p w14:paraId="74C57AC3" w14:textId="4A1615AE" w:rsidR="009F5939" w:rsidRPr="00BC73CE" w:rsidRDefault="00E74D91" w:rsidP="00E74D91">
      <w:pPr>
        <w:ind w:firstLine="567"/>
        <w:jc w:val="both"/>
        <w:rPr>
          <w:color w:val="000000" w:themeColor="text1"/>
          <w:sz w:val="22"/>
          <w:szCs w:val="22"/>
          <w:lang w:val="lt-LT"/>
        </w:rPr>
      </w:pPr>
      <w:r>
        <w:rPr>
          <w:color w:val="000000" w:themeColor="text1"/>
          <w:sz w:val="22"/>
          <w:szCs w:val="22"/>
          <w:lang w:val="lt-LT"/>
        </w:rPr>
        <w:t xml:space="preserve">18. </w:t>
      </w:r>
      <w:r w:rsidR="009F5939" w:rsidRPr="00BC73CE">
        <w:rPr>
          <w:color w:val="000000" w:themeColor="text1"/>
          <w:sz w:val="22"/>
          <w:szCs w:val="22"/>
          <w:lang w:val="lt-LT"/>
        </w:rPr>
        <w:t xml:space="preserve">Už Tiekėjo sutartinių įsipareigojimų vykdymą atsakingas </w:t>
      </w:r>
      <w:r w:rsidR="00AF2F92">
        <w:rPr>
          <w:color w:val="000000" w:themeColor="text1"/>
          <w:sz w:val="22"/>
          <w:szCs w:val="22"/>
          <w:lang w:val="lt-LT"/>
        </w:rPr>
        <w:t xml:space="preserve">vadybininkė </w:t>
      </w:r>
    </w:p>
    <w:p w14:paraId="5703929C" w14:textId="57E943D8" w:rsidR="009F5939" w:rsidRPr="00BC73CE" w:rsidRDefault="009F5939" w:rsidP="009F5939">
      <w:pPr>
        <w:numPr>
          <w:ilvl w:val="0"/>
          <w:numId w:val="7"/>
        </w:numPr>
        <w:tabs>
          <w:tab w:val="left" w:pos="142"/>
          <w:tab w:val="left" w:pos="851"/>
        </w:tabs>
        <w:ind w:left="0" w:firstLine="567"/>
        <w:jc w:val="both"/>
        <w:rPr>
          <w:color w:val="000000" w:themeColor="text1"/>
        </w:rPr>
      </w:pPr>
      <w:r w:rsidRPr="00BC73CE">
        <w:rPr>
          <w:color w:val="000000" w:themeColor="text1"/>
          <w:sz w:val="22"/>
          <w:szCs w:val="22"/>
          <w:lang w:val="lt-LT"/>
        </w:rPr>
        <w:t xml:space="preserve"> Už Užsakovo  įsipareigojimų vykdymo, paslaugų teikimo terminų laikymosi koordinavimą (organizavimą), taip pat paslaugų atitikties pirkimo sutartyje numatytiems kokybiniams ir kitiems reikalavimams stebėseną atsaking</w:t>
      </w:r>
      <w:r w:rsidR="00CC11BD">
        <w:rPr>
          <w:color w:val="000000" w:themeColor="text1"/>
          <w:sz w:val="22"/>
          <w:szCs w:val="22"/>
          <w:lang w:val="lt-LT"/>
        </w:rPr>
        <w:t>a</w:t>
      </w:r>
      <w:r w:rsidR="00A03FEB">
        <w:rPr>
          <w:color w:val="000000" w:themeColor="text1"/>
          <w:sz w:val="22"/>
          <w:szCs w:val="22"/>
          <w:lang w:val="lt-LT"/>
        </w:rPr>
        <w:t>s</w:t>
      </w:r>
      <w:r w:rsidR="005C2B2F">
        <w:rPr>
          <w:color w:val="000000" w:themeColor="text1"/>
          <w:sz w:val="22"/>
          <w:szCs w:val="22"/>
          <w:lang w:val="lt-LT"/>
        </w:rPr>
        <w:t xml:space="preserve"> vyr. </w:t>
      </w:r>
      <w:r w:rsidR="00A03FEB">
        <w:rPr>
          <w:color w:val="000000" w:themeColor="text1"/>
          <w:sz w:val="22"/>
          <w:szCs w:val="22"/>
          <w:lang w:val="lt-LT"/>
        </w:rPr>
        <w:t xml:space="preserve">gydytojo pavaduotojas ekonomikai ir ūkiui </w:t>
      </w:r>
    </w:p>
    <w:p w14:paraId="3F1C499B" w14:textId="2ADCA09E" w:rsidR="009F5939" w:rsidRPr="00BC73CE" w:rsidRDefault="009F5939" w:rsidP="009F5939">
      <w:pPr>
        <w:numPr>
          <w:ilvl w:val="0"/>
          <w:numId w:val="7"/>
        </w:numPr>
        <w:tabs>
          <w:tab w:val="left" w:pos="710"/>
          <w:tab w:val="left" w:pos="851"/>
        </w:tabs>
        <w:ind w:left="0" w:firstLine="567"/>
        <w:jc w:val="both"/>
        <w:rPr>
          <w:color w:val="000000" w:themeColor="text1"/>
          <w:sz w:val="22"/>
          <w:szCs w:val="22"/>
          <w:lang w:val="lt-LT" w:eastAsia="lt-LT"/>
        </w:rPr>
      </w:pPr>
      <w:bookmarkStart w:id="0" w:name="_Hlk491243795"/>
      <w:r w:rsidRPr="00BC73CE">
        <w:rPr>
          <w:color w:val="000000" w:themeColor="text1"/>
          <w:sz w:val="22"/>
          <w:szCs w:val="22"/>
          <w:lang w:eastAsia="lt-LT"/>
        </w:rPr>
        <w:t xml:space="preserve"> </w:t>
      </w:r>
      <w:proofErr w:type="spellStart"/>
      <w:r w:rsidRPr="00BC73CE">
        <w:rPr>
          <w:color w:val="000000" w:themeColor="text1"/>
          <w:sz w:val="22"/>
          <w:szCs w:val="22"/>
          <w:lang w:eastAsia="lt-LT"/>
        </w:rPr>
        <w:t>Užsakovo</w:t>
      </w:r>
      <w:proofErr w:type="spellEnd"/>
      <w:r w:rsidRPr="00BC73CE">
        <w:rPr>
          <w:color w:val="000000" w:themeColor="text1"/>
          <w:sz w:val="22"/>
          <w:szCs w:val="22"/>
          <w:lang w:val="pt-PT" w:eastAsia="lt-LT"/>
        </w:rPr>
        <w:t xml:space="preserve"> paskirtas asmuo, atsakingas u</w:t>
      </w:r>
      <w:r w:rsidRPr="00BC73CE">
        <w:rPr>
          <w:color w:val="000000" w:themeColor="text1"/>
          <w:sz w:val="22"/>
          <w:szCs w:val="22"/>
          <w:lang w:eastAsia="lt-LT"/>
        </w:rPr>
        <w:t>ž S</w:t>
      </w:r>
      <w:proofErr w:type="spellStart"/>
      <w:r w:rsidRPr="00BC73CE">
        <w:rPr>
          <w:color w:val="000000" w:themeColor="text1"/>
          <w:sz w:val="22"/>
          <w:szCs w:val="22"/>
          <w:lang w:val="de-DE" w:eastAsia="lt-LT"/>
        </w:rPr>
        <w:t>utarties</w:t>
      </w:r>
      <w:proofErr w:type="spellEnd"/>
      <w:r w:rsidRPr="00BC73CE">
        <w:rPr>
          <w:color w:val="000000" w:themeColor="text1"/>
          <w:sz w:val="22"/>
          <w:szCs w:val="22"/>
          <w:lang w:val="de-DE" w:eastAsia="lt-LT"/>
        </w:rPr>
        <w:t xml:space="preserve"> ir </w:t>
      </w:r>
      <w:proofErr w:type="spellStart"/>
      <w:r w:rsidRPr="00BC73CE">
        <w:rPr>
          <w:color w:val="000000" w:themeColor="text1"/>
          <w:sz w:val="22"/>
          <w:szCs w:val="22"/>
          <w:lang w:val="de-DE" w:eastAsia="lt-LT"/>
        </w:rPr>
        <w:t>pakeitim</w:t>
      </w:r>
      <w:proofErr w:type="spellEnd"/>
      <w:r w:rsidRPr="00BC73CE">
        <w:rPr>
          <w:color w:val="000000" w:themeColor="text1"/>
          <w:sz w:val="22"/>
          <w:szCs w:val="22"/>
          <w:lang w:eastAsia="lt-LT"/>
        </w:rPr>
        <w:t xml:space="preserve">ų </w:t>
      </w:r>
      <w:proofErr w:type="spellStart"/>
      <w:r w:rsidRPr="00BC73CE">
        <w:rPr>
          <w:color w:val="000000" w:themeColor="text1"/>
          <w:sz w:val="22"/>
          <w:szCs w:val="22"/>
          <w:lang w:eastAsia="lt-LT"/>
        </w:rPr>
        <w:t>paskelbimą</w:t>
      </w:r>
      <w:proofErr w:type="spellEnd"/>
      <w:r w:rsidRPr="00BC73CE">
        <w:rPr>
          <w:color w:val="000000" w:themeColor="text1"/>
          <w:sz w:val="22"/>
          <w:szCs w:val="22"/>
          <w:lang w:eastAsia="lt-LT"/>
        </w:rPr>
        <w:t xml:space="preserve"> </w:t>
      </w:r>
      <w:r w:rsidRPr="00BC73CE">
        <w:rPr>
          <w:color w:val="000000" w:themeColor="text1"/>
          <w:sz w:val="22"/>
          <w:szCs w:val="22"/>
          <w:lang w:val="pt-PT" w:eastAsia="lt-LT"/>
        </w:rPr>
        <w:t xml:space="preserve">pagal </w:t>
      </w:r>
      <w:proofErr w:type="spellStart"/>
      <w:r w:rsidRPr="00BC73CE">
        <w:rPr>
          <w:color w:val="000000" w:themeColor="text1"/>
          <w:sz w:val="22"/>
          <w:szCs w:val="22"/>
          <w:lang w:eastAsia="lt-LT"/>
        </w:rPr>
        <w:t>Viešųjų</w:t>
      </w:r>
      <w:proofErr w:type="spellEnd"/>
      <w:r w:rsidRPr="00BC73CE">
        <w:rPr>
          <w:color w:val="000000" w:themeColor="text1"/>
          <w:sz w:val="22"/>
          <w:szCs w:val="22"/>
          <w:lang w:eastAsia="lt-LT"/>
        </w:rPr>
        <w:t xml:space="preserve"> </w:t>
      </w:r>
      <w:proofErr w:type="spellStart"/>
      <w:r w:rsidRPr="00BC73CE">
        <w:rPr>
          <w:color w:val="000000" w:themeColor="text1"/>
          <w:sz w:val="22"/>
          <w:szCs w:val="22"/>
          <w:lang w:eastAsia="lt-LT"/>
        </w:rPr>
        <w:t>pirkimų</w:t>
      </w:r>
      <w:proofErr w:type="spellEnd"/>
      <w:r w:rsidRPr="00BC73CE">
        <w:rPr>
          <w:color w:val="000000" w:themeColor="text1"/>
          <w:sz w:val="22"/>
          <w:szCs w:val="22"/>
          <w:lang w:eastAsia="lt-LT"/>
        </w:rPr>
        <w:t xml:space="preserve"> </w:t>
      </w:r>
      <w:proofErr w:type="spellStart"/>
      <w:r w:rsidRPr="00BC73CE">
        <w:rPr>
          <w:color w:val="000000" w:themeColor="text1"/>
          <w:sz w:val="22"/>
          <w:szCs w:val="22"/>
          <w:lang w:eastAsia="lt-LT"/>
        </w:rPr>
        <w:t>įstatymo</w:t>
      </w:r>
      <w:proofErr w:type="spellEnd"/>
      <w:r w:rsidRPr="00BC73CE">
        <w:rPr>
          <w:color w:val="000000" w:themeColor="text1"/>
          <w:sz w:val="22"/>
          <w:szCs w:val="22"/>
          <w:lang w:eastAsia="lt-LT"/>
        </w:rPr>
        <w:t xml:space="preserve"> 86 </w:t>
      </w:r>
      <w:proofErr w:type="spellStart"/>
      <w:r w:rsidRPr="00BC73CE">
        <w:rPr>
          <w:color w:val="000000" w:themeColor="text1"/>
          <w:sz w:val="22"/>
          <w:szCs w:val="22"/>
          <w:lang w:eastAsia="lt-LT"/>
        </w:rPr>
        <w:t>straipsnio</w:t>
      </w:r>
      <w:proofErr w:type="spellEnd"/>
      <w:r w:rsidRPr="00BC73CE">
        <w:rPr>
          <w:color w:val="000000" w:themeColor="text1"/>
          <w:sz w:val="22"/>
          <w:szCs w:val="22"/>
          <w:lang w:eastAsia="lt-LT"/>
        </w:rPr>
        <w:t xml:space="preserve"> 9 </w:t>
      </w:r>
      <w:proofErr w:type="spellStart"/>
      <w:r w:rsidRPr="00BC73CE">
        <w:rPr>
          <w:color w:val="000000" w:themeColor="text1"/>
          <w:sz w:val="22"/>
          <w:szCs w:val="22"/>
          <w:lang w:eastAsia="lt-LT"/>
        </w:rPr>
        <w:t>dalies</w:t>
      </w:r>
      <w:proofErr w:type="spellEnd"/>
      <w:r w:rsidRPr="00BC73CE">
        <w:rPr>
          <w:color w:val="000000" w:themeColor="text1"/>
          <w:sz w:val="22"/>
          <w:szCs w:val="22"/>
          <w:lang w:eastAsia="lt-LT"/>
        </w:rPr>
        <w:t xml:space="preserve"> </w:t>
      </w:r>
      <w:proofErr w:type="spellStart"/>
      <w:r w:rsidRPr="00BC73CE">
        <w:rPr>
          <w:color w:val="000000" w:themeColor="text1"/>
          <w:sz w:val="22"/>
          <w:szCs w:val="22"/>
          <w:lang w:eastAsia="lt-LT"/>
        </w:rPr>
        <w:t>nuostatas</w:t>
      </w:r>
      <w:proofErr w:type="spellEnd"/>
      <w:r w:rsidRPr="00BC73CE">
        <w:rPr>
          <w:color w:val="000000" w:themeColor="text1"/>
          <w:sz w:val="22"/>
          <w:szCs w:val="22"/>
          <w:lang w:eastAsia="lt-LT"/>
        </w:rPr>
        <w:t xml:space="preserve">, </w:t>
      </w:r>
      <w:proofErr w:type="spellStart"/>
      <w:r w:rsidRPr="00BC73CE">
        <w:rPr>
          <w:color w:val="000000" w:themeColor="text1"/>
          <w:sz w:val="22"/>
          <w:szCs w:val="22"/>
          <w:lang w:eastAsia="lt-LT"/>
        </w:rPr>
        <w:t>yra</w:t>
      </w:r>
      <w:proofErr w:type="spellEnd"/>
      <w:r w:rsidRPr="00BC73CE">
        <w:rPr>
          <w:color w:val="000000" w:themeColor="text1"/>
          <w:sz w:val="22"/>
          <w:szCs w:val="22"/>
          <w:lang w:eastAsia="lt-LT"/>
        </w:rPr>
        <w:t xml:space="preserve"> </w:t>
      </w:r>
      <w:proofErr w:type="spellStart"/>
      <w:r w:rsidRPr="00BC73CE">
        <w:rPr>
          <w:color w:val="000000" w:themeColor="text1"/>
          <w:sz w:val="22"/>
          <w:szCs w:val="22"/>
          <w:lang w:eastAsia="lt-LT"/>
        </w:rPr>
        <w:t>Viešųjų</w:t>
      </w:r>
      <w:proofErr w:type="spellEnd"/>
      <w:r w:rsidRPr="00BC73CE">
        <w:rPr>
          <w:color w:val="000000" w:themeColor="text1"/>
          <w:sz w:val="22"/>
          <w:szCs w:val="22"/>
          <w:lang w:eastAsia="lt-LT"/>
        </w:rPr>
        <w:t xml:space="preserve"> </w:t>
      </w:r>
      <w:proofErr w:type="spellStart"/>
      <w:r w:rsidRPr="00BC73CE">
        <w:rPr>
          <w:color w:val="000000" w:themeColor="text1"/>
          <w:sz w:val="22"/>
          <w:szCs w:val="22"/>
          <w:lang w:eastAsia="lt-LT"/>
        </w:rPr>
        <w:t>pirkimų</w:t>
      </w:r>
      <w:proofErr w:type="spellEnd"/>
      <w:r w:rsidRPr="00BC73CE">
        <w:rPr>
          <w:color w:val="000000" w:themeColor="text1"/>
          <w:sz w:val="22"/>
          <w:szCs w:val="22"/>
          <w:lang w:eastAsia="lt-LT"/>
        </w:rPr>
        <w:t xml:space="preserve"> </w:t>
      </w:r>
      <w:bookmarkEnd w:id="0"/>
      <w:proofErr w:type="spellStart"/>
      <w:r w:rsidR="005F2EFC">
        <w:rPr>
          <w:color w:val="000000" w:themeColor="text1"/>
          <w:sz w:val="22"/>
          <w:szCs w:val="22"/>
          <w:lang w:eastAsia="lt-LT"/>
        </w:rPr>
        <w:t>organizatorė</w:t>
      </w:r>
      <w:proofErr w:type="spellEnd"/>
      <w:r w:rsidRPr="00BC73CE">
        <w:rPr>
          <w:color w:val="000000" w:themeColor="text1"/>
          <w:sz w:val="22"/>
          <w:szCs w:val="22"/>
          <w:lang w:eastAsia="lt-LT"/>
        </w:rPr>
        <w:t xml:space="preserve"> </w:t>
      </w:r>
    </w:p>
    <w:p w14:paraId="237F37F3" w14:textId="77777777" w:rsidR="009F5939" w:rsidRPr="00BC73CE" w:rsidRDefault="009F5939" w:rsidP="005F2EFC">
      <w:pPr>
        <w:shd w:val="clear" w:color="auto" w:fill="FFFFFF"/>
        <w:spacing w:before="80"/>
        <w:rPr>
          <w:b/>
          <w:color w:val="000000" w:themeColor="text1"/>
          <w:sz w:val="22"/>
          <w:szCs w:val="22"/>
          <w:lang w:val="lt-LT" w:eastAsia="lt-LT"/>
        </w:rPr>
      </w:pPr>
    </w:p>
    <w:p w14:paraId="348920ED" w14:textId="77777777" w:rsidR="00AA781A" w:rsidRDefault="00AA781A" w:rsidP="009F5939">
      <w:pPr>
        <w:jc w:val="center"/>
        <w:rPr>
          <w:b/>
          <w:color w:val="000000" w:themeColor="text1"/>
          <w:sz w:val="22"/>
          <w:szCs w:val="22"/>
          <w:lang w:val="lt-LT"/>
        </w:rPr>
      </w:pPr>
    </w:p>
    <w:p w14:paraId="0BC1025C" w14:textId="77777777" w:rsidR="00AA781A" w:rsidRDefault="00AA781A" w:rsidP="009F5939">
      <w:pPr>
        <w:jc w:val="center"/>
        <w:rPr>
          <w:b/>
          <w:color w:val="000000" w:themeColor="text1"/>
          <w:sz w:val="22"/>
          <w:szCs w:val="22"/>
          <w:lang w:val="lt-LT"/>
        </w:rPr>
      </w:pPr>
    </w:p>
    <w:p w14:paraId="629227BD" w14:textId="77777777" w:rsidR="009F5939" w:rsidRPr="00BC73CE" w:rsidRDefault="009F5939" w:rsidP="009F5939">
      <w:pPr>
        <w:jc w:val="center"/>
        <w:rPr>
          <w:b/>
          <w:color w:val="000000" w:themeColor="text1"/>
          <w:sz w:val="22"/>
          <w:szCs w:val="22"/>
          <w:lang w:val="lt-LT"/>
        </w:rPr>
      </w:pPr>
      <w:r w:rsidRPr="00BC73CE">
        <w:rPr>
          <w:b/>
          <w:color w:val="000000" w:themeColor="text1"/>
          <w:sz w:val="22"/>
          <w:szCs w:val="22"/>
          <w:lang w:val="lt-LT"/>
        </w:rPr>
        <w:t>V. ŠALIŲ ATSAKOMYBĖ</w:t>
      </w:r>
    </w:p>
    <w:p w14:paraId="1C0B5BEC" w14:textId="77777777" w:rsidR="009F5939" w:rsidRPr="00BC73CE" w:rsidRDefault="009F5939" w:rsidP="009F5939">
      <w:pPr>
        <w:jc w:val="center"/>
        <w:rPr>
          <w:b/>
          <w:color w:val="000000" w:themeColor="text1"/>
          <w:sz w:val="22"/>
          <w:szCs w:val="22"/>
          <w:lang w:val="lt-LT"/>
        </w:rPr>
      </w:pPr>
    </w:p>
    <w:p w14:paraId="7AD2338A" w14:textId="43E1E6ED" w:rsidR="009F5939" w:rsidRPr="00BC73CE" w:rsidRDefault="009F5939" w:rsidP="009F5939">
      <w:pPr>
        <w:ind w:firstLine="567"/>
        <w:jc w:val="both"/>
        <w:rPr>
          <w:color w:val="000000" w:themeColor="text1"/>
          <w:sz w:val="22"/>
          <w:szCs w:val="22"/>
          <w:lang w:val="lt-LT"/>
        </w:rPr>
      </w:pPr>
      <w:r w:rsidRPr="00897849">
        <w:rPr>
          <w:color w:val="000000" w:themeColor="text1"/>
          <w:sz w:val="22"/>
          <w:szCs w:val="22"/>
          <w:lang w:val="lt-LT"/>
        </w:rPr>
        <w:lastRenderedPageBreak/>
        <w:t xml:space="preserve">22. Sutarties įvykdymo užtikrinimo būdas </w:t>
      </w:r>
      <w:r w:rsidR="00897849" w:rsidRPr="00897849">
        <w:rPr>
          <w:color w:val="000000" w:themeColor="text1"/>
          <w:sz w:val="22"/>
          <w:szCs w:val="22"/>
          <w:lang w:val="lt-LT"/>
        </w:rPr>
        <w:t>–</w:t>
      </w:r>
      <w:r w:rsidRPr="00897849">
        <w:rPr>
          <w:color w:val="000000" w:themeColor="text1"/>
          <w:sz w:val="22"/>
          <w:szCs w:val="22"/>
          <w:lang w:val="lt-LT"/>
        </w:rPr>
        <w:t xml:space="preserve"> </w:t>
      </w:r>
      <w:r w:rsidR="00897849" w:rsidRPr="00897849">
        <w:rPr>
          <w:color w:val="000000" w:themeColor="text1"/>
          <w:sz w:val="22"/>
          <w:szCs w:val="22"/>
          <w:lang w:val="lt-LT"/>
        </w:rPr>
        <w:t>delspinigiai Tiekėjas, pavėlavęs laiku suteikti Sutartyje numatytas paslaugas ar paslaugas teikdamas pažeidžiant Sutartyje numatytas sąlygas, Perkančiajai organizacijai pareikalavus, moka 0,02 % delspinigius nuo pavėluotai arba netinkamai suteiktų paslaugų vertės už kiekvieną uždelstą dieną, kurie neatleidžia Vykdytojo nuo pareigos įvykdyti sutartį.</w:t>
      </w:r>
    </w:p>
    <w:p w14:paraId="1FD86D11" w14:textId="3939015B" w:rsidR="009F5939" w:rsidRPr="00BC73CE" w:rsidRDefault="009F5939" w:rsidP="002B6427">
      <w:pPr>
        <w:tabs>
          <w:tab w:val="left" w:pos="0"/>
        </w:tabs>
        <w:ind w:firstLine="567"/>
        <w:jc w:val="both"/>
        <w:rPr>
          <w:b/>
          <w:bCs/>
          <w:color w:val="000000" w:themeColor="text1"/>
          <w:sz w:val="22"/>
          <w:szCs w:val="22"/>
          <w:lang w:val="lt-LT"/>
        </w:rPr>
      </w:pPr>
      <w:r w:rsidRPr="00BC73CE">
        <w:rPr>
          <w:color w:val="000000" w:themeColor="text1"/>
          <w:sz w:val="22"/>
          <w:szCs w:val="22"/>
          <w:lang w:val="lt-LT"/>
        </w:rPr>
        <w:t xml:space="preserve">23. </w:t>
      </w:r>
      <w:r w:rsidR="002B6427">
        <w:rPr>
          <w:color w:val="000000" w:themeColor="text1"/>
          <w:sz w:val="22"/>
          <w:szCs w:val="22"/>
          <w:lang w:val="lt-LT"/>
        </w:rPr>
        <w:t>Užsakovas</w:t>
      </w:r>
      <w:r w:rsidR="002B6427" w:rsidRPr="002B6427">
        <w:rPr>
          <w:color w:val="000000" w:themeColor="text1"/>
          <w:sz w:val="22"/>
          <w:szCs w:val="22"/>
          <w:lang w:val="lt-LT"/>
        </w:rPr>
        <w:t>,</w:t>
      </w:r>
      <w:r w:rsidR="002B6427">
        <w:rPr>
          <w:color w:val="000000" w:themeColor="text1"/>
          <w:sz w:val="22"/>
          <w:szCs w:val="22"/>
          <w:lang w:val="lt-LT"/>
        </w:rPr>
        <w:t xml:space="preserve"> laiku</w:t>
      </w:r>
      <w:r w:rsidR="002B6427" w:rsidRPr="002B6427">
        <w:rPr>
          <w:color w:val="000000" w:themeColor="text1"/>
          <w:sz w:val="22"/>
          <w:szCs w:val="22"/>
          <w:lang w:val="lt-LT"/>
        </w:rPr>
        <w:t xml:space="preserve"> neatsiskai</w:t>
      </w:r>
      <w:r w:rsidR="002B6427">
        <w:rPr>
          <w:color w:val="000000" w:themeColor="text1"/>
          <w:sz w:val="22"/>
          <w:szCs w:val="22"/>
          <w:lang w:val="lt-LT"/>
        </w:rPr>
        <w:t>tęs</w:t>
      </w:r>
      <w:r w:rsidR="002B6427" w:rsidRPr="002B6427">
        <w:rPr>
          <w:color w:val="000000" w:themeColor="text1"/>
          <w:sz w:val="22"/>
          <w:szCs w:val="22"/>
          <w:lang w:val="lt-LT"/>
        </w:rPr>
        <w:t xml:space="preserve"> su tiekėju per Sutartyje nustatytą terminą, </w:t>
      </w:r>
      <w:r w:rsidR="002B6427">
        <w:rPr>
          <w:color w:val="000000" w:themeColor="text1"/>
          <w:sz w:val="22"/>
          <w:szCs w:val="22"/>
          <w:lang w:val="lt-LT"/>
        </w:rPr>
        <w:t>T</w:t>
      </w:r>
      <w:r w:rsidR="002B6427" w:rsidRPr="002B6427">
        <w:rPr>
          <w:color w:val="000000" w:themeColor="text1"/>
          <w:sz w:val="22"/>
          <w:szCs w:val="22"/>
          <w:lang w:val="lt-LT"/>
        </w:rPr>
        <w:t>iekėjui pareikalavus</w:t>
      </w:r>
      <w:r w:rsidR="002B6427">
        <w:rPr>
          <w:color w:val="000000" w:themeColor="text1"/>
          <w:sz w:val="22"/>
          <w:szCs w:val="22"/>
          <w:lang w:val="lt-LT"/>
        </w:rPr>
        <w:t>,</w:t>
      </w:r>
      <w:r w:rsidR="002B6427" w:rsidRPr="002B6427">
        <w:rPr>
          <w:color w:val="000000" w:themeColor="text1"/>
          <w:sz w:val="22"/>
          <w:szCs w:val="22"/>
          <w:lang w:val="lt-LT"/>
        </w:rPr>
        <w:t xml:space="preserve"> moka 0,02 % dydžio delspinigius nuo uždelstos apmokėti sumos, už kiekvieną uždelstą atsiskaityti dieną.</w:t>
      </w:r>
    </w:p>
    <w:p w14:paraId="4CDCE10B" w14:textId="77777777" w:rsidR="009F5939" w:rsidRPr="00BC73CE" w:rsidRDefault="009F5939" w:rsidP="009F5939">
      <w:pPr>
        <w:pStyle w:val="Punktai"/>
        <w:spacing w:before="240" w:after="240"/>
        <w:ind w:left="1560"/>
        <w:jc w:val="center"/>
        <w:rPr>
          <w:color w:val="000000" w:themeColor="text1"/>
          <w:sz w:val="22"/>
          <w:szCs w:val="22"/>
          <w:lang w:val="lt-LT"/>
        </w:rPr>
      </w:pPr>
      <w:r w:rsidRPr="00BC73CE">
        <w:rPr>
          <w:b/>
          <w:bCs/>
          <w:color w:val="000000" w:themeColor="text1"/>
          <w:sz w:val="22"/>
          <w:szCs w:val="22"/>
          <w:lang w:val="lt-LT"/>
        </w:rPr>
        <w:t>VII. NENUGALIMA JĖGA (FORCE MAJEURE)</w:t>
      </w:r>
    </w:p>
    <w:p w14:paraId="50B241DB" w14:textId="19FE262D" w:rsidR="009F5939" w:rsidRPr="00BC73CE" w:rsidRDefault="009F5939" w:rsidP="009F5939">
      <w:pPr>
        <w:pStyle w:val="Punktai"/>
        <w:ind w:firstLine="567"/>
        <w:jc w:val="both"/>
        <w:rPr>
          <w:color w:val="000000" w:themeColor="text1"/>
          <w:sz w:val="22"/>
          <w:szCs w:val="22"/>
          <w:lang w:val="lt-LT"/>
        </w:rPr>
      </w:pPr>
      <w:r w:rsidRPr="00BC73CE">
        <w:rPr>
          <w:color w:val="000000" w:themeColor="text1"/>
          <w:sz w:val="22"/>
          <w:szCs w:val="22"/>
          <w:lang w:val="lt-LT"/>
        </w:rPr>
        <w:t xml:space="preserve">25. Atsiradus nenugalimos jėgos aplinkybėms, Šalys vadovaujasi Lietuvos Respublikos civiliniu kodeksu ir „Atleidimo nuo atsakomybės esant nenugalimos jėgos (force majeure) aplinkybėms taisyklėmis“ </w:t>
      </w:r>
      <w:r w:rsidRPr="00BC73CE">
        <w:rPr>
          <w:bCs/>
          <w:color w:val="000000" w:themeColor="text1"/>
          <w:sz w:val="22"/>
          <w:szCs w:val="22"/>
          <w:lang w:val="lt-LT"/>
        </w:rPr>
        <w:t xml:space="preserve">ir atleidžiamos </w:t>
      </w:r>
      <w:r w:rsidRPr="00BC73CE">
        <w:rPr>
          <w:color w:val="000000" w:themeColor="text1"/>
          <w:sz w:val="22"/>
          <w:szCs w:val="22"/>
          <w:lang w:val="lt-LT"/>
        </w:rPr>
        <w:t>nuo atsakomybės dėl sutartinių įsipareigojimų nevykdymo ar netinkamo vykdymo aplinkybių buvimo laikotarpiu.</w:t>
      </w:r>
    </w:p>
    <w:p w14:paraId="619546BF" w14:textId="77777777" w:rsidR="009F5939" w:rsidRPr="00BC73CE" w:rsidRDefault="009F5939" w:rsidP="009F5939">
      <w:pPr>
        <w:pStyle w:val="Punktai"/>
        <w:ind w:firstLine="567"/>
        <w:jc w:val="both"/>
        <w:rPr>
          <w:b/>
          <w:bCs/>
          <w:color w:val="000000" w:themeColor="text1"/>
          <w:sz w:val="22"/>
          <w:szCs w:val="22"/>
          <w:lang w:val="lt-LT"/>
        </w:rPr>
      </w:pPr>
      <w:r w:rsidRPr="00BC73CE">
        <w:rPr>
          <w:color w:val="000000" w:themeColor="text1"/>
          <w:sz w:val="22"/>
          <w:szCs w:val="22"/>
          <w:lang w:val="lt-LT"/>
        </w:rPr>
        <w:t xml:space="preserve">26. Šalis, kuri dėl nenugalimos jėgos </w:t>
      </w:r>
      <w:r w:rsidRPr="00BC73CE">
        <w:rPr>
          <w:i/>
          <w:color w:val="000000" w:themeColor="text1"/>
          <w:sz w:val="22"/>
          <w:szCs w:val="22"/>
          <w:lang w:val="lt-LT"/>
        </w:rPr>
        <w:t>(force majeure)</w:t>
      </w:r>
      <w:r w:rsidRPr="00BC73CE">
        <w:rPr>
          <w:color w:val="000000" w:themeColor="text1"/>
          <w:sz w:val="22"/>
          <w:szCs w:val="22"/>
          <w:lang w:val="lt-LT"/>
        </w:rPr>
        <w:t xml:space="preserve"> aplinkybių negali vykdyti pagal šią sutartį prisiimtų įsipareigojimų, privalo nedelsdama pranešti apie tai kitai šaliai. Išnykus nenugalimos jėgos </w:t>
      </w:r>
      <w:r w:rsidRPr="00BC73CE">
        <w:rPr>
          <w:i/>
          <w:color w:val="000000" w:themeColor="text1"/>
          <w:sz w:val="22"/>
          <w:szCs w:val="22"/>
          <w:lang w:val="lt-LT"/>
        </w:rPr>
        <w:t xml:space="preserve">(force majeure) </w:t>
      </w:r>
      <w:r w:rsidRPr="00BC73CE">
        <w:rPr>
          <w:color w:val="000000" w:themeColor="text1"/>
          <w:sz w:val="22"/>
          <w:szCs w:val="22"/>
          <w:lang w:val="lt-LT"/>
        </w:rPr>
        <w:t>aplinkybėms, šalis, negalėjusi vykdyti pagal šią sutartį prisiimtų įsipareigojimų, privalo nedelsdama pranešti kitai Šaliai apie nurodytų aplinkybių išnykimą.</w:t>
      </w:r>
    </w:p>
    <w:p w14:paraId="36C80593" w14:textId="77777777" w:rsidR="009F5939" w:rsidRPr="00BC73CE" w:rsidRDefault="009F5939" w:rsidP="009F5939">
      <w:pPr>
        <w:pStyle w:val="Punktai"/>
        <w:ind w:left="1560"/>
        <w:jc w:val="center"/>
        <w:rPr>
          <w:b/>
          <w:bCs/>
          <w:color w:val="000000" w:themeColor="text1"/>
          <w:sz w:val="22"/>
          <w:szCs w:val="22"/>
          <w:lang w:val="lt-LT"/>
        </w:rPr>
      </w:pPr>
    </w:p>
    <w:p w14:paraId="328A995E" w14:textId="77777777" w:rsidR="009F5939" w:rsidRPr="00BC73CE" w:rsidRDefault="009F5939" w:rsidP="009F5939">
      <w:pPr>
        <w:pStyle w:val="Punktai"/>
        <w:ind w:left="180"/>
        <w:jc w:val="center"/>
        <w:rPr>
          <w:b/>
          <w:bCs/>
          <w:color w:val="000000" w:themeColor="text1"/>
          <w:sz w:val="22"/>
          <w:szCs w:val="22"/>
          <w:lang w:val="lt-LT"/>
        </w:rPr>
      </w:pPr>
      <w:r w:rsidRPr="00BC73CE">
        <w:rPr>
          <w:b/>
          <w:bCs/>
          <w:color w:val="000000" w:themeColor="text1"/>
          <w:sz w:val="22"/>
          <w:szCs w:val="22"/>
          <w:lang w:val="lt-LT"/>
        </w:rPr>
        <w:t>VIII. SUTARTIES GALIOJIMAS IR KITOS SĄLYGOS</w:t>
      </w:r>
    </w:p>
    <w:p w14:paraId="0A2A7123" w14:textId="77777777" w:rsidR="009F5939" w:rsidRPr="00BC73CE" w:rsidRDefault="009F5939" w:rsidP="009F5939">
      <w:pPr>
        <w:pStyle w:val="Punktai"/>
        <w:ind w:left="180"/>
        <w:jc w:val="center"/>
        <w:rPr>
          <w:b/>
          <w:bCs/>
          <w:color w:val="000000" w:themeColor="text1"/>
          <w:sz w:val="22"/>
          <w:szCs w:val="22"/>
          <w:lang w:val="lt-LT"/>
        </w:rPr>
      </w:pPr>
    </w:p>
    <w:p w14:paraId="1942F1DB" w14:textId="2C3C5738" w:rsidR="009F5939" w:rsidRPr="00BC73CE" w:rsidRDefault="009F5939" w:rsidP="009F5939">
      <w:pPr>
        <w:pStyle w:val="Puslapinantrat"/>
        <w:shd w:val="clear" w:color="auto" w:fill="FFFFFF"/>
        <w:tabs>
          <w:tab w:val="left" w:pos="0"/>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2"/>
          <w:szCs w:val="22"/>
          <w:lang w:val="lt-LT"/>
        </w:rPr>
      </w:pPr>
      <w:r w:rsidRPr="00BC73CE">
        <w:rPr>
          <w:color w:val="000000" w:themeColor="text1"/>
          <w:sz w:val="22"/>
          <w:szCs w:val="22"/>
          <w:lang w:val="lt-LT"/>
        </w:rPr>
        <w:t xml:space="preserve">27. Sutartis įsigalioja nuo to momento, kai ją pasirašo abi Sutarties šalys ir galioja iki visiško Šalių įsipareigojimų pagal Sutartį įvykdymo momento, bet ne ilgiau kaip </w:t>
      </w:r>
      <w:r w:rsidR="00A03FEB">
        <w:rPr>
          <w:b/>
          <w:bCs/>
          <w:color w:val="000000" w:themeColor="text1"/>
          <w:sz w:val="22"/>
          <w:szCs w:val="22"/>
          <w:lang w:val="lt-LT"/>
        </w:rPr>
        <w:t>36</w:t>
      </w:r>
      <w:r w:rsidRPr="002A06F8">
        <w:rPr>
          <w:b/>
          <w:bCs/>
          <w:color w:val="000000" w:themeColor="text1"/>
          <w:sz w:val="22"/>
          <w:szCs w:val="22"/>
          <w:lang w:val="lt-LT"/>
        </w:rPr>
        <w:t xml:space="preserve"> </w:t>
      </w:r>
      <w:r w:rsidR="002A06F8">
        <w:rPr>
          <w:b/>
          <w:bCs/>
          <w:color w:val="000000" w:themeColor="text1"/>
          <w:sz w:val="22"/>
          <w:szCs w:val="22"/>
          <w:lang w:val="lt-LT"/>
        </w:rPr>
        <w:t>(</w:t>
      </w:r>
      <w:r w:rsidR="00A03FEB">
        <w:rPr>
          <w:b/>
          <w:bCs/>
          <w:color w:val="000000" w:themeColor="text1"/>
          <w:sz w:val="22"/>
          <w:szCs w:val="22"/>
          <w:lang w:val="lt-LT"/>
        </w:rPr>
        <w:t>trisdešimt šešis</w:t>
      </w:r>
      <w:r w:rsidR="002A06F8">
        <w:rPr>
          <w:b/>
          <w:bCs/>
          <w:color w:val="000000" w:themeColor="text1"/>
          <w:sz w:val="22"/>
          <w:szCs w:val="22"/>
          <w:lang w:val="lt-LT"/>
        </w:rPr>
        <w:t xml:space="preserve">) </w:t>
      </w:r>
      <w:r w:rsidRPr="002A06F8">
        <w:rPr>
          <w:b/>
          <w:bCs/>
          <w:color w:val="000000" w:themeColor="text1"/>
          <w:sz w:val="22"/>
          <w:szCs w:val="22"/>
          <w:lang w:val="lt-LT"/>
        </w:rPr>
        <w:t>mėn</w:t>
      </w:r>
      <w:r w:rsidR="002A06F8">
        <w:rPr>
          <w:b/>
          <w:bCs/>
          <w:color w:val="000000" w:themeColor="text1"/>
          <w:sz w:val="22"/>
          <w:szCs w:val="22"/>
          <w:lang w:val="lt-LT"/>
        </w:rPr>
        <w:t>esi</w:t>
      </w:r>
      <w:r w:rsidR="00A03FEB">
        <w:rPr>
          <w:b/>
          <w:bCs/>
          <w:color w:val="000000" w:themeColor="text1"/>
          <w:sz w:val="22"/>
          <w:szCs w:val="22"/>
          <w:lang w:val="lt-LT"/>
        </w:rPr>
        <w:t>us</w:t>
      </w:r>
      <w:r w:rsidR="00AF7D50">
        <w:rPr>
          <w:color w:val="000000" w:themeColor="text1"/>
          <w:sz w:val="22"/>
          <w:szCs w:val="22"/>
          <w:lang w:val="lt-LT"/>
        </w:rPr>
        <w:t xml:space="preserve">. </w:t>
      </w:r>
    </w:p>
    <w:p w14:paraId="3845237E" w14:textId="77777777" w:rsidR="009F5939" w:rsidRPr="00BC73CE" w:rsidRDefault="009F5939" w:rsidP="009F5939">
      <w:pPr>
        <w:pStyle w:val="Pagrindiniotekstotrauka"/>
        <w:ind w:firstLine="567"/>
        <w:rPr>
          <w:color w:val="000000" w:themeColor="text1"/>
          <w:sz w:val="22"/>
          <w:szCs w:val="22"/>
          <w:lang w:val="lt-LT"/>
        </w:rPr>
      </w:pPr>
      <w:r w:rsidRPr="00BC73CE">
        <w:rPr>
          <w:color w:val="000000" w:themeColor="text1"/>
          <w:sz w:val="22"/>
          <w:szCs w:val="22"/>
          <w:lang w:val="lt-LT"/>
        </w:rPr>
        <w:t>28. Sutartis gali būti nutraukta šalių susitarimu arba vienašališkai prieš 30 kalendorinių dienų  pranešus apie tai kitai šaliai. Nutraukdamos sutartį, Šalys turi viena su kita atsiskaityti.</w:t>
      </w:r>
    </w:p>
    <w:p w14:paraId="4F6F76CF" w14:textId="77777777" w:rsidR="009F5939" w:rsidRPr="00BC73CE" w:rsidRDefault="009F5939" w:rsidP="009F5939">
      <w:pPr>
        <w:tabs>
          <w:tab w:val="left" w:pos="142"/>
          <w:tab w:val="left" w:pos="391"/>
        </w:tabs>
        <w:jc w:val="both"/>
        <w:rPr>
          <w:color w:val="000000" w:themeColor="text1"/>
          <w:sz w:val="22"/>
          <w:szCs w:val="22"/>
          <w:lang w:val="lt-LT"/>
        </w:rPr>
      </w:pPr>
      <w:r w:rsidRPr="00BC73CE">
        <w:rPr>
          <w:color w:val="000000" w:themeColor="text1"/>
          <w:sz w:val="22"/>
          <w:szCs w:val="22"/>
          <w:lang w:val="lt-LT"/>
        </w:rPr>
        <w:t xml:space="preserve">           29. </w:t>
      </w:r>
      <w:r w:rsidRPr="00BC73CE">
        <w:rPr>
          <w:rStyle w:val="t488"/>
          <w:color w:val="000000" w:themeColor="text1"/>
          <w:sz w:val="22"/>
          <w:szCs w:val="22"/>
          <w:lang w:val="lt-LT"/>
        </w:rPr>
        <w:t>Sutarties s</w:t>
      </w:r>
      <w:r w:rsidRPr="00BC73CE">
        <w:rPr>
          <w:color w:val="000000" w:themeColor="text1"/>
          <w:sz w:val="22"/>
          <w:szCs w:val="22"/>
          <w:lang w:val="lt-LT"/>
        </w:rPr>
        <w:t>ąlygos </w:t>
      </w:r>
      <w:r w:rsidRPr="00BC73CE">
        <w:rPr>
          <w:rStyle w:val="t489"/>
          <w:color w:val="000000" w:themeColor="text1"/>
          <w:sz w:val="22"/>
          <w:szCs w:val="22"/>
          <w:lang w:val="lt-LT"/>
        </w:rPr>
        <w:t>gali </w:t>
      </w:r>
      <w:r w:rsidRPr="00BC73CE">
        <w:rPr>
          <w:color w:val="000000" w:themeColor="text1"/>
          <w:sz w:val="22"/>
          <w:szCs w:val="22"/>
          <w:lang w:val="lt-LT"/>
        </w:rPr>
        <w:t>būti keič</w:t>
      </w:r>
      <w:r w:rsidRPr="00BC73CE">
        <w:rPr>
          <w:rStyle w:val="t490"/>
          <w:color w:val="000000" w:themeColor="text1"/>
          <w:sz w:val="22"/>
          <w:szCs w:val="22"/>
          <w:lang w:val="lt-LT"/>
        </w:rPr>
        <w:t>iamos</w:t>
      </w:r>
      <w:r w:rsidRPr="00BC73CE">
        <w:rPr>
          <w:rStyle w:val="t491"/>
          <w:color w:val="000000" w:themeColor="text1"/>
          <w:sz w:val="22"/>
          <w:szCs w:val="22"/>
          <w:lang w:val="lt-LT"/>
        </w:rPr>
        <w:t> tik vadovaujantis Vie</w:t>
      </w:r>
      <w:r w:rsidRPr="00BC73CE">
        <w:rPr>
          <w:color w:val="000000" w:themeColor="text1"/>
          <w:sz w:val="22"/>
          <w:szCs w:val="22"/>
          <w:lang w:val="lt-LT"/>
        </w:rPr>
        <w:t xml:space="preserve">šųjų pirkimų įstatymo  </w:t>
      </w:r>
      <w:r w:rsidRPr="00BC73CE">
        <w:rPr>
          <w:rStyle w:val="t492"/>
          <w:color w:val="000000" w:themeColor="text1"/>
          <w:sz w:val="22"/>
          <w:szCs w:val="22"/>
          <w:lang w:val="lt-LT"/>
        </w:rPr>
        <w:t>89 straipsnio nuostatomis.</w:t>
      </w:r>
    </w:p>
    <w:p w14:paraId="022DBB78" w14:textId="77777777" w:rsidR="009F5939" w:rsidRPr="00BC73CE" w:rsidRDefault="009F5939" w:rsidP="009F5939">
      <w:pPr>
        <w:widowControl w:val="0"/>
        <w:tabs>
          <w:tab w:val="left" w:pos="284"/>
        </w:tabs>
        <w:ind w:firstLine="567"/>
        <w:jc w:val="both"/>
        <w:rPr>
          <w:rStyle w:val="t508"/>
          <w:color w:val="000000" w:themeColor="text1"/>
          <w:sz w:val="22"/>
          <w:szCs w:val="22"/>
          <w:lang w:val="lt-LT"/>
        </w:rPr>
      </w:pPr>
      <w:r w:rsidRPr="00BC73CE">
        <w:rPr>
          <w:color w:val="000000" w:themeColor="text1"/>
          <w:sz w:val="22"/>
          <w:szCs w:val="22"/>
          <w:lang w:val="lt-LT"/>
        </w:rPr>
        <w:t>30. Jeigu Tiekėjo kvalifikacija dėl teisės verstis atitinkama veikla nebuvo tikrinama arba tikrinama ne visa apimtimi, Tiekėjas perkančiajai organizacijai įsipareigoja, kad pirkimo sutartį vykdys tik tokią teisę turintys asmenys.</w:t>
      </w:r>
    </w:p>
    <w:p w14:paraId="2F7D9D06" w14:textId="77777777" w:rsidR="009F5939" w:rsidRPr="00BC73CE" w:rsidRDefault="009F5939" w:rsidP="009F5939">
      <w:pPr>
        <w:pStyle w:val="Pagrindiniotekstotrauka"/>
        <w:tabs>
          <w:tab w:val="left" w:pos="360"/>
        </w:tabs>
        <w:suppressAutoHyphens w:val="0"/>
        <w:ind w:firstLine="567"/>
        <w:rPr>
          <w:color w:val="000000" w:themeColor="text1"/>
          <w:sz w:val="22"/>
          <w:szCs w:val="22"/>
          <w:lang w:val="lt-LT"/>
        </w:rPr>
      </w:pPr>
      <w:r w:rsidRPr="00BC73CE">
        <w:rPr>
          <w:rStyle w:val="t508"/>
          <w:color w:val="000000" w:themeColor="text1"/>
          <w:sz w:val="22"/>
          <w:szCs w:val="22"/>
          <w:lang w:val="lt-LT"/>
        </w:rPr>
        <w:t>31. V</w:t>
      </w:r>
      <w:r w:rsidRPr="00BC73CE">
        <w:rPr>
          <w:color w:val="000000" w:themeColor="text1"/>
          <w:sz w:val="22"/>
          <w:szCs w:val="22"/>
          <w:lang w:val="lt-LT"/>
        </w:rPr>
        <w:t>ykdant </w:t>
      </w:r>
      <w:r w:rsidRPr="00BC73CE">
        <w:rPr>
          <w:rStyle w:val="t509"/>
          <w:color w:val="000000" w:themeColor="text1"/>
          <w:sz w:val="22"/>
          <w:szCs w:val="22"/>
          <w:lang w:val="lt-LT"/>
        </w:rPr>
        <w:t>S</w:t>
      </w:r>
      <w:r w:rsidRPr="00BC73CE">
        <w:rPr>
          <w:color w:val="000000" w:themeColor="text1"/>
          <w:sz w:val="22"/>
          <w:szCs w:val="22"/>
          <w:lang w:val="lt-LT"/>
        </w:rPr>
        <w:t>utartį, turi būti</w:t>
      </w:r>
      <w:r w:rsidRPr="00BC73CE">
        <w:rPr>
          <w:rStyle w:val="t510"/>
          <w:color w:val="000000" w:themeColor="text1"/>
          <w:sz w:val="22"/>
          <w:szCs w:val="22"/>
          <w:lang w:val="lt-LT"/>
        </w:rPr>
        <w:t> laikomasi aplinkos apsaugos, socialin</w:t>
      </w:r>
      <w:r w:rsidRPr="00BC73CE">
        <w:rPr>
          <w:color w:val="000000" w:themeColor="text1"/>
          <w:sz w:val="22"/>
          <w:szCs w:val="22"/>
          <w:lang w:val="lt-LT"/>
        </w:rPr>
        <w:t>ė</w:t>
      </w:r>
      <w:r w:rsidRPr="00BC73CE">
        <w:rPr>
          <w:rStyle w:val="t511"/>
          <w:color w:val="000000" w:themeColor="text1"/>
          <w:sz w:val="22"/>
          <w:szCs w:val="22"/>
          <w:lang w:val="lt-LT"/>
        </w:rPr>
        <w:t>s ir darbo teis</w:t>
      </w:r>
      <w:r w:rsidRPr="00BC73CE">
        <w:rPr>
          <w:color w:val="000000" w:themeColor="text1"/>
          <w:sz w:val="22"/>
          <w:szCs w:val="22"/>
          <w:lang w:val="lt-LT"/>
        </w:rPr>
        <w:t>ės įpareigojimų, nustatytų </w:t>
      </w:r>
      <w:r w:rsidRPr="00BC73CE">
        <w:rPr>
          <w:rStyle w:val="t512"/>
          <w:color w:val="000000" w:themeColor="text1"/>
          <w:sz w:val="22"/>
          <w:szCs w:val="22"/>
          <w:lang w:val="lt-LT"/>
        </w:rPr>
        <w:t>Europos S</w:t>
      </w:r>
      <w:r w:rsidRPr="00BC73CE">
        <w:rPr>
          <w:color w:val="000000" w:themeColor="text1"/>
          <w:sz w:val="22"/>
          <w:szCs w:val="22"/>
          <w:lang w:val="lt-LT"/>
        </w:rPr>
        <w:t>ą</w:t>
      </w:r>
      <w:r w:rsidRPr="00BC73CE">
        <w:rPr>
          <w:rStyle w:val="t513"/>
          <w:color w:val="000000" w:themeColor="text1"/>
          <w:sz w:val="22"/>
          <w:szCs w:val="22"/>
          <w:lang w:val="lt-LT"/>
        </w:rPr>
        <w:t>jungos ir </w:t>
      </w:r>
      <w:r w:rsidRPr="00BC73CE">
        <w:rPr>
          <w:color w:val="000000" w:themeColor="text1"/>
          <w:sz w:val="22"/>
          <w:szCs w:val="22"/>
          <w:lang w:val="lt-LT"/>
        </w:rPr>
        <w:t>Lietuvos Respublikos teisės aktuose, kolektyvinė</w:t>
      </w:r>
      <w:r w:rsidRPr="00BC73CE">
        <w:rPr>
          <w:rStyle w:val="t514"/>
          <w:color w:val="000000" w:themeColor="text1"/>
          <w:sz w:val="22"/>
          <w:szCs w:val="22"/>
          <w:lang w:val="lt-LT"/>
        </w:rPr>
        <w:t>se sutartyse ir </w:t>
      </w:r>
      <w:r w:rsidRPr="00BC73CE">
        <w:rPr>
          <w:color w:val="000000" w:themeColor="text1"/>
          <w:sz w:val="22"/>
          <w:szCs w:val="22"/>
          <w:lang w:val="lt-LT"/>
        </w:rPr>
        <w:t>Viešųjų pirkimų įstatymo 5 priede nurodytose tarptautinėse konvencijose.</w:t>
      </w:r>
    </w:p>
    <w:p w14:paraId="00FDAC07" w14:textId="77777777" w:rsidR="009F5939" w:rsidRPr="00BC73CE" w:rsidRDefault="009F5939" w:rsidP="009F5939">
      <w:pPr>
        <w:tabs>
          <w:tab w:val="left" w:pos="0"/>
          <w:tab w:val="left" w:pos="1620"/>
        </w:tabs>
        <w:jc w:val="both"/>
        <w:rPr>
          <w:color w:val="000000" w:themeColor="text1"/>
          <w:sz w:val="22"/>
          <w:szCs w:val="22"/>
          <w:lang w:val="lt-LT"/>
        </w:rPr>
      </w:pPr>
      <w:r w:rsidRPr="00BC73CE">
        <w:rPr>
          <w:color w:val="000000" w:themeColor="text1"/>
          <w:sz w:val="22"/>
          <w:szCs w:val="22"/>
          <w:lang w:val="lt-LT"/>
        </w:rPr>
        <w:t xml:space="preserve">           32. Nė viena Šalis neturi teisės perleisti visų arba dalies teisių ir pareigų pagal šią Sutartį jokiai trečiajai šaliai be išankstinio raštiško kitos Šalies sutikimo.</w:t>
      </w:r>
    </w:p>
    <w:p w14:paraId="1EBD3F8B" w14:textId="77777777" w:rsidR="009F5939" w:rsidRPr="00BC73CE" w:rsidRDefault="009F5939" w:rsidP="009F5939">
      <w:pPr>
        <w:pStyle w:val="Pagrindiniotekstotrauka"/>
        <w:ind w:firstLine="567"/>
        <w:rPr>
          <w:color w:val="000000" w:themeColor="text1"/>
          <w:sz w:val="22"/>
          <w:szCs w:val="22"/>
          <w:lang w:val="lt-LT"/>
        </w:rPr>
      </w:pPr>
      <w:r w:rsidRPr="00BC73CE">
        <w:rPr>
          <w:color w:val="000000" w:themeColor="text1"/>
          <w:sz w:val="22"/>
          <w:szCs w:val="22"/>
          <w:lang w:val="lt-LT"/>
        </w:rPr>
        <w:t>33. Sutartis pasirašyta dviem egzemplioriais, turinčiais vienodą juridinę galią, po vieną Užsakovui ir Tiekėjui.</w:t>
      </w:r>
    </w:p>
    <w:p w14:paraId="5D3B7769" w14:textId="77777777" w:rsidR="009F5939" w:rsidRPr="00BC73CE" w:rsidRDefault="009F5939" w:rsidP="009F5939">
      <w:pPr>
        <w:pStyle w:val="Pagrindiniotekstotrauka"/>
        <w:ind w:firstLine="567"/>
        <w:rPr>
          <w:color w:val="000000" w:themeColor="text1"/>
          <w:sz w:val="22"/>
          <w:szCs w:val="22"/>
          <w:lang w:val="lt-LT"/>
        </w:rPr>
      </w:pPr>
      <w:r w:rsidRPr="00BC73CE">
        <w:rPr>
          <w:color w:val="000000" w:themeColor="text1"/>
          <w:sz w:val="22"/>
          <w:szCs w:val="22"/>
          <w:lang w:val="lt-LT"/>
        </w:rPr>
        <w:t>34. Sutarties dokumentais yra pati sutartis ir jos priedas, kuris yra neatskiriama Sutarties dalis. Ant priedo turi būti Užsakovo ir Tiekėjo parašai.</w:t>
      </w:r>
    </w:p>
    <w:p w14:paraId="4D60DA29" w14:textId="77777777" w:rsidR="009F5939" w:rsidRPr="00BC73CE" w:rsidRDefault="009F5939" w:rsidP="009F5939">
      <w:pPr>
        <w:pStyle w:val="Pagrindiniotekstotrauka"/>
        <w:ind w:firstLine="567"/>
        <w:rPr>
          <w:color w:val="000000" w:themeColor="text1"/>
          <w:sz w:val="22"/>
          <w:szCs w:val="22"/>
          <w:lang w:val="lt-LT"/>
        </w:rPr>
      </w:pPr>
      <w:r w:rsidRPr="00BC73CE">
        <w:rPr>
          <w:color w:val="000000" w:themeColor="text1"/>
          <w:sz w:val="22"/>
          <w:szCs w:val="22"/>
          <w:lang w:val="lt-LT"/>
        </w:rPr>
        <w:t>35.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234B7AC" w14:textId="6D0A9D7F" w:rsidR="00AA781A" w:rsidRDefault="009F5939" w:rsidP="0036182F">
      <w:pPr>
        <w:pStyle w:val="Pagrindiniotekstotrauka"/>
        <w:ind w:firstLine="567"/>
        <w:rPr>
          <w:color w:val="000000" w:themeColor="text1"/>
          <w:sz w:val="22"/>
          <w:szCs w:val="22"/>
          <w:lang w:val="lt-LT"/>
        </w:rPr>
      </w:pPr>
      <w:r w:rsidRPr="00BC73CE">
        <w:rPr>
          <w:color w:val="000000" w:themeColor="text1"/>
          <w:sz w:val="22"/>
          <w:szCs w:val="22"/>
          <w:lang w:val="lt-LT"/>
        </w:rPr>
        <w:t>36. Nė viena Šalis neturi teisės perleisti visų arba dalies teisių ir pareigų pagal šią sutartį jokiai trečiajai šaliai be išankstinio raštiško kitos Šalies sutikimo.</w:t>
      </w:r>
    </w:p>
    <w:p w14:paraId="4B48F1A5" w14:textId="77777777" w:rsidR="0036182F" w:rsidRDefault="0036182F" w:rsidP="0036182F">
      <w:pPr>
        <w:pStyle w:val="Pagrindiniotekstotrauka"/>
        <w:ind w:firstLine="567"/>
        <w:rPr>
          <w:color w:val="000000" w:themeColor="text1"/>
          <w:sz w:val="22"/>
          <w:szCs w:val="22"/>
          <w:lang w:val="lt-LT"/>
        </w:rPr>
      </w:pPr>
    </w:p>
    <w:p w14:paraId="486B1EFB" w14:textId="77777777" w:rsidR="0036182F" w:rsidRDefault="0036182F" w:rsidP="0036182F">
      <w:pPr>
        <w:pStyle w:val="Pagrindiniotekstotrauka"/>
        <w:ind w:firstLine="567"/>
        <w:rPr>
          <w:color w:val="000000" w:themeColor="text1"/>
          <w:sz w:val="22"/>
          <w:szCs w:val="22"/>
          <w:lang w:val="lt-LT"/>
        </w:rPr>
      </w:pPr>
    </w:p>
    <w:p w14:paraId="50906D6E" w14:textId="77777777" w:rsidR="0036182F" w:rsidRDefault="0036182F" w:rsidP="0036182F">
      <w:pPr>
        <w:pStyle w:val="Pagrindiniotekstotrauka"/>
        <w:ind w:firstLine="567"/>
        <w:rPr>
          <w:color w:val="000000" w:themeColor="text1"/>
          <w:sz w:val="22"/>
          <w:szCs w:val="22"/>
          <w:lang w:val="lt-LT"/>
        </w:rPr>
      </w:pPr>
    </w:p>
    <w:p w14:paraId="4FC30487" w14:textId="77777777" w:rsidR="0036182F" w:rsidRDefault="0036182F" w:rsidP="0036182F">
      <w:pPr>
        <w:pStyle w:val="Pagrindiniotekstotrauka"/>
        <w:ind w:firstLine="567"/>
        <w:rPr>
          <w:color w:val="000000" w:themeColor="text1"/>
          <w:sz w:val="22"/>
          <w:szCs w:val="22"/>
          <w:lang w:val="lt-LT"/>
        </w:rPr>
      </w:pPr>
    </w:p>
    <w:p w14:paraId="07919AA5" w14:textId="77777777" w:rsidR="0036182F" w:rsidRDefault="0036182F" w:rsidP="0036182F">
      <w:pPr>
        <w:pStyle w:val="Pagrindiniotekstotrauka"/>
        <w:ind w:firstLine="567"/>
        <w:rPr>
          <w:color w:val="000000" w:themeColor="text1"/>
          <w:sz w:val="22"/>
          <w:szCs w:val="22"/>
          <w:lang w:val="lt-LT"/>
        </w:rPr>
      </w:pPr>
    </w:p>
    <w:p w14:paraId="77E6591F" w14:textId="77777777" w:rsidR="0036182F" w:rsidRDefault="0036182F" w:rsidP="0036182F">
      <w:pPr>
        <w:pStyle w:val="Pagrindiniotekstotrauka"/>
        <w:ind w:firstLine="567"/>
        <w:rPr>
          <w:color w:val="000000" w:themeColor="text1"/>
          <w:sz w:val="22"/>
          <w:szCs w:val="22"/>
          <w:lang w:val="lt-LT"/>
        </w:rPr>
      </w:pPr>
    </w:p>
    <w:p w14:paraId="5AF5E868" w14:textId="77777777" w:rsidR="0036182F" w:rsidRDefault="0036182F" w:rsidP="0036182F">
      <w:pPr>
        <w:pStyle w:val="Pagrindiniotekstotrauka"/>
        <w:ind w:firstLine="567"/>
        <w:rPr>
          <w:color w:val="000000" w:themeColor="text1"/>
          <w:sz w:val="22"/>
          <w:szCs w:val="22"/>
          <w:lang w:val="lt-LT"/>
        </w:rPr>
      </w:pPr>
    </w:p>
    <w:p w14:paraId="26E1B839" w14:textId="77777777" w:rsidR="0036182F" w:rsidRDefault="0036182F" w:rsidP="0036182F">
      <w:pPr>
        <w:pStyle w:val="Pagrindiniotekstotrauka"/>
        <w:ind w:firstLine="567"/>
        <w:rPr>
          <w:b/>
          <w:bCs/>
          <w:color w:val="000000" w:themeColor="text1"/>
          <w:sz w:val="22"/>
          <w:szCs w:val="22"/>
          <w:lang w:val="lt-LT"/>
        </w:rPr>
      </w:pPr>
      <w:bookmarkStart w:id="1" w:name="_GoBack"/>
      <w:bookmarkEnd w:id="1"/>
    </w:p>
    <w:p w14:paraId="2B771DCC" w14:textId="77777777" w:rsidR="00AA781A" w:rsidRDefault="00AA781A" w:rsidP="009F5939">
      <w:pPr>
        <w:pStyle w:val="Punktai"/>
        <w:tabs>
          <w:tab w:val="left" w:pos="4808"/>
        </w:tabs>
        <w:jc w:val="center"/>
        <w:rPr>
          <w:b/>
          <w:bCs/>
          <w:color w:val="000000" w:themeColor="text1"/>
          <w:sz w:val="22"/>
          <w:szCs w:val="22"/>
          <w:lang w:val="lt-LT"/>
        </w:rPr>
      </w:pPr>
    </w:p>
    <w:p w14:paraId="13BEEC8F" w14:textId="77777777" w:rsidR="00AA781A" w:rsidRDefault="00AA781A" w:rsidP="009F5939">
      <w:pPr>
        <w:pStyle w:val="Punktai"/>
        <w:tabs>
          <w:tab w:val="left" w:pos="4808"/>
        </w:tabs>
        <w:jc w:val="center"/>
        <w:rPr>
          <w:b/>
          <w:bCs/>
          <w:color w:val="000000" w:themeColor="text1"/>
          <w:sz w:val="22"/>
          <w:szCs w:val="22"/>
          <w:lang w:val="lt-LT"/>
        </w:rPr>
      </w:pPr>
    </w:p>
    <w:p w14:paraId="7DCB0C6F" w14:textId="77777777" w:rsidR="008F4D68" w:rsidRPr="00BC73CE" w:rsidRDefault="008F4D68" w:rsidP="009F5939">
      <w:pPr>
        <w:pStyle w:val="Punktai"/>
        <w:tabs>
          <w:tab w:val="left" w:pos="4808"/>
        </w:tabs>
        <w:jc w:val="center"/>
        <w:rPr>
          <w:b/>
          <w:bCs/>
          <w:color w:val="000000" w:themeColor="text1"/>
          <w:sz w:val="22"/>
          <w:szCs w:val="22"/>
          <w:lang w:val="lt-LT"/>
        </w:rPr>
      </w:pPr>
    </w:p>
    <w:p w14:paraId="68453708" w14:textId="77777777" w:rsidR="009F5939" w:rsidRPr="00BC73CE" w:rsidRDefault="009F5939" w:rsidP="009F5939">
      <w:pPr>
        <w:pStyle w:val="Punktai"/>
        <w:tabs>
          <w:tab w:val="left" w:pos="4808"/>
        </w:tabs>
        <w:jc w:val="center"/>
        <w:rPr>
          <w:b/>
          <w:bCs/>
          <w:color w:val="000000" w:themeColor="text1"/>
          <w:sz w:val="22"/>
          <w:szCs w:val="22"/>
          <w:lang w:val="lt-LT"/>
        </w:rPr>
      </w:pPr>
      <w:r w:rsidRPr="00BC73CE">
        <w:rPr>
          <w:b/>
          <w:bCs/>
          <w:color w:val="000000" w:themeColor="text1"/>
          <w:sz w:val="22"/>
          <w:szCs w:val="22"/>
          <w:lang w:val="lt-LT"/>
        </w:rPr>
        <w:lastRenderedPageBreak/>
        <w:t>IX. ŠALIŲ ADRESAI IR REKVIZITAI:</w:t>
      </w:r>
    </w:p>
    <w:p w14:paraId="425D16A8" w14:textId="77777777" w:rsidR="009F5939" w:rsidRPr="00BC73CE" w:rsidRDefault="009F5939" w:rsidP="009F5939">
      <w:pPr>
        <w:pStyle w:val="Punktai"/>
        <w:tabs>
          <w:tab w:val="left" w:pos="4808"/>
        </w:tabs>
        <w:jc w:val="center"/>
        <w:rPr>
          <w:b/>
          <w:bCs/>
          <w:color w:val="000000" w:themeColor="text1"/>
          <w:sz w:val="22"/>
          <w:szCs w:val="22"/>
          <w:lang w:val="lt-LT"/>
        </w:rPr>
      </w:pPr>
    </w:p>
    <w:tbl>
      <w:tblPr>
        <w:tblW w:w="9930" w:type="dxa"/>
        <w:tblLook w:val="0000" w:firstRow="0" w:lastRow="0" w:firstColumn="0" w:lastColumn="0" w:noHBand="0" w:noVBand="0"/>
      </w:tblPr>
      <w:tblGrid>
        <w:gridCol w:w="5071"/>
        <w:gridCol w:w="4859"/>
      </w:tblGrid>
      <w:tr w:rsidR="009F5939" w:rsidRPr="00BC73CE" w14:paraId="36CAF2AF" w14:textId="77777777" w:rsidTr="008F4D68">
        <w:tc>
          <w:tcPr>
            <w:tcW w:w="5071" w:type="dxa"/>
            <w:shd w:val="clear" w:color="auto" w:fill="auto"/>
          </w:tcPr>
          <w:p w14:paraId="083B0254" w14:textId="77777777" w:rsidR="009F5939" w:rsidRPr="00BC73CE" w:rsidRDefault="009F5939" w:rsidP="00F02AD0">
            <w:pPr>
              <w:jc w:val="both"/>
              <w:rPr>
                <w:color w:val="000000" w:themeColor="text1"/>
              </w:rPr>
            </w:pPr>
            <w:r w:rsidRPr="00BC73CE">
              <w:rPr>
                <w:b/>
                <w:color w:val="000000" w:themeColor="text1"/>
                <w:sz w:val="22"/>
                <w:szCs w:val="22"/>
                <w:lang w:val="lt-LT"/>
              </w:rPr>
              <w:t xml:space="preserve">Užsakovas:  </w:t>
            </w:r>
            <w:r w:rsidRPr="00BC73CE">
              <w:rPr>
                <w:color w:val="000000" w:themeColor="text1"/>
                <w:sz w:val="22"/>
                <w:szCs w:val="22"/>
                <w:lang w:val="lt-LT"/>
              </w:rPr>
              <w:t xml:space="preserve">                                                            </w:t>
            </w:r>
          </w:p>
        </w:tc>
        <w:tc>
          <w:tcPr>
            <w:tcW w:w="4859" w:type="dxa"/>
            <w:shd w:val="clear" w:color="auto" w:fill="auto"/>
          </w:tcPr>
          <w:p w14:paraId="5AD4F514" w14:textId="77777777" w:rsidR="009F5939" w:rsidRPr="00BC73CE" w:rsidRDefault="009F5939" w:rsidP="00F02AD0">
            <w:pPr>
              <w:jc w:val="both"/>
              <w:rPr>
                <w:color w:val="000000" w:themeColor="text1"/>
              </w:rPr>
            </w:pPr>
            <w:r w:rsidRPr="00BC73CE">
              <w:rPr>
                <w:b/>
                <w:color w:val="000000" w:themeColor="text1"/>
                <w:sz w:val="22"/>
                <w:szCs w:val="22"/>
                <w:lang w:val="lt-LT"/>
              </w:rPr>
              <w:t>Tiekėjas:</w:t>
            </w:r>
          </w:p>
        </w:tc>
      </w:tr>
      <w:tr w:rsidR="009F5939" w:rsidRPr="00BC73CE" w14:paraId="2A433703" w14:textId="77777777" w:rsidTr="008F4D68">
        <w:tc>
          <w:tcPr>
            <w:tcW w:w="5071" w:type="dxa"/>
            <w:shd w:val="clear" w:color="auto" w:fill="auto"/>
          </w:tcPr>
          <w:p w14:paraId="55C3ACC5" w14:textId="77777777" w:rsidR="006E03F2" w:rsidRPr="006E03F2" w:rsidRDefault="009F5939" w:rsidP="00F02AD0">
            <w:pPr>
              <w:pStyle w:val="Antrat2"/>
              <w:numPr>
                <w:ilvl w:val="1"/>
                <w:numId w:val="1"/>
              </w:numPr>
              <w:rPr>
                <w:color w:val="000000" w:themeColor="text1"/>
                <w:sz w:val="22"/>
                <w:szCs w:val="22"/>
                <w:lang w:val="lt-LT"/>
              </w:rPr>
            </w:pPr>
            <w:r w:rsidRPr="00BC73CE">
              <w:rPr>
                <w:rFonts w:ascii="Times New Roman" w:hAnsi="Times New Roman"/>
                <w:b/>
                <w:bCs/>
                <w:color w:val="000000" w:themeColor="text1"/>
                <w:sz w:val="22"/>
                <w:szCs w:val="22"/>
                <w:lang w:val="lt-LT"/>
              </w:rPr>
              <w:t xml:space="preserve">Viešoji įstaiga </w:t>
            </w:r>
            <w:r w:rsidR="002A06F8">
              <w:rPr>
                <w:rFonts w:ascii="Times New Roman" w:hAnsi="Times New Roman"/>
                <w:b/>
                <w:bCs/>
                <w:color w:val="000000" w:themeColor="text1"/>
                <w:sz w:val="22"/>
                <w:szCs w:val="22"/>
                <w:lang w:val="lt-LT"/>
              </w:rPr>
              <w:t>Ukmergės</w:t>
            </w:r>
            <w:r w:rsidRPr="00BC73CE">
              <w:rPr>
                <w:rFonts w:ascii="Times New Roman" w:hAnsi="Times New Roman"/>
                <w:b/>
                <w:color w:val="000000" w:themeColor="text1"/>
                <w:sz w:val="22"/>
                <w:szCs w:val="22"/>
                <w:lang w:val="lt-LT"/>
              </w:rPr>
              <w:t xml:space="preserve"> ligoninė</w:t>
            </w:r>
          </w:p>
          <w:p w14:paraId="5D16C529"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r w:rsidRPr="006E03F2">
              <w:rPr>
                <w:rFonts w:ascii="Times New Roman" w:hAnsi="Times New Roman"/>
                <w:color w:val="000000" w:themeColor="text1"/>
                <w:sz w:val="22"/>
                <w:szCs w:val="22"/>
                <w:lang w:val="lt-LT"/>
              </w:rPr>
              <w:t>Vytauto g. 105, LT-20184 Ukmergė</w:t>
            </w:r>
          </w:p>
          <w:p w14:paraId="4D969B92"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r w:rsidRPr="006E03F2">
              <w:rPr>
                <w:rFonts w:ascii="Times New Roman" w:hAnsi="Times New Roman"/>
                <w:color w:val="000000" w:themeColor="text1"/>
                <w:sz w:val="22"/>
                <w:szCs w:val="22"/>
                <w:lang w:val="lt-LT"/>
              </w:rPr>
              <w:t xml:space="preserve">Duomenys kaupiami ir saugomi </w:t>
            </w:r>
          </w:p>
          <w:p w14:paraId="25DB1C8A"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r w:rsidRPr="006E03F2">
              <w:rPr>
                <w:rFonts w:ascii="Times New Roman" w:hAnsi="Times New Roman"/>
                <w:color w:val="000000" w:themeColor="text1"/>
                <w:sz w:val="22"/>
                <w:szCs w:val="22"/>
                <w:lang w:val="lt-LT"/>
              </w:rPr>
              <w:t>Juridinių asmenų registre</w:t>
            </w:r>
          </w:p>
          <w:p w14:paraId="61E28E35"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r w:rsidRPr="006E03F2">
              <w:rPr>
                <w:rFonts w:ascii="Times New Roman" w:hAnsi="Times New Roman"/>
                <w:color w:val="000000" w:themeColor="text1"/>
                <w:sz w:val="22"/>
                <w:szCs w:val="22"/>
                <w:lang w:val="lt-LT"/>
              </w:rPr>
              <w:t>Kodas 182935350</w:t>
            </w:r>
          </w:p>
          <w:p w14:paraId="4B766A4F"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r w:rsidRPr="006E03F2">
              <w:rPr>
                <w:rFonts w:ascii="Times New Roman" w:hAnsi="Times New Roman"/>
                <w:color w:val="000000" w:themeColor="text1"/>
                <w:sz w:val="22"/>
                <w:szCs w:val="22"/>
                <w:lang w:val="lt-LT"/>
              </w:rPr>
              <w:t>PVM mokėtojo kodas LT829353515</w:t>
            </w:r>
          </w:p>
          <w:p w14:paraId="18D9377C" w14:textId="3DA69A54" w:rsidR="006E03F2" w:rsidRPr="006E03F2" w:rsidRDefault="006E03F2" w:rsidP="006E03F2">
            <w:pPr>
              <w:pStyle w:val="Antrat2"/>
              <w:numPr>
                <w:ilvl w:val="1"/>
                <w:numId w:val="1"/>
              </w:numPr>
              <w:rPr>
                <w:rFonts w:ascii="Times New Roman" w:hAnsi="Times New Roman"/>
                <w:color w:val="000000" w:themeColor="text1"/>
                <w:sz w:val="22"/>
                <w:szCs w:val="22"/>
                <w:lang w:val="lt-LT"/>
              </w:rPr>
            </w:pPr>
            <w:r w:rsidRPr="006E03F2">
              <w:rPr>
                <w:rFonts w:ascii="Times New Roman" w:hAnsi="Times New Roman"/>
                <w:color w:val="000000" w:themeColor="text1"/>
                <w:sz w:val="22"/>
                <w:szCs w:val="22"/>
                <w:lang w:val="lt-LT"/>
              </w:rPr>
              <w:t>AB Swedbank</w:t>
            </w:r>
          </w:p>
          <w:p w14:paraId="60326144"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r w:rsidRPr="006E03F2">
              <w:rPr>
                <w:rFonts w:ascii="Times New Roman" w:hAnsi="Times New Roman"/>
                <w:color w:val="000000" w:themeColor="text1"/>
                <w:sz w:val="22"/>
                <w:szCs w:val="22"/>
                <w:lang w:val="lt-LT"/>
              </w:rPr>
              <w:t>Banko kodas 73000</w:t>
            </w:r>
          </w:p>
          <w:p w14:paraId="07CA6A03"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proofErr w:type="spellStart"/>
            <w:r w:rsidRPr="006E03F2">
              <w:rPr>
                <w:rFonts w:ascii="Times New Roman" w:hAnsi="Times New Roman"/>
                <w:color w:val="000000" w:themeColor="text1"/>
                <w:sz w:val="22"/>
                <w:szCs w:val="22"/>
                <w:lang w:val="lt-LT"/>
              </w:rPr>
              <w:t>A.s</w:t>
            </w:r>
            <w:proofErr w:type="spellEnd"/>
            <w:r w:rsidRPr="006E03F2">
              <w:rPr>
                <w:rFonts w:ascii="Times New Roman" w:hAnsi="Times New Roman"/>
                <w:color w:val="000000" w:themeColor="text1"/>
                <w:sz w:val="22"/>
                <w:szCs w:val="22"/>
                <w:lang w:val="lt-LT"/>
              </w:rPr>
              <w:t xml:space="preserve">. LT38730001000260340 </w:t>
            </w:r>
          </w:p>
          <w:p w14:paraId="7B51B5AD"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p>
          <w:p w14:paraId="08B39DB8"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r w:rsidRPr="006E03F2">
              <w:rPr>
                <w:rFonts w:ascii="Times New Roman" w:hAnsi="Times New Roman"/>
                <w:color w:val="000000" w:themeColor="text1"/>
                <w:sz w:val="22"/>
                <w:szCs w:val="22"/>
                <w:lang w:val="lt-LT"/>
              </w:rPr>
              <w:t>Vyriausiasis gydytojas</w:t>
            </w:r>
          </w:p>
          <w:p w14:paraId="6DB656A9"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r w:rsidRPr="006E03F2">
              <w:rPr>
                <w:rFonts w:ascii="Times New Roman" w:hAnsi="Times New Roman"/>
                <w:color w:val="000000" w:themeColor="text1"/>
                <w:sz w:val="22"/>
                <w:szCs w:val="22"/>
                <w:lang w:val="lt-LT"/>
              </w:rPr>
              <w:t xml:space="preserve">Rimvydas </w:t>
            </w:r>
            <w:proofErr w:type="spellStart"/>
            <w:r w:rsidRPr="006E03F2">
              <w:rPr>
                <w:rFonts w:ascii="Times New Roman" w:hAnsi="Times New Roman"/>
                <w:color w:val="000000" w:themeColor="text1"/>
                <w:sz w:val="22"/>
                <w:szCs w:val="22"/>
                <w:lang w:val="lt-LT"/>
              </w:rPr>
              <w:t>Civilka</w:t>
            </w:r>
            <w:proofErr w:type="spellEnd"/>
          </w:p>
          <w:p w14:paraId="072781CA"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p>
          <w:p w14:paraId="11AAE78B" w14:textId="77777777" w:rsidR="006E03F2" w:rsidRPr="006E03F2" w:rsidRDefault="006E03F2" w:rsidP="006E03F2">
            <w:pPr>
              <w:pStyle w:val="Antrat2"/>
              <w:numPr>
                <w:ilvl w:val="1"/>
                <w:numId w:val="1"/>
              </w:numPr>
              <w:rPr>
                <w:rFonts w:ascii="Times New Roman" w:hAnsi="Times New Roman"/>
                <w:color w:val="000000" w:themeColor="text1"/>
                <w:sz w:val="22"/>
                <w:szCs w:val="22"/>
                <w:lang w:val="lt-LT"/>
              </w:rPr>
            </w:pPr>
            <w:r w:rsidRPr="006E03F2">
              <w:rPr>
                <w:rFonts w:ascii="Times New Roman" w:hAnsi="Times New Roman"/>
                <w:color w:val="000000" w:themeColor="text1"/>
                <w:sz w:val="22"/>
                <w:szCs w:val="22"/>
                <w:lang w:val="lt-LT"/>
              </w:rPr>
              <w:t xml:space="preserve">_____________________________________ </w:t>
            </w:r>
          </w:p>
          <w:p w14:paraId="7E77F578" w14:textId="64818C12" w:rsidR="009F5939" w:rsidRPr="006E03F2" w:rsidRDefault="006E03F2" w:rsidP="006E03F2">
            <w:pPr>
              <w:pStyle w:val="Antrat2"/>
              <w:numPr>
                <w:ilvl w:val="1"/>
                <w:numId w:val="1"/>
              </w:numPr>
              <w:rPr>
                <w:color w:val="000000" w:themeColor="text1"/>
                <w:sz w:val="22"/>
                <w:szCs w:val="22"/>
                <w:lang w:val="lt-LT"/>
              </w:rPr>
            </w:pPr>
            <w:r w:rsidRPr="006E03F2">
              <w:rPr>
                <w:rFonts w:ascii="Times New Roman" w:hAnsi="Times New Roman"/>
                <w:color w:val="000000" w:themeColor="text1"/>
                <w:sz w:val="22"/>
                <w:szCs w:val="22"/>
                <w:lang w:val="lt-LT"/>
              </w:rPr>
              <w:t xml:space="preserve">                       (parašas)</w:t>
            </w:r>
          </w:p>
        </w:tc>
        <w:tc>
          <w:tcPr>
            <w:tcW w:w="4859" w:type="dxa"/>
            <w:shd w:val="clear" w:color="auto" w:fill="auto"/>
          </w:tcPr>
          <w:p w14:paraId="1959C399" w14:textId="77777777" w:rsidR="008F4D68" w:rsidRPr="008F4D68" w:rsidRDefault="008F4D68" w:rsidP="00F02AD0">
            <w:pPr>
              <w:jc w:val="both"/>
              <w:rPr>
                <w:b/>
                <w:color w:val="000000" w:themeColor="text1"/>
                <w:sz w:val="22"/>
                <w:szCs w:val="22"/>
                <w:lang w:val="lt-LT"/>
              </w:rPr>
            </w:pPr>
            <w:r w:rsidRPr="008F4D68">
              <w:rPr>
                <w:b/>
                <w:color w:val="000000" w:themeColor="text1"/>
                <w:sz w:val="22"/>
                <w:szCs w:val="22"/>
                <w:lang w:val="lt-LT"/>
              </w:rPr>
              <w:t>UAB „AV Investicija“</w:t>
            </w:r>
          </w:p>
          <w:p w14:paraId="41EE3678" w14:textId="77777777" w:rsidR="008F4D68" w:rsidRDefault="008F4D68" w:rsidP="00F02AD0">
            <w:pPr>
              <w:jc w:val="both"/>
              <w:rPr>
                <w:color w:val="000000" w:themeColor="text1"/>
                <w:sz w:val="22"/>
                <w:szCs w:val="22"/>
                <w:lang w:val="lt-LT"/>
              </w:rPr>
            </w:pPr>
            <w:r w:rsidRPr="008F4D68">
              <w:rPr>
                <w:color w:val="000000" w:themeColor="text1"/>
                <w:sz w:val="22"/>
                <w:szCs w:val="22"/>
                <w:lang w:val="lt-LT"/>
              </w:rPr>
              <w:t>P. Puzino g. 9, Panevėžys</w:t>
            </w:r>
          </w:p>
          <w:p w14:paraId="567703E4" w14:textId="77777777" w:rsidR="008F4D68" w:rsidRDefault="008F4D68" w:rsidP="00F02AD0">
            <w:pPr>
              <w:jc w:val="both"/>
              <w:rPr>
                <w:color w:val="000000" w:themeColor="text1"/>
                <w:sz w:val="22"/>
                <w:szCs w:val="22"/>
                <w:lang w:val="lt-LT"/>
              </w:rPr>
            </w:pPr>
            <w:r w:rsidRPr="008F4D68">
              <w:rPr>
                <w:color w:val="000000" w:themeColor="text1"/>
                <w:sz w:val="22"/>
                <w:szCs w:val="22"/>
                <w:lang w:val="lt-LT"/>
              </w:rPr>
              <w:t>Įmonės kodas 300114003</w:t>
            </w:r>
          </w:p>
          <w:p w14:paraId="2F994151" w14:textId="77777777" w:rsidR="008F4D68" w:rsidRDefault="008F4D68" w:rsidP="00F02AD0">
            <w:pPr>
              <w:jc w:val="both"/>
              <w:rPr>
                <w:color w:val="000000" w:themeColor="text1"/>
                <w:sz w:val="22"/>
                <w:szCs w:val="22"/>
                <w:lang w:val="lt-LT"/>
              </w:rPr>
            </w:pPr>
            <w:r w:rsidRPr="008F4D68">
              <w:rPr>
                <w:color w:val="000000" w:themeColor="text1"/>
                <w:sz w:val="22"/>
                <w:szCs w:val="22"/>
                <w:lang w:val="lt-LT"/>
              </w:rPr>
              <w:t>PVM mokėtojo kodas LT100002596414</w:t>
            </w:r>
          </w:p>
          <w:p w14:paraId="25C0C219" w14:textId="77777777" w:rsidR="008F4D68" w:rsidRDefault="008F4D68" w:rsidP="00F02AD0">
            <w:pPr>
              <w:jc w:val="both"/>
              <w:rPr>
                <w:color w:val="000000" w:themeColor="text1"/>
                <w:sz w:val="22"/>
                <w:szCs w:val="22"/>
                <w:lang w:val="lt-LT"/>
              </w:rPr>
            </w:pPr>
            <w:r w:rsidRPr="008F4D68">
              <w:rPr>
                <w:color w:val="000000" w:themeColor="text1"/>
                <w:sz w:val="22"/>
                <w:szCs w:val="22"/>
                <w:lang w:val="lt-LT"/>
              </w:rPr>
              <w:t>Tel. 8 683 06005</w:t>
            </w:r>
          </w:p>
          <w:p w14:paraId="034C8972" w14:textId="77777777" w:rsidR="008F4D68" w:rsidRDefault="008F4D68" w:rsidP="00F02AD0">
            <w:pPr>
              <w:jc w:val="both"/>
              <w:rPr>
                <w:color w:val="000000" w:themeColor="text1"/>
                <w:sz w:val="22"/>
                <w:szCs w:val="22"/>
                <w:lang w:val="lt-LT"/>
              </w:rPr>
            </w:pPr>
            <w:r w:rsidRPr="008F4D68">
              <w:rPr>
                <w:color w:val="000000" w:themeColor="text1"/>
                <w:sz w:val="22"/>
                <w:szCs w:val="22"/>
                <w:lang w:val="lt-LT"/>
              </w:rPr>
              <w:t>A/s Nr. LT84 7300 0100 9043 2517</w:t>
            </w:r>
          </w:p>
          <w:p w14:paraId="507EA70D" w14:textId="77777777" w:rsidR="008F4D68" w:rsidRDefault="008F4D68" w:rsidP="00F02AD0">
            <w:pPr>
              <w:jc w:val="both"/>
              <w:rPr>
                <w:color w:val="000000" w:themeColor="text1"/>
                <w:sz w:val="22"/>
                <w:szCs w:val="22"/>
                <w:lang w:val="lt-LT"/>
              </w:rPr>
            </w:pPr>
            <w:r w:rsidRPr="008F4D68">
              <w:rPr>
                <w:color w:val="000000" w:themeColor="text1"/>
                <w:sz w:val="22"/>
                <w:szCs w:val="22"/>
                <w:lang w:val="lt-LT"/>
              </w:rPr>
              <w:t>AB Swedbank, 73000</w:t>
            </w:r>
          </w:p>
          <w:p w14:paraId="780E12C8" w14:textId="77777777" w:rsidR="006E03F2" w:rsidRDefault="006E03F2" w:rsidP="006E03F2">
            <w:pPr>
              <w:rPr>
                <w:color w:val="000000" w:themeColor="text1"/>
                <w:sz w:val="22"/>
                <w:szCs w:val="22"/>
                <w:lang w:val="lt-LT"/>
              </w:rPr>
            </w:pPr>
          </w:p>
          <w:p w14:paraId="6E210CFA" w14:textId="77777777" w:rsidR="006E03F2" w:rsidRDefault="006E03F2" w:rsidP="006E03F2">
            <w:pPr>
              <w:rPr>
                <w:color w:val="000000" w:themeColor="text1"/>
                <w:sz w:val="22"/>
                <w:szCs w:val="22"/>
                <w:lang w:val="lt-LT"/>
              </w:rPr>
            </w:pPr>
          </w:p>
          <w:p w14:paraId="4B4E8557" w14:textId="77777777" w:rsidR="006E03F2" w:rsidRDefault="006E03F2" w:rsidP="006E03F2">
            <w:pPr>
              <w:rPr>
                <w:color w:val="000000" w:themeColor="text1"/>
                <w:sz w:val="22"/>
                <w:szCs w:val="22"/>
                <w:lang w:val="lt-LT"/>
              </w:rPr>
            </w:pPr>
          </w:p>
          <w:p w14:paraId="0F3999E3" w14:textId="77777777" w:rsidR="006E03F2" w:rsidRDefault="006E03F2" w:rsidP="006E03F2">
            <w:pPr>
              <w:rPr>
                <w:color w:val="000000" w:themeColor="text1"/>
                <w:sz w:val="22"/>
                <w:szCs w:val="22"/>
                <w:lang w:val="lt-LT"/>
              </w:rPr>
            </w:pPr>
          </w:p>
          <w:p w14:paraId="7B25149D" w14:textId="357286EF" w:rsidR="006E03F2" w:rsidRPr="00BC73CE" w:rsidRDefault="008F4D68" w:rsidP="006E03F2">
            <w:pPr>
              <w:rPr>
                <w:color w:val="000000" w:themeColor="text1"/>
                <w:sz w:val="22"/>
                <w:szCs w:val="22"/>
                <w:lang w:val="lt-LT"/>
              </w:rPr>
            </w:pPr>
            <w:proofErr w:type="spellStart"/>
            <w:r>
              <w:rPr>
                <w:color w:val="000000" w:themeColor="text1"/>
                <w:sz w:val="22"/>
                <w:szCs w:val="22"/>
                <w:lang w:val="lt-LT"/>
              </w:rPr>
              <w:t>Direkotorė</w:t>
            </w:r>
            <w:proofErr w:type="spellEnd"/>
          </w:p>
          <w:p w14:paraId="5894B9A1" w14:textId="6309541A" w:rsidR="006E03F2" w:rsidRPr="00BC73CE" w:rsidRDefault="008F4D68" w:rsidP="006E03F2">
            <w:pPr>
              <w:jc w:val="both"/>
              <w:rPr>
                <w:color w:val="000000" w:themeColor="text1"/>
                <w:sz w:val="22"/>
                <w:szCs w:val="22"/>
                <w:lang w:val="lt-LT"/>
              </w:rPr>
            </w:pPr>
            <w:r>
              <w:rPr>
                <w:color w:val="000000" w:themeColor="text1"/>
                <w:sz w:val="22"/>
                <w:szCs w:val="22"/>
                <w:lang w:val="lt-LT"/>
              </w:rPr>
              <w:t xml:space="preserve">Aurelija </w:t>
            </w:r>
            <w:proofErr w:type="spellStart"/>
            <w:r>
              <w:rPr>
                <w:color w:val="000000" w:themeColor="text1"/>
                <w:sz w:val="22"/>
                <w:szCs w:val="22"/>
                <w:lang w:val="lt-LT"/>
              </w:rPr>
              <w:t>Jačiauskaitė</w:t>
            </w:r>
            <w:proofErr w:type="spellEnd"/>
          </w:p>
          <w:p w14:paraId="0B95FC3D" w14:textId="77777777" w:rsidR="008F4D68" w:rsidRPr="008F4D68" w:rsidRDefault="008F4D68" w:rsidP="008F4D68">
            <w:pPr>
              <w:pStyle w:val="Antrat2"/>
              <w:numPr>
                <w:ilvl w:val="1"/>
                <w:numId w:val="1"/>
              </w:numPr>
              <w:rPr>
                <w:rFonts w:ascii="Times New Roman" w:hAnsi="Times New Roman"/>
                <w:color w:val="000000" w:themeColor="text1"/>
                <w:sz w:val="22"/>
                <w:szCs w:val="22"/>
                <w:lang w:val="lt-LT"/>
              </w:rPr>
            </w:pPr>
          </w:p>
          <w:p w14:paraId="4ECDF9EC" w14:textId="77777777" w:rsidR="00DB4059" w:rsidRPr="00DB4059" w:rsidRDefault="00DB4059" w:rsidP="008F4D68">
            <w:pPr>
              <w:pStyle w:val="Antrat2"/>
              <w:numPr>
                <w:ilvl w:val="1"/>
                <w:numId w:val="1"/>
              </w:numPr>
              <w:rPr>
                <w:rFonts w:ascii="Times New Roman" w:hAnsi="Times New Roman"/>
                <w:color w:val="000000" w:themeColor="text1"/>
                <w:sz w:val="22"/>
                <w:szCs w:val="22"/>
                <w:lang w:val="lt-LT"/>
              </w:rPr>
            </w:pPr>
          </w:p>
          <w:p w14:paraId="39D1BB83" w14:textId="77777777" w:rsidR="008F4D68" w:rsidRPr="006E03F2" w:rsidRDefault="006E03F2" w:rsidP="008F4D68">
            <w:pPr>
              <w:pStyle w:val="Antrat2"/>
              <w:numPr>
                <w:ilvl w:val="1"/>
                <w:numId w:val="1"/>
              </w:numPr>
              <w:rPr>
                <w:rFonts w:ascii="Times New Roman" w:hAnsi="Times New Roman"/>
                <w:color w:val="000000" w:themeColor="text1"/>
                <w:sz w:val="22"/>
                <w:szCs w:val="22"/>
                <w:lang w:val="lt-LT"/>
              </w:rPr>
            </w:pPr>
            <w:r w:rsidRPr="00BC73CE">
              <w:rPr>
                <w:color w:val="000000" w:themeColor="text1"/>
                <w:sz w:val="22"/>
                <w:szCs w:val="22"/>
                <w:lang w:val="lt-LT"/>
              </w:rPr>
              <w:t>_____</w:t>
            </w:r>
            <w:r w:rsidR="008F4D68" w:rsidRPr="006E03F2">
              <w:rPr>
                <w:rFonts w:ascii="Times New Roman" w:hAnsi="Times New Roman"/>
                <w:color w:val="000000" w:themeColor="text1"/>
                <w:sz w:val="22"/>
                <w:szCs w:val="22"/>
                <w:lang w:val="lt-LT"/>
              </w:rPr>
              <w:t xml:space="preserve">_____________________________________ </w:t>
            </w:r>
          </w:p>
          <w:p w14:paraId="09E0BDFA" w14:textId="3E1375AB" w:rsidR="006E03F2" w:rsidRPr="00BC73CE" w:rsidRDefault="008F4D68" w:rsidP="008F4D68">
            <w:pPr>
              <w:ind w:hanging="720"/>
              <w:jc w:val="both"/>
              <w:rPr>
                <w:color w:val="000000" w:themeColor="text1"/>
                <w:sz w:val="22"/>
                <w:szCs w:val="22"/>
                <w:lang w:val="lt-LT"/>
              </w:rPr>
            </w:pPr>
            <w:r w:rsidRPr="006E03F2">
              <w:rPr>
                <w:color w:val="000000" w:themeColor="text1"/>
                <w:sz w:val="22"/>
                <w:szCs w:val="22"/>
                <w:lang w:val="lt-LT"/>
              </w:rPr>
              <w:t xml:space="preserve">                       (parašas)</w:t>
            </w:r>
          </w:p>
          <w:p w14:paraId="07153E2B" w14:textId="77777777" w:rsidR="008F4D68" w:rsidRDefault="008F4D68" w:rsidP="006E03F2">
            <w:pPr>
              <w:jc w:val="both"/>
              <w:rPr>
                <w:color w:val="000000" w:themeColor="text1"/>
                <w:sz w:val="22"/>
                <w:szCs w:val="22"/>
                <w:lang w:val="lt-LT"/>
              </w:rPr>
            </w:pPr>
          </w:p>
          <w:p w14:paraId="0620900F" w14:textId="5593F476" w:rsidR="009F5939" w:rsidRPr="00BC73CE" w:rsidRDefault="006E03F2" w:rsidP="006E03F2">
            <w:pPr>
              <w:jc w:val="both"/>
              <w:rPr>
                <w:color w:val="000000" w:themeColor="text1"/>
              </w:rPr>
            </w:pPr>
            <w:r w:rsidRPr="00BC73CE">
              <w:rPr>
                <w:color w:val="000000" w:themeColor="text1"/>
                <w:sz w:val="22"/>
                <w:szCs w:val="22"/>
                <w:lang w:val="lt-LT"/>
              </w:rPr>
              <w:t>A. V.</w:t>
            </w:r>
          </w:p>
        </w:tc>
      </w:tr>
      <w:tr w:rsidR="009F5939" w:rsidRPr="00BC73CE" w14:paraId="3215BDA3" w14:textId="77777777" w:rsidTr="008F4D68">
        <w:tc>
          <w:tcPr>
            <w:tcW w:w="5071" w:type="dxa"/>
            <w:shd w:val="clear" w:color="auto" w:fill="auto"/>
          </w:tcPr>
          <w:p w14:paraId="1F6B4942" w14:textId="77777777" w:rsidR="009F5939" w:rsidRPr="00BC73CE" w:rsidRDefault="009F5939" w:rsidP="00F02AD0">
            <w:pPr>
              <w:jc w:val="both"/>
              <w:rPr>
                <w:color w:val="000000" w:themeColor="text1"/>
              </w:rPr>
            </w:pPr>
            <w:r w:rsidRPr="00BC73CE">
              <w:rPr>
                <w:color w:val="000000" w:themeColor="text1"/>
                <w:sz w:val="22"/>
                <w:szCs w:val="22"/>
                <w:lang w:val="lt-LT"/>
              </w:rPr>
              <w:t>A. V.</w:t>
            </w:r>
          </w:p>
        </w:tc>
        <w:tc>
          <w:tcPr>
            <w:tcW w:w="4859" w:type="dxa"/>
            <w:shd w:val="clear" w:color="auto" w:fill="auto"/>
          </w:tcPr>
          <w:p w14:paraId="2FECFF95" w14:textId="413075D4" w:rsidR="009F5939" w:rsidRPr="00BC73CE" w:rsidRDefault="009F5939" w:rsidP="00F02AD0">
            <w:pPr>
              <w:jc w:val="both"/>
              <w:rPr>
                <w:color w:val="000000" w:themeColor="text1"/>
              </w:rPr>
            </w:pPr>
          </w:p>
        </w:tc>
      </w:tr>
    </w:tbl>
    <w:p w14:paraId="0718ED23" w14:textId="77777777" w:rsidR="009F5939" w:rsidRPr="00BC73CE" w:rsidRDefault="009F5939" w:rsidP="009F5939">
      <w:pPr>
        <w:rPr>
          <w:color w:val="000000" w:themeColor="text1"/>
          <w:lang w:val="lt-LT" w:eastAsia="lt-LT"/>
        </w:rPr>
      </w:pPr>
    </w:p>
    <w:p w14:paraId="624DFFCD" w14:textId="77777777" w:rsidR="009F5939" w:rsidRPr="00BC73CE" w:rsidRDefault="009F5939" w:rsidP="009F5939">
      <w:pPr>
        <w:rPr>
          <w:color w:val="000000" w:themeColor="text1"/>
          <w:sz w:val="22"/>
          <w:szCs w:val="22"/>
          <w:lang w:val="lt-LT" w:eastAsia="lt-LT"/>
        </w:rPr>
      </w:pPr>
    </w:p>
    <w:p w14:paraId="655B3C21" w14:textId="77777777" w:rsidR="009F5939" w:rsidRPr="00BC73CE" w:rsidRDefault="009F5939" w:rsidP="009F5939">
      <w:pPr>
        <w:rPr>
          <w:color w:val="000000" w:themeColor="text1"/>
          <w:sz w:val="22"/>
          <w:szCs w:val="22"/>
          <w:lang w:val="lt-LT" w:eastAsia="lt-LT"/>
        </w:rPr>
      </w:pPr>
    </w:p>
    <w:p w14:paraId="781EA3F6" w14:textId="77777777" w:rsidR="009F5939" w:rsidRPr="00BC73CE" w:rsidRDefault="009F5939" w:rsidP="009F5939">
      <w:pPr>
        <w:rPr>
          <w:color w:val="000000" w:themeColor="text1"/>
          <w:sz w:val="22"/>
          <w:szCs w:val="22"/>
          <w:lang w:val="lt-LT"/>
        </w:rPr>
      </w:pPr>
    </w:p>
    <w:p w14:paraId="4A851CBD" w14:textId="77777777" w:rsidR="009F5939" w:rsidRPr="00BC73CE" w:rsidRDefault="009F5939" w:rsidP="009F5939">
      <w:pPr>
        <w:rPr>
          <w:color w:val="000000" w:themeColor="text1"/>
          <w:sz w:val="22"/>
          <w:szCs w:val="22"/>
          <w:lang w:val="lt-LT"/>
        </w:rPr>
      </w:pPr>
    </w:p>
    <w:p w14:paraId="6FAC489D" w14:textId="77777777" w:rsidR="009F5939" w:rsidRPr="00BC73CE" w:rsidRDefault="009F5939" w:rsidP="009F5939">
      <w:pPr>
        <w:rPr>
          <w:color w:val="000000" w:themeColor="text1"/>
          <w:sz w:val="22"/>
          <w:szCs w:val="22"/>
          <w:lang w:val="lt-LT"/>
        </w:rPr>
      </w:pPr>
    </w:p>
    <w:p w14:paraId="3F6A9397" w14:textId="77777777" w:rsidR="009F5939" w:rsidRPr="00BC73CE" w:rsidRDefault="009F5939" w:rsidP="009F5939">
      <w:pPr>
        <w:rPr>
          <w:color w:val="000000" w:themeColor="text1"/>
          <w:lang w:val="lt-LT"/>
        </w:rPr>
      </w:pPr>
    </w:p>
    <w:p w14:paraId="76ACD8B3" w14:textId="77777777" w:rsidR="009F5939" w:rsidRPr="00BC73CE" w:rsidRDefault="009F5939" w:rsidP="009F5939">
      <w:pPr>
        <w:rPr>
          <w:color w:val="000000" w:themeColor="text1"/>
          <w:lang w:val="lt-LT"/>
        </w:rPr>
      </w:pPr>
    </w:p>
    <w:p w14:paraId="60024ADA" w14:textId="77777777" w:rsidR="009F5939" w:rsidRPr="00BC73CE" w:rsidRDefault="009F5939" w:rsidP="009F5939">
      <w:pPr>
        <w:rPr>
          <w:color w:val="000000" w:themeColor="text1"/>
          <w:lang w:val="lt-LT"/>
        </w:rPr>
      </w:pPr>
    </w:p>
    <w:p w14:paraId="52FE88E7" w14:textId="77777777" w:rsidR="009F5939" w:rsidRPr="00BC73CE" w:rsidRDefault="009F5939" w:rsidP="009F5939">
      <w:pPr>
        <w:rPr>
          <w:color w:val="000000" w:themeColor="text1"/>
          <w:lang w:val="lt-LT"/>
        </w:rPr>
      </w:pPr>
    </w:p>
    <w:p w14:paraId="09D6DB7D" w14:textId="77777777" w:rsidR="009F5939" w:rsidRPr="00BC73CE" w:rsidRDefault="009F5939" w:rsidP="009F5939">
      <w:pPr>
        <w:rPr>
          <w:color w:val="000000" w:themeColor="text1"/>
          <w:lang w:val="lt-LT"/>
        </w:rPr>
      </w:pPr>
    </w:p>
    <w:p w14:paraId="12AF0E86" w14:textId="77777777" w:rsidR="009F5939" w:rsidRPr="00BC73CE" w:rsidRDefault="009F5939" w:rsidP="009F5939">
      <w:pPr>
        <w:rPr>
          <w:color w:val="000000" w:themeColor="text1"/>
          <w:lang w:val="lt-LT"/>
        </w:rPr>
      </w:pPr>
    </w:p>
    <w:p w14:paraId="60CCE26D" w14:textId="77777777" w:rsidR="009F5939" w:rsidRPr="00BC73CE" w:rsidRDefault="009F5939" w:rsidP="009F5939">
      <w:pPr>
        <w:rPr>
          <w:color w:val="000000" w:themeColor="text1"/>
          <w:lang w:val="lt-LT"/>
        </w:rPr>
      </w:pPr>
    </w:p>
    <w:p w14:paraId="2F174ED5" w14:textId="77777777" w:rsidR="009F5939" w:rsidRPr="00BC73CE" w:rsidRDefault="009F5939" w:rsidP="009F5939">
      <w:pPr>
        <w:jc w:val="both"/>
        <w:rPr>
          <w:b/>
          <w:caps/>
          <w:color w:val="000000" w:themeColor="text1"/>
          <w:lang w:val="lt-LT"/>
        </w:rPr>
      </w:pPr>
    </w:p>
    <w:p w14:paraId="2C38160D" w14:textId="77777777" w:rsidR="009F5939" w:rsidRPr="00BC73CE" w:rsidRDefault="009F5939" w:rsidP="009F5939">
      <w:pPr>
        <w:jc w:val="both"/>
        <w:rPr>
          <w:b/>
          <w:caps/>
          <w:color w:val="000000" w:themeColor="text1"/>
          <w:lang w:val="lt-LT"/>
        </w:rPr>
      </w:pPr>
    </w:p>
    <w:p w14:paraId="7EB2ADF0" w14:textId="77777777" w:rsidR="009F5939" w:rsidRPr="00BC73CE" w:rsidRDefault="009F5939" w:rsidP="009F5939">
      <w:pPr>
        <w:rPr>
          <w:b/>
          <w:caps/>
          <w:color w:val="000000" w:themeColor="text1"/>
          <w:lang w:val="lt-LT"/>
        </w:rPr>
      </w:pPr>
    </w:p>
    <w:p w14:paraId="27C7B963" w14:textId="77777777" w:rsidR="009F5939" w:rsidRPr="00BC73CE" w:rsidRDefault="009F5939" w:rsidP="009F5939">
      <w:pPr>
        <w:rPr>
          <w:b/>
          <w:caps/>
          <w:color w:val="000000" w:themeColor="text1"/>
          <w:lang w:val="lt-LT"/>
        </w:rPr>
      </w:pPr>
    </w:p>
    <w:p w14:paraId="341FE5B4" w14:textId="77777777" w:rsidR="009F5939" w:rsidRPr="00BC73CE" w:rsidRDefault="009F5939" w:rsidP="009F5939">
      <w:pPr>
        <w:rPr>
          <w:color w:val="000000" w:themeColor="text1"/>
        </w:rPr>
      </w:pPr>
    </w:p>
    <w:p w14:paraId="46BC02F5" w14:textId="77777777" w:rsidR="009F5939" w:rsidRPr="00BC73CE" w:rsidRDefault="009F5939" w:rsidP="009F5939">
      <w:pPr>
        <w:rPr>
          <w:color w:val="000000" w:themeColor="text1"/>
        </w:rPr>
      </w:pPr>
    </w:p>
    <w:p w14:paraId="35CA3F4E" w14:textId="77777777" w:rsidR="009F5939" w:rsidRPr="00BC73CE" w:rsidRDefault="009F5939" w:rsidP="009F5939">
      <w:pPr>
        <w:rPr>
          <w:color w:val="000000" w:themeColor="text1"/>
        </w:rPr>
      </w:pPr>
    </w:p>
    <w:p w14:paraId="2AEB660F" w14:textId="77777777" w:rsidR="009F5939" w:rsidRPr="00BC73CE" w:rsidRDefault="009F5939" w:rsidP="009F5939">
      <w:pPr>
        <w:rPr>
          <w:color w:val="000000" w:themeColor="text1"/>
        </w:rPr>
      </w:pPr>
    </w:p>
    <w:p w14:paraId="23B7154F" w14:textId="77777777" w:rsidR="009F5939" w:rsidRPr="00BC73CE" w:rsidRDefault="009F5939" w:rsidP="009F5939">
      <w:pPr>
        <w:rPr>
          <w:color w:val="000000" w:themeColor="text1"/>
        </w:rPr>
      </w:pPr>
    </w:p>
    <w:p w14:paraId="41B93298" w14:textId="77777777" w:rsidR="009F5939" w:rsidRPr="00BC73CE" w:rsidRDefault="009F5939" w:rsidP="009F5939">
      <w:pPr>
        <w:rPr>
          <w:color w:val="000000" w:themeColor="text1"/>
        </w:rPr>
      </w:pPr>
    </w:p>
    <w:p w14:paraId="78D6C237" w14:textId="77777777" w:rsidR="009F5939" w:rsidRPr="00BC73CE" w:rsidRDefault="009F5939" w:rsidP="009F5939">
      <w:pPr>
        <w:rPr>
          <w:color w:val="000000" w:themeColor="text1"/>
        </w:rPr>
      </w:pPr>
    </w:p>
    <w:p w14:paraId="61E59F61" w14:textId="77777777" w:rsidR="009F5939" w:rsidRPr="00BC73CE" w:rsidRDefault="009F5939" w:rsidP="009F5939">
      <w:pPr>
        <w:rPr>
          <w:color w:val="000000" w:themeColor="text1"/>
        </w:rPr>
      </w:pPr>
    </w:p>
    <w:p w14:paraId="41203F8E" w14:textId="77777777" w:rsidR="009F5939" w:rsidRPr="00BC73CE" w:rsidRDefault="009F5939" w:rsidP="009F5939">
      <w:pPr>
        <w:rPr>
          <w:color w:val="000000" w:themeColor="text1"/>
        </w:rPr>
      </w:pPr>
    </w:p>
    <w:p w14:paraId="0D32F2F8" w14:textId="77777777" w:rsidR="009F5939" w:rsidRPr="00BC73CE" w:rsidRDefault="009F5939" w:rsidP="009F5939">
      <w:pPr>
        <w:rPr>
          <w:color w:val="000000" w:themeColor="text1"/>
        </w:rPr>
      </w:pPr>
    </w:p>
    <w:p w14:paraId="769FD966" w14:textId="77777777" w:rsidR="009F5939" w:rsidRPr="00BC73CE" w:rsidRDefault="009F5939" w:rsidP="009F5939">
      <w:pPr>
        <w:rPr>
          <w:color w:val="000000" w:themeColor="text1"/>
        </w:rPr>
      </w:pPr>
    </w:p>
    <w:p w14:paraId="6D641EEE" w14:textId="77777777" w:rsidR="009F5939" w:rsidRPr="00BC73CE" w:rsidRDefault="009F5939" w:rsidP="009F5939">
      <w:pPr>
        <w:rPr>
          <w:color w:val="000000" w:themeColor="text1"/>
        </w:rPr>
      </w:pPr>
    </w:p>
    <w:p w14:paraId="57705E08" w14:textId="2AE7A4FC" w:rsidR="009F5939" w:rsidRPr="00BC73CE" w:rsidRDefault="009F5939" w:rsidP="00673C0F">
      <w:pPr>
        <w:jc w:val="right"/>
        <w:rPr>
          <w:color w:val="000000" w:themeColor="text1"/>
        </w:rPr>
      </w:pPr>
      <w:proofErr w:type="spellStart"/>
      <w:r w:rsidRPr="00BC73CE">
        <w:rPr>
          <w:color w:val="000000" w:themeColor="text1"/>
        </w:rPr>
        <w:lastRenderedPageBreak/>
        <w:t>Priedas</w:t>
      </w:r>
      <w:proofErr w:type="spellEnd"/>
      <w:r w:rsidRPr="00BC73CE">
        <w:rPr>
          <w:color w:val="000000" w:themeColor="text1"/>
        </w:rPr>
        <w:t xml:space="preserve"> </w:t>
      </w:r>
      <w:proofErr w:type="spellStart"/>
      <w:r w:rsidRPr="00BC73CE">
        <w:rPr>
          <w:color w:val="000000" w:themeColor="text1"/>
        </w:rPr>
        <w:t>prie</w:t>
      </w:r>
      <w:proofErr w:type="spellEnd"/>
      <w:r w:rsidRPr="00BC73CE">
        <w:rPr>
          <w:color w:val="000000" w:themeColor="text1"/>
        </w:rPr>
        <w:t xml:space="preserve"> </w:t>
      </w:r>
      <w:proofErr w:type="spellStart"/>
      <w:r w:rsidRPr="00BC73CE">
        <w:rPr>
          <w:color w:val="000000" w:themeColor="text1"/>
        </w:rPr>
        <w:t>sutarties</w:t>
      </w:r>
      <w:proofErr w:type="spellEnd"/>
      <w:r w:rsidRPr="00BC73CE">
        <w:rPr>
          <w:color w:val="000000" w:themeColor="text1"/>
        </w:rPr>
        <w:t xml:space="preserve"> Nr.</w:t>
      </w:r>
      <w:r w:rsidR="00673C0F">
        <w:rPr>
          <w:color w:val="000000" w:themeColor="text1"/>
        </w:rPr>
        <w:t xml:space="preserve"> 22-51T</w:t>
      </w:r>
    </w:p>
    <w:p w14:paraId="0CD45045" w14:textId="77777777" w:rsidR="009F5939" w:rsidRPr="00BC73CE" w:rsidRDefault="009F5939" w:rsidP="00673C0F">
      <w:pPr>
        <w:jc w:val="right"/>
        <w:rPr>
          <w:color w:val="000000" w:themeColor="text1"/>
        </w:rPr>
      </w:pPr>
    </w:p>
    <w:tbl>
      <w:tblPr>
        <w:tblW w:w="10530" w:type="dxa"/>
        <w:tblInd w:w="-459" w:type="dxa"/>
        <w:tblLayout w:type="fixed"/>
        <w:tblCellMar>
          <w:left w:w="10" w:type="dxa"/>
          <w:right w:w="10" w:type="dxa"/>
        </w:tblCellMar>
        <w:tblLook w:val="0000" w:firstRow="0" w:lastRow="0" w:firstColumn="0" w:lastColumn="0" w:noHBand="0" w:noVBand="0"/>
      </w:tblPr>
      <w:tblGrid>
        <w:gridCol w:w="567"/>
        <w:gridCol w:w="3402"/>
        <w:gridCol w:w="1021"/>
        <w:gridCol w:w="680"/>
        <w:gridCol w:w="709"/>
        <w:gridCol w:w="851"/>
        <w:gridCol w:w="992"/>
        <w:gridCol w:w="1134"/>
        <w:gridCol w:w="1174"/>
      </w:tblGrid>
      <w:tr w:rsidR="006A3951" w:rsidRPr="006A3951" w14:paraId="04B9F1B0" w14:textId="77777777" w:rsidTr="009E659F">
        <w:trPr>
          <w:trHeight w:val="991"/>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A3B799" w14:textId="77777777" w:rsidR="006A3951" w:rsidRPr="006A3951" w:rsidRDefault="006A3951" w:rsidP="003E4B62">
            <w:pPr>
              <w:pStyle w:val="Standard"/>
              <w:jc w:val="center"/>
              <w:rPr>
                <w:rFonts w:cs="Times New Roman"/>
                <w:b/>
                <w:i/>
                <w:sz w:val="22"/>
                <w:szCs w:val="22"/>
              </w:rPr>
            </w:pPr>
            <w:proofErr w:type="spellStart"/>
            <w:r w:rsidRPr="006A3951">
              <w:rPr>
                <w:rFonts w:cs="Times New Roman"/>
                <w:b/>
                <w:i/>
                <w:sz w:val="22"/>
                <w:szCs w:val="22"/>
              </w:rPr>
              <w:t>Eil</w:t>
            </w:r>
            <w:proofErr w:type="spellEnd"/>
            <w:r w:rsidRPr="006A3951">
              <w:rPr>
                <w:rFonts w:cs="Times New Roman"/>
                <w:b/>
                <w:i/>
                <w:sz w:val="22"/>
                <w:szCs w:val="22"/>
              </w:rPr>
              <w:t>. Nr.</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C72C05" w14:textId="77777777" w:rsidR="006A3951" w:rsidRPr="006A3951" w:rsidRDefault="006A3951" w:rsidP="003E4B62">
            <w:pPr>
              <w:pStyle w:val="Standard"/>
              <w:jc w:val="center"/>
              <w:rPr>
                <w:rFonts w:cs="Times New Roman"/>
                <w:b/>
                <w:i/>
                <w:spacing w:val="-4"/>
                <w:sz w:val="22"/>
                <w:szCs w:val="22"/>
              </w:rPr>
            </w:pPr>
            <w:proofErr w:type="spellStart"/>
            <w:r w:rsidRPr="006A3951">
              <w:rPr>
                <w:rFonts w:cs="Times New Roman"/>
                <w:b/>
                <w:i/>
                <w:spacing w:val="-4"/>
                <w:sz w:val="22"/>
                <w:szCs w:val="22"/>
              </w:rPr>
              <w:t>Medicininių</w:t>
            </w:r>
            <w:proofErr w:type="spellEnd"/>
            <w:r w:rsidRPr="006A3951">
              <w:rPr>
                <w:rFonts w:cs="Times New Roman"/>
                <w:b/>
                <w:i/>
                <w:spacing w:val="-4"/>
                <w:sz w:val="22"/>
                <w:szCs w:val="22"/>
              </w:rPr>
              <w:t xml:space="preserve"> </w:t>
            </w:r>
            <w:proofErr w:type="spellStart"/>
            <w:r w:rsidRPr="006A3951">
              <w:rPr>
                <w:rFonts w:cs="Times New Roman"/>
                <w:b/>
                <w:i/>
                <w:spacing w:val="-4"/>
                <w:sz w:val="22"/>
                <w:szCs w:val="22"/>
              </w:rPr>
              <w:t>atliekų</w:t>
            </w:r>
            <w:proofErr w:type="spellEnd"/>
            <w:r w:rsidRPr="006A3951">
              <w:rPr>
                <w:rFonts w:cs="Times New Roman"/>
                <w:b/>
                <w:i/>
                <w:spacing w:val="-4"/>
                <w:sz w:val="22"/>
                <w:szCs w:val="22"/>
              </w:rPr>
              <w:t xml:space="preserve"> </w:t>
            </w:r>
            <w:proofErr w:type="spellStart"/>
            <w:r w:rsidRPr="006A3951">
              <w:rPr>
                <w:rFonts w:cs="Times New Roman"/>
                <w:b/>
                <w:i/>
                <w:spacing w:val="-4"/>
                <w:sz w:val="22"/>
                <w:szCs w:val="22"/>
              </w:rPr>
              <w:t>grupės</w:t>
            </w:r>
            <w:proofErr w:type="spellEnd"/>
          </w:p>
        </w:tc>
        <w:tc>
          <w:tcPr>
            <w:tcW w:w="1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F08194" w14:textId="77777777" w:rsidR="006A3951" w:rsidRPr="006A3951" w:rsidRDefault="006A3951" w:rsidP="003E4B62">
            <w:pPr>
              <w:pStyle w:val="Standard"/>
              <w:jc w:val="center"/>
              <w:rPr>
                <w:rFonts w:cs="Times New Roman"/>
                <w:b/>
                <w:i/>
                <w:sz w:val="22"/>
                <w:szCs w:val="22"/>
              </w:rPr>
            </w:pPr>
            <w:proofErr w:type="spellStart"/>
            <w:r w:rsidRPr="006A3951">
              <w:rPr>
                <w:rFonts w:cs="Times New Roman"/>
                <w:b/>
                <w:i/>
                <w:sz w:val="22"/>
                <w:szCs w:val="22"/>
              </w:rPr>
              <w:t>Kodas</w:t>
            </w:r>
            <w:proofErr w:type="spellEnd"/>
          </w:p>
        </w:tc>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A7C25E" w14:textId="77777777" w:rsidR="006A3951" w:rsidRPr="006A3951" w:rsidRDefault="006A3951" w:rsidP="003E4B62">
            <w:pPr>
              <w:pStyle w:val="Standard"/>
              <w:jc w:val="center"/>
              <w:rPr>
                <w:rFonts w:cs="Times New Roman"/>
                <w:b/>
                <w:i/>
                <w:sz w:val="22"/>
                <w:szCs w:val="22"/>
              </w:rPr>
            </w:pPr>
            <w:proofErr w:type="spellStart"/>
            <w:r w:rsidRPr="006A3951">
              <w:rPr>
                <w:rFonts w:cs="Times New Roman"/>
                <w:b/>
                <w:i/>
                <w:sz w:val="22"/>
                <w:szCs w:val="22"/>
              </w:rPr>
              <w:t>Mato</w:t>
            </w:r>
            <w:proofErr w:type="spellEnd"/>
            <w:r w:rsidRPr="006A3951">
              <w:rPr>
                <w:rFonts w:cs="Times New Roman"/>
                <w:b/>
                <w:i/>
                <w:sz w:val="22"/>
                <w:szCs w:val="22"/>
              </w:rPr>
              <w:t xml:space="preserve"> </w:t>
            </w:r>
            <w:proofErr w:type="spellStart"/>
            <w:r w:rsidRPr="006A3951">
              <w:rPr>
                <w:rFonts w:cs="Times New Roman"/>
                <w:b/>
                <w:i/>
                <w:sz w:val="22"/>
                <w:szCs w:val="22"/>
              </w:rPr>
              <w:t>vnt</w:t>
            </w:r>
            <w:proofErr w:type="spellEnd"/>
            <w:r w:rsidRPr="006A3951">
              <w:rPr>
                <w:rFonts w:cs="Times New Roman"/>
                <w:b/>
                <w:i/>
                <w:sz w:val="22"/>
                <w:szCs w:val="22"/>
              </w:rPr>
              <w:t>.</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D83B16" w14:textId="77777777" w:rsidR="006A3951" w:rsidRPr="006A3951" w:rsidRDefault="006A3951" w:rsidP="003E4B62">
            <w:pPr>
              <w:pStyle w:val="Standard"/>
              <w:snapToGrid w:val="0"/>
              <w:ind w:left="-108" w:firstLine="108"/>
              <w:jc w:val="center"/>
              <w:rPr>
                <w:rFonts w:cs="Times New Roman"/>
                <w:b/>
                <w:i/>
                <w:sz w:val="22"/>
                <w:szCs w:val="22"/>
              </w:rPr>
            </w:pPr>
          </w:p>
          <w:p w14:paraId="745F718A" w14:textId="77777777" w:rsidR="006A3951" w:rsidRPr="006A3951" w:rsidRDefault="006A3951" w:rsidP="003E4B62">
            <w:pPr>
              <w:pStyle w:val="Standard"/>
              <w:ind w:left="-108" w:firstLine="108"/>
              <w:jc w:val="center"/>
              <w:rPr>
                <w:rFonts w:cs="Times New Roman"/>
                <w:b/>
                <w:i/>
                <w:sz w:val="22"/>
                <w:szCs w:val="22"/>
              </w:rPr>
            </w:pPr>
          </w:p>
          <w:p w14:paraId="0C939DF7" w14:textId="77777777" w:rsidR="006A3951" w:rsidRPr="006A3951" w:rsidRDefault="006A3951" w:rsidP="003E4B62">
            <w:pPr>
              <w:pStyle w:val="Standard"/>
              <w:ind w:left="-108" w:firstLine="108"/>
              <w:jc w:val="center"/>
              <w:rPr>
                <w:rFonts w:cs="Times New Roman"/>
                <w:b/>
                <w:i/>
                <w:sz w:val="22"/>
                <w:szCs w:val="22"/>
              </w:rPr>
            </w:pPr>
            <w:proofErr w:type="spellStart"/>
            <w:r w:rsidRPr="006A3951">
              <w:rPr>
                <w:rFonts w:cs="Times New Roman"/>
                <w:b/>
                <w:i/>
                <w:sz w:val="22"/>
                <w:szCs w:val="22"/>
              </w:rPr>
              <w:t>Kiekis</w:t>
            </w:r>
            <w:proofErr w:type="spellEnd"/>
          </w:p>
          <w:p w14:paraId="161FD6B0" w14:textId="77777777" w:rsidR="006A3951" w:rsidRPr="006A3951" w:rsidRDefault="006A3951" w:rsidP="003E4B62">
            <w:pPr>
              <w:pStyle w:val="Standard"/>
              <w:ind w:left="-108" w:firstLine="108"/>
              <w:jc w:val="center"/>
              <w:rPr>
                <w:rFonts w:cs="Times New Roman"/>
                <w:b/>
                <w:i/>
                <w:sz w:val="22"/>
                <w:szCs w:val="22"/>
              </w:rP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7BDC20" w14:textId="77777777" w:rsidR="006A3951" w:rsidRPr="006A3951" w:rsidRDefault="006A3951" w:rsidP="003E4B62">
            <w:pPr>
              <w:pStyle w:val="Standard"/>
              <w:ind w:left="-108" w:firstLine="108"/>
              <w:jc w:val="center"/>
              <w:rPr>
                <w:rFonts w:cs="Times New Roman"/>
                <w:b/>
                <w:i/>
                <w:sz w:val="22"/>
                <w:szCs w:val="22"/>
              </w:rPr>
            </w:pPr>
            <w:proofErr w:type="spellStart"/>
            <w:r w:rsidRPr="006A3951">
              <w:rPr>
                <w:rFonts w:cs="Times New Roman"/>
                <w:b/>
                <w:i/>
                <w:sz w:val="22"/>
                <w:szCs w:val="22"/>
              </w:rPr>
              <w:t>Vnt</w:t>
            </w:r>
            <w:proofErr w:type="spellEnd"/>
            <w:r w:rsidRPr="006A3951">
              <w:rPr>
                <w:rFonts w:cs="Times New Roman"/>
                <w:b/>
                <w:i/>
                <w:sz w:val="22"/>
                <w:szCs w:val="22"/>
              </w:rPr>
              <w:t xml:space="preserve">. </w:t>
            </w:r>
            <w:proofErr w:type="spellStart"/>
            <w:r w:rsidRPr="006A3951">
              <w:rPr>
                <w:rFonts w:cs="Times New Roman"/>
                <w:b/>
                <w:i/>
                <w:sz w:val="22"/>
                <w:szCs w:val="22"/>
              </w:rPr>
              <w:t>įkainis</w:t>
            </w:r>
            <w:proofErr w:type="spellEnd"/>
            <w:r w:rsidRPr="006A3951">
              <w:rPr>
                <w:rFonts w:cs="Times New Roman"/>
                <w:b/>
                <w:i/>
                <w:sz w:val="22"/>
                <w:szCs w:val="22"/>
              </w:rPr>
              <w:t xml:space="preserve">, </w:t>
            </w:r>
            <w:proofErr w:type="spellStart"/>
            <w:r w:rsidRPr="006A3951">
              <w:rPr>
                <w:rFonts w:cs="Times New Roman"/>
                <w:b/>
                <w:i/>
                <w:sz w:val="22"/>
                <w:szCs w:val="22"/>
              </w:rPr>
              <w:t>Eur</w:t>
            </w:r>
            <w:proofErr w:type="spellEnd"/>
            <w:r w:rsidRPr="006A3951">
              <w:rPr>
                <w:rFonts w:cs="Times New Roman"/>
                <w:b/>
                <w:i/>
                <w:sz w:val="22"/>
                <w:szCs w:val="22"/>
              </w:rPr>
              <w:t xml:space="preserve"> (be PVM)</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B8AEAF" w14:textId="77777777" w:rsidR="006A3951" w:rsidRPr="006A3951" w:rsidRDefault="006A3951" w:rsidP="003E4B62">
            <w:pPr>
              <w:pStyle w:val="Standard"/>
              <w:ind w:left="-108" w:firstLine="108"/>
              <w:jc w:val="center"/>
              <w:rPr>
                <w:rFonts w:cs="Times New Roman"/>
                <w:b/>
                <w:i/>
                <w:sz w:val="22"/>
                <w:szCs w:val="22"/>
              </w:rPr>
            </w:pPr>
            <w:proofErr w:type="spellStart"/>
            <w:r w:rsidRPr="006A3951">
              <w:rPr>
                <w:rFonts w:cs="Times New Roman"/>
                <w:b/>
                <w:i/>
                <w:sz w:val="22"/>
                <w:szCs w:val="22"/>
              </w:rPr>
              <w:t>Vnt</w:t>
            </w:r>
            <w:proofErr w:type="spellEnd"/>
            <w:r w:rsidRPr="006A3951">
              <w:rPr>
                <w:rFonts w:cs="Times New Roman"/>
                <w:b/>
                <w:i/>
                <w:sz w:val="22"/>
                <w:szCs w:val="22"/>
              </w:rPr>
              <w:t xml:space="preserve">. </w:t>
            </w:r>
            <w:proofErr w:type="spellStart"/>
            <w:r w:rsidRPr="006A3951">
              <w:rPr>
                <w:rFonts w:cs="Times New Roman"/>
                <w:b/>
                <w:i/>
                <w:sz w:val="22"/>
                <w:szCs w:val="22"/>
              </w:rPr>
              <w:t>įkainis</w:t>
            </w:r>
            <w:proofErr w:type="spellEnd"/>
            <w:r w:rsidRPr="006A3951">
              <w:rPr>
                <w:rFonts w:cs="Times New Roman"/>
                <w:b/>
                <w:i/>
                <w:sz w:val="22"/>
                <w:szCs w:val="22"/>
              </w:rPr>
              <w:t xml:space="preserve">, </w:t>
            </w:r>
            <w:proofErr w:type="spellStart"/>
            <w:r w:rsidRPr="006A3951">
              <w:rPr>
                <w:rFonts w:cs="Times New Roman"/>
                <w:b/>
                <w:i/>
                <w:sz w:val="22"/>
                <w:szCs w:val="22"/>
              </w:rPr>
              <w:t>Eur</w:t>
            </w:r>
            <w:proofErr w:type="spellEnd"/>
            <w:r w:rsidRPr="006A3951">
              <w:rPr>
                <w:rFonts w:cs="Times New Roman"/>
                <w:b/>
                <w:i/>
                <w:sz w:val="22"/>
                <w:szCs w:val="22"/>
              </w:rPr>
              <w:t xml:space="preserve"> (</w:t>
            </w:r>
            <w:proofErr w:type="spellStart"/>
            <w:r w:rsidRPr="006A3951">
              <w:rPr>
                <w:rFonts w:cs="Times New Roman"/>
                <w:b/>
                <w:i/>
                <w:sz w:val="22"/>
                <w:szCs w:val="22"/>
              </w:rPr>
              <w:t>su</w:t>
            </w:r>
            <w:proofErr w:type="spellEnd"/>
            <w:r w:rsidRPr="006A3951">
              <w:rPr>
                <w:rFonts w:cs="Times New Roman"/>
                <w:b/>
                <w:i/>
                <w:sz w:val="22"/>
                <w:szCs w:val="22"/>
              </w:rPr>
              <w:t xml:space="preserve"> PVM)</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126177" w14:textId="77777777" w:rsidR="006A3951" w:rsidRPr="006A3951" w:rsidRDefault="006A3951" w:rsidP="003E4B62">
            <w:pPr>
              <w:pStyle w:val="Standard"/>
              <w:snapToGrid w:val="0"/>
              <w:ind w:left="-108" w:firstLine="108"/>
              <w:jc w:val="center"/>
              <w:rPr>
                <w:rFonts w:cs="Times New Roman"/>
                <w:b/>
                <w:i/>
                <w:sz w:val="22"/>
                <w:szCs w:val="22"/>
              </w:rPr>
            </w:pPr>
          </w:p>
          <w:p w14:paraId="5431EFAA" w14:textId="77777777" w:rsidR="006A3951" w:rsidRPr="006A3951" w:rsidRDefault="006A3951" w:rsidP="003E4B62">
            <w:pPr>
              <w:pStyle w:val="Standard"/>
              <w:ind w:left="-108" w:firstLine="108"/>
              <w:jc w:val="center"/>
              <w:rPr>
                <w:rFonts w:cs="Times New Roman"/>
                <w:b/>
                <w:i/>
                <w:sz w:val="22"/>
                <w:szCs w:val="22"/>
              </w:rPr>
            </w:pPr>
            <w:r w:rsidRPr="006A3951">
              <w:rPr>
                <w:rFonts w:cs="Times New Roman"/>
                <w:b/>
                <w:i/>
                <w:sz w:val="22"/>
                <w:szCs w:val="22"/>
              </w:rPr>
              <w:t xml:space="preserve">Suma, </w:t>
            </w:r>
            <w:proofErr w:type="spellStart"/>
            <w:r w:rsidRPr="006A3951">
              <w:rPr>
                <w:rFonts w:cs="Times New Roman"/>
                <w:b/>
                <w:i/>
                <w:sz w:val="22"/>
                <w:szCs w:val="22"/>
              </w:rPr>
              <w:t>Eur</w:t>
            </w:r>
            <w:proofErr w:type="spellEnd"/>
            <w:r w:rsidRPr="006A3951">
              <w:rPr>
                <w:rFonts w:cs="Times New Roman"/>
                <w:b/>
                <w:i/>
                <w:sz w:val="22"/>
                <w:szCs w:val="22"/>
              </w:rPr>
              <w:t xml:space="preserve"> be PVM</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43A01" w14:textId="77777777" w:rsidR="006A3951" w:rsidRPr="006A3951" w:rsidRDefault="006A3951" w:rsidP="003E4B62">
            <w:pPr>
              <w:pStyle w:val="Standard"/>
              <w:snapToGrid w:val="0"/>
              <w:ind w:left="-108" w:firstLine="108"/>
              <w:jc w:val="center"/>
              <w:rPr>
                <w:rFonts w:cs="Times New Roman"/>
                <w:b/>
                <w:i/>
                <w:sz w:val="22"/>
                <w:szCs w:val="22"/>
              </w:rPr>
            </w:pPr>
          </w:p>
          <w:p w14:paraId="74F20BC1" w14:textId="77777777" w:rsidR="006A3951" w:rsidRPr="006A3951" w:rsidRDefault="006A3951" w:rsidP="003E4B62">
            <w:pPr>
              <w:pStyle w:val="Standard"/>
              <w:ind w:left="-108" w:firstLine="108"/>
              <w:jc w:val="center"/>
              <w:rPr>
                <w:rFonts w:cs="Times New Roman"/>
                <w:b/>
                <w:i/>
                <w:sz w:val="22"/>
                <w:szCs w:val="22"/>
              </w:rPr>
            </w:pPr>
            <w:r w:rsidRPr="006A3951">
              <w:rPr>
                <w:rFonts w:cs="Times New Roman"/>
                <w:b/>
                <w:i/>
                <w:sz w:val="22"/>
                <w:szCs w:val="22"/>
              </w:rPr>
              <w:t xml:space="preserve">Suma, </w:t>
            </w:r>
            <w:proofErr w:type="spellStart"/>
            <w:r w:rsidRPr="006A3951">
              <w:rPr>
                <w:rFonts w:cs="Times New Roman"/>
                <w:b/>
                <w:i/>
                <w:sz w:val="22"/>
                <w:szCs w:val="22"/>
              </w:rPr>
              <w:t>Eur</w:t>
            </w:r>
            <w:proofErr w:type="spellEnd"/>
            <w:r w:rsidRPr="006A3951">
              <w:rPr>
                <w:rFonts w:cs="Times New Roman"/>
                <w:b/>
                <w:i/>
                <w:sz w:val="22"/>
                <w:szCs w:val="22"/>
              </w:rPr>
              <w:t xml:space="preserve"> </w:t>
            </w:r>
            <w:proofErr w:type="spellStart"/>
            <w:r w:rsidRPr="006A3951">
              <w:rPr>
                <w:rFonts w:cs="Times New Roman"/>
                <w:b/>
                <w:i/>
                <w:sz w:val="22"/>
                <w:szCs w:val="22"/>
              </w:rPr>
              <w:t>su</w:t>
            </w:r>
            <w:proofErr w:type="spellEnd"/>
            <w:r w:rsidRPr="006A3951">
              <w:rPr>
                <w:rFonts w:cs="Times New Roman"/>
                <w:b/>
                <w:i/>
                <w:sz w:val="22"/>
                <w:szCs w:val="22"/>
              </w:rPr>
              <w:t xml:space="preserve"> PVM</w:t>
            </w:r>
          </w:p>
        </w:tc>
      </w:tr>
      <w:tr w:rsidR="006A3951" w:rsidRPr="006A3951" w14:paraId="0086996E" w14:textId="77777777" w:rsidTr="009E65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79A91A" w14:textId="77777777" w:rsidR="006A3951" w:rsidRPr="006A3951" w:rsidRDefault="006A3951" w:rsidP="003E4B62">
            <w:pPr>
              <w:pStyle w:val="Standard"/>
              <w:snapToGrid w:val="0"/>
              <w:jc w:val="both"/>
              <w:rPr>
                <w:rFonts w:cs="Times New Roman"/>
                <w:b/>
                <w:i/>
                <w:sz w:val="22"/>
                <w:szCs w:val="22"/>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59452E" w14:textId="77777777" w:rsidR="006A3951" w:rsidRPr="006A3951" w:rsidRDefault="006A3951" w:rsidP="003E4B62">
            <w:pPr>
              <w:pStyle w:val="Standard"/>
              <w:snapToGrid w:val="0"/>
              <w:rPr>
                <w:rFonts w:cs="Times New Roman"/>
                <w:sz w:val="22"/>
                <w:szCs w:val="22"/>
              </w:rPr>
            </w:pPr>
          </w:p>
        </w:tc>
        <w:tc>
          <w:tcPr>
            <w:tcW w:w="1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BFBD92" w14:textId="77777777" w:rsidR="006A3951" w:rsidRPr="006A3951" w:rsidRDefault="006A3951" w:rsidP="003E4B62">
            <w:pPr>
              <w:pStyle w:val="Standard"/>
              <w:snapToGrid w:val="0"/>
              <w:jc w:val="center"/>
              <w:rPr>
                <w:rFonts w:cs="Times New Roman"/>
                <w:sz w:val="22"/>
                <w:szCs w:val="22"/>
              </w:rPr>
            </w:pPr>
          </w:p>
        </w:tc>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D844EF" w14:textId="77777777" w:rsidR="006A3951" w:rsidRPr="006A3951" w:rsidRDefault="006A3951" w:rsidP="003E4B62">
            <w:pPr>
              <w:pStyle w:val="Standard"/>
              <w:snapToGrid w:val="0"/>
              <w:jc w:val="center"/>
              <w:rPr>
                <w:rFonts w:cs="Times New Roman"/>
                <w:sz w:val="22"/>
                <w:szCs w:val="22"/>
              </w:rPr>
            </w:pP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D955D3" w14:textId="77777777" w:rsidR="006A3951" w:rsidRPr="006A3951" w:rsidRDefault="006A3951" w:rsidP="003E4B62">
            <w:pPr>
              <w:pStyle w:val="Standard"/>
              <w:snapToGrid w:val="0"/>
              <w:jc w:val="center"/>
              <w:rPr>
                <w:rFonts w:cs="Times New Roman"/>
                <w:sz w:val="22"/>
                <w:szCs w:val="22"/>
              </w:rP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BE40B0" w14:textId="77777777" w:rsidR="006A3951" w:rsidRPr="006A3951" w:rsidRDefault="006A3951" w:rsidP="003E4B62">
            <w:pPr>
              <w:pStyle w:val="Standard"/>
              <w:snapToGrid w:val="0"/>
              <w:jc w:val="center"/>
              <w:rPr>
                <w:rFonts w:cs="Times New Roman"/>
                <w:sz w:val="22"/>
                <w:szCs w:val="22"/>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C49341" w14:textId="77777777" w:rsidR="006A3951" w:rsidRPr="006A3951" w:rsidRDefault="006A3951" w:rsidP="003E4B62">
            <w:pPr>
              <w:pStyle w:val="Standard"/>
              <w:snapToGrid w:val="0"/>
              <w:jc w:val="center"/>
              <w:rPr>
                <w:rFonts w:cs="Times New Roman"/>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51ECFF" w14:textId="77777777" w:rsidR="006A3951" w:rsidRPr="006A3951" w:rsidRDefault="006A3951" w:rsidP="003E4B62">
            <w:pPr>
              <w:pStyle w:val="Standard"/>
              <w:snapToGrid w:val="0"/>
              <w:jc w:val="center"/>
              <w:rPr>
                <w:rFonts w:cs="Times New Roman"/>
                <w:sz w:val="22"/>
                <w:szCs w:val="22"/>
              </w:rPr>
            </w:pP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DB7F2" w14:textId="77777777" w:rsidR="006A3951" w:rsidRPr="006A3951" w:rsidRDefault="006A3951" w:rsidP="003E4B62">
            <w:pPr>
              <w:pStyle w:val="Standard"/>
              <w:snapToGrid w:val="0"/>
              <w:jc w:val="center"/>
              <w:rPr>
                <w:rFonts w:cs="Times New Roman"/>
                <w:sz w:val="22"/>
                <w:szCs w:val="22"/>
              </w:rPr>
            </w:pPr>
          </w:p>
        </w:tc>
      </w:tr>
      <w:tr w:rsidR="009E659F" w:rsidRPr="006A3951" w14:paraId="40E7EF91" w14:textId="77777777" w:rsidTr="009E65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B8D49F" w14:textId="77777777" w:rsidR="009E659F" w:rsidRPr="006A3951" w:rsidRDefault="009E659F" w:rsidP="009E659F">
            <w:pPr>
              <w:pStyle w:val="Standard"/>
              <w:jc w:val="both"/>
              <w:rPr>
                <w:rFonts w:cs="Times New Roman"/>
                <w:sz w:val="22"/>
                <w:szCs w:val="22"/>
              </w:rPr>
            </w:pPr>
            <w:r w:rsidRPr="006A3951">
              <w:rPr>
                <w:rFonts w:cs="Times New Roman"/>
                <w:sz w:val="22"/>
                <w:szCs w:val="22"/>
              </w:rPr>
              <w:t>1.</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C1B26D" w14:textId="77777777" w:rsidR="009E659F" w:rsidRPr="006A3951" w:rsidRDefault="009E659F" w:rsidP="009E659F">
            <w:pPr>
              <w:pStyle w:val="Standard"/>
              <w:rPr>
                <w:rFonts w:cs="Times New Roman"/>
                <w:sz w:val="22"/>
                <w:szCs w:val="22"/>
              </w:rPr>
            </w:pPr>
            <w:proofErr w:type="spellStart"/>
            <w:r w:rsidRPr="006A3951">
              <w:rPr>
                <w:rFonts w:cs="Times New Roman"/>
                <w:sz w:val="22"/>
                <w:szCs w:val="22"/>
              </w:rPr>
              <w:t>Kūno</w:t>
            </w:r>
            <w:proofErr w:type="spellEnd"/>
            <w:r w:rsidRPr="006A3951">
              <w:rPr>
                <w:rFonts w:cs="Times New Roman"/>
                <w:sz w:val="22"/>
                <w:szCs w:val="22"/>
              </w:rPr>
              <w:t xml:space="preserve"> </w:t>
            </w:r>
            <w:proofErr w:type="spellStart"/>
            <w:r w:rsidRPr="006A3951">
              <w:rPr>
                <w:rFonts w:cs="Times New Roman"/>
                <w:sz w:val="22"/>
                <w:szCs w:val="22"/>
              </w:rPr>
              <w:t>dalys</w:t>
            </w:r>
            <w:proofErr w:type="spellEnd"/>
            <w:r w:rsidRPr="006A3951">
              <w:rPr>
                <w:rFonts w:cs="Times New Roman"/>
                <w:sz w:val="22"/>
                <w:szCs w:val="22"/>
              </w:rPr>
              <w:t xml:space="preserve"> ir </w:t>
            </w:r>
            <w:proofErr w:type="spellStart"/>
            <w:r w:rsidRPr="006A3951">
              <w:rPr>
                <w:rFonts w:cs="Times New Roman"/>
                <w:sz w:val="22"/>
                <w:szCs w:val="22"/>
              </w:rPr>
              <w:t>organai</w:t>
            </w:r>
            <w:proofErr w:type="spellEnd"/>
            <w:r w:rsidRPr="006A3951">
              <w:rPr>
                <w:rFonts w:cs="Times New Roman"/>
                <w:sz w:val="22"/>
                <w:szCs w:val="22"/>
              </w:rPr>
              <w:t xml:space="preserve">, </w:t>
            </w:r>
            <w:proofErr w:type="spellStart"/>
            <w:r w:rsidRPr="006A3951">
              <w:rPr>
                <w:rFonts w:cs="Times New Roman"/>
                <w:sz w:val="22"/>
                <w:szCs w:val="22"/>
              </w:rPr>
              <w:t>įskaitant</w:t>
            </w:r>
            <w:proofErr w:type="spellEnd"/>
            <w:r w:rsidRPr="006A3951">
              <w:rPr>
                <w:rFonts w:cs="Times New Roman"/>
                <w:sz w:val="22"/>
                <w:szCs w:val="22"/>
              </w:rPr>
              <w:t xml:space="preserve"> </w:t>
            </w:r>
            <w:proofErr w:type="spellStart"/>
            <w:r w:rsidRPr="006A3951">
              <w:rPr>
                <w:rFonts w:cs="Times New Roman"/>
                <w:sz w:val="22"/>
                <w:szCs w:val="22"/>
              </w:rPr>
              <w:t>kraujo</w:t>
            </w:r>
            <w:proofErr w:type="spellEnd"/>
            <w:r w:rsidRPr="006A3951">
              <w:rPr>
                <w:rFonts w:cs="Times New Roman"/>
                <w:sz w:val="22"/>
                <w:szCs w:val="22"/>
              </w:rPr>
              <w:t xml:space="preserve"> </w:t>
            </w:r>
            <w:proofErr w:type="spellStart"/>
            <w:r w:rsidRPr="006A3951">
              <w:rPr>
                <w:rFonts w:cs="Times New Roman"/>
                <w:sz w:val="22"/>
                <w:szCs w:val="22"/>
              </w:rPr>
              <w:t>paketus</w:t>
            </w:r>
            <w:proofErr w:type="spellEnd"/>
            <w:r w:rsidRPr="006A3951">
              <w:rPr>
                <w:rFonts w:cs="Times New Roman"/>
                <w:sz w:val="22"/>
                <w:szCs w:val="22"/>
              </w:rPr>
              <w:t xml:space="preserve"> ir </w:t>
            </w:r>
            <w:proofErr w:type="spellStart"/>
            <w:r w:rsidRPr="006A3951">
              <w:rPr>
                <w:rFonts w:cs="Times New Roman"/>
                <w:sz w:val="22"/>
                <w:szCs w:val="22"/>
              </w:rPr>
              <w:t>konservuotą</w:t>
            </w:r>
            <w:proofErr w:type="spellEnd"/>
            <w:r w:rsidRPr="006A3951">
              <w:rPr>
                <w:rFonts w:cs="Times New Roman"/>
                <w:sz w:val="22"/>
                <w:szCs w:val="22"/>
              </w:rPr>
              <w:t xml:space="preserve"> </w:t>
            </w:r>
            <w:proofErr w:type="spellStart"/>
            <w:r w:rsidRPr="006A3951">
              <w:rPr>
                <w:rFonts w:cs="Times New Roman"/>
                <w:sz w:val="22"/>
                <w:szCs w:val="22"/>
              </w:rPr>
              <w:t>kraują</w:t>
            </w:r>
            <w:proofErr w:type="spellEnd"/>
            <w:r w:rsidRPr="006A3951">
              <w:rPr>
                <w:rFonts w:cs="Times New Roman"/>
                <w:sz w:val="22"/>
                <w:szCs w:val="22"/>
              </w:rPr>
              <w:t xml:space="preserve"> (</w:t>
            </w:r>
            <w:proofErr w:type="spellStart"/>
            <w:r w:rsidRPr="006A3951">
              <w:rPr>
                <w:rFonts w:cs="Times New Roman"/>
                <w:sz w:val="22"/>
                <w:szCs w:val="22"/>
              </w:rPr>
              <w:t>išskyrus</w:t>
            </w:r>
            <w:proofErr w:type="spellEnd"/>
            <w:r w:rsidRPr="006A3951">
              <w:rPr>
                <w:rFonts w:cs="Times New Roman"/>
                <w:sz w:val="22"/>
                <w:szCs w:val="22"/>
              </w:rPr>
              <w:t xml:space="preserve"> 18 01 03)</w:t>
            </w:r>
          </w:p>
        </w:tc>
        <w:tc>
          <w:tcPr>
            <w:tcW w:w="1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E6DCA9" w14:textId="77777777" w:rsidR="009E659F" w:rsidRPr="006A3951" w:rsidRDefault="009E659F" w:rsidP="009E659F">
            <w:pPr>
              <w:pStyle w:val="Standard"/>
              <w:jc w:val="center"/>
              <w:rPr>
                <w:rFonts w:cs="Times New Roman"/>
                <w:sz w:val="22"/>
                <w:szCs w:val="22"/>
              </w:rPr>
            </w:pPr>
            <w:r w:rsidRPr="006A3951">
              <w:rPr>
                <w:rFonts w:cs="Times New Roman"/>
                <w:sz w:val="22"/>
                <w:szCs w:val="22"/>
              </w:rPr>
              <w:t>18 01 02</w:t>
            </w:r>
          </w:p>
        </w:tc>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AC09CD" w14:textId="77777777" w:rsidR="009E659F" w:rsidRPr="006A3951" w:rsidRDefault="009E659F" w:rsidP="009E659F">
            <w:pPr>
              <w:pStyle w:val="Standard"/>
              <w:jc w:val="center"/>
              <w:rPr>
                <w:rFonts w:cs="Times New Roman"/>
                <w:sz w:val="22"/>
                <w:szCs w:val="22"/>
              </w:rPr>
            </w:pPr>
            <w:r w:rsidRPr="006A3951">
              <w:rPr>
                <w:rFonts w:cs="Times New Roman"/>
                <w:sz w:val="22"/>
                <w:szCs w:val="22"/>
              </w:rPr>
              <w:t>kg</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00BF1B" w14:textId="43224B66" w:rsidR="009E659F" w:rsidRPr="006A3951" w:rsidRDefault="009E659F" w:rsidP="009E659F">
            <w:pPr>
              <w:pStyle w:val="Standard"/>
              <w:jc w:val="center"/>
              <w:rPr>
                <w:rFonts w:cs="Times New Roman"/>
                <w:sz w:val="22"/>
                <w:szCs w:val="22"/>
              </w:rPr>
            </w:pPr>
            <w:r>
              <w:rPr>
                <w:rFonts w:cs="Times New Roman"/>
                <w:sz w:val="22"/>
                <w:szCs w:val="22"/>
              </w:rPr>
              <w:t>900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B07383" w14:textId="73114C1C" w:rsidR="009E659F" w:rsidRPr="006A3951" w:rsidRDefault="009E659F" w:rsidP="009E659F">
            <w:pPr>
              <w:pStyle w:val="Standard"/>
              <w:jc w:val="center"/>
              <w:rPr>
                <w:rFonts w:cs="Times New Roman"/>
                <w:sz w:val="22"/>
                <w:szCs w:val="22"/>
              </w:rPr>
            </w:pPr>
            <w:r w:rsidRPr="002007F2">
              <w:rPr>
                <w:lang w:val="lt-LT"/>
              </w:rPr>
              <w:t>1,10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4C1014" w14:textId="79A1B6B2" w:rsidR="009E659F" w:rsidRPr="006A3951" w:rsidRDefault="009E659F" w:rsidP="009E659F">
            <w:pPr>
              <w:pStyle w:val="Standard"/>
              <w:jc w:val="center"/>
              <w:rPr>
                <w:rFonts w:cs="Times New Roman"/>
                <w:sz w:val="22"/>
                <w:szCs w:val="22"/>
              </w:rPr>
            </w:pPr>
            <w:r w:rsidRPr="002007F2">
              <w:rPr>
                <w:lang w:val="lt-LT"/>
              </w:rPr>
              <w:t>1,331</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119E8A" w14:textId="4BEAB37D" w:rsidR="009E659F" w:rsidRPr="006A3951" w:rsidRDefault="009E659F" w:rsidP="009E659F">
            <w:pPr>
              <w:pStyle w:val="Standard"/>
              <w:jc w:val="center"/>
              <w:rPr>
                <w:rFonts w:cs="Times New Roman"/>
                <w:sz w:val="22"/>
                <w:szCs w:val="22"/>
              </w:rPr>
            </w:pPr>
            <w:r w:rsidRPr="002007F2">
              <w:rPr>
                <w:lang w:val="lt-LT"/>
              </w:rPr>
              <w:t>990,00</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F4B7" w14:textId="05F4A0C0" w:rsidR="009E659F" w:rsidRPr="006A3951" w:rsidRDefault="009E659F" w:rsidP="009E659F">
            <w:pPr>
              <w:pStyle w:val="Standard"/>
              <w:jc w:val="center"/>
              <w:rPr>
                <w:rFonts w:cs="Times New Roman"/>
                <w:sz w:val="22"/>
                <w:szCs w:val="22"/>
              </w:rPr>
            </w:pPr>
            <w:r w:rsidRPr="002007F2">
              <w:rPr>
                <w:lang w:val="lt-LT"/>
              </w:rPr>
              <w:t>1197,90</w:t>
            </w:r>
          </w:p>
        </w:tc>
      </w:tr>
      <w:tr w:rsidR="009E659F" w:rsidRPr="006A3951" w14:paraId="15E892E7" w14:textId="77777777" w:rsidTr="009E65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DE5469" w14:textId="77777777" w:rsidR="009E659F" w:rsidRPr="006A3951" w:rsidRDefault="009E659F" w:rsidP="009E659F">
            <w:pPr>
              <w:pStyle w:val="Standard"/>
              <w:jc w:val="both"/>
              <w:rPr>
                <w:rFonts w:cs="Times New Roman"/>
                <w:sz w:val="22"/>
                <w:szCs w:val="22"/>
              </w:rPr>
            </w:pPr>
            <w:r w:rsidRPr="006A3951">
              <w:rPr>
                <w:rFonts w:cs="Times New Roman"/>
                <w:sz w:val="22"/>
                <w:szCs w:val="22"/>
              </w:rPr>
              <w:t>2.</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59059B" w14:textId="77777777" w:rsidR="009E659F" w:rsidRPr="006A3951" w:rsidRDefault="009E659F" w:rsidP="009E659F">
            <w:pPr>
              <w:pStyle w:val="Standard"/>
              <w:rPr>
                <w:rFonts w:cs="Times New Roman"/>
                <w:sz w:val="22"/>
                <w:szCs w:val="22"/>
              </w:rPr>
            </w:pPr>
            <w:proofErr w:type="spellStart"/>
            <w:r w:rsidRPr="006A3951">
              <w:rPr>
                <w:rFonts w:cs="Times New Roman"/>
                <w:sz w:val="22"/>
                <w:szCs w:val="22"/>
              </w:rPr>
              <w:t>Atliekos</w:t>
            </w:r>
            <w:proofErr w:type="spellEnd"/>
            <w:r w:rsidRPr="006A3951">
              <w:rPr>
                <w:rFonts w:cs="Times New Roman"/>
                <w:sz w:val="22"/>
                <w:szCs w:val="22"/>
              </w:rPr>
              <w:t xml:space="preserve">, </w:t>
            </w:r>
            <w:proofErr w:type="spellStart"/>
            <w:r w:rsidRPr="006A3951">
              <w:rPr>
                <w:rFonts w:cs="Times New Roman"/>
                <w:sz w:val="22"/>
                <w:szCs w:val="22"/>
              </w:rPr>
              <w:t>kurių</w:t>
            </w:r>
            <w:proofErr w:type="spellEnd"/>
            <w:r w:rsidRPr="006A3951">
              <w:rPr>
                <w:rFonts w:cs="Times New Roman"/>
                <w:sz w:val="22"/>
                <w:szCs w:val="22"/>
              </w:rPr>
              <w:t xml:space="preserve"> </w:t>
            </w:r>
            <w:proofErr w:type="spellStart"/>
            <w:r w:rsidRPr="006A3951">
              <w:rPr>
                <w:rFonts w:cs="Times New Roman"/>
                <w:sz w:val="22"/>
                <w:szCs w:val="22"/>
              </w:rPr>
              <w:t>rinkimui</w:t>
            </w:r>
            <w:proofErr w:type="spellEnd"/>
            <w:r w:rsidRPr="006A3951">
              <w:rPr>
                <w:rFonts w:cs="Times New Roman"/>
                <w:sz w:val="22"/>
                <w:szCs w:val="22"/>
              </w:rPr>
              <w:t xml:space="preserve"> ir </w:t>
            </w:r>
            <w:proofErr w:type="spellStart"/>
            <w:r w:rsidRPr="006A3951">
              <w:rPr>
                <w:rFonts w:cs="Times New Roman"/>
                <w:sz w:val="22"/>
                <w:szCs w:val="22"/>
              </w:rPr>
              <w:t>šalinimui</w:t>
            </w:r>
            <w:proofErr w:type="spellEnd"/>
            <w:r w:rsidRPr="006A3951">
              <w:rPr>
                <w:rFonts w:cs="Times New Roman"/>
                <w:sz w:val="22"/>
                <w:szCs w:val="22"/>
              </w:rPr>
              <w:t xml:space="preserve"> </w:t>
            </w:r>
            <w:proofErr w:type="spellStart"/>
            <w:r w:rsidRPr="006A3951">
              <w:rPr>
                <w:rFonts w:cs="Times New Roman"/>
                <w:sz w:val="22"/>
                <w:szCs w:val="22"/>
              </w:rPr>
              <w:t>taikomi</w:t>
            </w:r>
            <w:proofErr w:type="spellEnd"/>
            <w:r w:rsidRPr="006A3951">
              <w:rPr>
                <w:rFonts w:cs="Times New Roman"/>
                <w:sz w:val="22"/>
                <w:szCs w:val="22"/>
              </w:rPr>
              <w:t xml:space="preserve"> </w:t>
            </w:r>
            <w:proofErr w:type="spellStart"/>
            <w:r w:rsidRPr="006A3951">
              <w:rPr>
                <w:rFonts w:cs="Times New Roman"/>
                <w:sz w:val="22"/>
                <w:szCs w:val="22"/>
              </w:rPr>
              <w:t>specialūs</w:t>
            </w:r>
            <w:proofErr w:type="spellEnd"/>
            <w:r w:rsidRPr="006A3951">
              <w:rPr>
                <w:rFonts w:cs="Times New Roman"/>
                <w:sz w:val="22"/>
                <w:szCs w:val="22"/>
              </w:rPr>
              <w:t xml:space="preserve"> </w:t>
            </w:r>
            <w:proofErr w:type="spellStart"/>
            <w:r w:rsidRPr="006A3951">
              <w:rPr>
                <w:rFonts w:cs="Times New Roman"/>
                <w:sz w:val="22"/>
                <w:szCs w:val="22"/>
              </w:rPr>
              <w:t>reikalavimai</w:t>
            </w:r>
            <w:proofErr w:type="spellEnd"/>
            <w:r w:rsidRPr="006A3951">
              <w:rPr>
                <w:rFonts w:cs="Times New Roman"/>
                <w:sz w:val="22"/>
                <w:szCs w:val="22"/>
              </w:rPr>
              <w:t xml:space="preserve">, </w:t>
            </w:r>
            <w:proofErr w:type="spellStart"/>
            <w:r w:rsidRPr="006A3951">
              <w:rPr>
                <w:rFonts w:cs="Times New Roman"/>
                <w:sz w:val="22"/>
                <w:szCs w:val="22"/>
              </w:rPr>
              <w:t>kad</w:t>
            </w:r>
            <w:proofErr w:type="spellEnd"/>
            <w:r w:rsidRPr="006A3951">
              <w:rPr>
                <w:rFonts w:cs="Times New Roman"/>
                <w:sz w:val="22"/>
                <w:szCs w:val="22"/>
              </w:rPr>
              <w:t xml:space="preserve"> </w:t>
            </w:r>
            <w:proofErr w:type="spellStart"/>
            <w:r w:rsidRPr="006A3951">
              <w:rPr>
                <w:rFonts w:cs="Times New Roman"/>
                <w:sz w:val="22"/>
                <w:szCs w:val="22"/>
              </w:rPr>
              <w:t>būtų</w:t>
            </w:r>
            <w:proofErr w:type="spellEnd"/>
            <w:r w:rsidRPr="006A3951">
              <w:rPr>
                <w:rFonts w:cs="Times New Roman"/>
                <w:sz w:val="22"/>
                <w:szCs w:val="22"/>
              </w:rPr>
              <w:t xml:space="preserve"> </w:t>
            </w:r>
            <w:proofErr w:type="spellStart"/>
            <w:r w:rsidRPr="006A3951">
              <w:rPr>
                <w:rFonts w:cs="Times New Roman"/>
                <w:sz w:val="22"/>
                <w:szCs w:val="22"/>
              </w:rPr>
              <w:t>išvengta</w:t>
            </w:r>
            <w:proofErr w:type="spellEnd"/>
            <w:r w:rsidRPr="006A3951">
              <w:rPr>
                <w:rFonts w:cs="Times New Roman"/>
                <w:sz w:val="22"/>
                <w:szCs w:val="22"/>
              </w:rPr>
              <w:t xml:space="preserve"> </w:t>
            </w:r>
            <w:proofErr w:type="spellStart"/>
            <w:r w:rsidRPr="006A3951">
              <w:rPr>
                <w:rFonts w:cs="Times New Roman"/>
                <w:sz w:val="22"/>
                <w:szCs w:val="22"/>
              </w:rPr>
              <w:t>infekcijos</w:t>
            </w:r>
            <w:proofErr w:type="spellEnd"/>
          </w:p>
        </w:tc>
        <w:tc>
          <w:tcPr>
            <w:tcW w:w="1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38CD66" w14:textId="77777777" w:rsidR="009E659F" w:rsidRPr="006A3951" w:rsidRDefault="009E659F" w:rsidP="009E659F">
            <w:pPr>
              <w:pStyle w:val="Standard"/>
              <w:jc w:val="center"/>
              <w:rPr>
                <w:rFonts w:cs="Times New Roman"/>
                <w:sz w:val="22"/>
                <w:szCs w:val="22"/>
              </w:rPr>
            </w:pPr>
            <w:r w:rsidRPr="006A3951">
              <w:rPr>
                <w:rFonts w:cs="Times New Roman"/>
                <w:sz w:val="22"/>
                <w:szCs w:val="22"/>
              </w:rPr>
              <w:t>18 01 03</w:t>
            </w:r>
          </w:p>
        </w:tc>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2C7D79" w14:textId="77777777" w:rsidR="009E659F" w:rsidRPr="006A3951" w:rsidRDefault="009E659F" w:rsidP="009E659F">
            <w:pPr>
              <w:pStyle w:val="Standard"/>
              <w:jc w:val="center"/>
              <w:rPr>
                <w:rFonts w:cs="Times New Roman"/>
                <w:sz w:val="22"/>
                <w:szCs w:val="22"/>
              </w:rPr>
            </w:pPr>
            <w:r w:rsidRPr="006A3951">
              <w:rPr>
                <w:rFonts w:cs="Times New Roman"/>
                <w:sz w:val="22"/>
                <w:szCs w:val="22"/>
              </w:rPr>
              <w:t>kg</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D6665F" w14:textId="08991F40" w:rsidR="009E659F" w:rsidRPr="006A3951" w:rsidRDefault="009E659F" w:rsidP="009E659F">
            <w:pPr>
              <w:pStyle w:val="Standard"/>
              <w:jc w:val="center"/>
              <w:rPr>
                <w:rFonts w:cs="Times New Roman"/>
                <w:sz w:val="22"/>
                <w:szCs w:val="22"/>
              </w:rPr>
            </w:pPr>
            <w:r>
              <w:rPr>
                <w:rFonts w:cs="Times New Roman"/>
                <w:sz w:val="22"/>
                <w:szCs w:val="22"/>
              </w:rPr>
              <w:t>32000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221511" w14:textId="14C78D2A" w:rsidR="009E659F" w:rsidRPr="006A3951" w:rsidRDefault="009E659F" w:rsidP="009E659F">
            <w:pPr>
              <w:pStyle w:val="Standard"/>
              <w:jc w:val="center"/>
              <w:rPr>
                <w:rFonts w:cs="Times New Roman"/>
                <w:sz w:val="22"/>
                <w:szCs w:val="22"/>
              </w:rPr>
            </w:pPr>
            <w:r w:rsidRPr="002007F2">
              <w:rPr>
                <w:lang w:val="lt-LT"/>
              </w:rPr>
              <w:t>0,78</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8EFCC1" w14:textId="467F4C90" w:rsidR="009E659F" w:rsidRPr="006A3951" w:rsidRDefault="009E659F" w:rsidP="009E659F">
            <w:pPr>
              <w:pStyle w:val="Standard"/>
              <w:jc w:val="center"/>
              <w:rPr>
                <w:rFonts w:cs="Times New Roman"/>
                <w:sz w:val="22"/>
                <w:szCs w:val="22"/>
              </w:rPr>
            </w:pPr>
            <w:r w:rsidRPr="002007F2">
              <w:rPr>
                <w:lang w:val="lt-LT"/>
              </w:rPr>
              <w:t>0,9438</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8327D7" w14:textId="1CA91505" w:rsidR="009E659F" w:rsidRPr="006A3951" w:rsidRDefault="009E659F" w:rsidP="009E659F">
            <w:pPr>
              <w:pStyle w:val="Standard"/>
              <w:jc w:val="center"/>
              <w:rPr>
                <w:rFonts w:cs="Times New Roman"/>
                <w:sz w:val="22"/>
                <w:szCs w:val="22"/>
              </w:rPr>
            </w:pPr>
            <w:r w:rsidRPr="002007F2">
              <w:rPr>
                <w:lang w:val="lt-LT"/>
              </w:rPr>
              <w:t>24960,00</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C57FE" w14:textId="1D981917" w:rsidR="009E659F" w:rsidRPr="006A3951" w:rsidRDefault="009E659F" w:rsidP="009E659F">
            <w:pPr>
              <w:pStyle w:val="Standard"/>
              <w:jc w:val="center"/>
              <w:rPr>
                <w:rFonts w:cs="Times New Roman"/>
                <w:sz w:val="22"/>
                <w:szCs w:val="22"/>
              </w:rPr>
            </w:pPr>
            <w:r w:rsidRPr="002007F2">
              <w:rPr>
                <w:lang w:val="lt-LT"/>
              </w:rPr>
              <w:t>30201,60</w:t>
            </w:r>
          </w:p>
        </w:tc>
      </w:tr>
      <w:tr w:rsidR="009E659F" w:rsidRPr="006A3951" w14:paraId="2458306A" w14:textId="77777777" w:rsidTr="009E659F">
        <w:trPr>
          <w:trHeight w:val="270"/>
        </w:trPr>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58637D" w14:textId="77777777" w:rsidR="009E659F" w:rsidRPr="006A3951" w:rsidRDefault="009E659F" w:rsidP="009E659F">
            <w:pPr>
              <w:pStyle w:val="Standard"/>
              <w:jc w:val="both"/>
              <w:rPr>
                <w:rFonts w:cs="Times New Roman"/>
                <w:sz w:val="22"/>
                <w:szCs w:val="22"/>
              </w:rPr>
            </w:pPr>
            <w:r w:rsidRPr="006A3951">
              <w:rPr>
                <w:rFonts w:cs="Times New Roman"/>
                <w:sz w:val="22"/>
                <w:szCs w:val="22"/>
              </w:rPr>
              <w:t>3.</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ED7565" w14:textId="77777777" w:rsidR="009E659F" w:rsidRPr="006A3951" w:rsidRDefault="009E659F" w:rsidP="009E659F">
            <w:pPr>
              <w:pStyle w:val="Standard"/>
              <w:rPr>
                <w:rFonts w:cs="Times New Roman"/>
                <w:sz w:val="22"/>
                <w:szCs w:val="22"/>
              </w:rPr>
            </w:pPr>
            <w:proofErr w:type="spellStart"/>
            <w:r w:rsidRPr="006A3951">
              <w:rPr>
                <w:rFonts w:cs="Times New Roman"/>
                <w:sz w:val="22"/>
                <w:szCs w:val="22"/>
              </w:rPr>
              <w:t>Vaistai</w:t>
            </w:r>
            <w:proofErr w:type="spellEnd"/>
            <w:r w:rsidRPr="006A3951">
              <w:rPr>
                <w:rFonts w:cs="Times New Roman"/>
                <w:sz w:val="22"/>
                <w:szCs w:val="22"/>
              </w:rPr>
              <w:t xml:space="preserve">, </w:t>
            </w:r>
            <w:proofErr w:type="spellStart"/>
            <w:r w:rsidRPr="006A3951">
              <w:rPr>
                <w:rFonts w:cs="Times New Roman"/>
                <w:sz w:val="22"/>
                <w:szCs w:val="22"/>
              </w:rPr>
              <w:t>nenurodyti</w:t>
            </w:r>
            <w:proofErr w:type="spellEnd"/>
            <w:r w:rsidRPr="006A3951">
              <w:rPr>
                <w:rFonts w:cs="Times New Roman"/>
                <w:sz w:val="22"/>
                <w:szCs w:val="22"/>
              </w:rPr>
              <w:t xml:space="preserve"> 18 01 08</w:t>
            </w:r>
          </w:p>
        </w:tc>
        <w:tc>
          <w:tcPr>
            <w:tcW w:w="1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BD8C5E" w14:textId="77777777" w:rsidR="009E659F" w:rsidRPr="006A3951" w:rsidRDefault="009E659F" w:rsidP="009E659F">
            <w:pPr>
              <w:pStyle w:val="Standard"/>
              <w:jc w:val="center"/>
              <w:rPr>
                <w:rFonts w:cs="Times New Roman"/>
                <w:sz w:val="22"/>
                <w:szCs w:val="22"/>
              </w:rPr>
            </w:pPr>
            <w:r w:rsidRPr="006A3951">
              <w:rPr>
                <w:rFonts w:cs="Times New Roman"/>
                <w:sz w:val="22"/>
                <w:szCs w:val="22"/>
              </w:rPr>
              <w:t>18 01 09</w:t>
            </w:r>
          </w:p>
        </w:tc>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BEC279" w14:textId="77777777" w:rsidR="009E659F" w:rsidRPr="006A3951" w:rsidRDefault="009E659F" w:rsidP="009E659F">
            <w:pPr>
              <w:pStyle w:val="Standard"/>
              <w:jc w:val="center"/>
              <w:rPr>
                <w:rFonts w:cs="Times New Roman"/>
                <w:sz w:val="22"/>
                <w:szCs w:val="22"/>
              </w:rPr>
            </w:pPr>
            <w:r w:rsidRPr="006A3951">
              <w:rPr>
                <w:rFonts w:cs="Times New Roman"/>
                <w:sz w:val="22"/>
                <w:szCs w:val="22"/>
              </w:rPr>
              <w:t>kg</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376B01" w14:textId="0E575EDF" w:rsidR="009E659F" w:rsidRPr="006A3951" w:rsidRDefault="009E659F" w:rsidP="009E659F">
            <w:pPr>
              <w:pStyle w:val="Standard"/>
              <w:jc w:val="center"/>
              <w:rPr>
                <w:rFonts w:cs="Times New Roman"/>
                <w:sz w:val="22"/>
                <w:szCs w:val="22"/>
              </w:rPr>
            </w:pPr>
            <w:r>
              <w:rPr>
                <w:rFonts w:cs="Times New Roman"/>
                <w:sz w:val="22"/>
                <w:szCs w:val="22"/>
              </w:rPr>
              <w:t>100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10F768" w14:textId="6F074AA3" w:rsidR="009E659F" w:rsidRPr="006A3951" w:rsidRDefault="009E659F" w:rsidP="009E659F">
            <w:pPr>
              <w:pStyle w:val="Standard"/>
              <w:jc w:val="center"/>
              <w:rPr>
                <w:rFonts w:cs="Times New Roman"/>
                <w:sz w:val="22"/>
                <w:szCs w:val="22"/>
              </w:rPr>
            </w:pPr>
            <w:r w:rsidRPr="002007F2">
              <w:rPr>
                <w:lang w:val="lt-LT"/>
              </w:rPr>
              <w:t>1,00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F015CB" w14:textId="05C753C4" w:rsidR="009E659F" w:rsidRPr="006A3951" w:rsidRDefault="009E659F" w:rsidP="009E659F">
            <w:pPr>
              <w:pStyle w:val="Standard"/>
              <w:jc w:val="center"/>
              <w:rPr>
                <w:rFonts w:cs="Times New Roman"/>
                <w:sz w:val="22"/>
                <w:szCs w:val="22"/>
              </w:rPr>
            </w:pPr>
            <w:r w:rsidRPr="002007F2">
              <w:rPr>
                <w:lang w:val="lt-LT"/>
              </w:rPr>
              <w:t>1,21</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80CB62" w14:textId="4AE5461E" w:rsidR="009E659F" w:rsidRPr="006A3951" w:rsidRDefault="009E659F" w:rsidP="009E659F">
            <w:pPr>
              <w:pStyle w:val="Standard"/>
              <w:jc w:val="center"/>
              <w:rPr>
                <w:rFonts w:cs="Times New Roman"/>
                <w:sz w:val="22"/>
                <w:szCs w:val="22"/>
              </w:rPr>
            </w:pPr>
            <w:r w:rsidRPr="002007F2">
              <w:rPr>
                <w:lang w:val="lt-LT"/>
              </w:rPr>
              <w:t>100,00</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7691C" w14:textId="58BFC46A" w:rsidR="009E659F" w:rsidRPr="006A3951" w:rsidRDefault="009E659F" w:rsidP="009E659F">
            <w:pPr>
              <w:pStyle w:val="Standard"/>
              <w:jc w:val="center"/>
              <w:rPr>
                <w:rFonts w:cs="Times New Roman"/>
                <w:sz w:val="22"/>
                <w:szCs w:val="22"/>
              </w:rPr>
            </w:pPr>
            <w:r w:rsidRPr="002007F2">
              <w:rPr>
                <w:lang w:val="lt-LT"/>
              </w:rPr>
              <w:t>121,00</w:t>
            </w:r>
          </w:p>
        </w:tc>
      </w:tr>
      <w:tr w:rsidR="009E659F" w:rsidRPr="006A3951" w14:paraId="0DC424C2" w14:textId="77777777" w:rsidTr="009E65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4612CB" w14:textId="77777777" w:rsidR="009E659F" w:rsidRPr="006A3951" w:rsidRDefault="009E659F" w:rsidP="009E659F">
            <w:pPr>
              <w:pStyle w:val="Standard"/>
              <w:jc w:val="both"/>
              <w:rPr>
                <w:rFonts w:cs="Times New Roman"/>
                <w:sz w:val="22"/>
                <w:szCs w:val="22"/>
              </w:rPr>
            </w:pPr>
            <w:r w:rsidRPr="006A3951">
              <w:rPr>
                <w:rFonts w:cs="Times New Roman"/>
                <w:sz w:val="22"/>
                <w:szCs w:val="22"/>
              </w:rPr>
              <w:t>4.</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4BF01B" w14:textId="77777777" w:rsidR="009E659F" w:rsidRPr="006A3951" w:rsidRDefault="009E659F" w:rsidP="009E659F">
            <w:pPr>
              <w:pStyle w:val="Standard"/>
              <w:rPr>
                <w:rFonts w:cs="Times New Roman"/>
                <w:sz w:val="22"/>
                <w:szCs w:val="22"/>
              </w:rPr>
            </w:pPr>
            <w:proofErr w:type="spellStart"/>
            <w:r w:rsidRPr="006A3951">
              <w:rPr>
                <w:rFonts w:cs="Times New Roman"/>
                <w:sz w:val="22"/>
                <w:szCs w:val="22"/>
              </w:rPr>
              <w:t>Kartoninė</w:t>
            </w:r>
            <w:proofErr w:type="spellEnd"/>
            <w:r w:rsidRPr="006A3951">
              <w:rPr>
                <w:rFonts w:cs="Times New Roman"/>
                <w:sz w:val="22"/>
                <w:szCs w:val="22"/>
              </w:rPr>
              <w:t xml:space="preserve"> </w:t>
            </w:r>
            <w:proofErr w:type="spellStart"/>
            <w:r w:rsidRPr="006A3951">
              <w:rPr>
                <w:rFonts w:cs="Times New Roman"/>
                <w:sz w:val="22"/>
                <w:szCs w:val="22"/>
              </w:rPr>
              <w:t>dėžė</w:t>
            </w:r>
            <w:proofErr w:type="spellEnd"/>
            <w:r w:rsidRPr="006A3951">
              <w:rPr>
                <w:rFonts w:cs="Times New Roman"/>
                <w:sz w:val="22"/>
                <w:szCs w:val="22"/>
              </w:rPr>
              <w:t xml:space="preserve"> 250x400x500 mm±50mm, </w:t>
            </w:r>
            <w:proofErr w:type="spellStart"/>
            <w:r w:rsidRPr="006A3951">
              <w:rPr>
                <w:rFonts w:cs="Times New Roman"/>
                <w:sz w:val="22"/>
                <w:szCs w:val="22"/>
              </w:rPr>
              <w:t>paženklinta</w:t>
            </w:r>
            <w:proofErr w:type="spellEnd"/>
            <w:r w:rsidRPr="006A3951">
              <w:rPr>
                <w:rFonts w:cs="Times New Roman"/>
                <w:sz w:val="22"/>
                <w:szCs w:val="22"/>
              </w:rPr>
              <w:t xml:space="preserve"> </w:t>
            </w:r>
            <w:proofErr w:type="spellStart"/>
            <w:r w:rsidRPr="006A3951">
              <w:rPr>
                <w:rFonts w:cs="Times New Roman"/>
                <w:sz w:val="22"/>
                <w:szCs w:val="22"/>
              </w:rPr>
              <w:t>pavojingų</w:t>
            </w:r>
            <w:proofErr w:type="spellEnd"/>
            <w:r w:rsidRPr="006A3951">
              <w:rPr>
                <w:rFonts w:cs="Times New Roman"/>
                <w:sz w:val="22"/>
                <w:szCs w:val="22"/>
              </w:rPr>
              <w:t xml:space="preserve"> </w:t>
            </w:r>
            <w:proofErr w:type="spellStart"/>
            <w:r w:rsidRPr="006A3951">
              <w:rPr>
                <w:rFonts w:cs="Times New Roman"/>
                <w:sz w:val="22"/>
                <w:szCs w:val="22"/>
              </w:rPr>
              <w:t>atliekų</w:t>
            </w:r>
            <w:proofErr w:type="spellEnd"/>
            <w:r w:rsidRPr="006A3951">
              <w:rPr>
                <w:rFonts w:cs="Times New Roman"/>
                <w:sz w:val="22"/>
                <w:szCs w:val="22"/>
              </w:rPr>
              <w:t xml:space="preserve"> </w:t>
            </w:r>
            <w:proofErr w:type="spellStart"/>
            <w:r w:rsidRPr="006A3951">
              <w:rPr>
                <w:rFonts w:cs="Times New Roman"/>
                <w:sz w:val="22"/>
                <w:szCs w:val="22"/>
              </w:rPr>
              <w:t>ženklinimo</w:t>
            </w:r>
            <w:proofErr w:type="spellEnd"/>
            <w:r w:rsidRPr="006A3951">
              <w:rPr>
                <w:rFonts w:cs="Times New Roman"/>
                <w:sz w:val="22"/>
                <w:szCs w:val="22"/>
              </w:rPr>
              <w:t xml:space="preserve"> </w:t>
            </w:r>
            <w:proofErr w:type="spellStart"/>
            <w:r w:rsidRPr="006A3951">
              <w:rPr>
                <w:rFonts w:cs="Times New Roman"/>
                <w:sz w:val="22"/>
                <w:szCs w:val="22"/>
              </w:rPr>
              <w:t>etikete</w:t>
            </w:r>
            <w:proofErr w:type="spellEnd"/>
            <w:r w:rsidRPr="006A3951">
              <w:rPr>
                <w:rFonts w:cs="Times New Roman"/>
                <w:sz w:val="22"/>
                <w:szCs w:val="22"/>
              </w:rPr>
              <w:t xml:space="preserve"> </w:t>
            </w:r>
            <w:proofErr w:type="spellStart"/>
            <w:r w:rsidRPr="006A3951">
              <w:rPr>
                <w:rFonts w:cs="Times New Roman"/>
                <w:sz w:val="22"/>
                <w:szCs w:val="22"/>
              </w:rPr>
              <w:t>pagal</w:t>
            </w:r>
            <w:proofErr w:type="spellEnd"/>
            <w:r w:rsidRPr="006A3951">
              <w:rPr>
                <w:rFonts w:cs="Times New Roman"/>
                <w:sz w:val="22"/>
                <w:szCs w:val="22"/>
              </w:rPr>
              <w:t xml:space="preserve"> </w:t>
            </w:r>
            <w:proofErr w:type="spellStart"/>
            <w:r w:rsidRPr="006A3951">
              <w:rPr>
                <w:rFonts w:cs="Times New Roman"/>
                <w:sz w:val="22"/>
                <w:szCs w:val="22"/>
              </w:rPr>
              <w:t>teisės</w:t>
            </w:r>
            <w:proofErr w:type="spellEnd"/>
            <w:r w:rsidRPr="006A3951">
              <w:rPr>
                <w:rFonts w:cs="Times New Roman"/>
                <w:sz w:val="22"/>
                <w:szCs w:val="22"/>
              </w:rPr>
              <w:t xml:space="preserve"> </w:t>
            </w:r>
            <w:proofErr w:type="spellStart"/>
            <w:r w:rsidRPr="006A3951">
              <w:rPr>
                <w:rFonts w:cs="Times New Roman"/>
                <w:sz w:val="22"/>
                <w:szCs w:val="22"/>
              </w:rPr>
              <w:t>aktų</w:t>
            </w:r>
            <w:proofErr w:type="spellEnd"/>
            <w:r w:rsidRPr="006A3951">
              <w:rPr>
                <w:rFonts w:cs="Times New Roman"/>
                <w:sz w:val="22"/>
                <w:szCs w:val="22"/>
              </w:rPr>
              <w:t xml:space="preserve"> </w:t>
            </w:r>
            <w:proofErr w:type="spellStart"/>
            <w:r w:rsidRPr="006A3951">
              <w:rPr>
                <w:rFonts w:cs="Times New Roman"/>
                <w:sz w:val="22"/>
                <w:szCs w:val="22"/>
              </w:rPr>
              <w:t>reikalavimus</w:t>
            </w:r>
            <w:proofErr w:type="spellEnd"/>
          </w:p>
        </w:tc>
        <w:tc>
          <w:tcPr>
            <w:tcW w:w="1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470709" w14:textId="77777777" w:rsidR="009E659F" w:rsidRPr="006A3951" w:rsidRDefault="009E659F" w:rsidP="009E659F">
            <w:pPr>
              <w:pStyle w:val="Standard"/>
              <w:snapToGrid w:val="0"/>
              <w:jc w:val="center"/>
              <w:rPr>
                <w:rFonts w:cs="Times New Roman"/>
                <w:sz w:val="22"/>
                <w:szCs w:val="22"/>
              </w:rPr>
            </w:pPr>
          </w:p>
        </w:tc>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E5CC31" w14:textId="77777777" w:rsidR="009E659F" w:rsidRPr="006A3951" w:rsidRDefault="009E659F" w:rsidP="009E659F">
            <w:pPr>
              <w:pStyle w:val="Standard"/>
              <w:jc w:val="center"/>
              <w:rPr>
                <w:rFonts w:cs="Times New Roman"/>
                <w:sz w:val="22"/>
                <w:szCs w:val="22"/>
              </w:rPr>
            </w:pPr>
            <w:proofErr w:type="spellStart"/>
            <w:r w:rsidRPr="006A3951">
              <w:rPr>
                <w:rFonts w:cs="Times New Roman"/>
                <w:sz w:val="22"/>
                <w:szCs w:val="22"/>
              </w:rPr>
              <w:t>vnt</w:t>
            </w:r>
            <w:proofErr w:type="spellEnd"/>
            <w:r w:rsidRPr="006A3951">
              <w:rPr>
                <w:rFonts w:cs="Times New Roman"/>
                <w:sz w:val="22"/>
                <w:szCs w:val="22"/>
              </w:rPr>
              <w:t>.</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D77189" w14:textId="5C694BE7" w:rsidR="009E659F" w:rsidRPr="006A3951" w:rsidRDefault="009E659F" w:rsidP="009E659F">
            <w:pPr>
              <w:pStyle w:val="Standard"/>
              <w:snapToGrid w:val="0"/>
              <w:jc w:val="center"/>
              <w:rPr>
                <w:rFonts w:cs="Times New Roman"/>
                <w:sz w:val="22"/>
                <w:szCs w:val="22"/>
              </w:rPr>
            </w:pPr>
            <w:r>
              <w:rPr>
                <w:rFonts w:cs="Times New Roman"/>
                <w:sz w:val="22"/>
                <w:szCs w:val="22"/>
              </w:rPr>
              <w:t>6000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2B4073" w14:textId="4FDEF657" w:rsidR="009E659F" w:rsidRPr="006A3951" w:rsidRDefault="009E659F" w:rsidP="009E659F">
            <w:pPr>
              <w:pStyle w:val="Standard"/>
              <w:jc w:val="center"/>
              <w:rPr>
                <w:rFonts w:cs="Times New Roman"/>
                <w:sz w:val="22"/>
                <w:szCs w:val="22"/>
              </w:rPr>
            </w:pPr>
            <w:r w:rsidRPr="002007F2">
              <w:rPr>
                <w:lang w:val="lt-LT"/>
              </w:rPr>
              <w:t>0,49</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547802" w14:textId="379D4DA9" w:rsidR="009E659F" w:rsidRPr="006A3951" w:rsidRDefault="009E659F" w:rsidP="009E659F">
            <w:pPr>
              <w:pStyle w:val="Standard"/>
              <w:jc w:val="center"/>
              <w:rPr>
                <w:rFonts w:cs="Times New Roman"/>
                <w:sz w:val="22"/>
                <w:szCs w:val="22"/>
              </w:rPr>
            </w:pPr>
            <w:r w:rsidRPr="002007F2">
              <w:rPr>
                <w:lang w:val="lt-LT"/>
              </w:rPr>
              <w:t>0,5929</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8CC4B6" w14:textId="28B90F02" w:rsidR="009E659F" w:rsidRPr="006A3951" w:rsidRDefault="009E659F" w:rsidP="009E659F">
            <w:pPr>
              <w:pStyle w:val="Standard"/>
              <w:snapToGrid w:val="0"/>
              <w:jc w:val="center"/>
              <w:rPr>
                <w:rFonts w:cs="Times New Roman"/>
                <w:sz w:val="22"/>
                <w:szCs w:val="22"/>
              </w:rPr>
            </w:pPr>
            <w:r w:rsidRPr="002007F2">
              <w:rPr>
                <w:lang w:val="lt-LT"/>
              </w:rPr>
              <w:t>2940,00</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47BE" w14:textId="5E81858F" w:rsidR="009E659F" w:rsidRPr="006A3951" w:rsidRDefault="009E659F" w:rsidP="009E659F">
            <w:pPr>
              <w:pStyle w:val="Standard"/>
              <w:snapToGrid w:val="0"/>
              <w:jc w:val="center"/>
              <w:rPr>
                <w:rFonts w:cs="Times New Roman"/>
                <w:sz w:val="22"/>
                <w:szCs w:val="22"/>
              </w:rPr>
            </w:pPr>
            <w:r w:rsidRPr="002007F2">
              <w:rPr>
                <w:lang w:val="lt-LT"/>
              </w:rPr>
              <w:t>3557,40</w:t>
            </w:r>
          </w:p>
        </w:tc>
      </w:tr>
      <w:tr w:rsidR="009E659F" w:rsidRPr="006A3951" w14:paraId="3F7E9107" w14:textId="77777777" w:rsidTr="009E65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C2ED0F" w14:textId="77777777" w:rsidR="009E659F" w:rsidRPr="006A3951" w:rsidRDefault="009E659F" w:rsidP="009E659F">
            <w:pPr>
              <w:pStyle w:val="Standard"/>
              <w:jc w:val="both"/>
              <w:rPr>
                <w:rFonts w:cs="Times New Roman"/>
                <w:sz w:val="22"/>
                <w:szCs w:val="22"/>
              </w:rPr>
            </w:pPr>
            <w:r w:rsidRPr="006A3951">
              <w:rPr>
                <w:rFonts w:cs="Times New Roman"/>
                <w:sz w:val="22"/>
                <w:szCs w:val="22"/>
              </w:rPr>
              <w:t>5.</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0D3656" w14:textId="77777777" w:rsidR="009E659F" w:rsidRPr="006A3951" w:rsidRDefault="009E659F" w:rsidP="009E659F">
            <w:pPr>
              <w:pStyle w:val="Standard"/>
              <w:rPr>
                <w:rFonts w:cs="Times New Roman"/>
                <w:sz w:val="22"/>
                <w:szCs w:val="22"/>
              </w:rPr>
            </w:pPr>
            <w:proofErr w:type="spellStart"/>
            <w:r w:rsidRPr="006A3951">
              <w:rPr>
                <w:rFonts w:cs="Times New Roman"/>
                <w:sz w:val="22"/>
                <w:szCs w:val="22"/>
              </w:rPr>
              <w:t>Vienkartiniai</w:t>
            </w:r>
            <w:proofErr w:type="spellEnd"/>
            <w:r w:rsidRPr="006A3951">
              <w:rPr>
                <w:rFonts w:cs="Times New Roman"/>
                <w:sz w:val="22"/>
                <w:szCs w:val="22"/>
              </w:rPr>
              <w:t xml:space="preserve"> </w:t>
            </w:r>
            <w:proofErr w:type="spellStart"/>
            <w:r w:rsidRPr="006A3951">
              <w:rPr>
                <w:rFonts w:cs="Times New Roman"/>
                <w:sz w:val="22"/>
                <w:szCs w:val="22"/>
              </w:rPr>
              <w:t>polietileniniai</w:t>
            </w:r>
            <w:proofErr w:type="spellEnd"/>
            <w:r w:rsidRPr="006A3951">
              <w:rPr>
                <w:rFonts w:cs="Times New Roman"/>
                <w:sz w:val="22"/>
                <w:szCs w:val="22"/>
              </w:rPr>
              <w:t xml:space="preserve"> </w:t>
            </w:r>
            <w:proofErr w:type="spellStart"/>
            <w:r w:rsidRPr="006A3951">
              <w:rPr>
                <w:rFonts w:cs="Times New Roman"/>
                <w:sz w:val="22"/>
                <w:szCs w:val="22"/>
              </w:rPr>
              <w:t>maišai</w:t>
            </w:r>
            <w:proofErr w:type="spellEnd"/>
            <w:r w:rsidRPr="006A3951">
              <w:rPr>
                <w:rFonts w:cs="Times New Roman"/>
                <w:sz w:val="22"/>
                <w:szCs w:val="22"/>
              </w:rPr>
              <w:t xml:space="preserve">, 140l±10l; </w:t>
            </w:r>
          </w:p>
        </w:tc>
        <w:tc>
          <w:tcPr>
            <w:tcW w:w="10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EA4B91" w14:textId="77777777" w:rsidR="009E659F" w:rsidRPr="006A3951" w:rsidRDefault="009E659F" w:rsidP="009E659F">
            <w:pPr>
              <w:pStyle w:val="Standard"/>
              <w:snapToGrid w:val="0"/>
              <w:jc w:val="center"/>
              <w:rPr>
                <w:rFonts w:cs="Times New Roman"/>
                <w:sz w:val="22"/>
                <w:szCs w:val="22"/>
                <w:shd w:val="clear" w:color="auto" w:fill="FFFF00"/>
              </w:rPr>
            </w:pPr>
          </w:p>
        </w:tc>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620113" w14:textId="77777777" w:rsidR="009E659F" w:rsidRPr="006A3951" w:rsidRDefault="009E659F" w:rsidP="009E659F">
            <w:pPr>
              <w:pStyle w:val="Standard"/>
              <w:jc w:val="center"/>
              <w:rPr>
                <w:rFonts w:cs="Times New Roman"/>
                <w:sz w:val="22"/>
                <w:szCs w:val="22"/>
              </w:rPr>
            </w:pPr>
            <w:proofErr w:type="spellStart"/>
            <w:r w:rsidRPr="006A3951">
              <w:rPr>
                <w:rFonts w:cs="Times New Roman"/>
                <w:sz w:val="22"/>
                <w:szCs w:val="22"/>
              </w:rPr>
              <w:t>vnt</w:t>
            </w:r>
            <w:proofErr w:type="spellEnd"/>
            <w:r w:rsidRPr="006A3951">
              <w:rPr>
                <w:rFonts w:cs="Times New Roman"/>
                <w:sz w:val="22"/>
                <w:szCs w:val="22"/>
              </w:rPr>
              <w:t>.</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CFF213" w14:textId="2D30BA74" w:rsidR="009E659F" w:rsidRPr="006A3951" w:rsidRDefault="009E659F" w:rsidP="009E659F">
            <w:pPr>
              <w:pStyle w:val="Standard"/>
              <w:snapToGrid w:val="0"/>
              <w:jc w:val="center"/>
              <w:rPr>
                <w:rFonts w:cs="Times New Roman"/>
                <w:sz w:val="22"/>
                <w:szCs w:val="22"/>
              </w:rPr>
            </w:pPr>
            <w:r>
              <w:rPr>
                <w:rFonts w:cs="Times New Roman"/>
                <w:sz w:val="22"/>
                <w:szCs w:val="22"/>
              </w:rPr>
              <w:t>6200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8670E9" w14:textId="29EDA3E1" w:rsidR="009E659F" w:rsidRPr="006A3951" w:rsidRDefault="009E659F" w:rsidP="009E659F">
            <w:pPr>
              <w:pStyle w:val="Standard"/>
              <w:jc w:val="center"/>
              <w:rPr>
                <w:rFonts w:cs="Times New Roman"/>
                <w:sz w:val="22"/>
                <w:szCs w:val="22"/>
              </w:rPr>
            </w:pPr>
            <w:r w:rsidRPr="002007F2">
              <w:rPr>
                <w:lang w:val="lt-LT"/>
              </w:rPr>
              <w:t>0,20</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A6625A" w14:textId="1CB4BBEB" w:rsidR="009E659F" w:rsidRPr="006A3951" w:rsidRDefault="009E659F" w:rsidP="009E659F">
            <w:pPr>
              <w:pStyle w:val="Standard"/>
              <w:jc w:val="center"/>
              <w:rPr>
                <w:rFonts w:cs="Times New Roman"/>
                <w:sz w:val="22"/>
                <w:szCs w:val="22"/>
              </w:rPr>
            </w:pPr>
            <w:r w:rsidRPr="002007F2">
              <w:rPr>
                <w:lang w:val="lt-LT"/>
              </w:rPr>
              <w:t>0,242</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17EA03" w14:textId="5C99DD4B" w:rsidR="009E659F" w:rsidRPr="006A3951" w:rsidRDefault="009E659F" w:rsidP="009E659F">
            <w:pPr>
              <w:pStyle w:val="Standard"/>
              <w:snapToGrid w:val="0"/>
              <w:jc w:val="center"/>
              <w:rPr>
                <w:rFonts w:cs="Times New Roman"/>
                <w:sz w:val="22"/>
                <w:szCs w:val="22"/>
              </w:rPr>
            </w:pPr>
            <w:r w:rsidRPr="002007F2">
              <w:rPr>
                <w:lang w:val="lt-LT"/>
              </w:rPr>
              <w:t>1240,00</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974B2" w14:textId="15CB658F" w:rsidR="009E659F" w:rsidRPr="006A3951" w:rsidRDefault="009E659F" w:rsidP="009E659F">
            <w:pPr>
              <w:pStyle w:val="Standard"/>
              <w:snapToGrid w:val="0"/>
              <w:jc w:val="center"/>
              <w:rPr>
                <w:rFonts w:cs="Times New Roman"/>
                <w:sz w:val="22"/>
                <w:szCs w:val="22"/>
              </w:rPr>
            </w:pPr>
            <w:r w:rsidRPr="002007F2">
              <w:rPr>
                <w:lang w:val="lt-LT"/>
              </w:rPr>
              <w:t>1500,40</w:t>
            </w:r>
          </w:p>
        </w:tc>
      </w:tr>
      <w:tr w:rsidR="009E659F" w:rsidRPr="006A3951" w14:paraId="4CF9E3BC" w14:textId="77777777" w:rsidTr="009E65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58E9481" w14:textId="77777777" w:rsidR="009E659F" w:rsidRPr="006A3951" w:rsidRDefault="009E659F" w:rsidP="009E659F">
            <w:pPr>
              <w:pStyle w:val="Standard"/>
              <w:jc w:val="both"/>
              <w:rPr>
                <w:rFonts w:cs="Times New Roman"/>
                <w:sz w:val="22"/>
                <w:szCs w:val="22"/>
              </w:rPr>
            </w:pPr>
            <w:r w:rsidRPr="006A3951">
              <w:rPr>
                <w:rFonts w:cs="Times New Roman"/>
                <w:sz w:val="22"/>
                <w:szCs w:val="22"/>
              </w:rPr>
              <w:t>6.</w:t>
            </w:r>
          </w:p>
        </w:tc>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14:paraId="79E40655" w14:textId="77777777" w:rsidR="009E659F" w:rsidRPr="006A3951" w:rsidRDefault="009E659F" w:rsidP="009E659F">
            <w:pPr>
              <w:pStyle w:val="Standard"/>
              <w:rPr>
                <w:rFonts w:cs="Times New Roman"/>
                <w:sz w:val="22"/>
                <w:szCs w:val="22"/>
              </w:rPr>
            </w:pPr>
            <w:proofErr w:type="spellStart"/>
            <w:r w:rsidRPr="006A3951">
              <w:rPr>
                <w:rFonts w:cs="Times New Roman"/>
                <w:sz w:val="22"/>
                <w:szCs w:val="22"/>
              </w:rPr>
              <w:t>Vienkartiniai</w:t>
            </w:r>
            <w:proofErr w:type="spellEnd"/>
            <w:r w:rsidRPr="006A3951">
              <w:rPr>
                <w:rFonts w:cs="Times New Roman"/>
                <w:sz w:val="22"/>
                <w:szCs w:val="22"/>
              </w:rPr>
              <w:t xml:space="preserve"> </w:t>
            </w:r>
            <w:proofErr w:type="spellStart"/>
            <w:r w:rsidRPr="006A3951">
              <w:rPr>
                <w:rFonts w:cs="Times New Roman"/>
                <w:sz w:val="22"/>
                <w:szCs w:val="22"/>
              </w:rPr>
              <w:t>polietileniniai</w:t>
            </w:r>
            <w:proofErr w:type="spellEnd"/>
            <w:r w:rsidRPr="006A3951">
              <w:rPr>
                <w:rFonts w:cs="Times New Roman"/>
                <w:sz w:val="22"/>
                <w:szCs w:val="22"/>
              </w:rPr>
              <w:t xml:space="preserve"> </w:t>
            </w:r>
            <w:proofErr w:type="spellStart"/>
            <w:r w:rsidRPr="006A3951">
              <w:rPr>
                <w:rFonts w:cs="Times New Roman"/>
                <w:sz w:val="22"/>
                <w:szCs w:val="22"/>
              </w:rPr>
              <w:t>maišai</w:t>
            </w:r>
            <w:proofErr w:type="spellEnd"/>
            <w:r w:rsidRPr="006A3951">
              <w:rPr>
                <w:rFonts w:cs="Times New Roman"/>
                <w:sz w:val="22"/>
                <w:szCs w:val="22"/>
              </w:rPr>
              <w:t>,  80l±10l</w:t>
            </w:r>
          </w:p>
        </w:tc>
        <w:tc>
          <w:tcPr>
            <w:tcW w:w="1021" w:type="dxa"/>
            <w:tcBorders>
              <w:left w:val="single" w:sz="4" w:space="0" w:color="000000"/>
              <w:bottom w:val="single" w:sz="4" w:space="0" w:color="000000"/>
            </w:tcBorders>
            <w:shd w:val="clear" w:color="auto" w:fill="auto"/>
            <w:tcMar>
              <w:top w:w="0" w:type="dxa"/>
              <w:left w:w="108" w:type="dxa"/>
              <w:bottom w:w="0" w:type="dxa"/>
              <w:right w:w="108" w:type="dxa"/>
            </w:tcMar>
          </w:tcPr>
          <w:p w14:paraId="3BD3D341" w14:textId="77777777" w:rsidR="009E659F" w:rsidRPr="006A3951" w:rsidRDefault="009E659F" w:rsidP="009E659F">
            <w:pPr>
              <w:pStyle w:val="Standard"/>
              <w:snapToGrid w:val="0"/>
              <w:jc w:val="center"/>
              <w:rPr>
                <w:rFonts w:cs="Times New Roman"/>
                <w:sz w:val="22"/>
                <w:szCs w:val="22"/>
                <w:shd w:val="clear" w:color="auto" w:fill="FFFF00"/>
              </w:rPr>
            </w:pPr>
          </w:p>
        </w:tc>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485C3F80" w14:textId="77777777" w:rsidR="009E659F" w:rsidRPr="006A3951" w:rsidRDefault="009E659F" w:rsidP="009E659F">
            <w:pPr>
              <w:pStyle w:val="Standard"/>
              <w:jc w:val="center"/>
              <w:rPr>
                <w:rFonts w:cs="Times New Roman"/>
                <w:sz w:val="22"/>
                <w:szCs w:val="22"/>
              </w:rPr>
            </w:pPr>
            <w:proofErr w:type="spellStart"/>
            <w:r w:rsidRPr="006A3951">
              <w:rPr>
                <w:rFonts w:cs="Times New Roman"/>
                <w:sz w:val="22"/>
                <w:szCs w:val="22"/>
              </w:rPr>
              <w:t>vnt</w:t>
            </w:r>
            <w:proofErr w:type="spellEnd"/>
            <w:r w:rsidRPr="006A3951">
              <w:rPr>
                <w:rFonts w:cs="Times New Roman"/>
                <w:sz w:val="22"/>
                <w:szCs w:val="22"/>
              </w:rPr>
              <w:t>.</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5FCF801" w14:textId="358D266D" w:rsidR="009E659F" w:rsidRPr="006A3951" w:rsidRDefault="009E659F" w:rsidP="009E659F">
            <w:pPr>
              <w:pStyle w:val="Standard"/>
              <w:snapToGrid w:val="0"/>
              <w:jc w:val="center"/>
              <w:rPr>
                <w:rFonts w:cs="Times New Roman"/>
                <w:sz w:val="22"/>
                <w:szCs w:val="22"/>
              </w:rPr>
            </w:pPr>
            <w:r>
              <w:rPr>
                <w:rFonts w:cs="Times New Roman"/>
                <w:sz w:val="22"/>
                <w:szCs w:val="22"/>
              </w:rPr>
              <w:t>300</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24C3046C" w14:textId="3703D439" w:rsidR="009E659F" w:rsidRPr="006A3951" w:rsidRDefault="009E659F" w:rsidP="009E659F">
            <w:pPr>
              <w:pStyle w:val="Standard"/>
              <w:jc w:val="center"/>
              <w:rPr>
                <w:rFonts w:cs="Times New Roman"/>
                <w:sz w:val="22"/>
                <w:szCs w:val="22"/>
              </w:rPr>
            </w:pPr>
            <w:r w:rsidRPr="002007F2">
              <w:rPr>
                <w:lang w:val="lt-LT"/>
              </w:rPr>
              <w:t>0,15</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14:paraId="688D76B4" w14:textId="28F16E2B" w:rsidR="009E659F" w:rsidRPr="006A3951" w:rsidRDefault="009E659F" w:rsidP="009E659F">
            <w:pPr>
              <w:pStyle w:val="Standard"/>
              <w:jc w:val="center"/>
              <w:rPr>
                <w:rFonts w:cs="Times New Roman"/>
                <w:sz w:val="22"/>
                <w:szCs w:val="22"/>
              </w:rPr>
            </w:pPr>
            <w:r w:rsidRPr="002007F2">
              <w:rPr>
                <w:lang w:val="lt-LT"/>
              </w:rPr>
              <w:t>0,1815</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160FBE92" w14:textId="511C2AD5" w:rsidR="009E659F" w:rsidRPr="006A3951" w:rsidRDefault="009E659F" w:rsidP="009E659F">
            <w:pPr>
              <w:pStyle w:val="Standard"/>
              <w:snapToGrid w:val="0"/>
              <w:jc w:val="center"/>
              <w:rPr>
                <w:rFonts w:cs="Times New Roman"/>
                <w:sz w:val="22"/>
                <w:szCs w:val="22"/>
              </w:rPr>
            </w:pPr>
            <w:r w:rsidRPr="002007F2">
              <w:rPr>
                <w:lang w:val="lt-LT"/>
              </w:rPr>
              <w:t>45,00</w:t>
            </w:r>
          </w:p>
        </w:tc>
        <w:tc>
          <w:tcPr>
            <w:tcW w:w="11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E9F15" w14:textId="40A40499" w:rsidR="009E659F" w:rsidRPr="006A3951" w:rsidRDefault="009E659F" w:rsidP="009E659F">
            <w:pPr>
              <w:pStyle w:val="Standard"/>
              <w:snapToGrid w:val="0"/>
              <w:jc w:val="center"/>
              <w:rPr>
                <w:rFonts w:cs="Times New Roman"/>
                <w:sz w:val="22"/>
                <w:szCs w:val="22"/>
              </w:rPr>
            </w:pPr>
            <w:r w:rsidRPr="002007F2">
              <w:rPr>
                <w:lang w:val="lt-LT"/>
              </w:rPr>
              <w:t>54,45</w:t>
            </w:r>
          </w:p>
        </w:tc>
      </w:tr>
      <w:tr w:rsidR="009E659F" w:rsidRPr="006A3951" w14:paraId="62D62141" w14:textId="77777777" w:rsidTr="009E65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9A28DEC" w14:textId="77777777" w:rsidR="009E659F" w:rsidRPr="006A3951" w:rsidRDefault="009E659F" w:rsidP="009E659F">
            <w:pPr>
              <w:pStyle w:val="Standard"/>
              <w:jc w:val="both"/>
              <w:rPr>
                <w:rFonts w:cs="Times New Roman"/>
                <w:sz w:val="22"/>
                <w:szCs w:val="22"/>
              </w:rPr>
            </w:pPr>
            <w:r w:rsidRPr="006A3951">
              <w:rPr>
                <w:rFonts w:cs="Times New Roman"/>
                <w:sz w:val="22"/>
                <w:szCs w:val="22"/>
              </w:rPr>
              <w:t>7.</w:t>
            </w:r>
          </w:p>
        </w:tc>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14:paraId="5C2B5C6B" w14:textId="77777777" w:rsidR="009E659F" w:rsidRPr="006A3951" w:rsidRDefault="009E659F" w:rsidP="009E659F">
            <w:pPr>
              <w:rPr>
                <w:sz w:val="22"/>
                <w:szCs w:val="22"/>
              </w:rPr>
            </w:pPr>
            <w:proofErr w:type="spellStart"/>
            <w:r w:rsidRPr="006A3951">
              <w:rPr>
                <w:sz w:val="22"/>
                <w:szCs w:val="22"/>
              </w:rPr>
              <w:t>Pakuotės</w:t>
            </w:r>
            <w:proofErr w:type="spellEnd"/>
            <w:r w:rsidRPr="006A3951">
              <w:rPr>
                <w:sz w:val="22"/>
                <w:szCs w:val="22"/>
              </w:rPr>
              <w:t xml:space="preserve"> </w:t>
            </w:r>
            <w:proofErr w:type="spellStart"/>
            <w:r w:rsidRPr="006A3951">
              <w:rPr>
                <w:sz w:val="22"/>
                <w:szCs w:val="22"/>
              </w:rPr>
              <w:t>aštriems</w:t>
            </w:r>
            <w:proofErr w:type="spellEnd"/>
            <w:r w:rsidRPr="006A3951">
              <w:rPr>
                <w:sz w:val="22"/>
                <w:szCs w:val="22"/>
              </w:rPr>
              <w:t xml:space="preserve"> </w:t>
            </w:r>
            <w:proofErr w:type="spellStart"/>
            <w:r w:rsidRPr="006A3951">
              <w:rPr>
                <w:sz w:val="22"/>
                <w:szCs w:val="22"/>
              </w:rPr>
              <w:t>daiktams</w:t>
            </w:r>
            <w:proofErr w:type="spellEnd"/>
            <w:r w:rsidRPr="006A3951">
              <w:rPr>
                <w:sz w:val="22"/>
                <w:szCs w:val="22"/>
              </w:rPr>
              <w:t xml:space="preserve"> 0,7 l</w:t>
            </w:r>
          </w:p>
        </w:tc>
        <w:tc>
          <w:tcPr>
            <w:tcW w:w="1021" w:type="dxa"/>
            <w:tcBorders>
              <w:left w:val="single" w:sz="4" w:space="0" w:color="000000"/>
              <w:bottom w:val="single" w:sz="4" w:space="0" w:color="000000"/>
            </w:tcBorders>
            <w:shd w:val="clear" w:color="auto" w:fill="auto"/>
            <w:tcMar>
              <w:top w:w="0" w:type="dxa"/>
              <w:left w:w="108" w:type="dxa"/>
              <w:bottom w:w="0" w:type="dxa"/>
              <w:right w:w="108" w:type="dxa"/>
            </w:tcMar>
          </w:tcPr>
          <w:p w14:paraId="06854BDE" w14:textId="77777777" w:rsidR="009E659F" w:rsidRPr="006A3951" w:rsidRDefault="009E659F" w:rsidP="009E659F">
            <w:pPr>
              <w:pStyle w:val="Standard"/>
              <w:snapToGrid w:val="0"/>
              <w:jc w:val="center"/>
              <w:rPr>
                <w:rFonts w:cs="Times New Roman"/>
                <w:sz w:val="22"/>
                <w:szCs w:val="22"/>
                <w:shd w:val="clear" w:color="auto" w:fill="FFFF00"/>
              </w:rPr>
            </w:pPr>
          </w:p>
        </w:tc>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42BC32B4" w14:textId="77777777" w:rsidR="009E659F" w:rsidRPr="006A3951" w:rsidRDefault="009E659F" w:rsidP="009E659F">
            <w:pPr>
              <w:pStyle w:val="Standard"/>
              <w:jc w:val="center"/>
              <w:rPr>
                <w:rFonts w:cs="Times New Roman"/>
                <w:sz w:val="22"/>
                <w:szCs w:val="22"/>
              </w:rPr>
            </w:pPr>
            <w:proofErr w:type="spellStart"/>
            <w:r w:rsidRPr="006A3951">
              <w:rPr>
                <w:rFonts w:cs="Times New Roman"/>
                <w:sz w:val="22"/>
                <w:szCs w:val="22"/>
              </w:rPr>
              <w:t>vnt</w:t>
            </w:r>
            <w:proofErr w:type="spellEnd"/>
            <w:r w:rsidRPr="006A3951">
              <w:rPr>
                <w:rFonts w:cs="Times New Roman"/>
                <w:sz w:val="22"/>
                <w:szCs w:val="22"/>
              </w:rPr>
              <w:t>.</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48F1FFED" w14:textId="116AC34E" w:rsidR="009E659F" w:rsidRPr="006A3951" w:rsidRDefault="009E659F" w:rsidP="009E659F">
            <w:pPr>
              <w:pStyle w:val="Standard"/>
              <w:snapToGrid w:val="0"/>
              <w:jc w:val="center"/>
              <w:rPr>
                <w:rFonts w:cs="Times New Roman"/>
                <w:sz w:val="22"/>
                <w:szCs w:val="22"/>
              </w:rPr>
            </w:pPr>
            <w:r>
              <w:rPr>
                <w:rFonts w:cs="Times New Roman"/>
                <w:sz w:val="22"/>
                <w:szCs w:val="22"/>
              </w:rPr>
              <w:t>200</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06F40D74" w14:textId="6F51258A" w:rsidR="009E659F" w:rsidRPr="006A3951" w:rsidRDefault="009E659F" w:rsidP="009E659F">
            <w:pPr>
              <w:pStyle w:val="Standard"/>
              <w:jc w:val="center"/>
              <w:rPr>
                <w:rFonts w:cs="Times New Roman"/>
                <w:sz w:val="22"/>
                <w:szCs w:val="22"/>
              </w:rPr>
            </w:pPr>
            <w:r w:rsidRPr="002007F2">
              <w:rPr>
                <w:lang w:val="lt-LT"/>
              </w:rPr>
              <w:t>1,00</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14:paraId="5BB4D343" w14:textId="171A15AC" w:rsidR="009E659F" w:rsidRPr="006A3951" w:rsidRDefault="009E659F" w:rsidP="009E659F">
            <w:pPr>
              <w:pStyle w:val="Standard"/>
              <w:jc w:val="center"/>
              <w:rPr>
                <w:rFonts w:cs="Times New Roman"/>
                <w:sz w:val="22"/>
                <w:szCs w:val="22"/>
              </w:rPr>
            </w:pPr>
            <w:r w:rsidRPr="002007F2">
              <w:rPr>
                <w:lang w:val="lt-LT"/>
              </w:rPr>
              <w:t>1,21</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43198D0D" w14:textId="5EBE28BF" w:rsidR="009E659F" w:rsidRPr="006A3951" w:rsidRDefault="009E659F" w:rsidP="009E659F">
            <w:pPr>
              <w:pStyle w:val="Standard"/>
              <w:snapToGrid w:val="0"/>
              <w:jc w:val="center"/>
              <w:rPr>
                <w:rFonts w:cs="Times New Roman"/>
                <w:sz w:val="22"/>
                <w:szCs w:val="22"/>
              </w:rPr>
            </w:pPr>
            <w:r w:rsidRPr="002007F2">
              <w:rPr>
                <w:lang w:val="lt-LT"/>
              </w:rPr>
              <w:t>200,00</w:t>
            </w:r>
          </w:p>
        </w:tc>
        <w:tc>
          <w:tcPr>
            <w:tcW w:w="11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1226" w14:textId="402E093E" w:rsidR="009E659F" w:rsidRPr="006A3951" w:rsidRDefault="009E659F" w:rsidP="009E659F">
            <w:pPr>
              <w:pStyle w:val="Standard"/>
              <w:snapToGrid w:val="0"/>
              <w:jc w:val="center"/>
              <w:rPr>
                <w:rFonts w:cs="Times New Roman"/>
                <w:sz w:val="22"/>
                <w:szCs w:val="22"/>
              </w:rPr>
            </w:pPr>
            <w:r w:rsidRPr="002007F2">
              <w:rPr>
                <w:lang w:val="lt-LT"/>
              </w:rPr>
              <w:t>242,00</w:t>
            </w:r>
          </w:p>
        </w:tc>
      </w:tr>
      <w:tr w:rsidR="009E659F" w:rsidRPr="006A3951" w14:paraId="2CAD85D6" w14:textId="77777777" w:rsidTr="009E65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4BC6B891" w14:textId="77777777" w:rsidR="009E659F" w:rsidRPr="006A3951" w:rsidRDefault="009E659F" w:rsidP="009E659F">
            <w:pPr>
              <w:pStyle w:val="Standard"/>
              <w:jc w:val="both"/>
              <w:rPr>
                <w:rFonts w:cs="Times New Roman"/>
                <w:sz w:val="22"/>
                <w:szCs w:val="22"/>
              </w:rPr>
            </w:pPr>
            <w:r w:rsidRPr="006A3951">
              <w:rPr>
                <w:rFonts w:cs="Times New Roman"/>
                <w:sz w:val="22"/>
                <w:szCs w:val="22"/>
              </w:rPr>
              <w:t>8.</w:t>
            </w:r>
          </w:p>
        </w:tc>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14:paraId="21A3797B" w14:textId="77777777" w:rsidR="009E659F" w:rsidRPr="006A3951" w:rsidRDefault="009E659F" w:rsidP="009E659F">
            <w:pPr>
              <w:rPr>
                <w:sz w:val="22"/>
                <w:szCs w:val="22"/>
              </w:rPr>
            </w:pPr>
            <w:proofErr w:type="spellStart"/>
            <w:r w:rsidRPr="006A3951">
              <w:rPr>
                <w:sz w:val="22"/>
                <w:szCs w:val="22"/>
              </w:rPr>
              <w:t>Pakuotės</w:t>
            </w:r>
            <w:proofErr w:type="spellEnd"/>
            <w:r w:rsidRPr="006A3951">
              <w:rPr>
                <w:sz w:val="22"/>
                <w:szCs w:val="22"/>
              </w:rPr>
              <w:t xml:space="preserve"> </w:t>
            </w:r>
            <w:proofErr w:type="spellStart"/>
            <w:r w:rsidRPr="006A3951">
              <w:rPr>
                <w:sz w:val="22"/>
                <w:szCs w:val="22"/>
              </w:rPr>
              <w:t>aštriems</w:t>
            </w:r>
            <w:proofErr w:type="spellEnd"/>
            <w:r w:rsidRPr="006A3951">
              <w:rPr>
                <w:sz w:val="22"/>
                <w:szCs w:val="22"/>
              </w:rPr>
              <w:t xml:space="preserve"> </w:t>
            </w:r>
            <w:proofErr w:type="spellStart"/>
            <w:r w:rsidRPr="006A3951">
              <w:rPr>
                <w:sz w:val="22"/>
                <w:szCs w:val="22"/>
              </w:rPr>
              <w:t>daiktams</w:t>
            </w:r>
            <w:proofErr w:type="spellEnd"/>
            <w:r w:rsidRPr="006A3951">
              <w:rPr>
                <w:sz w:val="22"/>
                <w:szCs w:val="22"/>
              </w:rPr>
              <w:t xml:space="preserve"> 1,5l</w:t>
            </w:r>
          </w:p>
        </w:tc>
        <w:tc>
          <w:tcPr>
            <w:tcW w:w="1021" w:type="dxa"/>
            <w:tcBorders>
              <w:left w:val="single" w:sz="4" w:space="0" w:color="000000"/>
              <w:bottom w:val="single" w:sz="4" w:space="0" w:color="000000"/>
            </w:tcBorders>
            <w:shd w:val="clear" w:color="auto" w:fill="auto"/>
            <w:tcMar>
              <w:top w:w="0" w:type="dxa"/>
              <w:left w:w="108" w:type="dxa"/>
              <w:bottom w:w="0" w:type="dxa"/>
              <w:right w:w="108" w:type="dxa"/>
            </w:tcMar>
          </w:tcPr>
          <w:p w14:paraId="17781F41" w14:textId="77777777" w:rsidR="009E659F" w:rsidRPr="006A3951" w:rsidRDefault="009E659F" w:rsidP="009E659F">
            <w:pPr>
              <w:pStyle w:val="Standard"/>
              <w:snapToGrid w:val="0"/>
              <w:jc w:val="center"/>
              <w:rPr>
                <w:rFonts w:cs="Times New Roman"/>
                <w:sz w:val="22"/>
                <w:szCs w:val="22"/>
                <w:shd w:val="clear" w:color="auto" w:fill="FFFF00"/>
              </w:rPr>
            </w:pPr>
          </w:p>
        </w:tc>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653C399" w14:textId="77777777" w:rsidR="009E659F" w:rsidRPr="006A3951" w:rsidRDefault="009E659F" w:rsidP="009E659F">
            <w:pPr>
              <w:pStyle w:val="Standard"/>
              <w:jc w:val="center"/>
              <w:rPr>
                <w:rFonts w:cs="Times New Roman"/>
                <w:sz w:val="22"/>
                <w:szCs w:val="22"/>
              </w:rPr>
            </w:pPr>
            <w:proofErr w:type="spellStart"/>
            <w:r w:rsidRPr="006A3951">
              <w:rPr>
                <w:rFonts w:cs="Times New Roman"/>
                <w:sz w:val="22"/>
                <w:szCs w:val="22"/>
              </w:rPr>
              <w:t>vnt</w:t>
            </w:r>
            <w:proofErr w:type="spellEnd"/>
            <w:r w:rsidRPr="006A3951">
              <w:rPr>
                <w:rFonts w:cs="Times New Roman"/>
                <w:sz w:val="22"/>
                <w:szCs w:val="22"/>
              </w:rPr>
              <w:t>.</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0683AD43" w14:textId="29709C06" w:rsidR="009E659F" w:rsidRPr="006A3951" w:rsidRDefault="009E659F" w:rsidP="009E659F">
            <w:pPr>
              <w:pStyle w:val="Standard"/>
              <w:snapToGrid w:val="0"/>
              <w:jc w:val="center"/>
              <w:rPr>
                <w:rFonts w:cs="Times New Roman"/>
                <w:sz w:val="22"/>
                <w:szCs w:val="22"/>
              </w:rPr>
            </w:pPr>
            <w:r>
              <w:rPr>
                <w:rFonts w:cs="Times New Roman"/>
                <w:sz w:val="22"/>
                <w:szCs w:val="22"/>
              </w:rPr>
              <w:t>300</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049A8D61" w14:textId="412571E8" w:rsidR="009E659F" w:rsidRPr="006A3951" w:rsidRDefault="009E659F" w:rsidP="009E659F">
            <w:pPr>
              <w:pStyle w:val="Standard"/>
              <w:jc w:val="center"/>
              <w:rPr>
                <w:rFonts w:cs="Times New Roman"/>
                <w:sz w:val="22"/>
                <w:szCs w:val="22"/>
              </w:rPr>
            </w:pPr>
            <w:r w:rsidRPr="002007F2">
              <w:rPr>
                <w:lang w:val="lt-LT"/>
              </w:rPr>
              <w:t>1,20</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14:paraId="382E71E5" w14:textId="548F97B7" w:rsidR="009E659F" w:rsidRPr="006A3951" w:rsidRDefault="009E659F" w:rsidP="009E659F">
            <w:pPr>
              <w:pStyle w:val="Standard"/>
              <w:jc w:val="center"/>
              <w:rPr>
                <w:rFonts w:cs="Times New Roman"/>
                <w:sz w:val="22"/>
                <w:szCs w:val="22"/>
              </w:rPr>
            </w:pPr>
            <w:r w:rsidRPr="002007F2">
              <w:rPr>
                <w:lang w:val="lt-LT"/>
              </w:rPr>
              <w:t>1,452</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68D425BF" w14:textId="23BC176E" w:rsidR="009E659F" w:rsidRPr="006A3951" w:rsidRDefault="009E659F" w:rsidP="009E659F">
            <w:pPr>
              <w:pStyle w:val="Standard"/>
              <w:snapToGrid w:val="0"/>
              <w:jc w:val="center"/>
              <w:rPr>
                <w:rFonts w:cs="Times New Roman"/>
                <w:sz w:val="22"/>
                <w:szCs w:val="22"/>
              </w:rPr>
            </w:pPr>
            <w:r w:rsidRPr="002007F2">
              <w:rPr>
                <w:lang w:val="lt-LT"/>
              </w:rPr>
              <w:t>360,00</w:t>
            </w:r>
          </w:p>
        </w:tc>
        <w:tc>
          <w:tcPr>
            <w:tcW w:w="11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C23" w14:textId="01DBA989" w:rsidR="009E659F" w:rsidRPr="006A3951" w:rsidRDefault="009E659F" w:rsidP="009E659F">
            <w:pPr>
              <w:pStyle w:val="Standard"/>
              <w:snapToGrid w:val="0"/>
              <w:jc w:val="center"/>
              <w:rPr>
                <w:rFonts w:cs="Times New Roman"/>
                <w:sz w:val="22"/>
                <w:szCs w:val="22"/>
              </w:rPr>
            </w:pPr>
            <w:r w:rsidRPr="002007F2">
              <w:rPr>
                <w:lang w:val="lt-LT"/>
              </w:rPr>
              <w:t>435,60</w:t>
            </w:r>
          </w:p>
        </w:tc>
      </w:tr>
      <w:tr w:rsidR="009E659F" w:rsidRPr="006A3951" w14:paraId="65A634E2" w14:textId="77777777" w:rsidTr="009E65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7F42249" w14:textId="77777777" w:rsidR="009E659F" w:rsidRPr="006A3951" w:rsidRDefault="009E659F" w:rsidP="009E659F">
            <w:pPr>
              <w:pStyle w:val="Standard"/>
              <w:jc w:val="both"/>
              <w:rPr>
                <w:rFonts w:cs="Times New Roman"/>
                <w:sz w:val="22"/>
                <w:szCs w:val="22"/>
              </w:rPr>
            </w:pPr>
            <w:r w:rsidRPr="006A3951">
              <w:rPr>
                <w:rFonts w:cs="Times New Roman"/>
                <w:sz w:val="22"/>
                <w:szCs w:val="22"/>
              </w:rPr>
              <w:t>9.</w:t>
            </w:r>
          </w:p>
        </w:tc>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14:paraId="0BD3FF33" w14:textId="77777777" w:rsidR="009E659F" w:rsidRPr="006A3951" w:rsidRDefault="009E659F" w:rsidP="009E659F">
            <w:pPr>
              <w:rPr>
                <w:sz w:val="22"/>
                <w:szCs w:val="22"/>
              </w:rPr>
            </w:pPr>
            <w:proofErr w:type="spellStart"/>
            <w:r w:rsidRPr="006A3951">
              <w:rPr>
                <w:sz w:val="22"/>
                <w:szCs w:val="22"/>
              </w:rPr>
              <w:t>Pakuotės</w:t>
            </w:r>
            <w:proofErr w:type="spellEnd"/>
            <w:r w:rsidRPr="006A3951">
              <w:rPr>
                <w:sz w:val="22"/>
                <w:szCs w:val="22"/>
              </w:rPr>
              <w:t xml:space="preserve"> </w:t>
            </w:r>
            <w:proofErr w:type="spellStart"/>
            <w:r w:rsidRPr="006A3951">
              <w:rPr>
                <w:sz w:val="22"/>
                <w:szCs w:val="22"/>
              </w:rPr>
              <w:t>aštriems</w:t>
            </w:r>
            <w:proofErr w:type="spellEnd"/>
            <w:r w:rsidRPr="006A3951">
              <w:rPr>
                <w:sz w:val="22"/>
                <w:szCs w:val="22"/>
              </w:rPr>
              <w:t xml:space="preserve"> </w:t>
            </w:r>
            <w:proofErr w:type="spellStart"/>
            <w:r w:rsidRPr="006A3951">
              <w:rPr>
                <w:sz w:val="22"/>
                <w:szCs w:val="22"/>
              </w:rPr>
              <w:t>daiktams</w:t>
            </w:r>
            <w:proofErr w:type="spellEnd"/>
            <w:r w:rsidRPr="006A3951">
              <w:rPr>
                <w:sz w:val="22"/>
                <w:szCs w:val="22"/>
              </w:rPr>
              <w:t xml:space="preserve"> 3l</w:t>
            </w:r>
          </w:p>
        </w:tc>
        <w:tc>
          <w:tcPr>
            <w:tcW w:w="1021" w:type="dxa"/>
            <w:tcBorders>
              <w:left w:val="single" w:sz="4" w:space="0" w:color="000000"/>
              <w:bottom w:val="single" w:sz="4" w:space="0" w:color="000000"/>
            </w:tcBorders>
            <w:shd w:val="clear" w:color="auto" w:fill="auto"/>
            <w:tcMar>
              <w:top w:w="0" w:type="dxa"/>
              <w:left w:w="108" w:type="dxa"/>
              <w:bottom w:w="0" w:type="dxa"/>
              <w:right w:w="108" w:type="dxa"/>
            </w:tcMar>
          </w:tcPr>
          <w:p w14:paraId="5EF1EF3D" w14:textId="77777777" w:rsidR="009E659F" w:rsidRPr="006A3951" w:rsidRDefault="009E659F" w:rsidP="009E659F">
            <w:pPr>
              <w:pStyle w:val="Standard"/>
              <w:snapToGrid w:val="0"/>
              <w:jc w:val="center"/>
              <w:rPr>
                <w:rFonts w:cs="Times New Roman"/>
                <w:sz w:val="22"/>
                <w:szCs w:val="22"/>
                <w:shd w:val="clear" w:color="auto" w:fill="FFFF00"/>
              </w:rPr>
            </w:pPr>
          </w:p>
        </w:tc>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273DB58" w14:textId="77777777" w:rsidR="009E659F" w:rsidRPr="006A3951" w:rsidRDefault="009E659F" w:rsidP="009E659F">
            <w:pPr>
              <w:pStyle w:val="Standard"/>
              <w:jc w:val="center"/>
              <w:rPr>
                <w:rFonts w:cs="Times New Roman"/>
                <w:sz w:val="22"/>
                <w:szCs w:val="22"/>
              </w:rPr>
            </w:pPr>
            <w:proofErr w:type="spellStart"/>
            <w:r w:rsidRPr="006A3951">
              <w:rPr>
                <w:rFonts w:cs="Times New Roman"/>
                <w:sz w:val="22"/>
                <w:szCs w:val="22"/>
              </w:rPr>
              <w:t>vnt</w:t>
            </w:r>
            <w:proofErr w:type="spellEnd"/>
            <w:r w:rsidRPr="006A3951">
              <w:rPr>
                <w:rFonts w:cs="Times New Roman"/>
                <w:sz w:val="22"/>
                <w:szCs w:val="22"/>
              </w:rPr>
              <w:t>.</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31B26CD3" w14:textId="43600079" w:rsidR="009E659F" w:rsidRPr="006A3951" w:rsidRDefault="009E659F" w:rsidP="009E659F">
            <w:pPr>
              <w:pStyle w:val="Standard"/>
              <w:snapToGrid w:val="0"/>
              <w:jc w:val="center"/>
              <w:rPr>
                <w:rFonts w:cs="Times New Roman"/>
                <w:sz w:val="22"/>
                <w:szCs w:val="22"/>
              </w:rPr>
            </w:pPr>
            <w:r>
              <w:rPr>
                <w:rFonts w:cs="Times New Roman"/>
                <w:sz w:val="22"/>
                <w:szCs w:val="22"/>
              </w:rPr>
              <w:t>600</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2505BACA" w14:textId="6303A6B0" w:rsidR="009E659F" w:rsidRPr="006A3951" w:rsidRDefault="009E659F" w:rsidP="009E659F">
            <w:pPr>
              <w:pStyle w:val="Standard"/>
              <w:jc w:val="center"/>
              <w:rPr>
                <w:rFonts w:cs="Times New Roman"/>
                <w:sz w:val="22"/>
                <w:szCs w:val="22"/>
              </w:rPr>
            </w:pPr>
            <w:r w:rsidRPr="002007F2">
              <w:rPr>
                <w:lang w:val="lt-LT"/>
              </w:rPr>
              <w:t>1,40</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14:paraId="67DBA395" w14:textId="1E1E9771" w:rsidR="009E659F" w:rsidRPr="006A3951" w:rsidRDefault="009E659F" w:rsidP="009E659F">
            <w:pPr>
              <w:pStyle w:val="Standard"/>
              <w:jc w:val="center"/>
              <w:rPr>
                <w:rFonts w:cs="Times New Roman"/>
                <w:sz w:val="22"/>
                <w:szCs w:val="22"/>
              </w:rPr>
            </w:pPr>
            <w:r w:rsidRPr="002007F2">
              <w:rPr>
                <w:lang w:val="lt-LT"/>
              </w:rPr>
              <w:t>1,694</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701F80EA" w14:textId="16A48AF1" w:rsidR="009E659F" w:rsidRPr="006A3951" w:rsidRDefault="009E659F" w:rsidP="009E659F">
            <w:pPr>
              <w:pStyle w:val="Standard"/>
              <w:snapToGrid w:val="0"/>
              <w:jc w:val="center"/>
              <w:rPr>
                <w:rFonts w:cs="Times New Roman"/>
                <w:sz w:val="22"/>
                <w:szCs w:val="22"/>
              </w:rPr>
            </w:pPr>
            <w:r w:rsidRPr="002007F2">
              <w:rPr>
                <w:lang w:val="lt-LT"/>
              </w:rPr>
              <w:t>840,00</w:t>
            </w:r>
          </w:p>
        </w:tc>
        <w:tc>
          <w:tcPr>
            <w:tcW w:w="11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7F88" w14:textId="4172FE91" w:rsidR="009E659F" w:rsidRPr="006A3951" w:rsidRDefault="009E659F" w:rsidP="009E659F">
            <w:pPr>
              <w:pStyle w:val="Standard"/>
              <w:snapToGrid w:val="0"/>
              <w:jc w:val="center"/>
              <w:rPr>
                <w:rFonts w:cs="Times New Roman"/>
                <w:sz w:val="22"/>
                <w:szCs w:val="22"/>
              </w:rPr>
            </w:pPr>
            <w:r w:rsidRPr="002007F2">
              <w:rPr>
                <w:lang w:val="lt-LT"/>
              </w:rPr>
              <w:t>1016,40</w:t>
            </w:r>
          </w:p>
        </w:tc>
      </w:tr>
      <w:tr w:rsidR="009E659F" w:rsidRPr="006A3951" w14:paraId="7105D449" w14:textId="77777777" w:rsidTr="009E65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447AFF3" w14:textId="77777777" w:rsidR="009E659F" w:rsidRPr="006A3951" w:rsidRDefault="009E659F" w:rsidP="009E659F">
            <w:pPr>
              <w:pStyle w:val="Standard"/>
              <w:jc w:val="both"/>
              <w:rPr>
                <w:rFonts w:cs="Times New Roman"/>
                <w:sz w:val="22"/>
                <w:szCs w:val="22"/>
              </w:rPr>
            </w:pPr>
            <w:r w:rsidRPr="006A3951">
              <w:rPr>
                <w:rFonts w:cs="Times New Roman"/>
                <w:sz w:val="22"/>
                <w:szCs w:val="22"/>
              </w:rPr>
              <w:t>10.</w:t>
            </w:r>
          </w:p>
        </w:tc>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14:paraId="3D35BBB1" w14:textId="77777777" w:rsidR="009E659F" w:rsidRPr="006A3951" w:rsidRDefault="009E659F" w:rsidP="009E659F">
            <w:pPr>
              <w:rPr>
                <w:sz w:val="22"/>
                <w:szCs w:val="22"/>
              </w:rPr>
            </w:pPr>
            <w:proofErr w:type="spellStart"/>
            <w:r w:rsidRPr="006A3951">
              <w:rPr>
                <w:sz w:val="22"/>
                <w:szCs w:val="22"/>
              </w:rPr>
              <w:t>Pakuotės</w:t>
            </w:r>
            <w:proofErr w:type="spellEnd"/>
            <w:r w:rsidRPr="006A3951">
              <w:rPr>
                <w:sz w:val="22"/>
                <w:szCs w:val="22"/>
              </w:rPr>
              <w:t xml:space="preserve"> </w:t>
            </w:r>
            <w:proofErr w:type="spellStart"/>
            <w:r w:rsidRPr="006A3951">
              <w:rPr>
                <w:sz w:val="22"/>
                <w:szCs w:val="22"/>
              </w:rPr>
              <w:t>aštriems</w:t>
            </w:r>
            <w:proofErr w:type="spellEnd"/>
            <w:r w:rsidRPr="006A3951">
              <w:rPr>
                <w:sz w:val="22"/>
                <w:szCs w:val="22"/>
              </w:rPr>
              <w:t xml:space="preserve"> </w:t>
            </w:r>
            <w:proofErr w:type="spellStart"/>
            <w:r w:rsidRPr="006A3951">
              <w:rPr>
                <w:sz w:val="22"/>
                <w:szCs w:val="22"/>
              </w:rPr>
              <w:t>daiktams</w:t>
            </w:r>
            <w:proofErr w:type="spellEnd"/>
            <w:r w:rsidRPr="006A3951">
              <w:rPr>
                <w:sz w:val="22"/>
                <w:szCs w:val="22"/>
              </w:rPr>
              <w:t xml:space="preserve"> 5l</w:t>
            </w:r>
          </w:p>
        </w:tc>
        <w:tc>
          <w:tcPr>
            <w:tcW w:w="1021" w:type="dxa"/>
            <w:tcBorders>
              <w:left w:val="single" w:sz="4" w:space="0" w:color="000000"/>
              <w:bottom w:val="single" w:sz="4" w:space="0" w:color="000000"/>
            </w:tcBorders>
            <w:shd w:val="clear" w:color="auto" w:fill="auto"/>
            <w:tcMar>
              <w:top w:w="0" w:type="dxa"/>
              <w:left w:w="108" w:type="dxa"/>
              <w:bottom w:w="0" w:type="dxa"/>
              <w:right w:w="108" w:type="dxa"/>
            </w:tcMar>
          </w:tcPr>
          <w:p w14:paraId="516E5AE7" w14:textId="77777777" w:rsidR="009E659F" w:rsidRPr="006A3951" w:rsidRDefault="009E659F" w:rsidP="009E659F">
            <w:pPr>
              <w:pStyle w:val="Standard"/>
              <w:snapToGrid w:val="0"/>
              <w:jc w:val="center"/>
              <w:rPr>
                <w:rFonts w:cs="Times New Roman"/>
                <w:sz w:val="22"/>
                <w:szCs w:val="22"/>
                <w:shd w:val="clear" w:color="auto" w:fill="FFFF00"/>
              </w:rPr>
            </w:pPr>
          </w:p>
        </w:tc>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11A23573" w14:textId="77777777" w:rsidR="009E659F" w:rsidRPr="006A3951" w:rsidRDefault="009E659F" w:rsidP="009E659F">
            <w:pPr>
              <w:pStyle w:val="Standard"/>
              <w:jc w:val="center"/>
              <w:rPr>
                <w:rFonts w:cs="Times New Roman"/>
                <w:sz w:val="22"/>
                <w:szCs w:val="22"/>
              </w:rPr>
            </w:pPr>
            <w:proofErr w:type="spellStart"/>
            <w:r w:rsidRPr="006A3951">
              <w:rPr>
                <w:rFonts w:cs="Times New Roman"/>
                <w:sz w:val="22"/>
                <w:szCs w:val="22"/>
              </w:rPr>
              <w:t>vnt</w:t>
            </w:r>
            <w:proofErr w:type="spellEnd"/>
            <w:r w:rsidRPr="006A3951">
              <w:rPr>
                <w:rFonts w:cs="Times New Roman"/>
                <w:sz w:val="22"/>
                <w:szCs w:val="22"/>
              </w:rPr>
              <w:t>.</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6E934FA" w14:textId="47D68EA8" w:rsidR="009E659F" w:rsidRPr="006A3951" w:rsidRDefault="009E659F" w:rsidP="009E659F">
            <w:pPr>
              <w:pStyle w:val="Standard"/>
              <w:snapToGrid w:val="0"/>
              <w:jc w:val="center"/>
              <w:rPr>
                <w:rFonts w:cs="Times New Roman"/>
                <w:sz w:val="22"/>
                <w:szCs w:val="22"/>
              </w:rPr>
            </w:pPr>
            <w:r>
              <w:rPr>
                <w:rFonts w:cs="Times New Roman"/>
                <w:sz w:val="22"/>
                <w:szCs w:val="22"/>
              </w:rPr>
              <w:t>200</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0BA21724" w14:textId="739CD14C" w:rsidR="009E659F" w:rsidRPr="006A3951" w:rsidRDefault="009E659F" w:rsidP="009E659F">
            <w:pPr>
              <w:pStyle w:val="Standard"/>
              <w:jc w:val="center"/>
              <w:rPr>
                <w:rFonts w:cs="Times New Roman"/>
                <w:sz w:val="22"/>
                <w:szCs w:val="22"/>
              </w:rPr>
            </w:pPr>
            <w:r w:rsidRPr="002007F2">
              <w:rPr>
                <w:lang w:val="lt-LT"/>
              </w:rPr>
              <w:t>2,00</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14:paraId="645E7C05" w14:textId="62163B88" w:rsidR="009E659F" w:rsidRPr="006A3951" w:rsidRDefault="009E659F" w:rsidP="009E659F">
            <w:pPr>
              <w:pStyle w:val="Standard"/>
              <w:jc w:val="center"/>
              <w:rPr>
                <w:rFonts w:cs="Times New Roman"/>
                <w:sz w:val="22"/>
                <w:szCs w:val="22"/>
              </w:rPr>
            </w:pPr>
            <w:r w:rsidRPr="002007F2">
              <w:rPr>
                <w:lang w:val="lt-LT"/>
              </w:rPr>
              <w:t>2,42</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17C8B1A6" w14:textId="09F6B20B" w:rsidR="009E659F" w:rsidRPr="006A3951" w:rsidRDefault="009E659F" w:rsidP="009E659F">
            <w:pPr>
              <w:pStyle w:val="Standard"/>
              <w:snapToGrid w:val="0"/>
              <w:jc w:val="center"/>
              <w:rPr>
                <w:rFonts w:cs="Times New Roman"/>
                <w:sz w:val="22"/>
                <w:szCs w:val="22"/>
              </w:rPr>
            </w:pPr>
            <w:r w:rsidRPr="002007F2">
              <w:rPr>
                <w:lang w:val="lt-LT"/>
              </w:rPr>
              <w:t>400,00</w:t>
            </w:r>
          </w:p>
        </w:tc>
        <w:tc>
          <w:tcPr>
            <w:tcW w:w="11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DB04" w14:textId="5818F71C" w:rsidR="009E659F" w:rsidRPr="006A3951" w:rsidRDefault="009E659F" w:rsidP="009E659F">
            <w:pPr>
              <w:pStyle w:val="Standard"/>
              <w:snapToGrid w:val="0"/>
              <w:jc w:val="center"/>
              <w:rPr>
                <w:rFonts w:cs="Times New Roman"/>
                <w:sz w:val="22"/>
                <w:szCs w:val="22"/>
              </w:rPr>
            </w:pPr>
            <w:r w:rsidRPr="002007F2">
              <w:rPr>
                <w:lang w:val="lt-LT"/>
              </w:rPr>
              <w:t>484,00</w:t>
            </w:r>
          </w:p>
        </w:tc>
      </w:tr>
      <w:tr w:rsidR="009E659F" w:rsidRPr="006A3951" w14:paraId="60A7F2D3" w14:textId="77777777" w:rsidTr="009E65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7ADD854" w14:textId="77777777" w:rsidR="009E659F" w:rsidRPr="006A3951" w:rsidRDefault="009E659F" w:rsidP="009E659F">
            <w:pPr>
              <w:pStyle w:val="Standard"/>
              <w:jc w:val="both"/>
              <w:rPr>
                <w:rFonts w:cs="Times New Roman"/>
                <w:sz w:val="22"/>
                <w:szCs w:val="22"/>
              </w:rPr>
            </w:pPr>
            <w:r w:rsidRPr="006A3951">
              <w:rPr>
                <w:rFonts w:cs="Times New Roman"/>
                <w:sz w:val="22"/>
                <w:szCs w:val="22"/>
              </w:rPr>
              <w:t>11.</w:t>
            </w:r>
          </w:p>
        </w:tc>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14:paraId="3350BFE5" w14:textId="77777777" w:rsidR="009E659F" w:rsidRPr="006A3951" w:rsidRDefault="009E659F" w:rsidP="009E659F">
            <w:pPr>
              <w:pStyle w:val="Standard"/>
              <w:rPr>
                <w:rFonts w:cs="Times New Roman"/>
                <w:sz w:val="22"/>
                <w:szCs w:val="22"/>
              </w:rPr>
            </w:pPr>
            <w:proofErr w:type="spellStart"/>
            <w:r w:rsidRPr="006A3951">
              <w:rPr>
                <w:rFonts w:cs="Times New Roman"/>
                <w:sz w:val="22"/>
                <w:szCs w:val="22"/>
              </w:rPr>
              <w:t>Polietileniniai</w:t>
            </w:r>
            <w:proofErr w:type="spellEnd"/>
            <w:r w:rsidRPr="006A3951">
              <w:rPr>
                <w:rFonts w:cs="Times New Roman"/>
                <w:sz w:val="22"/>
                <w:szCs w:val="22"/>
              </w:rPr>
              <w:t xml:space="preserve"> </w:t>
            </w:r>
            <w:proofErr w:type="spellStart"/>
            <w:r w:rsidRPr="006A3951">
              <w:rPr>
                <w:rFonts w:cs="Times New Roman"/>
                <w:sz w:val="22"/>
                <w:szCs w:val="22"/>
              </w:rPr>
              <w:t>geltoni</w:t>
            </w:r>
            <w:proofErr w:type="spellEnd"/>
            <w:r w:rsidRPr="006A3951">
              <w:rPr>
                <w:rFonts w:cs="Times New Roman"/>
                <w:sz w:val="22"/>
                <w:szCs w:val="22"/>
              </w:rPr>
              <w:t xml:space="preserve"> </w:t>
            </w:r>
            <w:proofErr w:type="spellStart"/>
            <w:r w:rsidRPr="006A3951">
              <w:rPr>
                <w:rFonts w:cs="Times New Roman"/>
                <w:sz w:val="22"/>
                <w:szCs w:val="22"/>
              </w:rPr>
              <w:t>maišai</w:t>
            </w:r>
            <w:proofErr w:type="spellEnd"/>
            <w:r w:rsidRPr="006A3951">
              <w:rPr>
                <w:rFonts w:cs="Times New Roman"/>
                <w:sz w:val="22"/>
                <w:szCs w:val="22"/>
              </w:rPr>
              <w:t xml:space="preserve"> 30l</w:t>
            </w:r>
          </w:p>
        </w:tc>
        <w:tc>
          <w:tcPr>
            <w:tcW w:w="1021" w:type="dxa"/>
            <w:tcBorders>
              <w:left w:val="single" w:sz="4" w:space="0" w:color="000000"/>
              <w:bottom w:val="single" w:sz="4" w:space="0" w:color="000000"/>
            </w:tcBorders>
            <w:shd w:val="clear" w:color="auto" w:fill="auto"/>
            <w:tcMar>
              <w:top w:w="0" w:type="dxa"/>
              <w:left w:w="108" w:type="dxa"/>
              <w:bottom w:w="0" w:type="dxa"/>
              <w:right w:w="108" w:type="dxa"/>
            </w:tcMar>
          </w:tcPr>
          <w:p w14:paraId="3BDE8291" w14:textId="77777777" w:rsidR="009E659F" w:rsidRPr="006A3951" w:rsidRDefault="009E659F" w:rsidP="009E659F">
            <w:pPr>
              <w:pStyle w:val="Standard"/>
              <w:snapToGrid w:val="0"/>
              <w:jc w:val="center"/>
              <w:rPr>
                <w:rFonts w:cs="Times New Roman"/>
                <w:sz w:val="22"/>
                <w:szCs w:val="22"/>
                <w:shd w:val="clear" w:color="auto" w:fill="FFFF00"/>
              </w:rPr>
            </w:pPr>
          </w:p>
        </w:tc>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6243CE5D" w14:textId="77777777" w:rsidR="009E659F" w:rsidRPr="006A3951" w:rsidRDefault="009E659F" w:rsidP="009E659F">
            <w:pPr>
              <w:pStyle w:val="Standard"/>
              <w:jc w:val="center"/>
              <w:rPr>
                <w:rFonts w:cs="Times New Roman"/>
                <w:sz w:val="22"/>
                <w:szCs w:val="22"/>
              </w:rPr>
            </w:pPr>
            <w:proofErr w:type="spellStart"/>
            <w:r w:rsidRPr="006A3951">
              <w:rPr>
                <w:rFonts w:cs="Times New Roman"/>
                <w:sz w:val="22"/>
                <w:szCs w:val="22"/>
              </w:rPr>
              <w:t>vnt</w:t>
            </w:r>
            <w:proofErr w:type="spellEnd"/>
            <w:r w:rsidRPr="006A3951">
              <w:rPr>
                <w:rFonts w:cs="Times New Roman"/>
                <w:sz w:val="22"/>
                <w:szCs w:val="22"/>
              </w:rPr>
              <w:t>.</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5E50AFE2" w14:textId="7B551436" w:rsidR="009E659F" w:rsidRPr="006A3951" w:rsidRDefault="009E659F" w:rsidP="009E659F">
            <w:pPr>
              <w:pStyle w:val="Standard"/>
              <w:snapToGrid w:val="0"/>
              <w:jc w:val="center"/>
              <w:rPr>
                <w:rFonts w:cs="Times New Roman"/>
                <w:sz w:val="22"/>
                <w:szCs w:val="22"/>
              </w:rPr>
            </w:pPr>
            <w:r>
              <w:rPr>
                <w:rFonts w:cs="Times New Roman"/>
                <w:sz w:val="22"/>
                <w:szCs w:val="22"/>
              </w:rPr>
              <w:t>300</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587852BB" w14:textId="50CCBFF8" w:rsidR="009E659F" w:rsidRPr="006A3951" w:rsidRDefault="009E659F" w:rsidP="009E659F">
            <w:pPr>
              <w:pStyle w:val="Standard"/>
              <w:jc w:val="center"/>
              <w:rPr>
                <w:rFonts w:cs="Times New Roman"/>
                <w:sz w:val="22"/>
                <w:szCs w:val="22"/>
              </w:rPr>
            </w:pPr>
            <w:r w:rsidRPr="002007F2">
              <w:rPr>
                <w:lang w:val="lt-LT"/>
              </w:rPr>
              <w:t>0,18</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14:paraId="1B0AC3C6" w14:textId="59ED5BEB" w:rsidR="009E659F" w:rsidRPr="006A3951" w:rsidRDefault="009E659F" w:rsidP="009E659F">
            <w:pPr>
              <w:pStyle w:val="Standard"/>
              <w:jc w:val="center"/>
              <w:rPr>
                <w:rFonts w:cs="Times New Roman"/>
                <w:sz w:val="22"/>
                <w:szCs w:val="22"/>
              </w:rPr>
            </w:pPr>
            <w:r w:rsidRPr="002007F2">
              <w:rPr>
                <w:lang w:val="lt-LT"/>
              </w:rPr>
              <w:t>0,2178</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070555BB" w14:textId="01EC2383" w:rsidR="009E659F" w:rsidRPr="006A3951" w:rsidRDefault="009E659F" w:rsidP="009E659F">
            <w:pPr>
              <w:pStyle w:val="Standard"/>
              <w:snapToGrid w:val="0"/>
              <w:jc w:val="center"/>
              <w:rPr>
                <w:rFonts w:cs="Times New Roman"/>
                <w:sz w:val="22"/>
                <w:szCs w:val="22"/>
              </w:rPr>
            </w:pPr>
            <w:r w:rsidRPr="002007F2">
              <w:rPr>
                <w:lang w:val="lt-LT"/>
              </w:rPr>
              <w:t>54,00</w:t>
            </w:r>
          </w:p>
        </w:tc>
        <w:tc>
          <w:tcPr>
            <w:tcW w:w="11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68F64" w14:textId="5B1B0399" w:rsidR="009E659F" w:rsidRPr="006A3951" w:rsidRDefault="009E659F" w:rsidP="009E659F">
            <w:pPr>
              <w:pStyle w:val="Standard"/>
              <w:snapToGrid w:val="0"/>
              <w:jc w:val="center"/>
              <w:rPr>
                <w:rFonts w:cs="Times New Roman"/>
                <w:sz w:val="22"/>
                <w:szCs w:val="22"/>
              </w:rPr>
            </w:pPr>
            <w:r w:rsidRPr="002007F2">
              <w:rPr>
                <w:lang w:val="lt-LT"/>
              </w:rPr>
              <w:t>65,34</w:t>
            </w:r>
          </w:p>
        </w:tc>
      </w:tr>
      <w:tr w:rsidR="009E659F" w:rsidRPr="006A3951" w14:paraId="41EA5AC5" w14:textId="77777777" w:rsidTr="009E65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61B8077" w14:textId="77777777" w:rsidR="009E659F" w:rsidRPr="006A3951" w:rsidRDefault="009E659F" w:rsidP="009E659F">
            <w:pPr>
              <w:pStyle w:val="Standard"/>
              <w:jc w:val="both"/>
              <w:rPr>
                <w:rFonts w:cs="Times New Roman"/>
                <w:sz w:val="22"/>
                <w:szCs w:val="22"/>
              </w:rPr>
            </w:pPr>
            <w:r w:rsidRPr="006A3951">
              <w:rPr>
                <w:rFonts w:cs="Times New Roman"/>
                <w:sz w:val="22"/>
                <w:szCs w:val="22"/>
              </w:rPr>
              <w:t>12.</w:t>
            </w:r>
          </w:p>
        </w:tc>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14:paraId="081C19B8" w14:textId="77777777" w:rsidR="009E659F" w:rsidRPr="006A3951" w:rsidRDefault="009E659F" w:rsidP="009E659F">
            <w:pPr>
              <w:pStyle w:val="Standard"/>
              <w:rPr>
                <w:rFonts w:cs="Times New Roman"/>
                <w:sz w:val="22"/>
                <w:szCs w:val="22"/>
              </w:rPr>
            </w:pPr>
            <w:proofErr w:type="spellStart"/>
            <w:r w:rsidRPr="006A3951">
              <w:rPr>
                <w:rFonts w:cs="Times New Roman"/>
                <w:sz w:val="22"/>
                <w:szCs w:val="22"/>
              </w:rPr>
              <w:t>Polietileniniai</w:t>
            </w:r>
            <w:proofErr w:type="spellEnd"/>
            <w:r w:rsidRPr="006A3951">
              <w:rPr>
                <w:rFonts w:cs="Times New Roman"/>
                <w:sz w:val="22"/>
                <w:szCs w:val="22"/>
              </w:rPr>
              <w:t xml:space="preserve"> </w:t>
            </w:r>
            <w:proofErr w:type="spellStart"/>
            <w:r w:rsidRPr="006A3951">
              <w:rPr>
                <w:rFonts w:cs="Times New Roman"/>
                <w:sz w:val="22"/>
                <w:szCs w:val="22"/>
              </w:rPr>
              <w:t>geltoni</w:t>
            </w:r>
            <w:proofErr w:type="spellEnd"/>
            <w:r w:rsidRPr="006A3951">
              <w:rPr>
                <w:rFonts w:cs="Times New Roman"/>
                <w:sz w:val="22"/>
                <w:szCs w:val="22"/>
              </w:rPr>
              <w:t xml:space="preserve"> </w:t>
            </w:r>
            <w:proofErr w:type="spellStart"/>
            <w:r w:rsidRPr="006A3951">
              <w:rPr>
                <w:rFonts w:cs="Times New Roman"/>
                <w:sz w:val="22"/>
                <w:szCs w:val="22"/>
              </w:rPr>
              <w:t>maišai</w:t>
            </w:r>
            <w:proofErr w:type="spellEnd"/>
            <w:r w:rsidRPr="006A3951">
              <w:rPr>
                <w:rFonts w:cs="Times New Roman"/>
                <w:sz w:val="22"/>
                <w:szCs w:val="22"/>
              </w:rPr>
              <w:t xml:space="preserve"> 80l</w:t>
            </w:r>
          </w:p>
        </w:tc>
        <w:tc>
          <w:tcPr>
            <w:tcW w:w="1021" w:type="dxa"/>
            <w:tcBorders>
              <w:left w:val="single" w:sz="4" w:space="0" w:color="000000"/>
              <w:bottom w:val="single" w:sz="4" w:space="0" w:color="000000"/>
            </w:tcBorders>
            <w:shd w:val="clear" w:color="auto" w:fill="auto"/>
            <w:tcMar>
              <w:top w:w="0" w:type="dxa"/>
              <w:left w:w="108" w:type="dxa"/>
              <w:bottom w:w="0" w:type="dxa"/>
              <w:right w:w="108" w:type="dxa"/>
            </w:tcMar>
          </w:tcPr>
          <w:p w14:paraId="39135C12" w14:textId="77777777" w:rsidR="009E659F" w:rsidRPr="006A3951" w:rsidRDefault="009E659F" w:rsidP="009E659F">
            <w:pPr>
              <w:pStyle w:val="Standard"/>
              <w:snapToGrid w:val="0"/>
              <w:jc w:val="center"/>
              <w:rPr>
                <w:rFonts w:cs="Times New Roman"/>
                <w:sz w:val="22"/>
                <w:szCs w:val="22"/>
                <w:shd w:val="clear" w:color="auto" w:fill="FFFF00"/>
              </w:rPr>
            </w:pPr>
          </w:p>
        </w:tc>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36BFE92B" w14:textId="77777777" w:rsidR="009E659F" w:rsidRPr="006A3951" w:rsidRDefault="009E659F" w:rsidP="009E659F">
            <w:pPr>
              <w:pStyle w:val="Standard"/>
              <w:jc w:val="center"/>
              <w:rPr>
                <w:rFonts w:cs="Times New Roman"/>
                <w:sz w:val="22"/>
                <w:szCs w:val="22"/>
              </w:rPr>
            </w:pPr>
            <w:proofErr w:type="spellStart"/>
            <w:r w:rsidRPr="006A3951">
              <w:rPr>
                <w:rFonts w:cs="Times New Roman"/>
                <w:sz w:val="22"/>
                <w:szCs w:val="22"/>
              </w:rPr>
              <w:t>vnt</w:t>
            </w:r>
            <w:proofErr w:type="spellEnd"/>
            <w:r w:rsidRPr="006A3951">
              <w:rPr>
                <w:rFonts w:cs="Times New Roman"/>
                <w:sz w:val="22"/>
                <w:szCs w:val="22"/>
              </w:rPr>
              <w:t>.</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7B60ED29" w14:textId="77777777" w:rsidR="009E659F" w:rsidRPr="006A3951" w:rsidRDefault="009E659F" w:rsidP="009E659F">
            <w:pPr>
              <w:pStyle w:val="Standard"/>
              <w:snapToGrid w:val="0"/>
              <w:jc w:val="center"/>
              <w:rPr>
                <w:rFonts w:cs="Times New Roman"/>
                <w:sz w:val="22"/>
                <w:szCs w:val="22"/>
              </w:rPr>
            </w:pPr>
            <w:r w:rsidRPr="006A3951">
              <w:rPr>
                <w:rFonts w:cs="Times New Roman"/>
                <w:sz w:val="22"/>
                <w:szCs w:val="22"/>
              </w:rPr>
              <w:t>300</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5077363B" w14:textId="3665E877" w:rsidR="009E659F" w:rsidRPr="006A3951" w:rsidRDefault="009E659F" w:rsidP="009E659F">
            <w:pPr>
              <w:pStyle w:val="Standard"/>
              <w:jc w:val="center"/>
              <w:rPr>
                <w:rFonts w:cs="Times New Roman"/>
                <w:sz w:val="22"/>
                <w:szCs w:val="22"/>
              </w:rPr>
            </w:pPr>
            <w:r w:rsidRPr="002007F2">
              <w:rPr>
                <w:lang w:val="lt-LT"/>
              </w:rPr>
              <w:t>0,19</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14:paraId="0868447D" w14:textId="7E93EC93" w:rsidR="009E659F" w:rsidRPr="006A3951" w:rsidRDefault="009E659F" w:rsidP="009E659F">
            <w:pPr>
              <w:pStyle w:val="Standard"/>
              <w:jc w:val="center"/>
              <w:rPr>
                <w:rFonts w:cs="Times New Roman"/>
                <w:sz w:val="22"/>
                <w:szCs w:val="22"/>
              </w:rPr>
            </w:pPr>
            <w:r w:rsidRPr="002007F2">
              <w:rPr>
                <w:lang w:val="lt-LT"/>
              </w:rPr>
              <w:t>0,2299</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231814BA" w14:textId="0BE7D152" w:rsidR="009E659F" w:rsidRPr="006A3951" w:rsidRDefault="009E659F" w:rsidP="009E659F">
            <w:pPr>
              <w:pStyle w:val="Standard"/>
              <w:snapToGrid w:val="0"/>
              <w:jc w:val="center"/>
              <w:rPr>
                <w:rFonts w:cs="Times New Roman"/>
                <w:sz w:val="22"/>
                <w:szCs w:val="22"/>
              </w:rPr>
            </w:pPr>
            <w:r w:rsidRPr="002007F2">
              <w:rPr>
                <w:lang w:val="lt-LT"/>
              </w:rPr>
              <w:t>57,00</w:t>
            </w:r>
          </w:p>
        </w:tc>
        <w:tc>
          <w:tcPr>
            <w:tcW w:w="11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FE894" w14:textId="5755EB76" w:rsidR="009E659F" w:rsidRPr="006A3951" w:rsidRDefault="009E659F" w:rsidP="009E659F">
            <w:pPr>
              <w:pStyle w:val="Standard"/>
              <w:snapToGrid w:val="0"/>
              <w:jc w:val="center"/>
              <w:rPr>
                <w:rFonts w:cs="Times New Roman"/>
                <w:sz w:val="22"/>
                <w:szCs w:val="22"/>
              </w:rPr>
            </w:pPr>
            <w:r w:rsidRPr="002007F2">
              <w:rPr>
                <w:lang w:val="lt-LT"/>
              </w:rPr>
              <w:t>68,97</w:t>
            </w:r>
          </w:p>
        </w:tc>
      </w:tr>
      <w:tr w:rsidR="009E659F" w:rsidRPr="006A3951" w14:paraId="1F7F4A38" w14:textId="77777777" w:rsidTr="009E65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56A90BB6" w14:textId="77777777" w:rsidR="009E659F" w:rsidRPr="006A3951" w:rsidRDefault="009E659F" w:rsidP="009E659F">
            <w:pPr>
              <w:pStyle w:val="Standard"/>
              <w:jc w:val="both"/>
              <w:rPr>
                <w:rFonts w:cs="Times New Roman"/>
                <w:sz w:val="22"/>
                <w:szCs w:val="22"/>
              </w:rPr>
            </w:pPr>
            <w:r w:rsidRPr="006A3951">
              <w:rPr>
                <w:rFonts w:cs="Times New Roman"/>
                <w:sz w:val="22"/>
                <w:szCs w:val="22"/>
              </w:rPr>
              <w:t>13.</w:t>
            </w:r>
          </w:p>
        </w:tc>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14:paraId="2E331E49" w14:textId="77777777" w:rsidR="009E659F" w:rsidRPr="006A3951" w:rsidRDefault="009E659F" w:rsidP="009E659F">
            <w:pPr>
              <w:pStyle w:val="Standard"/>
              <w:rPr>
                <w:rFonts w:cs="Times New Roman"/>
                <w:sz w:val="22"/>
                <w:szCs w:val="22"/>
              </w:rPr>
            </w:pPr>
            <w:proofErr w:type="spellStart"/>
            <w:r w:rsidRPr="006A3951">
              <w:rPr>
                <w:rFonts w:cs="Times New Roman"/>
                <w:sz w:val="22"/>
                <w:szCs w:val="22"/>
              </w:rPr>
              <w:t>Polietileniniai</w:t>
            </w:r>
            <w:proofErr w:type="spellEnd"/>
            <w:r w:rsidRPr="006A3951">
              <w:rPr>
                <w:rFonts w:cs="Times New Roman"/>
                <w:sz w:val="22"/>
                <w:szCs w:val="22"/>
              </w:rPr>
              <w:t xml:space="preserve"> </w:t>
            </w:r>
            <w:proofErr w:type="spellStart"/>
            <w:r w:rsidRPr="006A3951">
              <w:rPr>
                <w:rFonts w:cs="Times New Roman"/>
                <w:sz w:val="22"/>
                <w:szCs w:val="22"/>
              </w:rPr>
              <w:t>geltoni</w:t>
            </w:r>
            <w:proofErr w:type="spellEnd"/>
            <w:r w:rsidRPr="006A3951">
              <w:rPr>
                <w:rFonts w:cs="Times New Roman"/>
                <w:sz w:val="22"/>
                <w:szCs w:val="22"/>
              </w:rPr>
              <w:t xml:space="preserve"> </w:t>
            </w:r>
            <w:proofErr w:type="spellStart"/>
            <w:r w:rsidRPr="006A3951">
              <w:rPr>
                <w:rFonts w:cs="Times New Roman"/>
                <w:sz w:val="22"/>
                <w:szCs w:val="22"/>
              </w:rPr>
              <w:t>maišai</w:t>
            </w:r>
            <w:proofErr w:type="spellEnd"/>
            <w:r w:rsidRPr="006A3951">
              <w:rPr>
                <w:rFonts w:cs="Times New Roman"/>
                <w:sz w:val="22"/>
                <w:szCs w:val="22"/>
              </w:rPr>
              <w:t xml:space="preserve"> 140 l</w:t>
            </w:r>
          </w:p>
        </w:tc>
        <w:tc>
          <w:tcPr>
            <w:tcW w:w="1021" w:type="dxa"/>
            <w:tcBorders>
              <w:left w:val="single" w:sz="4" w:space="0" w:color="000000"/>
              <w:bottom w:val="single" w:sz="4" w:space="0" w:color="000000"/>
            </w:tcBorders>
            <w:shd w:val="clear" w:color="auto" w:fill="auto"/>
            <w:tcMar>
              <w:top w:w="0" w:type="dxa"/>
              <w:left w:w="108" w:type="dxa"/>
              <w:bottom w:w="0" w:type="dxa"/>
              <w:right w:w="108" w:type="dxa"/>
            </w:tcMar>
          </w:tcPr>
          <w:p w14:paraId="7A1D8FD6" w14:textId="77777777" w:rsidR="009E659F" w:rsidRPr="006A3951" w:rsidRDefault="009E659F" w:rsidP="009E659F">
            <w:pPr>
              <w:pStyle w:val="Standard"/>
              <w:snapToGrid w:val="0"/>
              <w:jc w:val="center"/>
              <w:rPr>
                <w:rFonts w:cs="Times New Roman"/>
                <w:sz w:val="22"/>
                <w:szCs w:val="22"/>
                <w:shd w:val="clear" w:color="auto" w:fill="FFFF00"/>
              </w:rPr>
            </w:pPr>
          </w:p>
        </w:tc>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5B240338" w14:textId="77777777" w:rsidR="009E659F" w:rsidRPr="006A3951" w:rsidRDefault="009E659F" w:rsidP="009E659F">
            <w:pPr>
              <w:pStyle w:val="Standard"/>
              <w:jc w:val="center"/>
              <w:rPr>
                <w:rFonts w:cs="Times New Roman"/>
                <w:sz w:val="22"/>
                <w:szCs w:val="22"/>
              </w:rPr>
            </w:pPr>
            <w:proofErr w:type="spellStart"/>
            <w:r w:rsidRPr="006A3951">
              <w:rPr>
                <w:rFonts w:cs="Times New Roman"/>
                <w:sz w:val="22"/>
                <w:szCs w:val="22"/>
              </w:rPr>
              <w:t>vnt</w:t>
            </w:r>
            <w:proofErr w:type="spellEnd"/>
            <w:r w:rsidRPr="006A3951">
              <w:rPr>
                <w:rFonts w:cs="Times New Roman"/>
                <w:sz w:val="22"/>
                <w:szCs w:val="22"/>
              </w:rPr>
              <w:t>.</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0F9C6C90" w14:textId="77777777" w:rsidR="009E659F" w:rsidRPr="006A3951" w:rsidRDefault="009E659F" w:rsidP="009E659F">
            <w:pPr>
              <w:pStyle w:val="Standard"/>
              <w:snapToGrid w:val="0"/>
              <w:jc w:val="center"/>
              <w:rPr>
                <w:rFonts w:cs="Times New Roman"/>
                <w:sz w:val="22"/>
                <w:szCs w:val="22"/>
              </w:rPr>
            </w:pPr>
            <w:r w:rsidRPr="006A3951">
              <w:rPr>
                <w:rFonts w:cs="Times New Roman"/>
                <w:sz w:val="22"/>
                <w:szCs w:val="22"/>
              </w:rPr>
              <w:t>300</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7EFD9565" w14:textId="1637024F" w:rsidR="009E659F" w:rsidRPr="006A3951" w:rsidRDefault="009E659F" w:rsidP="009E659F">
            <w:pPr>
              <w:pStyle w:val="Standard"/>
              <w:jc w:val="center"/>
              <w:rPr>
                <w:rFonts w:cs="Times New Roman"/>
                <w:sz w:val="22"/>
                <w:szCs w:val="22"/>
              </w:rPr>
            </w:pPr>
            <w:r w:rsidRPr="002007F2">
              <w:rPr>
                <w:lang w:val="lt-LT"/>
              </w:rPr>
              <w:t>0,20</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14:paraId="61592FA9" w14:textId="57604E84" w:rsidR="009E659F" w:rsidRPr="006A3951" w:rsidRDefault="009E659F" w:rsidP="009E659F">
            <w:pPr>
              <w:pStyle w:val="Standard"/>
              <w:jc w:val="center"/>
              <w:rPr>
                <w:rFonts w:cs="Times New Roman"/>
                <w:sz w:val="22"/>
                <w:szCs w:val="22"/>
              </w:rPr>
            </w:pPr>
            <w:r w:rsidRPr="002007F2">
              <w:rPr>
                <w:lang w:val="lt-LT"/>
              </w:rPr>
              <w:t>0,242</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35865CDB" w14:textId="24B0F22D" w:rsidR="009E659F" w:rsidRPr="006A3951" w:rsidRDefault="009E659F" w:rsidP="009E659F">
            <w:pPr>
              <w:pStyle w:val="Standard"/>
              <w:snapToGrid w:val="0"/>
              <w:jc w:val="center"/>
              <w:rPr>
                <w:rFonts w:cs="Times New Roman"/>
                <w:sz w:val="22"/>
                <w:szCs w:val="22"/>
              </w:rPr>
            </w:pPr>
            <w:r w:rsidRPr="002007F2">
              <w:rPr>
                <w:lang w:val="lt-LT"/>
              </w:rPr>
              <w:t>60,00</w:t>
            </w:r>
          </w:p>
        </w:tc>
        <w:tc>
          <w:tcPr>
            <w:tcW w:w="11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1E10" w14:textId="3347621E" w:rsidR="009E659F" w:rsidRPr="006A3951" w:rsidRDefault="009E659F" w:rsidP="009E659F">
            <w:pPr>
              <w:pStyle w:val="Standard"/>
              <w:snapToGrid w:val="0"/>
              <w:jc w:val="center"/>
              <w:rPr>
                <w:rFonts w:cs="Times New Roman"/>
                <w:sz w:val="22"/>
                <w:szCs w:val="22"/>
              </w:rPr>
            </w:pPr>
            <w:r w:rsidRPr="002007F2">
              <w:rPr>
                <w:lang w:val="lt-LT"/>
              </w:rPr>
              <w:t>72,60</w:t>
            </w:r>
          </w:p>
        </w:tc>
      </w:tr>
      <w:tr w:rsidR="009E659F" w:rsidRPr="006A3951" w14:paraId="753E40AF" w14:textId="77777777" w:rsidTr="009E65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14F0A4D" w14:textId="77777777" w:rsidR="009E659F" w:rsidRPr="006A3951" w:rsidRDefault="009E659F" w:rsidP="009E659F">
            <w:pPr>
              <w:pStyle w:val="Standard"/>
              <w:jc w:val="both"/>
              <w:rPr>
                <w:rFonts w:cs="Times New Roman"/>
                <w:sz w:val="22"/>
                <w:szCs w:val="22"/>
              </w:rPr>
            </w:pPr>
            <w:r w:rsidRPr="006A3951">
              <w:rPr>
                <w:rFonts w:cs="Times New Roman"/>
                <w:sz w:val="22"/>
                <w:szCs w:val="22"/>
              </w:rPr>
              <w:t>14.</w:t>
            </w:r>
          </w:p>
        </w:tc>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14:paraId="004B2283" w14:textId="77777777" w:rsidR="009E659F" w:rsidRPr="006A3951" w:rsidRDefault="009E659F" w:rsidP="009E659F">
            <w:pPr>
              <w:pStyle w:val="Standard"/>
              <w:rPr>
                <w:rFonts w:cs="Times New Roman"/>
                <w:sz w:val="22"/>
                <w:szCs w:val="22"/>
              </w:rPr>
            </w:pPr>
            <w:proofErr w:type="spellStart"/>
            <w:r w:rsidRPr="006A3951">
              <w:rPr>
                <w:rFonts w:cs="Times New Roman"/>
                <w:sz w:val="22"/>
                <w:szCs w:val="22"/>
              </w:rPr>
              <w:t>Plastiko</w:t>
            </w:r>
            <w:proofErr w:type="spellEnd"/>
            <w:r w:rsidRPr="006A3951">
              <w:rPr>
                <w:rFonts w:cs="Times New Roman"/>
                <w:sz w:val="22"/>
                <w:szCs w:val="22"/>
              </w:rPr>
              <w:t xml:space="preserve"> </w:t>
            </w:r>
            <w:proofErr w:type="spellStart"/>
            <w:r w:rsidRPr="006A3951">
              <w:rPr>
                <w:rFonts w:cs="Times New Roman"/>
                <w:sz w:val="22"/>
                <w:szCs w:val="22"/>
              </w:rPr>
              <w:t>atliekos</w:t>
            </w:r>
            <w:proofErr w:type="spellEnd"/>
            <w:r w:rsidRPr="006A3951">
              <w:rPr>
                <w:rFonts w:cs="Times New Roman"/>
                <w:sz w:val="22"/>
                <w:szCs w:val="22"/>
              </w:rPr>
              <w:t xml:space="preserve"> (</w:t>
            </w:r>
            <w:proofErr w:type="spellStart"/>
            <w:r w:rsidRPr="006A3951">
              <w:rPr>
                <w:rFonts w:cs="Times New Roman"/>
                <w:sz w:val="22"/>
                <w:szCs w:val="22"/>
              </w:rPr>
              <w:t>plastikiniai</w:t>
            </w:r>
            <w:proofErr w:type="spellEnd"/>
            <w:r w:rsidRPr="006A3951">
              <w:rPr>
                <w:rFonts w:cs="Times New Roman"/>
                <w:sz w:val="22"/>
                <w:szCs w:val="22"/>
              </w:rPr>
              <w:t xml:space="preserve"> </w:t>
            </w:r>
            <w:proofErr w:type="spellStart"/>
            <w:r w:rsidRPr="006A3951">
              <w:rPr>
                <w:rFonts w:cs="Times New Roman"/>
                <w:sz w:val="22"/>
                <w:szCs w:val="22"/>
              </w:rPr>
              <w:t>panaudoti</w:t>
            </w:r>
            <w:proofErr w:type="spellEnd"/>
            <w:r w:rsidRPr="006A3951">
              <w:rPr>
                <w:rFonts w:cs="Times New Roman"/>
                <w:sz w:val="22"/>
                <w:szCs w:val="22"/>
              </w:rPr>
              <w:t xml:space="preserve"> </w:t>
            </w:r>
            <w:proofErr w:type="spellStart"/>
            <w:r w:rsidRPr="006A3951">
              <w:rPr>
                <w:rFonts w:cs="Times New Roman"/>
                <w:sz w:val="22"/>
                <w:szCs w:val="22"/>
              </w:rPr>
              <w:t>švirkštai</w:t>
            </w:r>
            <w:proofErr w:type="spellEnd"/>
            <w:r w:rsidRPr="006A3951">
              <w:rPr>
                <w:rFonts w:cs="Times New Roman"/>
                <w:sz w:val="22"/>
                <w:szCs w:val="22"/>
              </w:rPr>
              <w:t xml:space="preserve"> ir </w:t>
            </w:r>
            <w:proofErr w:type="spellStart"/>
            <w:r w:rsidRPr="006A3951">
              <w:rPr>
                <w:rFonts w:cs="Times New Roman"/>
                <w:sz w:val="22"/>
                <w:szCs w:val="22"/>
              </w:rPr>
              <w:t>plastikinės</w:t>
            </w:r>
            <w:proofErr w:type="spellEnd"/>
            <w:r w:rsidRPr="006A3951">
              <w:rPr>
                <w:rFonts w:cs="Times New Roman"/>
                <w:sz w:val="22"/>
                <w:szCs w:val="22"/>
              </w:rPr>
              <w:t xml:space="preserve"> </w:t>
            </w:r>
            <w:proofErr w:type="spellStart"/>
            <w:r w:rsidRPr="006A3951">
              <w:rPr>
                <w:rFonts w:cs="Times New Roman"/>
                <w:sz w:val="22"/>
                <w:szCs w:val="22"/>
              </w:rPr>
              <w:t>panaudotos</w:t>
            </w:r>
            <w:proofErr w:type="spellEnd"/>
            <w:r w:rsidRPr="006A3951">
              <w:rPr>
                <w:rFonts w:cs="Times New Roman"/>
                <w:sz w:val="22"/>
                <w:szCs w:val="22"/>
              </w:rPr>
              <w:t xml:space="preserve"> </w:t>
            </w:r>
            <w:proofErr w:type="spellStart"/>
            <w:r w:rsidRPr="006A3951">
              <w:rPr>
                <w:rFonts w:cs="Times New Roman"/>
                <w:sz w:val="22"/>
                <w:szCs w:val="22"/>
              </w:rPr>
              <w:t>pakuotės</w:t>
            </w:r>
            <w:proofErr w:type="spellEnd"/>
            <w:r w:rsidRPr="006A3951">
              <w:rPr>
                <w:rFonts w:cs="Times New Roman"/>
                <w:sz w:val="22"/>
                <w:szCs w:val="22"/>
              </w:rPr>
              <w:t xml:space="preserve"> </w:t>
            </w:r>
            <w:proofErr w:type="spellStart"/>
            <w:r w:rsidRPr="006A3951">
              <w:rPr>
                <w:rFonts w:cs="Times New Roman"/>
                <w:sz w:val="22"/>
                <w:szCs w:val="22"/>
              </w:rPr>
              <w:t>nuo</w:t>
            </w:r>
            <w:proofErr w:type="spellEnd"/>
            <w:r w:rsidRPr="006A3951">
              <w:rPr>
                <w:rFonts w:cs="Times New Roman"/>
                <w:sz w:val="22"/>
                <w:szCs w:val="22"/>
              </w:rPr>
              <w:t xml:space="preserve"> </w:t>
            </w:r>
            <w:proofErr w:type="spellStart"/>
            <w:r w:rsidRPr="006A3951">
              <w:rPr>
                <w:rFonts w:cs="Times New Roman"/>
                <w:sz w:val="22"/>
                <w:szCs w:val="22"/>
              </w:rPr>
              <w:t>sterilių</w:t>
            </w:r>
            <w:proofErr w:type="spellEnd"/>
            <w:r w:rsidRPr="006A3951">
              <w:rPr>
                <w:rFonts w:cs="Times New Roman"/>
                <w:sz w:val="22"/>
                <w:szCs w:val="22"/>
              </w:rPr>
              <w:t xml:space="preserve"> </w:t>
            </w:r>
            <w:proofErr w:type="spellStart"/>
            <w:r w:rsidRPr="006A3951">
              <w:rPr>
                <w:rFonts w:cs="Times New Roman"/>
                <w:sz w:val="22"/>
                <w:szCs w:val="22"/>
              </w:rPr>
              <w:t>tirpalų</w:t>
            </w:r>
            <w:proofErr w:type="spellEnd"/>
            <w:r w:rsidRPr="006A3951">
              <w:rPr>
                <w:rFonts w:cs="Times New Roman"/>
                <w:sz w:val="22"/>
                <w:szCs w:val="22"/>
              </w:rPr>
              <w:t>)</w:t>
            </w:r>
          </w:p>
        </w:tc>
        <w:tc>
          <w:tcPr>
            <w:tcW w:w="1021" w:type="dxa"/>
            <w:tcBorders>
              <w:left w:val="single" w:sz="4" w:space="0" w:color="000000"/>
              <w:bottom w:val="single" w:sz="4" w:space="0" w:color="000000"/>
            </w:tcBorders>
            <w:shd w:val="clear" w:color="auto" w:fill="auto"/>
            <w:tcMar>
              <w:top w:w="0" w:type="dxa"/>
              <w:left w:w="108" w:type="dxa"/>
              <w:bottom w:w="0" w:type="dxa"/>
              <w:right w:w="108" w:type="dxa"/>
            </w:tcMar>
          </w:tcPr>
          <w:p w14:paraId="5D77BCDA" w14:textId="77777777" w:rsidR="009E659F" w:rsidRPr="006A3951" w:rsidRDefault="009E659F" w:rsidP="009E659F">
            <w:pPr>
              <w:pStyle w:val="Standard"/>
              <w:snapToGrid w:val="0"/>
              <w:rPr>
                <w:rFonts w:cs="Times New Roman"/>
                <w:sz w:val="22"/>
                <w:szCs w:val="22"/>
                <w:shd w:val="clear" w:color="auto" w:fill="FFFF00"/>
              </w:rPr>
            </w:pPr>
            <w:r w:rsidRPr="006A3951">
              <w:rPr>
                <w:rFonts w:cs="Times New Roman"/>
                <w:sz w:val="22"/>
                <w:szCs w:val="22"/>
              </w:rPr>
              <w:t>18 01 04</w:t>
            </w:r>
          </w:p>
        </w:tc>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5594D90D" w14:textId="77777777" w:rsidR="009E659F" w:rsidRPr="006A3951" w:rsidRDefault="009E659F" w:rsidP="009E659F">
            <w:pPr>
              <w:pStyle w:val="Standard"/>
              <w:jc w:val="center"/>
              <w:rPr>
                <w:rFonts w:cs="Times New Roman"/>
                <w:sz w:val="22"/>
                <w:szCs w:val="22"/>
              </w:rPr>
            </w:pPr>
            <w:r w:rsidRPr="006A3951">
              <w:rPr>
                <w:rFonts w:cs="Times New Roman"/>
                <w:sz w:val="22"/>
                <w:szCs w:val="22"/>
              </w:rPr>
              <w:t>kg</w:t>
            </w:r>
          </w:p>
        </w:tc>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4A57B87D" w14:textId="370588C2" w:rsidR="009E659F" w:rsidRPr="006A3951" w:rsidRDefault="009E659F" w:rsidP="009E659F">
            <w:pPr>
              <w:pStyle w:val="Standard"/>
              <w:snapToGrid w:val="0"/>
              <w:jc w:val="center"/>
              <w:rPr>
                <w:rFonts w:cs="Times New Roman"/>
                <w:sz w:val="22"/>
                <w:szCs w:val="22"/>
              </w:rPr>
            </w:pPr>
            <w:r>
              <w:rPr>
                <w:rFonts w:cs="Times New Roman"/>
                <w:sz w:val="22"/>
                <w:szCs w:val="22"/>
              </w:rPr>
              <w:t>6000</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224D7B6A" w14:textId="548BF476" w:rsidR="009E659F" w:rsidRPr="006A3951" w:rsidRDefault="009E659F" w:rsidP="009E659F">
            <w:pPr>
              <w:pStyle w:val="Standard"/>
              <w:jc w:val="center"/>
              <w:rPr>
                <w:rFonts w:cs="Times New Roman"/>
                <w:sz w:val="22"/>
                <w:szCs w:val="22"/>
              </w:rPr>
            </w:pPr>
            <w:r w:rsidRPr="002007F2">
              <w:rPr>
                <w:lang w:val="lt-LT"/>
              </w:rPr>
              <w:t>0,71</w:t>
            </w:r>
          </w:p>
        </w:tc>
        <w:tc>
          <w:tcPr>
            <w:tcW w:w="992" w:type="dxa"/>
            <w:tcBorders>
              <w:left w:val="single" w:sz="4" w:space="0" w:color="000000"/>
              <w:bottom w:val="single" w:sz="4" w:space="0" w:color="000000"/>
            </w:tcBorders>
            <w:shd w:val="clear" w:color="auto" w:fill="auto"/>
            <w:tcMar>
              <w:top w:w="0" w:type="dxa"/>
              <w:left w:w="108" w:type="dxa"/>
              <w:bottom w:w="0" w:type="dxa"/>
              <w:right w:w="108" w:type="dxa"/>
            </w:tcMar>
          </w:tcPr>
          <w:p w14:paraId="1184497B" w14:textId="182E2B5C" w:rsidR="009E659F" w:rsidRPr="006A3951" w:rsidRDefault="009E659F" w:rsidP="009E659F">
            <w:pPr>
              <w:pStyle w:val="Standard"/>
              <w:jc w:val="center"/>
              <w:rPr>
                <w:rFonts w:cs="Times New Roman"/>
                <w:sz w:val="22"/>
                <w:szCs w:val="22"/>
              </w:rPr>
            </w:pPr>
            <w:r w:rsidRPr="002007F2">
              <w:rPr>
                <w:lang w:val="lt-LT"/>
              </w:rPr>
              <w:t>0,8591</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1B03C176" w14:textId="3E422FC1" w:rsidR="009E659F" w:rsidRPr="006A3951" w:rsidRDefault="009E659F" w:rsidP="009E659F">
            <w:pPr>
              <w:pStyle w:val="Standard"/>
              <w:snapToGrid w:val="0"/>
              <w:jc w:val="center"/>
              <w:rPr>
                <w:rFonts w:cs="Times New Roman"/>
                <w:sz w:val="22"/>
                <w:szCs w:val="22"/>
              </w:rPr>
            </w:pPr>
            <w:r w:rsidRPr="002007F2">
              <w:rPr>
                <w:lang w:val="lt-LT"/>
              </w:rPr>
              <w:t>4260,00</w:t>
            </w:r>
          </w:p>
        </w:tc>
        <w:tc>
          <w:tcPr>
            <w:tcW w:w="11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942B" w14:textId="0C2ED5F5" w:rsidR="009E659F" w:rsidRPr="006A3951" w:rsidRDefault="009E659F" w:rsidP="009E659F">
            <w:pPr>
              <w:pStyle w:val="Standard"/>
              <w:snapToGrid w:val="0"/>
              <w:jc w:val="center"/>
              <w:rPr>
                <w:rFonts w:cs="Times New Roman"/>
                <w:sz w:val="22"/>
                <w:szCs w:val="22"/>
              </w:rPr>
            </w:pPr>
            <w:r w:rsidRPr="002007F2">
              <w:rPr>
                <w:lang w:val="lt-LT"/>
              </w:rPr>
              <w:t>5154,60</w:t>
            </w:r>
          </w:p>
        </w:tc>
      </w:tr>
      <w:tr w:rsidR="009E659F" w:rsidRPr="006A3951" w14:paraId="7B096B39" w14:textId="77777777" w:rsidTr="009E659F">
        <w:tc>
          <w:tcPr>
            <w:tcW w:w="8222" w:type="dxa"/>
            <w:gridSpan w:val="7"/>
            <w:tcBorders>
              <w:left w:val="single" w:sz="4" w:space="0" w:color="000000"/>
              <w:bottom w:val="single" w:sz="4" w:space="0" w:color="000000"/>
            </w:tcBorders>
            <w:shd w:val="clear" w:color="auto" w:fill="auto"/>
            <w:tcMar>
              <w:top w:w="0" w:type="dxa"/>
              <w:left w:w="108" w:type="dxa"/>
              <w:bottom w:w="0" w:type="dxa"/>
              <w:right w:w="108" w:type="dxa"/>
            </w:tcMar>
          </w:tcPr>
          <w:p w14:paraId="70447E92" w14:textId="7BD5D7FD" w:rsidR="009E659F" w:rsidRPr="006A3951" w:rsidRDefault="009E659F" w:rsidP="009E659F">
            <w:pPr>
              <w:pStyle w:val="Standard"/>
              <w:ind w:right="452"/>
              <w:jc w:val="right"/>
              <w:rPr>
                <w:rFonts w:cs="Times New Roman"/>
                <w:iCs/>
                <w:sz w:val="22"/>
                <w:szCs w:val="22"/>
              </w:rPr>
            </w:pPr>
            <w:proofErr w:type="spellStart"/>
            <w:r>
              <w:rPr>
                <w:rFonts w:cs="Times New Roman"/>
                <w:b/>
                <w:iCs/>
                <w:sz w:val="22"/>
                <w:szCs w:val="22"/>
              </w:rPr>
              <w:t>Pradinės</w:t>
            </w:r>
            <w:proofErr w:type="spellEnd"/>
            <w:r>
              <w:rPr>
                <w:rFonts w:cs="Times New Roman"/>
                <w:b/>
                <w:iCs/>
                <w:sz w:val="22"/>
                <w:szCs w:val="22"/>
              </w:rPr>
              <w:t xml:space="preserve"> </w:t>
            </w:r>
            <w:proofErr w:type="spellStart"/>
            <w:r>
              <w:rPr>
                <w:rFonts w:cs="Times New Roman"/>
                <w:b/>
                <w:iCs/>
                <w:sz w:val="22"/>
                <w:szCs w:val="22"/>
              </w:rPr>
              <w:t>sutarties</w:t>
            </w:r>
            <w:proofErr w:type="spellEnd"/>
            <w:r>
              <w:rPr>
                <w:rFonts w:cs="Times New Roman"/>
                <w:b/>
                <w:iCs/>
                <w:sz w:val="22"/>
                <w:szCs w:val="22"/>
              </w:rPr>
              <w:t xml:space="preserve"> </w:t>
            </w:r>
            <w:proofErr w:type="spellStart"/>
            <w:r>
              <w:rPr>
                <w:rFonts w:cs="Times New Roman"/>
                <w:b/>
                <w:iCs/>
                <w:sz w:val="22"/>
                <w:szCs w:val="22"/>
              </w:rPr>
              <w:t>vertė</w:t>
            </w:r>
            <w:proofErr w:type="spellEnd"/>
            <w:r w:rsidRPr="006A3951">
              <w:rPr>
                <w:rFonts w:cs="Times New Roman"/>
                <w:b/>
                <w:iCs/>
                <w:sz w:val="22"/>
                <w:szCs w:val="22"/>
              </w:rPr>
              <w:t xml:space="preserve"> </w:t>
            </w:r>
            <w:proofErr w:type="spellStart"/>
            <w:r w:rsidRPr="006A3951">
              <w:rPr>
                <w:rFonts w:cs="Times New Roman"/>
                <w:b/>
                <w:iCs/>
                <w:sz w:val="22"/>
                <w:szCs w:val="22"/>
              </w:rPr>
              <w:t>Eur</w:t>
            </w:r>
            <w:proofErr w:type="spellEnd"/>
            <w:r w:rsidRPr="006A3951">
              <w:rPr>
                <w:rFonts w:cs="Times New Roman"/>
                <w:b/>
                <w:iCs/>
                <w:sz w:val="22"/>
                <w:szCs w:val="22"/>
              </w:rPr>
              <w:t>:</w:t>
            </w:r>
          </w:p>
        </w:tc>
        <w:tc>
          <w:tcPr>
            <w:tcW w:w="1134" w:type="dxa"/>
            <w:tcBorders>
              <w:left w:val="single" w:sz="4" w:space="0" w:color="000000"/>
              <w:bottom w:val="single" w:sz="4" w:space="0" w:color="000000"/>
            </w:tcBorders>
            <w:shd w:val="clear" w:color="auto" w:fill="auto"/>
            <w:tcMar>
              <w:top w:w="0" w:type="dxa"/>
              <w:left w:w="108" w:type="dxa"/>
              <w:bottom w:w="0" w:type="dxa"/>
              <w:right w:w="108" w:type="dxa"/>
            </w:tcMar>
          </w:tcPr>
          <w:p w14:paraId="0EB890C4" w14:textId="52B00199" w:rsidR="009E659F" w:rsidRPr="006A3951" w:rsidRDefault="009E659F" w:rsidP="009E659F">
            <w:pPr>
              <w:pStyle w:val="Standard"/>
              <w:snapToGrid w:val="0"/>
              <w:jc w:val="center"/>
              <w:rPr>
                <w:rFonts w:cs="Times New Roman"/>
                <w:sz w:val="22"/>
                <w:szCs w:val="22"/>
              </w:rPr>
            </w:pPr>
            <w:r w:rsidRPr="002007F2">
              <w:rPr>
                <w:rFonts w:cs="Times New Roman"/>
                <w:b/>
                <w:color w:val="auto"/>
                <w:sz w:val="22"/>
                <w:szCs w:val="22"/>
                <w:lang w:val="lt-LT"/>
              </w:rPr>
              <w:t>36506,00</w:t>
            </w:r>
          </w:p>
        </w:tc>
        <w:tc>
          <w:tcPr>
            <w:tcW w:w="11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6E11" w14:textId="453A289E" w:rsidR="009E659F" w:rsidRPr="006A3951" w:rsidRDefault="009E659F" w:rsidP="009E659F">
            <w:pPr>
              <w:pStyle w:val="Standard"/>
              <w:snapToGrid w:val="0"/>
              <w:jc w:val="center"/>
              <w:rPr>
                <w:rFonts w:cs="Times New Roman"/>
                <w:sz w:val="22"/>
                <w:szCs w:val="22"/>
              </w:rPr>
            </w:pPr>
            <w:r w:rsidRPr="002007F2">
              <w:rPr>
                <w:rFonts w:cs="Times New Roman"/>
                <w:b/>
                <w:color w:val="auto"/>
                <w:sz w:val="22"/>
                <w:szCs w:val="22"/>
                <w:lang w:val="lt-LT"/>
              </w:rPr>
              <w:t>44172,26</w:t>
            </w:r>
          </w:p>
        </w:tc>
      </w:tr>
    </w:tbl>
    <w:p w14:paraId="33635CDF" w14:textId="77777777" w:rsidR="006A3951" w:rsidRPr="006A3951" w:rsidRDefault="006A3951" w:rsidP="006A3951">
      <w:pPr>
        <w:rPr>
          <w:sz w:val="22"/>
          <w:szCs w:val="22"/>
          <w:lang w:val="pt-BR"/>
        </w:rPr>
      </w:pPr>
    </w:p>
    <w:p w14:paraId="53F6694A" w14:textId="77777777" w:rsidR="00725ACE" w:rsidRDefault="00725ACE" w:rsidP="00D06947">
      <w:pPr>
        <w:widowControl w:val="0"/>
        <w:tabs>
          <w:tab w:val="left" w:pos="360"/>
        </w:tabs>
        <w:ind w:right="-635"/>
        <w:jc w:val="both"/>
        <w:rPr>
          <w:sz w:val="23"/>
          <w:szCs w:val="23"/>
          <w:lang w:val="lt-LT"/>
        </w:rPr>
      </w:pPr>
      <w:r>
        <w:rPr>
          <w:sz w:val="23"/>
          <w:szCs w:val="23"/>
          <w:lang w:val="lt-LT"/>
        </w:rPr>
        <w:t xml:space="preserve">1. </w:t>
      </w:r>
      <w:r w:rsidRPr="00C96E2A">
        <w:rPr>
          <w:sz w:val="23"/>
          <w:szCs w:val="23"/>
          <w:lang w:val="lt-LT"/>
        </w:rPr>
        <w:t>Paslaugos tiekėjas  privalo turėti teisę vykdyti lentelėje nurodytas šalinimo ar naudojimo veiklas, jei tokios teisės neturi, privalo pateikti sutartį dėl atliekų naudojimo ar šalinimo su atliekų tvarkytoju, kuris tokias veiklas vykdo.</w:t>
      </w:r>
    </w:p>
    <w:p w14:paraId="5D01721F" w14:textId="5E797370" w:rsidR="00725ACE" w:rsidRPr="00D6205A" w:rsidRDefault="00725ACE" w:rsidP="00D06947">
      <w:pPr>
        <w:widowControl w:val="0"/>
        <w:tabs>
          <w:tab w:val="left" w:pos="360"/>
        </w:tabs>
        <w:ind w:right="-635"/>
        <w:jc w:val="both"/>
        <w:rPr>
          <w:sz w:val="23"/>
          <w:szCs w:val="23"/>
          <w:lang w:val="lt-LT"/>
        </w:rPr>
      </w:pPr>
      <w:r>
        <w:rPr>
          <w:sz w:val="23"/>
          <w:szCs w:val="23"/>
          <w:lang w:val="lt-LT"/>
        </w:rPr>
        <w:t xml:space="preserve">2. </w:t>
      </w:r>
      <w:r w:rsidRPr="00C96E2A">
        <w:rPr>
          <w:sz w:val="23"/>
          <w:szCs w:val="23"/>
          <w:lang w:val="lt-LT"/>
        </w:rPr>
        <w:t xml:space="preserve">Paslaugos tiekėjas </w:t>
      </w:r>
      <w:r w:rsidRPr="00D6205A">
        <w:rPr>
          <w:sz w:val="23"/>
          <w:szCs w:val="23"/>
          <w:lang w:val="lt-LT"/>
        </w:rPr>
        <w:t>privalo turėti pavojingų atliekų tvarkymo licenciją</w:t>
      </w:r>
      <w:r w:rsidR="00D6205A" w:rsidRPr="00D6205A">
        <w:rPr>
          <w:sz w:val="23"/>
          <w:szCs w:val="23"/>
          <w:lang w:val="lt-LT"/>
        </w:rPr>
        <w:t xml:space="preserve"> </w:t>
      </w:r>
      <w:r w:rsidRPr="00D6205A">
        <w:rPr>
          <w:sz w:val="23"/>
          <w:szCs w:val="23"/>
          <w:lang w:val="lt-LT"/>
        </w:rPr>
        <w:t>bei būti užsiregistravęs atliekų tvarkytojų valstybės registre.</w:t>
      </w:r>
    </w:p>
    <w:p w14:paraId="2FB9571D" w14:textId="77777777" w:rsidR="00725ACE" w:rsidRDefault="00725ACE" w:rsidP="00D06947">
      <w:pPr>
        <w:widowControl w:val="0"/>
        <w:tabs>
          <w:tab w:val="left" w:pos="360"/>
        </w:tabs>
        <w:ind w:right="-635"/>
        <w:jc w:val="both"/>
        <w:rPr>
          <w:sz w:val="23"/>
          <w:szCs w:val="23"/>
          <w:lang w:val="lt-LT"/>
        </w:rPr>
      </w:pPr>
      <w:r w:rsidRPr="00D6205A">
        <w:rPr>
          <w:sz w:val="23"/>
          <w:szCs w:val="23"/>
          <w:lang w:val="lt-LT"/>
        </w:rPr>
        <w:t>3. Paslauga bus laikoma pilnai suteikta</w:t>
      </w:r>
      <w:r w:rsidRPr="00C96E2A">
        <w:rPr>
          <w:sz w:val="23"/>
          <w:szCs w:val="23"/>
          <w:lang w:val="lt-LT"/>
        </w:rPr>
        <w:t xml:space="preserve"> tik tuomet, kai tiekėjas pateiks dokumentą apie atliekų perdavimą šias atliekas apdorojančiai įmonei </w:t>
      </w:r>
      <w:r w:rsidRPr="00C96E2A">
        <w:rPr>
          <w:color w:val="000000"/>
          <w:sz w:val="23"/>
          <w:szCs w:val="23"/>
          <w:lang w:val="lt-LT"/>
        </w:rPr>
        <w:t>(kartu ir sąskaitą faktūrą apmokėjimui).</w:t>
      </w:r>
    </w:p>
    <w:p w14:paraId="0CB88829" w14:textId="6713C343" w:rsidR="00725ACE" w:rsidRDefault="00725ACE" w:rsidP="00D06947">
      <w:pPr>
        <w:widowControl w:val="0"/>
        <w:tabs>
          <w:tab w:val="left" w:pos="360"/>
        </w:tabs>
        <w:ind w:right="-635"/>
        <w:jc w:val="both"/>
        <w:rPr>
          <w:sz w:val="23"/>
          <w:szCs w:val="23"/>
          <w:lang w:val="lt-LT"/>
        </w:rPr>
      </w:pPr>
      <w:r>
        <w:rPr>
          <w:sz w:val="23"/>
          <w:szCs w:val="23"/>
          <w:lang w:val="lt-LT"/>
        </w:rPr>
        <w:t xml:space="preserve">4. </w:t>
      </w:r>
      <w:r w:rsidRPr="00C96E2A">
        <w:rPr>
          <w:sz w:val="23"/>
          <w:szCs w:val="23"/>
          <w:lang w:val="lt-LT"/>
        </w:rPr>
        <w:t>Į paslaugos kainą turi būti įskaičiuotos visos su paslaugos teikimu susijusios išlaidos</w:t>
      </w:r>
      <w:r>
        <w:rPr>
          <w:sz w:val="23"/>
          <w:szCs w:val="23"/>
          <w:lang w:val="lt-LT"/>
        </w:rPr>
        <w:t>.</w:t>
      </w:r>
    </w:p>
    <w:p w14:paraId="381E7B7C" w14:textId="77777777" w:rsidR="00725ACE" w:rsidRDefault="00725ACE" w:rsidP="00D06947">
      <w:pPr>
        <w:widowControl w:val="0"/>
        <w:tabs>
          <w:tab w:val="left" w:pos="360"/>
        </w:tabs>
        <w:ind w:right="-635"/>
        <w:jc w:val="both"/>
        <w:rPr>
          <w:sz w:val="23"/>
          <w:szCs w:val="23"/>
          <w:lang w:val="lt-LT"/>
        </w:rPr>
      </w:pPr>
      <w:r>
        <w:rPr>
          <w:sz w:val="23"/>
          <w:szCs w:val="23"/>
          <w:lang w:val="lt-LT"/>
        </w:rPr>
        <w:t xml:space="preserve">5. </w:t>
      </w:r>
      <w:r w:rsidRPr="00C96E2A">
        <w:rPr>
          <w:sz w:val="23"/>
          <w:szCs w:val="23"/>
          <w:lang w:val="lt-LT"/>
        </w:rPr>
        <w:t xml:space="preserve">Nurodyti orientaciniai metiniai atliekų kiekiai, kurie gali keistis, priklausomai nuo </w:t>
      </w:r>
      <w:r>
        <w:rPr>
          <w:sz w:val="23"/>
          <w:szCs w:val="23"/>
          <w:lang w:val="lt-LT"/>
        </w:rPr>
        <w:t>Užsakovo poreikio.</w:t>
      </w:r>
    </w:p>
    <w:p w14:paraId="4624279D" w14:textId="77777777" w:rsidR="00725ACE" w:rsidRDefault="00725ACE" w:rsidP="00D06947">
      <w:pPr>
        <w:widowControl w:val="0"/>
        <w:tabs>
          <w:tab w:val="left" w:pos="360"/>
        </w:tabs>
        <w:ind w:right="-635"/>
        <w:jc w:val="both"/>
        <w:rPr>
          <w:sz w:val="23"/>
          <w:szCs w:val="23"/>
          <w:lang w:val="lt-LT"/>
        </w:rPr>
      </w:pPr>
      <w:r>
        <w:rPr>
          <w:sz w:val="23"/>
          <w:szCs w:val="23"/>
          <w:lang w:val="lt-LT"/>
        </w:rPr>
        <w:t xml:space="preserve">6. </w:t>
      </w:r>
      <w:r w:rsidRPr="00C96E2A">
        <w:rPr>
          <w:sz w:val="23"/>
          <w:szCs w:val="23"/>
          <w:lang w:val="lt-LT"/>
        </w:rPr>
        <w:t>Atliekų išvežimo ir tvarkymo paslauga bus teikiama ši</w:t>
      </w:r>
      <w:r>
        <w:rPr>
          <w:sz w:val="23"/>
          <w:szCs w:val="23"/>
          <w:lang w:val="lt-LT"/>
        </w:rPr>
        <w:t>uo</w:t>
      </w:r>
      <w:r w:rsidRPr="00C96E2A">
        <w:rPr>
          <w:sz w:val="23"/>
          <w:szCs w:val="23"/>
          <w:lang w:val="lt-LT"/>
        </w:rPr>
        <w:t xml:space="preserve"> adres</w:t>
      </w:r>
      <w:r>
        <w:rPr>
          <w:sz w:val="23"/>
          <w:szCs w:val="23"/>
          <w:lang w:val="lt-LT"/>
        </w:rPr>
        <w:t>u</w:t>
      </w:r>
      <w:r w:rsidRPr="00C96E2A">
        <w:rPr>
          <w:sz w:val="23"/>
          <w:szCs w:val="23"/>
          <w:lang w:val="lt-LT"/>
        </w:rPr>
        <w:t>:</w:t>
      </w:r>
      <w:r>
        <w:rPr>
          <w:rFonts w:eastAsia="Times New Roman"/>
          <w:sz w:val="23"/>
          <w:szCs w:val="23"/>
          <w:lang w:val="lt-LT"/>
        </w:rPr>
        <w:t xml:space="preserve"> </w:t>
      </w:r>
      <w:r w:rsidRPr="00610A46">
        <w:rPr>
          <w:rFonts w:eastAsia="Times New Roman"/>
          <w:b/>
          <w:bCs/>
          <w:sz w:val="23"/>
          <w:szCs w:val="23"/>
          <w:lang w:val="lt-LT"/>
        </w:rPr>
        <w:t>Vytauto g. 105, Ukmergė</w:t>
      </w:r>
      <w:r>
        <w:rPr>
          <w:rFonts w:eastAsia="Times New Roman"/>
          <w:b/>
          <w:bCs/>
          <w:sz w:val="23"/>
          <w:szCs w:val="23"/>
          <w:lang w:val="lt-LT"/>
        </w:rPr>
        <w:t>.</w:t>
      </w:r>
    </w:p>
    <w:p w14:paraId="349CA3E7" w14:textId="77777777" w:rsidR="00725ACE" w:rsidRDefault="00725ACE" w:rsidP="00D06947">
      <w:pPr>
        <w:widowControl w:val="0"/>
        <w:tabs>
          <w:tab w:val="left" w:pos="360"/>
        </w:tabs>
        <w:ind w:right="-635"/>
        <w:jc w:val="both"/>
        <w:rPr>
          <w:sz w:val="23"/>
          <w:szCs w:val="23"/>
          <w:lang w:val="lt-LT"/>
        </w:rPr>
      </w:pPr>
      <w:r>
        <w:rPr>
          <w:sz w:val="23"/>
          <w:szCs w:val="23"/>
          <w:lang w:val="lt-LT"/>
        </w:rPr>
        <w:t xml:space="preserve">7. </w:t>
      </w:r>
      <w:r w:rsidRPr="00C96E2A">
        <w:rPr>
          <w:sz w:val="23"/>
          <w:szCs w:val="23"/>
          <w:lang w:val="lt-LT"/>
        </w:rPr>
        <w:t>Paslaugos tiekėjas pats privalės atvykti į ligoninę, pasikrauti atliekas ir jas išvežti.</w:t>
      </w:r>
    </w:p>
    <w:p w14:paraId="71252949" w14:textId="0D5247B7" w:rsidR="00725ACE" w:rsidRDefault="00725ACE" w:rsidP="00D06947">
      <w:pPr>
        <w:widowControl w:val="0"/>
        <w:tabs>
          <w:tab w:val="left" w:pos="360"/>
        </w:tabs>
        <w:ind w:right="-635"/>
        <w:jc w:val="both"/>
        <w:rPr>
          <w:sz w:val="23"/>
          <w:szCs w:val="23"/>
          <w:lang w:val="lt-LT"/>
        </w:rPr>
      </w:pPr>
      <w:r>
        <w:rPr>
          <w:sz w:val="23"/>
          <w:szCs w:val="23"/>
          <w:lang w:val="lt-LT"/>
        </w:rPr>
        <w:t xml:space="preserve">8. </w:t>
      </w:r>
      <w:r w:rsidRPr="00C96E2A">
        <w:rPr>
          <w:sz w:val="23"/>
          <w:szCs w:val="23"/>
          <w:lang w:val="lt-LT"/>
        </w:rPr>
        <w:t>Planuojamas atliekų išvežimo dažnis:</w:t>
      </w:r>
    </w:p>
    <w:p w14:paraId="2617EAE4" w14:textId="77777777" w:rsidR="00304D87" w:rsidRDefault="00304D87" w:rsidP="00D06947">
      <w:pPr>
        <w:widowControl w:val="0"/>
        <w:tabs>
          <w:tab w:val="left" w:pos="360"/>
        </w:tabs>
        <w:ind w:right="-635"/>
        <w:jc w:val="both"/>
        <w:rPr>
          <w:sz w:val="23"/>
          <w:szCs w:val="23"/>
          <w:lang w:val="lt-LT"/>
        </w:rPr>
      </w:pPr>
    </w:p>
    <w:p w14:paraId="7E9AE851" w14:textId="77777777" w:rsidR="00304D87" w:rsidRDefault="00304D87" w:rsidP="00D06947">
      <w:pPr>
        <w:widowControl w:val="0"/>
        <w:tabs>
          <w:tab w:val="left" w:pos="360"/>
        </w:tabs>
        <w:ind w:right="-635"/>
        <w:jc w:val="both"/>
        <w:rPr>
          <w:sz w:val="23"/>
          <w:szCs w:val="23"/>
          <w:lang w:val="lt-LT"/>
        </w:rPr>
      </w:pPr>
    </w:p>
    <w:p w14:paraId="17CF742C" w14:textId="77777777" w:rsidR="00304D87" w:rsidRDefault="00304D87" w:rsidP="00D06947">
      <w:pPr>
        <w:widowControl w:val="0"/>
        <w:tabs>
          <w:tab w:val="left" w:pos="360"/>
        </w:tabs>
        <w:ind w:right="-635"/>
        <w:jc w:val="both"/>
        <w:rPr>
          <w:sz w:val="23"/>
          <w:szCs w:val="23"/>
          <w:lang w:val="lt-LT"/>
        </w:rPr>
      </w:pPr>
    </w:p>
    <w:p w14:paraId="2895E018" w14:textId="77777777" w:rsidR="00725ACE" w:rsidRPr="00B5082A" w:rsidRDefault="00725ACE" w:rsidP="00725ACE">
      <w:pPr>
        <w:widowControl w:val="0"/>
        <w:tabs>
          <w:tab w:val="left" w:pos="360"/>
        </w:tabs>
        <w:ind w:right="-493"/>
        <w:rPr>
          <w:sz w:val="23"/>
          <w:szCs w:val="23"/>
          <w:lang w:val="lt-LT"/>
        </w:rPr>
      </w:pPr>
    </w:p>
    <w:tbl>
      <w:tblPr>
        <w:tblW w:w="9635" w:type="dxa"/>
        <w:tblInd w:w="81" w:type="dxa"/>
        <w:tblLayout w:type="fixed"/>
        <w:tblCellMar>
          <w:top w:w="55" w:type="dxa"/>
          <w:left w:w="55" w:type="dxa"/>
          <w:bottom w:w="55" w:type="dxa"/>
          <w:right w:w="55" w:type="dxa"/>
        </w:tblCellMar>
        <w:tblLook w:val="0000" w:firstRow="0" w:lastRow="0" w:firstColumn="0" w:lastColumn="0" w:noHBand="0" w:noVBand="0"/>
      </w:tblPr>
      <w:tblGrid>
        <w:gridCol w:w="855"/>
        <w:gridCol w:w="3450"/>
        <w:gridCol w:w="5330"/>
      </w:tblGrid>
      <w:tr w:rsidR="00725ACE" w:rsidRPr="00C96E2A" w14:paraId="7F6EDF29" w14:textId="77777777" w:rsidTr="009C5A76">
        <w:tc>
          <w:tcPr>
            <w:tcW w:w="855" w:type="dxa"/>
            <w:tcBorders>
              <w:top w:val="single" w:sz="1" w:space="0" w:color="000000"/>
              <w:left w:val="single" w:sz="1" w:space="0" w:color="000000"/>
              <w:bottom w:val="single" w:sz="1" w:space="0" w:color="000000"/>
            </w:tcBorders>
            <w:shd w:val="clear" w:color="auto" w:fill="auto"/>
          </w:tcPr>
          <w:p w14:paraId="39ADC982" w14:textId="77777777" w:rsidR="00725ACE" w:rsidRPr="00C96E2A" w:rsidRDefault="00725ACE" w:rsidP="009C5A76">
            <w:pPr>
              <w:pStyle w:val="Lentelsturinys"/>
              <w:jc w:val="both"/>
              <w:rPr>
                <w:sz w:val="23"/>
                <w:szCs w:val="23"/>
              </w:rPr>
            </w:pPr>
            <w:proofErr w:type="spellStart"/>
            <w:r w:rsidRPr="00C96E2A">
              <w:rPr>
                <w:sz w:val="23"/>
                <w:szCs w:val="23"/>
              </w:rPr>
              <w:lastRenderedPageBreak/>
              <w:t>Eil</w:t>
            </w:r>
            <w:proofErr w:type="spellEnd"/>
            <w:r w:rsidRPr="00C96E2A">
              <w:rPr>
                <w:sz w:val="23"/>
                <w:szCs w:val="23"/>
              </w:rPr>
              <w:t>. Nr.</w:t>
            </w:r>
          </w:p>
        </w:tc>
        <w:tc>
          <w:tcPr>
            <w:tcW w:w="3450" w:type="dxa"/>
            <w:tcBorders>
              <w:top w:val="single" w:sz="1" w:space="0" w:color="000000"/>
              <w:left w:val="single" w:sz="1" w:space="0" w:color="000000"/>
              <w:bottom w:val="single" w:sz="1" w:space="0" w:color="000000"/>
            </w:tcBorders>
            <w:shd w:val="clear" w:color="auto" w:fill="auto"/>
          </w:tcPr>
          <w:p w14:paraId="5B1860F5" w14:textId="77777777" w:rsidR="00725ACE" w:rsidRPr="00C96E2A" w:rsidRDefault="00725ACE" w:rsidP="009C5A76">
            <w:pPr>
              <w:pStyle w:val="Lentelsturinys"/>
              <w:jc w:val="both"/>
              <w:rPr>
                <w:sz w:val="23"/>
                <w:szCs w:val="23"/>
              </w:rPr>
            </w:pPr>
            <w:proofErr w:type="spellStart"/>
            <w:r w:rsidRPr="00C96E2A">
              <w:rPr>
                <w:sz w:val="23"/>
                <w:szCs w:val="23"/>
              </w:rPr>
              <w:t>Adresas</w:t>
            </w:r>
            <w:proofErr w:type="spellEnd"/>
          </w:p>
        </w:tc>
        <w:tc>
          <w:tcPr>
            <w:tcW w:w="5330" w:type="dxa"/>
            <w:tcBorders>
              <w:top w:val="single" w:sz="1" w:space="0" w:color="000000"/>
              <w:left w:val="single" w:sz="1" w:space="0" w:color="000000"/>
              <w:bottom w:val="single" w:sz="1" w:space="0" w:color="000000"/>
              <w:right w:val="single" w:sz="1" w:space="0" w:color="000000"/>
            </w:tcBorders>
            <w:shd w:val="clear" w:color="auto" w:fill="auto"/>
          </w:tcPr>
          <w:p w14:paraId="514C83F3" w14:textId="77777777" w:rsidR="00725ACE" w:rsidRPr="00C96E2A" w:rsidRDefault="00725ACE" w:rsidP="009C5A76">
            <w:pPr>
              <w:pStyle w:val="Lentelsturinys"/>
              <w:jc w:val="both"/>
              <w:rPr>
                <w:sz w:val="23"/>
                <w:szCs w:val="23"/>
              </w:rPr>
            </w:pPr>
            <w:proofErr w:type="spellStart"/>
            <w:r w:rsidRPr="00C96E2A">
              <w:rPr>
                <w:sz w:val="23"/>
                <w:szCs w:val="23"/>
              </w:rPr>
              <w:t>Išvežimo</w:t>
            </w:r>
            <w:proofErr w:type="spellEnd"/>
            <w:r w:rsidRPr="00C96E2A">
              <w:rPr>
                <w:sz w:val="23"/>
                <w:szCs w:val="23"/>
              </w:rPr>
              <w:t xml:space="preserve"> </w:t>
            </w:r>
            <w:proofErr w:type="spellStart"/>
            <w:r w:rsidRPr="00C96E2A">
              <w:rPr>
                <w:sz w:val="23"/>
                <w:szCs w:val="23"/>
              </w:rPr>
              <w:t>dažnis</w:t>
            </w:r>
            <w:proofErr w:type="spellEnd"/>
          </w:p>
        </w:tc>
      </w:tr>
      <w:tr w:rsidR="00725ACE" w:rsidRPr="00C96E2A" w14:paraId="6CABB21D" w14:textId="77777777" w:rsidTr="009C5A76">
        <w:tc>
          <w:tcPr>
            <w:tcW w:w="855" w:type="dxa"/>
            <w:tcBorders>
              <w:left w:val="single" w:sz="1" w:space="0" w:color="000000"/>
              <w:bottom w:val="single" w:sz="1" w:space="0" w:color="000000"/>
            </w:tcBorders>
            <w:shd w:val="clear" w:color="auto" w:fill="auto"/>
          </w:tcPr>
          <w:p w14:paraId="5B741896" w14:textId="77777777" w:rsidR="00725ACE" w:rsidRPr="00C96E2A" w:rsidRDefault="00725ACE" w:rsidP="009C5A76">
            <w:pPr>
              <w:pStyle w:val="Lentelsturinys"/>
              <w:jc w:val="both"/>
              <w:rPr>
                <w:sz w:val="23"/>
                <w:szCs w:val="23"/>
              </w:rPr>
            </w:pPr>
            <w:r w:rsidRPr="00C96E2A">
              <w:rPr>
                <w:sz w:val="23"/>
                <w:szCs w:val="23"/>
              </w:rPr>
              <w:t>1.</w:t>
            </w:r>
          </w:p>
        </w:tc>
        <w:tc>
          <w:tcPr>
            <w:tcW w:w="3450" w:type="dxa"/>
            <w:tcBorders>
              <w:left w:val="single" w:sz="1" w:space="0" w:color="000000"/>
              <w:bottom w:val="single" w:sz="1" w:space="0" w:color="000000"/>
            </w:tcBorders>
            <w:shd w:val="clear" w:color="auto" w:fill="auto"/>
          </w:tcPr>
          <w:p w14:paraId="0FE01387" w14:textId="77777777" w:rsidR="00725ACE" w:rsidRPr="00C96E2A" w:rsidRDefault="00725ACE" w:rsidP="009C5A76">
            <w:pPr>
              <w:tabs>
                <w:tab w:val="left" w:pos="360"/>
              </w:tabs>
              <w:jc w:val="both"/>
              <w:rPr>
                <w:sz w:val="23"/>
                <w:szCs w:val="23"/>
              </w:rPr>
            </w:pPr>
            <w:r>
              <w:rPr>
                <w:sz w:val="23"/>
                <w:szCs w:val="23"/>
                <w:lang w:val="lt-LT"/>
              </w:rPr>
              <w:t>Vytauto g. 105, Ukmergė</w:t>
            </w:r>
          </w:p>
        </w:tc>
        <w:tc>
          <w:tcPr>
            <w:tcW w:w="5330" w:type="dxa"/>
            <w:tcBorders>
              <w:left w:val="single" w:sz="1" w:space="0" w:color="000000"/>
              <w:bottom w:val="single" w:sz="1" w:space="0" w:color="000000"/>
              <w:right w:val="single" w:sz="1" w:space="0" w:color="000000"/>
            </w:tcBorders>
            <w:shd w:val="clear" w:color="auto" w:fill="auto"/>
          </w:tcPr>
          <w:p w14:paraId="2259DE23" w14:textId="77777777" w:rsidR="00725ACE" w:rsidRPr="00C96E2A" w:rsidRDefault="00725ACE" w:rsidP="009C5A76">
            <w:pPr>
              <w:pStyle w:val="Lentelsturinys"/>
              <w:jc w:val="both"/>
              <w:rPr>
                <w:sz w:val="23"/>
                <w:szCs w:val="23"/>
              </w:rPr>
            </w:pPr>
            <w:r>
              <w:rPr>
                <w:sz w:val="23"/>
                <w:szCs w:val="23"/>
              </w:rPr>
              <w:t>2</w:t>
            </w:r>
            <w:r w:rsidRPr="00C96E2A">
              <w:rPr>
                <w:sz w:val="23"/>
                <w:szCs w:val="23"/>
              </w:rPr>
              <w:t xml:space="preserve"> </w:t>
            </w:r>
            <w:proofErr w:type="spellStart"/>
            <w:r w:rsidRPr="00C96E2A">
              <w:rPr>
                <w:sz w:val="23"/>
                <w:szCs w:val="23"/>
              </w:rPr>
              <w:t>kartai</w:t>
            </w:r>
            <w:proofErr w:type="spellEnd"/>
            <w:r w:rsidRPr="00C96E2A">
              <w:rPr>
                <w:sz w:val="23"/>
                <w:szCs w:val="23"/>
              </w:rPr>
              <w:t xml:space="preserve"> per </w:t>
            </w:r>
            <w:proofErr w:type="spellStart"/>
            <w:r w:rsidRPr="00C96E2A">
              <w:rPr>
                <w:sz w:val="23"/>
                <w:szCs w:val="23"/>
              </w:rPr>
              <w:t>savaitę</w:t>
            </w:r>
            <w:proofErr w:type="spellEnd"/>
          </w:p>
        </w:tc>
      </w:tr>
    </w:tbl>
    <w:p w14:paraId="11DCF4BB" w14:textId="77777777" w:rsidR="00725ACE" w:rsidRDefault="00725ACE" w:rsidP="00725ACE">
      <w:pPr>
        <w:tabs>
          <w:tab w:val="left" w:pos="720"/>
        </w:tabs>
        <w:ind w:left="360" w:hanging="360"/>
        <w:jc w:val="center"/>
        <w:rPr>
          <w:b/>
          <w:color w:val="000000" w:themeColor="text1"/>
          <w:sz w:val="23"/>
          <w:szCs w:val="23"/>
          <w:lang w:val="lt-LT"/>
        </w:rPr>
      </w:pPr>
    </w:p>
    <w:p w14:paraId="4818281B" w14:textId="77777777" w:rsidR="009F5939" w:rsidRPr="00BC73CE" w:rsidRDefault="009F5939" w:rsidP="009F5939">
      <w:pPr>
        <w:rPr>
          <w:color w:val="000000" w:themeColor="text1"/>
        </w:rPr>
      </w:pPr>
    </w:p>
    <w:p w14:paraId="6A470E68" w14:textId="77777777" w:rsidR="009F5939" w:rsidRPr="00BC73CE" w:rsidRDefault="009F5939" w:rsidP="009F5939">
      <w:pPr>
        <w:rPr>
          <w:color w:val="000000" w:themeColor="text1"/>
        </w:rPr>
      </w:pPr>
    </w:p>
    <w:tbl>
      <w:tblPr>
        <w:tblW w:w="9930" w:type="dxa"/>
        <w:tblLook w:val="0000" w:firstRow="0" w:lastRow="0" w:firstColumn="0" w:lastColumn="0" w:noHBand="0" w:noVBand="0"/>
      </w:tblPr>
      <w:tblGrid>
        <w:gridCol w:w="5071"/>
        <w:gridCol w:w="4859"/>
      </w:tblGrid>
      <w:tr w:rsidR="009F5939" w:rsidRPr="00BC73CE" w14:paraId="0D57F23E" w14:textId="77777777" w:rsidTr="00F02AD0">
        <w:tc>
          <w:tcPr>
            <w:tcW w:w="5070" w:type="dxa"/>
            <w:shd w:val="clear" w:color="auto" w:fill="auto"/>
          </w:tcPr>
          <w:p w14:paraId="43009C53" w14:textId="0604A219" w:rsidR="00AF7D50" w:rsidRPr="00BC73CE" w:rsidRDefault="006E03F2" w:rsidP="00AF7D50">
            <w:pPr>
              <w:rPr>
                <w:color w:val="000000" w:themeColor="text1"/>
                <w:sz w:val="22"/>
                <w:szCs w:val="22"/>
                <w:lang w:val="lt-LT"/>
              </w:rPr>
            </w:pPr>
            <w:r>
              <w:rPr>
                <w:color w:val="000000" w:themeColor="text1"/>
                <w:sz w:val="22"/>
                <w:szCs w:val="22"/>
                <w:lang w:val="lt-LT"/>
              </w:rPr>
              <w:t>Vyriausiasis gydytojas</w:t>
            </w:r>
          </w:p>
          <w:p w14:paraId="0979EF40" w14:textId="661B0C93" w:rsidR="00AF7D50" w:rsidRPr="00BC73CE" w:rsidRDefault="00AF7D50" w:rsidP="00AF7D50">
            <w:pPr>
              <w:rPr>
                <w:color w:val="000000" w:themeColor="text1"/>
                <w:sz w:val="22"/>
                <w:szCs w:val="22"/>
                <w:lang w:val="lt-LT"/>
              </w:rPr>
            </w:pPr>
            <w:r>
              <w:rPr>
                <w:color w:val="000000" w:themeColor="text1"/>
                <w:sz w:val="22"/>
                <w:szCs w:val="22"/>
                <w:lang w:val="lt-LT"/>
              </w:rPr>
              <w:t>R</w:t>
            </w:r>
            <w:r w:rsidR="006E03F2">
              <w:rPr>
                <w:color w:val="000000" w:themeColor="text1"/>
                <w:sz w:val="22"/>
                <w:szCs w:val="22"/>
                <w:lang w:val="lt-LT"/>
              </w:rPr>
              <w:t xml:space="preserve">imvydas </w:t>
            </w:r>
            <w:proofErr w:type="spellStart"/>
            <w:r w:rsidR="006E03F2">
              <w:rPr>
                <w:color w:val="000000" w:themeColor="text1"/>
                <w:sz w:val="22"/>
                <w:szCs w:val="22"/>
                <w:lang w:val="lt-LT"/>
              </w:rPr>
              <w:t>Civilka</w:t>
            </w:r>
            <w:proofErr w:type="spellEnd"/>
          </w:p>
          <w:p w14:paraId="25DC2E96" w14:textId="77777777" w:rsidR="009F5939" w:rsidRPr="00BC73CE" w:rsidRDefault="009F5939" w:rsidP="00F02AD0">
            <w:pPr>
              <w:ind w:hanging="720"/>
              <w:jc w:val="both"/>
              <w:rPr>
                <w:color w:val="000000" w:themeColor="text1"/>
                <w:sz w:val="22"/>
                <w:szCs w:val="22"/>
                <w:lang w:val="lt-LT"/>
              </w:rPr>
            </w:pPr>
            <w:r w:rsidRPr="00BC73CE">
              <w:rPr>
                <w:color w:val="000000" w:themeColor="text1"/>
                <w:sz w:val="22"/>
                <w:szCs w:val="22"/>
                <w:lang w:val="lt-LT"/>
              </w:rPr>
              <w:t>_____________________</w:t>
            </w:r>
          </w:p>
          <w:p w14:paraId="0AF3FD26" w14:textId="77777777" w:rsidR="009F5939" w:rsidRPr="00BC73CE" w:rsidRDefault="009F5939" w:rsidP="00F02AD0">
            <w:pPr>
              <w:jc w:val="both"/>
              <w:rPr>
                <w:color w:val="000000" w:themeColor="text1"/>
              </w:rPr>
            </w:pPr>
            <w:r w:rsidRPr="00BC73CE">
              <w:rPr>
                <w:color w:val="000000" w:themeColor="text1"/>
                <w:sz w:val="22"/>
                <w:szCs w:val="22"/>
                <w:lang w:val="lt-LT"/>
              </w:rPr>
              <w:t>A. V.</w:t>
            </w:r>
          </w:p>
        </w:tc>
        <w:tc>
          <w:tcPr>
            <w:tcW w:w="4859" w:type="dxa"/>
            <w:shd w:val="clear" w:color="auto" w:fill="auto"/>
          </w:tcPr>
          <w:p w14:paraId="4D434750" w14:textId="2A5F3B78" w:rsidR="009F5939" w:rsidRPr="00BC73CE" w:rsidRDefault="00304D87" w:rsidP="00F02AD0">
            <w:pPr>
              <w:rPr>
                <w:color w:val="000000" w:themeColor="text1"/>
                <w:sz w:val="22"/>
                <w:szCs w:val="22"/>
                <w:lang w:val="lt-LT"/>
              </w:rPr>
            </w:pPr>
            <w:r>
              <w:rPr>
                <w:color w:val="000000" w:themeColor="text1"/>
                <w:sz w:val="22"/>
                <w:szCs w:val="22"/>
                <w:lang w:val="lt-LT"/>
              </w:rPr>
              <w:t>Direktorė</w:t>
            </w:r>
          </w:p>
          <w:p w14:paraId="29139DDB" w14:textId="2A3DF620" w:rsidR="009F5939" w:rsidRPr="00BC73CE" w:rsidRDefault="00304D87" w:rsidP="00F02AD0">
            <w:pPr>
              <w:jc w:val="both"/>
              <w:rPr>
                <w:color w:val="000000" w:themeColor="text1"/>
                <w:sz w:val="22"/>
                <w:szCs w:val="22"/>
                <w:lang w:val="lt-LT"/>
              </w:rPr>
            </w:pPr>
            <w:r>
              <w:rPr>
                <w:color w:val="000000" w:themeColor="text1"/>
                <w:sz w:val="22"/>
                <w:szCs w:val="22"/>
                <w:lang w:val="lt-LT"/>
              </w:rPr>
              <w:t xml:space="preserve">Aurelija </w:t>
            </w:r>
            <w:proofErr w:type="spellStart"/>
            <w:r>
              <w:rPr>
                <w:color w:val="000000" w:themeColor="text1"/>
                <w:sz w:val="22"/>
                <w:szCs w:val="22"/>
                <w:lang w:val="lt-LT"/>
              </w:rPr>
              <w:t>Jačiauskatiė</w:t>
            </w:r>
            <w:proofErr w:type="spellEnd"/>
          </w:p>
          <w:p w14:paraId="709BB392" w14:textId="77777777" w:rsidR="009F5939" w:rsidRPr="00BC73CE" w:rsidRDefault="009F5939" w:rsidP="00F02AD0">
            <w:pPr>
              <w:ind w:hanging="720"/>
              <w:jc w:val="both"/>
              <w:rPr>
                <w:color w:val="000000" w:themeColor="text1"/>
                <w:sz w:val="22"/>
                <w:szCs w:val="22"/>
                <w:lang w:val="lt-LT"/>
              </w:rPr>
            </w:pPr>
            <w:r w:rsidRPr="00BC73CE">
              <w:rPr>
                <w:color w:val="000000" w:themeColor="text1"/>
                <w:sz w:val="22"/>
                <w:szCs w:val="22"/>
                <w:lang w:val="lt-LT"/>
              </w:rPr>
              <w:t>_____________________</w:t>
            </w:r>
          </w:p>
          <w:p w14:paraId="2044E027" w14:textId="77777777" w:rsidR="009F5939" w:rsidRPr="00BC73CE" w:rsidRDefault="009F5939" w:rsidP="00F02AD0">
            <w:pPr>
              <w:jc w:val="both"/>
              <w:rPr>
                <w:color w:val="000000" w:themeColor="text1"/>
              </w:rPr>
            </w:pPr>
            <w:r w:rsidRPr="00BC73CE">
              <w:rPr>
                <w:color w:val="000000" w:themeColor="text1"/>
                <w:sz w:val="22"/>
                <w:szCs w:val="22"/>
                <w:lang w:val="lt-LT"/>
              </w:rPr>
              <w:t>A. V.</w:t>
            </w:r>
          </w:p>
        </w:tc>
      </w:tr>
    </w:tbl>
    <w:p w14:paraId="6B5532E1" w14:textId="77777777" w:rsidR="001E75AC" w:rsidRDefault="001E75AC"/>
    <w:sectPr w:rsidR="001E75AC" w:rsidSect="00982F5D">
      <w:footerReference w:type="default" r:id="rId7"/>
      <w:pgSz w:w="11906" w:h="16838"/>
      <w:pgMar w:top="1440" w:right="1200" w:bottom="993" w:left="1276" w:header="720" w:footer="720" w:gutter="0"/>
      <w:cols w:space="1296"/>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BC4DF" w14:textId="77777777" w:rsidR="006F4F4F" w:rsidRDefault="006F4F4F">
      <w:r>
        <w:separator/>
      </w:r>
    </w:p>
  </w:endnote>
  <w:endnote w:type="continuationSeparator" w:id="0">
    <w:p w14:paraId="758EB363" w14:textId="77777777" w:rsidR="006F4F4F" w:rsidRDefault="006F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058518"/>
      <w:docPartObj>
        <w:docPartGallery w:val="Page Numbers (Bottom of Page)"/>
        <w:docPartUnique/>
      </w:docPartObj>
    </w:sdtPr>
    <w:sdtEndPr>
      <w:rPr>
        <w:noProof/>
      </w:rPr>
    </w:sdtEndPr>
    <w:sdtContent>
      <w:p w14:paraId="2D3D18ED" w14:textId="2EAE277A" w:rsidR="009C5A76" w:rsidRDefault="009C5A76">
        <w:pPr>
          <w:pStyle w:val="Porat"/>
          <w:jc w:val="right"/>
        </w:pPr>
        <w:r>
          <w:fldChar w:fldCharType="begin"/>
        </w:r>
        <w:r>
          <w:instrText xml:space="preserve"> PAGE   \* MERGEFORMAT </w:instrText>
        </w:r>
        <w:r>
          <w:fldChar w:fldCharType="separate"/>
        </w:r>
        <w:r w:rsidR="0036182F">
          <w:rPr>
            <w:noProof/>
          </w:rPr>
          <w:t>2</w:t>
        </w:r>
        <w:r>
          <w:rPr>
            <w:noProof/>
          </w:rPr>
          <w:fldChar w:fldCharType="end"/>
        </w:r>
      </w:p>
    </w:sdtContent>
  </w:sdt>
  <w:p w14:paraId="39283785" w14:textId="721C39DC" w:rsidR="009C5A76" w:rsidRDefault="009C5A76" w:rsidP="00982F5D">
    <w:pPr>
      <w:pStyle w:val="Puslapin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BB5D5" w14:textId="77777777" w:rsidR="006F4F4F" w:rsidRDefault="006F4F4F">
      <w:r>
        <w:separator/>
      </w:r>
    </w:p>
  </w:footnote>
  <w:footnote w:type="continuationSeparator" w:id="0">
    <w:p w14:paraId="504EC91D" w14:textId="77777777" w:rsidR="006F4F4F" w:rsidRDefault="006F4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630"/>
        </w:tabs>
        <w:ind w:left="630" w:hanging="360"/>
      </w:pPr>
      <w:rPr>
        <w:rFonts w:ascii="Times New Roman" w:hAnsi="Times New Roman" w:cs="Times New Roman"/>
        <w:b w:val="0"/>
        <w:bCs w:val="0"/>
        <w:sz w:val="24"/>
        <w:lang w:val="lt-LT"/>
      </w:rPr>
    </w:lvl>
    <w:lvl w:ilvl="1">
      <w:start w:val="1"/>
      <w:numFmt w:val="decimal"/>
      <w:lvlText w:val="%2."/>
      <w:lvlJc w:val="left"/>
      <w:pPr>
        <w:tabs>
          <w:tab w:val="num" w:pos="990"/>
        </w:tabs>
        <w:ind w:left="990" w:hanging="360"/>
      </w:pPr>
    </w:lvl>
    <w:lvl w:ilvl="2">
      <w:start w:val="1"/>
      <w:numFmt w:val="decimal"/>
      <w:lvlText w:val="%3."/>
      <w:lvlJc w:val="left"/>
      <w:pPr>
        <w:tabs>
          <w:tab w:val="num" w:pos="1350"/>
        </w:tabs>
        <w:ind w:left="1350" w:hanging="360"/>
      </w:pPr>
    </w:lvl>
    <w:lvl w:ilvl="3">
      <w:start w:val="1"/>
      <w:numFmt w:val="decimal"/>
      <w:lvlText w:val="%4."/>
      <w:lvlJc w:val="left"/>
      <w:pPr>
        <w:tabs>
          <w:tab w:val="num" w:pos="1710"/>
        </w:tabs>
        <w:ind w:left="1710" w:hanging="360"/>
      </w:pPr>
    </w:lvl>
    <w:lvl w:ilvl="4">
      <w:start w:val="1"/>
      <w:numFmt w:val="decimal"/>
      <w:lvlText w:val="%5."/>
      <w:lvlJc w:val="left"/>
      <w:pPr>
        <w:tabs>
          <w:tab w:val="num" w:pos="2070"/>
        </w:tabs>
        <w:ind w:left="2070" w:hanging="360"/>
      </w:pPr>
    </w:lvl>
    <w:lvl w:ilvl="5">
      <w:start w:val="1"/>
      <w:numFmt w:val="decimal"/>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decimal"/>
      <w:lvlText w:val="%8."/>
      <w:lvlJc w:val="left"/>
      <w:pPr>
        <w:tabs>
          <w:tab w:val="num" w:pos="3150"/>
        </w:tabs>
        <w:ind w:left="3150" w:hanging="360"/>
      </w:pPr>
    </w:lvl>
    <w:lvl w:ilvl="8">
      <w:start w:val="1"/>
      <w:numFmt w:val="decimal"/>
      <w:lvlText w:val="%9."/>
      <w:lvlJc w:val="left"/>
      <w:pPr>
        <w:tabs>
          <w:tab w:val="num" w:pos="3510"/>
        </w:tabs>
        <w:ind w:left="3510" w:hanging="360"/>
      </w:pPr>
    </w:lvl>
  </w:abstractNum>
  <w:abstractNum w:abstractNumId="2">
    <w:nsid w:val="01942EF2"/>
    <w:multiLevelType w:val="multilevel"/>
    <w:tmpl w:val="61A8C346"/>
    <w:lvl w:ilvl="0">
      <w:start w:val="1"/>
      <w:numFmt w:val="decimal"/>
      <w:lvlText w:val="%1)"/>
      <w:lvlJc w:val="left"/>
      <w:pPr>
        <w:tabs>
          <w:tab w:val="num" w:pos="1077"/>
        </w:tabs>
        <w:ind w:left="0" w:firstLine="0"/>
      </w:pPr>
      <w:rPr>
        <w:sz w:val="22"/>
        <w:szCs w:val="16"/>
        <w:lang w:val="lt-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43353F3"/>
    <w:multiLevelType w:val="multilevel"/>
    <w:tmpl w:val="A992ECD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267BB0"/>
    <w:multiLevelType w:val="multilevel"/>
    <w:tmpl w:val="CAF6C2A6"/>
    <w:lvl w:ilvl="0">
      <w:start w:val="1"/>
      <w:numFmt w:val="upperRoman"/>
      <w:lvlText w:val="%1."/>
      <w:lvlJc w:val="left"/>
      <w:pPr>
        <w:tabs>
          <w:tab w:val="num" w:pos="1080"/>
        </w:tabs>
        <w:ind w:left="108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A1C0D86"/>
    <w:multiLevelType w:val="multilevel"/>
    <w:tmpl w:val="DB8C4D22"/>
    <w:lvl w:ilvl="0">
      <w:start w:val="1"/>
      <w:numFmt w:val="bullet"/>
      <w:lvlText w:val="-"/>
      <w:lvlJc w:val="left"/>
      <w:pPr>
        <w:ind w:left="502" w:hanging="360"/>
      </w:pPr>
      <w:rPr>
        <w:rFonts w:ascii="Times New Roman" w:hAnsi="Times New Roman" w:cs="Times New Roman" w:hint="default"/>
        <w:sz w:val="22"/>
        <w:szCs w:val="22"/>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12E72F0"/>
    <w:multiLevelType w:val="multilevel"/>
    <w:tmpl w:val="7FD4645E"/>
    <w:lvl w:ilvl="0">
      <w:start w:val="1"/>
      <w:numFmt w:val="decimal"/>
      <w:lvlText w:val="%1."/>
      <w:lvlJc w:val="left"/>
      <w:pPr>
        <w:tabs>
          <w:tab w:val="num" w:pos="720"/>
        </w:tabs>
        <w:ind w:left="720" w:hanging="360"/>
      </w:pPr>
      <w:rPr>
        <w:rFonts w:cs="Times New Roman"/>
        <w:b w:val="0"/>
        <w:bCs w:val="0"/>
        <w:caps/>
        <w:sz w:val="22"/>
        <w:szCs w:val="22"/>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27E2686"/>
    <w:multiLevelType w:val="multilevel"/>
    <w:tmpl w:val="371EFE04"/>
    <w:lvl w:ilvl="0">
      <w:start w:val="19"/>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50B85A1C"/>
    <w:multiLevelType w:val="multilevel"/>
    <w:tmpl w:val="349EDCF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6"/>
  </w:num>
  <w:num w:numId="4">
    <w:abstractNumId w:val="2"/>
  </w:num>
  <w:num w:numId="5">
    <w:abstractNumId w:val="4"/>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39"/>
    <w:rsid w:val="00017649"/>
    <w:rsid w:val="00037CA8"/>
    <w:rsid w:val="000554CF"/>
    <w:rsid w:val="000663F8"/>
    <w:rsid w:val="00076DF3"/>
    <w:rsid w:val="000C1034"/>
    <w:rsid w:val="000D03E0"/>
    <w:rsid w:val="00100DCB"/>
    <w:rsid w:val="0018232F"/>
    <w:rsid w:val="001A0321"/>
    <w:rsid w:val="001C1CDE"/>
    <w:rsid w:val="001E75AC"/>
    <w:rsid w:val="001F4186"/>
    <w:rsid w:val="002032C1"/>
    <w:rsid w:val="00210E20"/>
    <w:rsid w:val="00235D04"/>
    <w:rsid w:val="00240DF4"/>
    <w:rsid w:val="00262FDD"/>
    <w:rsid w:val="00282F23"/>
    <w:rsid w:val="00284311"/>
    <w:rsid w:val="002A06F8"/>
    <w:rsid w:val="002B6427"/>
    <w:rsid w:val="002F3B23"/>
    <w:rsid w:val="00301F7D"/>
    <w:rsid w:val="00304D87"/>
    <w:rsid w:val="00323C3E"/>
    <w:rsid w:val="0036182F"/>
    <w:rsid w:val="00370FDA"/>
    <w:rsid w:val="0039026B"/>
    <w:rsid w:val="003D2CE5"/>
    <w:rsid w:val="003E4B62"/>
    <w:rsid w:val="003F5F20"/>
    <w:rsid w:val="0042679E"/>
    <w:rsid w:val="004564D6"/>
    <w:rsid w:val="004A23EE"/>
    <w:rsid w:val="004D015F"/>
    <w:rsid w:val="00507616"/>
    <w:rsid w:val="005511DE"/>
    <w:rsid w:val="005974ED"/>
    <w:rsid w:val="005C2B2F"/>
    <w:rsid w:val="005D7A5E"/>
    <w:rsid w:val="005F2EFC"/>
    <w:rsid w:val="00610A46"/>
    <w:rsid w:val="00643BA7"/>
    <w:rsid w:val="006447D9"/>
    <w:rsid w:val="00673C0F"/>
    <w:rsid w:val="006A3951"/>
    <w:rsid w:val="006A5336"/>
    <w:rsid w:val="006E03F2"/>
    <w:rsid w:val="006F4F4F"/>
    <w:rsid w:val="0071062C"/>
    <w:rsid w:val="007215DD"/>
    <w:rsid w:val="00725ACE"/>
    <w:rsid w:val="00733F9A"/>
    <w:rsid w:val="00734693"/>
    <w:rsid w:val="00746E32"/>
    <w:rsid w:val="00747A00"/>
    <w:rsid w:val="00762AD6"/>
    <w:rsid w:val="0076436C"/>
    <w:rsid w:val="007704FD"/>
    <w:rsid w:val="007819C3"/>
    <w:rsid w:val="007B1448"/>
    <w:rsid w:val="007C193B"/>
    <w:rsid w:val="007D3ACF"/>
    <w:rsid w:val="007E1C35"/>
    <w:rsid w:val="007F2B79"/>
    <w:rsid w:val="00821754"/>
    <w:rsid w:val="008331E6"/>
    <w:rsid w:val="0084552D"/>
    <w:rsid w:val="00847B6D"/>
    <w:rsid w:val="00850A4E"/>
    <w:rsid w:val="0085136C"/>
    <w:rsid w:val="00865B4D"/>
    <w:rsid w:val="00897849"/>
    <w:rsid w:val="008E7FD1"/>
    <w:rsid w:val="008F4D68"/>
    <w:rsid w:val="00905ADC"/>
    <w:rsid w:val="00945337"/>
    <w:rsid w:val="009802E5"/>
    <w:rsid w:val="00982F5D"/>
    <w:rsid w:val="0099693B"/>
    <w:rsid w:val="009B5868"/>
    <w:rsid w:val="009C5A76"/>
    <w:rsid w:val="009D37E2"/>
    <w:rsid w:val="009E26D0"/>
    <w:rsid w:val="009E659F"/>
    <w:rsid w:val="009E69AE"/>
    <w:rsid w:val="009F5939"/>
    <w:rsid w:val="00A03FEB"/>
    <w:rsid w:val="00A424EE"/>
    <w:rsid w:val="00A55B53"/>
    <w:rsid w:val="00A7395B"/>
    <w:rsid w:val="00A7685B"/>
    <w:rsid w:val="00A8022D"/>
    <w:rsid w:val="00A84A0F"/>
    <w:rsid w:val="00A84B6C"/>
    <w:rsid w:val="00AA271E"/>
    <w:rsid w:val="00AA2F4D"/>
    <w:rsid w:val="00AA781A"/>
    <w:rsid w:val="00AB471A"/>
    <w:rsid w:val="00AF2F92"/>
    <w:rsid w:val="00AF7D50"/>
    <w:rsid w:val="00B01CC8"/>
    <w:rsid w:val="00B44D05"/>
    <w:rsid w:val="00B5082A"/>
    <w:rsid w:val="00B71F38"/>
    <w:rsid w:val="00B93E29"/>
    <w:rsid w:val="00BD0A4A"/>
    <w:rsid w:val="00C15234"/>
    <w:rsid w:val="00C26321"/>
    <w:rsid w:val="00C273FE"/>
    <w:rsid w:val="00C30D26"/>
    <w:rsid w:val="00C96E2A"/>
    <w:rsid w:val="00CC11BD"/>
    <w:rsid w:val="00D06947"/>
    <w:rsid w:val="00D6205A"/>
    <w:rsid w:val="00DA66B1"/>
    <w:rsid w:val="00DB4059"/>
    <w:rsid w:val="00DC53BC"/>
    <w:rsid w:val="00DD69CB"/>
    <w:rsid w:val="00DE0DE6"/>
    <w:rsid w:val="00E1353A"/>
    <w:rsid w:val="00E55C05"/>
    <w:rsid w:val="00E62CD8"/>
    <w:rsid w:val="00E74D91"/>
    <w:rsid w:val="00E74FB7"/>
    <w:rsid w:val="00EA3197"/>
    <w:rsid w:val="00EE03FF"/>
    <w:rsid w:val="00EE1AB6"/>
    <w:rsid w:val="00EF1721"/>
    <w:rsid w:val="00F02AD0"/>
    <w:rsid w:val="00F07A67"/>
    <w:rsid w:val="00F2103D"/>
    <w:rsid w:val="00F41496"/>
    <w:rsid w:val="00F5086D"/>
    <w:rsid w:val="00F97247"/>
    <w:rsid w:val="00F97C8A"/>
    <w:rsid w:val="00FA0468"/>
    <w:rsid w:val="00FA35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430A"/>
  <w15:docId w15:val="{C3613C87-A9DB-4336-9C8D-26040EF9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ACE"/>
    <w:pPr>
      <w:suppressAutoHyphens/>
      <w:spacing w:after="0" w:line="240" w:lineRule="auto"/>
    </w:pPr>
    <w:rPr>
      <w:rFonts w:ascii="Times New Roman" w:eastAsia="Arial Unicode MS" w:hAnsi="Times New Roman" w:cs="Times New Roman"/>
      <w:color w:val="00000A"/>
      <w:sz w:val="24"/>
      <w:szCs w:val="24"/>
      <w:lang w:val="en-US" w:eastAsia="zh-CN"/>
    </w:rPr>
  </w:style>
  <w:style w:type="paragraph" w:styleId="Antrat2">
    <w:name w:val="heading 2"/>
    <w:basedOn w:val="prastasis"/>
    <w:link w:val="Antrat2Diagrama"/>
    <w:qFormat/>
    <w:rsid w:val="009F5939"/>
    <w:pPr>
      <w:keepNext/>
      <w:keepLines/>
      <w:spacing w:before="40"/>
      <w:outlineLvl w:val="1"/>
    </w:pPr>
    <w:rPr>
      <w:rFonts w:ascii="Calibri Light" w:eastAsia="Times New Roman" w:hAnsi="Calibri Light"/>
      <w:color w:val="2F5496"/>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9F5939"/>
    <w:rPr>
      <w:rFonts w:ascii="Calibri Light" w:eastAsia="Times New Roman" w:hAnsi="Calibri Light" w:cs="Times New Roman"/>
      <w:color w:val="2F5496"/>
      <w:sz w:val="26"/>
      <w:szCs w:val="26"/>
      <w:lang w:val="en-US" w:eastAsia="zh-CN"/>
    </w:rPr>
  </w:style>
  <w:style w:type="character" w:customStyle="1" w:styleId="Internetosaitas">
    <w:name w:val="Interneto saitas"/>
    <w:rsid w:val="009F5939"/>
    <w:rPr>
      <w:u w:val="single"/>
    </w:rPr>
  </w:style>
  <w:style w:type="character" w:customStyle="1" w:styleId="Hyperlink0">
    <w:name w:val="Hyperlink.0"/>
    <w:qFormat/>
    <w:rsid w:val="009F5939"/>
    <w:rPr>
      <w:u w:val="single"/>
    </w:rPr>
  </w:style>
  <w:style w:type="character" w:customStyle="1" w:styleId="t158">
    <w:name w:val="t158"/>
    <w:qFormat/>
    <w:rsid w:val="009F5939"/>
  </w:style>
  <w:style w:type="character" w:customStyle="1" w:styleId="t159">
    <w:name w:val="t159"/>
    <w:qFormat/>
    <w:rsid w:val="009F5939"/>
  </w:style>
  <w:style w:type="character" w:customStyle="1" w:styleId="t160">
    <w:name w:val="t160"/>
    <w:qFormat/>
    <w:rsid w:val="009F5939"/>
  </w:style>
  <w:style w:type="character" w:customStyle="1" w:styleId="t161">
    <w:name w:val="t161"/>
    <w:qFormat/>
    <w:rsid w:val="009F5939"/>
  </w:style>
  <w:style w:type="character" w:customStyle="1" w:styleId="t162">
    <w:name w:val="t162"/>
    <w:qFormat/>
    <w:rsid w:val="009F5939"/>
  </w:style>
  <w:style w:type="character" w:customStyle="1" w:styleId="t163">
    <w:name w:val="t163"/>
    <w:qFormat/>
    <w:rsid w:val="009F5939"/>
  </w:style>
  <w:style w:type="character" w:customStyle="1" w:styleId="t488">
    <w:name w:val="t488"/>
    <w:qFormat/>
    <w:rsid w:val="009F5939"/>
  </w:style>
  <w:style w:type="character" w:customStyle="1" w:styleId="t489">
    <w:name w:val="t489"/>
    <w:qFormat/>
    <w:rsid w:val="009F5939"/>
  </w:style>
  <w:style w:type="character" w:customStyle="1" w:styleId="t490">
    <w:name w:val="t490"/>
    <w:qFormat/>
    <w:rsid w:val="009F5939"/>
  </w:style>
  <w:style w:type="character" w:customStyle="1" w:styleId="t491">
    <w:name w:val="t491"/>
    <w:qFormat/>
    <w:rsid w:val="009F5939"/>
  </w:style>
  <w:style w:type="character" w:customStyle="1" w:styleId="t492">
    <w:name w:val="t492"/>
    <w:qFormat/>
    <w:rsid w:val="009F5939"/>
  </w:style>
  <w:style w:type="character" w:customStyle="1" w:styleId="t508">
    <w:name w:val="t508"/>
    <w:qFormat/>
    <w:rsid w:val="009F5939"/>
  </w:style>
  <w:style w:type="character" w:customStyle="1" w:styleId="t509">
    <w:name w:val="t509"/>
    <w:qFormat/>
    <w:rsid w:val="009F5939"/>
  </w:style>
  <w:style w:type="character" w:customStyle="1" w:styleId="t510">
    <w:name w:val="t510"/>
    <w:qFormat/>
    <w:rsid w:val="009F5939"/>
  </w:style>
  <w:style w:type="character" w:customStyle="1" w:styleId="t511">
    <w:name w:val="t511"/>
    <w:qFormat/>
    <w:rsid w:val="009F5939"/>
  </w:style>
  <w:style w:type="character" w:customStyle="1" w:styleId="t512">
    <w:name w:val="t512"/>
    <w:qFormat/>
    <w:rsid w:val="009F5939"/>
  </w:style>
  <w:style w:type="character" w:customStyle="1" w:styleId="t513">
    <w:name w:val="t513"/>
    <w:qFormat/>
    <w:rsid w:val="009F5939"/>
  </w:style>
  <w:style w:type="character" w:customStyle="1" w:styleId="t514">
    <w:name w:val="t514"/>
    <w:qFormat/>
    <w:rsid w:val="009F5939"/>
  </w:style>
  <w:style w:type="character" w:customStyle="1" w:styleId="PagrindinistekstasDiagrama">
    <w:name w:val="Pagrindinis tekstas Diagrama"/>
    <w:basedOn w:val="Numatytasispastraiposriftas"/>
    <w:link w:val="Pagrindinistekstas"/>
    <w:qFormat/>
    <w:rsid w:val="009F5939"/>
    <w:rPr>
      <w:rFonts w:ascii="Times New Roman" w:eastAsia="Calibri" w:hAnsi="Times New Roman" w:cs="Times New Roman"/>
      <w:sz w:val="24"/>
      <w:szCs w:val="20"/>
      <w:lang w:val="x-none" w:eastAsia="zh-CN"/>
    </w:rPr>
  </w:style>
  <w:style w:type="character" w:customStyle="1" w:styleId="AntratsDiagrama">
    <w:name w:val="Antraštės Diagrama"/>
    <w:basedOn w:val="Numatytasispastraiposriftas"/>
    <w:link w:val="Puslapinantrat"/>
    <w:qFormat/>
    <w:rsid w:val="009F5939"/>
    <w:rPr>
      <w:rFonts w:ascii="Times New Roman" w:eastAsia="Arial Unicode MS" w:hAnsi="Times New Roman" w:cs="Times New Roman"/>
      <w:sz w:val="24"/>
      <w:szCs w:val="24"/>
      <w:lang w:val="en-US" w:eastAsia="zh-CN"/>
    </w:rPr>
  </w:style>
  <w:style w:type="character" w:customStyle="1" w:styleId="PoratDiagrama">
    <w:name w:val="Poraštė Diagrama"/>
    <w:basedOn w:val="Numatytasispastraiposriftas"/>
    <w:link w:val="Puslapinporat"/>
    <w:qFormat/>
    <w:rsid w:val="009F5939"/>
    <w:rPr>
      <w:rFonts w:ascii="Times New Roman" w:eastAsia="Arial Unicode MS" w:hAnsi="Times New Roman" w:cs="Times New Roman"/>
      <w:sz w:val="24"/>
      <w:szCs w:val="24"/>
      <w:lang w:val="en-US" w:eastAsia="zh-CN"/>
    </w:rPr>
  </w:style>
  <w:style w:type="character" w:customStyle="1" w:styleId="PagrindiniotekstotraukaDiagrama">
    <w:name w:val="Pagrindinio teksto įtrauka Diagrama"/>
    <w:basedOn w:val="Numatytasispastraiposriftas"/>
    <w:link w:val="Pagrindiniotekstotrauka"/>
    <w:qFormat/>
    <w:rsid w:val="009F5939"/>
    <w:rPr>
      <w:rFonts w:ascii="Times New Roman" w:eastAsia="Times New Roman" w:hAnsi="Times New Roman" w:cs="Times New Roman"/>
      <w:sz w:val="24"/>
      <w:szCs w:val="24"/>
      <w:lang w:val="de-DE" w:eastAsia="zh-CN"/>
    </w:rPr>
  </w:style>
  <w:style w:type="paragraph" w:customStyle="1" w:styleId="Antrat1">
    <w:name w:val="Antraštė1"/>
    <w:basedOn w:val="prastasis"/>
    <w:next w:val="Pagrindinistekstas"/>
    <w:qFormat/>
    <w:rsid w:val="009F5939"/>
    <w:rPr>
      <w:rFonts w:cs="Arial Unicode MS"/>
      <w:b/>
      <w:bCs/>
      <w:caps/>
      <w:color w:val="434343"/>
      <w:spacing w:val="4"/>
    </w:rPr>
  </w:style>
  <w:style w:type="paragraph" w:styleId="Pagrindinistekstas">
    <w:name w:val="Body Text"/>
    <w:basedOn w:val="prastasis"/>
    <w:link w:val="PagrindinistekstasDiagrama"/>
    <w:rsid w:val="009F5939"/>
    <w:pPr>
      <w:spacing w:after="120" w:line="276" w:lineRule="auto"/>
    </w:pPr>
    <w:rPr>
      <w:rFonts w:eastAsia="Calibri"/>
      <w:color w:val="auto"/>
      <w:szCs w:val="20"/>
      <w:lang w:val="x-none"/>
    </w:rPr>
  </w:style>
  <w:style w:type="character" w:customStyle="1" w:styleId="PagrindinistekstasDiagrama1">
    <w:name w:val="Pagrindinis tekstas Diagrama1"/>
    <w:basedOn w:val="Numatytasispastraiposriftas"/>
    <w:uiPriority w:val="99"/>
    <w:semiHidden/>
    <w:rsid w:val="009F5939"/>
    <w:rPr>
      <w:rFonts w:ascii="Times New Roman" w:eastAsia="Arial Unicode MS" w:hAnsi="Times New Roman" w:cs="Times New Roman"/>
      <w:color w:val="00000A"/>
      <w:sz w:val="24"/>
      <w:szCs w:val="24"/>
      <w:lang w:val="en-US" w:eastAsia="zh-CN"/>
    </w:rPr>
  </w:style>
  <w:style w:type="paragraph" w:customStyle="1" w:styleId="Body2">
    <w:name w:val="Body 2"/>
    <w:qFormat/>
    <w:rsid w:val="009F5939"/>
    <w:pPr>
      <w:suppressAutoHyphens/>
      <w:spacing w:after="40" w:line="240" w:lineRule="auto"/>
      <w:jc w:val="both"/>
    </w:pPr>
    <w:rPr>
      <w:rFonts w:ascii="Times New Roman" w:eastAsia="Arial Unicode MS" w:hAnsi="Times New Roman" w:cs="Arial Unicode MS"/>
      <w:color w:val="000000"/>
      <w:sz w:val="24"/>
      <w:lang w:val="en-US" w:eastAsia="zh-CN"/>
    </w:rPr>
  </w:style>
  <w:style w:type="paragraph" w:customStyle="1" w:styleId="Body">
    <w:name w:val="Body"/>
    <w:qFormat/>
    <w:rsid w:val="009F5939"/>
    <w:pPr>
      <w:suppressAutoHyphens/>
      <w:spacing w:after="0" w:line="312" w:lineRule="auto"/>
    </w:pPr>
    <w:rPr>
      <w:rFonts w:ascii="Helvetica Neue Light" w:eastAsia="Helvetica Neue Light" w:hAnsi="Helvetica Neue Light" w:cs="Helvetica Neue Light"/>
      <w:color w:val="000000"/>
      <w:sz w:val="20"/>
      <w:szCs w:val="20"/>
      <w:lang w:eastAsia="zh-CN"/>
    </w:rPr>
  </w:style>
  <w:style w:type="paragraph" w:customStyle="1" w:styleId="Puslapinantrat">
    <w:name w:val="Puslapinė antraštė"/>
    <w:basedOn w:val="prastasis"/>
    <w:link w:val="AntratsDiagrama"/>
    <w:rsid w:val="009F5939"/>
    <w:pPr>
      <w:tabs>
        <w:tab w:val="center" w:pos="4819"/>
        <w:tab w:val="right" w:pos="9638"/>
      </w:tabs>
    </w:pPr>
    <w:rPr>
      <w:color w:val="auto"/>
    </w:rPr>
  </w:style>
  <w:style w:type="paragraph" w:customStyle="1" w:styleId="Puslapinporat">
    <w:name w:val="Puslapinė poraštė"/>
    <w:basedOn w:val="prastasis"/>
    <w:link w:val="PoratDiagrama"/>
    <w:rsid w:val="009F5939"/>
    <w:pPr>
      <w:tabs>
        <w:tab w:val="center" w:pos="4819"/>
        <w:tab w:val="right" w:pos="9638"/>
      </w:tabs>
    </w:pPr>
    <w:rPr>
      <w:color w:val="auto"/>
    </w:rPr>
  </w:style>
  <w:style w:type="paragraph" w:customStyle="1" w:styleId="Standard">
    <w:name w:val="Standard"/>
    <w:qFormat/>
    <w:rsid w:val="009F5939"/>
    <w:pPr>
      <w:widowControl w:val="0"/>
      <w:suppressAutoHyphens/>
      <w:spacing w:after="0" w:line="240" w:lineRule="auto"/>
      <w:textAlignment w:val="baseline"/>
    </w:pPr>
    <w:rPr>
      <w:rFonts w:ascii="Times New Roman" w:eastAsia="SimSun" w:hAnsi="Times New Roman" w:cs="Mangal"/>
      <w:color w:val="00000A"/>
      <w:sz w:val="24"/>
      <w:szCs w:val="24"/>
      <w:lang w:val="en-US" w:eastAsia="zh-CN" w:bidi="hi-IN"/>
    </w:rPr>
  </w:style>
  <w:style w:type="paragraph" w:styleId="Pagrindiniotekstotrauka">
    <w:name w:val="Body Text Indent"/>
    <w:basedOn w:val="prastasis"/>
    <w:link w:val="PagrindiniotekstotraukaDiagrama"/>
    <w:rsid w:val="009F5939"/>
    <w:pPr>
      <w:ind w:firstLine="851"/>
      <w:jc w:val="both"/>
    </w:pPr>
    <w:rPr>
      <w:rFonts w:eastAsia="Times New Roman"/>
      <w:color w:val="auto"/>
      <w:lang w:val="de-DE"/>
    </w:rPr>
  </w:style>
  <w:style w:type="character" w:customStyle="1" w:styleId="PagrindiniotekstotraukaDiagrama1">
    <w:name w:val="Pagrindinio teksto įtrauka Diagrama1"/>
    <w:basedOn w:val="Numatytasispastraiposriftas"/>
    <w:uiPriority w:val="99"/>
    <w:semiHidden/>
    <w:rsid w:val="009F5939"/>
    <w:rPr>
      <w:rFonts w:ascii="Times New Roman" w:eastAsia="Arial Unicode MS" w:hAnsi="Times New Roman" w:cs="Times New Roman"/>
      <w:color w:val="00000A"/>
      <w:sz w:val="24"/>
      <w:szCs w:val="24"/>
      <w:lang w:val="en-US" w:eastAsia="zh-CN"/>
    </w:rPr>
  </w:style>
  <w:style w:type="paragraph" w:customStyle="1" w:styleId="Punktai">
    <w:name w:val="Punktai"/>
    <w:basedOn w:val="prastasis"/>
    <w:qFormat/>
    <w:rsid w:val="009F5939"/>
    <w:rPr>
      <w:rFonts w:eastAsia="Times New Roman"/>
      <w:szCs w:val="20"/>
      <w:lang w:val="en-AU"/>
    </w:rPr>
  </w:style>
  <w:style w:type="paragraph" w:customStyle="1" w:styleId="Point1">
    <w:name w:val="Point 1"/>
    <w:basedOn w:val="prastasis"/>
    <w:qFormat/>
    <w:rsid w:val="009F5939"/>
    <w:pPr>
      <w:spacing w:before="120" w:after="120"/>
      <w:ind w:left="1418" w:hanging="567"/>
      <w:jc w:val="both"/>
    </w:pPr>
    <w:rPr>
      <w:rFonts w:eastAsia="Times New Roman"/>
      <w:szCs w:val="20"/>
      <w:lang w:val="en-GB"/>
    </w:rPr>
  </w:style>
  <w:style w:type="paragraph" w:customStyle="1" w:styleId="prastasis1">
    <w:name w:val="Įprastasis1"/>
    <w:qFormat/>
    <w:rsid w:val="009F5939"/>
    <w:pPr>
      <w:widowControl w:val="0"/>
      <w:suppressAutoHyphens/>
      <w:spacing w:after="200" w:line="276" w:lineRule="auto"/>
    </w:pPr>
    <w:rPr>
      <w:rFonts w:ascii="Times New Roman" w:eastAsia="Calibri" w:hAnsi="Times New Roman" w:cs="Calibri"/>
      <w:color w:val="00000A"/>
      <w:sz w:val="24"/>
      <w:szCs w:val="24"/>
      <w:lang w:val="en-US" w:eastAsia="zh-CN"/>
    </w:rPr>
  </w:style>
  <w:style w:type="paragraph" w:customStyle="1" w:styleId="Lentelsturinys">
    <w:name w:val="Lentelės turinys"/>
    <w:basedOn w:val="prastasis"/>
    <w:qFormat/>
    <w:rsid w:val="009F5939"/>
    <w:pPr>
      <w:widowControl w:val="0"/>
      <w:suppressLineNumbers/>
    </w:pPr>
    <w:rPr>
      <w:rFonts w:eastAsia="Andale Sans UI"/>
    </w:rPr>
  </w:style>
  <w:style w:type="paragraph" w:customStyle="1" w:styleId="NumPar1">
    <w:name w:val="NumPar 1"/>
    <w:basedOn w:val="prastasis"/>
    <w:qFormat/>
    <w:rsid w:val="009F5939"/>
    <w:pPr>
      <w:tabs>
        <w:tab w:val="left" w:pos="360"/>
      </w:tabs>
      <w:spacing w:before="120" w:after="120"/>
      <w:jc w:val="both"/>
    </w:pPr>
    <w:rPr>
      <w:rFonts w:eastAsia="Times New Roman"/>
      <w:szCs w:val="20"/>
      <w:lang w:val="lt-LT"/>
    </w:rPr>
  </w:style>
  <w:style w:type="character" w:styleId="Hipersaitas">
    <w:name w:val="Hyperlink"/>
    <w:basedOn w:val="Numatytasispastraiposriftas"/>
    <w:uiPriority w:val="99"/>
    <w:unhideWhenUsed/>
    <w:rsid w:val="00AF7D50"/>
    <w:rPr>
      <w:color w:val="0563C1" w:themeColor="hyperlink"/>
      <w:u w:val="single"/>
    </w:rPr>
  </w:style>
  <w:style w:type="character" w:customStyle="1" w:styleId="UnresolvedMention1">
    <w:name w:val="Unresolved Mention1"/>
    <w:basedOn w:val="Numatytasispastraiposriftas"/>
    <w:uiPriority w:val="99"/>
    <w:semiHidden/>
    <w:unhideWhenUsed/>
    <w:rsid w:val="00AF7D50"/>
    <w:rPr>
      <w:color w:val="605E5C"/>
      <w:shd w:val="clear" w:color="auto" w:fill="E1DFDD"/>
    </w:rPr>
  </w:style>
  <w:style w:type="paragraph" w:styleId="Antrats">
    <w:name w:val="header"/>
    <w:basedOn w:val="prastasis"/>
    <w:link w:val="AntratsDiagrama1"/>
    <w:uiPriority w:val="99"/>
    <w:unhideWhenUsed/>
    <w:rsid w:val="00982F5D"/>
    <w:pPr>
      <w:tabs>
        <w:tab w:val="center" w:pos="4513"/>
        <w:tab w:val="right" w:pos="9026"/>
      </w:tabs>
    </w:pPr>
  </w:style>
  <w:style w:type="character" w:customStyle="1" w:styleId="AntratsDiagrama1">
    <w:name w:val="Antraštės Diagrama1"/>
    <w:basedOn w:val="Numatytasispastraiposriftas"/>
    <w:link w:val="Antrats"/>
    <w:uiPriority w:val="99"/>
    <w:rsid w:val="00982F5D"/>
    <w:rPr>
      <w:rFonts w:ascii="Times New Roman" w:eastAsia="Arial Unicode MS" w:hAnsi="Times New Roman" w:cs="Times New Roman"/>
      <w:color w:val="00000A"/>
      <w:sz w:val="24"/>
      <w:szCs w:val="24"/>
      <w:lang w:val="en-US" w:eastAsia="zh-CN"/>
    </w:rPr>
  </w:style>
  <w:style w:type="paragraph" w:styleId="Porat">
    <w:name w:val="footer"/>
    <w:basedOn w:val="prastasis"/>
    <w:link w:val="PoratDiagrama1"/>
    <w:uiPriority w:val="99"/>
    <w:unhideWhenUsed/>
    <w:rsid w:val="00982F5D"/>
    <w:pPr>
      <w:tabs>
        <w:tab w:val="center" w:pos="4513"/>
        <w:tab w:val="right" w:pos="9026"/>
      </w:tabs>
    </w:pPr>
  </w:style>
  <w:style w:type="character" w:customStyle="1" w:styleId="PoratDiagrama1">
    <w:name w:val="Poraštė Diagrama1"/>
    <w:basedOn w:val="Numatytasispastraiposriftas"/>
    <w:link w:val="Porat"/>
    <w:uiPriority w:val="99"/>
    <w:rsid w:val="00982F5D"/>
    <w:rPr>
      <w:rFonts w:ascii="Times New Roman" w:eastAsia="Arial Unicode MS" w:hAnsi="Times New Roman" w:cs="Times New Roman"/>
      <w:color w:val="00000A"/>
      <w:sz w:val="24"/>
      <w:szCs w:val="24"/>
      <w:lang w:val="en-US" w:eastAsia="zh-CN"/>
    </w:rPr>
  </w:style>
  <w:style w:type="paragraph" w:customStyle="1" w:styleId="BodyA">
    <w:name w:val="Body A"/>
    <w:rsid w:val="007B144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
    <w:name w:val="Table Grid"/>
    <w:basedOn w:val="prastojilentel"/>
    <w:uiPriority w:val="39"/>
    <w:rsid w:val="007B144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B01CC8"/>
    <w:pPr>
      <w:suppressAutoHyphens w:val="0"/>
      <w:spacing w:after="200" w:line="276" w:lineRule="auto"/>
      <w:ind w:left="720"/>
      <w:contextualSpacing/>
    </w:pPr>
    <w:rPr>
      <w:rFonts w:eastAsia="Calibri"/>
      <w:color w:val="auto"/>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01CC8"/>
    <w:rPr>
      <w:rFonts w:ascii="Times New Roman" w:eastAsia="Calibri" w:hAnsi="Times New Roman" w:cs="Times New Roman"/>
      <w:sz w:val="24"/>
    </w:rPr>
  </w:style>
  <w:style w:type="table" w:customStyle="1" w:styleId="TableGrid2">
    <w:name w:val="Table Grid2"/>
    <w:basedOn w:val="prastojilentel"/>
    <w:next w:val="Lentelstinklelis"/>
    <w:uiPriority w:val="39"/>
    <w:rsid w:val="00B01CC8"/>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673C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3C0F"/>
    <w:rPr>
      <w:rFonts w:ascii="Segoe UI" w:eastAsia="Arial Unicode MS" w:hAnsi="Segoe UI" w:cs="Segoe UI"/>
      <w:color w:val="00000A"/>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9857</Words>
  <Characters>5620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Ieva Kairevičienė</cp:lastModifiedBy>
  <cp:revision>3</cp:revision>
  <cp:lastPrinted>2022-02-28T06:38:00Z</cp:lastPrinted>
  <dcterms:created xsi:type="dcterms:W3CDTF">2022-03-07T15:47:00Z</dcterms:created>
  <dcterms:modified xsi:type="dcterms:W3CDTF">2022-03-08T06:22:00Z</dcterms:modified>
</cp:coreProperties>
</file>