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tblGrid>
      <w:tr w:rsidR="006D37F0" w:rsidRPr="001E1127" w14:paraId="49E2060A" w14:textId="77777777" w:rsidTr="0029116F">
        <w:tc>
          <w:tcPr>
            <w:tcW w:w="4376" w:type="dxa"/>
            <w:tcBorders>
              <w:top w:val="nil"/>
              <w:left w:val="nil"/>
              <w:bottom w:val="nil"/>
              <w:right w:val="nil"/>
            </w:tcBorders>
            <w:shd w:val="clear" w:color="auto" w:fill="auto"/>
          </w:tcPr>
          <w:p w14:paraId="0DB3E843" w14:textId="599742EF" w:rsidR="006D37F0" w:rsidRPr="001E1127" w:rsidRDefault="00871CC1" w:rsidP="00871CC1">
            <w:pPr>
              <w:tabs>
                <w:tab w:val="left" w:pos="0"/>
              </w:tabs>
              <w:autoSpaceDE w:val="0"/>
              <w:autoSpaceDN w:val="0"/>
              <w:adjustRightInd w:val="0"/>
              <w:ind w:firstLine="493"/>
              <w:jc w:val="right"/>
              <w:rPr>
                <w:rFonts w:ascii="Arial" w:eastAsia="Times New Roman" w:hAnsi="Arial" w:cs="Arial"/>
              </w:rPr>
            </w:pPr>
            <w:r>
              <w:rPr>
                <w:rFonts w:ascii="Arial" w:eastAsia="Times New Roman" w:hAnsi="Arial" w:cs="Arial"/>
              </w:rPr>
              <w:t>1 priedas</w:t>
            </w:r>
          </w:p>
        </w:tc>
      </w:tr>
      <w:tr w:rsidR="006D37F0" w:rsidRPr="001E1127" w14:paraId="6D58A8A4" w14:textId="77777777" w:rsidTr="0029116F">
        <w:tc>
          <w:tcPr>
            <w:tcW w:w="4376" w:type="dxa"/>
            <w:tcBorders>
              <w:top w:val="nil"/>
              <w:left w:val="nil"/>
              <w:bottom w:val="nil"/>
              <w:right w:val="nil"/>
            </w:tcBorders>
            <w:shd w:val="clear" w:color="auto" w:fill="auto"/>
          </w:tcPr>
          <w:p w14:paraId="7F0E9435" w14:textId="77777777" w:rsidR="006D37F0" w:rsidRPr="001E1127" w:rsidRDefault="006D37F0" w:rsidP="0029116F">
            <w:pPr>
              <w:pStyle w:val="Heading40"/>
              <w:keepNext/>
              <w:keepLines/>
              <w:shd w:val="clear" w:color="auto" w:fill="auto"/>
              <w:spacing w:before="0" w:after="0" w:line="240" w:lineRule="auto"/>
              <w:jc w:val="left"/>
              <w:rPr>
                <w:rFonts w:ascii="Arial" w:hAnsi="Arial" w:cs="Arial"/>
                <w:b w:val="0"/>
                <w:sz w:val="22"/>
                <w:szCs w:val="22"/>
              </w:rPr>
            </w:pPr>
          </w:p>
        </w:tc>
      </w:tr>
    </w:tbl>
    <w:p w14:paraId="6990E009" w14:textId="16D61340" w:rsidR="006D37F0" w:rsidRPr="00A074DD" w:rsidRDefault="006D37F0" w:rsidP="00A074DD">
      <w:pPr>
        <w:ind w:firstLine="567"/>
        <w:jc w:val="right"/>
        <w:rPr>
          <w:rFonts w:ascii="Arial" w:hAnsi="Arial" w:cs="Arial"/>
          <w:bCs/>
          <w:lang w:val="en-US"/>
        </w:rPr>
      </w:pPr>
      <w:r w:rsidRPr="00AD072C">
        <w:rPr>
          <w:rFonts w:ascii="Arial" w:hAnsi="Arial" w:cs="Arial"/>
          <w:b/>
          <w:i/>
          <w:iCs/>
        </w:rPr>
        <w:t xml:space="preserve">INKILŲ </w:t>
      </w:r>
      <w:r w:rsidR="00202E5C">
        <w:rPr>
          <w:rFonts w:ascii="Arial" w:hAnsi="Arial" w:cs="Arial"/>
          <w:b/>
          <w:i/>
          <w:iCs/>
        </w:rPr>
        <w:t>MUSINUKĖMS</w:t>
      </w:r>
      <w:r w:rsidR="00A074DD">
        <w:rPr>
          <w:rFonts w:ascii="Arial" w:hAnsi="Arial" w:cs="Arial"/>
          <w:b/>
          <w:i/>
          <w:iCs/>
        </w:rPr>
        <w:t xml:space="preserve">                          </w:t>
      </w:r>
      <w:r w:rsidR="00A074DD">
        <w:rPr>
          <w:rFonts w:ascii="Arial" w:hAnsi="Arial" w:cs="Arial"/>
          <w:bCs/>
        </w:rPr>
        <w:t xml:space="preserve"> (3 pirkimo dalis)</w:t>
      </w:r>
    </w:p>
    <w:p w14:paraId="7D4A9149" w14:textId="2D81CAA2" w:rsidR="006D37F0" w:rsidRPr="00AD072C" w:rsidRDefault="006D37F0" w:rsidP="006D37F0">
      <w:pPr>
        <w:ind w:firstLine="567"/>
        <w:jc w:val="center"/>
        <w:rPr>
          <w:rFonts w:ascii="Arial" w:hAnsi="Arial" w:cs="Arial"/>
          <w:b/>
          <w:i/>
          <w:iCs/>
          <w:color w:val="70AD47" w:themeColor="accent6"/>
        </w:rPr>
      </w:pPr>
      <w:r w:rsidRPr="00AD072C">
        <w:rPr>
          <w:rFonts w:ascii="Arial" w:hAnsi="Arial" w:cs="Arial"/>
          <w:b/>
          <w:i/>
          <w:iCs/>
          <w:color w:val="70AD47" w:themeColor="accent6"/>
        </w:rPr>
        <w:t xml:space="preserve"> </w:t>
      </w:r>
      <w:r w:rsidRPr="00AD072C">
        <w:rPr>
          <w:rFonts w:ascii="Arial" w:hAnsi="Arial" w:cs="Arial"/>
          <w:b/>
        </w:rPr>
        <w:t xml:space="preserve">PIRKIMO TECHNINĖ SPECIFIKACIJA </w:t>
      </w:r>
    </w:p>
    <w:p w14:paraId="30B4AB83" w14:textId="77777777" w:rsidR="006D37F0" w:rsidRPr="00AD072C" w:rsidRDefault="006D37F0" w:rsidP="006D37F0">
      <w:pPr>
        <w:ind w:firstLine="567"/>
        <w:jc w:val="center"/>
        <w:rPr>
          <w:rFonts w:ascii="Arial" w:hAnsi="Arial" w:cs="Arial"/>
          <w:b/>
        </w:rPr>
      </w:pPr>
    </w:p>
    <w:p w14:paraId="6DB82972" w14:textId="77777777" w:rsidR="006D37F0" w:rsidRPr="00AD072C" w:rsidRDefault="006D37F0" w:rsidP="006D37F0">
      <w:pPr>
        <w:pStyle w:val="Heading40"/>
        <w:keepNext/>
        <w:keepLines/>
        <w:shd w:val="clear" w:color="auto" w:fill="auto"/>
        <w:spacing w:before="0" w:after="0" w:line="240" w:lineRule="auto"/>
        <w:ind w:right="55" w:firstLine="567"/>
        <w:jc w:val="left"/>
        <w:rPr>
          <w:rFonts w:ascii="Arial" w:hAnsi="Arial" w:cs="Arial"/>
          <w:sz w:val="22"/>
          <w:szCs w:val="22"/>
        </w:rPr>
      </w:pPr>
    </w:p>
    <w:p w14:paraId="4D1AEC3B" w14:textId="77777777" w:rsidR="006D37F0" w:rsidRPr="00AD072C" w:rsidRDefault="006D37F0" w:rsidP="006D37F0">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AD072C">
        <w:rPr>
          <w:rFonts w:ascii="Arial" w:hAnsi="Arial" w:cs="Arial"/>
          <w:b/>
          <w:sz w:val="22"/>
          <w:szCs w:val="22"/>
        </w:rPr>
        <w:t>1. PIRKIMO OBJEKTAS</w:t>
      </w:r>
    </w:p>
    <w:p w14:paraId="1CE569FA" w14:textId="303E9DE2" w:rsidR="006D37F0" w:rsidRPr="00AD072C" w:rsidRDefault="006D37F0" w:rsidP="006D37F0">
      <w:pPr>
        <w:pStyle w:val="Bodytext20"/>
        <w:shd w:val="clear" w:color="auto" w:fill="auto"/>
        <w:tabs>
          <w:tab w:val="left" w:pos="0"/>
        </w:tabs>
        <w:spacing w:line="240" w:lineRule="auto"/>
        <w:ind w:right="55" w:firstLine="0"/>
        <w:jc w:val="both"/>
        <w:rPr>
          <w:rFonts w:ascii="Arial" w:hAnsi="Arial" w:cs="Arial"/>
          <w:color w:val="404040" w:themeColor="text1" w:themeTint="BF"/>
          <w:sz w:val="22"/>
          <w:szCs w:val="22"/>
        </w:rPr>
      </w:pPr>
      <w:r w:rsidRPr="00AD072C">
        <w:rPr>
          <w:rFonts w:ascii="Arial" w:hAnsi="Arial" w:cs="Arial"/>
          <w:i w:val="0"/>
          <w:iCs w:val="0"/>
          <w:sz w:val="22"/>
          <w:szCs w:val="22"/>
        </w:rPr>
        <w:t>1.1.</w:t>
      </w:r>
      <w:r w:rsidRPr="00AD072C">
        <w:rPr>
          <w:rFonts w:ascii="Arial" w:hAnsi="Arial" w:cs="Arial"/>
          <w:sz w:val="22"/>
          <w:szCs w:val="22"/>
        </w:rPr>
        <w:t xml:space="preserve"> </w:t>
      </w:r>
      <w:r w:rsidR="00435A43" w:rsidRPr="00AD072C">
        <w:rPr>
          <w:rFonts w:ascii="Arial" w:hAnsi="Arial" w:cs="Arial"/>
          <w:sz w:val="22"/>
          <w:szCs w:val="22"/>
        </w:rPr>
        <w:t>I</w:t>
      </w:r>
      <w:r w:rsidRPr="00AD072C">
        <w:rPr>
          <w:rFonts w:ascii="Arial" w:hAnsi="Arial" w:cs="Arial"/>
          <w:sz w:val="22"/>
          <w:szCs w:val="22"/>
        </w:rPr>
        <w:t xml:space="preserve">nkilai </w:t>
      </w:r>
      <w:r w:rsidR="00202E5C">
        <w:rPr>
          <w:rFonts w:ascii="Arial" w:hAnsi="Arial" w:cs="Arial"/>
          <w:sz w:val="22"/>
          <w:szCs w:val="22"/>
        </w:rPr>
        <w:t>musinukėms</w:t>
      </w:r>
      <w:r w:rsidRPr="00AD072C">
        <w:rPr>
          <w:rFonts w:ascii="Arial" w:hAnsi="Arial" w:cs="Arial"/>
          <w:sz w:val="22"/>
          <w:szCs w:val="22"/>
        </w:rPr>
        <w:t xml:space="preserve">. </w:t>
      </w:r>
    </w:p>
    <w:p w14:paraId="79325E8B" w14:textId="77777777" w:rsidR="006D37F0" w:rsidRPr="00AD072C" w:rsidRDefault="006D37F0" w:rsidP="006D37F0">
      <w:pPr>
        <w:spacing w:before="60"/>
        <w:rPr>
          <w:rFonts w:ascii="Arial" w:hAnsi="Arial" w:cs="Arial"/>
        </w:rPr>
      </w:pPr>
    </w:p>
    <w:p w14:paraId="190B5151" w14:textId="5416F3D1" w:rsidR="00046D05" w:rsidRDefault="006D37F0" w:rsidP="00FA207D">
      <w:pPr>
        <w:rPr>
          <w:rFonts w:ascii="Calibri" w:hAnsi="Calibri" w:cs="Calibri"/>
          <w:color w:val="000000"/>
        </w:rPr>
      </w:pPr>
      <w:r w:rsidRPr="00AD072C">
        <w:rPr>
          <w:rFonts w:ascii="Arial" w:hAnsi="Arial" w:cs="Arial"/>
        </w:rPr>
        <w:t>1.</w:t>
      </w:r>
      <w:r w:rsidR="00007B8B">
        <w:rPr>
          <w:rFonts w:ascii="Arial" w:hAnsi="Arial" w:cs="Arial"/>
        </w:rPr>
        <w:t>2</w:t>
      </w:r>
      <w:r w:rsidRPr="00AD072C">
        <w:rPr>
          <w:rFonts w:ascii="Arial" w:hAnsi="Arial" w:cs="Arial"/>
        </w:rPr>
        <w:t>. Pirkimo objekto apimtys. Sutarties galiojimo laikotarpiu (įskaitant visus galimus jos pratęsimus, jei tokia galimybė nustatyta Sutartyje) planuojamas įsigyti kiekis (apimtis):</w:t>
      </w:r>
      <w:r w:rsidR="000A3AF7">
        <w:rPr>
          <w:rFonts w:ascii="Arial" w:hAnsi="Arial" w:cs="Arial"/>
          <w:b/>
          <w:bCs/>
        </w:rPr>
        <w:t xml:space="preserve"> </w:t>
      </w:r>
      <w:r w:rsidR="00046D05">
        <w:rPr>
          <w:rFonts w:ascii="Calibri" w:hAnsi="Calibri" w:cs="Calibri"/>
          <w:color w:val="000000"/>
        </w:rPr>
        <w:t>1770</w:t>
      </w:r>
      <w:r w:rsidR="00086C68">
        <w:rPr>
          <w:rFonts w:ascii="Calibri" w:hAnsi="Calibri" w:cs="Calibri"/>
          <w:color w:val="000000"/>
        </w:rPr>
        <w:t xml:space="preserve"> vnt</w:t>
      </w:r>
      <w:r w:rsidR="00FA207D">
        <w:rPr>
          <w:rFonts w:ascii="Calibri" w:hAnsi="Calibri" w:cs="Calibri"/>
          <w:color w:val="000000"/>
        </w:rPr>
        <w:t>. inkilų.</w:t>
      </w:r>
    </w:p>
    <w:p w14:paraId="599DE2B5" w14:textId="77777777" w:rsidR="006D37F0" w:rsidRPr="00AD072C" w:rsidRDefault="006D37F0" w:rsidP="006D37F0">
      <w:pPr>
        <w:pStyle w:val="Bodytext20"/>
        <w:shd w:val="clear" w:color="auto" w:fill="auto"/>
        <w:tabs>
          <w:tab w:val="left" w:pos="0"/>
        </w:tabs>
        <w:spacing w:line="240" w:lineRule="auto"/>
        <w:ind w:right="55" w:firstLine="0"/>
        <w:jc w:val="both"/>
        <w:rPr>
          <w:rFonts w:ascii="Arial" w:hAnsi="Arial" w:cs="Arial"/>
          <w:sz w:val="22"/>
          <w:szCs w:val="22"/>
        </w:rPr>
      </w:pPr>
    </w:p>
    <w:p w14:paraId="3CE77005" w14:textId="00F2111F" w:rsidR="006D37F0" w:rsidRPr="00AD072C" w:rsidRDefault="00007B8B" w:rsidP="006D37F0">
      <w:pPr>
        <w:pStyle w:val="Bodytext1"/>
        <w:shd w:val="clear" w:color="auto" w:fill="auto"/>
        <w:tabs>
          <w:tab w:val="left" w:pos="0"/>
        </w:tabs>
        <w:spacing w:before="0" w:after="0" w:line="240" w:lineRule="auto"/>
        <w:ind w:right="55" w:firstLine="0"/>
        <w:jc w:val="both"/>
        <w:rPr>
          <w:rFonts w:ascii="Arial" w:hAnsi="Arial" w:cs="Arial"/>
          <w:b/>
          <w:sz w:val="22"/>
          <w:szCs w:val="22"/>
        </w:rPr>
      </w:pPr>
      <w:r>
        <w:rPr>
          <w:rFonts w:ascii="Arial" w:hAnsi="Arial" w:cs="Arial"/>
          <w:b/>
          <w:sz w:val="22"/>
          <w:szCs w:val="22"/>
        </w:rPr>
        <w:t>2</w:t>
      </w:r>
      <w:r w:rsidR="006D37F0" w:rsidRPr="00AD072C">
        <w:rPr>
          <w:rFonts w:ascii="Arial" w:hAnsi="Arial" w:cs="Arial"/>
          <w:b/>
          <w:sz w:val="22"/>
          <w:szCs w:val="22"/>
        </w:rPr>
        <w:t xml:space="preserve">. </w:t>
      </w:r>
      <w:r w:rsidR="00BA5821" w:rsidRPr="00AD072C">
        <w:rPr>
          <w:rFonts w:ascii="Arial" w:hAnsi="Arial" w:cs="Arial"/>
          <w:b/>
          <w:sz w:val="22"/>
          <w:szCs w:val="22"/>
        </w:rPr>
        <w:t>TECHNINI</w:t>
      </w:r>
      <w:r w:rsidR="00BA5821">
        <w:rPr>
          <w:rFonts w:ascii="Arial" w:hAnsi="Arial" w:cs="Arial"/>
          <w:b/>
          <w:sz w:val="22"/>
          <w:szCs w:val="22"/>
        </w:rPr>
        <w:t>AI</w:t>
      </w:r>
      <w:r w:rsidR="00BA5821" w:rsidRPr="00AD072C">
        <w:rPr>
          <w:rFonts w:ascii="Arial" w:hAnsi="Arial" w:cs="Arial"/>
          <w:b/>
          <w:sz w:val="22"/>
          <w:szCs w:val="22"/>
        </w:rPr>
        <w:t xml:space="preserve"> REIKALAVIM</w:t>
      </w:r>
      <w:r w:rsidR="00BA5821">
        <w:rPr>
          <w:rFonts w:ascii="Arial" w:hAnsi="Arial" w:cs="Arial"/>
          <w:b/>
          <w:sz w:val="22"/>
          <w:szCs w:val="22"/>
        </w:rPr>
        <w:t>AI INKILAMS</w:t>
      </w:r>
    </w:p>
    <w:p w14:paraId="4DE8E28D" w14:textId="2858EE94" w:rsidR="009E171B" w:rsidRDefault="00D96C7B" w:rsidP="009E171B">
      <w:pPr>
        <w:spacing w:after="255" w:line="330" w:lineRule="atLeast"/>
        <w:jc w:val="both"/>
        <w:rPr>
          <w:rFonts w:ascii="Arial" w:eastAsia="Times New Roman" w:hAnsi="Arial" w:cs="Arial"/>
          <w:color w:val="272727"/>
          <w:lang w:eastAsia="lt-LT"/>
        </w:rPr>
      </w:pPr>
      <w:r>
        <w:rPr>
          <w:rFonts w:ascii="Arial" w:hAnsi="Arial" w:cs="Arial"/>
        </w:rPr>
        <w:t>Vadovaujantis</w:t>
      </w:r>
      <w:r w:rsidRPr="00212998">
        <w:rPr>
          <w:rFonts w:ascii="Arial" w:hAnsi="Arial" w:cs="Arial"/>
        </w:rPr>
        <w:t xml:space="preserve"> Lietuvos Respublikos aplinkos ministro 2011-06-28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w:t>
      </w:r>
      <w:r>
        <w:rPr>
          <w:rFonts w:ascii="Arial" w:hAnsi="Arial" w:cs="Arial"/>
        </w:rPr>
        <w:t>u</w:t>
      </w:r>
      <w:r w:rsidRPr="00212998">
        <w:rPr>
          <w:rFonts w:ascii="Arial" w:hAnsi="Arial" w:cs="Arial"/>
        </w:rPr>
        <w:t>“</w:t>
      </w:r>
      <w:r>
        <w:rPr>
          <w:rFonts w:ascii="Arial" w:hAnsi="Arial" w:cs="Arial"/>
        </w:rPr>
        <w:t xml:space="preserve"> vykdomas </w:t>
      </w:r>
      <w:r w:rsidRPr="00871CC1">
        <w:rPr>
          <w:rFonts w:ascii="Arial" w:hAnsi="Arial" w:cs="Arial"/>
          <w:b/>
          <w:bCs/>
          <w:color w:val="538135" w:themeColor="accent6" w:themeShade="BF"/>
        </w:rPr>
        <w:t>žaliasis pirkimas</w:t>
      </w:r>
      <w:r>
        <w:rPr>
          <w:rFonts w:ascii="Arial" w:hAnsi="Arial" w:cs="Arial"/>
          <w:b/>
          <w:bCs/>
        </w:rPr>
        <w:t xml:space="preserve">. </w:t>
      </w:r>
      <w:r w:rsidR="00B177FE" w:rsidRPr="00AD072C">
        <w:rPr>
          <w:rFonts w:ascii="Arial" w:eastAsia="Times New Roman" w:hAnsi="Arial" w:cs="Arial"/>
          <w:color w:val="272727"/>
          <w:lang w:eastAsia="lt-LT"/>
        </w:rPr>
        <w:t>Inkilai turi būti pagaminti iš sausų, neobliuotų ir nedažytų lentų</w:t>
      </w:r>
      <w:r w:rsidR="00BA5821">
        <w:rPr>
          <w:rFonts w:ascii="Arial" w:eastAsia="Times New Roman" w:hAnsi="Arial" w:cs="Arial"/>
          <w:color w:val="272727"/>
          <w:lang w:eastAsia="lt-LT"/>
        </w:rPr>
        <w:t>, neapdorotų konservantais ar kitomis cheminėmis medžiagomis</w:t>
      </w:r>
      <w:r w:rsidR="002212E7">
        <w:rPr>
          <w:rFonts w:ascii="Arial" w:eastAsia="Times New Roman" w:hAnsi="Arial" w:cs="Arial"/>
          <w:color w:val="272727"/>
          <w:lang w:eastAsia="lt-LT"/>
        </w:rPr>
        <w:t>.</w:t>
      </w:r>
      <w:r w:rsidR="00B177FE" w:rsidRPr="00AD072C">
        <w:rPr>
          <w:rFonts w:ascii="Arial" w:eastAsia="Times New Roman" w:hAnsi="Arial" w:cs="Arial"/>
          <w:color w:val="272727"/>
          <w:lang w:eastAsia="lt-LT"/>
        </w:rPr>
        <w:t xml:space="preserve"> Šonų ir dugno lentų storis - 1,5-2,5 cm.</w:t>
      </w:r>
      <w:r w:rsidR="0068417C">
        <w:rPr>
          <w:rFonts w:ascii="Arial" w:eastAsia="Times New Roman" w:hAnsi="Arial" w:cs="Arial"/>
          <w:color w:val="272727"/>
          <w:lang w:eastAsia="lt-LT"/>
        </w:rPr>
        <w:t xml:space="preserve">, plotis </w:t>
      </w:r>
      <w:r w:rsidR="00B9253F">
        <w:rPr>
          <w:rFonts w:ascii="Arial" w:eastAsia="Times New Roman" w:hAnsi="Arial" w:cs="Arial"/>
          <w:color w:val="272727"/>
          <w:lang w:val="en-US" w:eastAsia="lt-LT"/>
        </w:rPr>
        <w:t>15-16 cm.</w:t>
      </w:r>
      <w:r w:rsidR="00B177FE" w:rsidRPr="00AD072C">
        <w:rPr>
          <w:rFonts w:ascii="Arial" w:eastAsia="Times New Roman" w:hAnsi="Arial" w:cs="Arial"/>
          <w:color w:val="272727"/>
          <w:lang w:eastAsia="lt-LT"/>
        </w:rPr>
        <w:t xml:space="preserve"> Inkilų stogelių lentų storis nemažiau kaip 2,5 cm. Stogelio kraštai iškišami 2-3 cm į šonus ir 4-6 cm į priekį.</w:t>
      </w:r>
      <w:r w:rsidR="00671A86">
        <w:rPr>
          <w:rFonts w:ascii="Arial" w:eastAsia="Times New Roman" w:hAnsi="Arial" w:cs="Arial"/>
          <w:color w:val="272727"/>
          <w:lang w:eastAsia="lt-LT"/>
        </w:rPr>
        <w:t xml:space="preserve"> Inkilo aukštis </w:t>
      </w:r>
      <w:r w:rsidR="00671A86">
        <w:rPr>
          <w:rFonts w:ascii="Arial" w:eastAsia="Times New Roman" w:hAnsi="Arial" w:cs="Arial"/>
          <w:color w:val="272727"/>
          <w:lang w:val="en-US" w:eastAsia="lt-LT"/>
        </w:rPr>
        <w:t>25-27 cm</w:t>
      </w:r>
      <w:r w:rsidR="00C7104D">
        <w:rPr>
          <w:rFonts w:ascii="Arial" w:eastAsia="Times New Roman" w:hAnsi="Arial" w:cs="Arial"/>
          <w:color w:val="272727"/>
          <w:lang w:val="en-US" w:eastAsia="lt-LT"/>
        </w:rPr>
        <w:t xml:space="preserve">., </w:t>
      </w:r>
      <w:proofErr w:type="spellStart"/>
      <w:r w:rsidR="00C7104D">
        <w:rPr>
          <w:rFonts w:ascii="Arial" w:eastAsia="Times New Roman" w:hAnsi="Arial" w:cs="Arial"/>
          <w:color w:val="272727"/>
          <w:lang w:val="en-US" w:eastAsia="lt-LT"/>
        </w:rPr>
        <w:t>inkilo</w:t>
      </w:r>
      <w:proofErr w:type="spellEnd"/>
      <w:r w:rsidR="00C7104D">
        <w:rPr>
          <w:rFonts w:ascii="Arial" w:eastAsia="Times New Roman" w:hAnsi="Arial" w:cs="Arial"/>
          <w:color w:val="272727"/>
          <w:lang w:val="en-US" w:eastAsia="lt-LT"/>
        </w:rPr>
        <w:t xml:space="preserve"> auk</w:t>
      </w:r>
      <w:proofErr w:type="spellStart"/>
      <w:r w:rsidR="00C7104D">
        <w:rPr>
          <w:rFonts w:ascii="Arial" w:eastAsia="Times New Roman" w:hAnsi="Arial" w:cs="Arial"/>
          <w:color w:val="272727"/>
          <w:lang w:eastAsia="lt-LT"/>
        </w:rPr>
        <w:t>štis</w:t>
      </w:r>
      <w:proofErr w:type="spellEnd"/>
      <w:r w:rsidR="00986433">
        <w:rPr>
          <w:rFonts w:ascii="Arial" w:eastAsia="Times New Roman" w:hAnsi="Arial" w:cs="Arial"/>
          <w:color w:val="272727"/>
          <w:lang w:eastAsia="lt-LT"/>
        </w:rPr>
        <w:t xml:space="preserve"> iki landos </w:t>
      </w:r>
      <w:r w:rsidR="00986433">
        <w:rPr>
          <w:rFonts w:ascii="Arial" w:eastAsia="Times New Roman" w:hAnsi="Arial" w:cs="Arial"/>
          <w:color w:val="272727"/>
          <w:lang w:val="en-US" w:eastAsia="lt-LT"/>
        </w:rPr>
        <w:t>18-20 cm</w:t>
      </w:r>
      <w:r w:rsidR="0068417C">
        <w:rPr>
          <w:rFonts w:ascii="Arial" w:eastAsia="Times New Roman" w:hAnsi="Arial" w:cs="Arial"/>
          <w:color w:val="272727"/>
          <w:lang w:val="en-US" w:eastAsia="lt-LT"/>
        </w:rPr>
        <w:t>.,</w:t>
      </w:r>
      <w:r w:rsidR="00B9253F">
        <w:rPr>
          <w:rFonts w:ascii="Arial" w:eastAsia="Times New Roman" w:hAnsi="Arial" w:cs="Arial"/>
          <w:color w:val="272727"/>
          <w:lang w:val="en-US" w:eastAsia="lt-LT"/>
        </w:rPr>
        <w:t xml:space="preserve"> </w:t>
      </w:r>
      <w:proofErr w:type="spellStart"/>
      <w:r w:rsidR="00B9253F">
        <w:rPr>
          <w:rFonts w:ascii="Arial" w:eastAsia="Times New Roman" w:hAnsi="Arial" w:cs="Arial"/>
          <w:color w:val="272727"/>
          <w:lang w:val="en-US" w:eastAsia="lt-LT"/>
        </w:rPr>
        <w:t>landos</w:t>
      </w:r>
      <w:proofErr w:type="spellEnd"/>
      <w:r w:rsidR="00B9253F">
        <w:rPr>
          <w:rFonts w:ascii="Arial" w:eastAsia="Times New Roman" w:hAnsi="Arial" w:cs="Arial"/>
          <w:color w:val="272727"/>
          <w:lang w:val="en-US" w:eastAsia="lt-LT"/>
        </w:rPr>
        <w:t xml:space="preserve"> </w:t>
      </w:r>
      <w:proofErr w:type="spellStart"/>
      <w:r w:rsidR="00B9253F">
        <w:rPr>
          <w:rFonts w:ascii="Arial" w:eastAsia="Times New Roman" w:hAnsi="Arial" w:cs="Arial"/>
          <w:color w:val="272727"/>
          <w:lang w:val="en-US" w:eastAsia="lt-LT"/>
        </w:rPr>
        <w:t>skersmuo</w:t>
      </w:r>
      <w:proofErr w:type="spellEnd"/>
      <w:r w:rsidR="009A5BD7">
        <w:rPr>
          <w:rFonts w:ascii="Arial" w:eastAsia="Times New Roman" w:hAnsi="Arial" w:cs="Arial"/>
          <w:color w:val="272727"/>
          <w:lang w:val="en-US" w:eastAsia="lt-LT"/>
        </w:rPr>
        <w:t xml:space="preserve"> 2,8 – 3,2 cm.</w:t>
      </w:r>
      <w:r w:rsidR="0068417C">
        <w:rPr>
          <w:rFonts w:ascii="Arial" w:eastAsia="Times New Roman" w:hAnsi="Arial" w:cs="Arial"/>
          <w:color w:val="272727"/>
          <w:lang w:val="en-US" w:eastAsia="lt-LT"/>
        </w:rPr>
        <w:t xml:space="preserve"> </w:t>
      </w:r>
      <w:r w:rsidR="00671A86" w:rsidRPr="00AD072C">
        <w:rPr>
          <w:rFonts w:ascii="Arial" w:hAnsi="Arial" w:cs="Arial"/>
        </w:rPr>
        <w:t>Inkilo dugno lentelė turi būti įleista į inkilo vidų, o ne prikalama iš apačios</w:t>
      </w:r>
      <w:r w:rsidR="00B177FE" w:rsidRPr="00AD072C">
        <w:rPr>
          <w:rFonts w:ascii="Arial" w:eastAsia="Times New Roman" w:hAnsi="Arial" w:cs="Arial"/>
          <w:color w:val="272727"/>
          <w:lang w:eastAsia="lt-LT"/>
        </w:rPr>
        <w:t>. Inkilų stogelis turi būti atidaro</w:t>
      </w:r>
      <w:r w:rsidR="00671A86">
        <w:rPr>
          <w:rFonts w:ascii="Arial" w:eastAsia="Times New Roman" w:hAnsi="Arial" w:cs="Arial"/>
          <w:color w:val="272727"/>
          <w:lang w:eastAsia="lt-LT"/>
        </w:rPr>
        <w:t>m</w:t>
      </w:r>
      <w:r w:rsidR="00B177FE" w:rsidRPr="00AD072C">
        <w:rPr>
          <w:rFonts w:ascii="Arial" w:eastAsia="Times New Roman" w:hAnsi="Arial" w:cs="Arial"/>
          <w:color w:val="272727"/>
          <w:lang w:eastAsia="lt-LT"/>
        </w:rPr>
        <w:t xml:space="preserve">as arba nesudėtingai nuimamas. </w:t>
      </w:r>
      <w:r w:rsidR="00671A86" w:rsidRPr="00AD072C">
        <w:rPr>
          <w:rFonts w:ascii="Arial" w:hAnsi="Arial" w:cs="Arial"/>
        </w:rPr>
        <w:t xml:space="preserve">Prie inkilo galinės sienelės turi būti pritvirtinamas iš </w:t>
      </w:r>
      <w:smartTag w:uri="schemas-tilde-lv/tildestengine" w:element="metric2">
        <w:smartTagPr>
          <w:attr w:name="metric_text" w:val="mm"/>
          <w:attr w:name="metric_value" w:val="5"/>
        </w:smartTagPr>
        <w:r w:rsidR="00671A86" w:rsidRPr="00AD072C">
          <w:rPr>
            <w:rFonts w:ascii="Arial" w:hAnsi="Arial" w:cs="Arial"/>
          </w:rPr>
          <w:t>5 mm</w:t>
        </w:r>
      </w:smartTag>
      <w:r w:rsidR="00671A86" w:rsidRPr="00AD072C">
        <w:rPr>
          <w:rFonts w:ascii="Arial" w:hAnsi="Arial" w:cs="Arial"/>
        </w:rPr>
        <w:t xml:space="preserve"> storio vielos išlenktas kablys, kurio pagalba inkilai pakabinami ant šakų. Kablys neturi būti pritvirtintas prie inkilo stogelio.</w:t>
      </w:r>
      <w:r w:rsidR="00544367">
        <w:rPr>
          <w:rFonts w:ascii="Arial" w:hAnsi="Arial" w:cs="Arial"/>
        </w:rPr>
        <w:t xml:space="preserve"> </w:t>
      </w:r>
      <w:r w:rsidR="009E171B">
        <w:rPr>
          <w:rFonts w:ascii="Arial" w:hAnsi="Arial" w:cs="Arial"/>
        </w:rPr>
        <w:t>Inkilo schema priede.</w:t>
      </w:r>
    </w:p>
    <w:p w14:paraId="4EBEA95F" w14:textId="77777777" w:rsidR="008838B2" w:rsidRDefault="008838B2" w:rsidP="008838B2">
      <w:pPr>
        <w:spacing w:after="255" w:line="330" w:lineRule="atLeast"/>
        <w:jc w:val="both"/>
        <w:rPr>
          <w:rFonts w:ascii="Arial" w:eastAsia="Times New Roman" w:hAnsi="Arial" w:cs="Arial"/>
          <w:color w:val="272727"/>
          <w:lang w:eastAsia="lt-LT"/>
        </w:rPr>
      </w:pPr>
      <w:r w:rsidRPr="00AD072C">
        <w:rPr>
          <w:rFonts w:ascii="Arial" w:eastAsia="Times New Roman" w:hAnsi="Arial" w:cs="Arial"/>
          <w:color w:val="272727"/>
          <w:lang w:eastAsia="lt-LT"/>
        </w:rPr>
        <w:t>Inkil</w:t>
      </w:r>
      <w:r>
        <w:rPr>
          <w:rFonts w:ascii="Arial" w:eastAsia="Times New Roman" w:hAnsi="Arial" w:cs="Arial"/>
          <w:color w:val="272727"/>
          <w:lang w:eastAsia="lt-LT"/>
        </w:rPr>
        <w:t>ų kiekis ir pristatymo vietos:</w:t>
      </w:r>
    </w:p>
    <w:tbl>
      <w:tblPr>
        <w:tblW w:w="5044" w:type="pct"/>
        <w:tblInd w:w="7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657"/>
        <w:gridCol w:w="2241"/>
        <w:gridCol w:w="3885"/>
        <w:gridCol w:w="1077"/>
        <w:gridCol w:w="1235"/>
      </w:tblGrid>
      <w:tr w:rsidR="000A3AF7" w:rsidRPr="00AD072C" w14:paraId="40BAEAD9" w14:textId="77777777" w:rsidTr="00DC469F">
        <w:trPr>
          <w:trHeight w:val="638"/>
        </w:trPr>
        <w:tc>
          <w:tcPr>
            <w:tcW w:w="361" w:type="pct"/>
            <w:tcBorders>
              <w:top w:val="single" w:sz="4" w:space="0" w:color="000000"/>
              <w:left w:val="single" w:sz="4" w:space="0" w:color="000000"/>
              <w:bottom w:val="single" w:sz="4" w:space="0" w:color="000000"/>
              <w:right w:val="single" w:sz="4" w:space="0" w:color="000000"/>
            </w:tcBorders>
            <w:vAlign w:val="center"/>
            <w:hideMark/>
          </w:tcPr>
          <w:p w14:paraId="1E557F42" w14:textId="77777777" w:rsidR="000A3AF7" w:rsidRPr="00AD072C" w:rsidRDefault="000A3AF7" w:rsidP="00AB013C">
            <w:pPr>
              <w:spacing w:before="60" w:after="60"/>
              <w:jc w:val="center"/>
              <w:rPr>
                <w:rFonts w:ascii="Arial" w:hAnsi="Arial" w:cs="Arial"/>
                <w:b/>
                <w:color w:val="FF0000"/>
              </w:rPr>
            </w:pPr>
            <w:r w:rsidRPr="00AD072C">
              <w:rPr>
                <w:rFonts w:ascii="Arial" w:hAnsi="Arial" w:cs="Arial"/>
                <w:b/>
              </w:rPr>
              <w:t>Eil. Nr.</w:t>
            </w:r>
          </w:p>
        </w:tc>
        <w:tc>
          <w:tcPr>
            <w:tcW w:w="1232" w:type="pct"/>
            <w:tcBorders>
              <w:top w:val="single" w:sz="4" w:space="0" w:color="000000"/>
              <w:left w:val="single" w:sz="4" w:space="0" w:color="000000"/>
              <w:bottom w:val="single" w:sz="4" w:space="0" w:color="000000"/>
              <w:right w:val="single" w:sz="4" w:space="0" w:color="000000"/>
            </w:tcBorders>
            <w:vAlign w:val="center"/>
            <w:hideMark/>
          </w:tcPr>
          <w:p w14:paraId="50FFD3A1" w14:textId="77777777" w:rsidR="000A3AF7" w:rsidRPr="00AD072C" w:rsidRDefault="000A3AF7" w:rsidP="00AB013C">
            <w:pPr>
              <w:spacing w:before="60" w:after="60"/>
              <w:jc w:val="center"/>
              <w:rPr>
                <w:rFonts w:ascii="Arial" w:hAnsi="Arial" w:cs="Arial"/>
                <w:b/>
              </w:rPr>
            </w:pPr>
            <w:r>
              <w:rPr>
                <w:rFonts w:ascii="Arial" w:hAnsi="Arial" w:cs="Arial"/>
                <w:b/>
              </w:rPr>
              <w:t>Regioninis padalinys</w:t>
            </w:r>
          </w:p>
        </w:tc>
        <w:tc>
          <w:tcPr>
            <w:tcW w:w="2136" w:type="pct"/>
            <w:tcBorders>
              <w:top w:val="single" w:sz="4" w:space="0" w:color="000000"/>
              <w:left w:val="single" w:sz="4" w:space="0" w:color="000000"/>
              <w:bottom w:val="single" w:sz="4" w:space="0" w:color="000000"/>
              <w:right w:val="single" w:sz="4" w:space="0" w:color="000000"/>
            </w:tcBorders>
          </w:tcPr>
          <w:p w14:paraId="01669A5D" w14:textId="77777777" w:rsidR="000A3AF7" w:rsidRPr="00AD072C" w:rsidRDefault="000A3AF7" w:rsidP="00AB013C">
            <w:pPr>
              <w:spacing w:before="60" w:after="60"/>
              <w:jc w:val="center"/>
              <w:rPr>
                <w:rFonts w:ascii="Arial" w:hAnsi="Arial" w:cs="Arial"/>
                <w:b/>
              </w:rPr>
            </w:pPr>
            <w:r>
              <w:rPr>
                <w:rFonts w:ascii="Arial" w:hAnsi="Arial" w:cs="Arial"/>
                <w:b/>
              </w:rPr>
              <w:t xml:space="preserve">Adresas </w:t>
            </w:r>
          </w:p>
        </w:tc>
        <w:tc>
          <w:tcPr>
            <w:tcW w:w="592" w:type="pct"/>
            <w:tcBorders>
              <w:top w:val="single" w:sz="4" w:space="0" w:color="000000"/>
              <w:left w:val="single" w:sz="4" w:space="0" w:color="000000"/>
              <w:bottom w:val="single" w:sz="4" w:space="0" w:color="000000"/>
              <w:right w:val="single" w:sz="4" w:space="0" w:color="000000"/>
            </w:tcBorders>
            <w:vAlign w:val="center"/>
            <w:hideMark/>
          </w:tcPr>
          <w:p w14:paraId="583C9137" w14:textId="77777777" w:rsidR="000A3AF7" w:rsidRPr="00AD072C" w:rsidRDefault="000A3AF7" w:rsidP="00AB013C">
            <w:pPr>
              <w:spacing w:before="60" w:after="60"/>
              <w:jc w:val="center"/>
              <w:rPr>
                <w:rFonts w:ascii="Arial" w:eastAsia="Times New Roman" w:hAnsi="Arial" w:cs="Arial"/>
                <w:b/>
              </w:rPr>
            </w:pPr>
            <w:r w:rsidRPr="00AD072C">
              <w:rPr>
                <w:rFonts w:ascii="Arial" w:hAnsi="Arial" w:cs="Arial"/>
                <w:b/>
              </w:rPr>
              <w:t xml:space="preserve">Kiekis </w:t>
            </w:r>
          </w:p>
        </w:tc>
        <w:tc>
          <w:tcPr>
            <w:tcW w:w="679" w:type="pct"/>
            <w:tcBorders>
              <w:top w:val="single" w:sz="4" w:space="0" w:color="000000"/>
              <w:left w:val="single" w:sz="4" w:space="0" w:color="000000"/>
              <w:bottom w:val="single" w:sz="4" w:space="0" w:color="000000"/>
              <w:right w:val="single" w:sz="4" w:space="0" w:color="000000"/>
            </w:tcBorders>
            <w:vAlign w:val="center"/>
            <w:hideMark/>
          </w:tcPr>
          <w:p w14:paraId="269BC400" w14:textId="77777777" w:rsidR="000A3AF7" w:rsidRPr="00AD072C" w:rsidRDefault="000A3AF7" w:rsidP="00AB013C">
            <w:pPr>
              <w:spacing w:before="60" w:after="60"/>
              <w:jc w:val="center"/>
              <w:rPr>
                <w:rFonts w:ascii="Arial" w:eastAsia="Times New Roman" w:hAnsi="Arial" w:cs="Arial"/>
                <w:b/>
              </w:rPr>
            </w:pPr>
            <w:r w:rsidRPr="00AD072C">
              <w:rPr>
                <w:rFonts w:ascii="Arial" w:eastAsia="Times New Roman" w:hAnsi="Arial" w:cs="Arial"/>
                <w:b/>
              </w:rPr>
              <w:t>Matavimo vnt.</w:t>
            </w:r>
          </w:p>
        </w:tc>
      </w:tr>
      <w:tr w:rsidR="000A3AF7" w:rsidRPr="00AD072C" w14:paraId="772E8A2F" w14:textId="77777777" w:rsidTr="00DC469F">
        <w:trPr>
          <w:trHeight w:val="394"/>
        </w:trPr>
        <w:tc>
          <w:tcPr>
            <w:tcW w:w="361" w:type="pct"/>
            <w:tcBorders>
              <w:top w:val="single" w:sz="4" w:space="0" w:color="000000"/>
              <w:left w:val="single" w:sz="4" w:space="0" w:color="000000"/>
              <w:bottom w:val="single" w:sz="4" w:space="0" w:color="000000"/>
              <w:right w:val="single" w:sz="4" w:space="0" w:color="000000"/>
            </w:tcBorders>
            <w:hideMark/>
          </w:tcPr>
          <w:p w14:paraId="5DD05F2C" w14:textId="77777777" w:rsidR="000A3AF7" w:rsidRPr="00AD072C" w:rsidRDefault="000A3AF7" w:rsidP="00AB013C">
            <w:pPr>
              <w:spacing w:before="60" w:after="60"/>
              <w:jc w:val="center"/>
              <w:rPr>
                <w:rFonts w:ascii="Arial" w:hAnsi="Arial" w:cs="Arial"/>
              </w:rPr>
            </w:pPr>
            <w:r w:rsidRPr="00AD072C">
              <w:rPr>
                <w:rFonts w:ascii="Arial" w:hAnsi="Arial" w:cs="Arial"/>
              </w:rPr>
              <w:t>1.</w:t>
            </w:r>
          </w:p>
        </w:tc>
        <w:tc>
          <w:tcPr>
            <w:tcW w:w="1232" w:type="pct"/>
            <w:tcBorders>
              <w:top w:val="single" w:sz="4" w:space="0" w:color="000000"/>
              <w:left w:val="single" w:sz="4" w:space="0" w:color="000000"/>
              <w:bottom w:val="single" w:sz="4" w:space="0" w:color="000000"/>
              <w:right w:val="single" w:sz="4" w:space="0" w:color="000000"/>
            </w:tcBorders>
            <w:vAlign w:val="bottom"/>
          </w:tcPr>
          <w:p w14:paraId="1DDFFABF" w14:textId="77777777" w:rsidR="000A3AF7" w:rsidRPr="00AD072C" w:rsidRDefault="000A3AF7" w:rsidP="00AB013C">
            <w:pPr>
              <w:spacing w:before="60" w:after="60"/>
              <w:rPr>
                <w:rFonts w:ascii="Arial" w:hAnsi="Arial" w:cs="Arial"/>
              </w:rPr>
            </w:pPr>
            <w:r w:rsidRPr="00C770CA">
              <w:rPr>
                <w:rFonts w:ascii="Calibri" w:eastAsia="Times New Roman" w:hAnsi="Calibri" w:cs="Calibri"/>
                <w:color w:val="000000"/>
                <w:lang w:eastAsia="lt-LT"/>
              </w:rPr>
              <w:t>Druskininkų RP</w:t>
            </w:r>
          </w:p>
        </w:tc>
        <w:tc>
          <w:tcPr>
            <w:tcW w:w="2136" w:type="pct"/>
            <w:tcBorders>
              <w:top w:val="single" w:sz="4" w:space="0" w:color="000000"/>
              <w:left w:val="single" w:sz="4" w:space="0" w:color="000000"/>
              <w:bottom w:val="single" w:sz="4" w:space="0" w:color="000000"/>
              <w:right w:val="single" w:sz="4" w:space="0" w:color="000000"/>
            </w:tcBorders>
          </w:tcPr>
          <w:p w14:paraId="34A32A1C" w14:textId="27412928" w:rsidR="000A3AF7" w:rsidRPr="00AD072C" w:rsidRDefault="009A5BD7" w:rsidP="00AB013C">
            <w:pPr>
              <w:spacing w:before="60" w:after="60"/>
              <w:jc w:val="center"/>
              <w:rPr>
                <w:rFonts w:ascii="Arial" w:eastAsia="Times New Roman" w:hAnsi="Arial" w:cs="Arial"/>
              </w:rPr>
            </w:pPr>
            <w:r w:rsidRPr="008920CD">
              <w:rPr>
                <w:rFonts w:ascii="Arial" w:hAnsi="Arial" w:cs="Arial"/>
                <w:color w:val="333333"/>
                <w:sz w:val="20"/>
                <w:szCs w:val="20"/>
                <w:shd w:val="clear" w:color="auto" w:fill="FFFFFF"/>
              </w:rPr>
              <w:t>M. K. Čiurlionio g. 96, 66151 Druskininkai</w:t>
            </w:r>
          </w:p>
        </w:tc>
        <w:tc>
          <w:tcPr>
            <w:tcW w:w="592" w:type="pct"/>
            <w:tcBorders>
              <w:top w:val="single" w:sz="4" w:space="0" w:color="000000"/>
              <w:left w:val="single" w:sz="4" w:space="0" w:color="000000"/>
              <w:bottom w:val="single" w:sz="4" w:space="0" w:color="000000"/>
              <w:right w:val="single" w:sz="4" w:space="0" w:color="000000"/>
            </w:tcBorders>
          </w:tcPr>
          <w:p w14:paraId="72933AE7" w14:textId="77777777" w:rsidR="000A3AF7" w:rsidRPr="00AD072C" w:rsidRDefault="000A3AF7" w:rsidP="00AB013C">
            <w:pPr>
              <w:spacing w:before="60" w:after="60"/>
              <w:jc w:val="center"/>
              <w:rPr>
                <w:rFonts w:ascii="Arial" w:eastAsia="Times New Roman" w:hAnsi="Arial" w:cs="Arial"/>
              </w:rPr>
            </w:pPr>
            <w:r w:rsidRPr="00C770CA">
              <w:rPr>
                <w:rFonts w:ascii="Calibri" w:eastAsia="Times New Roman" w:hAnsi="Calibri" w:cs="Calibri"/>
                <w:color w:val="000000"/>
                <w:lang w:eastAsia="lt-LT"/>
              </w:rPr>
              <w:t>350</w:t>
            </w:r>
          </w:p>
        </w:tc>
        <w:tc>
          <w:tcPr>
            <w:tcW w:w="679" w:type="pct"/>
            <w:tcBorders>
              <w:top w:val="single" w:sz="4" w:space="0" w:color="000000"/>
              <w:left w:val="single" w:sz="4" w:space="0" w:color="000000"/>
              <w:bottom w:val="single" w:sz="4" w:space="0" w:color="000000"/>
              <w:right w:val="single" w:sz="4" w:space="0" w:color="000000"/>
            </w:tcBorders>
          </w:tcPr>
          <w:p w14:paraId="15479BBE" w14:textId="77777777" w:rsidR="000A3AF7" w:rsidRPr="00AD072C" w:rsidRDefault="000A3AF7" w:rsidP="00AB013C">
            <w:pPr>
              <w:spacing w:before="60" w:after="60"/>
              <w:jc w:val="center"/>
              <w:rPr>
                <w:rFonts w:ascii="Arial" w:eastAsia="Times New Roman" w:hAnsi="Arial" w:cs="Arial"/>
                <w:bCs/>
              </w:rPr>
            </w:pPr>
            <w:r w:rsidRPr="00AD072C">
              <w:rPr>
                <w:rFonts w:ascii="Arial" w:eastAsia="Times New Roman" w:hAnsi="Arial" w:cs="Arial"/>
                <w:bCs/>
              </w:rPr>
              <w:t>vnt.</w:t>
            </w:r>
          </w:p>
        </w:tc>
      </w:tr>
      <w:tr w:rsidR="000A3AF7" w:rsidRPr="00AD072C" w14:paraId="0659E4C3" w14:textId="77777777" w:rsidTr="00DC469F">
        <w:trPr>
          <w:trHeight w:val="318"/>
        </w:trPr>
        <w:tc>
          <w:tcPr>
            <w:tcW w:w="361" w:type="pct"/>
            <w:tcBorders>
              <w:top w:val="single" w:sz="4" w:space="0" w:color="000000"/>
              <w:left w:val="single" w:sz="4" w:space="0" w:color="000000"/>
              <w:bottom w:val="single" w:sz="4" w:space="0" w:color="000000"/>
              <w:right w:val="single" w:sz="4" w:space="0" w:color="000000"/>
            </w:tcBorders>
            <w:hideMark/>
          </w:tcPr>
          <w:p w14:paraId="4F7815D3" w14:textId="77777777" w:rsidR="000A3AF7" w:rsidRPr="00AD072C" w:rsidRDefault="000A3AF7" w:rsidP="00AB013C">
            <w:pPr>
              <w:spacing w:before="60" w:after="60"/>
              <w:jc w:val="center"/>
              <w:rPr>
                <w:rFonts w:ascii="Arial" w:hAnsi="Arial" w:cs="Arial"/>
              </w:rPr>
            </w:pPr>
            <w:r w:rsidRPr="00AD072C">
              <w:rPr>
                <w:rFonts w:ascii="Arial" w:hAnsi="Arial" w:cs="Arial"/>
              </w:rPr>
              <w:t>2.</w:t>
            </w:r>
          </w:p>
        </w:tc>
        <w:tc>
          <w:tcPr>
            <w:tcW w:w="1232" w:type="pct"/>
            <w:tcBorders>
              <w:top w:val="single" w:sz="4" w:space="0" w:color="000000"/>
              <w:left w:val="single" w:sz="4" w:space="0" w:color="000000"/>
              <w:bottom w:val="single" w:sz="4" w:space="0" w:color="000000"/>
              <w:right w:val="single" w:sz="4" w:space="0" w:color="000000"/>
            </w:tcBorders>
            <w:vAlign w:val="bottom"/>
          </w:tcPr>
          <w:p w14:paraId="4CEA1718" w14:textId="77777777" w:rsidR="000A3AF7" w:rsidRPr="00AD072C" w:rsidRDefault="000A3AF7" w:rsidP="00AB013C">
            <w:pPr>
              <w:rPr>
                <w:rFonts w:ascii="Arial" w:hAnsi="Arial" w:cs="Arial"/>
              </w:rPr>
            </w:pPr>
            <w:r w:rsidRPr="00C770CA">
              <w:rPr>
                <w:rFonts w:ascii="Calibri" w:eastAsia="Times New Roman" w:hAnsi="Calibri" w:cs="Calibri"/>
                <w:color w:val="000000"/>
                <w:lang w:eastAsia="lt-LT"/>
              </w:rPr>
              <w:t>Jurbarko RP</w:t>
            </w:r>
          </w:p>
        </w:tc>
        <w:tc>
          <w:tcPr>
            <w:tcW w:w="2136" w:type="pct"/>
            <w:tcBorders>
              <w:top w:val="single" w:sz="4" w:space="0" w:color="000000"/>
              <w:left w:val="single" w:sz="4" w:space="0" w:color="000000"/>
              <w:bottom w:val="single" w:sz="4" w:space="0" w:color="000000"/>
              <w:right w:val="single" w:sz="4" w:space="0" w:color="000000"/>
            </w:tcBorders>
          </w:tcPr>
          <w:p w14:paraId="4B84CC95" w14:textId="1022A762" w:rsidR="000A3AF7" w:rsidRPr="00AD072C" w:rsidRDefault="009A5BD7" w:rsidP="00AB013C">
            <w:pPr>
              <w:spacing w:before="60" w:after="60"/>
              <w:jc w:val="center"/>
              <w:rPr>
                <w:rFonts w:ascii="Arial" w:eastAsia="Times New Roman" w:hAnsi="Arial" w:cs="Arial"/>
              </w:rPr>
            </w:pPr>
            <w:r w:rsidRPr="008920CD">
              <w:rPr>
                <w:rFonts w:ascii="Arial" w:hAnsi="Arial" w:cs="Arial"/>
                <w:color w:val="333333"/>
                <w:sz w:val="20"/>
                <w:szCs w:val="20"/>
                <w:shd w:val="clear" w:color="auto" w:fill="FFFFFF"/>
              </w:rPr>
              <w:t>Miškininkų g. 5, 74212 Jurbarkas</w:t>
            </w:r>
          </w:p>
        </w:tc>
        <w:tc>
          <w:tcPr>
            <w:tcW w:w="592" w:type="pct"/>
            <w:tcBorders>
              <w:top w:val="single" w:sz="4" w:space="0" w:color="000000"/>
              <w:left w:val="single" w:sz="4" w:space="0" w:color="000000"/>
              <w:bottom w:val="single" w:sz="4" w:space="0" w:color="000000"/>
              <w:right w:val="single" w:sz="4" w:space="0" w:color="000000"/>
            </w:tcBorders>
          </w:tcPr>
          <w:p w14:paraId="40A95A4D" w14:textId="77777777" w:rsidR="000A3AF7" w:rsidRPr="00AD072C" w:rsidRDefault="000A3AF7" w:rsidP="00AB013C">
            <w:pPr>
              <w:spacing w:before="60" w:after="60"/>
              <w:jc w:val="center"/>
              <w:rPr>
                <w:rFonts w:ascii="Arial" w:eastAsia="Times New Roman" w:hAnsi="Arial" w:cs="Arial"/>
              </w:rPr>
            </w:pPr>
            <w:r w:rsidRPr="00C770CA">
              <w:rPr>
                <w:rFonts w:ascii="Calibri" w:eastAsia="Times New Roman" w:hAnsi="Calibri" w:cs="Calibri"/>
                <w:color w:val="000000"/>
                <w:lang w:eastAsia="lt-LT"/>
              </w:rPr>
              <w:t>210</w:t>
            </w:r>
          </w:p>
        </w:tc>
        <w:tc>
          <w:tcPr>
            <w:tcW w:w="679" w:type="pct"/>
            <w:tcBorders>
              <w:top w:val="single" w:sz="4" w:space="0" w:color="000000"/>
              <w:left w:val="single" w:sz="4" w:space="0" w:color="000000"/>
              <w:bottom w:val="single" w:sz="4" w:space="0" w:color="000000"/>
              <w:right w:val="single" w:sz="4" w:space="0" w:color="000000"/>
            </w:tcBorders>
          </w:tcPr>
          <w:p w14:paraId="3BFA2493" w14:textId="77777777" w:rsidR="000A3AF7" w:rsidRPr="00AD072C" w:rsidRDefault="000A3AF7" w:rsidP="00AB013C">
            <w:pPr>
              <w:spacing w:before="60" w:after="60"/>
              <w:jc w:val="center"/>
              <w:rPr>
                <w:rFonts w:ascii="Arial" w:eastAsia="Times New Roman" w:hAnsi="Arial" w:cs="Arial"/>
                <w:bCs/>
              </w:rPr>
            </w:pPr>
            <w:r w:rsidRPr="00AD072C">
              <w:rPr>
                <w:rFonts w:ascii="Arial" w:eastAsia="Times New Roman" w:hAnsi="Arial" w:cs="Arial"/>
                <w:bCs/>
              </w:rPr>
              <w:t>vnt.</w:t>
            </w:r>
          </w:p>
        </w:tc>
      </w:tr>
      <w:tr w:rsidR="000A3AF7" w:rsidRPr="00AD072C" w14:paraId="6D421930" w14:textId="77777777" w:rsidTr="00DC469F">
        <w:trPr>
          <w:trHeight w:val="394"/>
        </w:trPr>
        <w:tc>
          <w:tcPr>
            <w:tcW w:w="361" w:type="pct"/>
            <w:tcBorders>
              <w:top w:val="single" w:sz="4" w:space="0" w:color="000000"/>
              <w:left w:val="single" w:sz="4" w:space="0" w:color="000000"/>
              <w:bottom w:val="single" w:sz="4" w:space="0" w:color="000000"/>
              <w:right w:val="single" w:sz="4" w:space="0" w:color="000000"/>
            </w:tcBorders>
            <w:hideMark/>
          </w:tcPr>
          <w:p w14:paraId="41A9B9A6" w14:textId="77777777" w:rsidR="000A3AF7" w:rsidRPr="00AD072C" w:rsidRDefault="000A3AF7" w:rsidP="00AB013C">
            <w:pPr>
              <w:spacing w:before="60" w:after="60"/>
              <w:jc w:val="center"/>
              <w:rPr>
                <w:rFonts w:ascii="Arial" w:hAnsi="Arial" w:cs="Arial"/>
              </w:rPr>
            </w:pPr>
            <w:r w:rsidRPr="00AD072C">
              <w:rPr>
                <w:rFonts w:ascii="Arial" w:hAnsi="Arial" w:cs="Arial"/>
              </w:rPr>
              <w:t>3.</w:t>
            </w:r>
          </w:p>
        </w:tc>
        <w:tc>
          <w:tcPr>
            <w:tcW w:w="1232" w:type="pct"/>
            <w:tcBorders>
              <w:top w:val="single" w:sz="4" w:space="0" w:color="000000"/>
              <w:left w:val="single" w:sz="4" w:space="0" w:color="000000"/>
              <w:bottom w:val="single" w:sz="4" w:space="0" w:color="000000"/>
              <w:right w:val="single" w:sz="4" w:space="0" w:color="000000"/>
            </w:tcBorders>
            <w:vAlign w:val="center"/>
          </w:tcPr>
          <w:p w14:paraId="2743E09C" w14:textId="77777777" w:rsidR="000A3AF7" w:rsidRPr="00AD072C" w:rsidRDefault="000A3AF7" w:rsidP="00AB013C">
            <w:pPr>
              <w:spacing w:before="60" w:after="60"/>
              <w:rPr>
                <w:rFonts w:ascii="Arial" w:eastAsia="Times New Roman" w:hAnsi="Arial" w:cs="Arial"/>
              </w:rPr>
            </w:pPr>
            <w:r w:rsidRPr="00C770CA">
              <w:rPr>
                <w:rFonts w:ascii="Calibri" w:eastAsia="Times New Roman" w:hAnsi="Calibri" w:cs="Calibri"/>
                <w:color w:val="000000"/>
                <w:lang w:eastAsia="lt-LT"/>
              </w:rPr>
              <w:t>Kazlų Rūdos RP</w:t>
            </w:r>
          </w:p>
        </w:tc>
        <w:tc>
          <w:tcPr>
            <w:tcW w:w="2136" w:type="pct"/>
            <w:tcBorders>
              <w:top w:val="single" w:sz="4" w:space="0" w:color="000000"/>
              <w:left w:val="single" w:sz="4" w:space="0" w:color="000000"/>
              <w:bottom w:val="single" w:sz="4" w:space="0" w:color="000000"/>
              <w:right w:val="single" w:sz="4" w:space="0" w:color="000000"/>
            </w:tcBorders>
          </w:tcPr>
          <w:p w14:paraId="720C8933" w14:textId="186A0A37" w:rsidR="000A3AF7" w:rsidRPr="00AD072C" w:rsidRDefault="009A5BD7" w:rsidP="00AB013C">
            <w:pPr>
              <w:spacing w:before="60" w:after="60"/>
              <w:jc w:val="center"/>
              <w:rPr>
                <w:rFonts w:ascii="Arial" w:eastAsia="Times New Roman" w:hAnsi="Arial" w:cs="Arial"/>
              </w:rPr>
            </w:pPr>
            <w:r w:rsidRPr="008920CD">
              <w:rPr>
                <w:rFonts w:ascii="Arial" w:hAnsi="Arial" w:cs="Arial"/>
                <w:color w:val="333333"/>
                <w:sz w:val="20"/>
                <w:szCs w:val="20"/>
                <w:shd w:val="clear" w:color="auto" w:fill="FFFFFF"/>
              </w:rPr>
              <w:t>Miškininkų g. 1, 69421 Kazlų Rūda</w:t>
            </w:r>
          </w:p>
        </w:tc>
        <w:tc>
          <w:tcPr>
            <w:tcW w:w="592" w:type="pct"/>
            <w:tcBorders>
              <w:top w:val="single" w:sz="4" w:space="0" w:color="000000"/>
              <w:left w:val="single" w:sz="4" w:space="0" w:color="000000"/>
              <w:bottom w:val="single" w:sz="4" w:space="0" w:color="000000"/>
              <w:right w:val="single" w:sz="4" w:space="0" w:color="000000"/>
            </w:tcBorders>
          </w:tcPr>
          <w:p w14:paraId="65F86322" w14:textId="77777777" w:rsidR="000A3AF7" w:rsidRPr="00AD072C" w:rsidRDefault="000A3AF7" w:rsidP="00AB013C">
            <w:pPr>
              <w:spacing w:before="60" w:after="60"/>
              <w:jc w:val="center"/>
              <w:rPr>
                <w:rFonts w:ascii="Arial" w:eastAsia="Times New Roman" w:hAnsi="Arial" w:cs="Arial"/>
              </w:rPr>
            </w:pPr>
            <w:r w:rsidRPr="00C770CA">
              <w:rPr>
                <w:rFonts w:ascii="Calibri" w:eastAsia="Times New Roman" w:hAnsi="Calibri" w:cs="Calibri"/>
                <w:color w:val="000000"/>
                <w:lang w:eastAsia="lt-LT"/>
              </w:rPr>
              <w:t>490</w:t>
            </w:r>
          </w:p>
        </w:tc>
        <w:tc>
          <w:tcPr>
            <w:tcW w:w="679" w:type="pct"/>
            <w:tcBorders>
              <w:top w:val="single" w:sz="4" w:space="0" w:color="000000"/>
              <w:left w:val="single" w:sz="4" w:space="0" w:color="000000"/>
              <w:bottom w:val="single" w:sz="4" w:space="0" w:color="000000"/>
              <w:right w:val="single" w:sz="4" w:space="0" w:color="000000"/>
            </w:tcBorders>
          </w:tcPr>
          <w:p w14:paraId="05000811" w14:textId="77777777" w:rsidR="000A3AF7" w:rsidRPr="00AD072C" w:rsidRDefault="000A3AF7" w:rsidP="00AB013C">
            <w:pPr>
              <w:spacing w:before="60" w:after="60"/>
              <w:jc w:val="center"/>
              <w:rPr>
                <w:rFonts w:ascii="Arial" w:eastAsia="Times New Roman" w:hAnsi="Arial" w:cs="Arial"/>
                <w:bCs/>
              </w:rPr>
            </w:pPr>
            <w:r w:rsidRPr="00AD072C">
              <w:rPr>
                <w:rFonts w:ascii="Arial" w:eastAsia="Times New Roman" w:hAnsi="Arial" w:cs="Arial"/>
                <w:bCs/>
              </w:rPr>
              <w:t>vnt.</w:t>
            </w:r>
          </w:p>
        </w:tc>
      </w:tr>
      <w:tr w:rsidR="000A3AF7" w:rsidRPr="00AD072C" w14:paraId="013F911E" w14:textId="77777777" w:rsidTr="00DC469F">
        <w:trPr>
          <w:trHeight w:val="394"/>
        </w:trPr>
        <w:tc>
          <w:tcPr>
            <w:tcW w:w="361" w:type="pct"/>
            <w:tcBorders>
              <w:top w:val="single" w:sz="4" w:space="0" w:color="000000"/>
              <w:left w:val="single" w:sz="4" w:space="0" w:color="000000"/>
              <w:bottom w:val="single" w:sz="4" w:space="0" w:color="000000"/>
              <w:right w:val="single" w:sz="4" w:space="0" w:color="000000"/>
            </w:tcBorders>
            <w:hideMark/>
          </w:tcPr>
          <w:p w14:paraId="1BCD3C4D" w14:textId="77777777" w:rsidR="000A3AF7" w:rsidRPr="00AD072C" w:rsidRDefault="000A3AF7" w:rsidP="00AB013C">
            <w:pPr>
              <w:spacing w:before="60" w:after="60"/>
              <w:jc w:val="center"/>
              <w:rPr>
                <w:rFonts w:ascii="Arial" w:eastAsia="Times New Roman" w:hAnsi="Arial" w:cs="Arial"/>
              </w:rPr>
            </w:pPr>
            <w:r w:rsidRPr="00AD072C">
              <w:rPr>
                <w:rFonts w:ascii="Arial" w:eastAsia="Times New Roman" w:hAnsi="Arial" w:cs="Arial"/>
              </w:rPr>
              <w:t>4.</w:t>
            </w:r>
          </w:p>
        </w:tc>
        <w:tc>
          <w:tcPr>
            <w:tcW w:w="1232" w:type="pct"/>
            <w:tcBorders>
              <w:top w:val="single" w:sz="4" w:space="0" w:color="000000"/>
              <w:left w:val="single" w:sz="4" w:space="0" w:color="000000"/>
              <w:bottom w:val="single" w:sz="4" w:space="0" w:color="000000"/>
              <w:right w:val="single" w:sz="4" w:space="0" w:color="000000"/>
            </w:tcBorders>
            <w:vAlign w:val="center"/>
          </w:tcPr>
          <w:p w14:paraId="2B8F252C" w14:textId="77777777" w:rsidR="000A3AF7" w:rsidRPr="00AD072C" w:rsidRDefault="000A3AF7" w:rsidP="00AB013C">
            <w:pPr>
              <w:spacing w:before="60" w:after="60"/>
              <w:rPr>
                <w:rFonts w:ascii="Arial" w:eastAsia="Times New Roman" w:hAnsi="Arial" w:cs="Arial"/>
                <w:bCs/>
              </w:rPr>
            </w:pPr>
            <w:r w:rsidRPr="00C770CA">
              <w:rPr>
                <w:rFonts w:ascii="Calibri" w:eastAsia="Times New Roman" w:hAnsi="Calibri" w:cs="Calibri"/>
                <w:color w:val="000000"/>
                <w:lang w:eastAsia="lt-LT"/>
              </w:rPr>
              <w:t>Prienų RP</w:t>
            </w:r>
          </w:p>
        </w:tc>
        <w:tc>
          <w:tcPr>
            <w:tcW w:w="2136" w:type="pct"/>
            <w:tcBorders>
              <w:top w:val="single" w:sz="4" w:space="0" w:color="000000"/>
              <w:left w:val="single" w:sz="4" w:space="0" w:color="000000"/>
              <w:bottom w:val="single" w:sz="4" w:space="0" w:color="000000"/>
              <w:right w:val="single" w:sz="4" w:space="0" w:color="000000"/>
            </w:tcBorders>
          </w:tcPr>
          <w:p w14:paraId="2D91E29A" w14:textId="465D3B7D" w:rsidR="000A3AF7" w:rsidRPr="00AD072C" w:rsidRDefault="009A5BD7" w:rsidP="00AB013C">
            <w:pPr>
              <w:spacing w:before="60" w:after="60"/>
              <w:jc w:val="center"/>
              <w:rPr>
                <w:rFonts w:ascii="Arial" w:eastAsia="Times New Roman" w:hAnsi="Arial" w:cs="Arial"/>
              </w:rPr>
            </w:pPr>
            <w:r w:rsidRPr="008920CD">
              <w:rPr>
                <w:rFonts w:ascii="Arial" w:hAnsi="Arial" w:cs="Arial"/>
                <w:color w:val="333333"/>
                <w:sz w:val="20"/>
                <w:szCs w:val="20"/>
                <w:shd w:val="clear" w:color="auto" w:fill="FFFFFF"/>
              </w:rPr>
              <w:t xml:space="preserve">Miškininkų g. 2, </w:t>
            </w:r>
            <w:proofErr w:type="spellStart"/>
            <w:r w:rsidRPr="008920CD">
              <w:rPr>
                <w:rFonts w:ascii="Arial" w:hAnsi="Arial" w:cs="Arial"/>
                <w:color w:val="333333"/>
                <w:sz w:val="20"/>
                <w:szCs w:val="20"/>
                <w:shd w:val="clear" w:color="auto" w:fill="FFFFFF"/>
              </w:rPr>
              <w:t>Ignacavos</w:t>
            </w:r>
            <w:proofErr w:type="spellEnd"/>
            <w:r w:rsidRPr="008920CD">
              <w:rPr>
                <w:rFonts w:ascii="Arial" w:hAnsi="Arial" w:cs="Arial"/>
                <w:color w:val="333333"/>
                <w:sz w:val="20"/>
                <w:szCs w:val="20"/>
                <w:shd w:val="clear" w:color="auto" w:fill="FFFFFF"/>
              </w:rPr>
              <w:t xml:space="preserve"> k., 59149 Prienų r.</w:t>
            </w:r>
          </w:p>
        </w:tc>
        <w:tc>
          <w:tcPr>
            <w:tcW w:w="592" w:type="pct"/>
            <w:tcBorders>
              <w:top w:val="single" w:sz="4" w:space="0" w:color="000000"/>
              <w:left w:val="single" w:sz="4" w:space="0" w:color="000000"/>
              <w:bottom w:val="single" w:sz="4" w:space="0" w:color="000000"/>
              <w:right w:val="single" w:sz="4" w:space="0" w:color="000000"/>
            </w:tcBorders>
          </w:tcPr>
          <w:p w14:paraId="50AEEAB6" w14:textId="77777777" w:rsidR="000A3AF7" w:rsidRPr="00AD072C" w:rsidRDefault="000A3AF7" w:rsidP="00AB013C">
            <w:pPr>
              <w:spacing w:before="60" w:after="60"/>
              <w:jc w:val="center"/>
              <w:rPr>
                <w:rFonts w:ascii="Arial" w:eastAsia="Times New Roman" w:hAnsi="Arial" w:cs="Arial"/>
              </w:rPr>
            </w:pPr>
            <w:r w:rsidRPr="00C770CA">
              <w:rPr>
                <w:rFonts w:ascii="Calibri" w:eastAsia="Times New Roman" w:hAnsi="Calibri" w:cs="Calibri"/>
                <w:color w:val="000000"/>
                <w:lang w:eastAsia="lt-LT"/>
              </w:rPr>
              <w:t>300</w:t>
            </w:r>
          </w:p>
        </w:tc>
        <w:tc>
          <w:tcPr>
            <w:tcW w:w="679" w:type="pct"/>
            <w:tcBorders>
              <w:top w:val="single" w:sz="4" w:space="0" w:color="000000"/>
              <w:left w:val="single" w:sz="4" w:space="0" w:color="000000"/>
              <w:bottom w:val="single" w:sz="4" w:space="0" w:color="000000"/>
              <w:right w:val="single" w:sz="4" w:space="0" w:color="000000"/>
            </w:tcBorders>
          </w:tcPr>
          <w:p w14:paraId="616F2DDE" w14:textId="77777777" w:rsidR="000A3AF7" w:rsidRPr="00AD072C" w:rsidRDefault="000A3AF7" w:rsidP="00AB013C">
            <w:pPr>
              <w:spacing w:before="60" w:after="60"/>
              <w:jc w:val="center"/>
              <w:rPr>
                <w:rFonts w:ascii="Arial" w:eastAsia="Times New Roman" w:hAnsi="Arial" w:cs="Arial"/>
                <w:bCs/>
              </w:rPr>
            </w:pPr>
            <w:r w:rsidRPr="00AD072C">
              <w:rPr>
                <w:rFonts w:ascii="Arial" w:eastAsia="Times New Roman" w:hAnsi="Arial" w:cs="Arial"/>
                <w:bCs/>
              </w:rPr>
              <w:t>vnt.</w:t>
            </w:r>
          </w:p>
        </w:tc>
      </w:tr>
      <w:tr w:rsidR="000A3AF7" w:rsidRPr="00AD072C" w14:paraId="78F987C7" w14:textId="77777777" w:rsidTr="00DC469F">
        <w:trPr>
          <w:trHeight w:val="394"/>
        </w:trPr>
        <w:tc>
          <w:tcPr>
            <w:tcW w:w="361" w:type="pct"/>
            <w:tcBorders>
              <w:top w:val="single" w:sz="4" w:space="0" w:color="000000"/>
              <w:left w:val="single" w:sz="4" w:space="0" w:color="000000"/>
              <w:bottom w:val="single" w:sz="4" w:space="0" w:color="000000"/>
              <w:right w:val="single" w:sz="4" w:space="0" w:color="000000"/>
            </w:tcBorders>
          </w:tcPr>
          <w:p w14:paraId="7EAEDBD9" w14:textId="77777777" w:rsidR="000A3AF7" w:rsidRPr="00AD072C" w:rsidRDefault="000A3AF7" w:rsidP="00AB013C">
            <w:pPr>
              <w:spacing w:before="60" w:after="60"/>
              <w:jc w:val="center"/>
              <w:rPr>
                <w:rFonts w:ascii="Arial" w:eastAsia="Times New Roman" w:hAnsi="Arial" w:cs="Arial"/>
              </w:rPr>
            </w:pPr>
            <w:r w:rsidRPr="00AD072C">
              <w:rPr>
                <w:rFonts w:ascii="Arial" w:eastAsia="Times New Roman" w:hAnsi="Arial" w:cs="Arial"/>
              </w:rPr>
              <w:t>5.</w:t>
            </w:r>
          </w:p>
        </w:tc>
        <w:tc>
          <w:tcPr>
            <w:tcW w:w="1232" w:type="pct"/>
            <w:tcBorders>
              <w:top w:val="single" w:sz="4" w:space="0" w:color="000000"/>
              <w:left w:val="single" w:sz="4" w:space="0" w:color="000000"/>
              <w:bottom w:val="single" w:sz="4" w:space="0" w:color="000000"/>
              <w:right w:val="single" w:sz="4" w:space="0" w:color="000000"/>
            </w:tcBorders>
            <w:vAlign w:val="center"/>
          </w:tcPr>
          <w:p w14:paraId="15351DA1" w14:textId="77777777" w:rsidR="000A3AF7" w:rsidRPr="00AD072C" w:rsidRDefault="000A3AF7" w:rsidP="00AB013C">
            <w:pPr>
              <w:spacing w:before="60" w:after="60"/>
              <w:rPr>
                <w:rFonts w:ascii="Arial" w:eastAsia="Times New Roman" w:hAnsi="Arial" w:cs="Arial"/>
                <w:bCs/>
              </w:rPr>
            </w:pPr>
            <w:r w:rsidRPr="00C770CA">
              <w:rPr>
                <w:rFonts w:ascii="Calibri" w:eastAsia="Times New Roman" w:hAnsi="Calibri" w:cs="Calibri"/>
                <w:color w:val="000000"/>
                <w:lang w:eastAsia="lt-LT"/>
              </w:rPr>
              <w:t>Šakių RP</w:t>
            </w:r>
          </w:p>
        </w:tc>
        <w:tc>
          <w:tcPr>
            <w:tcW w:w="2136" w:type="pct"/>
            <w:tcBorders>
              <w:top w:val="single" w:sz="4" w:space="0" w:color="000000"/>
              <w:left w:val="single" w:sz="4" w:space="0" w:color="000000"/>
              <w:bottom w:val="single" w:sz="4" w:space="0" w:color="000000"/>
              <w:right w:val="single" w:sz="4" w:space="0" w:color="000000"/>
            </w:tcBorders>
          </w:tcPr>
          <w:p w14:paraId="31BE6A01" w14:textId="26D83D0F" w:rsidR="000A3AF7" w:rsidRPr="00AD072C" w:rsidRDefault="009A5BD7" w:rsidP="00AB013C">
            <w:pPr>
              <w:spacing w:before="60" w:after="60"/>
              <w:jc w:val="center"/>
              <w:rPr>
                <w:rFonts w:ascii="Arial" w:eastAsia="Times New Roman" w:hAnsi="Arial" w:cs="Arial"/>
              </w:rPr>
            </w:pPr>
            <w:r w:rsidRPr="008920CD">
              <w:rPr>
                <w:rFonts w:ascii="Arial" w:hAnsi="Arial" w:cs="Arial"/>
                <w:color w:val="333333"/>
                <w:sz w:val="20"/>
                <w:szCs w:val="20"/>
                <w:shd w:val="clear" w:color="auto" w:fill="FFFFFF"/>
              </w:rPr>
              <w:t>Miško g. 1, Giedručių k., 71106 Šakių r. sav.</w:t>
            </w:r>
          </w:p>
        </w:tc>
        <w:tc>
          <w:tcPr>
            <w:tcW w:w="592" w:type="pct"/>
            <w:tcBorders>
              <w:top w:val="single" w:sz="4" w:space="0" w:color="000000"/>
              <w:left w:val="single" w:sz="4" w:space="0" w:color="000000"/>
              <w:bottom w:val="single" w:sz="4" w:space="0" w:color="000000"/>
              <w:right w:val="single" w:sz="4" w:space="0" w:color="000000"/>
            </w:tcBorders>
          </w:tcPr>
          <w:p w14:paraId="70F56AE6" w14:textId="77777777" w:rsidR="000A3AF7" w:rsidRPr="00AD072C" w:rsidRDefault="000A3AF7" w:rsidP="00AB013C">
            <w:pPr>
              <w:spacing w:before="60" w:after="60"/>
              <w:jc w:val="center"/>
              <w:rPr>
                <w:rFonts w:ascii="Arial" w:eastAsia="Times New Roman" w:hAnsi="Arial" w:cs="Arial"/>
              </w:rPr>
            </w:pPr>
            <w:r w:rsidRPr="00C770CA">
              <w:rPr>
                <w:rFonts w:ascii="Calibri" w:eastAsia="Times New Roman" w:hAnsi="Calibri" w:cs="Calibri"/>
                <w:color w:val="000000"/>
                <w:lang w:eastAsia="lt-LT"/>
              </w:rPr>
              <w:t>300</w:t>
            </w:r>
          </w:p>
        </w:tc>
        <w:tc>
          <w:tcPr>
            <w:tcW w:w="679" w:type="pct"/>
            <w:tcBorders>
              <w:top w:val="single" w:sz="4" w:space="0" w:color="000000"/>
              <w:left w:val="single" w:sz="4" w:space="0" w:color="000000"/>
              <w:bottom w:val="single" w:sz="4" w:space="0" w:color="000000"/>
              <w:right w:val="single" w:sz="4" w:space="0" w:color="000000"/>
            </w:tcBorders>
          </w:tcPr>
          <w:p w14:paraId="1212DEC9" w14:textId="77777777" w:rsidR="000A3AF7" w:rsidRPr="00AD072C" w:rsidRDefault="000A3AF7" w:rsidP="00AB013C">
            <w:pPr>
              <w:spacing w:before="60" w:after="60"/>
              <w:jc w:val="center"/>
              <w:rPr>
                <w:rFonts w:ascii="Arial" w:eastAsia="Times New Roman" w:hAnsi="Arial" w:cs="Arial"/>
                <w:bCs/>
              </w:rPr>
            </w:pPr>
            <w:r w:rsidRPr="00AD072C">
              <w:rPr>
                <w:rFonts w:ascii="Arial" w:eastAsia="Times New Roman" w:hAnsi="Arial" w:cs="Arial"/>
                <w:bCs/>
              </w:rPr>
              <w:t>vnt.</w:t>
            </w:r>
          </w:p>
        </w:tc>
      </w:tr>
      <w:tr w:rsidR="000A3AF7" w:rsidRPr="00AD072C" w14:paraId="1DDFAAC5" w14:textId="77777777" w:rsidTr="00DC469F">
        <w:trPr>
          <w:trHeight w:val="394"/>
        </w:trPr>
        <w:tc>
          <w:tcPr>
            <w:tcW w:w="361" w:type="pct"/>
            <w:tcBorders>
              <w:top w:val="single" w:sz="4" w:space="0" w:color="000000"/>
              <w:left w:val="single" w:sz="4" w:space="0" w:color="000000"/>
              <w:bottom w:val="single" w:sz="4" w:space="0" w:color="000000"/>
              <w:right w:val="single" w:sz="4" w:space="0" w:color="000000"/>
            </w:tcBorders>
          </w:tcPr>
          <w:p w14:paraId="17DAD76E" w14:textId="77777777" w:rsidR="000A3AF7" w:rsidRPr="00AD072C" w:rsidRDefault="000A3AF7" w:rsidP="00AB013C">
            <w:pPr>
              <w:spacing w:before="60" w:after="60"/>
              <w:jc w:val="center"/>
              <w:rPr>
                <w:rFonts w:ascii="Arial" w:eastAsia="Times New Roman" w:hAnsi="Arial" w:cs="Arial"/>
              </w:rPr>
            </w:pPr>
            <w:r w:rsidRPr="00AD072C">
              <w:rPr>
                <w:rFonts w:ascii="Arial" w:eastAsia="Times New Roman" w:hAnsi="Arial" w:cs="Arial"/>
              </w:rPr>
              <w:t>6.</w:t>
            </w:r>
          </w:p>
        </w:tc>
        <w:tc>
          <w:tcPr>
            <w:tcW w:w="1232" w:type="pct"/>
            <w:tcBorders>
              <w:top w:val="single" w:sz="4" w:space="0" w:color="000000"/>
              <w:left w:val="single" w:sz="4" w:space="0" w:color="000000"/>
              <w:bottom w:val="single" w:sz="4" w:space="0" w:color="000000"/>
              <w:right w:val="single" w:sz="4" w:space="0" w:color="000000"/>
            </w:tcBorders>
            <w:vAlign w:val="center"/>
          </w:tcPr>
          <w:p w14:paraId="41874D6F" w14:textId="77777777" w:rsidR="000A3AF7" w:rsidRPr="00AD072C" w:rsidRDefault="000A3AF7" w:rsidP="00AB013C">
            <w:pPr>
              <w:spacing w:before="60" w:after="60"/>
              <w:rPr>
                <w:rFonts w:ascii="Arial" w:eastAsia="Times New Roman" w:hAnsi="Arial" w:cs="Arial"/>
                <w:bCs/>
              </w:rPr>
            </w:pPr>
            <w:r w:rsidRPr="00C770CA">
              <w:rPr>
                <w:rFonts w:ascii="Calibri" w:eastAsia="Times New Roman" w:hAnsi="Calibri" w:cs="Calibri"/>
                <w:color w:val="0D0D0D"/>
                <w:lang w:eastAsia="lt-LT"/>
              </w:rPr>
              <w:t>Šalčininkų RP</w:t>
            </w:r>
          </w:p>
        </w:tc>
        <w:tc>
          <w:tcPr>
            <w:tcW w:w="2136" w:type="pct"/>
            <w:tcBorders>
              <w:top w:val="single" w:sz="4" w:space="0" w:color="000000"/>
              <w:left w:val="single" w:sz="4" w:space="0" w:color="000000"/>
              <w:bottom w:val="single" w:sz="4" w:space="0" w:color="000000"/>
              <w:right w:val="single" w:sz="4" w:space="0" w:color="000000"/>
            </w:tcBorders>
          </w:tcPr>
          <w:p w14:paraId="7EB2772F" w14:textId="3AAEA4EB" w:rsidR="000A3AF7" w:rsidRPr="00AD072C" w:rsidRDefault="003244DB" w:rsidP="00AB013C">
            <w:pPr>
              <w:spacing w:before="60" w:after="60"/>
              <w:jc w:val="center"/>
              <w:rPr>
                <w:rFonts w:ascii="Arial" w:eastAsia="Times New Roman" w:hAnsi="Arial" w:cs="Arial"/>
              </w:rPr>
            </w:pPr>
            <w:r w:rsidRPr="008920CD">
              <w:rPr>
                <w:rFonts w:ascii="Arial" w:hAnsi="Arial" w:cs="Arial"/>
                <w:color w:val="333333"/>
                <w:sz w:val="20"/>
                <w:szCs w:val="20"/>
                <w:shd w:val="clear" w:color="auto" w:fill="FFFFFF"/>
              </w:rPr>
              <w:t>Nepriklausomybės g. 33, 17115, Šalčininkai</w:t>
            </w:r>
          </w:p>
        </w:tc>
        <w:tc>
          <w:tcPr>
            <w:tcW w:w="592" w:type="pct"/>
            <w:tcBorders>
              <w:top w:val="single" w:sz="4" w:space="0" w:color="000000"/>
              <w:left w:val="single" w:sz="4" w:space="0" w:color="000000"/>
              <w:bottom w:val="single" w:sz="4" w:space="0" w:color="000000"/>
              <w:right w:val="single" w:sz="4" w:space="0" w:color="000000"/>
            </w:tcBorders>
          </w:tcPr>
          <w:p w14:paraId="1F933A71" w14:textId="77777777" w:rsidR="000A3AF7" w:rsidRPr="00AD072C" w:rsidRDefault="000A3AF7" w:rsidP="00AB013C">
            <w:pPr>
              <w:spacing w:before="60" w:after="60"/>
              <w:jc w:val="center"/>
              <w:rPr>
                <w:rFonts w:ascii="Arial" w:eastAsia="Times New Roman" w:hAnsi="Arial" w:cs="Arial"/>
              </w:rPr>
            </w:pPr>
            <w:r w:rsidRPr="00C770CA">
              <w:rPr>
                <w:rFonts w:ascii="Calibri" w:eastAsia="Times New Roman" w:hAnsi="Calibri" w:cs="Calibri"/>
                <w:color w:val="000000"/>
                <w:lang w:eastAsia="lt-LT"/>
              </w:rPr>
              <w:t>20</w:t>
            </w:r>
          </w:p>
        </w:tc>
        <w:tc>
          <w:tcPr>
            <w:tcW w:w="679" w:type="pct"/>
            <w:tcBorders>
              <w:top w:val="single" w:sz="4" w:space="0" w:color="000000"/>
              <w:left w:val="single" w:sz="4" w:space="0" w:color="000000"/>
              <w:bottom w:val="single" w:sz="4" w:space="0" w:color="000000"/>
              <w:right w:val="single" w:sz="4" w:space="0" w:color="000000"/>
            </w:tcBorders>
          </w:tcPr>
          <w:p w14:paraId="6E35B7F9" w14:textId="77777777" w:rsidR="000A3AF7" w:rsidRPr="00AD072C" w:rsidRDefault="000A3AF7" w:rsidP="00AB013C">
            <w:pPr>
              <w:spacing w:before="60" w:after="60"/>
              <w:jc w:val="center"/>
              <w:rPr>
                <w:rFonts w:ascii="Arial" w:eastAsia="Times New Roman" w:hAnsi="Arial" w:cs="Arial"/>
                <w:bCs/>
              </w:rPr>
            </w:pPr>
            <w:r w:rsidRPr="00AD072C">
              <w:rPr>
                <w:rFonts w:ascii="Arial" w:eastAsia="Times New Roman" w:hAnsi="Arial" w:cs="Arial"/>
                <w:bCs/>
              </w:rPr>
              <w:t>vnt.</w:t>
            </w:r>
          </w:p>
        </w:tc>
      </w:tr>
      <w:tr w:rsidR="000A3AF7" w:rsidRPr="00AD072C" w14:paraId="565EB7F1" w14:textId="77777777" w:rsidTr="00DC469F">
        <w:trPr>
          <w:trHeight w:val="394"/>
        </w:trPr>
        <w:tc>
          <w:tcPr>
            <w:tcW w:w="361" w:type="pct"/>
            <w:tcBorders>
              <w:top w:val="single" w:sz="4" w:space="0" w:color="000000"/>
              <w:left w:val="single" w:sz="4" w:space="0" w:color="000000"/>
              <w:bottom w:val="single" w:sz="4" w:space="0" w:color="000000"/>
              <w:right w:val="single" w:sz="4" w:space="0" w:color="000000"/>
            </w:tcBorders>
          </w:tcPr>
          <w:p w14:paraId="28A6FCD8" w14:textId="77777777" w:rsidR="000A3AF7" w:rsidRPr="00AD072C" w:rsidRDefault="000A3AF7" w:rsidP="00AB013C">
            <w:pPr>
              <w:spacing w:before="60" w:after="60"/>
              <w:jc w:val="center"/>
              <w:rPr>
                <w:rFonts w:ascii="Arial" w:eastAsia="Times New Roman" w:hAnsi="Arial" w:cs="Arial"/>
              </w:rPr>
            </w:pPr>
            <w:r w:rsidRPr="00AD072C">
              <w:rPr>
                <w:rFonts w:ascii="Arial" w:eastAsia="Times New Roman" w:hAnsi="Arial" w:cs="Arial"/>
              </w:rPr>
              <w:lastRenderedPageBreak/>
              <w:t>7.</w:t>
            </w:r>
          </w:p>
        </w:tc>
        <w:tc>
          <w:tcPr>
            <w:tcW w:w="1232" w:type="pct"/>
            <w:tcBorders>
              <w:top w:val="single" w:sz="4" w:space="0" w:color="000000"/>
              <w:left w:val="single" w:sz="4" w:space="0" w:color="000000"/>
              <w:bottom w:val="single" w:sz="4" w:space="0" w:color="000000"/>
              <w:right w:val="single" w:sz="4" w:space="0" w:color="000000"/>
            </w:tcBorders>
            <w:vAlign w:val="center"/>
          </w:tcPr>
          <w:p w14:paraId="293EA391" w14:textId="77777777" w:rsidR="000A3AF7" w:rsidRPr="00AD072C" w:rsidRDefault="000A3AF7" w:rsidP="00AB013C">
            <w:pPr>
              <w:spacing w:before="60" w:after="60"/>
              <w:rPr>
                <w:rFonts w:ascii="Arial" w:eastAsia="Times New Roman" w:hAnsi="Arial" w:cs="Arial"/>
                <w:bCs/>
              </w:rPr>
            </w:pPr>
            <w:r w:rsidRPr="00C770CA">
              <w:rPr>
                <w:rFonts w:ascii="Calibri" w:eastAsia="Times New Roman" w:hAnsi="Calibri" w:cs="Calibri"/>
                <w:color w:val="000000"/>
                <w:lang w:eastAsia="lt-LT"/>
              </w:rPr>
              <w:t>Varėnos RP</w:t>
            </w:r>
          </w:p>
        </w:tc>
        <w:tc>
          <w:tcPr>
            <w:tcW w:w="2136" w:type="pct"/>
            <w:tcBorders>
              <w:top w:val="single" w:sz="4" w:space="0" w:color="000000"/>
              <w:left w:val="single" w:sz="4" w:space="0" w:color="000000"/>
              <w:bottom w:val="single" w:sz="4" w:space="0" w:color="000000"/>
              <w:right w:val="single" w:sz="4" w:space="0" w:color="000000"/>
            </w:tcBorders>
          </w:tcPr>
          <w:p w14:paraId="6315B4E2" w14:textId="65CB2D24" w:rsidR="000A3AF7" w:rsidRPr="00AD072C" w:rsidRDefault="00277247" w:rsidP="00AB013C">
            <w:pPr>
              <w:spacing w:before="60" w:after="60"/>
              <w:jc w:val="center"/>
              <w:rPr>
                <w:rFonts w:ascii="Arial" w:eastAsia="Times New Roman" w:hAnsi="Arial" w:cs="Arial"/>
              </w:rPr>
            </w:pPr>
            <w:r w:rsidRPr="008920CD">
              <w:rPr>
                <w:rFonts w:ascii="Arial" w:hAnsi="Arial" w:cs="Arial"/>
                <w:color w:val="333333"/>
                <w:sz w:val="20"/>
                <w:szCs w:val="20"/>
                <w:shd w:val="clear" w:color="auto" w:fill="FFFFFF"/>
              </w:rPr>
              <w:t>Miškininkų g. 5, 65156 Varėna</w:t>
            </w:r>
          </w:p>
        </w:tc>
        <w:tc>
          <w:tcPr>
            <w:tcW w:w="592" w:type="pct"/>
            <w:tcBorders>
              <w:top w:val="single" w:sz="4" w:space="0" w:color="000000"/>
              <w:left w:val="single" w:sz="4" w:space="0" w:color="000000"/>
              <w:bottom w:val="single" w:sz="4" w:space="0" w:color="000000"/>
              <w:right w:val="single" w:sz="4" w:space="0" w:color="000000"/>
            </w:tcBorders>
          </w:tcPr>
          <w:p w14:paraId="52C93FAE" w14:textId="77777777" w:rsidR="000A3AF7" w:rsidRPr="00AD072C" w:rsidRDefault="000A3AF7" w:rsidP="00AB013C">
            <w:pPr>
              <w:spacing w:before="60" w:after="60"/>
              <w:jc w:val="center"/>
              <w:rPr>
                <w:rFonts w:ascii="Arial" w:eastAsia="Times New Roman" w:hAnsi="Arial" w:cs="Arial"/>
              </w:rPr>
            </w:pPr>
            <w:r w:rsidRPr="00C770CA">
              <w:rPr>
                <w:rFonts w:ascii="Calibri" w:eastAsia="Times New Roman" w:hAnsi="Calibri" w:cs="Calibri"/>
                <w:color w:val="000000"/>
                <w:lang w:eastAsia="lt-LT"/>
              </w:rPr>
              <w:t>100</w:t>
            </w:r>
          </w:p>
        </w:tc>
        <w:tc>
          <w:tcPr>
            <w:tcW w:w="679" w:type="pct"/>
            <w:tcBorders>
              <w:top w:val="single" w:sz="4" w:space="0" w:color="000000"/>
              <w:left w:val="single" w:sz="4" w:space="0" w:color="000000"/>
              <w:bottom w:val="single" w:sz="4" w:space="0" w:color="000000"/>
              <w:right w:val="single" w:sz="4" w:space="0" w:color="000000"/>
            </w:tcBorders>
          </w:tcPr>
          <w:p w14:paraId="0D9CE08A" w14:textId="77777777" w:rsidR="000A3AF7" w:rsidRPr="00AD072C" w:rsidRDefault="000A3AF7" w:rsidP="00AB013C">
            <w:pPr>
              <w:spacing w:before="60" w:after="60"/>
              <w:jc w:val="center"/>
              <w:rPr>
                <w:rFonts w:ascii="Arial" w:eastAsia="Times New Roman" w:hAnsi="Arial" w:cs="Arial"/>
                <w:bCs/>
              </w:rPr>
            </w:pPr>
            <w:r w:rsidRPr="00AD072C">
              <w:rPr>
                <w:rFonts w:ascii="Arial" w:eastAsia="Times New Roman" w:hAnsi="Arial" w:cs="Arial"/>
                <w:bCs/>
              </w:rPr>
              <w:t>vnt.</w:t>
            </w:r>
          </w:p>
        </w:tc>
      </w:tr>
    </w:tbl>
    <w:p w14:paraId="7510BDFD" w14:textId="7835F02C" w:rsidR="000A3AF7" w:rsidRDefault="000A3AF7" w:rsidP="00B177FE">
      <w:pPr>
        <w:spacing w:after="255" w:line="330" w:lineRule="atLeast"/>
        <w:jc w:val="both"/>
        <w:rPr>
          <w:rFonts w:ascii="Arial" w:eastAsia="Times New Roman" w:hAnsi="Arial" w:cs="Arial"/>
          <w:color w:val="272727"/>
          <w:lang w:eastAsia="lt-LT"/>
        </w:rPr>
      </w:pPr>
    </w:p>
    <w:p w14:paraId="1D09B9AC" w14:textId="77777777" w:rsidR="00597F60" w:rsidRDefault="00597F60" w:rsidP="00597F60">
      <w:pPr>
        <w:spacing w:after="255" w:line="330" w:lineRule="atLeast"/>
        <w:jc w:val="both"/>
        <w:rPr>
          <w:rFonts w:ascii="Arial" w:eastAsia="Times New Roman" w:hAnsi="Arial" w:cs="Arial"/>
          <w:color w:val="272727"/>
          <w:lang w:eastAsia="lt-LT"/>
        </w:rPr>
      </w:pPr>
      <w:r>
        <w:rPr>
          <w:rFonts w:ascii="Arial" w:eastAsia="Times New Roman" w:hAnsi="Arial" w:cs="Arial"/>
          <w:color w:val="272727"/>
          <w:lang w:eastAsia="lt-LT"/>
        </w:rPr>
        <w:t>Sąskaitos faktūros už pristatytus inkilus turi būti pateikiamos regioniniams padaliniams, nurodytiems lentelėje.</w:t>
      </w:r>
    </w:p>
    <w:p w14:paraId="484BBFCB" w14:textId="77777777" w:rsidR="00597F60" w:rsidRDefault="00597F60" w:rsidP="00B177FE">
      <w:pPr>
        <w:spacing w:after="255" w:line="330" w:lineRule="atLeast"/>
        <w:jc w:val="both"/>
        <w:rPr>
          <w:rFonts w:ascii="Arial" w:eastAsia="Times New Roman" w:hAnsi="Arial" w:cs="Arial"/>
          <w:color w:val="272727"/>
          <w:lang w:eastAsia="lt-LT"/>
        </w:rPr>
      </w:pPr>
    </w:p>
    <w:p w14:paraId="733C9B3B" w14:textId="0F779C91" w:rsidR="0066448B" w:rsidRDefault="009E171B" w:rsidP="00B177FE">
      <w:pPr>
        <w:spacing w:after="255" w:line="330" w:lineRule="atLeast"/>
        <w:jc w:val="both"/>
        <w:rPr>
          <w:rFonts w:ascii="Arial" w:eastAsia="Times New Roman" w:hAnsi="Arial" w:cs="Arial"/>
          <w:color w:val="272727"/>
          <w:lang w:eastAsia="lt-LT"/>
        </w:rPr>
      </w:pPr>
      <w:r>
        <w:rPr>
          <w:rFonts w:ascii="Arial" w:eastAsia="Times New Roman" w:hAnsi="Arial" w:cs="Arial"/>
          <w:color w:val="272727"/>
          <w:lang w:eastAsia="lt-LT"/>
        </w:rPr>
        <w:t>Priedas Nr. 1. Inkilų schema.</w:t>
      </w:r>
    </w:p>
    <w:p w14:paraId="0BCFA650" w14:textId="7B58FEE3" w:rsidR="0066448B" w:rsidRDefault="00B92282" w:rsidP="00B177FE">
      <w:pPr>
        <w:spacing w:after="255" w:line="330" w:lineRule="atLeast"/>
        <w:jc w:val="both"/>
        <w:rPr>
          <w:rFonts w:ascii="Arial" w:eastAsia="Times New Roman" w:hAnsi="Arial" w:cs="Arial"/>
          <w:color w:val="272727"/>
          <w:lang w:eastAsia="lt-LT"/>
        </w:rPr>
      </w:pPr>
      <w:r w:rsidRPr="00B92282">
        <w:rPr>
          <w:rFonts w:ascii="Arial" w:eastAsia="Times New Roman" w:hAnsi="Arial" w:cs="Arial"/>
          <w:noProof/>
          <w:color w:val="272727"/>
          <w:lang w:eastAsia="lt-LT"/>
        </w:rPr>
        <w:drawing>
          <wp:inline distT="0" distB="0" distL="0" distR="0" wp14:anchorId="20374B58" wp14:editId="045232A2">
            <wp:extent cx="3048264" cy="4816257"/>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48264" cy="4816257"/>
                    </a:xfrm>
                    <a:prstGeom prst="rect">
                      <a:avLst/>
                    </a:prstGeom>
                  </pic:spPr>
                </pic:pic>
              </a:graphicData>
            </a:graphic>
          </wp:inline>
        </w:drawing>
      </w:r>
    </w:p>
    <w:sectPr w:rsidR="006644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4DF87" w14:textId="77777777" w:rsidR="00B65041" w:rsidRDefault="00B65041" w:rsidP="00270698">
      <w:pPr>
        <w:spacing w:after="0" w:line="240" w:lineRule="auto"/>
      </w:pPr>
      <w:r>
        <w:separator/>
      </w:r>
    </w:p>
  </w:endnote>
  <w:endnote w:type="continuationSeparator" w:id="0">
    <w:p w14:paraId="31561213" w14:textId="77777777" w:rsidR="00B65041" w:rsidRDefault="00B65041" w:rsidP="0027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F38A3" w14:textId="77777777" w:rsidR="00270698" w:rsidRDefault="002706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3891" w14:textId="77777777" w:rsidR="00270698" w:rsidRDefault="0027069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FAEE" w14:textId="77777777" w:rsidR="00270698" w:rsidRDefault="002706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93C35" w14:textId="77777777" w:rsidR="00B65041" w:rsidRDefault="00B65041" w:rsidP="00270698">
      <w:pPr>
        <w:spacing w:after="0" w:line="240" w:lineRule="auto"/>
      </w:pPr>
      <w:r>
        <w:separator/>
      </w:r>
    </w:p>
  </w:footnote>
  <w:footnote w:type="continuationSeparator" w:id="0">
    <w:p w14:paraId="071C36BE" w14:textId="77777777" w:rsidR="00B65041" w:rsidRDefault="00B65041" w:rsidP="00270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C4C8" w14:textId="77777777" w:rsidR="00270698" w:rsidRDefault="002706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B1E2" w14:textId="77777777" w:rsidR="00270698" w:rsidRDefault="0027069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93C3" w14:textId="77777777" w:rsidR="00270698" w:rsidRDefault="002706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2A1F2BA9"/>
    <w:multiLevelType w:val="hybridMultilevel"/>
    <w:tmpl w:val="D5FE27F6"/>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5A944E1"/>
    <w:multiLevelType w:val="hybridMultilevel"/>
    <w:tmpl w:val="7760356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CF"/>
    <w:rsid w:val="00007B8B"/>
    <w:rsid w:val="000427B3"/>
    <w:rsid w:val="00046D05"/>
    <w:rsid w:val="0006340B"/>
    <w:rsid w:val="00086C68"/>
    <w:rsid w:val="000A3AF7"/>
    <w:rsid w:val="001D2414"/>
    <w:rsid w:val="00202E5C"/>
    <w:rsid w:val="002212E7"/>
    <w:rsid w:val="00245B6B"/>
    <w:rsid w:val="00270698"/>
    <w:rsid w:val="00277247"/>
    <w:rsid w:val="00297304"/>
    <w:rsid w:val="002D1922"/>
    <w:rsid w:val="003244DB"/>
    <w:rsid w:val="00351DE8"/>
    <w:rsid w:val="003A57CF"/>
    <w:rsid w:val="004048C2"/>
    <w:rsid w:val="00413E4F"/>
    <w:rsid w:val="00435A43"/>
    <w:rsid w:val="004752F4"/>
    <w:rsid w:val="004D76EF"/>
    <w:rsid w:val="00542B41"/>
    <w:rsid w:val="00544367"/>
    <w:rsid w:val="00545C06"/>
    <w:rsid w:val="00566C0C"/>
    <w:rsid w:val="00597F60"/>
    <w:rsid w:val="00605D03"/>
    <w:rsid w:val="006160C4"/>
    <w:rsid w:val="0066448B"/>
    <w:rsid w:val="00671A86"/>
    <w:rsid w:val="0068417C"/>
    <w:rsid w:val="00697CC7"/>
    <w:rsid w:val="006D37F0"/>
    <w:rsid w:val="006D4427"/>
    <w:rsid w:val="006F21B6"/>
    <w:rsid w:val="007427EC"/>
    <w:rsid w:val="007E4EB9"/>
    <w:rsid w:val="00851B44"/>
    <w:rsid w:val="00871CC1"/>
    <w:rsid w:val="008838B2"/>
    <w:rsid w:val="00890814"/>
    <w:rsid w:val="008920CD"/>
    <w:rsid w:val="008A3576"/>
    <w:rsid w:val="0093580F"/>
    <w:rsid w:val="00953AC9"/>
    <w:rsid w:val="00986433"/>
    <w:rsid w:val="009A4725"/>
    <w:rsid w:val="009A5BD7"/>
    <w:rsid w:val="009E171B"/>
    <w:rsid w:val="00A074DD"/>
    <w:rsid w:val="00A83445"/>
    <w:rsid w:val="00A87836"/>
    <w:rsid w:val="00AD072C"/>
    <w:rsid w:val="00B177FE"/>
    <w:rsid w:val="00B20307"/>
    <w:rsid w:val="00B53EE3"/>
    <w:rsid w:val="00B6502F"/>
    <w:rsid w:val="00B65041"/>
    <w:rsid w:val="00B74E11"/>
    <w:rsid w:val="00B92282"/>
    <w:rsid w:val="00B9253F"/>
    <w:rsid w:val="00BA5821"/>
    <w:rsid w:val="00BE391A"/>
    <w:rsid w:val="00C40404"/>
    <w:rsid w:val="00C7104D"/>
    <w:rsid w:val="00C770CA"/>
    <w:rsid w:val="00CC50AA"/>
    <w:rsid w:val="00CE0BB9"/>
    <w:rsid w:val="00D21915"/>
    <w:rsid w:val="00D31CC9"/>
    <w:rsid w:val="00D45F2C"/>
    <w:rsid w:val="00D66640"/>
    <w:rsid w:val="00D96C7B"/>
    <w:rsid w:val="00DC04BE"/>
    <w:rsid w:val="00DC469F"/>
    <w:rsid w:val="00E57CD8"/>
    <w:rsid w:val="00F4643F"/>
    <w:rsid w:val="00F743E4"/>
    <w:rsid w:val="00F84623"/>
    <w:rsid w:val="00F86A22"/>
    <w:rsid w:val="00FA0311"/>
    <w:rsid w:val="00FA20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0F9D4E6A"/>
  <w15:chartTrackingRefBased/>
  <w15:docId w15:val="{53410CC2-C651-442D-A22F-DCB47440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5BD7"/>
  </w:style>
  <w:style w:type="paragraph" w:styleId="Antrat2">
    <w:name w:val="heading 2"/>
    <w:basedOn w:val="prastasis"/>
    <w:link w:val="Antrat2Diagrama"/>
    <w:uiPriority w:val="9"/>
    <w:qFormat/>
    <w:rsid w:val="00D21915"/>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545C06"/>
    <w:rPr>
      <w:b/>
      <w:bCs/>
    </w:rPr>
  </w:style>
  <w:style w:type="table" w:styleId="Lentelstinklelis">
    <w:name w:val="Table Grid"/>
    <w:basedOn w:val="prastojilentel"/>
    <w:uiPriority w:val="39"/>
    <w:rsid w:val="00545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D21915"/>
    <w:rPr>
      <w:rFonts w:ascii="Times New Roman" w:eastAsia="Times New Roman" w:hAnsi="Times New Roman" w:cs="Times New Roman"/>
      <w:b/>
      <w:bCs/>
      <w:sz w:val="36"/>
      <w:szCs w:val="36"/>
      <w:lang w:eastAsia="lt-LT"/>
    </w:rPr>
  </w:style>
  <w:style w:type="paragraph" w:styleId="prastasiniatinklio">
    <w:name w:val="Normal (Web)"/>
    <w:basedOn w:val="prastasis"/>
    <w:uiPriority w:val="99"/>
    <w:semiHidden/>
    <w:unhideWhenUsed/>
    <w:rsid w:val="00D219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4">
    <w:name w:val="Heading #4_"/>
    <w:link w:val="Heading40"/>
    <w:rsid w:val="006D37F0"/>
    <w:rPr>
      <w:rFonts w:ascii="Times New Roman" w:hAnsi="Times New Roman" w:cs="Times New Roman"/>
      <w:b/>
      <w:bCs/>
      <w:sz w:val="23"/>
      <w:szCs w:val="23"/>
      <w:shd w:val="clear" w:color="auto" w:fill="FFFFFF"/>
    </w:rPr>
  </w:style>
  <w:style w:type="character" w:customStyle="1" w:styleId="Bodytext">
    <w:name w:val="Body text_"/>
    <w:link w:val="Bodytext1"/>
    <w:rsid w:val="006D37F0"/>
    <w:rPr>
      <w:rFonts w:ascii="Times New Roman" w:hAnsi="Times New Roman" w:cs="Times New Roman"/>
      <w:sz w:val="23"/>
      <w:szCs w:val="23"/>
      <w:shd w:val="clear" w:color="auto" w:fill="FFFFFF"/>
    </w:rPr>
  </w:style>
  <w:style w:type="character" w:customStyle="1" w:styleId="Bodytext2">
    <w:name w:val="Body text (2)_"/>
    <w:link w:val="Bodytext20"/>
    <w:rsid w:val="006D37F0"/>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6D37F0"/>
    <w:rPr>
      <w:rFonts w:ascii="Times New Roman" w:hAnsi="Times New Roman" w:cs="Times New Roman"/>
      <w:i/>
      <w:iCs/>
      <w:sz w:val="23"/>
      <w:szCs w:val="23"/>
      <w:shd w:val="clear" w:color="auto" w:fill="FFFFFF"/>
    </w:rPr>
  </w:style>
  <w:style w:type="character" w:customStyle="1" w:styleId="Bodytext2Bold">
    <w:name w:val="Body text (2) + Bold"/>
    <w:rsid w:val="006D37F0"/>
    <w:rPr>
      <w:rFonts w:ascii="Times New Roman" w:hAnsi="Times New Roman" w:cs="Times New Roman"/>
      <w:b/>
      <w:bCs/>
      <w:i/>
      <w:iCs/>
      <w:spacing w:val="0"/>
      <w:sz w:val="23"/>
      <w:szCs w:val="23"/>
    </w:rPr>
  </w:style>
  <w:style w:type="character" w:customStyle="1" w:styleId="Bodytext2Bold1">
    <w:name w:val="Body text (2) + Bold1"/>
    <w:rsid w:val="006D37F0"/>
    <w:rPr>
      <w:rFonts w:ascii="Times New Roman" w:hAnsi="Times New Roman" w:cs="Times New Roman"/>
      <w:b/>
      <w:bCs/>
      <w:i/>
      <w:iCs/>
      <w:spacing w:val="0"/>
      <w:sz w:val="23"/>
      <w:szCs w:val="23"/>
    </w:rPr>
  </w:style>
  <w:style w:type="character" w:customStyle="1" w:styleId="Bodytext2NotItalic1">
    <w:name w:val="Body text (2) + Not Italic1"/>
    <w:basedOn w:val="Bodytext2"/>
    <w:rsid w:val="006D37F0"/>
    <w:rPr>
      <w:rFonts w:ascii="Times New Roman" w:hAnsi="Times New Roman" w:cs="Times New Roman"/>
      <w:i/>
      <w:iCs/>
      <w:sz w:val="23"/>
      <w:szCs w:val="23"/>
      <w:shd w:val="clear" w:color="auto" w:fill="FFFFFF"/>
    </w:rPr>
  </w:style>
  <w:style w:type="paragraph" w:customStyle="1" w:styleId="Heading40">
    <w:name w:val="Heading #4"/>
    <w:basedOn w:val="prastasis"/>
    <w:link w:val="Heading4"/>
    <w:rsid w:val="006D37F0"/>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6D37F0"/>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6D37F0"/>
    <w:pPr>
      <w:shd w:val="clear" w:color="auto" w:fill="FFFFFF"/>
      <w:spacing w:after="0" w:line="269" w:lineRule="exact"/>
      <w:ind w:hanging="400"/>
    </w:pPr>
    <w:rPr>
      <w:rFonts w:ascii="Times New Roman" w:hAnsi="Times New Roman" w:cs="Times New Roman"/>
      <w:i/>
      <w:iCs/>
      <w:sz w:val="23"/>
      <w:szCs w:val="23"/>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6D37F0"/>
    <w:pPr>
      <w:spacing w:after="0" w:line="240" w:lineRule="auto"/>
      <w:ind w:left="720"/>
      <w:contextualSpacing/>
    </w:pPr>
    <w:rPr>
      <w:rFonts w:ascii="Arial Unicode MS" w:eastAsia="Arial Unicode MS" w:hAnsi="Arial Unicode MS" w:cs="Arial Unicode MS"/>
      <w:color w:val="000000"/>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37F0"/>
    <w:rPr>
      <w:rFonts w:ascii="Arial Unicode MS" w:eastAsia="Arial Unicode MS" w:hAnsi="Arial Unicode MS" w:cs="Arial Unicode MS"/>
      <w:color w:val="000000"/>
      <w:sz w:val="24"/>
      <w:szCs w:val="24"/>
      <w:lang w:eastAsia="lt-LT"/>
    </w:rPr>
  </w:style>
  <w:style w:type="table" w:customStyle="1" w:styleId="TipTable">
    <w:name w:val="Tip Table"/>
    <w:basedOn w:val="prastojilentel"/>
    <w:uiPriority w:val="99"/>
    <w:rsid w:val="006D37F0"/>
    <w:pPr>
      <w:spacing w:after="0" w:line="240" w:lineRule="auto"/>
    </w:pPr>
    <w:rPr>
      <w:rFonts w:eastAsia="MS Mincho"/>
      <w:color w:val="404040" w:themeColor="text1" w:themeTint="BF"/>
      <w:sz w:val="18"/>
      <w:szCs w:val="18"/>
      <w:lang w:val="en-US" w:eastAsia="ja-JP"/>
    </w:rPr>
    <w:tblPr>
      <w:tblInd w:w="0" w:type="nil"/>
      <w:tblCellMar>
        <w:top w:w="144" w:type="dxa"/>
        <w:left w:w="0" w:type="dxa"/>
        <w:right w:w="0" w:type="dxa"/>
      </w:tblCellMar>
    </w:tblPr>
    <w:tcPr>
      <w:shd w:val="clear" w:color="auto" w:fill="D9E2F3" w:themeFill="accent1" w:themeFillTint="33"/>
    </w:tcPr>
  </w:style>
  <w:style w:type="paragraph" w:styleId="Antrats">
    <w:name w:val="header"/>
    <w:basedOn w:val="prastasis"/>
    <w:link w:val="AntratsDiagrama"/>
    <w:uiPriority w:val="99"/>
    <w:unhideWhenUsed/>
    <w:rsid w:val="002706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70698"/>
  </w:style>
  <w:style w:type="paragraph" w:styleId="Porat">
    <w:name w:val="footer"/>
    <w:basedOn w:val="prastasis"/>
    <w:link w:val="PoratDiagrama"/>
    <w:uiPriority w:val="99"/>
    <w:unhideWhenUsed/>
    <w:rsid w:val="002706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0698"/>
  </w:style>
  <w:style w:type="paragraph" w:customStyle="1" w:styleId="wp-caption-text">
    <w:name w:val="wp-caption-text"/>
    <w:basedOn w:val="prastasis"/>
    <w:rsid w:val="004752F4"/>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054132">
      <w:bodyDiv w:val="1"/>
      <w:marLeft w:val="0"/>
      <w:marRight w:val="0"/>
      <w:marTop w:val="0"/>
      <w:marBottom w:val="0"/>
      <w:divBdr>
        <w:top w:val="none" w:sz="0" w:space="0" w:color="auto"/>
        <w:left w:val="none" w:sz="0" w:space="0" w:color="auto"/>
        <w:bottom w:val="none" w:sz="0" w:space="0" w:color="auto"/>
        <w:right w:val="none" w:sz="0" w:space="0" w:color="auto"/>
      </w:divBdr>
    </w:div>
    <w:div w:id="541865411">
      <w:bodyDiv w:val="1"/>
      <w:marLeft w:val="0"/>
      <w:marRight w:val="0"/>
      <w:marTop w:val="0"/>
      <w:marBottom w:val="0"/>
      <w:divBdr>
        <w:top w:val="none" w:sz="0" w:space="0" w:color="auto"/>
        <w:left w:val="none" w:sz="0" w:space="0" w:color="auto"/>
        <w:bottom w:val="none" w:sz="0" w:space="0" w:color="auto"/>
        <w:right w:val="none" w:sz="0" w:space="0" w:color="auto"/>
      </w:divBdr>
    </w:div>
    <w:div w:id="757795236">
      <w:bodyDiv w:val="1"/>
      <w:marLeft w:val="0"/>
      <w:marRight w:val="0"/>
      <w:marTop w:val="0"/>
      <w:marBottom w:val="0"/>
      <w:divBdr>
        <w:top w:val="none" w:sz="0" w:space="0" w:color="auto"/>
        <w:left w:val="none" w:sz="0" w:space="0" w:color="auto"/>
        <w:bottom w:val="none" w:sz="0" w:space="0" w:color="auto"/>
        <w:right w:val="none" w:sz="0" w:space="0" w:color="auto"/>
      </w:divBdr>
    </w:div>
    <w:div w:id="872422160">
      <w:bodyDiv w:val="1"/>
      <w:marLeft w:val="0"/>
      <w:marRight w:val="0"/>
      <w:marTop w:val="0"/>
      <w:marBottom w:val="0"/>
      <w:divBdr>
        <w:top w:val="none" w:sz="0" w:space="0" w:color="auto"/>
        <w:left w:val="none" w:sz="0" w:space="0" w:color="auto"/>
        <w:bottom w:val="none" w:sz="0" w:space="0" w:color="auto"/>
        <w:right w:val="none" w:sz="0" w:space="0" w:color="auto"/>
      </w:divBdr>
    </w:div>
    <w:div w:id="1125318998">
      <w:bodyDiv w:val="1"/>
      <w:marLeft w:val="0"/>
      <w:marRight w:val="0"/>
      <w:marTop w:val="0"/>
      <w:marBottom w:val="0"/>
      <w:divBdr>
        <w:top w:val="none" w:sz="0" w:space="0" w:color="auto"/>
        <w:left w:val="none" w:sz="0" w:space="0" w:color="auto"/>
        <w:bottom w:val="none" w:sz="0" w:space="0" w:color="auto"/>
        <w:right w:val="none" w:sz="0" w:space="0" w:color="auto"/>
      </w:divBdr>
    </w:div>
    <w:div w:id="1536036179">
      <w:bodyDiv w:val="1"/>
      <w:marLeft w:val="0"/>
      <w:marRight w:val="0"/>
      <w:marTop w:val="0"/>
      <w:marBottom w:val="0"/>
      <w:divBdr>
        <w:top w:val="none" w:sz="0" w:space="0" w:color="auto"/>
        <w:left w:val="none" w:sz="0" w:space="0" w:color="auto"/>
        <w:bottom w:val="none" w:sz="0" w:space="0" w:color="auto"/>
        <w:right w:val="none" w:sz="0" w:space="0" w:color="auto"/>
      </w:divBdr>
    </w:div>
    <w:div w:id="1641426021">
      <w:bodyDiv w:val="1"/>
      <w:marLeft w:val="0"/>
      <w:marRight w:val="0"/>
      <w:marTop w:val="0"/>
      <w:marBottom w:val="0"/>
      <w:divBdr>
        <w:top w:val="none" w:sz="0" w:space="0" w:color="auto"/>
        <w:left w:val="none" w:sz="0" w:space="0" w:color="auto"/>
        <w:bottom w:val="none" w:sz="0" w:space="0" w:color="auto"/>
        <w:right w:val="none" w:sz="0" w:space="0" w:color="auto"/>
      </w:divBdr>
    </w:div>
    <w:div w:id="1669671174">
      <w:bodyDiv w:val="1"/>
      <w:marLeft w:val="0"/>
      <w:marRight w:val="0"/>
      <w:marTop w:val="0"/>
      <w:marBottom w:val="0"/>
      <w:divBdr>
        <w:top w:val="none" w:sz="0" w:space="0" w:color="auto"/>
        <w:left w:val="none" w:sz="0" w:space="0" w:color="auto"/>
        <w:bottom w:val="none" w:sz="0" w:space="0" w:color="auto"/>
        <w:right w:val="none" w:sz="0" w:space="0" w:color="auto"/>
      </w:divBdr>
    </w:div>
    <w:div w:id="1723627787">
      <w:bodyDiv w:val="1"/>
      <w:marLeft w:val="0"/>
      <w:marRight w:val="0"/>
      <w:marTop w:val="0"/>
      <w:marBottom w:val="0"/>
      <w:divBdr>
        <w:top w:val="none" w:sz="0" w:space="0" w:color="auto"/>
        <w:left w:val="none" w:sz="0" w:space="0" w:color="auto"/>
        <w:bottom w:val="none" w:sz="0" w:space="0" w:color="auto"/>
        <w:right w:val="none" w:sz="0" w:space="0" w:color="auto"/>
      </w:divBdr>
      <w:divsChild>
        <w:div w:id="1555963161">
          <w:marLeft w:val="0"/>
          <w:marRight w:val="150"/>
          <w:marTop w:val="0"/>
          <w:marBottom w:val="150"/>
          <w:divBdr>
            <w:top w:val="single" w:sz="6" w:space="3" w:color="DDDDDD"/>
            <w:left w:val="single" w:sz="6" w:space="4" w:color="DDDDDD"/>
            <w:bottom w:val="single" w:sz="6" w:space="0" w:color="DDDDDD"/>
            <w:right w:val="single" w:sz="6" w:space="0" w:color="DDDDDD"/>
          </w:divBdr>
        </w:div>
      </w:divsChild>
    </w:div>
    <w:div w:id="1991787394">
      <w:bodyDiv w:val="1"/>
      <w:marLeft w:val="0"/>
      <w:marRight w:val="0"/>
      <w:marTop w:val="0"/>
      <w:marBottom w:val="0"/>
      <w:divBdr>
        <w:top w:val="none" w:sz="0" w:space="0" w:color="auto"/>
        <w:left w:val="none" w:sz="0" w:space="0" w:color="auto"/>
        <w:bottom w:val="none" w:sz="0" w:space="0" w:color="auto"/>
        <w:right w:val="none" w:sz="0" w:space="0" w:color="auto"/>
      </w:divBdr>
      <w:divsChild>
        <w:div w:id="161430905">
          <w:marLeft w:val="0"/>
          <w:marRight w:val="0"/>
          <w:marTop w:val="0"/>
          <w:marBottom w:val="0"/>
          <w:divBdr>
            <w:top w:val="none" w:sz="0" w:space="0" w:color="auto"/>
            <w:left w:val="none" w:sz="0" w:space="0" w:color="auto"/>
            <w:bottom w:val="none" w:sz="0" w:space="0" w:color="auto"/>
            <w:right w:val="none" w:sz="0" w:space="0" w:color="auto"/>
          </w:divBdr>
        </w:div>
        <w:div w:id="103498593">
          <w:marLeft w:val="0"/>
          <w:marRight w:val="0"/>
          <w:marTop w:val="0"/>
          <w:marBottom w:val="0"/>
          <w:divBdr>
            <w:top w:val="none" w:sz="0" w:space="0" w:color="auto"/>
            <w:left w:val="none" w:sz="0" w:space="0" w:color="auto"/>
            <w:bottom w:val="none" w:sz="0" w:space="0" w:color="auto"/>
            <w:right w:val="none" w:sz="0" w:space="0" w:color="auto"/>
          </w:divBdr>
          <w:divsChild>
            <w:div w:id="15973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F52A8-3F2C-4577-897E-3B2EABBC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1436</Words>
  <Characters>820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Kučinskaitė | VMU</dc:creator>
  <cp:keywords/>
  <dc:description/>
  <cp:lastModifiedBy>Saulius Baltraitis | VMU</cp:lastModifiedBy>
  <cp:revision>46</cp:revision>
  <dcterms:created xsi:type="dcterms:W3CDTF">2022-01-31T05:36:00Z</dcterms:created>
  <dcterms:modified xsi:type="dcterms:W3CDTF">2022-02-02T08:11:00Z</dcterms:modified>
</cp:coreProperties>
</file>