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28409" w14:textId="0BDBE864" w:rsidR="006B3B5A" w:rsidRDefault="006B3B5A" w:rsidP="006B3B5A">
      <w:pPr>
        <w:jc w:val="right"/>
      </w:pPr>
      <w:r>
        <w:t>TVIRTINU:</w:t>
      </w:r>
    </w:p>
    <w:p w14:paraId="0E6F0EA9" w14:textId="77777777" w:rsidR="006B3B5A" w:rsidRDefault="006B3B5A" w:rsidP="006B3B5A">
      <w:pPr>
        <w:jc w:val="right"/>
      </w:pPr>
    </w:p>
    <w:p w14:paraId="462C32D2" w14:textId="77777777" w:rsidR="002512E4" w:rsidRDefault="006B3B5A" w:rsidP="006B3B5A">
      <w:pPr>
        <w:jc w:val="right"/>
      </w:pPr>
      <w:proofErr w:type="spellStart"/>
      <w:r>
        <w:t>Dauparų-Kvietinių</w:t>
      </w:r>
      <w:proofErr w:type="spellEnd"/>
      <w:r>
        <w:t xml:space="preserve"> </w:t>
      </w:r>
    </w:p>
    <w:p w14:paraId="2A291F18" w14:textId="28A67EAD" w:rsidR="006B3B5A" w:rsidRDefault="006B3B5A" w:rsidP="002512E4">
      <w:pPr>
        <w:jc w:val="right"/>
      </w:pPr>
      <w:proofErr w:type="spellStart"/>
      <w:r>
        <w:t>seniūnijos</w:t>
      </w:r>
      <w:proofErr w:type="spellEnd"/>
      <w:r>
        <w:t xml:space="preserve"> </w:t>
      </w:r>
      <w:proofErr w:type="spellStart"/>
      <w:r w:rsidR="002512E4">
        <w:t>seniūnas</w:t>
      </w:r>
      <w:proofErr w:type="spellEnd"/>
    </w:p>
    <w:p w14:paraId="18DF9B5C" w14:textId="5557E5BF" w:rsidR="006B3B5A" w:rsidRDefault="006B3B5A" w:rsidP="006B3B5A">
      <w:pPr>
        <w:jc w:val="right"/>
      </w:pPr>
    </w:p>
    <w:p w14:paraId="2815BB9C" w14:textId="772C5DB8" w:rsidR="006B3B5A" w:rsidRDefault="006B3B5A" w:rsidP="006B3B5A">
      <w:pPr>
        <w:jc w:val="right"/>
      </w:pPr>
      <w:r>
        <w:t xml:space="preserve">Vytautas </w:t>
      </w:r>
      <w:proofErr w:type="spellStart"/>
      <w:r w:rsidR="002512E4">
        <w:t>Tamašauskas</w:t>
      </w:r>
      <w:proofErr w:type="spellEnd"/>
    </w:p>
    <w:p w14:paraId="26C95A5B" w14:textId="3964A82C" w:rsidR="006B3B5A" w:rsidRDefault="002512E4" w:rsidP="006B3B5A">
      <w:pPr>
        <w:jc w:val="right"/>
      </w:pPr>
      <w:r>
        <w:t>2022</w:t>
      </w:r>
      <w:r w:rsidR="006B3B5A">
        <w:t>.</w:t>
      </w:r>
      <w:r>
        <w:t>02</w:t>
      </w:r>
      <w:r w:rsidR="006B3B5A">
        <w:t>.</w:t>
      </w:r>
      <w:r w:rsidR="00AD2BE5">
        <w:t>23</w:t>
      </w:r>
    </w:p>
    <w:tbl>
      <w:tblPr>
        <w:tblW w:w="0" w:type="auto"/>
        <w:tblInd w:w="6096" w:type="dxa"/>
        <w:tblLook w:val="04A0" w:firstRow="1" w:lastRow="0" w:firstColumn="1" w:lastColumn="0" w:noHBand="0" w:noVBand="1"/>
      </w:tblPr>
      <w:tblGrid>
        <w:gridCol w:w="3117"/>
      </w:tblGrid>
      <w:tr w:rsidR="003068AF" w:rsidRPr="006B3B5A" w14:paraId="5610BA3A" w14:textId="77777777" w:rsidTr="001721D0">
        <w:trPr>
          <w:trHeight w:val="212"/>
        </w:trPr>
        <w:tc>
          <w:tcPr>
            <w:tcW w:w="3117" w:type="dxa"/>
          </w:tcPr>
          <w:p w14:paraId="040F327E" w14:textId="77777777" w:rsidR="003242B2" w:rsidRPr="003068AF" w:rsidRDefault="003242B2" w:rsidP="003068AF">
            <w:pPr>
              <w:tabs>
                <w:tab w:val="left" w:pos="993"/>
                <w:tab w:val="left" w:pos="1134"/>
                <w:tab w:val="left" w:pos="6521"/>
              </w:tabs>
              <w:ind w:right="1041"/>
              <w:rPr>
                <w:sz w:val="22"/>
                <w:szCs w:val="22"/>
                <w:lang w:val="lt-LT"/>
              </w:rPr>
            </w:pPr>
            <w:bookmarkStart w:id="0" w:name="_Hlk34991181"/>
          </w:p>
        </w:tc>
      </w:tr>
      <w:tr w:rsidR="003068AF" w:rsidRPr="006B3B5A" w14:paraId="5A7F3F73" w14:textId="77777777" w:rsidTr="001721D0">
        <w:trPr>
          <w:trHeight w:val="438"/>
        </w:trPr>
        <w:tc>
          <w:tcPr>
            <w:tcW w:w="3117" w:type="dxa"/>
          </w:tcPr>
          <w:p w14:paraId="5AC53496" w14:textId="77777777" w:rsidR="003242B2" w:rsidRPr="003068AF" w:rsidRDefault="003242B2" w:rsidP="003068AF">
            <w:pPr>
              <w:tabs>
                <w:tab w:val="left" w:pos="993"/>
                <w:tab w:val="left" w:pos="1134"/>
                <w:tab w:val="left" w:pos="6521"/>
              </w:tabs>
              <w:rPr>
                <w:sz w:val="22"/>
                <w:szCs w:val="22"/>
                <w:lang w:val="lt-LT"/>
              </w:rPr>
            </w:pPr>
          </w:p>
        </w:tc>
      </w:tr>
    </w:tbl>
    <w:p w14:paraId="5EB1FA43" w14:textId="755B4021" w:rsidR="003242B2" w:rsidRPr="003068AF" w:rsidRDefault="003242B2" w:rsidP="003068AF">
      <w:pPr>
        <w:tabs>
          <w:tab w:val="left" w:pos="993"/>
        </w:tabs>
        <w:jc w:val="center"/>
        <w:rPr>
          <w:b/>
          <w:caps/>
          <w:sz w:val="22"/>
          <w:szCs w:val="22"/>
          <w:lang w:val="lt-LT"/>
        </w:rPr>
      </w:pPr>
      <w:bookmarkStart w:id="1" w:name="_Toc60525482"/>
      <w:bookmarkStart w:id="2" w:name="_Toc47844928"/>
      <w:r w:rsidRPr="003068AF">
        <w:rPr>
          <w:b/>
          <w:caps/>
          <w:sz w:val="22"/>
          <w:szCs w:val="22"/>
          <w:lang w:val="lt-LT"/>
        </w:rPr>
        <w:t xml:space="preserve">KLAIPĖDOS RAJONO SAVIVALDYBĖS ADMINISTRACIJOS  </w:t>
      </w:r>
      <w:r w:rsidR="006B3B5A">
        <w:rPr>
          <w:b/>
          <w:caps/>
          <w:sz w:val="22"/>
          <w:szCs w:val="22"/>
          <w:lang w:val="lt-LT"/>
        </w:rPr>
        <w:t>DAUPARŲ-KVIETINIŲ</w:t>
      </w:r>
      <w:r w:rsidRPr="003068AF">
        <w:rPr>
          <w:b/>
          <w:caps/>
          <w:sz w:val="22"/>
          <w:szCs w:val="22"/>
          <w:lang w:val="lt-LT"/>
        </w:rPr>
        <w:t xml:space="preserve"> SENIŪNIJOS</w:t>
      </w:r>
    </w:p>
    <w:p w14:paraId="7D6132B4" w14:textId="77777777" w:rsidR="006B3B5A" w:rsidRDefault="003242B2" w:rsidP="003068AF">
      <w:pPr>
        <w:tabs>
          <w:tab w:val="left" w:pos="993"/>
        </w:tabs>
        <w:jc w:val="center"/>
        <w:rPr>
          <w:b/>
          <w:sz w:val="22"/>
          <w:szCs w:val="22"/>
          <w:lang w:val="lt-LT"/>
        </w:rPr>
      </w:pPr>
      <w:r w:rsidRPr="003068AF">
        <w:rPr>
          <w:b/>
          <w:caps/>
          <w:sz w:val="22"/>
          <w:szCs w:val="22"/>
          <w:lang w:val="lt-LT"/>
        </w:rPr>
        <w:t xml:space="preserve">MAŽOS </w:t>
      </w:r>
      <w:r w:rsidRPr="003068AF">
        <w:rPr>
          <w:b/>
          <w:sz w:val="22"/>
          <w:szCs w:val="22"/>
          <w:lang w:val="lt-LT"/>
        </w:rPr>
        <w:t xml:space="preserve">VERTĖS PIRKIMO </w:t>
      </w:r>
    </w:p>
    <w:p w14:paraId="29EF419C" w14:textId="77777777" w:rsidR="00AD2BE5" w:rsidRPr="00AD2BE5" w:rsidRDefault="00AD2BE5" w:rsidP="00AD2BE5">
      <w:pPr>
        <w:autoSpaceDE w:val="0"/>
        <w:autoSpaceDN w:val="0"/>
        <w:adjustRightInd w:val="0"/>
        <w:jc w:val="center"/>
        <w:rPr>
          <w:rFonts w:ascii="TimesNewRomanPS-BoldMT" w:hAnsi="TimesNewRomanPS-BoldMT" w:cs="TimesNewRomanPS-BoldMT"/>
          <w:b/>
          <w:bCs/>
          <w:sz w:val="22"/>
          <w:szCs w:val="22"/>
          <w:lang w:val="lt-LT"/>
        </w:rPr>
      </w:pPr>
      <w:bookmarkStart w:id="3" w:name="_Hlk34915784"/>
      <w:r w:rsidRPr="00AD2BE5">
        <w:rPr>
          <w:rFonts w:ascii="TimesNewRomanPS-BoldMT" w:hAnsi="TimesNewRomanPS-BoldMT" w:cs="TimesNewRomanPS-BoldMT"/>
          <w:b/>
          <w:bCs/>
          <w:lang w:val="lt-LT"/>
        </w:rPr>
        <w:t>„</w:t>
      </w:r>
      <w:r w:rsidRPr="00AD2BE5">
        <w:rPr>
          <w:rFonts w:ascii="TimesNewRomanPS-BoldMT" w:hAnsi="TimesNewRomanPS-BoldMT" w:cs="TimesNewRomanPS-BoldMT"/>
          <w:b/>
          <w:bCs/>
          <w:sz w:val="22"/>
          <w:szCs w:val="22"/>
          <w:lang w:val="lt-LT"/>
        </w:rPr>
        <w:t>DAUPARŲ-KVIETINIŲ SENIŪNIJOS VIETINĖS REIKŠMĖS KELIŲ IR GATVIŲ SU ŽVYRO DANGA PROFILIAVIMO DARBAI“</w:t>
      </w:r>
    </w:p>
    <w:p w14:paraId="38F4232E" w14:textId="77777777" w:rsidR="006B3B5A" w:rsidRPr="00AD2BE5" w:rsidRDefault="006B3B5A" w:rsidP="006B3B5A">
      <w:pPr>
        <w:jc w:val="center"/>
        <w:rPr>
          <w:lang w:val="lt-LT"/>
        </w:rPr>
      </w:pPr>
    </w:p>
    <w:bookmarkEnd w:id="3"/>
    <w:p w14:paraId="6CDAD439" w14:textId="5D1CF161" w:rsidR="003242B2" w:rsidRPr="003068AF" w:rsidRDefault="003242B2" w:rsidP="003068AF">
      <w:pPr>
        <w:tabs>
          <w:tab w:val="left" w:pos="993"/>
        </w:tabs>
        <w:jc w:val="center"/>
        <w:rPr>
          <w:b/>
          <w:sz w:val="22"/>
          <w:szCs w:val="22"/>
          <w:lang w:val="lt-LT"/>
        </w:rPr>
      </w:pPr>
      <w:r w:rsidRPr="003068AF">
        <w:rPr>
          <w:rFonts w:eastAsia="Calibri"/>
          <w:b/>
          <w:sz w:val="22"/>
          <w:szCs w:val="22"/>
          <w:lang w:val="lt-LT"/>
        </w:rPr>
        <w:t xml:space="preserve"> NESKELBIAMOS APKLAUSOS BŪDU SĄLYGOS</w:t>
      </w:r>
    </w:p>
    <w:p w14:paraId="220C8086" w14:textId="77777777" w:rsidR="003242B2" w:rsidRPr="003068AF" w:rsidRDefault="003242B2" w:rsidP="003068AF">
      <w:pPr>
        <w:tabs>
          <w:tab w:val="left" w:pos="993"/>
        </w:tabs>
        <w:jc w:val="center"/>
        <w:rPr>
          <w:b/>
          <w:sz w:val="22"/>
          <w:szCs w:val="22"/>
          <w:lang w:val="lt-LT"/>
        </w:rPr>
      </w:pPr>
    </w:p>
    <w:p w14:paraId="54AB6B39" w14:textId="77777777" w:rsidR="003242B2" w:rsidRPr="003068AF" w:rsidRDefault="003242B2" w:rsidP="003068AF">
      <w:pPr>
        <w:tabs>
          <w:tab w:val="left" w:pos="993"/>
        </w:tabs>
        <w:ind w:firstLine="601"/>
        <w:jc w:val="center"/>
        <w:rPr>
          <w:b/>
          <w:sz w:val="22"/>
          <w:szCs w:val="22"/>
          <w:lang w:val="lt-LT"/>
        </w:rPr>
      </w:pPr>
      <w:r w:rsidRPr="003068AF">
        <w:rPr>
          <w:b/>
          <w:sz w:val="22"/>
          <w:szCs w:val="22"/>
          <w:lang w:val="lt-LT"/>
        </w:rPr>
        <w:t>I. BENDROSIOS NUOSTATOS</w:t>
      </w:r>
      <w:bookmarkEnd w:id="1"/>
      <w:bookmarkEnd w:id="2"/>
    </w:p>
    <w:p w14:paraId="0482F1E6" w14:textId="12632078" w:rsidR="001721D0" w:rsidRPr="00AD2BE5" w:rsidRDefault="003242B2" w:rsidP="001721D0">
      <w:pPr>
        <w:jc w:val="both"/>
        <w:rPr>
          <w:sz w:val="22"/>
          <w:szCs w:val="22"/>
          <w:shd w:val="clear" w:color="auto" w:fill="FFFFFF"/>
          <w:lang w:val="lt-LT"/>
        </w:rPr>
      </w:pPr>
      <w:bookmarkStart w:id="4" w:name="_Toc60525483"/>
      <w:bookmarkStart w:id="5" w:name="_Toc47844929"/>
      <w:r w:rsidRPr="002512E4">
        <w:rPr>
          <w:sz w:val="22"/>
          <w:szCs w:val="22"/>
          <w:lang w:val="lt-LT"/>
        </w:rPr>
        <w:t xml:space="preserve">1.1 Klaipėdos rajono savivaldybės administracijos </w:t>
      </w:r>
      <w:r w:rsidR="006B3B5A" w:rsidRPr="002512E4">
        <w:rPr>
          <w:sz w:val="22"/>
          <w:szCs w:val="22"/>
          <w:lang w:val="lt-LT"/>
        </w:rPr>
        <w:t>Dauparų-Kvietinių</w:t>
      </w:r>
      <w:r w:rsidRPr="002512E4">
        <w:rPr>
          <w:sz w:val="22"/>
          <w:szCs w:val="22"/>
          <w:lang w:val="lt-LT"/>
        </w:rPr>
        <w:t xml:space="preserve"> seniūnija, juridinio asmens kodas </w:t>
      </w:r>
      <w:r w:rsidR="001721D0" w:rsidRPr="002512E4">
        <w:rPr>
          <w:sz w:val="22"/>
          <w:szCs w:val="22"/>
          <w:lang w:val="pt-BR"/>
        </w:rPr>
        <w:t>188661251</w:t>
      </w:r>
      <w:r w:rsidRPr="002512E4">
        <w:rPr>
          <w:sz w:val="22"/>
          <w:szCs w:val="22"/>
          <w:lang w:val="lt-LT"/>
        </w:rPr>
        <w:t xml:space="preserve">, kurios registruota buveinė yra </w:t>
      </w:r>
      <w:r w:rsidR="001721D0" w:rsidRPr="002512E4">
        <w:rPr>
          <w:sz w:val="22"/>
          <w:szCs w:val="22"/>
          <w:lang w:val="lt-LT"/>
        </w:rPr>
        <w:t>Žemaitės g. 10, Gargždai</w:t>
      </w:r>
      <w:r w:rsidRPr="002512E4">
        <w:rPr>
          <w:sz w:val="22"/>
          <w:szCs w:val="22"/>
          <w:lang w:val="lt-LT"/>
        </w:rPr>
        <w:t>, LT-</w:t>
      </w:r>
      <w:r w:rsidR="001721D0" w:rsidRPr="002512E4">
        <w:rPr>
          <w:sz w:val="22"/>
          <w:szCs w:val="22"/>
          <w:lang w:val="lt-LT"/>
        </w:rPr>
        <w:t>96128</w:t>
      </w:r>
      <w:r w:rsidRPr="002512E4">
        <w:rPr>
          <w:sz w:val="22"/>
          <w:szCs w:val="22"/>
          <w:lang w:val="lt-LT"/>
        </w:rPr>
        <w:t xml:space="preserve"> Klaipėdos r. sav., atstovaujama </w:t>
      </w:r>
      <w:r w:rsidR="001721D0" w:rsidRPr="002512E4">
        <w:rPr>
          <w:sz w:val="22"/>
          <w:szCs w:val="22"/>
          <w:lang w:val="lt-LT"/>
        </w:rPr>
        <w:t>Dauparų-Kvietinių</w:t>
      </w:r>
      <w:r w:rsidRPr="002512E4">
        <w:rPr>
          <w:sz w:val="22"/>
          <w:szCs w:val="22"/>
          <w:lang w:val="lt-LT"/>
        </w:rPr>
        <w:t xml:space="preserve"> seniūnijos</w:t>
      </w:r>
      <w:r w:rsidR="001721D0" w:rsidRPr="002512E4">
        <w:rPr>
          <w:sz w:val="22"/>
          <w:szCs w:val="22"/>
          <w:lang w:val="lt-LT"/>
        </w:rPr>
        <w:t xml:space="preserve"> </w:t>
      </w:r>
      <w:r w:rsidR="002512E4" w:rsidRPr="002512E4">
        <w:rPr>
          <w:sz w:val="22"/>
          <w:szCs w:val="22"/>
          <w:lang w:val="lt-LT"/>
        </w:rPr>
        <w:t>seniūno</w:t>
      </w:r>
      <w:r w:rsidR="001721D0" w:rsidRPr="002512E4">
        <w:rPr>
          <w:sz w:val="22"/>
          <w:szCs w:val="22"/>
          <w:lang w:val="lt-LT"/>
        </w:rPr>
        <w:t xml:space="preserve"> Vytauto </w:t>
      </w:r>
      <w:r w:rsidR="002512E4" w:rsidRPr="002512E4">
        <w:rPr>
          <w:sz w:val="22"/>
          <w:szCs w:val="22"/>
          <w:lang w:val="lt-LT"/>
        </w:rPr>
        <w:t>Tamašausko</w:t>
      </w:r>
      <w:r w:rsidRPr="002512E4">
        <w:rPr>
          <w:sz w:val="22"/>
          <w:szCs w:val="22"/>
          <w:lang w:val="lt-LT"/>
        </w:rPr>
        <w:t xml:space="preserve">, veikiančio pagal Klaipėdos rajono savivaldybės administracijos direktoriaus 2020 m. sausio 8 d. įsakymą Nr. AV-8 (5.1.1) „Dėl įgaliojimų seniūnijų seniūnams suteikimo“ (toliau – Perkančioji organizacija/PO), numato </w:t>
      </w:r>
      <w:r w:rsidR="00AD2BE5">
        <w:rPr>
          <w:sz w:val="22"/>
          <w:szCs w:val="22"/>
          <w:lang w:val="lt-LT"/>
        </w:rPr>
        <w:t>įsigyti</w:t>
      </w:r>
      <w:r w:rsidR="00554A35">
        <w:rPr>
          <w:sz w:val="22"/>
          <w:szCs w:val="22"/>
          <w:lang w:val="lt-LT"/>
        </w:rPr>
        <w:t xml:space="preserve"> </w:t>
      </w:r>
      <w:r w:rsidR="00AD2BE5">
        <w:rPr>
          <w:sz w:val="22"/>
          <w:szCs w:val="22"/>
          <w:lang w:val="lt-LT"/>
        </w:rPr>
        <w:t>„Dauparų-Kvietinių seniūnijos vietinės reikšmės kelių ir gatvių su žvyro danga profiliavimo darbus“</w:t>
      </w:r>
    </w:p>
    <w:p w14:paraId="4F3D3BAE" w14:textId="2E86B6FC" w:rsidR="003242B2" w:rsidRPr="003068AF" w:rsidRDefault="003242B2" w:rsidP="003068AF">
      <w:pPr>
        <w:tabs>
          <w:tab w:val="left" w:pos="993"/>
        </w:tabs>
        <w:jc w:val="both"/>
        <w:rPr>
          <w:sz w:val="22"/>
          <w:szCs w:val="22"/>
          <w:lang w:val="lt-LT"/>
        </w:rPr>
      </w:pPr>
      <w:r w:rsidRPr="003068AF">
        <w:rPr>
          <w:sz w:val="22"/>
          <w:szCs w:val="22"/>
          <w:lang w:val="lt-LT"/>
        </w:rPr>
        <w:t>.</w:t>
      </w:r>
    </w:p>
    <w:p w14:paraId="7B27511B" w14:textId="77777777" w:rsidR="003242B2" w:rsidRPr="003068AF" w:rsidRDefault="003242B2" w:rsidP="003068AF">
      <w:pPr>
        <w:tabs>
          <w:tab w:val="left" w:pos="993"/>
        </w:tabs>
        <w:jc w:val="both"/>
        <w:rPr>
          <w:sz w:val="22"/>
          <w:szCs w:val="22"/>
          <w:lang w:val="lt-LT" w:eastAsia="x-none"/>
        </w:rPr>
      </w:pPr>
      <w:r w:rsidRPr="003068AF">
        <w:rPr>
          <w:sz w:val="22"/>
          <w:szCs w:val="22"/>
          <w:lang w:val="lt-LT"/>
        </w:rPr>
        <w:t xml:space="preserve">1.2. </w:t>
      </w:r>
      <w:bookmarkStart w:id="6" w:name="_Hlk34920062"/>
      <w:r w:rsidRPr="003068AF">
        <w:rPr>
          <w:sz w:val="22"/>
          <w:szCs w:val="22"/>
          <w:lang w:val="lt-LT"/>
        </w:rPr>
        <w:t xml:space="preserve">Šis mažos vertės viešasis pirkimas (toliau - pirkimas) vykdomas neskelbiamos apklausos būdu. Pirkimas atliekamas, vadovaujantis Lietuvos Respublikos viešųjų pirkimų įstatymu (toliau – VPĮ), Mažos vertės pirkimų tvarkos aprašu, patvirtintu Viešųjų pirkimų tarnybos (toliau – VPT) direktoriaus įsakymu „Dėl mažos vertės pirkimų tvarkos aprašo patvirtinimo“ (toliau – MVPA), Lietuvos Respublikos civiliniu kodeksu, kitais viešuosius pirkimus reglamentuojančiais teisės aktais bei pirkimo dokumentais, kuriuos sudaro: </w:t>
      </w:r>
      <w:bookmarkEnd w:id="6"/>
    </w:p>
    <w:p w14:paraId="2E5F8347" w14:textId="77777777" w:rsidR="003242B2" w:rsidRPr="003068AF" w:rsidRDefault="003242B2" w:rsidP="003068AF">
      <w:pPr>
        <w:tabs>
          <w:tab w:val="left" w:pos="993"/>
        </w:tabs>
        <w:ind w:firstLine="567"/>
        <w:rPr>
          <w:sz w:val="22"/>
          <w:szCs w:val="22"/>
          <w:lang w:val="lt-LT" w:eastAsia="x-none"/>
        </w:rPr>
      </w:pPr>
      <w:r w:rsidRPr="003068AF">
        <w:rPr>
          <w:sz w:val="22"/>
          <w:szCs w:val="22"/>
          <w:lang w:val="lt-LT"/>
        </w:rPr>
        <w:t>1.2.1. skelbimas (kvietimas teikti pasiūlymą) apie pirkimą;</w:t>
      </w:r>
    </w:p>
    <w:p w14:paraId="213C080C" w14:textId="77777777" w:rsidR="003242B2" w:rsidRPr="003068AF" w:rsidRDefault="003242B2" w:rsidP="003068AF">
      <w:pPr>
        <w:tabs>
          <w:tab w:val="left" w:pos="993"/>
        </w:tabs>
        <w:ind w:firstLine="567"/>
        <w:jc w:val="both"/>
        <w:rPr>
          <w:sz w:val="22"/>
          <w:szCs w:val="22"/>
          <w:lang w:val="lt-LT"/>
        </w:rPr>
      </w:pPr>
      <w:r w:rsidRPr="003068AF">
        <w:rPr>
          <w:sz w:val="22"/>
          <w:szCs w:val="22"/>
          <w:lang w:val="lt-LT"/>
        </w:rPr>
        <w:t>1.2.2. pirkimo sąlygos (kartu su priedais) (toliau – Sąlygos);</w:t>
      </w:r>
    </w:p>
    <w:p w14:paraId="170D7241" w14:textId="77777777" w:rsidR="003242B2" w:rsidRPr="003068AF" w:rsidRDefault="003242B2" w:rsidP="003068AF">
      <w:pPr>
        <w:tabs>
          <w:tab w:val="left" w:pos="993"/>
        </w:tabs>
        <w:ind w:firstLine="567"/>
        <w:jc w:val="both"/>
        <w:rPr>
          <w:sz w:val="22"/>
          <w:szCs w:val="22"/>
          <w:lang w:val="lt-LT"/>
        </w:rPr>
      </w:pPr>
      <w:r w:rsidRPr="003068AF">
        <w:rPr>
          <w:sz w:val="22"/>
          <w:szCs w:val="22"/>
          <w:lang w:val="lt-LT"/>
        </w:rPr>
        <w:t>1.2.3. pirkimo dokumentų paaiškinimai (patikslinimai), taip pat atsakymai į tiekėjų klausimus (jeigu bus);</w:t>
      </w:r>
    </w:p>
    <w:p w14:paraId="79E4DC6F" w14:textId="77777777" w:rsidR="003242B2" w:rsidRPr="003068AF" w:rsidRDefault="003242B2" w:rsidP="003068AF">
      <w:pPr>
        <w:tabs>
          <w:tab w:val="left" w:pos="993"/>
        </w:tabs>
        <w:ind w:firstLine="567"/>
        <w:jc w:val="both"/>
        <w:rPr>
          <w:sz w:val="22"/>
          <w:szCs w:val="22"/>
          <w:lang w:val="lt-LT"/>
        </w:rPr>
      </w:pPr>
      <w:r w:rsidRPr="003068AF">
        <w:rPr>
          <w:sz w:val="22"/>
          <w:szCs w:val="22"/>
          <w:lang w:val="lt-LT"/>
        </w:rPr>
        <w:t>1.2.4. kita PO pateikta informacija (jeigu bus).</w:t>
      </w:r>
    </w:p>
    <w:p w14:paraId="5BE990B3" w14:textId="77777777" w:rsidR="003242B2" w:rsidRPr="003068AF" w:rsidRDefault="003242B2" w:rsidP="003068AF">
      <w:pPr>
        <w:pStyle w:val="Antrat2"/>
        <w:tabs>
          <w:tab w:val="left" w:pos="993"/>
        </w:tabs>
        <w:rPr>
          <w:sz w:val="22"/>
          <w:szCs w:val="22"/>
          <w:lang w:val="lt-LT"/>
        </w:rPr>
      </w:pPr>
      <w:r w:rsidRPr="003068AF">
        <w:rPr>
          <w:sz w:val="22"/>
          <w:szCs w:val="22"/>
          <w:lang w:val="lt-LT"/>
        </w:rPr>
        <w:t>1.3. Vartojamos sąvokos apibrėžtos VPĮ, MVPA, Numatomo viešojo pirkimo ir pirkimo vertės skaičiavimo metodikoje, patvirtintoje VPT direktoriaus įsakymu „Dėl numatomos viešojo pirkimo ir pirkimo vertės skaičiavimo metodikos patvirtinimo“ bei Kainodaros taisyklių nustatymo metodikoje, patvirtintoje VPT direktoriaus įsakymu Nr. „Dėl kainodaros taisyklių nustatymo metodikos patvirtinimo“.</w:t>
      </w:r>
    </w:p>
    <w:p w14:paraId="2A60FEF7" w14:textId="77777777" w:rsidR="003242B2" w:rsidRPr="003068AF" w:rsidRDefault="003242B2" w:rsidP="003068AF">
      <w:pPr>
        <w:tabs>
          <w:tab w:val="left" w:pos="993"/>
        </w:tabs>
        <w:rPr>
          <w:sz w:val="22"/>
          <w:szCs w:val="22"/>
          <w:lang w:val="lt-LT"/>
        </w:rPr>
      </w:pPr>
      <w:r w:rsidRPr="003068AF">
        <w:rPr>
          <w:sz w:val="22"/>
          <w:szCs w:val="22"/>
          <w:lang w:val="lt-LT"/>
        </w:rPr>
        <w:t xml:space="preserve">1.4. Pirkimas atliekamas laikantis lygiateisiškumo, nediskriminavimo, skaidrumo, abipusio pripažinimo, proporcingumo principų ir konfidencialumo bei nešališkumo reikalavimų. </w:t>
      </w:r>
    </w:p>
    <w:p w14:paraId="66221EB2" w14:textId="77777777" w:rsidR="003242B2" w:rsidRPr="003068AF" w:rsidRDefault="003242B2" w:rsidP="003068AF">
      <w:pPr>
        <w:pStyle w:val="Antrat2"/>
        <w:tabs>
          <w:tab w:val="left" w:pos="993"/>
        </w:tabs>
        <w:rPr>
          <w:sz w:val="22"/>
          <w:szCs w:val="22"/>
          <w:lang w:val="lt-LT"/>
        </w:rPr>
      </w:pPr>
      <w:r w:rsidRPr="003068AF">
        <w:rPr>
          <w:sz w:val="22"/>
          <w:szCs w:val="22"/>
          <w:lang w:val="lt-LT"/>
        </w:rPr>
        <w:t xml:space="preserve">1.6. Pirkimą vykdo paskirtas Pirkimo organizatorius. </w:t>
      </w:r>
    </w:p>
    <w:p w14:paraId="4600921E" w14:textId="6833FF2B" w:rsidR="003242B2" w:rsidRPr="003068AF" w:rsidRDefault="003242B2" w:rsidP="003068AF">
      <w:pPr>
        <w:pStyle w:val="Antrat2"/>
        <w:tabs>
          <w:tab w:val="left" w:pos="993"/>
        </w:tabs>
        <w:rPr>
          <w:sz w:val="22"/>
          <w:szCs w:val="22"/>
          <w:lang w:val="lt-LT"/>
        </w:rPr>
      </w:pPr>
      <w:r w:rsidRPr="003068AF">
        <w:rPr>
          <w:sz w:val="22"/>
          <w:szCs w:val="22"/>
          <w:lang w:val="lt-LT"/>
        </w:rPr>
        <w:t xml:space="preserve">1.7. Bet kokia informacija, pirkimo sąlygų paaiškinimai, pranešimai ar kitas PO ir tiekėjo (-ų) susirašinėjimas vykdomas el. paštu adresu </w:t>
      </w:r>
      <w:proofErr w:type="spellStart"/>
      <w:r w:rsidR="001721D0">
        <w:rPr>
          <w:sz w:val="22"/>
          <w:szCs w:val="22"/>
          <w:u w:val="single"/>
          <w:lang w:val="lt-LT" w:eastAsia="lt-LT"/>
        </w:rPr>
        <w:t>vytautas.tirevicius</w:t>
      </w:r>
      <w:hyperlink r:id="rId7" w:history="1">
        <w:r w:rsidRPr="003068AF">
          <w:rPr>
            <w:rStyle w:val="Hipersaitas"/>
            <w:color w:val="auto"/>
            <w:sz w:val="22"/>
            <w:szCs w:val="22"/>
            <w:lang w:val="lt-LT"/>
          </w:rPr>
          <w:t>@klaipedos-r.lt</w:t>
        </w:r>
        <w:proofErr w:type="spellEnd"/>
      </w:hyperlink>
      <w:r w:rsidRPr="003068AF">
        <w:rPr>
          <w:rStyle w:val="Hipersaitas"/>
          <w:color w:val="auto"/>
          <w:sz w:val="22"/>
          <w:szCs w:val="22"/>
          <w:lang w:val="lt-LT"/>
        </w:rPr>
        <w:t xml:space="preserve">. </w:t>
      </w:r>
      <w:r w:rsidRPr="003068AF">
        <w:rPr>
          <w:sz w:val="22"/>
          <w:szCs w:val="22"/>
          <w:lang w:val="lt-LT"/>
        </w:rPr>
        <w:t>Bet kokia informacija, pirkimo sąlygų paaiškinimai, pranešimai ar kitas PO ir tiekėjo susirašinėjimas bus teikiamas tik PO pakviestiems dalyvauti pirkime tiekėjams el. paštu.</w:t>
      </w:r>
    </w:p>
    <w:p w14:paraId="1EF2619E" w14:textId="77777777" w:rsidR="003242B2" w:rsidRPr="003068AF" w:rsidRDefault="003242B2" w:rsidP="003068AF">
      <w:pPr>
        <w:pStyle w:val="Antrat2"/>
        <w:tabs>
          <w:tab w:val="left" w:pos="993"/>
        </w:tabs>
        <w:rPr>
          <w:sz w:val="22"/>
          <w:szCs w:val="22"/>
          <w:lang w:val="lt-LT"/>
        </w:rPr>
      </w:pPr>
      <w:r w:rsidRPr="003068AF">
        <w:rPr>
          <w:sz w:val="22"/>
          <w:szCs w:val="22"/>
          <w:lang w:val="lt-LT"/>
        </w:rPr>
        <w:t>1.8. Tiesioginį ryšį su tiekėjais įgalioti palaikyti:</w:t>
      </w:r>
    </w:p>
    <w:p w14:paraId="5397A045" w14:textId="032B2743" w:rsidR="003242B2" w:rsidRPr="003068AF" w:rsidRDefault="003242B2" w:rsidP="003068AF">
      <w:pPr>
        <w:pStyle w:val="Antrat2"/>
        <w:tabs>
          <w:tab w:val="left" w:pos="993"/>
        </w:tabs>
        <w:ind w:firstLine="567"/>
        <w:rPr>
          <w:sz w:val="22"/>
          <w:szCs w:val="22"/>
          <w:lang w:val="lt-LT"/>
        </w:rPr>
      </w:pPr>
      <w:r w:rsidRPr="003068AF">
        <w:rPr>
          <w:sz w:val="22"/>
          <w:szCs w:val="22"/>
          <w:lang w:val="lt-LT"/>
        </w:rPr>
        <w:t xml:space="preserve">1.8.1. Dėl pirkimo objekto: </w:t>
      </w:r>
      <w:r w:rsidR="001721D0">
        <w:rPr>
          <w:sz w:val="22"/>
          <w:szCs w:val="22"/>
          <w:lang w:val="lt-LT"/>
        </w:rPr>
        <w:t xml:space="preserve">Vytautas </w:t>
      </w:r>
      <w:r w:rsidR="002512E4">
        <w:rPr>
          <w:sz w:val="22"/>
          <w:szCs w:val="22"/>
          <w:lang w:val="lt-LT"/>
        </w:rPr>
        <w:t>Tamašauskas</w:t>
      </w:r>
      <w:r w:rsidRPr="003068AF">
        <w:rPr>
          <w:sz w:val="22"/>
          <w:szCs w:val="22"/>
          <w:lang w:val="lt-LT"/>
        </w:rPr>
        <w:t xml:space="preserve">, </w:t>
      </w:r>
      <w:r w:rsidR="001721D0">
        <w:rPr>
          <w:sz w:val="22"/>
          <w:szCs w:val="22"/>
          <w:lang w:val="lt-LT"/>
        </w:rPr>
        <w:t>Dauparų-Kvietinių</w:t>
      </w:r>
      <w:r w:rsidR="001721D0" w:rsidRPr="003068AF">
        <w:rPr>
          <w:sz w:val="22"/>
          <w:szCs w:val="22"/>
          <w:lang w:val="lt-LT"/>
        </w:rPr>
        <w:t xml:space="preserve"> seniūnijos</w:t>
      </w:r>
      <w:r w:rsidR="001721D0">
        <w:rPr>
          <w:sz w:val="22"/>
          <w:szCs w:val="22"/>
          <w:lang w:val="lt-LT"/>
        </w:rPr>
        <w:t xml:space="preserve"> </w:t>
      </w:r>
      <w:r w:rsidR="002512E4">
        <w:rPr>
          <w:sz w:val="22"/>
          <w:szCs w:val="22"/>
          <w:lang w:val="lt-LT"/>
        </w:rPr>
        <w:t>seniūnas</w:t>
      </w:r>
      <w:r w:rsidR="001721D0">
        <w:rPr>
          <w:sz w:val="22"/>
          <w:szCs w:val="22"/>
          <w:lang w:val="lt-LT"/>
        </w:rPr>
        <w:t xml:space="preserve">, </w:t>
      </w:r>
      <w:r w:rsidRPr="003068AF">
        <w:rPr>
          <w:sz w:val="22"/>
          <w:szCs w:val="22"/>
          <w:lang w:val="lt-LT"/>
        </w:rPr>
        <w:t xml:space="preserve">tel. (8 46) </w:t>
      </w:r>
      <w:r w:rsidR="001721D0">
        <w:rPr>
          <w:sz w:val="22"/>
          <w:szCs w:val="22"/>
          <w:lang w:val="lt-LT"/>
        </w:rPr>
        <w:t xml:space="preserve">466290, </w:t>
      </w:r>
      <w:r w:rsidR="002512E4">
        <w:rPr>
          <w:sz w:val="22"/>
          <w:szCs w:val="22"/>
          <w:lang w:val="lt-LT"/>
        </w:rPr>
        <w:t>8673 28980</w:t>
      </w:r>
      <w:r w:rsidRPr="003068AF">
        <w:rPr>
          <w:sz w:val="22"/>
          <w:szCs w:val="22"/>
          <w:lang w:val="lt-LT"/>
        </w:rPr>
        <w:t>.</w:t>
      </w:r>
    </w:p>
    <w:p w14:paraId="7AEC67E8" w14:textId="4275FBE1" w:rsidR="003242B2" w:rsidRPr="003068AF" w:rsidRDefault="003242B2" w:rsidP="003068AF">
      <w:pPr>
        <w:pStyle w:val="Antrat2"/>
        <w:tabs>
          <w:tab w:val="left" w:pos="993"/>
        </w:tabs>
        <w:ind w:firstLine="567"/>
        <w:rPr>
          <w:rStyle w:val="Hipersaitas"/>
          <w:color w:val="auto"/>
          <w:sz w:val="22"/>
          <w:szCs w:val="22"/>
          <w:lang w:val="lt-LT"/>
        </w:rPr>
      </w:pPr>
      <w:r w:rsidRPr="003068AF">
        <w:rPr>
          <w:sz w:val="22"/>
          <w:szCs w:val="22"/>
          <w:lang w:val="lt-LT"/>
        </w:rPr>
        <w:t xml:space="preserve">1.8.2. Dėl pirkimo procedūrų </w:t>
      </w:r>
      <w:r w:rsidR="001721D0">
        <w:rPr>
          <w:sz w:val="22"/>
          <w:szCs w:val="22"/>
          <w:lang w:val="lt-LT"/>
        </w:rPr>
        <w:t>Vytautas Tirevičius</w:t>
      </w:r>
      <w:r w:rsidR="001721D0" w:rsidRPr="003068AF">
        <w:rPr>
          <w:sz w:val="22"/>
          <w:szCs w:val="22"/>
          <w:lang w:val="lt-LT"/>
        </w:rPr>
        <w:t xml:space="preserve">, </w:t>
      </w:r>
      <w:r w:rsidR="001721D0">
        <w:rPr>
          <w:sz w:val="22"/>
          <w:szCs w:val="22"/>
          <w:lang w:val="lt-LT"/>
        </w:rPr>
        <w:t>Dauparų-Kvietinių</w:t>
      </w:r>
      <w:r w:rsidR="001721D0" w:rsidRPr="003068AF">
        <w:rPr>
          <w:sz w:val="22"/>
          <w:szCs w:val="22"/>
          <w:lang w:val="lt-LT"/>
        </w:rPr>
        <w:t xml:space="preserve"> seniūnijos</w:t>
      </w:r>
      <w:r w:rsidR="001721D0">
        <w:rPr>
          <w:sz w:val="22"/>
          <w:szCs w:val="22"/>
          <w:lang w:val="lt-LT"/>
        </w:rPr>
        <w:t xml:space="preserve"> patarėjas, </w:t>
      </w:r>
      <w:r w:rsidR="001721D0" w:rsidRPr="003068AF">
        <w:rPr>
          <w:sz w:val="22"/>
          <w:szCs w:val="22"/>
          <w:lang w:val="lt-LT"/>
        </w:rPr>
        <w:t xml:space="preserve">tel. (8 46) </w:t>
      </w:r>
      <w:r w:rsidR="001721D0">
        <w:rPr>
          <w:sz w:val="22"/>
          <w:szCs w:val="22"/>
          <w:lang w:val="lt-LT"/>
        </w:rPr>
        <w:t>466290,</w:t>
      </w:r>
      <w:r w:rsidR="002512E4" w:rsidRPr="002512E4">
        <w:rPr>
          <w:sz w:val="22"/>
          <w:szCs w:val="22"/>
          <w:lang w:val="lt-LT"/>
        </w:rPr>
        <w:t xml:space="preserve"> </w:t>
      </w:r>
      <w:r w:rsidR="002512E4">
        <w:rPr>
          <w:sz w:val="22"/>
          <w:szCs w:val="22"/>
          <w:lang w:val="lt-LT"/>
        </w:rPr>
        <w:t>8650 35448.</w:t>
      </w:r>
      <w:r w:rsidRPr="003068AF">
        <w:rPr>
          <w:rStyle w:val="Hipersaitas"/>
          <w:color w:val="auto"/>
          <w:sz w:val="22"/>
          <w:szCs w:val="22"/>
          <w:lang w:val="lt-LT"/>
        </w:rPr>
        <w:t xml:space="preserve"> </w:t>
      </w:r>
    </w:p>
    <w:p w14:paraId="5A5B1E40" w14:textId="77777777" w:rsidR="003242B2" w:rsidRPr="003068AF" w:rsidRDefault="003242B2" w:rsidP="003068AF">
      <w:pPr>
        <w:pStyle w:val="Antrat2"/>
        <w:tabs>
          <w:tab w:val="left" w:pos="993"/>
        </w:tabs>
        <w:rPr>
          <w:sz w:val="22"/>
          <w:szCs w:val="22"/>
          <w:lang w:val="lt-LT"/>
        </w:rPr>
      </w:pPr>
      <w:bookmarkStart w:id="7" w:name="_Ref488665422"/>
      <w:r w:rsidRPr="003068AF">
        <w:rPr>
          <w:sz w:val="22"/>
          <w:szCs w:val="22"/>
          <w:lang w:val="lt-LT" w:eastAsia="lt-LT"/>
        </w:rPr>
        <w:t xml:space="preserve">1.9. </w:t>
      </w:r>
      <w:bookmarkEnd w:id="7"/>
      <w:r w:rsidRPr="003068AF">
        <w:rPr>
          <w:sz w:val="22"/>
          <w:szCs w:val="22"/>
          <w:lang w:val="lt-LT" w:eastAsia="lt-LT"/>
        </w:rPr>
        <w:t>PO laikys, kad visi tiekėjai, teikiantys pasiūlymus, yra susipažinę su teisės aktais, reglamentuojančiais</w:t>
      </w:r>
      <w:r w:rsidRPr="003068AF">
        <w:rPr>
          <w:sz w:val="22"/>
          <w:szCs w:val="22"/>
          <w:lang w:val="lt-LT"/>
        </w:rPr>
        <w:t xml:space="preserve"> pirkimo procedūras, pirkimo sutarčių sudarymą ir vykdymą, ir kitais teisės aktais, kurių nuostatos gali turėti įtakos bet kokiems tarp PO ir tiekėjų susiklostantiems santykiams, kylantiems iš (ar) susijusiems su šiuo pirkimu. Su visais teisės aktais galima susipažinti internetinėje duomenų bazėje </w:t>
      </w:r>
      <w:hyperlink r:id="rId8" w:history="1">
        <w:r w:rsidRPr="003068AF">
          <w:rPr>
            <w:rStyle w:val="Hipersaitas"/>
            <w:color w:val="auto"/>
            <w:sz w:val="22"/>
            <w:szCs w:val="22"/>
            <w:lang w:val="lt-LT"/>
          </w:rPr>
          <w:t>https://www.e-tar.lt/portal/lt/index</w:t>
        </w:r>
      </w:hyperlink>
      <w:r w:rsidRPr="003068AF">
        <w:rPr>
          <w:sz w:val="22"/>
          <w:szCs w:val="22"/>
          <w:lang w:val="lt-LT"/>
        </w:rPr>
        <w:t>.</w:t>
      </w:r>
    </w:p>
    <w:p w14:paraId="74A45789" w14:textId="77777777" w:rsidR="003242B2" w:rsidRPr="003068AF" w:rsidRDefault="003242B2" w:rsidP="003068AF">
      <w:pPr>
        <w:tabs>
          <w:tab w:val="left" w:pos="993"/>
        </w:tabs>
        <w:rPr>
          <w:b/>
          <w:sz w:val="22"/>
          <w:szCs w:val="22"/>
          <w:lang w:val="lt-LT"/>
        </w:rPr>
      </w:pPr>
    </w:p>
    <w:p w14:paraId="728D5F0C" w14:textId="77777777" w:rsidR="002512E4" w:rsidRDefault="002512E4" w:rsidP="003068AF">
      <w:pPr>
        <w:tabs>
          <w:tab w:val="left" w:pos="993"/>
        </w:tabs>
        <w:ind w:firstLine="601"/>
        <w:jc w:val="center"/>
        <w:rPr>
          <w:b/>
          <w:sz w:val="22"/>
          <w:szCs w:val="22"/>
          <w:lang w:val="lt-LT"/>
        </w:rPr>
      </w:pPr>
    </w:p>
    <w:p w14:paraId="5FBF1E40" w14:textId="434CC0CD" w:rsidR="003242B2" w:rsidRPr="003068AF" w:rsidRDefault="003242B2" w:rsidP="003068AF">
      <w:pPr>
        <w:tabs>
          <w:tab w:val="left" w:pos="993"/>
        </w:tabs>
        <w:ind w:firstLine="601"/>
        <w:jc w:val="center"/>
        <w:rPr>
          <w:b/>
          <w:sz w:val="22"/>
          <w:szCs w:val="22"/>
          <w:lang w:val="lt-LT"/>
        </w:rPr>
      </w:pPr>
      <w:r w:rsidRPr="003068AF">
        <w:rPr>
          <w:b/>
          <w:sz w:val="22"/>
          <w:szCs w:val="22"/>
          <w:lang w:val="lt-LT"/>
        </w:rPr>
        <w:lastRenderedPageBreak/>
        <w:t>II. PIRKIMO OBJEKTAS</w:t>
      </w:r>
    </w:p>
    <w:p w14:paraId="41F86447" w14:textId="2EFA58A1" w:rsidR="003242B2" w:rsidRDefault="003242B2" w:rsidP="001721D0">
      <w:pPr>
        <w:jc w:val="both"/>
        <w:rPr>
          <w:sz w:val="22"/>
          <w:szCs w:val="22"/>
          <w:lang w:val="lt-LT"/>
        </w:rPr>
      </w:pPr>
      <w:r w:rsidRPr="003068AF">
        <w:rPr>
          <w:sz w:val="22"/>
          <w:szCs w:val="22"/>
          <w:lang w:val="lt-LT"/>
        </w:rPr>
        <w:t xml:space="preserve">2.1. Pirkimo objektas: </w:t>
      </w:r>
      <w:r w:rsidR="00AD2BE5">
        <w:rPr>
          <w:sz w:val="22"/>
          <w:szCs w:val="22"/>
          <w:lang w:val="lt-LT"/>
        </w:rPr>
        <w:t>Dauparų-Kvietinių seniūnijos vietinės reikšmės kelių ir gatvių su žvyro danga profiliavimo darb</w:t>
      </w:r>
      <w:r w:rsidR="00AD2BE5">
        <w:rPr>
          <w:sz w:val="22"/>
          <w:szCs w:val="22"/>
          <w:lang w:val="lt-LT"/>
        </w:rPr>
        <w:t>ai</w:t>
      </w:r>
      <w:r w:rsidR="00AD2BE5">
        <w:rPr>
          <w:sz w:val="22"/>
          <w:szCs w:val="22"/>
          <w:lang w:val="lt-LT"/>
        </w:rPr>
        <w:t>“</w:t>
      </w:r>
      <w:r w:rsidR="00AD2BE5" w:rsidRPr="003068AF">
        <w:rPr>
          <w:sz w:val="22"/>
          <w:szCs w:val="22"/>
          <w:lang w:val="lt-LT"/>
        </w:rPr>
        <w:t xml:space="preserve"> </w:t>
      </w:r>
      <w:r w:rsidRPr="003068AF">
        <w:rPr>
          <w:sz w:val="22"/>
          <w:szCs w:val="22"/>
          <w:lang w:val="lt-LT"/>
        </w:rPr>
        <w:t>(toliau –</w:t>
      </w:r>
      <w:r w:rsidR="00AD2BE5">
        <w:rPr>
          <w:sz w:val="22"/>
          <w:szCs w:val="22"/>
          <w:lang w:val="lt-LT"/>
        </w:rPr>
        <w:t>Darbai</w:t>
      </w:r>
      <w:r w:rsidRPr="003068AF">
        <w:rPr>
          <w:sz w:val="22"/>
          <w:szCs w:val="22"/>
          <w:lang w:val="lt-LT"/>
        </w:rPr>
        <w:t xml:space="preserve">). </w:t>
      </w:r>
    </w:p>
    <w:p w14:paraId="43DB99A2" w14:textId="77777777" w:rsidR="002512E4" w:rsidRPr="003068AF" w:rsidRDefault="002512E4" w:rsidP="001721D0">
      <w:pPr>
        <w:jc w:val="both"/>
        <w:rPr>
          <w:sz w:val="22"/>
          <w:szCs w:val="22"/>
          <w:lang w:val="lt-LT"/>
        </w:rPr>
      </w:pPr>
    </w:p>
    <w:tbl>
      <w:tblPr>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5"/>
        <w:gridCol w:w="1134"/>
        <w:gridCol w:w="1075"/>
      </w:tblGrid>
      <w:tr w:rsidR="003068AF" w:rsidRPr="003068AF" w14:paraId="0C149A4B" w14:textId="77777777" w:rsidTr="001721D0">
        <w:trPr>
          <w:trHeight w:val="620"/>
          <w:jc w:val="center"/>
        </w:trPr>
        <w:tc>
          <w:tcPr>
            <w:tcW w:w="7545" w:type="dxa"/>
            <w:tcBorders>
              <w:top w:val="single" w:sz="4" w:space="0" w:color="auto"/>
              <w:left w:val="single" w:sz="4" w:space="0" w:color="auto"/>
              <w:bottom w:val="single" w:sz="4" w:space="0" w:color="auto"/>
              <w:right w:val="single" w:sz="4" w:space="0" w:color="auto"/>
            </w:tcBorders>
          </w:tcPr>
          <w:p w14:paraId="712BC843" w14:textId="1A150995" w:rsidR="003242B2" w:rsidRPr="003068AF" w:rsidRDefault="003242B2" w:rsidP="003068AF">
            <w:pPr>
              <w:tabs>
                <w:tab w:val="left" w:pos="993"/>
              </w:tabs>
              <w:rPr>
                <w:b/>
                <w:sz w:val="22"/>
                <w:szCs w:val="22"/>
                <w:lang w:val="lt-LT"/>
              </w:rPr>
            </w:pPr>
            <w:r w:rsidRPr="003068AF">
              <w:rPr>
                <w:b/>
                <w:i/>
                <w:spacing w:val="-4"/>
                <w:sz w:val="22"/>
                <w:szCs w:val="22"/>
                <w:lang w:val="lt-LT"/>
              </w:rPr>
              <w:t>Prekių / </w:t>
            </w:r>
            <w:r w:rsidR="00AD2BE5">
              <w:rPr>
                <w:b/>
                <w:i/>
                <w:spacing w:val="-4"/>
                <w:sz w:val="22"/>
                <w:szCs w:val="22"/>
                <w:lang w:val="lt-LT"/>
              </w:rPr>
              <w:t>Darbų</w:t>
            </w:r>
            <w:r w:rsidRPr="003068AF">
              <w:rPr>
                <w:b/>
                <w:i/>
                <w:spacing w:val="-4"/>
                <w:sz w:val="22"/>
                <w:szCs w:val="22"/>
                <w:lang w:val="lt-LT"/>
              </w:rPr>
              <w:t> /</w:t>
            </w:r>
            <w:r w:rsidRPr="003068AF">
              <w:rPr>
                <w:b/>
                <w:i/>
                <w:sz w:val="22"/>
                <w:szCs w:val="22"/>
                <w:lang w:val="lt-LT"/>
              </w:rPr>
              <w:t> darbų</w:t>
            </w:r>
            <w:r w:rsidRPr="003068AF">
              <w:rPr>
                <w:b/>
                <w:sz w:val="22"/>
                <w:szCs w:val="22"/>
                <w:lang w:val="lt-LT"/>
              </w:rPr>
              <w:t xml:space="preserve"> pavadinimas</w:t>
            </w:r>
          </w:p>
        </w:tc>
        <w:tc>
          <w:tcPr>
            <w:tcW w:w="1134" w:type="dxa"/>
            <w:tcBorders>
              <w:top w:val="single" w:sz="4" w:space="0" w:color="auto"/>
              <w:left w:val="single" w:sz="4" w:space="0" w:color="auto"/>
              <w:bottom w:val="single" w:sz="4" w:space="0" w:color="auto"/>
              <w:right w:val="single" w:sz="4" w:space="0" w:color="auto"/>
            </w:tcBorders>
          </w:tcPr>
          <w:p w14:paraId="37AEB5B1" w14:textId="77777777" w:rsidR="003242B2" w:rsidRPr="003068AF" w:rsidRDefault="003242B2" w:rsidP="003068AF">
            <w:pPr>
              <w:tabs>
                <w:tab w:val="left" w:pos="993"/>
              </w:tabs>
              <w:rPr>
                <w:b/>
                <w:sz w:val="22"/>
                <w:szCs w:val="22"/>
                <w:lang w:val="lt-LT"/>
              </w:rPr>
            </w:pPr>
            <w:r w:rsidRPr="003068AF">
              <w:rPr>
                <w:b/>
                <w:sz w:val="22"/>
                <w:szCs w:val="22"/>
                <w:lang w:val="lt-LT"/>
              </w:rPr>
              <w:t>Mato vnt.</w:t>
            </w:r>
          </w:p>
        </w:tc>
        <w:tc>
          <w:tcPr>
            <w:tcW w:w="1075" w:type="dxa"/>
            <w:tcBorders>
              <w:top w:val="single" w:sz="4" w:space="0" w:color="auto"/>
              <w:left w:val="single" w:sz="4" w:space="0" w:color="auto"/>
              <w:bottom w:val="single" w:sz="4" w:space="0" w:color="auto"/>
              <w:right w:val="single" w:sz="4" w:space="0" w:color="auto"/>
            </w:tcBorders>
            <w:shd w:val="pct5" w:color="auto" w:fill="auto"/>
          </w:tcPr>
          <w:p w14:paraId="447D0AD0" w14:textId="77777777" w:rsidR="003242B2" w:rsidRPr="003068AF" w:rsidRDefault="003242B2" w:rsidP="003068AF">
            <w:pPr>
              <w:tabs>
                <w:tab w:val="left" w:pos="993"/>
              </w:tabs>
              <w:rPr>
                <w:b/>
                <w:sz w:val="22"/>
                <w:szCs w:val="22"/>
                <w:lang w:val="lt-LT"/>
              </w:rPr>
            </w:pPr>
            <w:r w:rsidRPr="003068AF">
              <w:rPr>
                <w:b/>
                <w:sz w:val="22"/>
                <w:szCs w:val="22"/>
                <w:lang w:val="lt-LT"/>
              </w:rPr>
              <w:t>Kiekis</w:t>
            </w:r>
          </w:p>
        </w:tc>
      </w:tr>
      <w:tr w:rsidR="003068AF" w:rsidRPr="003068AF" w14:paraId="0CF83138" w14:textId="77777777" w:rsidTr="001721D0">
        <w:trPr>
          <w:trHeight w:val="228"/>
          <w:jc w:val="center"/>
        </w:trPr>
        <w:tc>
          <w:tcPr>
            <w:tcW w:w="7545" w:type="dxa"/>
            <w:tcBorders>
              <w:top w:val="single" w:sz="4" w:space="0" w:color="auto"/>
              <w:left w:val="single" w:sz="4" w:space="0" w:color="auto"/>
              <w:bottom w:val="single" w:sz="4" w:space="0" w:color="auto"/>
              <w:right w:val="single" w:sz="4" w:space="0" w:color="auto"/>
            </w:tcBorders>
          </w:tcPr>
          <w:p w14:paraId="0D6FE2BA" w14:textId="77777777" w:rsidR="003242B2" w:rsidRPr="003068AF" w:rsidRDefault="003242B2" w:rsidP="003068AF">
            <w:pPr>
              <w:tabs>
                <w:tab w:val="left" w:pos="993"/>
              </w:tabs>
              <w:jc w:val="center"/>
              <w:rPr>
                <w:i/>
                <w:sz w:val="22"/>
                <w:szCs w:val="22"/>
                <w:lang w:val="lt-LT"/>
              </w:rPr>
            </w:pPr>
            <w:r w:rsidRPr="003068AF">
              <w:rPr>
                <w:i/>
                <w:sz w:val="22"/>
                <w:szCs w:val="22"/>
                <w:lang w:val="lt-LT"/>
              </w:rPr>
              <w:t>1</w:t>
            </w:r>
          </w:p>
        </w:tc>
        <w:tc>
          <w:tcPr>
            <w:tcW w:w="1134" w:type="dxa"/>
            <w:tcBorders>
              <w:top w:val="single" w:sz="4" w:space="0" w:color="auto"/>
              <w:left w:val="single" w:sz="4" w:space="0" w:color="auto"/>
              <w:bottom w:val="single" w:sz="4" w:space="0" w:color="auto"/>
              <w:right w:val="single" w:sz="4" w:space="0" w:color="auto"/>
            </w:tcBorders>
          </w:tcPr>
          <w:p w14:paraId="1859A4E2" w14:textId="77777777" w:rsidR="003242B2" w:rsidRPr="003068AF" w:rsidRDefault="003242B2" w:rsidP="003068AF">
            <w:pPr>
              <w:tabs>
                <w:tab w:val="left" w:pos="993"/>
              </w:tabs>
              <w:jc w:val="center"/>
              <w:rPr>
                <w:i/>
                <w:sz w:val="22"/>
                <w:szCs w:val="22"/>
                <w:lang w:val="lt-LT"/>
              </w:rPr>
            </w:pPr>
            <w:r w:rsidRPr="003068AF">
              <w:rPr>
                <w:i/>
                <w:sz w:val="22"/>
                <w:szCs w:val="22"/>
                <w:lang w:val="lt-LT"/>
              </w:rPr>
              <w:t>2</w:t>
            </w:r>
          </w:p>
        </w:tc>
        <w:tc>
          <w:tcPr>
            <w:tcW w:w="1075" w:type="dxa"/>
            <w:tcBorders>
              <w:top w:val="single" w:sz="4" w:space="0" w:color="auto"/>
              <w:left w:val="single" w:sz="4" w:space="0" w:color="auto"/>
              <w:bottom w:val="single" w:sz="4" w:space="0" w:color="auto"/>
              <w:right w:val="single" w:sz="4" w:space="0" w:color="auto"/>
            </w:tcBorders>
            <w:shd w:val="pct5" w:color="auto" w:fill="auto"/>
          </w:tcPr>
          <w:p w14:paraId="42172521" w14:textId="77777777" w:rsidR="003242B2" w:rsidRPr="003068AF" w:rsidRDefault="003242B2" w:rsidP="003068AF">
            <w:pPr>
              <w:tabs>
                <w:tab w:val="left" w:pos="993"/>
              </w:tabs>
              <w:jc w:val="center"/>
              <w:rPr>
                <w:i/>
                <w:sz w:val="22"/>
                <w:szCs w:val="22"/>
                <w:lang w:val="lt-LT"/>
              </w:rPr>
            </w:pPr>
            <w:r w:rsidRPr="003068AF">
              <w:rPr>
                <w:i/>
                <w:sz w:val="22"/>
                <w:szCs w:val="22"/>
                <w:lang w:val="lt-LT"/>
              </w:rPr>
              <w:t>3</w:t>
            </w:r>
          </w:p>
        </w:tc>
      </w:tr>
      <w:tr w:rsidR="003068AF" w:rsidRPr="003068AF" w14:paraId="7894DD94" w14:textId="77777777" w:rsidTr="001721D0">
        <w:trPr>
          <w:trHeight w:val="469"/>
          <w:jc w:val="center"/>
        </w:trPr>
        <w:tc>
          <w:tcPr>
            <w:tcW w:w="7545" w:type="dxa"/>
            <w:tcBorders>
              <w:top w:val="single" w:sz="4" w:space="0" w:color="auto"/>
              <w:left w:val="single" w:sz="4" w:space="0" w:color="auto"/>
              <w:bottom w:val="single" w:sz="4" w:space="0" w:color="auto"/>
              <w:right w:val="single" w:sz="4" w:space="0" w:color="auto"/>
            </w:tcBorders>
            <w:shd w:val="clear" w:color="auto" w:fill="auto"/>
          </w:tcPr>
          <w:p w14:paraId="2884D6BC" w14:textId="4E87FC17" w:rsidR="003242B2" w:rsidRPr="003068AF" w:rsidRDefault="00AD2BE5" w:rsidP="003068AF">
            <w:pPr>
              <w:tabs>
                <w:tab w:val="left" w:pos="993"/>
              </w:tabs>
              <w:rPr>
                <w:sz w:val="22"/>
                <w:szCs w:val="22"/>
                <w:highlight w:val="yellow"/>
                <w:lang w:val="lt-LT"/>
              </w:rPr>
            </w:pPr>
            <w:r>
              <w:rPr>
                <w:sz w:val="22"/>
                <w:szCs w:val="22"/>
                <w:lang w:val="lt-LT"/>
              </w:rPr>
              <w:t>Dauparų-Kvietinių seniūnijos vietinės reikšmės kelių ir gatvių su žvyro danga profiliavimo darbus“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2EB647" w14:textId="57E7B2F2" w:rsidR="003242B2" w:rsidRPr="003068AF" w:rsidRDefault="00AD2BE5" w:rsidP="003068AF">
            <w:pPr>
              <w:tabs>
                <w:tab w:val="left" w:pos="993"/>
              </w:tabs>
              <w:jc w:val="center"/>
              <w:rPr>
                <w:sz w:val="22"/>
                <w:szCs w:val="22"/>
                <w:lang w:val="lt-LT"/>
              </w:rPr>
            </w:pPr>
            <w:r>
              <w:rPr>
                <w:sz w:val="22"/>
                <w:szCs w:val="22"/>
                <w:lang w:val="lt-LT"/>
              </w:rPr>
              <w:t>1000 m2</w:t>
            </w:r>
          </w:p>
        </w:tc>
        <w:tc>
          <w:tcPr>
            <w:tcW w:w="1075" w:type="dxa"/>
            <w:tcBorders>
              <w:top w:val="single" w:sz="4" w:space="0" w:color="auto"/>
              <w:left w:val="single" w:sz="4" w:space="0" w:color="auto"/>
              <w:bottom w:val="single" w:sz="4" w:space="0" w:color="auto"/>
              <w:right w:val="single" w:sz="4" w:space="0" w:color="auto"/>
            </w:tcBorders>
            <w:shd w:val="clear" w:color="auto" w:fill="auto"/>
          </w:tcPr>
          <w:p w14:paraId="1A137C51" w14:textId="1204A983" w:rsidR="003242B2" w:rsidRPr="003068AF" w:rsidRDefault="003242B2" w:rsidP="003068AF">
            <w:pPr>
              <w:tabs>
                <w:tab w:val="left" w:pos="993"/>
              </w:tabs>
              <w:jc w:val="center"/>
              <w:rPr>
                <w:sz w:val="22"/>
                <w:szCs w:val="22"/>
                <w:lang w:val="lt-LT"/>
              </w:rPr>
            </w:pPr>
            <w:r w:rsidRPr="003068AF">
              <w:rPr>
                <w:sz w:val="22"/>
                <w:szCs w:val="22"/>
                <w:lang w:val="lt-LT"/>
              </w:rPr>
              <w:t>1</w:t>
            </w:r>
            <w:r w:rsidR="00AD2BE5">
              <w:rPr>
                <w:sz w:val="22"/>
                <w:szCs w:val="22"/>
                <w:lang w:val="lt-LT"/>
              </w:rPr>
              <w:t>400</w:t>
            </w:r>
          </w:p>
        </w:tc>
      </w:tr>
    </w:tbl>
    <w:p w14:paraId="08EC572A" w14:textId="77777777" w:rsidR="002512E4" w:rsidRDefault="002512E4" w:rsidP="003068AF">
      <w:pPr>
        <w:tabs>
          <w:tab w:val="left" w:pos="993"/>
        </w:tabs>
        <w:jc w:val="both"/>
        <w:rPr>
          <w:sz w:val="22"/>
          <w:szCs w:val="22"/>
          <w:lang w:val="lt-LT"/>
        </w:rPr>
      </w:pPr>
    </w:p>
    <w:p w14:paraId="36C9AF34" w14:textId="1BE430A5" w:rsidR="003242B2" w:rsidRPr="003068AF" w:rsidRDefault="003242B2" w:rsidP="003068AF">
      <w:pPr>
        <w:tabs>
          <w:tab w:val="left" w:pos="993"/>
        </w:tabs>
        <w:jc w:val="both"/>
        <w:rPr>
          <w:b/>
          <w:sz w:val="22"/>
          <w:szCs w:val="22"/>
          <w:lang w:val="lt-LT"/>
        </w:rPr>
      </w:pPr>
      <w:r w:rsidRPr="003068AF">
        <w:rPr>
          <w:sz w:val="22"/>
          <w:szCs w:val="22"/>
          <w:lang w:val="lt-LT"/>
        </w:rPr>
        <w:t>Pirkimas į dalis neskirstomas.  Tiekėjas turi siūlyti visą šiuo pirkimu planuojamų įsigyti</w:t>
      </w:r>
      <w:r w:rsidRPr="003068AF">
        <w:rPr>
          <w:b/>
          <w:sz w:val="22"/>
          <w:szCs w:val="22"/>
          <w:lang w:val="lt-LT"/>
        </w:rPr>
        <w:t xml:space="preserve"> </w:t>
      </w:r>
      <w:r w:rsidR="00AD2BE5">
        <w:rPr>
          <w:b/>
          <w:sz w:val="22"/>
          <w:szCs w:val="22"/>
          <w:lang w:val="lt-LT"/>
        </w:rPr>
        <w:t>Darbų</w:t>
      </w:r>
      <w:r w:rsidRPr="003068AF">
        <w:rPr>
          <w:sz w:val="22"/>
          <w:szCs w:val="22"/>
          <w:lang w:val="lt-LT"/>
        </w:rPr>
        <w:t xml:space="preserve"> kiekį.</w:t>
      </w:r>
    </w:p>
    <w:p w14:paraId="72531DCD" w14:textId="4BDDD4DA" w:rsidR="003242B2" w:rsidRPr="003068AF" w:rsidRDefault="003242B2" w:rsidP="003068AF">
      <w:pPr>
        <w:tabs>
          <w:tab w:val="left" w:pos="993"/>
        </w:tabs>
        <w:jc w:val="both"/>
        <w:rPr>
          <w:sz w:val="22"/>
          <w:szCs w:val="22"/>
          <w:lang w:val="lt-LT"/>
        </w:rPr>
      </w:pPr>
      <w:r w:rsidRPr="003068AF">
        <w:rPr>
          <w:sz w:val="22"/>
          <w:szCs w:val="22"/>
          <w:lang w:val="lt-LT"/>
        </w:rPr>
        <w:t xml:space="preserve">2.2. Pirkimo objektas apibūdintas ir reikalavimai jam nustatyti </w:t>
      </w:r>
      <w:bookmarkStart w:id="8" w:name="_Hlk34915971"/>
      <w:r w:rsidRPr="003068AF">
        <w:rPr>
          <w:sz w:val="22"/>
          <w:szCs w:val="22"/>
          <w:lang w:val="lt-LT"/>
        </w:rPr>
        <w:t xml:space="preserve">statinio projektavimo užduotyse </w:t>
      </w:r>
      <w:bookmarkEnd w:id="8"/>
      <w:r w:rsidRPr="003068AF">
        <w:rPr>
          <w:sz w:val="22"/>
          <w:szCs w:val="22"/>
          <w:lang w:val="lt-LT"/>
        </w:rPr>
        <w:t xml:space="preserve">(žr. Konkurso sąlygų </w:t>
      </w:r>
      <w:r w:rsidR="00554A35">
        <w:rPr>
          <w:sz w:val="22"/>
          <w:szCs w:val="22"/>
          <w:lang w:val="lt-LT"/>
        </w:rPr>
        <w:t>1,</w:t>
      </w:r>
      <w:r w:rsidRPr="003068AF">
        <w:rPr>
          <w:sz w:val="22"/>
          <w:szCs w:val="22"/>
          <w:lang w:val="lt-LT"/>
        </w:rPr>
        <w:t>2</w:t>
      </w:r>
      <w:r w:rsidR="00AD2BE5">
        <w:rPr>
          <w:sz w:val="22"/>
          <w:szCs w:val="22"/>
          <w:lang w:val="lt-LT"/>
        </w:rPr>
        <w:t xml:space="preserve"> p</w:t>
      </w:r>
      <w:r w:rsidRPr="003068AF">
        <w:rPr>
          <w:sz w:val="22"/>
          <w:szCs w:val="22"/>
          <w:lang w:val="lt-LT"/>
        </w:rPr>
        <w:t>rieda</w:t>
      </w:r>
      <w:r w:rsidR="00554A35">
        <w:rPr>
          <w:sz w:val="22"/>
          <w:szCs w:val="22"/>
          <w:lang w:val="lt-LT"/>
        </w:rPr>
        <w:t>i</w:t>
      </w:r>
      <w:r w:rsidRPr="003068AF">
        <w:rPr>
          <w:sz w:val="22"/>
          <w:szCs w:val="22"/>
          <w:lang w:val="lt-LT"/>
        </w:rPr>
        <w:t xml:space="preserve">). </w:t>
      </w:r>
    </w:p>
    <w:p w14:paraId="79AB3F59" w14:textId="7B86344F" w:rsidR="003242B2" w:rsidRPr="003068AF" w:rsidRDefault="003242B2" w:rsidP="003068AF">
      <w:pPr>
        <w:pStyle w:val="Pagrindinistekstas"/>
        <w:tabs>
          <w:tab w:val="left" w:pos="993"/>
        </w:tabs>
        <w:spacing w:after="0"/>
        <w:jc w:val="both"/>
        <w:rPr>
          <w:sz w:val="22"/>
          <w:szCs w:val="22"/>
          <w:lang w:val="lt-LT"/>
        </w:rPr>
      </w:pPr>
      <w:bookmarkStart w:id="9" w:name="_Toc107220486"/>
      <w:bookmarkStart w:id="10" w:name="_Toc90281744"/>
      <w:bookmarkStart w:id="11" w:name="_Toc87684983"/>
      <w:bookmarkStart w:id="12" w:name="_Toc74365763"/>
      <w:bookmarkStart w:id="13" w:name="_Toc74360013"/>
      <w:bookmarkStart w:id="14" w:name="_Toc74128661"/>
      <w:bookmarkStart w:id="15" w:name="_Toc70437930"/>
      <w:bookmarkStart w:id="16" w:name="_Toc167788111"/>
      <w:bookmarkStart w:id="17" w:name="_Toc127759907"/>
      <w:bookmarkEnd w:id="4"/>
      <w:bookmarkEnd w:id="5"/>
      <w:r w:rsidRPr="003068AF">
        <w:rPr>
          <w:sz w:val="22"/>
          <w:szCs w:val="22"/>
          <w:lang w:val="lt-LT"/>
        </w:rPr>
        <w:t xml:space="preserve">2.3. Perkamų </w:t>
      </w:r>
      <w:r w:rsidR="00AD2BE5">
        <w:rPr>
          <w:sz w:val="22"/>
          <w:szCs w:val="22"/>
          <w:lang w:val="lt-LT"/>
        </w:rPr>
        <w:t>Darbų</w:t>
      </w:r>
      <w:r w:rsidRPr="003068AF">
        <w:rPr>
          <w:sz w:val="22"/>
          <w:szCs w:val="22"/>
          <w:lang w:val="lt-LT"/>
        </w:rPr>
        <w:t xml:space="preserve"> savybės, apimtys (sutarties galiojimo laikotarpiui), pagrindiniai reikalavimai ir kt. nustatyti konkurso sąlygų 2 priede ,,Statinio </w:t>
      </w:r>
      <w:r w:rsidR="00554A35">
        <w:rPr>
          <w:sz w:val="22"/>
          <w:szCs w:val="22"/>
          <w:lang w:val="lt-LT"/>
        </w:rPr>
        <w:t>techninė specifikacija</w:t>
      </w:r>
      <w:r w:rsidRPr="003068AF">
        <w:rPr>
          <w:sz w:val="22"/>
          <w:szCs w:val="22"/>
          <w:lang w:val="lt-LT"/>
        </w:rPr>
        <w:t xml:space="preserve"> užduot</w:t>
      </w:r>
      <w:r w:rsidR="002512E4">
        <w:rPr>
          <w:sz w:val="22"/>
          <w:szCs w:val="22"/>
          <w:lang w:val="lt-LT"/>
        </w:rPr>
        <w:t>is</w:t>
      </w:r>
      <w:r w:rsidRPr="003068AF">
        <w:rPr>
          <w:sz w:val="22"/>
          <w:szCs w:val="22"/>
          <w:lang w:val="lt-LT"/>
        </w:rPr>
        <w:t>“ (toliau – Techninė užduotis).</w:t>
      </w:r>
    </w:p>
    <w:p w14:paraId="39AA3F88" w14:textId="6432FAEB" w:rsidR="003242B2" w:rsidRPr="003068AF" w:rsidRDefault="003242B2" w:rsidP="003068AF">
      <w:pPr>
        <w:tabs>
          <w:tab w:val="num" w:pos="900"/>
          <w:tab w:val="left" w:pos="993"/>
        </w:tabs>
        <w:jc w:val="both"/>
        <w:rPr>
          <w:sz w:val="22"/>
          <w:szCs w:val="22"/>
          <w:lang w:val="lt-LT"/>
        </w:rPr>
      </w:pPr>
      <w:r w:rsidRPr="003068AF">
        <w:rPr>
          <w:sz w:val="22"/>
          <w:szCs w:val="22"/>
          <w:lang w:val="lt-LT"/>
        </w:rPr>
        <w:t xml:space="preserve">2.4. Teikiant </w:t>
      </w:r>
      <w:r w:rsidR="00AD2BE5">
        <w:rPr>
          <w:sz w:val="22"/>
          <w:szCs w:val="22"/>
          <w:lang w:val="lt-LT"/>
        </w:rPr>
        <w:t>Darbus</w:t>
      </w:r>
      <w:r w:rsidRPr="003068AF">
        <w:rPr>
          <w:sz w:val="22"/>
          <w:szCs w:val="22"/>
          <w:lang w:val="lt-LT"/>
        </w:rPr>
        <w:t xml:space="preserve"> naudojami techniniai standartai, techniniai liudijimai ar bendrosios techninės specifikacijos turi atitikti nurodytus pateiktoje Techninėje užduotyje arba turi būti jiems lygiaverčiai. Jeigu Pirkimo dokumentuose yra nurodyta pateiktų medžiagų, naudotinos įrangos modelis ar šaltinis, konkretus procesas ar prekės ženklas, tipai, konkreti kilmė ar gamyba ir pan., tuo atveju laikoma, kad paminėti pavadinimai yra orientacinio pobūdžio ir gali būti pakeisti analogiška tos pačios arba ne blogesnės kokybės kitų gamintojų produkcija. </w:t>
      </w:r>
    </w:p>
    <w:p w14:paraId="5354042B" w14:textId="77777777" w:rsidR="003242B2" w:rsidRPr="003068AF" w:rsidRDefault="003242B2" w:rsidP="003068AF">
      <w:pPr>
        <w:tabs>
          <w:tab w:val="num" w:pos="900"/>
          <w:tab w:val="left" w:pos="993"/>
        </w:tabs>
        <w:jc w:val="both"/>
        <w:rPr>
          <w:sz w:val="22"/>
          <w:szCs w:val="22"/>
          <w:lang w:val="lt-LT"/>
        </w:rPr>
      </w:pPr>
      <w:r w:rsidRPr="003068AF">
        <w:rPr>
          <w:sz w:val="22"/>
          <w:szCs w:val="22"/>
          <w:lang w:val="lt-LT"/>
        </w:rPr>
        <w:t xml:space="preserve">2.5. Jei PO techninėje užduotyje nurodo pirkimo objekto norimo rezultato apibūdinimo ar funkcinius reikalavimus, PO taip pat priima pasiūlymus, kuriuose pateikti įrodymai, kad siūlomos prekės, paslaugos ar darbai atitinka Lietuvos standartą, perimantį Europos standartą, Europos techninio įvertinimo patvirtinimo dokumentą, bendrą techninę specifikaciją, tarptautinį standartą arba Europos standartizacijos organizacijos nustatytą techninių normatyvų sistemą, jeigu juose yra nurodyti PO keliami norimo rezultato ir funkciniai reikalavimai ir jeigu tiekėjas savo pasiūlyme bet kokiomis PO tinkamomis priemonėmis įrodo, kad jo siūlomos technines specifikacijas atitinkančios prekės, paslaugos ar darbai atitinka PO keliamus norimo rezultato ir funkcinius reikalavimus.   </w:t>
      </w:r>
    </w:p>
    <w:p w14:paraId="5930D590" w14:textId="59F9BA90" w:rsidR="003242B2" w:rsidRPr="003068AF" w:rsidRDefault="003242B2" w:rsidP="003068AF">
      <w:pPr>
        <w:tabs>
          <w:tab w:val="num" w:pos="900"/>
          <w:tab w:val="left" w:pos="993"/>
        </w:tabs>
        <w:jc w:val="both"/>
        <w:rPr>
          <w:sz w:val="22"/>
          <w:szCs w:val="22"/>
          <w:lang w:val="lt-LT"/>
        </w:rPr>
      </w:pPr>
      <w:r w:rsidRPr="003068AF">
        <w:rPr>
          <w:sz w:val="22"/>
          <w:szCs w:val="22"/>
          <w:lang w:val="lt-LT"/>
        </w:rPr>
        <w:t xml:space="preserve">2.6. </w:t>
      </w:r>
      <w:r w:rsidR="00AD2BE5">
        <w:rPr>
          <w:sz w:val="22"/>
          <w:szCs w:val="22"/>
          <w:lang w:val="lt-LT"/>
        </w:rPr>
        <w:t>Darbų</w:t>
      </w:r>
      <w:r w:rsidRPr="003068AF">
        <w:rPr>
          <w:sz w:val="22"/>
          <w:szCs w:val="22"/>
          <w:lang w:val="lt-LT"/>
        </w:rPr>
        <w:t xml:space="preserve"> teikimo terminai, apmokėjimo sąlygos ir kt.: žr. konkurso sąlygų 6 priedą ,,Pirkimo sutarties projektas”.</w:t>
      </w:r>
    </w:p>
    <w:p w14:paraId="417DDD63" w14:textId="77777777" w:rsidR="003242B2" w:rsidRPr="003068AF" w:rsidRDefault="003242B2" w:rsidP="003068AF">
      <w:pPr>
        <w:tabs>
          <w:tab w:val="num" w:pos="900"/>
          <w:tab w:val="left" w:pos="993"/>
        </w:tabs>
        <w:jc w:val="both"/>
        <w:rPr>
          <w:sz w:val="22"/>
          <w:szCs w:val="22"/>
          <w:lang w:val="lt-LT"/>
        </w:rPr>
      </w:pPr>
    </w:p>
    <w:p w14:paraId="14A30445" w14:textId="77777777" w:rsidR="003242B2" w:rsidRPr="003068AF" w:rsidRDefault="003242B2" w:rsidP="003068AF">
      <w:pPr>
        <w:pStyle w:val="Style5"/>
        <w:numPr>
          <w:ilvl w:val="0"/>
          <w:numId w:val="0"/>
        </w:numPr>
        <w:tabs>
          <w:tab w:val="left" w:pos="993"/>
          <w:tab w:val="left" w:pos="1296"/>
        </w:tabs>
        <w:overflowPunct/>
        <w:autoSpaceDE/>
        <w:adjustRightInd/>
        <w:spacing w:line="240" w:lineRule="auto"/>
        <w:rPr>
          <w:sz w:val="22"/>
          <w:szCs w:val="22"/>
          <w:lang w:val="lt-LT"/>
        </w:rPr>
      </w:pPr>
      <w:r w:rsidRPr="003068AF">
        <w:rPr>
          <w:sz w:val="22"/>
          <w:szCs w:val="22"/>
          <w:lang w:val="lt-LT"/>
        </w:rPr>
        <w:t>III. T</w:t>
      </w:r>
      <w:bookmarkEnd w:id="9"/>
      <w:bookmarkEnd w:id="10"/>
      <w:bookmarkEnd w:id="11"/>
      <w:bookmarkEnd w:id="12"/>
      <w:bookmarkEnd w:id="13"/>
      <w:bookmarkEnd w:id="14"/>
      <w:bookmarkEnd w:id="15"/>
      <w:r w:rsidRPr="003068AF">
        <w:rPr>
          <w:sz w:val="22"/>
          <w:szCs w:val="22"/>
          <w:lang w:val="lt-LT"/>
        </w:rPr>
        <w:t>ERMINAI</w:t>
      </w:r>
      <w:bookmarkEnd w:id="16"/>
      <w:bookmarkEnd w:id="17"/>
      <w:r w:rsidRPr="003068AF">
        <w:rPr>
          <w:sz w:val="22"/>
          <w:szCs w:val="22"/>
          <w:lang w:val="lt-LT"/>
        </w:rPr>
        <w:t xml:space="preserve"> </w:t>
      </w:r>
    </w:p>
    <w:tbl>
      <w:tblPr>
        <w:tblW w:w="96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3685"/>
        <w:gridCol w:w="3107"/>
      </w:tblGrid>
      <w:tr w:rsidR="003068AF" w:rsidRPr="003068AF" w14:paraId="525D0868" w14:textId="77777777" w:rsidTr="001721D0">
        <w:trPr>
          <w:trHeight w:val="235"/>
        </w:trPr>
        <w:tc>
          <w:tcPr>
            <w:tcW w:w="2836" w:type="dxa"/>
            <w:tcBorders>
              <w:top w:val="single" w:sz="4" w:space="0" w:color="auto"/>
              <w:left w:val="single" w:sz="4" w:space="0" w:color="auto"/>
              <w:bottom w:val="single" w:sz="4" w:space="0" w:color="auto"/>
              <w:right w:val="single" w:sz="4" w:space="0" w:color="auto"/>
            </w:tcBorders>
            <w:shd w:val="clear" w:color="auto" w:fill="F2F2F2"/>
          </w:tcPr>
          <w:p w14:paraId="4CE794B8" w14:textId="77777777" w:rsidR="003242B2" w:rsidRPr="003068AF" w:rsidRDefault="003242B2" w:rsidP="003068AF">
            <w:pPr>
              <w:pStyle w:val="Antrat2"/>
              <w:tabs>
                <w:tab w:val="left" w:pos="993"/>
              </w:tabs>
              <w:rPr>
                <w:sz w:val="22"/>
                <w:szCs w:val="22"/>
                <w:lang w:val="lt-LT"/>
              </w:rPr>
            </w:pPr>
            <w:r w:rsidRPr="003068AF">
              <w:rPr>
                <w:sz w:val="22"/>
                <w:szCs w:val="22"/>
                <w:lang w:val="lt-LT"/>
              </w:rPr>
              <w:t>3.1. PO nustato tokius terminus:</w:t>
            </w:r>
          </w:p>
        </w:tc>
        <w:tc>
          <w:tcPr>
            <w:tcW w:w="3685" w:type="dxa"/>
            <w:tcBorders>
              <w:top w:val="single" w:sz="4" w:space="0" w:color="auto"/>
              <w:left w:val="single" w:sz="4" w:space="0" w:color="auto"/>
              <w:bottom w:val="single" w:sz="4" w:space="0" w:color="auto"/>
              <w:right w:val="single" w:sz="4" w:space="0" w:color="auto"/>
            </w:tcBorders>
            <w:shd w:val="clear" w:color="auto" w:fill="F2F2F2"/>
            <w:hideMark/>
          </w:tcPr>
          <w:p w14:paraId="6B4145E3" w14:textId="77777777" w:rsidR="003242B2" w:rsidRPr="003068AF" w:rsidRDefault="003242B2" w:rsidP="003068AF">
            <w:pPr>
              <w:keepNext/>
              <w:tabs>
                <w:tab w:val="left" w:pos="993"/>
              </w:tabs>
              <w:ind w:right="192"/>
              <w:rPr>
                <w:bCs/>
                <w:sz w:val="22"/>
                <w:szCs w:val="22"/>
                <w:lang w:val="lt-LT"/>
              </w:rPr>
            </w:pPr>
            <w:r w:rsidRPr="003068AF">
              <w:rPr>
                <w:bCs/>
                <w:sz w:val="22"/>
                <w:szCs w:val="22"/>
                <w:lang w:val="lt-LT"/>
              </w:rPr>
              <w:t>DATA</w:t>
            </w:r>
          </w:p>
        </w:tc>
        <w:tc>
          <w:tcPr>
            <w:tcW w:w="3107" w:type="dxa"/>
            <w:tcBorders>
              <w:top w:val="single" w:sz="4" w:space="0" w:color="auto"/>
              <w:left w:val="single" w:sz="4" w:space="0" w:color="auto"/>
              <w:bottom w:val="single" w:sz="4" w:space="0" w:color="auto"/>
              <w:right w:val="single" w:sz="4" w:space="0" w:color="auto"/>
            </w:tcBorders>
            <w:shd w:val="clear" w:color="auto" w:fill="F2F2F2"/>
            <w:hideMark/>
          </w:tcPr>
          <w:p w14:paraId="4222F6A6" w14:textId="77777777" w:rsidR="003242B2" w:rsidRPr="003068AF" w:rsidRDefault="003242B2" w:rsidP="003068AF">
            <w:pPr>
              <w:tabs>
                <w:tab w:val="left" w:pos="993"/>
              </w:tabs>
              <w:ind w:right="192"/>
              <w:rPr>
                <w:bCs/>
                <w:sz w:val="22"/>
                <w:szCs w:val="22"/>
                <w:lang w:val="lt-LT"/>
              </w:rPr>
            </w:pPr>
            <w:r w:rsidRPr="003068AF">
              <w:rPr>
                <w:bCs/>
                <w:sz w:val="22"/>
                <w:szCs w:val="22"/>
                <w:lang w:val="lt-LT"/>
              </w:rPr>
              <w:t>LAIKAS*</w:t>
            </w:r>
          </w:p>
        </w:tc>
      </w:tr>
      <w:tr w:rsidR="003068AF" w:rsidRPr="003068AF" w14:paraId="6E2E4BCB" w14:textId="77777777" w:rsidTr="001721D0">
        <w:trPr>
          <w:trHeight w:val="1005"/>
        </w:trPr>
        <w:tc>
          <w:tcPr>
            <w:tcW w:w="2836" w:type="dxa"/>
            <w:tcBorders>
              <w:top w:val="single" w:sz="4" w:space="0" w:color="auto"/>
              <w:left w:val="single" w:sz="4" w:space="0" w:color="auto"/>
              <w:bottom w:val="single" w:sz="4" w:space="0" w:color="auto"/>
              <w:right w:val="single" w:sz="4" w:space="0" w:color="auto"/>
            </w:tcBorders>
            <w:hideMark/>
          </w:tcPr>
          <w:p w14:paraId="56187045" w14:textId="77777777" w:rsidR="003242B2" w:rsidRPr="003068AF" w:rsidRDefault="003242B2" w:rsidP="003068AF">
            <w:pPr>
              <w:keepNext/>
              <w:tabs>
                <w:tab w:val="left" w:pos="993"/>
              </w:tabs>
              <w:ind w:right="192"/>
              <w:jc w:val="both"/>
              <w:rPr>
                <w:bCs/>
                <w:sz w:val="22"/>
                <w:szCs w:val="22"/>
                <w:lang w:val="lt-LT"/>
              </w:rPr>
            </w:pPr>
            <w:r w:rsidRPr="003068AF">
              <w:rPr>
                <w:bCs/>
                <w:sz w:val="22"/>
                <w:szCs w:val="22"/>
                <w:lang w:val="lt-LT"/>
              </w:rPr>
              <w:t xml:space="preserve">Prašymo paaiškinti pirkimo dokumentus pateikimo PO terminas </w:t>
            </w:r>
          </w:p>
        </w:tc>
        <w:tc>
          <w:tcPr>
            <w:tcW w:w="3685" w:type="dxa"/>
            <w:tcBorders>
              <w:top w:val="single" w:sz="4" w:space="0" w:color="auto"/>
              <w:left w:val="single" w:sz="4" w:space="0" w:color="auto"/>
              <w:bottom w:val="single" w:sz="4" w:space="0" w:color="auto"/>
              <w:right w:val="single" w:sz="4" w:space="0" w:color="auto"/>
            </w:tcBorders>
          </w:tcPr>
          <w:p w14:paraId="0297F5E4" w14:textId="77777777" w:rsidR="003242B2" w:rsidRPr="003068AF" w:rsidRDefault="003242B2" w:rsidP="003068AF">
            <w:pPr>
              <w:tabs>
                <w:tab w:val="left" w:pos="993"/>
              </w:tabs>
              <w:ind w:right="192"/>
              <w:jc w:val="both"/>
              <w:rPr>
                <w:sz w:val="22"/>
                <w:szCs w:val="22"/>
                <w:lang w:val="lt-LT"/>
              </w:rPr>
            </w:pPr>
            <w:r w:rsidRPr="003068AF">
              <w:rPr>
                <w:sz w:val="22"/>
                <w:szCs w:val="22"/>
                <w:lang w:val="lt-LT"/>
              </w:rPr>
              <w:t xml:space="preserve">Ne vėliau kaip </w:t>
            </w:r>
            <w:r w:rsidRPr="003068AF">
              <w:rPr>
                <w:sz w:val="22"/>
                <w:szCs w:val="22"/>
                <w:u w:val="single"/>
                <w:lang w:val="lt-LT"/>
              </w:rPr>
              <w:t xml:space="preserve">likus 2 darbo </w:t>
            </w:r>
            <w:r w:rsidRPr="003068AF">
              <w:rPr>
                <w:sz w:val="22"/>
                <w:szCs w:val="22"/>
                <w:lang w:val="lt-LT"/>
              </w:rPr>
              <w:t>dienoms iki pasiūlymų pateikimo termino pabaigos;</w:t>
            </w:r>
          </w:p>
          <w:p w14:paraId="1AC0D1BF" w14:textId="77777777" w:rsidR="003242B2" w:rsidRPr="003068AF" w:rsidRDefault="003242B2" w:rsidP="003068AF">
            <w:pPr>
              <w:tabs>
                <w:tab w:val="left" w:pos="993"/>
              </w:tabs>
              <w:ind w:left="175" w:right="192"/>
              <w:jc w:val="both"/>
              <w:rPr>
                <w:strike/>
                <w:sz w:val="22"/>
                <w:szCs w:val="22"/>
                <w:lang w:val="lt-LT"/>
              </w:rPr>
            </w:pPr>
          </w:p>
        </w:tc>
        <w:tc>
          <w:tcPr>
            <w:tcW w:w="3107" w:type="dxa"/>
            <w:tcBorders>
              <w:top w:val="single" w:sz="4" w:space="0" w:color="auto"/>
              <w:left w:val="single" w:sz="4" w:space="0" w:color="auto"/>
              <w:bottom w:val="single" w:sz="4" w:space="0" w:color="auto"/>
              <w:right w:val="single" w:sz="4" w:space="0" w:color="auto"/>
            </w:tcBorders>
          </w:tcPr>
          <w:p w14:paraId="723B3C6A" w14:textId="77777777" w:rsidR="003242B2" w:rsidRPr="003068AF" w:rsidRDefault="003242B2" w:rsidP="003068AF">
            <w:pPr>
              <w:tabs>
                <w:tab w:val="left" w:pos="993"/>
              </w:tabs>
              <w:ind w:right="192"/>
              <w:jc w:val="both"/>
              <w:rPr>
                <w:sz w:val="22"/>
                <w:szCs w:val="22"/>
                <w:lang w:val="lt-LT"/>
              </w:rPr>
            </w:pPr>
            <w:r w:rsidRPr="003068AF">
              <w:rPr>
                <w:sz w:val="22"/>
                <w:szCs w:val="22"/>
                <w:lang w:val="lt-LT"/>
              </w:rPr>
              <w:t>10.00 val.</w:t>
            </w:r>
          </w:p>
          <w:p w14:paraId="6589AFE8" w14:textId="77777777" w:rsidR="003242B2" w:rsidRPr="003068AF" w:rsidRDefault="003242B2" w:rsidP="003068AF">
            <w:pPr>
              <w:tabs>
                <w:tab w:val="left" w:pos="993"/>
              </w:tabs>
              <w:ind w:right="192"/>
              <w:jc w:val="both"/>
              <w:rPr>
                <w:sz w:val="22"/>
                <w:szCs w:val="22"/>
                <w:lang w:val="lt-LT"/>
              </w:rPr>
            </w:pPr>
          </w:p>
        </w:tc>
      </w:tr>
      <w:tr w:rsidR="003068AF" w:rsidRPr="003068AF" w14:paraId="42CB19F3" w14:textId="77777777" w:rsidTr="001721D0">
        <w:trPr>
          <w:trHeight w:val="1278"/>
        </w:trPr>
        <w:tc>
          <w:tcPr>
            <w:tcW w:w="2836" w:type="dxa"/>
            <w:tcBorders>
              <w:top w:val="single" w:sz="4" w:space="0" w:color="auto"/>
              <w:left w:val="single" w:sz="4" w:space="0" w:color="auto"/>
              <w:bottom w:val="single" w:sz="4" w:space="0" w:color="auto"/>
              <w:right w:val="single" w:sz="4" w:space="0" w:color="auto"/>
            </w:tcBorders>
            <w:hideMark/>
          </w:tcPr>
          <w:p w14:paraId="011E95E6" w14:textId="77777777" w:rsidR="003242B2" w:rsidRPr="003068AF" w:rsidRDefault="003242B2" w:rsidP="003068AF">
            <w:pPr>
              <w:tabs>
                <w:tab w:val="left" w:pos="993"/>
              </w:tabs>
              <w:ind w:right="192"/>
              <w:jc w:val="both"/>
              <w:rPr>
                <w:bCs/>
                <w:sz w:val="22"/>
                <w:szCs w:val="22"/>
                <w:lang w:val="lt-LT"/>
              </w:rPr>
            </w:pPr>
            <w:r w:rsidRPr="003068AF">
              <w:rPr>
                <w:bCs/>
                <w:sz w:val="22"/>
                <w:szCs w:val="22"/>
                <w:lang w:val="lt-LT"/>
              </w:rPr>
              <w:t xml:space="preserve">Terminas, iki kurio PO turi išsiųsti paaiškinimus </w:t>
            </w:r>
          </w:p>
        </w:tc>
        <w:tc>
          <w:tcPr>
            <w:tcW w:w="3685" w:type="dxa"/>
            <w:tcBorders>
              <w:top w:val="single" w:sz="4" w:space="0" w:color="auto"/>
              <w:left w:val="single" w:sz="4" w:space="0" w:color="auto"/>
              <w:bottom w:val="single" w:sz="4" w:space="0" w:color="auto"/>
              <w:right w:val="single" w:sz="4" w:space="0" w:color="auto"/>
            </w:tcBorders>
          </w:tcPr>
          <w:p w14:paraId="0D694271" w14:textId="77777777" w:rsidR="003242B2" w:rsidRPr="003068AF" w:rsidRDefault="003242B2" w:rsidP="003068AF">
            <w:pPr>
              <w:tabs>
                <w:tab w:val="left" w:pos="993"/>
              </w:tabs>
              <w:ind w:right="187"/>
              <w:jc w:val="both"/>
              <w:rPr>
                <w:sz w:val="22"/>
                <w:szCs w:val="22"/>
                <w:lang w:val="lt-LT"/>
              </w:rPr>
            </w:pPr>
            <w:r w:rsidRPr="003068AF">
              <w:rPr>
                <w:sz w:val="22"/>
                <w:szCs w:val="22"/>
                <w:lang w:val="lt-LT"/>
              </w:rPr>
              <w:t xml:space="preserve">Paaiškinimai ar patikslinimai turi būti pateikiami </w:t>
            </w:r>
            <w:r w:rsidRPr="003068AF">
              <w:rPr>
                <w:sz w:val="22"/>
                <w:szCs w:val="22"/>
                <w:u w:val="single"/>
                <w:lang w:val="lt-LT"/>
              </w:rPr>
              <w:t xml:space="preserve">likus ne mažiau kaip 1 darbo dienai </w:t>
            </w:r>
            <w:r w:rsidRPr="003068AF">
              <w:rPr>
                <w:sz w:val="22"/>
                <w:szCs w:val="22"/>
                <w:lang w:val="lt-LT"/>
              </w:rPr>
              <w:t>iki pasiūlymų pateikimo termino pabaigos;</w:t>
            </w:r>
          </w:p>
          <w:p w14:paraId="1A26B123" w14:textId="77777777" w:rsidR="003242B2" w:rsidRPr="003068AF" w:rsidRDefault="003242B2" w:rsidP="003068AF">
            <w:pPr>
              <w:tabs>
                <w:tab w:val="left" w:pos="993"/>
              </w:tabs>
              <w:ind w:left="175" w:right="187"/>
              <w:jc w:val="both"/>
              <w:rPr>
                <w:strike/>
                <w:sz w:val="22"/>
                <w:szCs w:val="22"/>
                <w:lang w:val="lt-LT"/>
              </w:rPr>
            </w:pPr>
          </w:p>
        </w:tc>
        <w:tc>
          <w:tcPr>
            <w:tcW w:w="3107" w:type="dxa"/>
            <w:tcBorders>
              <w:top w:val="single" w:sz="4" w:space="0" w:color="auto"/>
              <w:left w:val="single" w:sz="4" w:space="0" w:color="auto"/>
              <w:bottom w:val="single" w:sz="4" w:space="0" w:color="auto"/>
              <w:right w:val="single" w:sz="4" w:space="0" w:color="auto"/>
            </w:tcBorders>
            <w:hideMark/>
          </w:tcPr>
          <w:p w14:paraId="596640A7" w14:textId="77777777" w:rsidR="003242B2" w:rsidRPr="003068AF" w:rsidRDefault="003242B2" w:rsidP="003068AF">
            <w:pPr>
              <w:tabs>
                <w:tab w:val="left" w:pos="993"/>
              </w:tabs>
              <w:ind w:right="192"/>
              <w:jc w:val="both"/>
              <w:rPr>
                <w:sz w:val="22"/>
                <w:szCs w:val="22"/>
                <w:lang w:val="lt-LT"/>
              </w:rPr>
            </w:pPr>
            <w:r w:rsidRPr="003068AF">
              <w:rPr>
                <w:sz w:val="22"/>
                <w:szCs w:val="22"/>
                <w:lang w:val="lt-LT"/>
              </w:rPr>
              <w:t>Iki darbo dienos pabaigos  – 17 val., jei penktadienis – 15.45. Prieššventinė diena – valanda trumpiau nei tą dieną dirbama paprastai</w:t>
            </w:r>
          </w:p>
        </w:tc>
      </w:tr>
      <w:tr w:rsidR="003068AF" w:rsidRPr="003068AF" w14:paraId="01D205FA" w14:textId="77777777" w:rsidTr="001721D0">
        <w:trPr>
          <w:trHeight w:val="470"/>
        </w:trPr>
        <w:tc>
          <w:tcPr>
            <w:tcW w:w="2836" w:type="dxa"/>
            <w:tcBorders>
              <w:top w:val="single" w:sz="4" w:space="0" w:color="auto"/>
              <w:left w:val="single" w:sz="4" w:space="0" w:color="auto"/>
              <w:bottom w:val="single" w:sz="4" w:space="0" w:color="auto"/>
              <w:right w:val="single" w:sz="4" w:space="0" w:color="auto"/>
            </w:tcBorders>
            <w:hideMark/>
          </w:tcPr>
          <w:p w14:paraId="04AF682E" w14:textId="77777777" w:rsidR="003242B2" w:rsidRPr="003068AF" w:rsidRDefault="003242B2" w:rsidP="003068AF">
            <w:pPr>
              <w:tabs>
                <w:tab w:val="left" w:pos="993"/>
              </w:tabs>
              <w:ind w:right="192"/>
              <w:jc w:val="both"/>
              <w:rPr>
                <w:bCs/>
                <w:sz w:val="22"/>
                <w:szCs w:val="22"/>
                <w:lang w:val="lt-LT"/>
              </w:rPr>
            </w:pPr>
            <w:r w:rsidRPr="003068AF">
              <w:rPr>
                <w:bCs/>
                <w:sz w:val="22"/>
                <w:szCs w:val="22"/>
                <w:lang w:val="lt-LT"/>
              </w:rPr>
              <w:t>Pasiūlymų pateikimo terminas iki</w:t>
            </w:r>
          </w:p>
        </w:tc>
        <w:tc>
          <w:tcPr>
            <w:tcW w:w="3685" w:type="dxa"/>
            <w:tcBorders>
              <w:top w:val="single" w:sz="4" w:space="0" w:color="auto"/>
              <w:left w:val="single" w:sz="4" w:space="0" w:color="auto"/>
              <w:bottom w:val="single" w:sz="4" w:space="0" w:color="auto"/>
              <w:right w:val="single" w:sz="4" w:space="0" w:color="auto"/>
            </w:tcBorders>
            <w:hideMark/>
          </w:tcPr>
          <w:p w14:paraId="583C6B93" w14:textId="77777777" w:rsidR="003242B2" w:rsidRPr="003068AF" w:rsidRDefault="003242B2" w:rsidP="003068AF">
            <w:pPr>
              <w:tabs>
                <w:tab w:val="left" w:pos="993"/>
              </w:tabs>
              <w:ind w:right="192"/>
              <w:jc w:val="both"/>
              <w:rPr>
                <w:b/>
                <w:strike/>
                <w:sz w:val="22"/>
                <w:szCs w:val="22"/>
                <w:lang w:val="lt-LT"/>
              </w:rPr>
            </w:pPr>
          </w:p>
          <w:p w14:paraId="20F7CF74" w14:textId="7C672E82" w:rsidR="003242B2" w:rsidRPr="003068AF" w:rsidRDefault="002512E4" w:rsidP="003068AF">
            <w:pPr>
              <w:tabs>
                <w:tab w:val="left" w:pos="993"/>
              </w:tabs>
              <w:ind w:right="192"/>
              <w:jc w:val="both"/>
              <w:rPr>
                <w:b/>
                <w:sz w:val="22"/>
                <w:szCs w:val="22"/>
                <w:lang w:val="lt-LT"/>
              </w:rPr>
            </w:pPr>
            <w:r>
              <w:rPr>
                <w:b/>
                <w:sz w:val="22"/>
                <w:szCs w:val="22"/>
                <w:lang w:val="lt-LT"/>
              </w:rPr>
              <w:t>2022</w:t>
            </w:r>
            <w:r w:rsidR="003242B2" w:rsidRPr="007804C2">
              <w:rPr>
                <w:b/>
                <w:sz w:val="22"/>
                <w:szCs w:val="22"/>
                <w:lang w:val="lt-LT"/>
              </w:rPr>
              <w:t>-</w:t>
            </w:r>
            <w:r>
              <w:rPr>
                <w:b/>
                <w:sz w:val="22"/>
                <w:szCs w:val="22"/>
                <w:lang w:val="lt-LT"/>
              </w:rPr>
              <w:t>03</w:t>
            </w:r>
            <w:r w:rsidR="003242B2" w:rsidRPr="007804C2">
              <w:rPr>
                <w:b/>
                <w:sz w:val="22"/>
                <w:szCs w:val="22"/>
                <w:lang w:val="lt-LT"/>
              </w:rPr>
              <w:t>-</w:t>
            </w:r>
            <w:r w:rsidR="00AD2BE5">
              <w:rPr>
                <w:b/>
                <w:sz w:val="22"/>
                <w:szCs w:val="22"/>
                <w:lang w:val="lt-LT"/>
              </w:rPr>
              <w:t>03</w:t>
            </w:r>
          </w:p>
        </w:tc>
        <w:tc>
          <w:tcPr>
            <w:tcW w:w="3107" w:type="dxa"/>
            <w:tcBorders>
              <w:top w:val="single" w:sz="4" w:space="0" w:color="auto"/>
              <w:left w:val="single" w:sz="4" w:space="0" w:color="auto"/>
              <w:bottom w:val="single" w:sz="4" w:space="0" w:color="auto"/>
              <w:right w:val="single" w:sz="4" w:space="0" w:color="auto"/>
            </w:tcBorders>
          </w:tcPr>
          <w:p w14:paraId="5DDE61F1" w14:textId="77777777" w:rsidR="003242B2" w:rsidRPr="003068AF" w:rsidRDefault="003242B2" w:rsidP="003068AF">
            <w:pPr>
              <w:tabs>
                <w:tab w:val="left" w:pos="993"/>
              </w:tabs>
              <w:ind w:right="192"/>
              <w:jc w:val="both"/>
              <w:rPr>
                <w:sz w:val="22"/>
                <w:szCs w:val="22"/>
                <w:lang w:val="lt-LT"/>
              </w:rPr>
            </w:pPr>
            <w:r w:rsidRPr="003068AF">
              <w:rPr>
                <w:sz w:val="22"/>
                <w:szCs w:val="22"/>
                <w:lang w:val="lt-LT"/>
              </w:rPr>
              <w:t>10.00 val.</w:t>
            </w:r>
          </w:p>
          <w:p w14:paraId="37603B5C" w14:textId="77777777" w:rsidR="003242B2" w:rsidRPr="003068AF" w:rsidRDefault="003242B2" w:rsidP="003068AF">
            <w:pPr>
              <w:tabs>
                <w:tab w:val="left" w:pos="993"/>
              </w:tabs>
              <w:ind w:right="192"/>
              <w:jc w:val="both"/>
              <w:rPr>
                <w:sz w:val="22"/>
                <w:szCs w:val="22"/>
                <w:lang w:val="lt-LT"/>
              </w:rPr>
            </w:pPr>
          </w:p>
        </w:tc>
      </w:tr>
      <w:tr w:rsidR="003068AF" w:rsidRPr="003068AF" w14:paraId="043555B6" w14:textId="77777777" w:rsidTr="001721D0">
        <w:trPr>
          <w:trHeight w:val="485"/>
        </w:trPr>
        <w:tc>
          <w:tcPr>
            <w:tcW w:w="2836" w:type="dxa"/>
            <w:tcBorders>
              <w:top w:val="single" w:sz="4" w:space="0" w:color="auto"/>
              <w:left w:val="single" w:sz="4" w:space="0" w:color="auto"/>
              <w:bottom w:val="single" w:sz="4" w:space="0" w:color="auto"/>
              <w:right w:val="single" w:sz="4" w:space="0" w:color="auto"/>
            </w:tcBorders>
            <w:hideMark/>
          </w:tcPr>
          <w:p w14:paraId="713BFB38" w14:textId="77777777" w:rsidR="003242B2" w:rsidRPr="003068AF" w:rsidRDefault="003242B2" w:rsidP="003068AF">
            <w:pPr>
              <w:tabs>
                <w:tab w:val="left" w:pos="993"/>
              </w:tabs>
              <w:ind w:right="192"/>
              <w:jc w:val="both"/>
              <w:rPr>
                <w:bCs/>
                <w:sz w:val="22"/>
                <w:szCs w:val="22"/>
                <w:lang w:val="lt-LT"/>
              </w:rPr>
            </w:pPr>
            <w:r w:rsidRPr="003068AF">
              <w:rPr>
                <w:bCs/>
                <w:sz w:val="22"/>
                <w:szCs w:val="22"/>
                <w:lang w:val="lt-LT"/>
              </w:rPr>
              <w:t xml:space="preserve">Pasiūlymų vertinimo pradžia  </w:t>
            </w:r>
          </w:p>
        </w:tc>
        <w:tc>
          <w:tcPr>
            <w:tcW w:w="3685" w:type="dxa"/>
            <w:tcBorders>
              <w:top w:val="single" w:sz="4" w:space="0" w:color="auto"/>
              <w:left w:val="single" w:sz="4" w:space="0" w:color="auto"/>
              <w:bottom w:val="single" w:sz="4" w:space="0" w:color="auto"/>
              <w:right w:val="single" w:sz="4" w:space="0" w:color="auto"/>
            </w:tcBorders>
            <w:hideMark/>
          </w:tcPr>
          <w:p w14:paraId="2521846A" w14:textId="77777777" w:rsidR="003242B2" w:rsidRPr="003068AF" w:rsidRDefault="003242B2" w:rsidP="003068AF">
            <w:pPr>
              <w:tabs>
                <w:tab w:val="left" w:pos="993"/>
              </w:tabs>
              <w:ind w:right="192"/>
              <w:jc w:val="both"/>
              <w:rPr>
                <w:b/>
                <w:strike/>
                <w:sz w:val="22"/>
                <w:szCs w:val="22"/>
                <w:lang w:val="lt-LT"/>
              </w:rPr>
            </w:pPr>
          </w:p>
          <w:p w14:paraId="11E1A4A9" w14:textId="68AD6439" w:rsidR="003242B2" w:rsidRPr="003068AF" w:rsidRDefault="003242B2" w:rsidP="003068AF">
            <w:pPr>
              <w:tabs>
                <w:tab w:val="left" w:pos="993"/>
              </w:tabs>
              <w:ind w:right="192"/>
              <w:jc w:val="both"/>
              <w:rPr>
                <w:b/>
                <w:strike/>
                <w:sz w:val="22"/>
                <w:szCs w:val="22"/>
                <w:lang w:val="lt-LT"/>
              </w:rPr>
            </w:pPr>
            <w:r w:rsidRPr="007804C2">
              <w:rPr>
                <w:b/>
                <w:sz w:val="22"/>
                <w:szCs w:val="22"/>
                <w:lang w:val="lt-LT"/>
              </w:rPr>
              <w:t>202</w:t>
            </w:r>
            <w:r w:rsidR="002512E4">
              <w:rPr>
                <w:b/>
                <w:sz w:val="22"/>
                <w:szCs w:val="22"/>
                <w:lang w:val="lt-LT"/>
              </w:rPr>
              <w:t>2</w:t>
            </w:r>
            <w:r w:rsidRPr="007804C2">
              <w:rPr>
                <w:b/>
                <w:sz w:val="22"/>
                <w:szCs w:val="22"/>
                <w:lang w:val="lt-LT"/>
              </w:rPr>
              <w:t>-</w:t>
            </w:r>
            <w:r w:rsidR="002512E4">
              <w:rPr>
                <w:b/>
                <w:sz w:val="22"/>
                <w:szCs w:val="22"/>
                <w:lang w:val="lt-LT"/>
              </w:rPr>
              <w:t>03</w:t>
            </w:r>
            <w:r w:rsidRPr="007804C2">
              <w:rPr>
                <w:b/>
                <w:sz w:val="22"/>
                <w:szCs w:val="22"/>
                <w:lang w:val="lt-LT"/>
              </w:rPr>
              <w:t>-</w:t>
            </w:r>
            <w:r w:rsidR="00AD2BE5">
              <w:rPr>
                <w:b/>
                <w:sz w:val="22"/>
                <w:szCs w:val="22"/>
                <w:lang w:val="lt-LT"/>
              </w:rPr>
              <w:t>03</w:t>
            </w:r>
          </w:p>
        </w:tc>
        <w:tc>
          <w:tcPr>
            <w:tcW w:w="3107" w:type="dxa"/>
            <w:tcBorders>
              <w:top w:val="single" w:sz="4" w:space="0" w:color="auto"/>
              <w:left w:val="single" w:sz="4" w:space="0" w:color="auto"/>
              <w:bottom w:val="single" w:sz="4" w:space="0" w:color="auto"/>
              <w:right w:val="single" w:sz="4" w:space="0" w:color="auto"/>
            </w:tcBorders>
          </w:tcPr>
          <w:p w14:paraId="1876AC2E" w14:textId="77777777" w:rsidR="003242B2" w:rsidRPr="003068AF" w:rsidRDefault="003242B2" w:rsidP="003068AF">
            <w:pPr>
              <w:tabs>
                <w:tab w:val="left" w:pos="993"/>
              </w:tabs>
              <w:ind w:right="192"/>
              <w:jc w:val="both"/>
              <w:rPr>
                <w:strike/>
                <w:sz w:val="22"/>
                <w:szCs w:val="22"/>
                <w:lang w:val="lt-LT"/>
              </w:rPr>
            </w:pPr>
            <w:r w:rsidRPr="003068AF">
              <w:rPr>
                <w:sz w:val="22"/>
                <w:szCs w:val="22"/>
                <w:lang w:val="lt-LT"/>
              </w:rPr>
              <w:t>10.45 val.</w:t>
            </w:r>
          </w:p>
          <w:p w14:paraId="1BB830D0" w14:textId="77777777" w:rsidR="003242B2" w:rsidRPr="003068AF" w:rsidRDefault="003242B2" w:rsidP="003068AF">
            <w:pPr>
              <w:tabs>
                <w:tab w:val="left" w:pos="993"/>
              </w:tabs>
              <w:ind w:right="192"/>
              <w:jc w:val="both"/>
              <w:rPr>
                <w:sz w:val="22"/>
                <w:szCs w:val="22"/>
                <w:lang w:val="lt-LT"/>
              </w:rPr>
            </w:pPr>
          </w:p>
        </w:tc>
      </w:tr>
      <w:tr w:rsidR="003068AF" w:rsidRPr="003068AF" w14:paraId="60732D95" w14:textId="77777777" w:rsidTr="001721D0">
        <w:trPr>
          <w:trHeight w:val="485"/>
        </w:trPr>
        <w:tc>
          <w:tcPr>
            <w:tcW w:w="2836" w:type="dxa"/>
            <w:tcBorders>
              <w:top w:val="single" w:sz="4" w:space="0" w:color="auto"/>
              <w:left w:val="single" w:sz="4" w:space="0" w:color="auto"/>
              <w:bottom w:val="single" w:sz="4" w:space="0" w:color="auto"/>
              <w:right w:val="single" w:sz="4" w:space="0" w:color="auto"/>
            </w:tcBorders>
          </w:tcPr>
          <w:p w14:paraId="0D25D8CC" w14:textId="77777777" w:rsidR="003242B2" w:rsidRPr="003068AF" w:rsidRDefault="003242B2" w:rsidP="003068AF">
            <w:pPr>
              <w:tabs>
                <w:tab w:val="left" w:pos="993"/>
              </w:tabs>
              <w:ind w:right="192"/>
              <w:jc w:val="both"/>
              <w:rPr>
                <w:bCs/>
                <w:sz w:val="22"/>
                <w:szCs w:val="22"/>
                <w:lang w:val="lt-LT"/>
              </w:rPr>
            </w:pPr>
            <w:r w:rsidRPr="003068AF">
              <w:rPr>
                <w:bCs/>
                <w:sz w:val="22"/>
                <w:szCs w:val="22"/>
                <w:lang w:val="lt-LT"/>
              </w:rPr>
              <w:t>Slaptažodžio,</w:t>
            </w:r>
            <w:r w:rsidRPr="003068AF">
              <w:rPr>
                <w:b/>
                <w:sz w:val="22"/>
                <w:szCs w:val="22"/>
                <w:lang w:val="lt-LT"/>
              </w:rPr>
              <w:t xml:space="preserve"> </w:t>
            </w:r>
            <w:r w:rsidRPr="003068AF">
              <w:rPr>
                <w:rFonts w:eastAsia="Calibri"/>
                <w:sz w:val="22"/>
                <w:szCs w:val="22"/>
                <w:lang w:val="lt-LT"/>
              </w:rPr>
              <w:t>su kuriuo PO galės iššifruoti pateiktą pasiūlymą, pateikimo terminas iki</w:t>
            </w:r>
          </w:p>
        </w:tc>
        <w:tc>
          <w:tcPr>
            <w:tcW w:w="3685" w:type="dxa"/>
            <w:tcBorders>
              <w:top w:val="single" w:sz="4" w:space="0" w:color="auto"/>
              <w:left w:val="single" w:sz="4" w:space="0" w:color="auto"/>
              <w:bottom w:val="single" w:sz="4" w:space="0" w:color="auto"/>
              <w:right w:val="single" w:sz="4" w:space="0" w:color="auto"/>
            </w:tcBorders>
          </w:tcPr>
          <w:p w14:paraId="7FFACDFE" w14:textId="2FD6A02F" w:rsidR="003242B2" w:rsidRPr="003068AF" w:rsidRDefault="003242B2" w:rsidP="003068AF">
            <w:pPr>
              <w:tabs>
                <w:tab w:val="left" w:pos="993"/>
              </w:tabs>
              <w:ind w:right="192"/>
              <w:jc w:val="both"/>
              <w:rPr>
                <w:b/>
                <w:sz w:val="22"/>
                <w:szCs w:val="22"/>
                <w:lang w:val="lt-LT"/>
              </w:rPr>
            </w:pPr>
            <w:r w:rsidRPr="007804C2">
              <w:rPr>
                <w:b/>
                <w:sz w:val="22"/>
                <w:szCs w:val="22"/>
                <w:lang w:val="lt-LT"/>
              </w:rPr>
              <w:t>202</w:t>
            </w:r>
            <w:r w:rsidR="002512E4">
              <w:rPr>
                <w:b/>
                <w:sz w:val="22"/>
                <w:szCs w:val="22"/>
                <w:lang w:val="lt-LT"/>
              </w:rPr>
              <w:t>2</w:t>
            </w:r>
            <w:r w:rsidRPr="007804C2">
              <w:rPr>
                <w:b/>
                <w:sz w:val="22"/>
                <w:szCs w:val="22"/>
                <w:lang w:val="lt-LT"/>
              </w:rPr>
              <w:t>-</w:t>
            </w:r>
            <w:r w:rsidR="002512E4">
              <w:rPr>
                <w:b/>
                <w:sz w:val="22"/>
                <w:szCs w:val="22"/>
                <w:lang w:val="lt-LT"/>
              </w:rPr>
              <w:t>03</w:t>
            </w:r>
            <w:r w:rsidRPr="007804C2">
              <w:rPr>
                <w:b/>
                <w:sz w:val="22"/>
                <w:szCs w:val="22"/>
                <w:lang w:val="lt-LT"/>
              </w:rPr>
              <w:t>-</w:t>
            </w:r>
            <w:r w:rsidR="00AD2BE5">
              <w:rPr>
                <w:b/>
                <w:sz w:val="22"/>
                <w:szCs w:val="22"/>
                <w:lang w:val="lt-LT"/>
              </w:rPr>
              <w:t>03</w:t>
            </w:r>
          </w:p>
          <w:p w14:paraId="53BD78D7" w14:textId="77777777" w:rsidR="003242B2" w:rsidRPr="003068AF" w:rsidRDefault="003242B2" w:rsidP="003068AF">
            <w:pPr>
              <w:tabs>
                <w:tab w:val="left" w:pos="993"/>
              </w:tabs>
              <w:ind w:right="192"/>
              <w:jc w:val="both"/>
              <w:rPr>
                <w:b/>
                <w:sz w:val="22"/>
                <w:szCs w:val="22"/>
                <w:lang w:val="lt-LT"/>
              </w:rPr>
            </w:pPr>
          </w:p>
          <w:p w14:paraId="26D1BBC7" w14:textId="77777777" w:rsidR="003242B2" w:rsidRPr="003068AF" w:rsidRDefault="003242B2" w:rsidP="003068AF">
            <w:pPr>
              <w:tabs>
                <w:tab w:val="left" w:pos="993"/>
              </w:tabs>
              <w:ind w:right="192"/>
              <w:jc w:val="both"/>
              <w:rPr>
                <w:b/>
                <w:strike/>
                <w:sz w:val="22"/>
                <w:szCs w:val="22"/>
                <w:lang w:val="lt-LT"/>
              </w:rPr>
            </w:pPr>
          </w:p>
        </w:tc>
        <w:tc>
          <w:tcPr>
            <w:tcW w:w="3107" w:type="dxa"/>
            <w:tcBorders>
              <w:top w:val="single" w:sz="4" w:space="0" w:color="auto"/>
              <w:left w:val="single" w:sz="4" w:space="0" w:color="auto"/>
              <w:bottom w:val="single" w:sz="4" w:space="0" w:color="auto"/>
              <w:right w:val="single" w:sz="4" w:space="0" w:color="auto"/>
            </w:tcBorders>
          </w:tcPr>
          <w:p w14:paraId="571D9BCE" w14:textId="7A45FDF7" w:rsidR="003242B2" w:rsidRPr="003068AF" w:rsidRDefault="003242B2" w:rsidP="003068AF">
            <w:pPr>
              <w:tabs>
                <w:tab w:val="left" w:pos="993"/>
              </w:tabs>
              <w:ind w:right="192"/>
              <w:jc w:val="both"/>
              <w:rPr>
                <w:sz w:val="22"/>
                <w:szCs w:val="22"/>
                <w:lang w:val="lt-LT"/>
              </w:rPr>
            </w:pPr>
            <w:r w:rsidRPr="003068AF">
              <w:rPr>
                <w:sz w:val="22"/>
                <w:szCs w:val="22"/>
                <w:lang w:val="lt-LT"/>
              </w:rPr>
              <w:t>10.</w:t>
            </w:r>
            <w:r w:rsidR="002512E4">
              <w:rPr>
                <w:sz w:val="22"/>
                <w:szCs w:val="22"/>
                <w:lang w:val="lt-LT"/>
              </w:rPr>
              <w:t>00</w:t>
            </w:r>
            <w:r w:rsidRPr="003068AF">
              <w:rPr>
                <w:sz w:val="22"/>
                <w:szCs w:val="22"/>
                <w:lang w:val="lt-LT"/>
              </w:rPr>
              <w:t xml:space="preserve"> val.</w:t>
            </w:r>
          </w:p>
          <w:p w14:paraId="25EF17DD" w14:textId="77777777" w:rsidR="003242B2" w:rsidRPr="003068AF" w:rsidRDefault="003242B2" w:rsidP="003068AF">
            <w:pPr>
              <w:tabs>
                <w:tab w:val="left" w:pos="993"/>
              </w:tabs>
              <w:ind w:right="192"/>
              <w:jc w:val="both"/>
              <w:rPr>
                <w:sz w:val="22"/>
                <w:szCs w:val="22"/>
                <w:lang w:val="lt-LT"/>
              </w:rPr>
            </w:pPr>
          </w:p>
        </w:tc>
      </w:tr>
      <w:tr w:rsidR="003068AF" w:rsidRPr="003068AF" w14:paraId="48CA7981" w14:textId="77777777" w:rsidTr="001721D0">
        <w:trPr>
          <w:trHeight w:val="485"/>
        </w:trPr>
        <w:tc>
          <w:tcPr>
            <w:tcW w:w="2836" w:type="dxa"/>
            <w:tcBorders>
              <w:top w:val="single" w:sz="4" w:space="0" w:color="auto"/>
              <w:left w:val="single" w:sz="4" w:space="0" w:color="auto"/>
              <w:bottom w:val="single" w:sz="4" w:space="0" w:color="auto"/>
              <w:right w:val="single" w:sz="4" w:space="0" w:color="auto"/>
            </w:tcBorders>
            <w:hideMark/>
          </w:tcPr>
          <w:p w14:paraId="3DA8A517" w14:textId="77777777" w:rsidR="003242B2" w:rsidRPr="003068AF" w:rsidRDefault="003242B2" w:rsidP="003068AF">
            <w:pPr>
              <w:tabs>
                <w:tab w:val="left" w:pos="993"/>
              </w:tabs>
              <w:ind w:right="192"/>
              <w:jc w:val="both"/>
              <w:rPr>
                <w:bCs/>
                <w:sz w:val="22"/>
                <w:szCs w:val="22"/>
                <w:lang w:val="lt-LT"/>
              </w:rPr>
            </w:pPr>
            <w:r w:rsidRPr="003068AF">
              <w:rPr>
                <w:bCs/>
                <w:sz w:val="22"/>
                <w:szCs w:val="22"/>
                <w:lang w:val="lt-LT"/>
              </w:rPr>
              <w:t xml:space="preserve">Pasiūlymo galiojimo terminas </w:t>
            </w:r>
          </w:p>
        </w:tc>
        <w:tc>
          <w:tcPr>
            <w:tcW w:w="3685" w:type="dxa"/>
            <w:tcBorders>
              <w:top w:val="single" w:sz="4" w:space="0" w:color="auto"/>
              <w:left w:val="single" w:sz="4" w:space="0" w:color="auto"/>
              <w:bottom w:val="single" w:sz="4" w:space="0" w:color="auto"/>
              <w:right w:val="single" w:sz="4" w:space="0" w:color="auto"/>
            </w:tcBorders>
            <w:hideMark/>
          </w:tcPr>
          <w:p w14:paraId="09D235C8" w14:textId="77777777" w:rsidR="003242B2" w:rsidRPr="003068AF" w:rsidRDefault="003242B2" w:rsidP="003068AF">
            <w:pPr>
              <w:tabs>
                <w:tab w:val="left" w:pos="993"/>
              </w:tabs>
              <w:ind w:right="192"/>
              <w:jc w:val="both"/>
              <w:rPr>
                <w:b/>
                <w:sz w:val="22"/>
                <w:szCs w:val="22"/>
                <w:lang w:val="lt-LT"/>
              </w:rPr>
            </w:pPr>
            <w:r w:rsidRPr="003068AF">
              <w:rPr>
                <w:sz w:val="22"/>
                <w:szCs w:val="22"/>
                <w:lang w:val="lt-LT"/>
              </w:rPr>
              <w:t xml:space="preserve">Iki pasiūlymų galiojimo termino pabaigos, PO turi teisę prašyti, kad dalyviai pratęstų pasiūlymų galiojimą iki konkrečiai nurodyto laiko. </w:t>
            </w:r>
          </w:p>
        </w:tc>
        <w:tc>
          <w:tcPr>
            <w:tcW w:w="3107" w:type="dxa"/>
            <w:tcBorders>
              <w:top w:val="single" w:sz="4" w:space="0" w:color="auto"/>
              <w:left w:val="single" w:sz="4" w:space="0" w:color="auto"/>
              <w:bottom w:val="single" w:sz="4" w:space="0" w:color="auto"/>
              <w:right w:val="single" w:sz="4" w:space="0" w:color="auto"/>
            </w:tcBorders>
          </w:tcPr>
          <w:p w14:paraId="6065E5A3" w14:textId="77777777" w:rsidR="003242B2" w:rsidRPr="003068AF" w:rsidRDefault="003242B2" w:rsidP="003068AF">
            <w:pPr>
              <w:tabs>
                <w:tab w:val="left" w:pos="993"/>
              </w:tabs>
              <w:ind w:right="192"/>
              <w:jc w:val="both"/>
              <w:rPr>
                <w:bCs/>
                <w:sz w:val="22"/>
                <w:szCs w:val="22"/>
                <w:lang w:val="lt-LT"/>
              </w:rPr>
            </w:pPr>
            <w:r w:rsidRPr="003068AF">
              <w:rPr>
                <w:bCs/>
                <w:sz w:val="22"/>
                <w:szCs w:val="22"/>
                <w:lang w:val="lt-LT"/>
              </w:rPr>
              <w:t xml:space="preserve">Iki </w:t>
            </w:r>
          </w:p>
          <w:p w14:paraId="40278FF5" w14:textId="3577364F" w:rsidR="003242B2" w:rsidRPr="003068AF" w:rsidRDefault="003242B2" w:rsidP="003068AF">
            <w:pPr>
              <w:tabs>
                <w:tab w:val="left" w:pos="993"/>
              </w:tabs>
              <w:ind w:right="192"/>
              <w:jc w:val="both"/>
              <w:rPr>
                <w:sz w:val="22"/>
                <w:szCs w:val="22"/>
                <w:lang w:val="lt-LT"/>
              </w:rPr>
            </w:pPr>
            <w:r w:rsidRPr="007804C2">
              <w:rPr>
                <w:bCs/>
                <w:sz w:val="22"/>
                <w:szCs w:val="22"/>
                <w:lang w:val="lt-LT"/>
              </w:rPr>
              <w:t>202</w:t>
            </w:r>
            <w:r w:rsidR="002512E4">
              <w:rPr>
                <w:bCs/>
                <w:sz w:val="22"/>
                <w:szCs w:val="22"/>
                <w:lang w:val="lt-LT"/>
              </w:rPr>
              <w:t>2</w:t>
            </w:r>
            <w:r w:rsidRPr="007804C2">
              <w:rPr>
                <w:bCs/>
                <w:sz w:val="22"/>
                <w:szCs w:val="22"/>
                <w:lang w:val="lt-LT"/>
              </w:rPr>
              <w:t>-</w:t>
            </w:r>
            <w:r w:rsidR="002512E4">
              <w:rPr>
                <w:bCs/>
                <w:sz w:val="22"/>
                <w:szCs w:val="22"/>
                <w:lang w:val="lt-LT"/>
              </w:rPr>
              <w:t>03</w:t>
            </w:r>
            <w:r w:rsidRPr="007804C2">
              <w:rPr>
                <w:bCs/>
                <w:sz w:val="22"/>
                <w:szCs w:val="22"/>
                <w:lang w:val="lt-LT"/>
              </w:rPr>
              <w:t>-</w:t>
            </w:r>
            <w:r w:rsidR="00AD2BE5">
              <w:rPr>
                <w:bCs/>
                <w:sz w:val="22"/>
                <w:szCs w:val="22"/>
                <w:lang w:val="lt-LT"/>
              </w:rPr>
              <w:t>04</w:t>
            </w:r>
            <w:r w:rsidRPr="003068AF">
              <w:rPr>
                <w:bCs/>
                <w:sz w:val="22"/>
                <w:szCs w:val="22"/>
                <w:lang w:val="lt-LT"/>
              </w:rPr>
              <w:t xml:space="preserve"> </w:t>
            </w:r>
            <w:r w:rsidRPr="003068AF">
              <w:rPr>
                <w:rStyle w:val="apple-converted-space"/>
                <w:bCs/>
                <w:sz w:val="22"/>
                <w:szCs w:val="22"/>
                <w:lang w:val="lt-LT"/>
              </w:rPr>
              <w:t>(įskaitytinai</w:t>
            </w:r>
            <w:r w:rsidRPr="003068AF">
              <w:rPr>
                <w:rStyle w:val="apple-converted-space"/>
                <w:b/>
                <w:sz w:val="22"/>
                <w:szCs w:val="22"/>
                <w:lang w:val="lt-LT"/>
              </w:rPr>
              <w:t>)</w:t>
            </w:r>
          </w:p>
        </w:tc>
      </w:tr>
    </w:tbl>
    <w:p w14:paraId="1AA418FD" w14:textId="77777777" w:rsidR="003242B2" w:rsidRPr="003068AF" w:rsidRDefault="003242B2" w:rsidP="003068AF">
      <w:pPr>
        <w:tabs>
          <w:tab w:val="left" w:pos="851"/>
          <w:tab w:val="left" w:pos="993"/>
        </w:tabs>
        <w:jc w:val="both"/>
        <w:rPr>
          <w:sz w:val="22"/>
          <w:szCs w:val="22"/>
          <w:lang w:val="lt-LT"/>
        </w:rPr>
      </w:pPr>
      <w:r w:rsidRPr="003068AF">
        <w:rPr>
          <w:sz w:val="22"/>
          <w:szCs w:val="22"/>
          <w:lang w:val="lt-LT"/>
        </w:rPr>
        <w:t>* Laikas nurodytas PO šalies laiku.</w:t>
      </w:r>
    </w:p>
    <w:p w14:paraId="245F748F" w14:textId="77777777" w:rsidR="003242B2" w:rsidRPr="003068AF" w:rsidRDefault="003242B2" w:rsidP="003068AF">
      <w:pPr>
        <w:tabs>
          <w:tab w:val="left" w:pos="993"/>
        </w:tabs>
        <w:jc w:val="both"/>
        <w:rPr>
          <w:sz w:val="22"/>
          <w:szCs w:val="22"/>
          <w:lang w:val="lt-LT"/>
        </w:rPr>
      </w:pPr>
    </w:p>
    <w:p w14:paraId="60E4EA4C" w14:textId="77777777" w:rsidR="002512E4" w:rsidRDefault="002512E4" w:rsidP="003068AF">
      <w:pPr>
        <w:pStyle w:val="Style5"/>
        <w:numPr>
          <w:ilvl w:val="0"/>
          <w:numId w:val="0"/>
        </w:numPr>
        <w:tabs>
          <w:tab w:val="left" w:pos="993"/>
          <w:tab w:val="left" w:pos="1296"/>
        </w:tabs>
        <w:overflowPunct/>
        <w:autoSpaceDE/>
        <w:adjustRightInd/>
        <w:spacing w:line="240" w:lineRule="auto"/>
        <w:outlineLvl w:val="9"/>
        <w:rPr>
          <w:sz w:val="22"/>
          <w:szCs w:val="22"/>
          <w:lang w:val="lt-LT"/>
        </w:rPr>
      </w:pPr>
    </w:p>
    <w:p w14:paraId="7D0752D5" w14:textId="7E92CD8F" w:rsidR="003242B2" w:rsidRPr="003068AF" w:rsidRDefault="003242B2" w:rsidP="003068AF">
      <w:pPr>
        <w:pStyle w:val="Style5"/>
        <w:numPr>
          <w:ilvl w:val="0"/>
          <w:numId w:val="0"/>
        </w:numPr>
        <w:tabs>
          <w:tab w:val="left" w:pos="993"/>
          <w:tab w:val="left" w:pos="1296"/>
        </w:tabs>
        <w:overflowPunct/>
        <w:autoSpaceDE/>
        <w:adjustRightInd/>
        <w:spacing w:line="240" w:lineRule="auto"/>
        <w:outlineLvl w:val="9"/>
        <w:rPr>
          <w:sz w:val="22"/>
          <w:szCs w:val="22"/>
          <w:lang w:val="lt-LT"/>
        </w:rPr>
      </w:pPr>
      <w:r w:rsidRPr="003068AF">
        <w:rPr>
          <w:sz w:val="22"/>
          <w:szCs w:val="22"/>
          <w:lang w:val="lt-LT"/>
        </w:rPr>
        <w:t xml:space="preserve">IV. </w:t>
      </w:r>
      <w:bookmarkStart w:id="18" w:name="_Toc488916291"/>
      <w:r w:rsidRPr="003068AF">
        <w:rPr>
          <w:sz w:val="22"/>
          <w:szCs w:val="22"/>
          <w:lang w:val="lt-LT"/>
        </w:rPr>
        <w:t>PIRKIMO PROCEDŪRA</w:t>
      </w:r>
      <w:bookmarkEnd w:id="18"/>
    </w:p>
    <w:p w14:paraId="1D01C11F" w14:textId="77777777" w:rsidR="003242B2" w:rsidRPr="003068AF" w:rsidRDefault="003242B2" w:rsidP="003068AF">
      <w:pPr>
        <w:tabs>
          <w:tab w:val="left" w:pos="993"/>
          <w:tab w:val="left" w:pos="1134"/>
        </w:tabs>
        <w:jc w:val="both"/>
        <w:rPr>
          <w:sz w:val="22"/>
          <w:szCs w:val="22"/>
          <w:lang w:val="lt-LT"/>
        </w:rPr>
      </w:pPr>
      <w:r w:rsidRPr="003068AF">
        <w:rPr>
          <w:sz w:val="22"/>
          <w:szCs w:val="22"/>
          <w:lang w:val="lt-LT"/>
        </w:rPr>
        <w:lastRenderedPageBreak/>
        <w:t>4.1. Pirkimas vykdomas toliau nurodomais etapais: Pasiūlymų pateikimas&gt;Pasiūlymų vertinimas&gt;Laimėtojo nustatymas ir pirkimo sutarties sudarymas.</w:t>
      </w:r>
    </w:p>
    <w:p w14:paraId="675A92F5" w14:textId="77777777" w:rsidR="003242B2" w:rsidRPr="003068AF" w:rsidRDefault="003242B2" w:rsidP="003068AF">
      <w:pPr>
        <w:tabs>
          <w:tab w:val="left" w:pos="993"/>
          <w:tab w:val="left" w:pos="1134"/>
        </w:tabs>
        <w:jc w:val="both"/>
        <w:rPr>
          <w:rFonts w:eastAsia="Calibri"/>
          <w:bCs/>
          <w:sz w:val="22"/>
          <w:szCs w:val="22"/>
          <w:lang w:val="lt-LT"/>
        </w:rPr>
      </w:pPr>
      <w:r w:rsidRPr="003068AF">
        <w:rPr>
          <w:sz w:val="22"/>
          <w:szCs w:val="22"/>
          <w:lang w:val="lt-LT"/>
        </w:rPr>
        <w:t xml:space="preserve">4.2. PO </w:t>
      </w:r>
      <w:r w:rsidRPr="003068AF">
        <w:rPr>
          <w:rFonts w:eastAsia="Calibri"/>
          <w:bCs/>
          <w:sz w:val="22"/>
          <w:szCs w:val="22"/>
          <w:lang w:val="lt-LT"/>
        </w:rPr>
        <w:t xml:space="preserve">gali nevertinti viso dalyvio pasiūlymo, jeigu patikrinusi jo dalį nustato, kad, vadovaujantis VPĮ, </w:t>
      </w:r>
      <w:r w:rsidRPr="003068AF">
        <w:rPr>
          <w:sz w:val="22"/>
          <w:szCs w:val="22"/>
          <w:lang w:val="lt-LT"/>
        </w:rPr>
        <w:t>MVPA</w:t>
      </w:r>
      <w:r w:rsidRPr="003068AF">
        <w:rPr>
          <w:rFonts w:eastAsia="Calibri"/>
          <w:bCs/>
          <w:sz w:val="22"/>
          <w:szCs w:val="22"/>
          <w:lang w:val="lt-LT"/>
        </w:rPr>
        <w:t xml:space="preserve"> bei šių pirkimo sąlygų reikalavimais, pasiūlymas turi būti atmestas.   </w:t>
      </w:r>
    </w:p>
    <w:p w14:paraId="18C4B2E6" w14:textId="77777777" w:rsidR="003242B2" w:rsidRPr="003068AF" w:rsidRDefault="003242B2" w:rsidP="003068AF">
      <w:pPr>
        <w:tabs>
          <w:tab w:val="left" w:pos="993"/>
          <w:tab w:val="left" w:pos="1276"/>
        </w:tabs>
        <w:jc w:val="both"/>
        <w:rPr>
          <w:rFonts w:eastAsia="Calibri"/>
          <w:sz w:val="22"/>
          <w:szCs w:val="22"/>
          <w:lang w:val="lt-LT"/>
        </w:rPr>
      </w:pPr>
    </w:p>
    <w:p w14:paraId="4D0FD8A0" w14:textId="77777777" w:rsidR="003242B2" w:rsidRPr="003068AF" w:rsidRDefault="003242B2" w:rsidP="003068AF">
      <w:pPr>
        <w:tabs>
          <w:tab w:val="left" w:pos="993"/>
          <w:tab w:val="left" w:pos="1276"/>
        </w:tabs>
        <w:jc w:val="center"/>
        <w:rPr>
          <w:b/>
          <w:caps/>
          <w:sz w:val="22"/>
          <w:szCs w:val="22"/>
          <w:lang w:val="lt-LT"/>
        </w:rPr>
      </w:pPr>
      <w:r w:rsidRPr="003068AF">
        <w:rPr>
          <w:b/>
          <w:caps/>
          <w:sz w:val="22"/>
          <w:szCs w:val="22"/>
          <w:lang w:val="lt-LT"/>
        </w:rPr>
        <w:t>V. TIEKĖJŲ KVALIFIKACIJOS, kokybės vadybos sistemos ir aplinkos apsaugos vadybos sistemos reikalavimai</w:t>
      </w:r>
    </w:p>
    <w:p w14:paraId="73F65F5E" w14:textId="77777777" w:rsidR="003242B2" w:rsidRPr="003068AF" w:rsidRDefault="003242B2" w:rsidP="003068AF">
      <w:pPr>
        <w:tabs>
          <w:tab w:val="left" w:pos="993"/>
          <w:tab w:val="left" w:pos="1276"/>
        </w:tabs>
        <w:rPr>
          <w:b/>
          <w:sz w:val="22"/>
          <w:szCs w:val="22"/>
          <w:lang w:val="lt-LT"/>
        </w:rPr>
      </w:pPr>
    </w:p>
    <w:p w14:paraId="4DB592E8" w14:textId="77777777" w:rsidR="003242B2" w:rsidRPr="003068AF" w:rsidRDefault="003242B2" w:rsidP="003068AF">
      <w:pPr>
        <w:tabs>
          <w:tab w:val="left" w:pos="993"/>
          <w:tab w:val="left" w:pos="1276"/>
        </w:tabs>
        <w:jc w:val="both"/>
        <w:rPr>
          <w:b/>
          <w:sz w:val="22"/>
          <w:szCs w:val="22"/>
          <w:lang w:val="lt-LT"/>
        </w:rPr>
      </w:pPr>
      <w:r w:rsidRPr="003068AF">
        <w:rPr>
          <w:sz w:val="22"/>
          <w:szCs w:val="22"/>
          <w:lang w:val="lt-LT"/>
        </w:rPr>
        <w:t xml:space="preserve">5.1. PO </w:t>
      </w:r>
      <w:r w:rsidRPr="003068AF">
        <w:rPr>
          <w:b/>
          <w:sz w:val="22"/>
          <w:szCs w:val="22"/>
          <w:lang w:val="lt-LT"/>
        </w:rPr>
        <w:t>nenustato</w:t>
      </w:r>
      <w:r w:rsidRPr="003068AF">
        <w:rPr>
          <w:sz w:val="22"/>
          <w:szCs w:val="22"/>
          <w:lang w:val="lt-LT"/>
        </w:rPr>
        <w:t xml:space="preserve"> tiekėjo </w:t>
      </w:r>
      <w:r w:rsidRPr="003068AF">
        <w:rPr>
          <w:b/>
          <w:sz w:val="22"/>
          <w:szCs w:val="22"/>
          <w:lang w:val="lt-LT"/>
        </w:rPr>
        <w:t>pašalinimo pagrindų, reikalavimų kvalifikacijai</w:t>
      </w:r>
      <w:r w:rsidRPr="003068AF">
        <w:rPr>
          <w:sz w:val="22"/>
          <w:szCs w:val="22"/>
          <w:lang w:val="lt-LT"/>
        </w:rPr>
        <w:t xml:space="preserve"> bei </w:t>
      </w:r>
      <w:r w:rsidRPr="003068AF">
        <w:rPr>
          <w:b/>
          <w:sz w:val="22"/>
          <w:szCs w:val="22"/>
          <w:lang w:val="lt-LT"/>
        </w:rPr>
        <w:t>nereikalauja</w:t>
      </w:r>
      <w:r w:rsidRPr="003068AF">
        <w:rPr>
          <w:sz w:val="22"/>
          <w:szCs w:val="22"/>
          <w:lang w:val="lt-LT"/>
        </w:rPr>
        <w:t xml:space="preserve">, kad tiekėjas laikytųsi </w:t>
      </w:r>
      <w:r w:rsidRPr="003068AF">
        <w:rPr>
          <w:b/>
          <w:sz w:val="22"/>
          <w:szCs w:val="22"/>
          <w:lang w:val="lt-LT"/>
        </w:rPr>
        <w:t>kokybės vadybos sistemos ir (arba) aplinkos apsaugos vadybos sistemos standartų</w:t>
      </w:r>
      <w:r w:rsidRPr="003068AF">
        <w:rPr>
          <w:sz w:val="22"/>
          <w:szCs w:val="22"/>
          <w:lang w:val="lt-LT"/>
        </w:rPr>
        <w:t xml:space="preserve"> (toliau – Reikalavimai tiekėjui). </w:t>
      </w:r>
    </w:p>
    <w:p w14:paraId="49D1AE90" w14:textId="77777777" w:rsidR="003242B2" w:rsidRPr="003068AF" w:rsidRDefault="003242B2" w:rsidP="003068AF">
      <w:pPr>
        <w:tabs>
          <w:tab w:val="left" w:pos="993"/>
          <w:tab w:val="left" w:pos="1276"/>
        </w:tabs>
        <w:jc w:val="both"/>
        <w:rPr>
          <w:sz w:val="22"/>
          <w:szCs w:val="22"/>
          <w:lang w:val="lt-LT"/>
        </w:rPr>
      </w:pPr>
      <w:r w:rsidRPr="003068AF">
        <w:rPr>
          <w:sz w:val="22"/>
          <w:szCs w:val="22"/>
          <w:lang w:val="lt-LT"/>
        </w:rPr>
        <w:t xml:space="preserve">5.2. Pirkime </w:t>
      </w:r>
      <w:r w:rsidRPr="003068AF">
        <w:rPr>
          <w:b/>
          <w:sz w:val="22"/>
          <w:szCs w:val="22"/>
          <w:lang w:val="lt-LT"/>
        </w:rPr>
        <w:t>nebus naudojamas</w:t>
      </w:r>
      <w:r w:rsidRPr="003068AF">
        <w:rPr>
          <w:sz w:val="22"/>
          <w:szCs w:val="22"/>
          <w:lang w:val="lt-LT"/>
        </w:rPr>
        <w:t xml:space="preserve"> Europos bendrasis viešojo pirkimo dokumentas (EBVPD). </w:t>
      </w:r>
    </w:p>
    <w:p w14:paraId="0C22B3D1" w14:textId="77777777" w:rsidR="003242B2" w:rsidRPr="003068AF" w:rsidRDefault="003242B2" w:rsidP="003068AF">
      <w:pPr>
        <w:tabs>
          <w:tab w:val="left" w:pos="993"/>
        </w:tabs>
        <w:jc w:val="both"/>
        <w:rPr>
          <w:b/>
          <w:i/>
          <w:sz w:val="22"/>
          <w:szCs w:val="22"/>
          <w:lang w:val="lt-LT"/>
        </w:rPr>
      </w:pPr>
      <w:r w:rsidRPr="003068AF">
        <w:rPr>
          <w:sz w:val="22"/>
          <w:szCs w:val="22"/>
          <w:lang w:val="lt-LT"/>
        </w:rPr>
        <w:t xml:space="preserve">5.3. </w:t>
      </w:r>
      <w:r w:rsidRPr="003068AF">
        <w:rPr>
          <w:sz w:val="22"/>
          <w:szCs w:val="22"/>
          <w:lang w:val="lt-LT" w:eastAsia="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w:t>
      </w:r>
    </w:p>
    <w:p w14:paraId="2A5902D0" w14:textId="77777777" w:rsidR="003242B2" w:rsidRPr="003068AF" w:rsidRDefault="003242B2" w:rsidP="003068AF">
      <w:pPr>
        <w:tabs>
          <w:tab w:val="left" w:pos="993"/>
        </w:tabs>
        <w:rPr>
          <w:sz w:val="22"/>
          <w:szCs w:val="22"/>
          <w:lang w:val="lt-LT"/>
        </w:rPr>
      </w:pPr>
    </w:p>
    <w:p w14:paraId="33CDADA5" w14:textId="77777777" w:rsidR="003242B2" w:rsidRPr="003068AF" w:rsidRDefault="003242B2" w:rsidP="003068AF">
      <w:pPr>
        <w:tabs>
          <w:tab w:val="left" w:pos="993"/>
        </w:tabs>
        <w:ind w:firstLine="851"/>
        <w:jc w:val="center"/>
        <w:rPr>
          <w:b/>
          <w:sz w:val="22"/>
          <w:szCs w:val="22"/>
          <w:lang w:val="lt-LT"/>
        </w:rPr>
      </w:pPr>
      <w:r w:rsidRPr="003068AF">
        <w:rPr>
          <w:b/>
          <w:sz w:val="22"/>
          <w:szCs w:val="22"/>
          <w:lang w:val="lt-LT"/>
        </w:rPr>
        <w:t>VI. RĖMIMASIS KITŲ ŪKIO SUBJEKTŲ PAJĖGUMAIS, TIEKĖJŲ GRUPĖS DALYVAVIMAS PIRKIMO PROCEDŪROSE</w:t>
      </w:r>
    </w:p>
    <w:p w14:paraId="748B62BD" w14:textId="77777777" w:rsidR="003242B2" w:rsidRPr="003068AF" w:rsidRDefault="003242B2" w:rsidP="003068AF">
      <w:pPr>
        <w:tabs>
          <w:tab w:val="left" w:pos="993"/>
        </w:tabs>
        <w:ind w:firstLine="851"/>
        <w:jc w:val="center"/>
        <w:rPr>
          <w:b/>
          <w:sz w:val="22"/>
          <w:szCs w:val="22"/>
          <w:lang w:val="lt-LT"/>
        </w:rPr>
      </w:pPr>
    </w:p>
    <w:p w14:paraId="2257D7A9" w14:textId="77777777" w:rsidR="003242B2" w:rsidRPr="003068AF" w:rsidRDefault="003242B2" w:rsidP="003068AF">
      <w:pPr>
        <w:tabs>
          <w:tab w:val="left" w:pos="993"/>
        </w:tabs>
        <w:jc w:val="both"/>
        <w:rPr>
          <w:sz w:val="22"/>
          <w:szCs w:val="22"/>
          <w:lang w:val="lt-LT"/>
        </w:rPr>
      </w:pPr>
      <w:r w:rsidRPr="003068AF">
        <w:rPr>
          <w:sz w:val="22"/>
          <w:szCs w:val="22"/>
          <w:lang w:val="lt-LT"/>
        </w:rPr>
        <w:t>6.1. Tiekėjas gali remtis subtiekėjų, suteikėjų, subrangovų pajėgumais. Tiekėjas, ketinantis pasinaudoti subtiekėjų, subteikėjų, subrangovų paslaugomis, turi juos nurodyti pasiūlyme (nurodyti Sąlygų priede Nr. 1 ,,Pasiūlymo forma“). Subteikimo mastas neribojamas.</w:t>
      </w:r>
      <w:r w:rsidRPr="003068AF">
        <w:rPr>
          <w:bCs/>
          <w:sz w:val="22"/>
          <w:szCs w:val="22"/>
          <w:lang w:val="lt-LT"/>
        </w:rPr>
        <w:t xml:space="preserve"> Pirkimo sutarties vykdymo metu negalės būti keičiami tiekėjo pasiūlyme nurodyti subtiekėjai, subteikėjai, subrangovai, išskyrus pirkimo sąlygų 3 priede ,,Pirkimo sutarties projektas” nurodytus atvejus.</w:t>
      </w:r>
      <w:r w:rsidRPr="003068AF">
        <w:rPr>
          <w:sz w:val="22"/>
          <w:szCs w:val="22"/>
          <w:lang w:val="lt-LT"/>
        </w:rPr>
        <w:t xml:space="preserve"> </w:t>
      </w:r>
    </w:p>
    <w:p w14:paraId="1EF9308F" w14:textId="77777777" w:rsidR="003242B2" w:rsidRPr="003068AF" w:rsidRDefault="003242B2" w:rsidP="003068AF">
      <w:pPr>
        <w:tabs>
          <w:tab w:val="left" w:pos="993"/>
        </w:tabs>
        <w:jc w:val="both"/>
        <w:rPr>
          <w:rFonts w:eastAsia="Calibri"/>
          <w:sz w:val="22"/>
          <w:szCs w:val="22"/>
          <w:lang w:val="lt-LT"/>
        </w:rPr>
      </w:pPr>
      <w:r w:rsidRPr="003068AF">
        <w:rPr>
          <w:rFonts w:eastAsia="Calibri"/>
          <w:sz w:val="22"/>
          <w:szCs w:val="22"/>
          <w:lang w:val="lt-LT"/>
        </w:rPr>
        <w:t xml:space="preserve">6.2. </w:t>
      </w:r>
      <w:r w:rsidRPr="003068AF">
        <w:rPr>
          <w:sz w:val="22"/>
          <w:szCs w:val="22"/>
          <w:lang w:val="lt-LT"/>
        </w:rPr>
        <w:t>Tiekėjas remiasi tokiais ūkio subjekto pajėgumais, kuriais jis realiai galės disponuoti pirkimo sutarties vykdymo metu. Tiekėjas turi pareigą įrodyti, kad per visą pirkimo sutarties vykdymo laikotarpį ūkio subjekto, kurio pajėgumais buvo pasiremta, ištekliai tiekėjui bus prieinami. Įrodymui prašoma pateikti pirkimo sutarčių ar kitų dokumentų kopijas, kurios patvirtintų, kad tiekėjui kitų ūkio subjektų ištekliai bus prieinami ir galimi naudotis per visą sutartinių įsipareigojimų vykdymo laikotarpį</w:t>
      </w:r>
      <w:r w:rsidRPr="003068AF">
        <w:rPr>
          <w:rFonts w:eastAsia="Calibri"/>
          <w:sz w:val="22"/>
          <w:szCs w:val="22"/>
          <w:lang w:val="lt-LT"/>
        </w:rPr>
        <w:t xml:space="preserve">. </w:t>
      </w:r>
    </w:p>
    <w:p w14:paraId="58C8A056" w14:textId="77777777" w:rsidR="003242B2" w:rsidRPr="003068AF" w:rsidRDefault="003242B2" w:rsidP="003068AF">
      <w:pPr>
        <w:tabs>
          <w:tab w:val="left" w:pos="993"/>
        </w:tabs>
        <w:jc w:val="both"/>
        <w:rPr>
          <w:sz w:val="22"/>
          <w:szCs w:val="22"/>
          <w:lang w:val="lt-LT"/>
        </w:rPr>
      </w:pPr>
      <w:r w:rsidRPr="003068AF">
        <w:rPr>
          <w:rFonts w:eastAsia="Calibri"/>
          <w:sz w:val="22"/>
          <w:szCs w:val="22"/>
          <w:lang w:val="lt-LT"/>
        </w:rPr>
        <w:t xml:space="preserve">6.3. </w:t>
      </w:r>
      <w:r w:rsidRPr="003068AF">
        <w:rPr>
          <w:sz w:val="22"/>
          <w:szCs w:val="22"/>
          <w:lang w:val="lt-LT"/>
        </w:rPr>
        <w:t>PO nereikalauja, kad esmines užduotis atliktų pats pasiūlymą pateikęs dalyvis, o jeigu pasiūlymą pateikė tiekėjų grupė, – tos grupės partneris.</w:t>
      </w:r>
    </w:p>
    <w:p w14:paraId="23BBDA89" w14:textId="77777777" w:rsidR="003242B2" w:rsidRPr="003068AF" w:rsidRDefault="003242B2" w:rsidP="003068AF">
      <w:pPr>
        <w:tabs>
          <w:tab w:val="left" w:pos="993"/>
        </w:tabs>
        <w:jc w:val="both"/>
        <w:rPr>
          <w:sz w:val="22"/>
          <w:szCs w:val="22"/>
          <w:lang w:val="lt-LT"/>
        </w:rPr>
      </w:pPr>
      <w:r w:rsidRPr="003068AF">
        <w:rPr>
          <w:sz w:val="22"/>
          <w:szCs w:val="22"/>
          <w:lang w:val="lt-LT"/>
        </w:rPr>
        <w:t xml:space="preserve">6.4. Tiekėjas, numatantis pasitelkti subrangovus, subtiekėjus, subteikėjus ar kitus ūkio subjektus prekėms, paslaugoms ar darbams, kuriems nėra taikomi atskiri kvalifikaciniai reikalavimai, yra atsakingas už tai, kad numatomi pasitelkti subrangovai, subtiekėjai, subtiekėjai ar kiti ūkio subjektai sutarties vykdymo metu turi teisę tiekti prekes, teikti paslaugas ar vykdyti darbus. PO sutarties vykdymo metu gali prašyti dalyvio, kad šis pateiktų teisę verstis veikla patvirtinančius dokumentus pagal galiojančius Lietuvos Respublikos teisės aktus. </w:t>
      </w:r>
    </w:p>
    <w:p w14:paraId="78BB84B2" w14:textId="77777777" w:rsidR="003242B2" w:rsidRPr="003068AF" w:rsidRDefault="003242B2" w:rsidP="003068AF">
      <w:pPr>
        <w:tabs>
          <w:tab w:val="left" w:pos="993"/>
        </w:tabs>
        <w:jc w:val="both"/>
        <w:rPr>
          <w:sz w:val="22"/>
          <w:szCs w:val="22"/>
          <w:lang w:val="lt-LT"/>
        </w:rPr>
      </w:pPr>
      <w:r w:rsidRPr="003068AF">
        <w:rPr>
          <w:sz w:val="22"/>
          <w:szCs w:val="22"/>
          <w:lang w:val="lt-LT"/>
        </w:rPr>
        <w:t xml:space="preserve">6.5. Jei pirkimo procedūrose dalyvauja tiekėjų grupė, ji pateikia jungtinės veiklos sutarties skaitmeninę kopiją. Jungtinės veiklos sutartyje turi būti nurodyta: (i) kiekvienos sutarties šalies įsipareigojimai vykdant numatomą su PO sudaryti pirkimo sutartį bei šių įsipareigojimų vertės dalis, sudaranti bendrą pirkimo sutarties vertę; (ii) solidarioji visų sutarties šalių atsakomybė už prievolių PO nevykdymą (iii) asmuo, atstovaujantis ūkio subjektų grupei bendraujant su PO; (iv) </w:t>
      </w:r>
      <w:r w:rsidRPr="003068AF">
        <w:rPr>
          <w:spacing w:val="-1"/>
          <w:sz w:val="22"/>
          <w:szCs w:val="22"/>
          <w:lang w:val="lt-LT"/>
        </w:rPr>
        <w:t>draudimas keisti tiekėjų grupės narių sudėtį be PO  sutikimo;</w:t>
      </w:r>
      <w:r w:rsidRPr="003068AF">
        <w:rPr>
          <w:sz w:val="22"/>
          <w:szCs w:val="22"/>
          <w:lang w:val="lt-LT"/>
        </w:rPr>
        <w:t xml:space="preserve"> (v) </w:t>
      </w:r>
      <w:r w:rsidRPr="003068AF">
        <w:rPr>
          <w:spacing w:val="-1"/>
          <w:sz w:val="22"/>
          <w:szCs w:val="22"/>
          <w:lang w:val="lt-LT"/>
        </w:rPr>
        <w:t>nuostata, kad pirkimo sutarties sudarymo atveju  be išankstinio raštiško PO sutikimo jungtinės veiklos sutartimi nustatytų partnerių keitimas yra laikomas esminiu sutarties pažeidimu.</w:t>
      </w:r>
    </w:p>
    <w:p w14:paraId="4CDE9314" w14:textId="77777777" w:rsidR="003242B2" w:rsidRPr="003068AF" w:rsidRDefault="003242B2" w:rsidP="003068AF">
      <w:pPr>
        <w:tabs>
          <w:tab w:val="left" w:pos="993"/>
        </w:tabs>
        <w:jc w:val="both"/>
        <w:rPr>
          <w:sz w:val="22"/>
          <w:szCs w:val="22"/>
          <w:lang w:val="lt-LT"/>
        </w:rPr>
      </w:pPr>
      <w:r w:rsidRPr="003068AF">
        <w:rPr>
          <w:sz w:val="22"/>
          <w:szCs w:val="22"/>
          <w:lang w:val="lt-LT"/>
        </w:rPr>
        <w:t xml:space="preserve">6.6. PO nereikalauja, kad tiekėjų grupės pateiktą pasiūlymą pripažinus geriausiu ir PO pasiūlius sudaryti pirkimo sutartį, ši tiekėjų grupė įgautų tam tikrą teisinę formą. </w:t>
      </w:r>
    </w:p>
    <w:p w14:paraId="11BD4E32" w14:textId="77777777" w:rsidR="003242B2" w:rsidRPr="003068AF" w:rsidRDefault="003242B2" w:rsidP="003068AF">
      <w:pPr>
        <w:tabs>
          <w:tab w:val="left" w:pos="993"/>
        </w:tabs>
        <w:jc w:val="both"/>
        <w:rPr>
          <w:sz w:val="22"/>
          <w:szCs w:val="22"/>
          <w:lang w:val="lt-LT"/>
        </w:rPr>
      </w:pPr>
      <w:r w:rsidRPr="003068AF">
        <w:rPr>
          <w:sz w:val="22"/>
          <w:szCs w:val="22"/>
          <w:lang w:val="lt-LT"/>
        </w:rPr>
        <w:t>6.7. Koks yra ūkio subjekto, kurio pajėgumais remiamasi statusas, sprendžiama kiekvienu atveju individualiai, pagal atsakomybės pobūdį, indėlį vykdant viešojo pirkimo sutartį ir panašiai. Atsižvelgiant į tai, ūkio subjektas, pavyzdžiui, gali būti subrangovu, subtiekėju, subtiekėju, tiekėjų grupės nariu ir kt.</w:t>
      </w:r>
    </w:p>
    <w:p w14:paraId="266D852B" w14:textId="77777777" w:rsidR="003242B2" w:rsidRPr="003068AF" w:rsidRDefault="003242B2" w:rsidP="003068AF">
      <w:pPr>
        <w:tabs>
          <w:tab w:val="left" w:pos="993"/>
        </w:tabs>
        <w:jc w:val="both"/>
        <w:rPr>
          <w:sz w:val="22"/>
          <w:szCs w:val="22"/>
          <w:lang w:val="lt-LT"/>
        </w:rPr>
      </w:pPr>
    </w:p>
    <w:p w14:paraId="529A9484" w14:textId="77777777" w:rsidR="003242B2" w:rsidRPr="003068AF" w:rsidRDefault="003242B2" w:rsidP="003068AF">
      <w:pPr>
        <w:tabs>
          <w:tab w:val="left" w:pos="993"/>
        </w:tabs>
        <w:jc w:val="center"/>
        <w:rPr>
          <w:b/>
          <w:sz w:val="22"/>
          <w:szCs w:val="22"/>
          <w:lang w:val="lt-LT"/>
        </w:rPr>
      </w:pPr>
      <w:r w:rsidRPr="003068AF">
        <w:rPr>
          <w:b/>
          <w:sz w:val="22"/>
          <w:szCs w:val="22"/>
          <w:lang w:val="lt-LT"/>
        </w:rPr>
        <w:t>VII. PASIŪLYMŲ RENGIMAS, PATEIKIMAS, KEITIMAS</w:t>
      </w:r>
    </w:p>
    <w:p w14:paraId="0F407A40" w14:textId="77777777" w:rsidR="003242B2" w:rsidRPr="003068AF" w:rsidRDefault="003242B2" w:rsidP="003068AF">
      <w:pPr>
        <w:tabs>
          <w:tab w:val="left" w:pos="993"/>
        </w:tabs>
        <w:rPr>
          <w:sz w:val="22"/>
          <w:szCs w:val="22"/>
          <w:lang w:val="lt-LT"/>
        </w:rPr>
      </w:pPr>
    </w:p>
    <w:p w14:paraId="379EAB1D" w14:textId="77777777" w:rsidR="003242B2" w:rsidRPr="003068AF" w:rsidRDefault="003242B2" w:rsidP="003068AF">
      <w:pPr>
        <w:tabs>
          <w:tab w:val="left" w:pos="993"/>
        </w:tabs>
        <w:jc w:val="both"/>
        <w:rPr>
          <w:b/>
          <w:spacing w:val="-4"/>
          <w:sz w:val="22"/>
          <w:szCs w:val="22"/>
          <w:u w:val="single"/>
          <w:lang w:val="lt-LT"/>
        </w:rPr>
      </w:pPr>
      <w:r w:rsidRPr="003068AF">
        <w:rPr>
          <w:spacing w:val="-4"/>
          <w:sz w:val="22"/>
          <w:szCs w:val="22"/>
          <w:lang w:val="lt-LT"/>
        </w:rPr>
        <w:t xml:space="preserve">7.1. </w:t>
      </w:r>
      <w:r w:rsidRPr="003068AF">
        <w:rPr>
          <w:b/>
          <w:spacing w:val="-4"/>
          <w:sz w:val="22"/>
          <w:szCs w:val="22"/>
          <w:u w:val="single"/>
          <w:lang w:val="lt-LT"/>
        </w:rPr>
        <w:t xml:space="preserve">Pasiūlymas turi būti:  </w:t>
      </w:r>
    </w:p>
    <w:p w14:paraId="5D174469" w14:textId="50C09908" w:rsidR="003242B2" w:rsidRPr="003068AF" w:rsidRDefault="003242B2" w:rsidP="003068AF">
      <w:pPr>
        <w:tabs>
          <w:tab w:val="left" w:pos="993"/>
        </w:tabs>
        <w:jc w:val="both"/>
        <w:rPr>
          <w:rFonts w:eastAsia="Calibri"/>
          <w:sz w:val="22"/>
          <w:szCs w:val="22"/>
          <w:lang w:val="lt-LT"/>
        </w:rPr>
      </w:pPr>
      <w:r w:rsidRPr="003068AF">
        <w:rPr>
          <w:rFonts w:eastAsia="Calibri"/>
          <w:b/>
          <w:bCs/>
          <w:spacing w:val="-4"/>
          <w:sz w:val="22"/>
          <w:szCs w:val="22"/>
          <w:lang w:val="lt-LT"/>
        </w:rPr>
        <w:t xml:space="preserve">7.1.1. Pateikiamas elektroninėmis priemonėmis el. paštu </w:t>
      </w:r>
      <w:hyperlink r:id="rId9" w:history="1">
        <w:r w:rsidR="008F7B11" w:rsidRPr="00A92BAA">
          <w:rPr>
            <w:rStyle w:val="Hipersaitas"/>
            <w:rFonts w:eastAsia="Calibri"/>
            <w:bCs/>
            <w:sz w:val="22"/>
            <w:szCs w:val="22"/>
            <w:lang w:val="lt-LT" w:eastAsia="lt-LT"/>
          </w:rPr>
          <w:t>vytautas.tirevicius</w:t>
        </w:r>
        <w:r w:rsidR="008F7B11" w:rsidRPr="00A92BAA">
          <w:rPr>
            <w:rStyle w:val="Hipersaitas"/>
            <w:rFonts w:eastAsia="Calibri"/>
            <w:bCs/>
            <w:sz w:val="22"/>
            <w:szCs w:val="22"/>
            <w:lang w:val="lt-LT"/>
          </w:rPr>
          <w:t>@klaipedos-r.lt</w:t>
        </w:r>
      </w:hyperlink>
      <w:r w:rsidRPr="003068AF">
        <w:rPr>
          <w:rFonts w:eastAsia="Calibri"/>
          <w:b/>
          <w:bCs/>
          <w:sz w:val="22"/>
          <w:szCs w:val="22"/>
          <w:lang w:val="lt-LT" w:eastAsia="lt-LT"/>
        </w:rPr>
        <w:t>.</w:t>
      </w:r>
      <w:r w:rsidRPr="003068AF">
        <w:rPr>
          <w:rFonts w:eastAsia="Calibri"/>
          <w:b/>
          <w:bCs/>
          <w:sz w:val="22"/>
          <w:szCs w:val="22"/>
          <w:lang w:val="lt-LT"/>
        </w:rPr>
        <w:t xml:space="preserve"> arba užklijuotuose ir užantspauduotuose vokuose pristatant asmeniškai (per kurjerį) arba siunčiant paštu, adresu: Klaipėdos rajono savivaldybės administracijos </w:t>
      </w:r>
      <w:r w:rsidR="008F7B11">
        <w:rPr>
          <w:rFonts w:eastAsia="Calibri"/>
          <w:b/>
          <w:bCs/>
          <w:sz w:val="22"/>
          <w:szCs w:val="22"/>
          <w:lang w:val="lt-LT"/>
        </w:rPr>
        <w:t>Dauparų-Kvietinių</w:t>
      </w:r>
      <w:r w:rsidRPr="003068AF">
        <w:rPr>
          <w:rFonts w:eastAsia="Calibri"/>
          <w:b/>
          <w:bCs/>
          <w:sz w:val="22"/>
          <w:szCs w:val="22"/>
          <w:lang w:val="lt-LT"/>
        </w:rPr>
        <w:t xml:space="preserve"> seniūnija, </w:t>
      </w:r>
      <w:r w:rsidR="008F7B11">
        <w:rPr>
          <w:rFonts w:eastAsia="Calibri"/>
          <w:b/>
          <w:bCs/>
          <w:sz w:val="22"/>
          <w:szCs w:val="22"/>
          <w:lang w:val="lt-LT"/>
        </w:rPr>
        <w:t>Žemaitės</w:t>
      </w:r>
      <w:r w:rsidRPr="003068AF">
        <w:rPr>
          <w:rFonts w:eastAsia="Calibri"/>
          <w:b/>
          <w:bCs/>
          <w:sz w:val="22"/>
          <w:szCs w:val="22"/>
          <w:lang w:val="lt-LT"/>
        </w:rPr>
        <w:t xml:space="preserve"> g. 1</w:t>
      </w:r>
      <w:r w:rsidR="008F7B11">
        <w:rPr>
          <w:rFonts w:eastAsia="Calibri"/>
          <w:b/>
          <w:bCs/>
          <w:sz w:val="22"/>
          <w:szCs w:val="22"/>
          <w:lang w:val="lt-LT"/>
        </w:rPr>
        <w:t>0</w:t>
      </w:r>
      <w:r w:rsidRPr="003068AF">
        <w:rPr>
          <w:rFonts w:eastAsia="Calibri"/>
          <w:b/>
          <w:bCs/>
          <w:sz w:val="22"/>
          <w:szCs w:val="22"/>
          <w:lang w:val="lt-LT"/>
        </w:rPr>
        <w:t xml:space="preserve">, </w:t>
      </w:r>
      <w:r w:rsidR="008F7B11">
        <w:rPr>
          <w:rFonts w:eastAsia="Calibri"/>
          <w:b/>
          <w:bCs/>
          <w:sz w:val="22"/>
          <w:szCs w:val="22"/>
          <w:lang w:val="lt-LT"/>
        </w:rPr>
        <w:t>Gargždai</w:t>
      </w:r>
      <w:r w:rsidRPr="003068AF">
        <w:rPr>
          <w:rFonts w:eastAsia="Calibri"/>
          <w:b/>
          <w:bCs/>
          <w:sz w:val="22"/>
          <w:szCs w:val="22"/>
          <w:lang w:val="lt-LT"/>
        </w:rPr>
        <w:t>, Klaipėdos r. sav.,</w:t>
      </w:r>
      <w:r w:rsidRPr="003068AF">
        <w:rPr>
          <w:rFonts w:eastAsia="Calibri"/>
          <w:sz w:val="22"/>
          <w:szCs w:val="22"/>
          <w:lang w:val="lt-LT" w:eastAsia="lt-LT"/>
        </w:rPr>
        <w:t xml:space="preserve"> </w:t>
      </w:r>
      <w:r w:rsidRPr="003068AF">
        <w:rPr>
          <w:rFonts w:eastAsia="Calibri"/>
          <w:spacing w:val="-4"/>
          <w:sz w:val="22"/>
          <w:szCs w:val="22"/>
          <w:lang w:val="lt-LT"/>
        </w:rPr>
        <w:t xml:space="preserve">iki pirkimo sąlygų 3 </w:t>
      </w:r>
      <w:r w:rsidRPr="003068AF">
        <w:rPr>
          <w:rFonts w:eastAsia="Calibri"/>
          <w:sz w:val="22"/>
          <w:szCs w:val="22"/>
          <w:lang w:val="lt-LT"/>
        </w:rPr>
        <w:t xml:space="preserve">punkte „Terminai“ </w:t>
      </w:r>
      <w:r w:rsidRPr="003068AF">
        <w:rPr>
          <w:rFonts w:eastAsia="Calibri"/>
          <w:spacing w:val="-4"/>
          <w:sz w:val="22"/>
          <w:szCs w:val="22"/>
          <w:lang w:val="lt-LT"/>
        </w:rPr>
        <w:t>nurodyto termino (</w:t>
      </w:r>
      <w:r w:rsidRPr="003068AF">
        <w:rPr>
          <w:rFonts w:eastAsia="Calibri"/>
          <w:sz w:val="22"/>
          <w:szCs w:val="22"/>
          <w:lang w:val="lt-LT"/>
        </w:rPr>
        <w:t>vėliau gauti pasiūlymai nebus priimami ir vertinami). Ant voko su pasiūlymu arba el. laiške turi būti nurodyta: Dalyvio pavadinimas, adresas, telefonas ir užrašas „Pasiūlymas pirkimui ,,</w:t>
      </w:r>
      <w:r w:rsidR="00AD2BE5" w:rsidRPr="00AD2BE5">
        <w:rPr>
          <w:b/>
          <w:bCs/>
          <w:sz w:val="22"/>
          <w:szCs w:val="22"/>
          <w:lang w:val="lt-LT"/>
        </w:rPr>
        <w:t>Dauparų-Kvietinių seniūnijos vietinės reikšmės kelių ir gatvių su žvyro danga profiliavimo darbai</w:t>
      </w:r>
      <w:r w:rsidR="00AD2BE5">
        <w:rPr>
          <w:sz w:val="22"/>
          <w:szCs w:val="22"/>
          <w:lang w:val="lt-LT"/>
        </w:rPr>
        <w:t>“</w:t>
      </w:r>
      <w:r w:rsidR="00AD2BE5">
        <w:rPr>
          <w:sz w:val="22"/>
          <w:szCs w:val="22"/>
          <w:lang w:val="lt-LT"/>
        </w:rPr>
        <w:t xml:space="preserve">. </w:t>
      </w:r>
      <w:r w:rsidRPr="003068AF">
        <w:rPr>
          <w:rFonts w:eastAsia="Calibri"/>
          <w:sz w:val="22"/>
          <w:szCs w:val="22"/>
          <w:lang w:val="lt-LT"/>
        </w:rPr>
        <w:t>PO</w:t>
      </w:r>
      <w:r w:rsidRPr="003068AF">
        <w:rPr>
          <w:rFonts w:eastAsia="Calibri"/>
          <w:sz w:val="22"/>
          <w:szCs w:val="22"/>
          <w:lang w:val="lt-LT" w:eastAsia="lt-LT"/>
        </w:rPr>
        <w:t xml:space="preserve"> neatsako už nenumatytus atvejus, dėl kurių pasiūlymai nebuvo gauti ar buvo gauti pavėluotai;</w:t>
      </w:r>
      <w:r w:rsidRPr="003068AF">
        <w:rPr>
          <w:lang w:val="lt-LT"/>
        </w:rPr>
        <w:t xml:space="preserve"> </w:t>
      </w:r>
    </w:p>
    <w:p w14:paraId="60A857EB" w14:textId="77777777" w:rsidR="003242B2" w:rsidRPr="003068AF" w:rsidRDefault="003242B2" w:rsidP="003068AF">
      <w:pPr>
        <w:tabs>
          <w:tab w:val="left" w:pos="993"/>
        </w:tabs>
        <w:jc w:val="both"/>
        <w:rPr>
          <w:rFonts w:eastAsia="Calibri"/>
          <w:sz w:val="22"/>
          <w:szCs w:val="22"/>
          <w:lang w:val="lt-LT"/>
        </w:rPr>
      </w:pPr>
      <w:r w:rsidRPr="003068AF">
        <w:rPr>
          <w:rFonts w:eastAsia="Calibri"/>
          <w:sz w:val="22"/>
          <w:szCs w:val="22"/>
          <w:lang w:val="lt-LT" w:eastAsia="lt-LT"/>
        </w:rPr>
        <w:lastRenderedPageBreak/>
        <w:t xml:space="preserve">7.1.2. </w:t>
      </w:r>
      <w:r w:rsidRPr="003068AF">
        <w:rPr>
          <w:rFonts w:eastAsia="Calibri"/>
          <w:sz w:val="22"/>
          <w:szCs w:val="22"/>
          <w:lang w:val="lt-LT"/>
        </w:rPr>
        <w:t xml:space="preserve">Tiekėjas kainos pasiūlymą privalo pateikti pagal šių </w:t>
      </w:r>
      <w:r w:rsidRPr="003068AF">
        <w:rPr>
          <w:rFonts w:eastAsia="Calibri"/>
          <w:spacing w:val="-4"/>
          <w:sz w:val="22"/>
          <w:szCs w:val="22"/>
          <w:lang w:val="lt-LT"/>
        </w:rPr>
        <w:t xml:space="preserve">pirkimo </w:t>
      </w:r>
      <w:r w:rsidRPr="003068AF">
        <w:rPr>
          <w:rFonts w:eastAsia="Calibri"/>
          <w:sz w:val="22"/>
          <w:szCs w:val="22"/>
          <w:lang w:val="lt-LT"/>
        </w:rPr>
        <w:t>sąlygų 1 priede pateiktą formą (žr. Sąlygų 1 priedas). Pasiūlymo kaina pateikiama eurais, išreiškiant ir apskaičiuojant taip, kaip nurodyta Pasiūlymo formoje. Į pasiūlymo kainą turi būti įskaityti visi mokesčiai ir visos tiekėjo išlaidos, būtinos pirkimo sutarties įvykdymui;</w:t>
      </w:r>
    </w:p>
    <w:p w14:paraId="3541C22A" w14:textId="77777777" w:rsidR="003242B2" w:rsidRPr="003068AF" w:rsidRDefault="003242B2" w:rsidP="003068AF">
      <w:pPr>
        <w:tabs>
          <w:tab w:val="left" w:pos="993"/>
        </w:tabs>
        <w:jc w:val="both"/>
        <w:rPr>
          <w:rFonts w:eastAsia="Calibri"/>
          <w:sz w:val="22"/>
          <w:szCs w:val="22"/>
          <w:lang w:val="lt-LT"/>
        </w:rPr>
      </w:pPr>
      <w:r w:rsidRPr="003068AF">
        <w:rPr>
          <w:rFonts w:eastAsia="Calibri"/>
          <w:sz w:val="22"/>
          <w:szCs w:val="22"/>
          <w:lang w:val="lt-LT"/>
        </w:rPr>
        <w:t>7.1.3. Pasiūlyme turi būti nurodytas jo galiojimo terminas. Pasiūlymas turi galioti ne trumpiau kaip iki pirkimo sąlygų skyriuje „III. Terminai“ nurodyto termino. Jeigu pasiūlyme nenurodytas jo galiojimo laikas, laikoma, kad pasiūlymas galioja tiek, kiek numatyta pirkimo dokumentuose;</w:t>
      </w:r>
    </w:p>
    <w:p w14:paraId="36C29F66" w14:textId="77777777" w:rsidR="003242B2" w:rsidRPr="003068AF" w:rsidRDefault="003242B2" w:rsidP="003068AF">
      <w:pPr>
        <w:tabs>
          <w:tab w:val="left" w:pos="993"/>
        </w:tabs>
        <w:jc w:val="both"/>
        <w:rPr>
          <w:rFonts w:eastAsia="Calibri"/>
          <w:sz w:val="22"/>
          <w:szCs w:val="22"/>
          <w:lang w:val="lt-LT"/>
        </w:rPr>
      </w:pPr>
      <w:r w:rsidRPr="003068AF">
        <w:rPr>
          <w:rFonts w:eastAsia="Calibri"/>
          <w:sz w:val="22"/>
          <w:szCs w:val="22"/>
          <w:lang w:val="lt-LT"/>
        </w:rPr>
        <w:t xml:space="preserve">7.1.4. </w:t>
      </w:r>
      <w:r w:rsidRPr="003068AF">
        <w:rPr>
          <w:rFonts w:eastAsia="Calibri"/>
          <w:spacing w:val="-4"/>
          <w:sz w:val="22"/>
          <w:szCs w:val="22"/>
          <w:u w:val="single"/>
          <w:lang w:val="lt-LT"/>
        </w:rPr>
        <w:t>Pasirašytas tiekėjo arba jo įgalioto asmens</w:t>
      </w:r>
      <w:r w:rsidRPr="003068AF">
        <w:rPr>
          <w:rFonts w:eastAsia="Calibri"/>
          <w:spacing w:val="-4"/>
          <w:sz w:val="22"/>
          <w:szCs w:val="22"/>
          <w:lang w:val="lt-LT"/>
        </w:rPr>
        <w:t xml:space="preserve"> (j</w:t>
      </w:r>
      <w:r w:rsidRPr="003068AF">
        <w:rPr>
          <w:rFonts w:eastAsia="Calibri"/>
          <w:sz w:val="22"/>
          <w:szCs w:val="22"/>
          <w:lang w:val="lt-LT"/>
        </w:rPr>
        <w:t xml:space="preserve">eigu pasiūlymą pasirašė ne tiekėjo vadovas, kartu su pasiūlymu turi būti pateikta įgaliojimo pasirašyti pasiūlymą ir (ar) kitus dokumentus bei jį pateikti kopija). </w:t>
      </w:r>
    </w:p>
    <w:p w14:paraId="6369D33C" w14:textId="77777777" w:rsidR="003242B2" w:rsidRPr="003068AF" w:rsidRDefault="003242B2" w:rsidP="003068AF">
      <w:pPr>
        <w:tabs>
          <w:tab w:val="left" w:pos="993"/>
        </w:tabs>
        <w:jc w:val="both"/>
        <w:rPr>
          <w:rFonts w:eastAsia="Calibri"/>
          <w:sz w:val="22"/>
          <w:szCs w:val="22"/>
          <w:lang w:val="lt-LT"/>
        </w:rPr>
      </w:pPr>
      <w:r w:rsidRPr="003068AF">
        <w:rPr>
          <w:rFonts w:eastAsia="Calibri"/>
          <w:sz w:val="22"/>
          <w:szCs w:val="22"/>
          <w:lang w:val="lt-LT"/>
        </w:rPr>
        <w:t xml:space="preserve">7.1.5. Tiekėjo elektroninėmis priemonėmis teikiamas pasiūlymas </w:t>
      </w:r>
      <w:r w:rsidRPr="003068AF">
        <w:rPr>
          <w:rFonts w:eastAsia="Calibri"/>
          <w:b/>
          <w:sz w:val="22"/>
          <w:szCs w:val="22"/>
          <w:lang w:val="lt-LT"/>
        </w:rPr>
        <w:t>gali, bet neprivalo</w:t>
      </w:r>
      <w:r w:rsidRPr="003068AF">
        <w:rPr>
          <w:rFonts w:eastAsia="Calibri"/>
          <w:sz w:val="22"/>
          <w:szCs w:val="22"/>
          <w:lang w:val="lt-LT"/>
        </w:rPr>
        <w:t xml:space="preserve"> būti pasirašytas </w:t>
      </w:r>
      <w:r w:rsidRPr="003068AF">
        <w:rPr>
          <w:rFonts w:eastAsia="Calibri"/>
          <w:i/>
          <w:sz w:val="22"/>
          <w:szCs w:val="22"/>
          <w:lang w:val="lt-LT"/>
        </w:rPr>
        <w:t>kvalifikuotu</w:t>
      </w:r>
      <w:r w:rsidRPr="003068AF">
        <w:rPr>
          <w:rFonts w:eastAsia="Calibri"/>
          <w:sz w:val="22"/>
          <w:szCs w:val="22"/>
          <w:lang w:val="lt-LT"/>
        </w:rPr>
        <w:t xml:space="preserve"> elektroniniu parašu. Tiekėjai savo pasiūlymą gali pasirašyti viena iš priemonių:  </w:t>
      </w:r>
    </w:p>
    <w:p w14:paraId="6DD99410" w14:textId="362C27E4" w:rsidR="003242B2" w:rsidRPr="003068AF" w:rsidRDefault="003242B2" w:rsidP="003068AF">
      <w:pPr>
        <w:tabs>
          <w:tab w:val="left" w:pos="993"/>
        </w:tabs>
        <w:jc w:val="both"/>
        <w:rPr>
          <w:rFonts w:eastAsia="Calibri"/>
          <w:sz w:val="22"/>
          <w:szCs w:val="22"/>
          <w:lang w:val="lt-LT"/>
        </w:rPr>
      </w:pPr>
      <w:r w:rsidRPr="003068AF">
        <w:rPr>
          <w:rFonts w:eastAsia="Calibri"/>
          <w:sz w:val="22"/>
          <w:szCs w:val="22"/>
          <w:lang w:val="lt-LT"/>
        </w:rPr>
        <w:t>a) mobiliojo parašo </w:t>
      </w:r>
      <w:r w:rsidR="00AD2BE5">
        <w:rPr>
          <w:rFonts w:eastAsia="Calibri"/>
          <w:sz w:val="22"/>
          <w:szCs w:val="22"/>
          <w:lang w:val="lt-LT"/>
        </w:rPr>
        <w:t>Darbų</w:t>
      </w:r>
      <w:r w:rsidRPr="003068AF">
        <w:rPr>
          <w:rFonts w:eastAsia="Calibri"/>
          <w:sz w:val="22"/>
          <w:szCs w:val="22"/>
          <w:lang w:val="lt-LT"/>
        </w:rPr>
        <w:t xml:space="preserve"> teikėjų (Bitės, Telia, Tele2 ir kt.) išduodamais kvalifikuotais elektroniniais parašais; </w:t>
      </w:r>
    </w:p>
    <w:p w14:paraId="4F121FE6" w14:textId="77777777" w:rsidR="003242B2" w:rsidRPr="003068AF" w:rsidRDefault="003242B2" w:rsidP="003068AF">
      <w:pPr>
        <w:tabs>
          <w:tab w:val="left" w:pos="993"/>
        </w:tabs>
        <w:jc w:val="both"/>
        <w:rPr>
          <w:rFonts w:eastAsia="Calibri"/>
          <w:sz w:val="22"/>
          <w:szCs w:val="22"/>
          <w:lang w:val="lt-LT"/>
        </w:rPr>
      </w:pPr>
      <w:r w:rsidRPr="003068AF">
        <w:rPr>
          <w:rFonts w:eastAsia="Calibri"/>
          <w:sz w:val="22"/>
          <w:szCs w:val="22"/>
          <w:lang w:val="lt-LT"/>
        </w:rPr>
        <w:t>b) kvalifikuoto elektroninio parašo teikėjų išduodamais stacionariais įrenginiais (VĮ „Registrų centras“ išduodamomis USB kriptografinėmis laikmenomis ir lustinėmis kortelėmis bei Asmens dokumentų išrašymo centro prie Lietuvos Respublikos vidaus reikalų ministerijos išduodamomis asmens tapatybės kortelėmis);</w:t>
      </w:r>
    </w:p>
    <w:p w14:paraId="055E9E96" w14:textId="77777777" w:rsidR="003242B2" w:rsidRPr="003068AF" w:rsidRDefault="003242B2" w:rsidP="003068AF">
      <w:pPr>
        <w:tabs>
          <w:tab w:val="left" w:pos="993"/>
        </w:tabs>
        <w:jc w:val="both"/>
        <w:rPr>
          <w:rFonts w:eastAsia="Calibri"/>
          <w:sz w:val="22"/>
          <w:szCs w:val="22"/>
          <w:lang w:val="lt-LT"/>
        </w:rPr>
      </w:pPr>
      <w:r w:rsidRPr="003068AF">
        <w:rPr>
          <w:rFonts w:eastAsia="Calibri"/>
          <w:sz w:val="22"/>
          <w:szCs w:val="22"/>
          <w:lang w:val="lt-LT"/>
        </w:rPr>
        <w:t xml:space="preserve">c) naudojant pažangų el. parašą ar bet kurią kitą el. parašo įrankį, kuris neprieštarauja teisės aktams; </w:t>
      </w:r>
    </w:p>
    <w:p w14:paraId="19F6A6C7" w14:textId="29313B9F" w:rsidR="003242B2" w:rsidRPr="003068AF" w:rsidRDefault="003242B2" w:rsidP="003068AF">
      <w:pPr>
        <w:tabs>
          <w:tab w:val="left" w:pos="993"/>
        </w:tabs>
        <w:jc w:val="both"/>
        <w:rPr>
          <w:rFonts w:eastAsia="Calibri"/>
          <w:sz w:val="22"/>
          <w:szCs w:val="22"/>
          <w:lang w:val="lt-LT"/>
        </w:rPr>
      </w:pPr>
      <w:r w:rsidRPr="003068AF">
        <w:rPr>
          <w:rFonts w:eastAsia="Calibri"/>
          <w:sz w:val="22"/>
          <w:szCs w:val="22"/>
          <w:lang w:val="lt-LT"/>
        </w:rPr>
        <w:t xml:space="preserve">d) tiesiogiai pasirašyti ranka, nuskanuoti ir pateikti elektroninėmis priemonėmis el. paštu </w:t>
      </w:r>
      <w:hyperlink r:id="rId10" w:history="1">
        <w:r w:rsidR="008F7B11" w:rsidRPr="00A92BAA">
          <w:rPr>
            <w:rStyle w:val="Hipersaitas"/>
            <w:rFonts w:eastAsia="Calibri"/>
            <w:sz w:val="22"/>
            <w:szCs w:val="22"/>
            <w:lang w:val="lt-LT" w:eastAsia="lt-LT"/>
          </w:rPr>
          <w:t>vytautas.tirevicius</w:t>
        </w:r>
        <w:r w:rsidR="008F7B11" w:rsidRPr="00A92BAA">
          <w:rPr>
            <w:rStyle w:val="Hipersaitas"/>
            <w:rFonts w:eastAsia="Calibri"/>
            <w:sz w:val="22"/>
            <w:szCs w:val="22"/>
            <w:lang w:val="lt-LT"/>
          </w:rPr>
          <w:t>@</w:t>
        </w:r>
      </w:hyperlink>
      <w:r w:rsidRPr="003068AF">
        <w:rPr>
          <w:rFonts w:eastAsia="Calibri"/>
          <w:sz w:val="22"/>
          <w:szCs w:val="22"/>
          <w:u w:val="single"/>
          <w:lang w:val="lt-LT"/>
        </w:rPr>
        <w:t>klaipedos-r.lt</w:t>
      </w:r>
      <w:r w:rsidRPr="003068AF">
        <w:rPr>
          <w:rFonts w:eastAsia="Calibri"/>
          <w:sz w:val="22"/>
          <w:szCs w:val="22"/>
          <w:lang w:val="lt-LT"/>
        </w:rPr>
        <w:t>.</w:t>
      </w:r>
    </w:p>
    <w:p w14:paraId="2668E24F" w14:textId="77777777" w:rsidR="003242B2" w:rsidRPr="003068AF" w:rsidRDefault="003242B2" w:rsidP="003068AF">
      <w:pPr>
        <w:tabs>
          <w:tab w:val="left" w:pos="993"/>
        </w:tabs>
        <w:jc w:val="both"/>
        <w:rPr>
          <w:rFonts w:eastAsia="Calibri"/>
          <w:sz w:val="22"/>
          <w:szCs w:val="22"/>
          <w:lang w:val="lt-LT"/>
        </w:rPr>
      </w:pPr>
      <w:r w:rsidRPr="003068AF">
        <w:rPr>
          <w:rFonts w:eastAsia="Calibri"/>
          <w:sz w:val="22"/>
          <w:szCs w:val="22"/>
          <w:lang w:val="lt-LT"/>
        </w:rPr>
        <w:t>7.1.6. Pasiūlymas ir kita korespondencija pateikiama lietuvių kalba. Jei atitinkami dokumentai yra išduoti kita kalba, turi būti pateiktas tinkamai patvirtintas vertimas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w:t>
      </w:r>
    </w:p>
    <w:p w14:paraId="20BEA527" w14:textId="77777777" w:rsidR="003242B2" w:rsidRPr="003068AF" w:rsidRDefault="003242B2" w:rsidP="003068AF">
      <w:pPr>
        <w:tabs>
          <w:tab w:val="left" w:pos="993"/>
        </w:tabs>
        <w:jc w:val="both"/>
        <w:rPr>
          <w:rFonts w:eastAsia="Calibri"/>
          <w:sz w:val="22"/>
          <w:szCs w:val="22"/>
          <w:lang w:val="lt-LT"/>
        </w:rPr>
      </w:pPr>
      <w:r w:rsidRPr="003068AF">
        <w:rPr>
          <w:rFonts w:eastAsia="Calibri"/>
          <w:sz w:val="22"/>
          <w:szCs w:val="22"/>
          <w:lang w:val="lt-LT"/>
        </w:rPr>
        <w:t xml:space="preserve">7.1.7. </w:t>
      </w:r>
      <w:r w:rsidRPr="003068AF">
        <w:rPr>
          <w:rFonts w:eastAsia="Calibri"/>
          <w:b/>
          <w:sz w:val="22"/>
          <w:szCs w:val="22"/>
          <w:lang w:val="lt-LT"/>
        </w:rPr>
        <w:t>Pasiūlymas, pateiktas elektroninėmis priemonėmis, turi būti užpildytas ir pateiktas taip, kad nebūtų galima panaikinti ar pakeisti įrašų</w:t>
      </w:r>
      <w:r w:rsidRPr="003068AF">
        <w:rPr>
          <w:rFonts w:eastAsia="Calibri"/>
          <w:sz w:val="22"/>
          <w:szCs w:val="22"/>
          <w:lang w:val="lt-LT"/>
        </w:rPr>
        <w:t xml:space="preserve"> </w:t>
      </w:r>
      <w:r w:rsidRPr="003068AF">
        <w:rPr>
          <w:rFonts w:eastAsia="Calibri"/>
          <w:sz w:val="22"/>
          <w:szCs w:val="22"/>
          <w:u w:val="single"/>
          <w:lang w:val="lt-LT"/>
        </w:rPr>
        <w:t xml:space="preserve">(nerekomenduojama teikti neapsaugotame nuo galimybės koreguoti turinį (,,neužrakintame“) </w:t>
      </w:r>
      <w:r w:rsidRPr="003068AF">
        <w:rPr>
          <w:rFonts w:eastAsia="Calibri"/>
          <w:i/>
          <w:iCs/>
          <w:sz w:val="22"/>
          <w:szCs w:val="22"/>
          <w:u w:val="single"/>
          <w:lang w:val="lt-LT"/>
        </w:rPr>
        <w:t>Word</w:t>
      </w:r>
      <w:r w:rsidRPr="003068AF">
        <w:rPr>
          <w:rFonts w:eastAsia="Calibri"/>
          <w:sz w:val="22"/>
          <w:szCs w:val="22"/>
          <w:u w:val="single"/>
          <w:lang w:val="lt-LT"/>
        </w:rPr>
        <w:t xml:space="preserve"> ar kitame formate. Rekomenduojama dokumentą teikti prieš tai uždraudus jo redagavimą arba tokiame formate, kad nebūtų galima taisyti dokumento turinio. Pavyzdžiui, nuskanuotas dokumentas </w:t>
      </w:r>
      <w:r w:rsidRPr="003068AF">
        <w:rPr>
          <w:rFonts w:eastAsia="Calibri"/>
          <w:i/>
          <w:iCs/>
          <w:sz w:val="22"/>
          <w:szCs w:val="22"/>
          <w:u w:val="single"/>
          <w:lang w:val="lt-LT"/>
        </w:rPr>
        <w:t>PDF</w:t>
      </w:r>
      <w:r w:rsidRPr="003068AF">
        <w:rPr>
          <w:rFonts w:eastAsia="Calibri"/>
          <w:sz w:val="22"/>
          <w:szCs w:val="22"/>
          <w:u w:val="single"/>
          <w:lang w:val="lt-LT"/>
        </w:rPr>
        <w:t xml:space="preserve"> formate, telefonu nufotografuotas </w:t>
      </w:r>
      <w:r w:rsidRPr="003068AF">
        <w:rPr>
          <w:rFonts w:eastAsia="Calibri"/>
          <w:i/>
          <w:iCs/>
          <w:sz w:val="22"/>
          <w:szCs w:val="22"/>
          <w:u w:val="single"/>
          <w:lang w:val="lt-LT"/>
        </w:rPr>
        <w:t>JPG</w:t>
      </w:r>
      <w:r w:rsidRPr="003068AF">
        <w:rPr>
          <w:rFonts w:eastAsia="Calibri"/>
          <w:sz w:val="22"/>
          <w:szCs w:val="22"/>
          <w:u w:val="single"/>
          <w:lang w:val="lt-LT"/>
        </w:rPr>
        <w:t xml:space="preserve"> formate ar pan.</w:t>
      </w:r>
      <w:r w:rsidRPr="003068AF">
        <w:rPr>
          <w:rFonts w:eastAsia="Calibri"/>
          <w:sz w:val="22"/>
          <w:szCs w:val="22"/>
          <w:lang w:val="lt-LT"/>
        </w:rPr>
        <w:t>);</w:t>
      </w:r>
    </w:p>
    <w:p w14:paraId="4CD28256" w14:textId="77777777" w:rsidR="003242B2" w:rsidRPr="003068AF" w:rsidRDefault="003242B2" w:rsidP="003068AF">
      <w:pPr>
        <w:tabs>
          <w:tab w:val="left" w:pos="993"/>
        </w:tabs>
        <w:jc w:val="both"/>
        <w:rPr>
          <w:rFonts w:eastAsia="Calibri"/>
          <w:strike/>
          <w:sz w:val="22"/>
          <w:szCs w:val="22"/>
          <w:lang w:val="lt-LT"/>
        </w:rPr>
      </w:pPr>
      <w:r w:rsidRPr="003068AF">
        <w:rPr>
          <w:rFonts w:eastAsia="Calibri"/>
          <w:sz w:val="22"/>
          <w:szCs w:val="22"/>
          <w:lang w:val="lt-LT"/>
        </w:rPr>
        <w:t xml:space="preserve">7.1.8. </w:t>
      </w:r>
      <w:r w:rsidRPr="003068AF">
        <w:rPr>
          <w:rFonts w:eastAsia="Calibri"/>
          <w:sz w:val="22"/>
          <w:szCs w:val="22"/>
          <w:u w:val="single"/>
          <w:lang w:val="lt-LT"/>
        </w:rPr>
        <w:t>Dokumentų kopijos yra tvirtinamos tiekėjo ar jo įgalioto asmens parašu, dokumente nurodant žodžius „Kopija tikra“ ir pareigų pavadinimą, vardą (vardo raidę), pavardę, datą ir antspaudą (jei turi). PO pasilieka sau teisę prašyti dokumentų originalų;</w:t>
      </w:r>
    </w:p>
    <w:p w14:paraId="42DF0DC9" w14:textId="77777777" w:rsidR="003242B2" w:rsidRPr="003068AF" w:rsidRDefault="003242B2" w:rsidP="003068AF">
      <w:pPr>
        <w:tabs>
          <w:tab w:val="left" w:pos="993"/>
        </w:tabs>
        <w:jc w:val="both"/>
        <w:rPr>
          <w:rFonts w:eastAsia="Calibri"/>
          <w:sz w:val="22"/>
          <w:szCs w:val="22"/>
          <w:lang w:val="lt-LT"/>
        </w:rPr>
      </w:pPr>
      <w:r w:rsidRPr="003068AF">
        <w:rPr>
          <w:rFonts w:eastAsia="Calibri"/>
          <w:sz w:val="22"/>
          <w:szCs w:val="22"/>
          <w:lang w:val="lt-LT"/>
        </w:rPr>
        <w:t>7.1.9. Tiekėjo elektroninėmis priemonėmis teikiamas pasiūlymas gali būti užšifruojamas. Tiekėjas, nusprendęs pateikti užšifruotą pasiūlymą, turi:</w:t>
      </w:r>
    </w:p>
    <w:p w14:paraId="0220AB1E" w14:textId="33DD4C41" w:rsidR="003242B2" w:rsidRPr="003068AF" w:rsidRDefault="003242B2" w:rsidP="003068AF">
      <w:pPr>
        <w:numPr>
          <w:ilvl w:val="0"/>
          <w:numId w:val="3"/>
        </w:numPr>
        <w:tabs>
          <w:tab w:val="left" w:pos="993"/>
        </w:tabs>
        <w:ind w:left="0" w:firstLine="1080"/>
        <w:contextualSpacing/>
        <w:jc w:val="both"/>
        <w:rPr>
          <w:rFonts w:eastAsia="Calibri"/>
          <w:sz w:val="22"/>
          <w:szCs w:val="22"/>
          <w:lang w:val="lt-LT"/>
        </w:rPr>
      </w:pPr>
      <w:r w:rsidRPr="003068AF">
        <w:rPr>
          <w:rFonts w:eastAsia="Calibri"/>
          <w:sz w:val="22"/>
          <w:szCs w:val="22"/>
          <w:lang w:val="lt-LT"/>
        </w:rPr>
        <w:t xml:space="preserve">iki pasiūlymų pateikimo termino pabaigos el. paštu </w:t>
      </w:r>
      <w:hyperlink r:id="rId11" w:history="1">
        <w:r w:rsidR="008F7B11" w:rsidRPr="00A92BAA">
          <w:rPr>
            <w:rStyle w:val="Hipersaitas"/>
            <w:rFonts w:eastAsia="Calibri"/>
            <w:sz w:val="22"/>
            <w:szCs w:val="22"/>
            <w:lang w:val="lt-LT" w:eastAsia="lt-LT"/>
          </w:rPr>
          <w:t>vytautas.tirevicius</w:t>
        </w:r>
        <w:r w:rsidR="008F7B11" w:rsidRPr="00A92BAA">
          <w:rPr>
            <w:rStyle w:val="Hipersaitas"/>
            <w:rFonts w:eastAsia="Calibri"/>
            <w:sz w:val="22"/>
            <w:szCs w:val="22"/>
            <w:lang w:val="lt-LT"/>
          </w:rPr>
          <w:t>@</w:t>
        </w:r>
      </w:hyperlink>
      <w:r w:rsidRPr="003068AF">
        <w:rPr>
          <w:rFonts w:eastAsia="Calibri"/>
          <w:sz w:val="22"/>
          <w:szCs w:val="22"/>
          <w:u w:val="single"/>
          <w:lang w:val="lt-LT"/>
        </w:rPr>
        <w:t>klaipedos-r.lt</w:t>
      </w:r>
      <w:r w:rsidRPr="003068AF">
        <w:rPr>
          <w:rFonts w:eastAsia="Calibri"/>
          <w:sz w:val="22"/>
          <w:szCs w:val="22"/>
          <w:lang w:val="lt-LT" w:eastAsia="lt-LT"/>
        </w:rPr>
        <w:t xml:space="preserve"> </w:t>
      </w:r>
      <w:r w:rsidRPr="003068AF">
        <w:rPr>
          <w:rFonts w:eastAsia="Calibri"/>
          <w:sz w:val="22"/>
          <w:szCs w:val="22"/>
          <w:lang w:val="lt-LT"/>
        </w:rPr>
        <w:t xml:space="preserve">pateikti užšifruotą pasiūlymą (užšifruojamas visas pasiūlymas arba pasiūlymo dokumentas, kuriame nurodyta pasiūlymo kaina). Instrukciją, kaip tiekėjui užšifruoti pasiūlymą galima rasti </w:t>
      </w:r>
      <w:hyperlink r:id="rId12" w:history="1">
        <w:r w:rsidRPr="003068AF">
          <w:rPr>
            <w:rFonts w:eastAsia="Calibri"/>
            <w:sz w:val="22"/>
            <w:szCs w:val="22"/>
            <w:u w:val="single"/>
            <w:lang w:val="lt-LT"/>
          </w:rPr>
          <w:t>interneto svetainėje</w:t>
        </w:r>
      </w:hyperlink>
      <w:r w:rsidRPr="003068AF">
        <w:rPr>
          <w:rFonts w:eastAsia="Calibri"/>
          <w:sz w:val="22"/>
          <w:szCs w:val="22"/>
          <w:lang w:val="lt-LT"/>
        </w:rPr>
        <w:t xml:space="preserve"> adresu </w:t>
      </w:r>
      <w:hyperlink r:id="rId13" w:history="1">
        <w:r w:rsidRPr="003068AF">
          <w:rPr>
            <w:rFonts w:eastAsia="Calibri"/>
            <w:sz w:val="22"/>
            <w:szCs w:val="22"/>
            <w:u w:val="single"/>
            <w:lang w:val="lt-LT"/>
          </w:rPr>
          <w:t>http://vpt.lrv.lt/lt/pasiulymu-sifravimas</w:t>
        </w:r>
      </w:hyperlink>
      <w:r w:rsidRPr="003068AF">
        <w:rPr>
          <w:rFonts w:eastAsia="Calibri"/>
          <w:sz w:val="22"/>
          <w:szCs w:val="22"/>
          <w:lang w:val="lt-LT"/>
        </w:rPr>
        <w:t>;</w:t>
      </w:r>
    </w:p>
    <w:p w14:paraId="3A51623C" w14:textId="30A952F6" w:rsidR="003242B2" w:rsidRPr="003068AF" w:rsidRDefault="003242B2" w:rsidP="003068AF">
      <w:pPr>
        <w:numPr>
          <w:ilvl w:val="0"/>
          <w:numId w:val="3"/>
        </w:numPr>
        <w:tabs>
          <w:tab w:val="left" w:pos="993"/>
        </w:tabs>
        <w:ind w:left="0" w:firstLine="1080"/>
        <w:contextualSpacing/>
        <w:jc w:val="both"/>
        <w:rPr>
          <w:rFonts w:eastAsia="Calibri"/>
          <w:sz w:val="22"/>
          <w:szCs w:val="22"/>
          <w:lang w:val="lt-LT"/>
        </w:rPr>
      </w:pPr>
      <w:r w:rsidRPr="003068AF">
        <w:rPr>
          <w:rFonts w:eastAsia="Calibri"/>
          <w:sz w:val="22"/>
          <w:szCs w:val="22"/>
          <w:lang w:val="lt-LT"/>
        </w:rPr>
        <w:t xml:space="preserve">iki susipažinimo su pasiūlymais procedūros (posėdžio) pradžios el. paštu </w:t>
      </w:r>
      <w:bookmarkStart w:id="19" w:name="_Hlk34919701"/>
      <w:r w:rsidRPr="003068AF">
        <w:rPr>
          <w:rFonts w:eastAsia="Calibri"/>
          <w:sz w:val="22"/>
          <w:szCs w:val="22"/>
          <w:lang w:val="lt-LT" w:eastAsia="lt-LT"/>
        </w:rPr>
        <w:fldChar w:fldCharType="begin"/>
      </w:r>
      <w:r w:rsidRPr="003068AF">
        <w:rPr>
          <w:rFonts w:eastAsia="Calibri"/>
          <w:sz w:val="22"/>
          <w:szCs w:val="22"/>
          <w:lang w:val="lt-LT" w:eastAsia="lt-LT"/>
        </w:rPr>
        <w:instrText xml:space="preserve"> HYPERLINK "mailto:kestutis.sriupsa</w:instrText>
      </w:r>
      <w:r w:rsidRPr="003068AF">
        <w:rPr>
          <w:rFonts w:eastAsia="Calibri"/>
          <w:sz w:val="22"/>
          <w:szCs w:val="22"/>
          <w:lang w:val="lt-LT"/>
        </w:rPr>
        <w:instrText>@</w:instrText>
      </w:r>
      <w:r w:rsidRPr="003068AF">
        <w:rPr>
          <w:rFonts w:eastAsia="Calibri"/>
          <w:sz w:val="22"/>
          <w:szCs w:val="22"/>
          <w:lang w:val="lt-LT" w:eastAsia="lt-LT"/>
        </w:rPr>
        <w:instrText xml:space="preserve">" </w:instrText>
      </w:r>
      <w:r w:rsidRPr="003068AF">
        <w:rPr>
          <w:rFonts w:eastAsia="Calibri"/>
          <w:sz w:val="22"/>
          <w:szCs w:val="22"/>
          <w:lang w:val="lt-LT" w:eastAsia="lt-LT"/>
        </w:rPr>
        <w:fldChar w:fldCharType="separate"/>
      </w:r>
      <w:r w:rsidR="008F7B11" w:rsidRPr="008F7B11">
        <w:rPr>
          <w:rFonts w:eastAsia="Calibri"/>
          <w:lang w:val="lt-LT" w:eastAsia="lt-LT"/>
        </w:rPr>
        <w:t xml:space="preserve"> </w:t>
      </w:r>
      <w:r w:rsidR="008F7B11" w:rsidRPr="008F7B11">
        <w:rPr>
          <w:rStyle w:val="Hipersaitas"/>
          <w:rFonts w:eastAsia="Calibri"/>
          <w:color w:val="auto"/>
          <w:sz w:val="22"/>
          <w:szCs w:val="22"/>
          <w:lang w:val="lt-LT" w:eastAsia="lt-LT"/>
        </w:rPr>
        <w:t xml:space="preserve">vytautas.tirevicius </w:t>
      </w:r>
      <w:r w:rsidRPr="003068AF">
        <w:rPr>
          <w:rStyle w:val="Hipersaitas"/>
          <w:rFonts w:eastAsia="Calibri"/>
          <w:color w:val="auto"/>
          <w:sz w:val="22"/>
          <w:szCs w:val="22"/>
          <w:lang w:val="lt-LT"/>
        </w:rPr>
        <w:t>@</w:t>
      </w:r>
      <w:r w:rsidRPr="003068AF">
        <w:rPr>
          <w:rFonts w:eastAsia="Calibri"/>
          <w:sz w:val="22"/>
          <w:szCs w:val="22"/>
          <w:lang w:val="lt-LT" w:eastAsia="lt-LT"/>
        </w:rPr>
        <w:fldChar w:fldCharType="end"/>
      </w:r>
      <w:r w:rsidRPr="003068AF">
        <w:rPr>
          <w:rFonts w:eastAsia="Calibri"/>
          <w:sz w:val="22"/>
          <w:szCs w:val="22"/>
          <w:u w:val="single"/>
          <w:lang w:val="lt-LT"/>
        </w:rPr>
        <w:t>klaipedos-r.lt</w:t>
      </w:r>
      <w:bookmarkEnd w:id="19"/>
      <w:r w:rsidRPr="003068AF">
        <w:rPr>
          <w:rFonts w:eastAsia="Calibri"/>
          <w:sz w:val="22"/>
          <w:szCs w:val="22"/>
          <w:lang w:val="lt-LT" w:eastAsia="lt-LT"/>
        </w:rPr>
        <w:t xml:space="preserve"> </w:t>
      </w:r>
      <w:r w:rsidRPr="003068AF">
        <w:rPr>
          <w:rFonts w:eastAsia="Calibri"/>
          <w:sz w:val="22"/>
          <w:szCs w:val="22"/>
          <w:lang w:val="lt-LT"/>
        </w:rPr>
        <w:t xml:space="preserve">pateikti slaptažodį, su kuriuo PO galės iššifruoti pateiktą pasiūlymą. </w:t>
      </w:r>
      <w:r w:rsidRPr="003068AF">
        <w:rPr>
          <w:rFonts w:eastAsia="Calibri"/>
          <w:sz w:val="22"/>
          <w:szCs w:val="22"/>
          <w:lang w:val="lt-LT" w:eastAsia="lt-LT"/>
        </w:rPr>
        <w:t xml:space="preserve">Iškilus techninėms problemoms, kai tiekėjas neturi galimybės pateikti slaptažodžio </w:t>
      </w:r>
      <w:r w:rsidRPr="003068AF">
        <w:rPr>
          <w:rFonts w:eastAsia="Calibri"/>
          <w:sz w:val="22"/>
          <w:szCs w:val="22"/>
          <w:lang w:val="lt-LT"/>
        </w:rPr>
        <w:t xml:space="preserve">el. paštu </w:t>
      </w:r>
      <w:r w:rsidR="008F7B11" w:rsidRPr="008F7B11">
        <w:rPr>
          <w:rFonts w:eastAsia="Calibri"/>
          <w:sz w:val="22"/>
          <w:szCs w:val="22"/>
          <w:u w:val="single"/>
          <w:lang w:val="lt-LT" w:eastAsia="lt-LT"/>
        </w:rPr>
        <w:t>vytautas.tirevicius</w:t>
      </w:r>
      <w:r w:rsidRPr="003068AF">
        <w:rPr>
          <w:rFonts w:eastAsia="Calibri"/>
          <w:sz w:val="22"/>
          <w:szCs w:val="22"/>
          <w:u w:val="single"/>
          <w:lang w:val="lt-LT" w:eastAsia="lt-LT"/>
        </w:rPr>
        <w:t>@klaipedos-r.lt</w:t>
      </w:r>
      <w:r w:rsidRPr="003068AF">
        <w:rPr>
          <w:rFonts w:eastAsia="Calibri"/>
          <w:sz w:val="22"/>
          <w:szCs w:val="22"/>
          <w:lang w:val="lt-LT" w:eastAsia="lt-LT"/>
        </w:rPr>
        <w:t xml:space="preserve">, tiekėjas turi teisę slaptažodį pateikti kitomis priemonėmis pasirinktinai: PO oficialiu elektroniniu paštu arba raštu. Tokiu atveju tiekėjas turėtų būti aktyvus ir įsitikinti, kad pateiktas slaptažodis laiku pasiekė adresatą (pavyzdžiui, susisiekęs su PO oficialiu jos telefonu ir (arba) kitais būdais); </w:t>
      </w:r>
    </w:p>
    <w:p w14:paraId="5F326473" w14:textId="77777777" w:rsidR="003242B2" w:rsidRPr="003068AF" w:rsidRDefault="003242B2" w:rsidP="003068AF">
      <w:pPr>
        <w:numPr>
          <w:ilvl w:val="0"/>
          <w:numId w:val="3"/>
        </w:numPr>
        <w:tabs>
          <w:tab w:val="left" w:pos="993"/>
        </w:tabs>
        <w:ind w:left="0" w:firstLine="1080"/>
        <w:contextualSpacing/>
        <w:jc w:val="both"/>
        <w:rPr>
          <w:rFonts w:eastAsia="Calibri"/>
          <w:sz w:val="22"/>
          <w:szCs w:val="22"/>
          <w:lang w:val="lt-LT"/>
        </w:rPr>
      </w:pPr>
      <w:r w:rsidRPr="003068AF">
        <w:rPr>
          <w:rFonts w:eastAsia="Calibri"/>
          <w:sz w:val="22"/>
          <w:szCs w:val="22"/>
          <w:lang w:val="lt-LT"/>
        </w:rPr>
        <w:t>Tiekėjui užšifravus visą pasiūlymą ir iki susipažinimo su pasiūlymais procedūros (posėdžio) pradžios nepateikus (dėl jo paties kaltės) slaptažodžio arba pateikus neteisingą slaptažodį, kuriuo naudodamasi PO negalėjo iššifruoti pasiūlymo, pasiūlymas laikomas nepateiktu ir nėra vertinamas. Jeigu nurodytu atveju tiekėjas užšifravo tik pasiūlymo dokumentą, kuriame nurodyta pasiūlymo kaina, o kitus pasiūlymo dokumentus pateikė neužšifruotus – PO tiekėjo pasiūlymą atmeta kaip neatitinkantį pirkimo dokumentuose nustatytų reikalavimų (tiekėjas nepateikė pasiūlymo kainos).</w:t>
      </w:r>
    </w:p>
    <w:p w14:paraId="2B4479A7" w14:textId="77777777" w:rsidR="003242B2" w:rsidRPr="003068AF" w:rsidRDefault="003242B2" w:rsidP="003068AF">
      <w:pPr>
        <w:tabs>
          <w:tab w:val="left" w:pos="993"/>
        </w:tabs>
        <w:jc w:val="both"/>
        <w:rPr>
          <w:b/>
          <w:sz w:val="22"/>
          <w:szCs w:val="22"/>
          <w:lang w:val="lt-LT"/>
        </w:rPr>
      </w:pPr>
      <w:r w:rsidRPr="003068AF">
        <w:rPr>
          <w:sz w:val="22"/>
          <w:szCs w:val="22"/>
          <w:lang w:val="lt-LT"/>
        </w:rPr>
        <w:t xml:space="preserve">7.2. Pasiūlyme tiekėjas turi aiškiai nurodyti, kuri pasiūlymo informacija yra </w:t>
      </w:r>
      <w:hyperlink r:id="rId14" w:tgtFrame="_blank" w:history="1">
        <w:r w:rsidRPr="003068AF">
          <w:rPr>
            <w:sz w:val="22"/>
            <w:szCs w:val="22"/>
            <w:u w:val="single"/>
            <w:lang w:val="lt-LT"/>
          </w:rPr>
          <w:t>konfidenciali</w:t>
        </w:r>
      </w:hyperlink>
      <w:r w:rsidRPr="003068AF">
        <w:rPr>
          <w:sz w:val="22"/>
          <w:szCs w:val="22"/>
          <w:lang w:val="lt-LT"/>
        </w:rPr>
        <w:t xml:space="preserve">, vadovaujantis </w:t>
      </w:r>
      <w:hyperlink r:id="rId15" w:tgtFrame="_blank" w:history="1">
        <w:r w:rsidRPr="003068AF">
          <w:rPr>
            <w:sz w:val="22"/>
            <w:szCs w:val="22"/>
            <w:u w:val="single"/>
            <w:lang w:val="lt-LT"/>
          </w:rPr>
          <w:t>VPĮ 20 straipsniu</w:t>
        </w:r>
      </w:hyperlink>
      <w:r w:rsidRPr="003068AF">
        <w:rPr>
          <w:sz w:val="22"/>
          <w:szCs w:val="22"/>
          <w:lang w:val="lt-LT"/>
        </w:rPr>
        <w:t>. Jeigu PO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CFBC864" w14:textId="77777777" w:rsidR="003242B2" w:rsidRPr="003068AF" w:rsidRDefault="003242B2" w:rsidP="003068AF">
      <w:pPr>
        <w:tabs>
          <w:tab w:val="left" w:pos="993"/>
        </w:tabs>
        <w:jc w:val="both"/>
        <w:rPr>
          <w:sz w:val="22"/>
          <w:szCs w:val="22"/>
          <w:lang w:val="lt-LT"/>
        </w:rPr>
      </w:pPr>
      <w:r w:rsidRPr="003068AF">
        <w:rPr>
          <w:sz w:val="22"/>
          <w:szCs w:val="22"/>
          <w:lang w:val="lt-LT"/>
        </w:rPr>
        <w:t xml:space="preserve">7.3. PO, ekspertai ir kiti asmenys negali atskleisti tiekėjo pateiktos informacijos, kurią tiekėjas nurodė kaip konfidencialią. </w:t>
      </w:r>
    </w:p>
    <w:p w14:paraId="6243A487" w14:textId="77777777" w:rsidR="003242B2" w:rsidRPr="003068AF" w:rsidRDefault="003242B2" w:rsidP="003068AF">
      <w:pPr>
        <w:tabs>
          <w:tab w:val="left" w:pos="993"/>
        </w:tabs>
        <w:jc w:val="both"/>
        <w:rPr>
          <w:sz w:val="22"/>
          <w:szCs w:val="22"/>
          <w:lang w:val="lt-LT"/>
        </w:rPr>
      </w:pPr>
      <w:r w:rsidRPr="003068AF">
        <w:rPr>
          <w:sz w:val="22"/>
          <w:szCs w:val="22"/>
          <w:lang w:val="lt-LT"/>
        </w:rPr>
        <w:t>7.4. Tiekėjas gali pateikti tik vieną pasiūlymą, o jeigu pirkimo objektas suskaidytas į dalis, tiekėjas gali pateikti po vieną pasiūlymą vienai, kelioms ar visoms pirkimo objekto dalims. Jei tiekėjas pateikia daugiau kaip vieną pasiūlymą arba ūkio subjektų grupės narys dalyvauja teikiant kelis pasiūlymus</w:t>
      </w:r>
      <w:r w:rsidRPr="003068AF">
        <w:rPr>
          <w:spacing w:val="-1"/>
          <w:sz w:val="22"/>
          <w:szCs w:val="22"/>
          <w:lang w:val="lt-LT"/>
        </w:rPr>
        <w:t xml:space="preserve">, </w:t>
      </w:r>
      <w:r w:rsidRPr="003068AF">
        <w:rPr>
          <w:sz w:val="22"/>
          <w:szCs w:val="22"/>
          <w:lang w:val="lt-LT"/>
        </w:rPr>
        <w:t xml:space="preserve">visi tokie pasiūlymai bus atmesti. </w:t>
      </w:r>
    </w:p>
    <w:p w14:paraId="580BC727" w14:textId="77777777" w:rsidR="003242B2" w:rsidRPr="003068AF" w:rsidRDefault="003242B2" w:rsidP="003068AF">
      <w:pPr>
        <w:tabs>
          <w:tab w:val="left" w:pos="993"/>
        </w:tabs>
        <w:jc w:val="both"/>
        <w:rPr>
          <w:sz w:val="22"/>
          <w:szCs w:val="22"/>
          <w:lang w:val="lt-LT"/>
        </w:rPr>
      </w:pPr>
      <w:r w:rsidRPr="003068AF">
        <w:rPr>
          <w:sz w:val="22"/>
          <w:szCs w:val="22"/>
          <w:lang w:val="lt-LT"/>
        </w:rPr>
        <w:t>7.5. Tiekėjams nėra leidžiama pateikti alternatyvių pasiūlymų. Tiekėjui pateikus alternatyvų pasiūlymą, jo pasiūlymas ir alternatyvus pasiūlymas (alternatyvūs pasiūlymai) bus atmesti.</w:t>
      </w:r>
    </w:p>
    <w:p w14:paraId="56E40386" w14:textId="77777777" w:rsidR="003242B2" w:rsidRPr="003068AF" w:rsidRDefault="003242B2" w:rsidP="003068AF">
      <w:pPr>
        <w:tabs>
          <w:tab w:val="left" w:pos="993"/>
        </w:tabs>
        <w:jc w:val="both"/>
        <w:rPr>
          <w:spacing w:val="-4"/>
          <w:sz w:val="22"/>
          <w:szCs w:val="22"/>
          <w:lang w:val="lt-LT"/>
        </w:rPr>
      </w:pPr>
      <w:r w:rsidRPr="003068AF">
        <w:rPr>
          <w:sz w:val="22"/>
          <w:szCs w:val="22"/>
          <w:lang w:val="lt-LT" w:eastAsia="lt-LT"/>
        </w:rPr>
        <w:lastRenderedPageBreak/>
        <w:t>7.6. Tiekėjas padengs visas išlaidas, susijusias su pasiūlymų parengimu ir pateikimu. PO nėra atsakinga už</w:t>
      </w:r>
      <w:r w:rsidRPr="003068AF">
        <w:rPr>
          <w:sz w:val="22"/>
          <w:szCs w:val="22"/>
          <w:lang w:val="lt-LT"/>
        </w:rPr>
        <w:t xml:space="preserve"> šias</w:t>
      </w:r>
      <w:r w:rsidRPr="003068AF">
        <w:rPr>
          <w:rFonts w:eastAsia="Calibri"/>
          <w:sz w:val="22"/>
          <w:szCs w:val="22"/>
          <w:lang w:val="lt-LT"/>
        </w:rPr>
        <w:t xml:space="preserve"> išlaidas, neatsižvelgiant į pirkimo eigą ir rezultatus.</w:t>
      </w:r>
    </w:p>
    <w:p w14:paraId="04681C27" w14:textId="77777777" w:rsidR="003242B2" w:rsidRPr="003068AF" w:rsidRDefault="003242B2" w:rsidP="003068AF">
      <w:pPr>
        <w:tabs>
          <w:tab w:val="left" w:pos="993"/>
        </w:tabs>
        <w:jc w:val="both"/>
        <w:rPr>
          <w:sz w:val="22"/>
          <w:szCs w:val="22"/>
          <w:lang w:val="lt-LT"/>
        </w:rPr>
      </w:pPr>
      <w:r w:rsidRPr="003068AF">
        <w:rPr>
          <w:sz w:val="22"/>
          <w:szCs w:val="22"/>
          <w:lang w:val="lt-LT"/>
        </w:rPr>
        <w:t xml:space="preserve">7.7. Dalyviui paprašius, PO patvirtina, kad dalyvio pasiūlymas yra gautas, ir nurodo gavimo dieną, valandą ir minutę. </w:t>
      </w:r>
    </w:p>
    <w:p w14:paraId="290CA9EF" w14:textId="77777777" w:rsidR="003242B2" w:rsidRPr="003068AF" w:rsidRDefault="003242B2" w:rsidP="003068AF">
      <w:pPr>
        <w:tabs>
          <w:tab w:val="left" w:pos="993"/>
        </w:tabs>
        <w:jc w:val="both"/>
        <w:rPr>
          <w:bCs/>
          <w:sz w:val="22"/>
          <w:szCs w:val="22"/>
          <w:lang w:val="lt-LT"/>
        </w:rPr>
      </w:pPr>
      <w:r w:rsidRPr="003068AF">
        <w:rPr>
          <w:sz w:val="22"/>
          <w:szCs w:val="22"/>
          <w:lang w:val="lt-LT"/>
        </w:rPr>
        <w:t xml:space="preserve">7.8. </w:t>
      </w:r>
      <w:r w:rsidRPr="003068AF">
        <w:rPr>
          <w:bCs/>
          <w:sz w:val="22"/>
          <w:szCs w:val="22"/>
          <w:lang w:val="lt-LT"/>
        </w:rPr>
        <w:t xml:space="preserve">Kol nesibaigė pasiūlymų galiojimo laikas, PO turi teisę prašyti, kad tiekėjai pratęstų jų galiojimą iki konkrečiai nurodyto laiko. </w:t>
      </w:r>
    </w:p>
    <w:p w14:paraId="65DFFE47" w14:textId="77777777" w:rsidR="003242B2" w:rsidRPr="003068AF" w:rsidRDefault="003242B2" w:rsidP="003068AF">
      <w:pPr>
        <w:tabs>
          <w:tab w:val="left" w:pos="993"/>
        </w:tabs>
        <w:jc w:val="both"/>
        <w:rPr>
          <w:sz w:val="22"/>
          <w:szCs w:val="22"/>
          <w:lang w:val="lt-LT"/>
        </w:rPr>
      </w:pPr>
      <w:r w:rsidRPr="003068AF">
        <w:rPr>
          <w:sz w:val="22"/>
          <w:szCs w:val="22"/>
          <w:lang w:val="lt-LT"/>
        </w:rPr>
        <w:t xml:space="preserve">7.9. </w:t>
      </w:r>
      <w:r w:rsidRPr="003068AF">
        <w:rPr>
          <w:bCs/>
          <w:sz w:val="22"/>
          <w:szCs w:val="22"/>
          <w:lang w:val="lt-LT"/>
        </w:rPr>
        <w:t>Tiekėjas, kuris sutinka pratęsti savo pasiūlymo galiojimo terminą ir apie tai praneša PO, pratęsia pasiūlymo galiojimo terminą. Jeigu tiekėjas neatsako į PO prašymą pratęsti pasiūlymo galiojimo terminą, jo nepratęsia, laikoma, kad jis atmetė prašymą pratęsti savo pasiūlymo galiojimo terminą.</w:t>
      </w:r>
    </w:p>
    <w:p w14:paraId="5D2ADC6F" w14:textId="77777777" w:rsidR="003242B2" w:rsidRPr="003068AF" w:rsidRDefault="003242B2" w:rsidP="003068AF">
      <w:pPr>
        <w:tabs>
          <w:tab w:val="left" w:pos="993"/>
        </w:tabs>
        <w:jc w:val="both"/>
        <w:rPr>
          <w:sz w:val="22"/>
          <w:szCs w:val="22"/>
          <w:lang w:val="lt-LT"/>
        </w:rPr>
      </w:pPr>
      <w:r w:rsidRPr="003068AF">
        <w:rPr>
          <w:sz w:val="22"/>
          <w:szCs w:val="22"/>
          <w:lang w:val="lt-LT"/>
        </w:rPr>
        <w:t>7.10. Iki pasiūlymų pateikimo termino pabaigos, tiekėjas gali pakeisti arba atšaukti savo pasiūlymą. Toks pakeitimas arba pranešimas pripažįstamas galiojančiu, jeigu perkančioji organizacija jį gavo iki pasiūlymų pateikimo termino pabaigos.</w:t>
      </w:r>
    </w:p>
    <w:p w14:paraId="505764B7" w14:textId="77777777" w:rsidR="003242B2" w:rsidRPr="003068AF" w:rsidRDefault="003242B2" w:rsidP="003068AF">
      <w:pPr>
        <w:tabs>
          <w:tab w:val="left" w:pos="993"/>
        </w:tabs>
        <w:jc w:val="both"/>
        <w:rPr>
          <w:sz w:val="22"/>
          <w:szCs w:val="22"/>
          <w:lang w:val="lt-LT"/>
        </w:rPr>
      </w:pPr>
      <w:r w:rsidRPr="003068AF">
        <w:rPr>
          <w:sz w:val="22"/>
          <w:szCs w:val="22"/>
          <w:lang w:val="lt-LT"/>
        </w:rPr>
        <w:t xml:space="preserve">7.11. Dalyvio pasiūlymą sudaro tiekėjo pateiktų dokumentų ir duomenų visuma: </w:t>
      </w:r>
    </w:p>
    <w:p w14:paraId="43BFAAE1" w14:textId="77777777" w:rsidR="003242B2" w:rsidRPr="003068AF" w:rsidRDefault="003242B2" w:rsidP="003068AF">
      <w:pPr>
        <w:tabs>
          <w:tab w:val="left" w:pos="993"/>
        </w:tabs>
        <w:ind w:firstLine="567"/>
        <w:jc w:val="both"/>
        <w:rPr>
          <w:sz w:val="22"/>
          <w:szCs w:val="22"/>
          <w:lang w:val="lt-LT"/>
        </w:rPr>
      </w:pPr>
      <w:r w:rsidRPr="003068AF">
        <w:rPr>
          <w:sz w:val="22"/>
          <w:szCs w:val="22"/>
          <w:lang w:val="lt-LT"/>
        </w:rPr>
        <w:t xml:space="preserve">7.11.1. užpildytas pasiūlymas, parengtas pagal Sąlygų 1 priedą. Į kainą turi būti įskaityti visi mokesčiai ir visos dalyvio išlaidos. </w:t>
      </w:r>
    </w:p>
    <w:p w14:paraId="2B0B50E2" w14:textId="77777777" w:rsidR="003242B2" w:rsidRPr="003068AF" w:rsidRDefault="003242B2" w:rsidP="003068AF">
      <w:pPr>
        <w:tabs>
          <w:tab w:val="left" w:pos="993"/>
        </w:tabs>
        <w:ind w:firstLine="567"/>
        <w:jc w:val="both"/>
        <w:rPr>
          <w:sz w:val="22"/>
          <w:szCs w:val="22"/>
          <w:lang w:val="lt-LT"/>
        </w:rPr>
      </w:pPr>
      <w:r w:rsidRPr="003068AF">
        <w:rPr>
          <w:sz w:val="22"/>
          <w:szCs w:val="22"/>
          <w:lang w:val="lt-LT"/>
        </w:rPr>
        <w:t>7.11.2. jungtinės veiklos sutarties kopija [jeigu dalyvauja tiekėjų grupė];</w:t>
      </w:r>
    </w:p>
    <w:p w14:paraId="6C2AAB17" w14:textId="77777777" w:rsidR="003242B2" w:rsidRPr="003068AF" w:rsidRDefault="003242B2" w:rsidP="003068AF">
      <w:pPr>
        <w:tabs>
          <w:tab w:val="left" w:pos="993"/>
        </w:tabs>
        <w:ind w:firstLine="567"/>
        <w:jc w:val="both"/>
        <w:rPr>
          <w:sz w:val="22"/>
          <w:szCs w:val="22"/>
          <w:lang w:val="lt-LT"/>
        </w:rPr>
      </w:pPr>
      <w:r w:rsidRPr="003068AF">
        <w:rPr>
          <w:sz w:val="22"/>
          <w:szCs w:val="22"/>
          <w:lang w:val="lt-LT"/>
        </w:rPr>
        <w:t>7.11.3. įgaliojimo ar kito dokumento, suteikiančio teisę pateikti ir (ar) pasirašyti pasiūlymą bei kitus dokumentus, kopija [jeigu pasiūlymą pateikia ne tiekėjo vadovas];</w:t>
      </w:r>
    </w:p>
    <w:p w14:paraId="3BF28C03" w14:textId="77777777" w:rsidR="003242B2" w:rsidRPr="003068AF" w:rsidRDefault="003242B2" w:rsidP="003068AF">
      <w:pPr>
        <w:tabs>
          <w:tab w:val="left" w:pos="993"/>
        </w:tabs>
        <w:ind w:firstLine="567"/>
        <w:jc w:val="both"/>
        <w:rPr>
          <w:sz w:val="22"/>
          <w:szCs w:val="22"/>
          <w:lang w:val="lt-LT"/>
        </w:rPr>
      </w:pPr>
      <w:r w:rsidRPr="003068AF">
        <w:rPr>
          <w:sz w:val="22"/>
          <w:szCs w:val="22"/>
          <w:lang w:val="lt-LT"/>
        </w:rPr>
        <w:t>7.11.4. dokumentai, patvirtinantys, kad subteikėjai/subteikėjai/subrangovai bus prieinami visą sutarties vykdymo laikotarpį, nurodant konkrečias paslaugas, prekes, darbus, kurios perduodamos subteikėjams/subteikėjams/subrangovams [jeigu pasitelkiami];</w:t>
      </w:r>
    </w:p>
    <w:p w14:paraId="62F23644" w14:textId="77777777" w:rsidR="003242B2" w:rsidRPr="003068AF" w:rsidRDefault="003242B2" w:rsidP="003068AF">
      <w:pPr>
        <w:tabs>
          <w:tab w:val="left" w:pos="993"/>
        </w:tabs>
        <w:ind w:firstLine="567"/>
        <w:jc w:val="both"/>
        <w:rPr>
          <w:sz w:val="22"/>
          <w:szCs w:val="22"/>
          <w:lang w:val="lt-LT"/>
        </w:rPr>
      </w:pPr>
      <w:r w:rsidRPr="003068AF">
        <w:rPr>
          <w:sz w:val="22"/>
          <w:szCs w:val="22"/>
          <w:lang w:val="lt-LT"/>
        </w:rPr>
        <w:t>7.11.5. kita pirkimo dokumentuose prašoma informacija ir (ar) dokumentai.</w:t>
      </w:r>
    </w:p>
    <w:p w14:paraId="0118AD1E" w14:textId="77777777" w:rsidR="003242B2" w:rsidRPr="003068AF" w:rsidRDefault="003242B2" w:rsidP="003068AF">
      <w:pPr>
        <w:tabs>
          <w:tab w:val="left" w:pos="993"/>
        </w:tabs>
        <w:ind w:firstLine="567"/>
        <w:jc w:val="both"/>
        <w:rPr>
          <w:sz w:val="22"/>
          <w:szCs w:val="22"/>
          <w:lang w:val="lt-LT"/>
        </w:rPr>
      </w:pPr>
      <w:r w:rsidRPr="003068AF">
        <w:rPr>
          <w:sz w:val="22"/>
          <w:szCs w:val="22"/>
          <w:lang w:val="lt-LT"/>
        </w:rPr>
        <w:t>7.11.2. pasiūlymo paaiškinimai bei atsakymai dėl pasiūlymo [jei tokių yra].</w:t>
      </w:r>
    </w:p>
    <w:p w14:paraId="2AB60648" w14:textId="77777777" w:rsidR="003242B2" w:rsidRPr="003068AF" w:rsidRDefault="003242B2" w:rsidP="003068AF">
      <w:pPr>
        <w:tabs>
          <w:tab w:val="left" w:pos="993"/>
        </w:tabs>
        <w:jc w:val="both"/>
        <w:rPr>
          <w:b/>
          <w:spacing w:val="-4"/>
          <w:sz w:val="22"/>
          <w:szCs w:val="22"/>
          <w:u w:val="single"/>
          <w:lang w:val="lt-LT"/>
        </w:rPr>
      </w:pPr>
      <w:r w:rsidRPr="003068AF">
        <w:rPr>
          <w:b/>
          <w:spacing w:val="-4"/>
          <w:sz w:val="22"/>
          <w:szCs w:val="22"/>
          <w:u w:val="single"/>
          <w:lang w:val="lt-LT"/>
        </w:rPr>
        <w:t>7.12. Dalyvių apklausoje gali dalyvauti tik tas Dalyvis, kuris gavo kvietimą teikti pasiūlymą iš PO. Dalyvis negali perleisti šio kvietimo jokiems tretiesiems asmenims. Pasiūlymai, pateikti pažeidžiant šį punktą, nebus svarstomi.</w:t>
      </w:r>
    </w:p>
    <w:p w14:paraId="241BBC58" w14:textId="77777777" w:rsidR="003242B2" w:rsidRPr="003068AF" w:rsidRDefault="003242B2" w:rsidP="003068AF">
      <w:pPr>
        <w:tabs>
          <w:tab w:val="left" w:pos="993"/>
        </w:tabs>
        <w:jc w:val="both"/>
        <w:rPr>
          <w:b/>
          <w:spacing w:val="-4"/>
          <w:sz w:val="22"/>
          <w:szCs w:val="22"/>
          <w:u w:val="single"/>
          <w:lang w:val="lt-LT"/>
        </w:rPr>
      </w:pPr>
    </w:p>
    <w:p w14:paraId="5715462F" w14:textId="77777777" w:rsidR="003242B2" w:rsidRPr="003068AF" w:rsidRDefault="003242B2" w:rsidP="003068AF">
      <w:pPr>
        <w:tabs>
          <w:tab w:val="left" w:pos="993"/>
          <w:tab w:val="left" w:pos="1296"/>
        </w:tabs>
        <w:autoSpaceDN w:val="0"/>
        <w:jc w:val="center"/>
        <w:textAlignment w:val="baseline"/>
        <w:outlineLvl w:val="1"/>
        <w:rPr>
          <w:b/>
          <w:sz w:val="22"/>
          <w:szCs w:val="22"/>
          <w:lang w:val="lt-LT" w:eastAsia="x-none"/>
        </w:rPr>
      </w:pPr>
      <w:r w:rsidRPr="003068AF">
        <w:rPr>
          <w:b/>
          <w:sz w:val="22"/>
          <w:szCs w:val="22"/>
          <w:lang w:val="lt-LT" w:eastAsia="x-none"/>
        </w:rPr>
        <w:t>VIII.  PASIŪLYMŲ GALIOJIMO UŽTIKRINIMAS</w:t>
      </w:r>
    </w:p>
    <w:p w14:paraId="663262D5" w14:textId="77777777" w:rsidR="003242B2" w:rsidRPr="003068AF" w:rsidRDefault="003242B2" w:rsidP="003068AF">
      <w:pPr>
        <w:tabs>
          <w:tab w:val="left" w:pos="993"/>
        </w:tabs>
        <w:jc w:val="both"/>
        <w:outlineLvl w:val="1"/>
        <w:rPr>
          <w:lang w:val="lt-LT" w:eastAsia="x-none"/>
        </w:rPr>
      </w:pPr>
    </w:p>
    <w:p w14:paraId="36068129" w14:textId="77777777" w:rsidR="003242B2" w:rsidRPr="003068AF" w:rsidRDefault="003242B2" w:rsidP="003068AF">
      <w:pPr>
        <w:tabs>
          <w:tab w:val="left" w:pos="993"/>
          <w:tab w:val="num" w:pos="1440"/>
        </w:tabs>
        <w:jc w:val="both"/>
        <w:outlineLvl w:val="1"/>
        <w:rPr>
          <w:bCs/>
          <w:sz w:val="22"/>
          <w:szCs w:val="22"/>
          <w:lang w:val="lt-LT" w:eastAsia="x-none"/>
        </w:rPr>
      </w:pPr>
      <w:r w:rsidRPr="003068AF">
        <w:rPr>
          <w:sz w:val="22"/>
          <w:szCs w:val="22"/>
          <w:lang w:val="lt-LT" w:eastAsia="x-none"/>
        </w:rPr>
        <w:t>8.1.</w:t>
      </w:r>
      <w:r w:rsidRPr="003068AF">
        <w:rPr>
          <w:bCs/>
          <w:sz w:val="22"/>
          <w:szCs w:val="22"/>
          <w:lang w:val="lt-LT" w:eastAsia="x-none"/>
        </w:rPr>
        <w:t xml:space="preserve"> </w:t>
      </w:r>
      <w:r w:rsidRPr="003068AF">
        <w:rPr>
          <w:sz w:val="22"/>
          <w:szCs w:val="22"/>
          <w:lang w:val="lt-LT" w:eastAsia="x-none"/>
        </w:rPr>
        <w:t>Nereikalaujama pasiūlymo galiojimo užtikrinimo Lietuvos Respublikos civilinio kodekso nustatytais prievolių įvykdymo užtikrinimo būdais</w:t>
      </w:r>
      <w:r w:rsidRPr="003068AF">
        <w:rPr>
          <w:bCs/>
          <w:sz w:val="22"/>
          <w:szCs w:val="22"/>
          <w:lang w:val="lt-LT" w:eastAsia="x-none"/>
        </w:rPr>
        <w:t xml:space="preserve">. </w:t>
      </w:r>
    </w:p>
    <w:p w14:paraId="3295DE6F" w14:textId="77777777" w:rsidR="003242B2" w:rsidRPr="003068AF" w:rsidRDefault="003242B2" w:rsidP="003068AF">
      <w:pPr>
        <w:tabs>
          <w:tab w:val="left" w:pos="993"/>
        </w:tabs>
        <w:ind w:firstLine="993"/>
        <w:jc w:val="center"/>
        <w:rPr>
          <w:b/>
          <w:sz w:val="22"/>
          <w:szCs w:val="22"/>
          <w:lang w:val="lt-LT"/>
        </w:rPr>
      </w:pPr>
    </w:p>
    <w:p w14:paraId="3A830850" w14:textId="77777777" w:rsidR="003242B2" w:rsidRPr="003068AF" w:rsidRDefault="003242B2" w:rsidP="003068AF">
      <w:pPr>
        <w:tabs>
          <w:tab w:val="left" w:pos="993"/>
        </w:tabs>
        <w:jc w:val="center"/>
        <w:rPr>
          <w:b/>
          <w:sz w:val="22"/>
          <w:szCs w:val="22"/>
          <w:lang w:val="lt-LT"/>
        </w:rPr>
      </w:pPr>
      <w:r w:rsidRPr="003068AF">
        <w:rPr>
          <w:b/>
          <w:sz w:val="22"/>
          <w:szCs w:val="22"/>
          <w:lang w:val="lt-LT"/>
        </w:rPr>
        <w:t>IX. PIRKIMO DOKUMENTŲ  PAAIŠKINIMAS IR PATIKSLINIMAS</w:t>
      </w:r>
    </w:p>
    <w:p w14:paraId="4FE2C38C" w14:textId="77777777" w:rsidR="003242B2" w:rsidRPr="003068AF" w:rsidRDefault="003242B2" w:rsidP="003068AF">
      <w:pPr>
        <w:tabs>
          <w:tab w:val="left" w:pos="993"/>
        </w:tabs>
        <w:jc w:val="center"/>
        <w:rPr>
          <w:b/>
          <w:sz w:val="22"/>
          <w:szCs w:val="22"/>
          <w:lang w:val="lt-LT"/>
        </w:rPr>
      </w:pPr>
    </w:p>
    <w:p w14:paraId="4974AD92" w14:textId="77777777" w:rsidR="003242B2" w:rsidRPr="003068AF" w:rsidRDefault="003242B2" w:rsidP="003068AF">
      <w:pPr>
        <w:tabs>
          <w:tab w:val="left" w:pos="993"/>
        </w:tabs>
        <w:jc w:val="both"/>
        <w:outlineLvl w:val="1"/>
        <w:rPr>
          <w:sz w:val="22"/>
          <w:szCs w:val="22"/>
          <w:lang w:val="lt-LT" w:eastAsia="x-none"/>
        </w:rPr>
      </w:pPr>
      <w:r w:rsidRPr="003068AF">
        <w:rPr>
          <w:bCs/>
          <w:iCs/>
          <w:sz w:val="22"/>
          <w:szCs w:val="22"/>
          <w:lang w:val="lt-LT" w:eastAsia="x-none"/>
        </w:rPr>
        <w:t xml:space="preserve">9.1. </w:t>
      </w:r>
      <w:r w:rsidRPr="003068AF">
        <w:rPr>
          <w:sz w:val="22"/>
          <w:szCs w:val="22"/>
          <w:lang w:val="lt-LT" w:eastAsia="x-none"/>
        </w:rPr>
        <w:t xml:space="preserve">PO ir tiekėjų susirašinėjimas, atliekant pirkimo procedūras, vykdomas lietuvių kalba. Tiekėjas gali prašyti, kad PO paaiškintų pirkimo dokumentus, taip pat teikti pasiūlymus dėl pirkimo dokumentų patikslinimų. PO visus gautus klausimus ir visus atsakymus į juos, visus kitus pirkimo dokumentų paaiškinimus ir patikslinimus teikia visiems pakviestiems teikti pasiūlymus tiekėjams.   </w:t>
      </w:r>
    </w:p>
    <w:p w14:paraId="1C33A078" w14:textId="77777777" w:rsidR="003242B2" w:rsidRPr="003068AF" w:rsidRDefault="003242B2" w:rsidP="003068AF">
      <w:pPr>
        <w:tabs>
          <w:tab w:val="left" w:pos="993"/>
        </w:tabs>
        <w:jc w:val="both"/>
        <w:outlineLvl w:val="1"/>
        <w:rPr>
          <w:bCs/>
          <w:iCs/>
          <w:sz w:val="22"/>
          <w:szCs w:val="22"/>
          <w:lang w:val="lt-LT" w:eastAsia="x-none"/>
        </w:rPr>
      </w:pPr>
      <w:r w:rsidRPr="003068AF">
        <w:rPr>
          <w:bCs/>
          <w:iCs/>
          <w:sz w:val="22"/>
          <w:szCs w:val="22"/>
          <w:lang w:val="lt-LT" w:eastAsia="x-none"/>
        </w:rPr>
        <w:t xml:space="preserve">9.2. Pirkimo sąlygos gali būti paaiškinamos ir patikslinamos tiekėjų iniciatyva, jiems kreipiantis į PO. PO atsako į kiekvieną tiekėjo prašymą paaiškinti pirkimo dokumentus, jeigu prašymas gautas ne vėliau kaip pirkimo sąlygų skyriuje „III. Terminai“ nurodyto termino. </w:t>
      </w:r>
    </w:p>
    <w:p w14:paraId="039FDAB0" w14:textId="77777777" w:rsidR="003242B2" w:rsidRPr="003068AF" w:rsidRDefault="003242B2" w:rsidP="003068AF">
      <w:pPr>
        <w:tabs>
          <w:tab w:val="left" w:pos="993"/>
        </w:tabs>
        <w:jc w:val="both"/>
        <w:outlineLvl w:val="1"/>
        <w:rPr>
          <w:bCs/>
          <w:iCs/>
          <w:sz w:val="22"/>
          <w:szCs w:val="22"/>
          <w:lang w:val="lt-LT" w:eastAsia="x-none"/>
        </w:rPr>
      </w:pPr>
      <w:r w:rsidRPr="003068AF">
        <w:rPr>
          <w:bCs/>
          <w:iCs/>
          <w:sz w:val="22"/>
          <w:szCs w:val="22"/>
          <w:lang w:val="lt-LT" w:eastAsia="x-none"/>
        </w:rPr>
        <w:t xml:space="preserve">9.3. PO į gautą prašymą paaiškinti pirkimo dokumentus atsako ne vėliau kaip pirkimo sąlygų skyriuje „III. Terminai“ nurodytos termino. PO, atsakydama prašymą pateikusiam tiekėjui, kartu siunčia paaiškinimus ir visiems kitiems tiekėjams, kuriems ji pateikė kvietimą teikti pasiūlymus, bet nenurodo, iš ko gavo prašymą pateikti paaiškinimą. PO užtikrina </w:t>
      </w:r>
      <w:r w:rsidRPr="003068AF">
        <w:rPr>
          <w:sz w:val="22"/>
          <w:szCs w:val="22"/>
          <w:lang w:val="lt-LT" w:eastAsia="x-none"/>
        </w:rPr>
        <w:t>tiekėjų anonimiškumą, t. y. užtikrina, kad tiekėjai nesužinotų kitų tiekėjų, ketinančių dalyvauti pirkimo procedūrose, pavadinimų ir kitų rekvizitų.</w:t>
      </w:r>
    </w:p>
    <w:p w14:paraId="2695432B" w14:textId="77777777" w:rsidR="003242B2" w:rsidRPr="003068AF" w:rsidRDefault="003242B2" w:rsidP="003068AF">
      <w:pPr>
        <w:tabs>
          <w:tab w:val="left" w:pos="993"/>
        </w:tabs>
        <w:jc w:val="both"/>
        <w:outlineLvl w:val="1"/>
        <w:rPr>
          <w:bCs/>
          <w:iCs/>
          <w:sz w:val="22"/>
          <w:szCs w:val="22"/>
          <w:lang w:val="lt-LT" w:eastAsia="x-none"/>
        </w:rPr>
      </w:pPr>
      <w:r w:rsidRPr="003068AF">
        <w:rPr>
          <w:bCs/>
          <w:iCs/>
          <w:sz w:val="22"/>
          <w:szCs w:val="22"/>
          <w:lang w:val="lt-LT" w:eastAsia="x-none"/>
        </w:rPr>
        <w:t xml:space="preserve">9.4. Nesibaigus pirkimo pasiūlymų pateikimo terminui, PO turi teisę savo iniciatyva paaiškinti ir patikslinti pirkimo dokumentus. Tokie paaiškinimai ir patikslinimai siunčiami visiems tiekėjams per pirkimo sąlygų skyriuje „III. Terminai“ nustatytą terminą. </w:t>
      </w:r>
    </w:p>
    <w:p w14:paraId="473E890F" w14:textId="77777777" w:rsidR="003242B2" w:rsidRPr="003068AF" w:rsidRDefault="003242B2" w:rsidP="003068AF">
      <w:pPr>
        <w:tabs>
          <w:tab w:val="left" w:pos="993"/>
        </w:tabs>
        <w:jc w:val="both"/>
        <w:outlineLvl w:val="1"/>
        <w:rPr>
          <w:sz w:val="22"/>
          <w:szCs w:val="22"/>
          <w:lang w:val="lt-LT" w:eastAsia="x-none"/>
        </w:rPr>
      </w:pPr>
      <w:r w:rsidRPr="003068AF">
        <w:rPr>
          <w:bCs/>
          <w:iCs/>
          <w:sz w:val="22"/>
          <w:szCs w:val="22"/>
          <w:lang w:val="lt-LT" w:eastAsia="x-none"/>
        </w:rPr>
        <w:t>9.5</w:t>
      </w:r>
      <w:r w:rsidRPr="003068AF">
        <w:rPr>
          <w:sz w:val="22"/>
          <w:szCs w:val="22"/>
          <w:lang w:val="lt-LT" w:eastAsia="x-none"/>
        </w:rPr>
        <w:t xml:space="preserve">. Jeigu PO pirkimo dokumentus paaiškina ir patikslina arba surengia susitikimą (jei toks bus organizuojamas) su tiekėju ir nespėja pirkimo dokumentų paaiškinimų ir patikslinimų ar susitikimo protokolų (jeigu tokie numatyti 9.7 punkte) pateikti taip, kad tiekėjas juos gautų ne vėliau kaip </w:t>
      </w:r>
      <w:r w:rsidRPr="003068AF">
        <w:rPr>
          <w:bCs/>
          <w:iCs/>
          <w:sz w:val="22"/>
          <w:szCs w:val="22"/>
          <w:lang w:val="lt-LT" w:eastAsia="x-none"/>
        </w:rPr>
        <w:t xml:space="preserve">pirkimo sąlygų skyriuje „III. Terminai“ </w:t>
      </w:r>
      <w:r w:rsidRPr="003068AF">
        <w:rPr>
          <w:sz w:val="22"/>
          <w:szCs w:val="22"/>
          <w:lang w:val="lt-LT" w:eastAsia="x-none"/>
        </w:rPr>
        <w:t xml:space="preserve">nurodytos datos ir laiko, arba pirkimo procedūros vykdymo metu siekia atlikti </w:t>
      </w:r>
      <w:r w:rsidRPr="003068AF">
        <w:rPr>
          <w:b/>
          <w:sz w:val="22"/>
          <w:szCs w:val="22"/>
          <w:lang w:val="lt-LT" w:eastAsia="x-none"/>
        </w:rPr>
        <w:t>nedidelius pakeitimus</w:t>
      </w:r>
      <w:r w:rsidRPr="003068AF">
        <w:rPr>
          <w:sz w:val="22"/>
          <w:szCs w:val="22"/>
          <w:lang w:val="lt-LT" w:eastAsia="x-none"/>
        </w:rPr>
        <w:t xml:space="preserve">, t. y. nori pateikti  papildomus paaiškinimus arba siekia ištaisyti akivaizdžias redakcinio pobūdžio klaidas, </w:t>
      </w:r>
      <w:r w:rsidRPr="003068AF">
        <w:rPr>
          <w:i/>
          <w:iCs/>
          <w:sz w:val="22"/>
          <w:szCs w:val="22"/>
          <w:lang w:val="lt-LT" w:eastAsia="x-none"/>
        </w:rPr>
        <w:t>ji perkelia pasiūlymų pateikimo terminą laikui</w:t>
      </w:r>
      <w:r w:rsidRPr="003068AF">
        <w:rPr>
          <w:sz w:val="22"/>
          <w:szCs w:val="22"/>
          <w:lang w:val="lt-LT" w:eastAsia="x-none"/>
        </w:rPr>
        <w:t xml:space="preserve">, per kurį tiekėjai, rengdami pirkimo pasiūlymus, galėtų atsižvelgti į šiuos paaiškinimus (patikslinimus) ar susitikimų protokolus, apie tai pranešdama visiems pakviestiems teikti pasiūlymus tiekėjams. </w:t>
      </w:r>
    </w:p>
    <w:p w14:paraId="451CE661" w14:textId="77777777" w:rsidR="003242B2" w:rsidRPr="003068AF" w:rsidRDefault="003242B2" w:rsidP="003068AF">
      <w:pPr>
        <w:tabs>
          <w:tab w:val="left" w:pos="993"/>
        </w:tabs>
        <w:jc w:val="both"/>
        <w:rPr>
          <w:sz w:val="22"/>
          <w:szCs w:val="22"/>
          <w:lang w:val="lt-LT"/>
        </w:rPr>
      </w:pPr>
      <w:r w:rsidRPr="003068AF">
        <w:rPr>
          <w:sz w:val="22"/>
          <w:szCs w:val="22"/>
          <w:lang w:val="lt-LT"/>
        </w:rPr>
        <w:t xml:space="preserve">9.6. Jei būtų keičiamos </w:t>
      </w:r>
      <w:r w:rsidRPr="003068AF">
        <w:rPr>
          <w:b/>
          <w:sz w:val="22"/>
          <w:szCs w:val="22"/>
          <w:lang w:val="lt-LT"/>
        </w:rPr>
        <w:t>esminės pirkimo sąlygos</w:t>
      </w:r>
      <w:r w:rsidRPr="003068AF">
        <w:rPr>
          <w:sz w:val="22"/>
          <w:szCs w:val="22"/>
          <w:lang w:val="lt-LT"/>
        </w:rPr>
        <w:t xml:space="preserve"> (keičiamas sutarties tipas, sutarties skyrimo kriterijai, pirkimo objektas, didinamas pirkimo dalių skaičius, keičiami reikalavimai kvalifikacijai ar techninė specifikacija ir pan.), pirkimas bus nutraukiamas ir, jei išliks poreikis, pradedamas naujas pirkimas.</w:t>
      </w:r>
    </w:p>
    <w:p w14:paraId="00BF0097" w14:textId="77777777" w:rsidR="003242B2" w:rsidRPr="003068AF" w:rsidRDefault="003242B2" w:rsidP="003068AF">
      <w:pPr>
        <w:tabs>
          <w:tab w:val="left" w:pos="993"/>
        </w:tabs>
        <w:jc w:val="both"/>
        <w:rPr>
          <w:sz w:val="22"/>
          <w:szCs w:val="22"/>
          <w:lang w:val="lt-LT"/>
        </w:rPr>
      </w:pPr>
      <w:r w:rsidRPr="003068AF">
        <w:rPr>
          <w:sz w:val="22"/>
          <w:szCs w:val="22"/>
          <w:lang w:val="lt-LT" w:eastAsia="x-none"/>
        </w:rPr>
        <w:t xml:space="preserve">9.7. </w:t>
      </w:r>
      <w:r w:rsidRPr="003068AF">
        <w:rPr>
          <w:sz w:val="22"/>
          <w:szCs w:val="22"/>
          <w:lang w:val="lt-LT"/>
        </w:rPr>
        <w:t>PO nerengs susitikimo su tiekėju dėl pirkimo dokumentų paaiškinimo.</w:t>
      </w:r>
    </w:p>
    <w:p w14:paraId="3A86632B" w14:textId="77777777" w:rsidR="003242B2" w:rsidRPr="003068AF" w:rsidRDefault="003242B2" w:rsidP="003068AF">
      <w:pPr>
        <w:tabs>
          <w:tab w:val="left" w:pos="993"/>
        </w:tabs>
        <w:jc w:val="both"/>
        <w:rPr>
          <w:sz w:val="22"/>
          <w:szCs w:val="22"/>
          <w:lang w:val="lt-LT"/>
        </w:rPr>
      </w:pPr>
      <w:r w:rsidRPr="003068AF">
        <w:rPr>
          <w:sz w:val="22"/>
          <w:szCs w:val="22"/>
          <w:lang w:val="lt-LT" w:eastAsia="x-none"/>
        </w:rPr>
        <w:lastRenderedPageBreak/>
        <w:tab/>
      </w:r>
    </w:p>
    <w:p w14:paraId="509738F2" w14:textId="77777777" w:rsidR="003242B2" w:rsidRPr="003068AF" w:rsidRDefault="003242B2" w:rsidP="003068AF">
      <w:pPr>
        <w:tabs>
          <w:tab w:val="left" w:pos="993"/>
          <w:tab w:val="left" w:pos="1296"/>
        </w:tabs>
        <w:autoSpaceDN w:val="0"/>
        <w:jc w:val="center"/>
        <w:textAlignment w:val="baseline"/>
        <w:outlineLvl w:val="1"/>
        <w:rPr>
          <w:b/>
          <w:caps/>
          <w:sz w:val="22"/>
          <w:szCs w:val="22"/>
          <w:lang w:val="lt-LT" w:eastAsia="x-none"/>
        </w:rPr>
      </w:pPr>
      <w:r w:rsidRPr="003068AF">
        <w:rPr>
          <w:b/>
          <w:caps/>
          <w:sz w:val="22"/>
          <w:szCs w:val="22"/>
          <w:lang w:val="lt-LT" w:eastAsia="x-none"/>
        </w:rPr>
        <w:t>X. SUSIPAŽINIMO SU gautais PASIŪLYMAIS PROCEDŪROS</w:t>
      </w:r>
    </w:p>
    <w:p w14:paraId="5470766D" w14:textId="77777777" w:rsidR="003242B2" w:rsidRPr="003068AF" w:rsidRDefault="003242B2" w:rsidP="003068AF">
      <w:pPr>
        <w:tabs>
          <w:tab w:val="left" w:pos="993"/>
        </w:tabs>
        <w:jc w:val="both"/>
        <w:outlineLvl w:val="1"/>
        <w:rPr>
          <w:lang w:val="lt-LT" w:eastAsia="x-none"/>
        </w:rPr>
      </w:pPr>
    </w:p>
    <w:p w14:paraId="797C1D9E" w14:textId="77777777" w:rsidR="003242B2" w:rsidRPr="003068AF" w:rsidRDefault="003242B2" w:rsidP="003068AF">
      <w:pPr>
        <w:tabs>
          <w:tab w:val="left" w:pos="993"/>
        </w:tabs>
        <w:jc w:val="both"/>
        <w:rPr>
          <w:rFonts w:eastAsia="Calibri"/>
          <w:sz w:val="22"/>
          <w:szCs w:val="22"/>
          <w:lang w:val="lt-LT"/>
        </w:rPr>
      </w:pPr>
      <w:r w:rsidRPr="003068AF">
        <w:rPr>
          <w:sz w:val="22"/>
          <w:szCs w:val="22"/>
          <w:lang w:val="lt-LT"/>
        </w:rPr>
        <w:t xml:space="preserve">10.1.  Susipažinimo su elektroninėmis priemonėmis arba vokais gautais pasiūlymais posėdis įvyks konkurso sąlygų </w:t>
      </w:r>
      <w:r w:rsidRPr="003068AF">
        <w:rPr>
          <w:bCs/>
          <w:iCs/>
          <w:sz w:val="22"/>
          <w:szCs w:val="22"/>
          <w:lang w:val="lt-LT"/>
        </w:rPr>
        <w:t xml:space="preserve">skyriuje „III. Terminai“ </w:t>
      </w:r>
      <w:r w:rsidRPr="003068AF">
        <w:rPr>
          <w:sz w:val="22"/>
          <w:szCs w:val="22"/>
          <w:lang w:val="lt-LT"/>
        </w:rPr>
        <w:t>nurodytą  dieną. Pakeitus šį terminą, atitinkamai turi būti pakeistas ir susipažinimo su gautais pasiūlymais posėdžio laikas. Nustatytu laiku įvyks susipažinimas su visais pasiūlymais, gautais nepasibaigus jų pateikimo terminui.</w:t>
      </w:r>
    </w:p>
    <w:p w14:paraId="2989376D" w14:textId="77777777" w:rsidR="003242B2" w:rsidRPr="003068AF" w:rsidRDefault="003242B2" w:rsidP="003068AF">
      <w:pPr>
        <w:tabs>
          <w:tab w:val="left" w:pos="993"/>
        </w:tabs>
        <w:jc w:val="both"/>
        <w:rPr>
          <w:sz w:val="22"/>
          <w:szCs w:val="22"/>
          <w:lang w:val="lt-LT" w:eastAsia="lt-LT"/>
        </w:rPr>
      </w:pPr>
      <w:r w:rsidRPr="003068AF">
        <w:rPr>
          <w:sz w:val="22"/>
          <w:szCs w:val="22"/>
          <w:lang w:val="lt-LT"/>
        </w:rPr>
        <w:t xml:space="preserve">10.2. Tiekėjai ir (ar) jų įgalioti atstovai nedalyvauja susipažinimo su pasiūlymais, pasiūlymų nagrinėjimo ir vertinimo procedūrose. Susipažinimo su pasiūlymais posėdyje turi teisę dalyvauti viešuosius pirkimus kontroliuojančių institucijų atstovai, </w:t>
      </w:r>
      <w:r w:rsidRPr="003068AF">
        <w:rPr>
          <w:sz w:val="22"/>
          <w:szCs w:val="22"/>
          <w:lang w:val="lt-LT" w:eastAsia="lt-LT"/>
        </w:rPr>
        <w:t>PO ar jos įgaliotojo subjekto pakviesti ekspertai.</w:t>
      </w:r>
    </w:p>
    <w:p w14:paraId="10202259" w14:textId="77777777" w:rsidR="003242B2" w:rsidRPr="003068AF" w:rsidRDefault="003242B2" w:rsidP="003068AF">
      <w:pPr>
        <w:tabs>
          <w:tab w:val="left" w:pos="993"/>
        </w:tabs>
        <w:jc w:val="both"/>
        <w:rPr>
          <w:sz w:val="22"/>
          <w:szCs w:val="22"/>
          <w:lang w:val="lt-LT"/>
        </w:rPr>
      </w:pPr>
      <w:r w:rsidRPr="003068AF">
        <w:rPr>
          <w:sz w:val="22"/>
          <w:szCs w:val="22"/>
          <w:lang w:val="lt-LT"/>
        </w:rPr>
        <w:t>10.3. Informacija apie pirkimo dalyvius, jų pasiūlymuose nurodytas kainas suinteresuotiems dalyviams, išskyrus atvejus, kai pirkimo sutartis sudaroma žodžiu, bus pateikta po sprendimo dėl pirkimą laimėjusio pasiūlymo priėmimo.</w:t>
      </w:r>
    </w:p>
    <w:p w14:paraId="3BD26A54" w14:textId="77777777" w:rsidR="003242B2" w:rsidRPr="003068AF" w:rsidRDefault="003242B2" w:rsidP="003068AF">
      <w:pPr>
        <w:tabs>
          <w:tab w:val="left" w:pos="993"/>
        </w:tabs>
        <w:jc w:val="both"/>
        <w:rPr>
          <w:sz w:val="22"/>
          <w:szCs w:val="22"/>
          <w:lang w:val="lt-LT"/>
        </w:rPr>
      </w:pPr>
      <w:r w:rsidRPr="003068AF">
        <w:rPr>
          <w:sz w:val="22"/>
          <w:szCs w:val="22"/>
          <w:lang w:val="lt-LT"/>
        </w:rPr>
        <w:t>10.4. Tuo atveju, kai pasiūlyme nurodyta kaina, išreikšta skaičiais, neatitinka kainos, nurodytos žodžiais, teisinga laikoma kaina, nurodyta žodžiais.</w:t>
      </w:r>
    </w:p>
    <w:p w14:paraId="1245E29F" w14:textId="77777777" w:rsidR="003242B2" w:rsidRPr="003068AF" w:rsidRDefault="003242B2" w:rsidP="003068AF">
      <w:pPr>
        <w:tabs>
          <w:tab w:val="left" w:pos="993"/>
        </w:tabs>
        <w:ind w:left="360"/>
        <w:jc w:val="center"/>
        <w:rPr>
          <w:b/>
          <w:sz w:val="22"/>
          <w:szCs w:val="22"/>
          <w:lang w:val="lt-LT"/>
        </w:rPr>
      </w:pPr>
    </w:p>
    <w:p w14:paraId="1E13B9E4" w14:textId="77777777" w:rsidR="003242B2" w:rsidRPr="003068AF" w:rsidRDefault="003242B2" w:rsidP="003068AF">
      <w:pPr>
        <w:tabs>
          <w:tab w:val="left" w:pos="993"/>
        </w:tabs>
        <w:ind w:left="360"/>
        <w:jc w:val="center"/>
        <w:rPr>
          <w:b/>
          <w:sz w:val="22"/>
          <w:szCs w:val="22"/>
          <w:lang w:val="lt-LT"/>
        </w:rPr>
      </w:pPr>
      <w:r w:rsidRPr="003068AF">
        <w:rPr>
          <w:b/>
          <w:sz w:val="22"/>
          <w:szCs w:val="22"/>
          <w:lang w:val="lt-LT"/>
        </w:rPr>
        <w:t>XI. PASIŪLYMŲ VERTINIMAS</w:t>
      </w:r>
    </w:p>
    <w:p w14:paraId="75CF2848" w14:textId="77777777" w:rsidR="003242B2" w:rsidRPr="003068AF" w:rsidRDefault="003242B2" w:rsidP="003068AF">
      <w:pPr>
        <w:tabs>
          <w:tab w:val="left" w:pos="993"/>
        </w:tabs>
        <w:ind w:left="360"/>
        <w:jc w:val="center"/>
        <w:rPr>
          <w:b/>
          <w:sz w:val="22"/>
          <w:szCs w:val="22"/>
          <w:lang w:val="lt-LT"/>
        </w:rPr>
      </w:pPr>
    </w:p>
    <w:p w14:paraId="274944CC" w14:textId="77777777" w:rsidR="003242B2" w:rsidRPr="003068AF" w:rsidRDefault="003242B2" w:rsidP="003068AF">
      <w:pPr>
        <w:tabs>
          <w:tab w:val="left" w:pos="993"/>
        </w:tabs>
        <w:overflowPunct w:val="0"/>
        <w:autoSpaceDE w:val="0"/>
        <w:autoSpaceDN w:val="0"/>
        <w:adjustRightInd w:val="0"/>
        <w:jc w:val="both"/>
        <w:textAlignment w:val="baseline"/>
        <w:rPr>
          <w:rFonts w:eastAsia="Arial Unicode MS"/>
          <w:sz w:val="22"/>
          <w:szCs w:val="22"/>
          <w:lang w:val="lt-LT"/>
        </w:rPr>
      </w:pPr>
      <w:r w:rsidRPr="003068AF">
        <w:rPr>
          <w:rFonts w:eastAsia="Arial Unicode MS"/>
          <w:sz w:val="22"/>
          <w:szCs w:val="22"/>
          <w:lang w:val="lt-LT"/>
        </w:rPr>
        <w:t xml:space="preserve">11.1. Ekonomiškai naudingiausias pasiūlymas išrenkamas pagal kainą. </w:t>
      </w:r>
      <w:r w:rsidRPr="003068AF">
        <w:rPr>
          <w:rFonts w:eastAsia="Calibri"/>
          <w:sz w:val="22"/>
          <w:szCs w:val="22"/>
          <w:lang w:val="lt-LT"/>
        </w:rPr>
        <w:t xml:space="preserve">Pasiūlymuose nurodytos kainos bus vertinamos eurais. </w:t>
      </w:r>
    </w:p>
    <w:p w14:paraId="40E11CA7" w14:textId="77777777" w:rsidR="003242B2" w:rsidRPr="003068AF" w:rsidRDefault="003242B2" w:rsidP="003068AF">
      <w:pPr>
        <w:tabs>
          <w:tab w:val="left" w:pos="993"/>
        </w:tabs>
        <w:overflowPunct w:val="0"/>
        <w:autoSpaceDE w:val="0"/>
        <w:autoSpaceDN w:val="0"/>
        <w:adjustRightInd w:val="0"/>
        <w:jc w:val="both"/>
        <w:textAlignment w:val="baseline"/>
        <w:rPr>
          <w:rFonts w:eastAsia="Arial Unicode MS"/>
          <w:sz w:val="22"/>
          <w:szCs w:val="22"/>
          <w:lang w:val="lt-LT"/>
        </w:rPr>
      </w:pPr>
      <w:r w:rsidRPr="003068AF">
        <w:rPr>
          <w:rFonts w:eastAsia="Arial Unicode MS"/>
          <w:sz w:val="22"/>
          <w:szCs w:val="22"/>
          <w:lang w:val="lt-LT"/>
        </w:rPr>
        <w:t xml:space="preserve">11.2. Pirkimo metu PO nenumato jokių derybų su tiekėjais. </w:t>
      </w:r>
    </w:p>
    <w:p w14:paraId="171504A4" w14:textId="77777777" w:rsidR="003242B2" w:rsidRPr="003068AF" w:rsidRDefault="003242B2" w:rsidP="003068AF">
      <w:pPr>
        <w:tabs>
          <w:tab w:val="left" w:pos="993"/>
        </w:tabs>
        <w:overflowPunct w:val="0"/>
        <w:autoSpaceDE w:val="0"/>
        <w:autoSpaceDN w:val="0"/>
        <w:adjustRightInd w:val="0"/>
        <w:jc w:val="both"/>
        <w:textAlignment w:val="baseline"/>
        <w:rPr>
          <w:rFonts w:eastAsia="Arial Unicode MS"/>
          <w:sz w:val="22"/>
          <w:szCs w:val="22"/>
          <w:lang w:val="lt-LT"/>
        </w:rPr>
      </w:pPr>
      <w:r w:rsidRPr="003068AF">
        <w:rPr>
          <w:rFonts w:eastAsia="Arial Unicode MS"/>
          <w:sz w:val="22"/>
          <w:szCs w:val="22"/>
          <w:lang w:val="lt-LT"/>
        </w:rPr>
        <w:t xml:space="preserve">11.3. Pasiūlymų vertinimo metu PO įvertina: </w:t>
      </w:r>
    </w:p>
    <w:p w14:paraId="1C5FD67B" w14:textId="77777777" w:rsidR="003242B2" w:rsidRPr="003068AF" w:rsidRDefault="003242B2" w:rsidP="003068AF">
      <w:pPr>
        <w:tabs>
          <w:tab w:val="left" w:pos="709"/>
          <w:tab w:val="left" w:pos="993"/>
        </w:tabs>
        <w:overflowPunct w:val="0"/>
        <w:autoSpaceDE w:val="0"/>
        <w:autoSpaceDN w:val="0"/>
        <w:adjustRightInd w:val="0"/>
        <w:ind w:firstLine="480"/>
        <w:jc w:val="both"/>
        <w:textAlignment w:val="baseline"/>
        <w:rPr>
          <w:rFonts w:eastAsia="Arial Unicode MS"/>
          <w:sz w:val="22"/>
          <w:szCs w:val="22"/>
          <w:lang w:val="lt-LT"/>
        </w:rPr>
      </w:pPr>
      <w:r w:rsidRPr="003068AF">
        <w:rPr>
          <w:rFonts w:eastAsia="Arial Unicode MS"/>
          <w:sz w:val="22"/>
          <w:szCs w:val="22"/>
          <w:lang w:val="lt-LT"/>
        </w:rPr>
        <w:t>11.3.1. ar tiekėjo siūlomas pirkimo objektas atitinka pirkimo dokumentuose nustatytus reikalavimus;</w:t>
      </w:r>
    </w:p>
    <w:p w14:paraId="23B3EA6D" w14:textId="77777777" w:rsidR="003242B2" w:rsidRPr="003068AF" w:rsidRDefault="003242B2" w:rsidP="003068AF">
      <w:pPr>
        <w:tabs>
          <w:tab w:val="left" w:pos="709"/>
          <w:tab w:val="left" w:pos="993"/>
        </w:tabs>
        <w:overflowPunct w:val="0"/>
        <w:autoSpaceDE w:val="0"/>
        <w:autoSpaceDN w:val="0"/>
        <w:adjustRightInd w:val="0"/>
        <w:ind w:firstLine="480"/>
        <w:jc w:val="both"/>
        <w:textAlignment w:val="baseline"/>
        <w:rPr>
          <w:rFonts w:eastAsia="Arial Unicode MS"/>
          <w:sz w:val="22"/>
          <w:szCs w:val="22"/>
          <w:lang w:val="lt-LT"/>
        </w:rPr>
      </w:pPr>
      <w:r w:rsidRPr="003068AF">
        <w:rPr>
          <w:rFonts w:eastAsia="Arial Unicode MS"/>
          <w:sz w:val="22"/>
          <w:szCs w:val="22"/>
          <w:lang w:val="lt-LT"/>
        </w:rPr>
        <w:t>11.3.2. ar tiekėjo pasiūlyme nėra nurodytos kainos apskaičiavimo klaidų;</w:t>
      </w:r>
    </w:p>
    <w:p w14:paraId="483524D9" w14:textId="77777777" w:rsidR="003242B2" w:rsidRPr="003068AF" w:rsidRDefault="003242B2" w:rsidP="003068AF">
      <w:pPr>
        <w:tabs>
          <w:tab w:val="left" w:pos="709"/>
          <w:tab w:val="left" w:pos="993"/>
        </w:tabs>
        <w:overflowPunct w:val="0"/>
        <w:autoSpaceDE w:val="0"/>
        <w:autoSpaceDN w:val="0"/>
        <w:adjustRightInd w:val="0"/>
        <w:ind w:firstLine="480"/>
        <w:jc w:val="both"/>
        <w:textAlignment w:val="baseline"/>
        <w:rPr>
          <w:rFonts w:eastAsia="Arial Unicode MS"/>
          <w:sz w:val="22"/>
          <w:szCs w:val="22"/>
          <w:lang w:val="lt-LT"/>
        </w:rPr>
      </w:pPr>
      <w:r w:rsidRPr="003068AF">
        <w:rPr>
          <w:rFonts w:eastAsia="Arial Unicode MS"/>
          <w:sz w:val="22"/>
          <w:szCs w:val="22"/>
          <w:lang w:val="lt-LT"/>
        </w:rPr>
        <w:t>11.3.3. ar tiekėjo pasiūlyta kaina neviršija pirkimui skirtų lėšų, nustatytų PO prieš pradedant pirkimo procedūrą;</w:t>
      </w:r>
    </w:p>
    <w:p w14:paraId="39D37D16" w14:textId="77777777" w:rsidR="003242B2" w:rsidRPr="003068AF" w:rsidRDefault="003242B2" w:rsidP="003068AF">
      <w:pPr>
        <w:tabs>
          <w:tab w:val="left" w:pos="709"/>
          <w:tab w:val="left" w:pos="993"/>
        </w:tabs>
        <w:overflowPunct w:val="0"/>
        <w:autoSpaceDE w:val="0"/>
        <w:autoSpaceDN w:val="0"/>
        <w:adjustRightInd w:val="0"/>
        <w:ind w:firstLine="480"/>
        <w:jc w:val="both"/>
        <w:textAlignment w:val="baseline"/>
        <w:rPr>
          <w:rFonts w:eastAsia="Arial Unicode MS"/>
          <w:sz w:val="22"/>
          <w:szCs w:val="22"/>
          <w:lang w:val="lt-LT"/>
        </w:rPr>
      </w:pPr>
      <w:r w:rsidRPr="003068AF">
        <w:rPr>
          <w:rFonts w:eastAsia="Arial Unicode MS"/>
          <w:sz w:val="22"/>
          <w:szCs w:val="22"/>
          <w:lang w:val="lt-LT"/>
        </w:rPr>
        <w:t>11.3.4. ar tiekėjo pasiūlyme nurodyta kaina (jos sudedamosios dalys) neatrodo neįprastai maža.</w:t>
      </w:r>
    </w:p>
    <w:p w14:paraId="0172902F" w14:textId="77777777" w:rsidR="003242B2" w:rsidRPr="003068AF" w:rsidRDefault="003242B2" w:rsidP="003068AF">
      <w:pPr>
        <w:tabs>
          <w:tab w:val="left" w:pos="993"/>
        </w:tabs>
        <w:overflowPunct w:val="0"/>
        <w:autoSpaceDE w:val="0"/>
        <w:autoSpaceDN w:val="0"/>
        <w:adjustRightInd w:val="0"/>
        <w:jc w:val="both"/>
        <w:textAlignment w:val="baseline"/>
        <w:rPr>
          <w:rFonts w:eastAsia="Arial Unicode MS"/>
          <w:sz w:val="22"/>
          <w:szCs w:val="22"/>
          <w:lang w:val="lt-LT"/>
        </w:rPr>
      </w:pPr>
      <w:r w:rsidRPr="003068AF">
        <w:rPr>
          <w:rFonts w:eastAsia="Arial Unicode MS"/>
          <w:sz w:val="22"/>
          <w:szCs w:val="22"/>
          <w:lang w:val="lt-LT"/>
        </w:rPr>
        <w:t>11.4. Jeigu dalyvis pateikė netikslius, neišsamius ar klaidingus dokumentus ar duomenis apie atitiktį pirkimo dokumentų reikalavimams arba šių dokumentų ar duomenų trūksta, PO,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231210BA" w14:textId="77777777" w:rsidR="003242B2" w:rsidRPr="003068AF" w:rsidRDefault="003242B2" w:rsidP="003068AF">
      <w:pPr>
        <w:tabs>
          <w:tab w:val="left" w:pos="993"/>
        </w:tabs>
        <w:overflowPunct w:val="0"/>
        <w:autoSpaceDE w:val="0"/>
        <w:autoSpaceDN w:val="0"/>
        <w:adjustRightInd w:val="0"/>
        <w:jc w:val="both"/>
        <w:textAlignment w:val="baseline"/>
        <w:rPr>
          <w:rFonts w:eastAsia="Arial Unicode MS"/>
          <w:sz w:val="22"/>
          <w:szCs w:val="22"/>
          <w:lang w:val="lt-LT"/>
        </w:rPr>
      </w:pPr>
      <w:r w:rsidRPr="003068AF">
        <w:rPr>
          <w:rFonts w:eastAsia="Arial Unicode MS"/>
          <w:sz w:val="22"/>
          <w:szCs w:val="22"/>
          <w:lang w:val="lt-LT"/>
        </w:rPr>
        <w:t>11.5. PO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07186526" w14:textId="77777777" w:rsidR="003242B2" w:rsidRPr="003068AF" w:rsidRDefault="003242B2" w:rsidP="003068AF">
      <w:pPr>
        <w:tabs>
          <w:tab w:val="left" w:pos="993"/>
        </w:tabs>
        <w:overflowPunct w:val="0"/>
        <w:autoSpaceDE w:val="0"/>
        <w:autoSpaceDN w:val="0"/>
        <w:adjustRightInd w:val="0"/>
        <w:jc w:val="both"/>
        <w:textAlignment w:val="baseline"/>
        <w:rPr>
          <w:rFonts w:eastAsia="Arial Unicode MS"/>
          <w:sz w:val="22"/>
          <w:szCs w:val="22"/>
          <w:lang w:val="lt-LT"/>
        </w:rPr>
      </w:pPr>
      <w:r w:rsidRPr="003068AF">
        <w:rPr>
          <w:rFonts w:eastAsia="Arial Unicode MS"/>
          <w:sz w:val="22"/>
          <w:szCs w:val="22"/>
          <w:lang w:val="lt-LT"/>
        </w:rPr>
        <w:t xml:space="preserve">11.6. Jeigu dalyvio pasiūlyme nurodyta kaina (jos sudedamosios dalys) atrodo neįprastai maža, perkančioji organizacija prašo dalyvį ją pagrįsti, vadovaujantis </w:t>
      </w:r>
      <w:hyperlink r:id="rId16" w:tgtFrame="_blank" w:history="1">
        <w:r w:rsidRPr="003068AF">
          <w:rPr>
            <w:rFonts w:eastAsia="Arial Unicode MS"/>
            <w:sz w:val="22"/>
            <w:szCs w:val="22"/>
            <w:u w:val="single"/>
            <w:lang w:val="lt-LT"/>
          </w:rPr>
          <w:t>VPĮ 57 straipsnio 2 ir 3 dalių</w:t>
        </w:r>
      </w:hyperlink>
      <w:r w:rsidRPr="003068AF">
        <w:rPr>
          <w:rFonts w:eastAsia="Arial Unicode MS"/>
          <w:sz w:val="22"/>
          <w:szCs w:val="22"/>
          <w:lang w:val="lt-LT"/>
        </w:rPr>
        <w:t xml:space="preserve"> nuostatomis.</w:t>
      </w:r>
    </w:p>
    <w:p w14:paraId="4DED1CE9" w14:textId="77777777" w:rsidR="003242B2" w:rsidRPr="003068AF" w:rsidRDefault="003242B2" w:rsidP="003068AF">
      <w:pPr>
        <w:tabs>
          <w:tab w:val="left" w:pos="993"/>
        </w:tabs>
        <w:overflowPunct w:val="0"/>
        <w:autoSpaceDE w:val="0"/>
        <w:autoSpaceDN w:val="0"/>
        <w:adjustRightInd w:val="0"/>
        <w:jc w:val="both"/>
        <w:textAlignment w:val="baseline"/>
        <w:rPr>
          <w:rFonts w:eastAsia="Arial Unicode MS"/>
          <w:sz w:val="22"/>
          <w:szCs w:val="22"/>
          <w:lang w:val="lt-LT"/>
        </w:rPr>
      </w:pPr>
      <w:r w:rsidRPr="003068AF">
        <w:rPr>
          <w:rFonts w:eastAsia="Arial Unicode MS"/>
          <w:sz w:val="22"/>
          <w:szCs w:val="22"/>
          <w:lang w:val="lt-LT"/>
        </w:rPr>
        <w:t>11.7. PO,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C7AFE63" w14:textId="77777777" w:rsidR="003242B2" w:rsidRPr="003068AF" w:rsidRDefault="003242B2" w:rsidP="003068AF">
      <w:pPr>
        <w:tabs>
          <w:tab w:val="left" w:pos="993"/>
        </w:tabs>
        <w:overflowPunct w:val="0"/>
        <w:autoSpaceDE w:val="0"/>
        <w:autoSpaceDN w:val="0"/>
        <w:adjustRightInd w:val="0"/>
        <w:jc w:val="both"/>
        <w:textAlignment w:val="baseline"/>
        <w:rPr>
          <w:rFonts w:eastAsia="Arial Unicode MS"/>
          <w:sz w:val="22"/>
          <w:szCs w:val="22"/>
          <w:lang w:val="lt-LT"/>
        </w:rPr>
      </w:pPr>
      <w:r w:rsidRPr="003068AF">
        <w:rPr>
          <w:rFonts w:eastAsia="Arial Unicode MS"/>
          <w:sz w:val="22"/>
          <w:szCs w:val="22"/>
          <w:lang w:val="lt-LT"/>
        </w:rPr>
        <w:t>11.8. Išnagrinėjus, įvertinus ir palyginus gautus pasiūlymus bus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57DCEC4" w14:textId="77777777" w:rsidR="003242B2" w:rsidRPr="003068AF" w:rsidRDefault="003242B2" w:rsidP="003068AF">
      <w:pPr>
        <w:tabs>
          <w:tab w:val="left" w:pos="993"/>
        </w:tabs>
        <w:overflowPunct w:val="0"/>
        <w:autoSpaceDE w:val="0"/>
        <w:autoSpaceDN w:val="0"/>
        <w:adjustRightInd w:val="0"/>
        <w:jc w:val="both"/>
        <w:textAlignment w:val="baseline"/>
        <w:rPr>
          <w:rFonts w:eastAsia="Arial Unicode MS"/>
          <w:sz w:val="22"/>
          <w:szCs w:val="22"/>
          <w:lang w:val="lt-LT"/>
        </w:rPr>
      </w:pPr>
      <w:r w:rsidRPr="003068AF">
        <w:rPr>
          <w:rFonts w:eastAsia="Arial Unicode MS"/>
          <w:sz w:val="22"/>
          <w:szCs w:val="22"/>
          <w:lang w:val="lt-LT"/>
        </w:rPr>
        <w:t>11.9. Nustatomas pirkimo laimėtojas. Laimėtoju gali būti pasirenkamas tik toks tiekėjas, kurio pasiūlymas atitinka pirkimo dokumentuose nustatytus reikalavimus ir jo  pasiūlyta kaina  neviršija pirkimui skirtų lėšų, nustatytų PO prieš pradedant pirkimo procedūrą, išskyrus VPĮ 45 str. 1 d. 5 p. numatytus atvejus.</w:t>
      </w:r>
    </w:p>
    <w:p w14:paraId="367214E3" w14:textId="77777777" w:rsidR="003242B2" w:rsidRPr="003068AF" w:rsidRDefault="003242B2" w:rsidP="003068AF">
      <w:pPr>
        <w:tabs>
          <w:tab w:val="left" w:pos="993"/>
        </w:tabs>
        <w:overflowPunct w:val="0"/>
        <w:autoSpaceDE w:val="0"/>
        <w:autoSpaceDN w:val="0"/>
        <w:adjustRightInd w:val="0"/>
        <w:jc w:val="both"/>
        <w:textAlignment w:val="baseline"/>
        <w:rPr>
          <w:rFonts w:eastAsia="Arial Unicode MS"/>
          <w:sz w:val="22"/>
          <w:szCs w:val="22"/>
          <w:lang w:val="lt-LT"/>
        </w:rPr>
      </w:pPr>
      <w:r w:rsidRPr="003068AF">
        <w:rPr>
          <w:rFonts w:eastAsia="Arial Unicode MS"/>
          <w:sz w:val="22"/>
          <w:szCs w:val="22"/>
          <w:lang w:val="lt-LT"/>
        </w:rPr>
        <w:t xml:space="preserve">11.10. PO dalyviams, išskyrus atvejus, kai pirkimo sutartis sudaroma žodžiu, ne vėliau kaip per 5 darbo dienas praneša apie priimtą sprendimą nustatyti laimėjusį pasiūlymą, dėl kurio bus sudaroma pirkimo sutartis, ir pateikia </w:t>
      </w:r>
      <w:hyperlink r:id="rId17" w:tgtFrame="_blank" w:history="1">
        <w:r w:rsidRPr="003068AF">
          <w:rPr>
            <w:rFonts w:eastAsia="Arial Unicode MS"/>
            <w:sz w:val="22"/>
            <w:szCs w:val="22"/>
            <w:u w:val="single"/>
            <w:lang w:val="lt-LT"/>
          </w:rPr>
          <w:t>VPĮ 58 straipsnio 2 dalyje</w:t>
        </w:r>
      </w:hyperlink>
      <w:r w:rsidRPr="003068AF">
        <w:rPr>
          <w:rFonts w:eastAsia="Arial Unicode MS"/>
          <w:sz w:val="22"/>
          <w:szCs w:val="22"/>
          <w:lang w:val="lt-LT"/>
        </w:rPr>
        <w:t xml:space="preserve"> nurodytos atitinkamos informacijos, kuri dar nebuvo pateikta pirkimo procedūrų metu, santrauką, nurodo nustatytą pasiūlymų eilę ir laimėjusį pasiūlymą. Jei būtų priimtas sprendimas nesudaryti pirkimo sutarties, PO taip pat nurodo priežastis, dėl kurių priimtas toks sprendimas.</w:t>
      </w:r>
    </w:p>
    <w:p w14:paraId="51982094" w14:textId="77777777" w:rsidR="003242B2" w:rsidRPr="003068AF" w:rsidRDefault="003242B2" w:rsidP="003068AF">
      <w:pPr>
        <w:tabs>
          <w:tab w:val="left" w:pos="993"/>
        </w:tabs>
        <w:overflowPunct w:val="0"/>
        <w:autoSpaceDE w:val="0"/>
        <w:autoSpaceDN w:val="0"/>
        <w:adjustRightInd w:val="0"/>
        <w:jc w:val="both"/>
        <w:textAlignment w:val="baseline"/>
        <w:rPr>
          <w:rFonts w:eastAsia="Arial Unicode MS"/>
          <w:sz w:val="22"/>
          <w:szCs w:val="22"/>
          <w:lang w:val="lt-LT"/>
        </w:rPr>
      </w:pPr>
      <w:r w:rsidRPr="003068AF">
        <w:rPr>
          <w:rFonts w:eastAsia="Arial Unicode MS"/>
          <w:sz w:val="22"/>
          <w:szCs w:val="22"/>
          <w:lang w:val="lt-LT"/>
        </w:rPr>
        <w:t>11.11. Tiekėjas, kurio pasiūlymas laimėjo, kviečiamas sudaryti pirkimo sutartį. Tiekėjas sudaryti pirkimo sutarties kviečiamas ir jam nurodomas laikas, iki kada reikia atvykti sudaryti pirkimo sutartį. Laimėtoju pripažintas tiekėjas privalo pasirašyti pirkimo sutartį per PO nurodytą terminą. Pirkimo sutarčiai pasirašyti laikas gali būti nustatomas atskiru pateiktu pranešimu arba nurodomas pranešime apie pasiūlymų eilę, laimėjusį patvirtinimą.</w:t>
      </w:r>
    </w:p>
    <w:p w14:paraId="5426BEFB" w14:textId="77777777" w:rsidR="003242B2" w:rsidRPr="003068AF" w:rsidRDefault="003242B2" w:rsidP="003068AF">
      <w:pPr>
        <w:tabs>
          <w:tab w:val="left" w:pos="993"/>
        </w:tabs>
        <w:jc w:val="both"/>
        <w:rPr>
          <w:sz w:val="22"/>
          <w:szCs w:val="22"/>
          <w:lang w:val="lt-LT" w:eastAsia="lt-LT"/>
        </w:rPr>
      </w:pPr>
      <w:r w:rsidRPr="003068AF">
        <w:rPr>
          <w:sz w:val="22"/>
          <w:szCs w:val="22"/>
          <w:lang w:val="lt-LT"/>
        </w:rPr>
        <w:lastRenderedPageBreak/>
        <w:t>11.12</w:t>
      </w:r>
      <w:r w:rsidRPr="003068AF">
        <w:rPr>
          <w:sz w:val="22"/>
          <w:szCs w:val="22"/>
          <w:lang w:val="lt-LT" w:eastAsia="lt-LT"/>
        </w:rPr>
        <w:t xml:space="preserve">. Jeigu tiekėjas, kuriam buvo pasiūlyta sudaryti sutartį, raštu atsisako ją sudaryti arba iki </w:t>
      </w:r>
      <w:r w:rsidRPr="003068AF">
        <w:rPr>
          <w:sz w:val="22"/>
          <w:szCs w:val="22"/>
          <w:lang w:val="lt-LT"/>
        </w:rPr>
        <w:t xml:space="preserve">PO </w:t>
      </w:r>
      <w:r w:rsidRPr="003068AF">
        <w:rPr>
          <w:sz w:val="22"/>
          <w:szCs w:val="22"/>
          <w:lang w:val="lt-LT" w:eastAsia="lt-LT"/>
        </w:rPr>
        <w:t>nurodyto laiko nepasirašo sutarties, arba atsisako sudaryti sutartį pirkimo dokumentuose nustatytomis sąlygomis,</w:t>
      </w:r>
      <w:r w:rsidRPr="003068AF">
        <w:rPr>
          <w:rFonts w:eastAsia="Arial Unicode MS"/>
          <w:spacing w:val="-4"/>
          <w:sz w:val="22"/>
          <w:szCs w:val="22"/>
          <w:lang w:val="lt-LT"/>
        </w:rPr>
        <w:t xml:space="preserve"> arba nepateikia pirkimo sąlygose nustatyto pirkimo sutarties įvykdymo užtikrinimo </w:t>
      </w:r>
      <w:r w:rsidRPr="003068AF">
        <w:rPr>
          <w:rFonts w:eastAsia="Arial Unicode MS"/>
          <w:sz w:val="22"/>
          <w:szCs w:val="22"/>
          <w:lang w:val="lt-LT"/>
        </w:rPr>
        <w:t>(kai jo reikalaujama)</w:t>
      </w:r>
      <w:r w:rsidRPr="003068AF">
        <w:rPr>
          <w:sz w:val="22"/>
          <w:szCs w:val="22"/>
          <w:lang w:val="lt-LT"/>
        </w:rPr>
        <w:t xml:space="preserve">, </w:t>
      </w:r>
      <w:r w:rsidRPr="003068AF">
        <w:rPr>
          <w:sz w:val="22"/>
          <w:szCs w:val="22"/>
          <w:lang w:val="lt-LT" w:eastAsia="lt-LT"/>
        </w:rPr>
        <w:t xml:space="preserve">laikoma, kad tiekėjas atsisakė sudaryti sutartį. </w:t>
      </w:r>
    </w:p>
    <w:p w14:paraId="6D798EA1" w14:textId="77777777" w:rsidR="003242B2" w:rsidRPr="003068AF" w:rsidRDefault="003242B2" w:rsidP="003068AF">
      <w:pPr>
        <w:tabs>
          <w:tab w:val="left" w:pos="993"/>
        </w:tabs>
        <w:overflowPunct w:val="0"/>
        <w:autoSpaceDE w:val="0"/>
        <w:autoSpaceDN w:val="0"/>
        <w:adjustRightInd w:val="0"/>
        <w:jc w:val="both"/>
        <w:textAlignment w:val="baseline"/>
        <w:rPr>
          <w:rFonts w:eastAsia="Arial Unicode MS"/>
          <w:sz w:val="22"/>
          <w:szCs w:val="22"/>
          <w:lang w:val="lt-LT"/>
        </w:rPr>
      </w:pPr>
    </w:p>
    <w:p w14:paraId="6B61A275" w14:textId="77777777" w:rsidR="003242B2" w:rsidRPr="003068AF" w:rsidRDefault="003242B2" w:rsidP="003068AF">
      <w:pPr>
        <w:tabs>
          <w:tab w:val="left" w:pos="993"/>
        </w:tabs>
        <w:ind w:firstLine="567"/>
        <w:jc w:val="center"/>
        <w:rPr>
          <w:rFonts w:eastAsia="Calibri"/>
          <w:b/>
          <w:sz w:val="22"/>
          <w:szCs w:val="22"/>
          <w:lang w:val="lt-LT"/>
        </w:rPr>
      </w:pPr>
      <w:r w:rsidRPr="003068AF">
        <w:rPr>
          <w:rFonts w:eastAsia="Calibri"/>
          <w:b/>
          <w:sz w:val="22"/>
          <w:szCs w:val="22"/>
          <w:lang w:val="lt-LT"/>
        </w:rPr>
        <w:t>XII. PASIŪLYMO ATMETIMO PAGRINDAI</w:t>
      </w:r>
    </w:p>
    <w:p w14:paraId="1BA258F8" w14:textId="77777777" w:rsidR="003242B2" w:rsidRPr="003068AF" w:rsidRDefault="003242B2" w:rsidP="003068AF">
      <w:pPr>
        <w:tabs>
          <w:tab w:val="left" w:pos="993"/>
        </w:tabs>
        <w:ind w:firstLine="567"/>
        <w:jc w:val="center"/>
        <w:rPr>
          <w:b/>
          <w:sz w:val="22"/>
          <w:szCs w:val="22"/>
          <w:lang w:val="lt-LT"/>
        </w:rPr>
      </w:pPr>
    </w:p>
    <w:p w14:paraId="3E3BDC50" w14:textId="77777777" w:rsidR="003242B2" w:rsidRPr="003068AF" w:rsidRDefault="003242B2" w:rsidP="003068AF">
      <w:pPr>
        <w:tabs>
          <w:tab w:val="left" w:pos="993"/>
        </w:tabs>
        <w:jc w:val="both"/>
        <w:rPr>
          <w:sz w:val="22"/>
          <w:szCs w:val="22"/>
          <w:lang w:val="lt-LT"/>
        </w:rPr>
      </w:pPr>
      <w:r w:rsidRPr="003068AF">
        <w:rPr>
          <w:sz w:val="22"/>
          <w:szCs w:val="22"/>
          <w:lang w:val="lt-LT"/>
        </w:rPr>
        <w:t xml:space="preserve">12. PO atmeta tiekėjo pasiūlymą, jeigu: </w:t>
      </w:r>
    </w:p>
    <w:p w14:paraId="197FC813" w14:textId="77777777" w:rsidR="003242B2" w:rsidRPr="003068AF" w:rsidRDefault="003242B2" w:rsidP="003068AF">
      <w:pPr>
        <w:tabs>
          <w:tab w:val="left" w:pos="993"/>
        </w:tabs>
        <w:jc w:val="both"/>
        <w:rPr>
          <w:sz w:val="22"/>
          <w:szCs w:val="22"/>
          <w:lang w:val="lt-LT"/>
        </w:rPr>
      </w:pPr>
      <w:r w:rsidRPr="003068AF">
        <w:rPr>
          <w:sz w:val="22"/>
          <w:szCs w:val="22"/>
          <w:lang w:val="lt-LT"/>
        </w:rPr>
        <w:t>12.1. Tiekėjo pasiūlymas neatitinka pirkimo dokumentuose nustatytų reikalavimų, sąlygų ir kriterijų</w:t>
      </w:r>
      <w:r w:rsidRPr="003068AF">
        <w:rPr>
          <w:spacing w:val="-1"/>
          <w:sz w:val="22"/>
          <w:szCs w:val="22"/>
          <w:lang w:val="lt-LT"/>
        </w:rPr>
        <w:t xml:space="preserve">;  </w:t>
      </w:r>
    </w:p>
    <w:p w14:paraId="562B40AA" w14:textId="77777777" w:rsidR="003242B2" w:rsidRPr="003068AF" w:rsidRDefault="003242B2" w:rsidP="003068AF">
      <w:pPr>
        <w:tabs>
          <w:tab w:val="left" w:pos="993"/>
        </w:tabs>
        <w:jc w:val="both"/>
        <w:rPr>
          <w:spacing w:val="-1"/>
          <w:sz w:val="22"/>
          <w:szCs w:val="22"/>
          <w:lang w:val="lt-LT"/>
        </w:rPr>
      </w:pPr>
      <w:r w:rsidRPr="003068AF">
        <w:rPr>
          <w:sz w:val="22"/>
          <w:szCs w:val="22"/>
          <w:lang w:val="lt-LT"/>
        </w:rPr>
        <w:t xml:space="preserve">12.2. Tiekėjas pateikė netikslius, neišsamius ar klaidingus dokumentus, ar duomenis apie atitiktį pirkimo dokumentų reikalavimams, sąlygoms bei kriterijams ir </w:t>
      </w:r>
      <w:r w:rsidRPr="003068AF">
        <w:rPr>
          <w:spacing w:val="-1"/>
          <w:sz w:val="22"/>
          <w:szCs w:val="22"/>
          <w:lang w:val="lt-LT"/>
        </w:rPr>
        <w:t xml:space="preserve">per </w:t>
      </w:r>
      <w:r w:rsidRPr="003068AF">
        <w:rPr>
          <w:sz w:val="22"/>
          <w:szCs w:val="22"/>
          <w:lang w:val="lt-LT"/>
        </w:rPr>
        <w:t>PO</w:t>
      </w:r>
      <w:r w:rsidRPr="003068AF">
        <w:rPr>
          <w:spacing w:val="-1"/>
          <w:sz w:val="22"/>
          <w:szCs w:val="22"/>
          <w:lang w:val="lt-LT"/>
        </w:rPr>
        <w:t xml:space="preserve"> nustatytą terminą jų nepatikslino, nepapildė ar nepaaiškino;</w:t>
      </w:r>
    </w:p>
    <w:p w14:paraId="545CA9B3" w14:textId="77777777" w:rsidR="003242B2" w:rsidRPr="003068AF" w:rsidRDefault="003242B2" w:rsidP="003068AF">
      <w:pPr>
        <w:tabs>
          <w:tab w:val="left" w:pos="993"/>
        </w:tabs>
        <w:jc w:val="both"/>
        <w:rPr>
          <w:spacing w:val="-1"/>
          <w:sz w:val="22"/>
          <w:szCs w:val="22"/>
          <w:lang w:val="lt-LT"/>
        </w:rPr>
      </w:pPr>
      <w:r w:rsidRPr="003068AF">
        <w:rPr>
          <w:spacing w:val="-1"/>
          <w:sz w:val="22"/>
          <w:szCs w:val="22"/>
          <w:lang w:val="lt-LT"/>
        </w:rPr>
        <w:t xml:space="preserve">12.3. </w:t>
      </w:r>
      <w:r w:rsidRPr="003068AF">
        <w:rPr>
          <w:sz w:val="22"/>
          <w:szCs w:val="22"/>
          <w:lang w:val="lt-LT"/>
        </w:rPr>
        <w:t xml:space="preserve">Tiekėjas </w:t>
      </w:r>
      <w:r w:rsidRPr="003068AF">
        <w:rPr>
          <w:spacing w:val="-1"/>
          <w:sz w:val="22"/>
          <w:szCs w:val="22"/>
          <w:lang w:val="lt-LT"/>
        </w:rPr>
        <w:t xml:space="preserve">patikslino, papildė pasiūlymą, paaiškino pasiūlymą ir/ar pateikė </w:t>
      </w:r>
      <w:r w:rsidRPr="003068AF">
        <w:rPr>
          <w:sz w:val="22"/>
          <w:szCs w:val="22"/>
          <w:lang w:val="lt-LT"/>
        </w:rPr>
        <w:t xml:space="preserve">dokumentus bei duomenis, kuriais pakeitė savo pasiūlymą; </w:t>
      </w:r>
    </w:p>
    <w:p w14:paraId="01E7201B" w14:textId="77777777" w:rsidR="003242B2" w:rsidRPr="003068AF" w:rsidRDefault="003242B2" w:rsidP="003068AF">
      <w:pPr>
        <w:tabs>
          <w:tab w:val="left" w:pos="993"/>
        </w:tabs>
        <w:jc w:val="both"/>
        <w:rPr>
          <w:sz w:val="22"/>
          <w:szCs w:val="22"/>
          <w:lang w:val="lt-LT"/>
        </w:rPr>
      </w:pPr>
      <w:r w:rsidRPr="003068AF">
        <w:rPr>
          <w:sz w:val="22"/>
          <w:szCs w:val="22"/>
          <w:lang w:val="lt-LT"/>
        </w:rPr>
        <w:t xml:space="preserve">12.4. </w:t>
      </w:r>
      <w:r w:rsidRPr="003068AF">
        <w:rPr>
          <w:spacing w:val="-1"/>
          <w:sz w:val="22"/>
          <w:szCs w:val="22"/>
          <w:lang w:val="lt-LT"/>
        </w:rPr>
        <w:t>Tiekėjas pasiūlyme nurodė melagingą informaciją, kurią PO gali įrodyti bet kokiomis priemonėmis;</w:t>
      </w:r>
    </w:p>
    <w:p w14:paraId="1AC76AC0" w14:textId="77777777" w:rsidR="003242B2" w:rsidRPr="003068AF" w:rsidRDefault="003242B2" w:rsidP="003068AF">
      <w:pPr>
        <w:tabs>
          <w:tab w:val="left" w:pos="993"/>
        </w:tabs>
        <w:jc w:val="both"/>
        <w:rPr>
          <w:sz w:val="22"/>
          <w:szCs w:val="22"/>
          <w:lang w:val="lt-LT"/>
        </w:rPr>
      </w:pPr>
      <w:r w:rsidRPr="003068AF">
        <w:rPr>
          <w:sz w:val="22"/>
          <w:szCs w:val="22"/>
          <w:lang w:val="lt-LT"/>
        </w:rPr>
        <w:t xml:space="preserve">12.5. </w:t>
      </w:r>
      <w:r w:rsidRPr="003068AF">
        <w:rPr>
          <w:spacing w:val="-1"/>
          <w:sz w:val="22"/>
          <w:szCs w:val="22"/>
          <w:lang w:val="lt-LT"/>
        </w:rPr>
        <w:t xml:space="preserve">Tiekėjas per PO nurodytą terminą neištaisė pasiūlyme bei pridedamuose dokumentuose (jeigu tokių reikalaujama) pateiktos pasiūlymo kainos (įkainių) aritmetinių klaidų; </w:t>
      </w:r>
    </w:p>
    <w:p w14:paraId="6F571167" w14:textId="77777777" w:rsidR="003242B2" w:rsidRPr="003068AF" w:rsidRDefault="003242B2" w:rsidP="003068AF">
      <w:pPr>
        <w:tabs>
          <w:tab w:val="left" w:pos="993"/>
        </w:tabs>
        <w:jc w:val="both"/>
        <w:rPr>
          <w:sz w:val="22"/>
          <w:szCs w:val="22"/>
          <w:lang w:val="lt-LT"/>
        </w:rPr>
      </w:pPr>
      <w:r w:rsidRPr="003068AF">
        <w:rPr>
          <w:sz w:val="22"/>
          <w:szCs w:val="22"/>
          <w:lang w:val="lt-LT"/>
        </w:rPr>
        <w:t xml:space="preserve">12.6. </w:t>
      </w:r>
      <w:r w:rsidRPr="003068AF">
        <w:rPr>
          <w:spacing w:val="-1"/>
          <w:sz w:val="22"/>
          <w:szCs w:val="22"/>
          <w:lang w:val="lt-LT"/>
        </w:rPr>
        <w:t xml:space="preserve">Tiekėjas per PO nurodytą terminą nepaaiškino pasiūlyme pateiktos pasiūlymo techninės informacijos apie pirkimo objektą;   </w:t>
      </w:r>
    </w:p>
    <w:p w14:paraId="7A43A276" w14:textId="77777777" w:rsidR="003242B2" w:rsidRPr="003068AF" w:rsidRDefault="003242B2" w:rsidP="003068AF">
      <w:pPr>
        <w:tabs>
          <w:tab w:val="left" w:pos="993"/>
        </w:tabs>
        <w:jc w:val="both"/>
        <w:rPr>
          <w:spacing w:val="-1"/>
          <w:sz w:val="22"/>
          <w:szCs w:val="22"/>
          <w:lang w:val="lt-LT"/>
        </w:rPr>
      </w:pPr>
      <w:r w:rsidRPr="003068AF">
        <w:rPr>
          <w:sz w:val="22"/>
          <w:szCs w:val="22"/>
          <w:lang w:val="lt-LT"/>
        </w:rPr>
        <w:t xml:space="preserve">12.7. </w:t>
      </w:r>
      <w:r w:rsidRPr="003068AF">
        <w:rPr>
          <w:spacing w:val="-1"/>
          <w:sz w:val="22"/>
          <w:szCs w:val="22"/>
          <w:lang w:val="lt-LT"/>
        </w:rPr>
        <w:t>Tiekėjo buvo pasiūlyta neįprastai maža kaina ir dalyvis PO prašymu nepateikė kainos sudėtinių dalių ir skaičiavimų pagrindimo arba kitaip nepagrindė neįprastai mažos pasiūlymo kainos;</w:t>
      </w:r>
    </w:p>
    <w:p w14:paraId="0FBC876D" w14:textId="77777777" w:rsidR="003242B2" w:rsidRPr="003068AF" w:rsidRDefault="003242B2" w:rsidP="003068AF">
      <w:pPr>
        <w:tabs>
          <w:tab w:val="left" w:pos="993"/>
        </w:tabs>
        <w:jc w:val="both"/>
        <w:rPr>
          <w:spacing w:val="-1"/>
          <w:sz w:val="22"/>
          <w:szCs w:val="22"/>
          <w:lang w:val="lt-LT"/>
        </w:rPr>
      </w:pPr>
      <w:r w:rsidRPr="003068AF">
        <w:rPr>
          <w:sz w:val="22"/>
          <w:szCs w:val="22"/>
          <w:lang w:val="lt-LT"/>
        </w:rPr>
        <w:t>12.8</w:t>
      </w:r>
      <w:r w:rsidRPr="003068AF">
        <w:rPr>
          <w:spacing w:val="-1"/>
          <w:sz w:val="22"/>
          <w:szCs w:val="22"/>
          <w:lang w:val="lt-LT"/>
        </w:rPr>
        <w:t xml:space="preserve">. Tiekėjas pateikė daugiau kaip vieną pasiūlymą arba ūkio subjektų grupės narys dalyvauja teikiant kelis pasiūlymus;    </w:t>
      </w:r>
    </w:p>
    <w:p w14:paraId="4EA40C21" w14:textId="77777777" w:rsidR="003242B2" w:rsidRPr="003068AF" w:rsidRDefault="003242B2" w:rsidP="003068AF">
      <w:pPr>
        <w:tabs>
          <w:tab w:val="left" w:pos="993"/>
        </w:tabs>
        <w:jc w:val="both"/>
        <w:rPr>
          <w:strike/>
          <w:spacing w:val="-1"/>
          <w:sz w:val="22"/>
          <w:szCs w:val="22"/>
          <w:lang w:val="lt-LT"/>
        </w:rPr>
      </w:pPr>
      <w:r w:rsidRPr="003068AF">
        <w:rPr>
          <w:sz w:val="22"/>
          <w:szCs w:val="22"/>
          <w:lang w:val="lt-LT"/>
        </w:rPr>
        <w:t>12.9.</w:t>
      </w:r>
      <w:r w:rsidRPr="003068AF">
        <w:rPr>
          <w:spacing w:val="-1"/>
          <w:sz w:val="22"/>
          <w:szCs w:val="22"/>
          <w:lang w:val="lt-LT"/>
        </w:rPr>
        <w:t xml:space="preserve"> Tiekėjo </w:t>
      </w:r>
      <w:r w:rsidRPr="003068AF">
        <w:rPr>
          <w:sz w:val="22"/>
          <w:szCs w:val="22"/>
          <w:lang w:val="lt-LT"/>
        </w:rPr>
        <w:t>pasiūlyta kaina viršija pirkimui skirtas lėšas, nustatytas PO prieš pradedant pirkimo procedūrą. Jeigu ekonomiškai naudingiausiame pasiūlyme nurodyta kaina viršija pirkimui skirtas lėšas, nustatytas PO prieš pradedant pirkimo procedūrą, ir PO pirkimo dokumentuose nėra nurodžiusi pirkimui skirtų lėšų sumos, kiti pasiūlymų eilėje esantys pasiūlymai laimėjusiais negali būti nustatyti. Pirkimui skirtų lėšų suma, nustatyta ir užfiksuota PO rengiamuose dokumentuose prieš pradedant pirkimo procedūras, gali būti keičiama, kai ji nėra nurodyta pirkimo dokumentuose, PO ekonomiškai naudingiausiame pasiūlyme nurodyta kaina yra priimtina ir PO gali pagrįsti šios kainos priimtinumą ir suderinamumą su racionalaus lėšų naudojimo principu</w:t>
      </w:r>
      <w:r w:rsidRPr="003068AF">
        <w:rPr>
          <w:bCs/>
          <w:sz w:val="22"/>
          <w:szCs w:val="22"/>
          <w:lang w:val="lt-LT" w:eastAsia="lt-LT"/>
        </w:rPr>
        <w:t>;</w:t>
      </w:r>
    </w:p>
    <w:p w14:paraId="06723C49" w14:textId="77777777" w:rsidR="003242B2" w:rsidRPr="003068AF" w:rsidRDefault="003242B2" w:rsidP="003068AF">
      <w:pPr>
        <w:tabs>
          <w:tab w:val="left" w:pos="993"/>
        </w:tabs>
        <w:jc w:val="both"/>
        <w:rPr>
          <w:rFonts w:eastAsia="Calibri"/>
          <w:sz w:val="22"/>
          <w:szCs w:val="22"/>
          <w:lang w:val="lt-LT"/>
        </w:rPr>
      </w:pPr>
      <w:r w:rsidRPr="003068AF">
        <w:rPr>
          <w:sz w:val="22"/>
          <w:szCs w:val="22"/>
          <w:lang w:val="lt-LT"/>
        </w:rPr>
        <w:t>12.10</w:t>
      </w:r>
      <w:r w:rsidRPr="003068AF">
        <w:rPr>
          <w:spacing w:val="-1"/>
          <w:sz w:val="22"/>
          <w:szCs w:val="22"/>
          <w:lang w:val="lt-LT"/>
        </w:rPr>
        <w:t>. Tiekėjo pasiūlymas neatitinka VPĮ 17 straipsnio 2 dalies 2 punkte nurodytų aplinkos apsaugos, socialinės ir darbo teisės įpareigojimų</w:t>
      </w:r>
      <w:r w:rsidRPr="003068AF">
        <w:rPr>
          <w:rFonts w:eastAsia="Calibri"/>
          <w:sz w:val="22"/>
          <w:szCs w:val="22"/>
          <w:lang w:val="lt-LT"/>
        </w:rPr>
        <w:t>; nėra VPĮ 57 straipsnio 3 dalyje nustatytų aplinkybių.</w:t>
      </w:r>
    </w:p>
    <w:p w14:paraId="677F7E61" w14:textId="77777777" w:rsidR="003242B2" w:rsidRPr="003068AF" w:rsidRDefault="003242B2" w:rsidP="003068AF">
      <w:pPr>
        <w:tabs>
          <w:tab w:val="left" w:pos="993"/>
        </w:tabs>
        <w:rPr>
          <w:sz w:val="22"/>
          <w:szCs w:val="22"/>
          <w:lang w:val="lt-LT"/>
        </w:rPr>
      </w:pPr>
    </w:p>
    <w:p w14:paraId="2120427B" w14:textId="77777777" w:rsidR="003242B2" w:rsidRPr="003068AF" w:rsidRDefault="003242B2" w:rsidP="003068AF">
      <w:pPr>
        <w:tabs>
          <w:tab w:val="left" w:pos="993"/>
        </w:tabs>
        <w:overflowPunct w:val="0"/>
        <w:autoSpaceDE w:val="0"/>
        <w:autoSpaceDN w:val="0"/>
        <w:adjustRightInd w:val="0"/>
        <w:jc w:val="center"/>
        <w:textAlignment w:val="baseline"/>
        <w:rPr>
          <w:rFonts w:eastAsia="Arial Unicode MS"/>
          <w:b/>
          <w:bCs/>
          <w:sz w:val="22"/>
          <w:szCs w:val="22"/>
          <w:lang w:val="lt-LT"/>
        </w:rPr>
      </w:pPr>
      <w:r w:rsidRPr="003068AF">
        <w:rPr>
          <w:rFonts w:eastAsia="Arial Unicode MS"/>
          <w:b/>
          <w:bCs/>
          <w:sz w:val="22"/>
          <w:szCs w:val="22"/>
          <w:lang w:val="lt-LT"/>
        </w:rPr>
        <w:t>XIII. KITOS SĄLYGOS IR INFORMACIJA</w:t>
      </w:r>
    </w:p>
    <w:p w14:paraId="6DA32A18" w14:textId="77777777" w:rsidR="003242B2" w:rsidRPr="003068AF" w:rsidRDefault="003242B2" w:rsidP="003068AF">
      <w:pPr>
        <w:tabs>
          <w:tab w:val="left" w:pos="993"/>
        </w:tabs>
        <w:overflowPunct w:val="0"/>
        <w:autoSpaceDE w:val="0"/>
        <w:autoSpaceDN w:val="0"/>
        <w:adjustRightInd w:val="0"/>
        <w:jc w:val="center"/>
        <w:textAlignment w:val="baseline"/>
        <w:rPr>
          <w:b/>
          <w:bCs/>
          <w:sz w:val="22"/>
          <w:szCs w:val="22"/>
          <w:lang w:val="lt-LT"/>
        </w:rPr>
      </w:pPr>
    </w:p>
    <w:p w14:paraId="2792CA83" w14:textId="77777777" w:rsidR="003242B2" w:rsidRPr="003068AF" w:rsidRDefault="003242B2" w:rsidP="003068AF">
      <w:pPr>
        <w:tabs>
          <w:tab w:val="left" w:pos="993"/>
        </w:tabs>
        <w:overflowPunct w:val="0"/>
        <w:autoSpaceDE w:val="0"/>
        <w:autoSpaceDN w:val="0"/>
        <w:adjustRightInd w:val="0"/>
        <w:jc w:val="both"/>
        <w:textAlignment w:val="baseline"/>
        <w:rPr>
          <w:rFonts w:eastAsia="Arial Unicode MS"/>
          <w:sz w:val="22"/>
          <w:szCs w:val="22"/>
          <w:lang w:val="lt-LT"/>
        </w:rPr>
      </w:pPr>
      <w:r w:rsidRPr="003068AF">
        <w:rPr>
          <w:rFonts w:eastAsia="Arial Unicode MS"/>
          <w:sz w:val="22"/>
          <w:szCs w:val="22"/>
          <w:lang w:val="lt-LT"/>
        </w:rPr>
        <w:t>13.1. Pirkimo sutarties sudarymo atidėjimo terminas netaikomas. Pirkimo sutartis sudaroma nedelsiant.</w:t>
      </w:r>
    </w:p>
    <w:p w14:paraId="456FDDBB" w14:textId="77777777" w:rsidR="003242B2" w:rsidRPr="003068AF" w:rsidRDefault="003242B2" w:rsidP="003068AF">
      <w:pPr>
        <w:tabs>
          <w:tab w:val="left" w:pos="993"/>
        </w:tabs>
        <w:overflowPunct w:val="0"/>
        <w:autoSpaceDE w:val="0"/>
        <w:autoSpaceDN w:val="0"/>
        <w:adjustRightInd w:val="0"/>
        <w:jc w:val="both"/>
        <w:textAlignment w:val="baseline"/>
        <w:rPr>
          <w:rFonts w:eastAsia="Arial Unicode MS"/>
          <w:sz w:val="22"/>
          <w:szCs w:val="22"/>
          <w:lang w:val="lt-LT"/>
        </w:rPr>
      </w:pPr>
      <w:r w:rsidRPr="003068AF">
        <w:rPr>
          <w:rFonts w:eastAsia="Arial Unicode MS"/>
          <w:sz w:val="22"/>
          <w:szCs w:val="22"/>
          <w:lang w:val="lt-LT"/>
        </w:rPr>
        <w:t>13.2. PO, gavusi tiekėjo pretenziją, nedelsdama sustabdo pirkimo procedūras, kol bus išnagrinėta ši pretenzija ir priimtas sprendimas. PO negali sudaryti pirkimo sutarties anksčiau negu po 5 darbo dienų nuo rašytinio pranešimo apie jos priimtą sprendimą išsiuntimo pretenziją pateikusiam tiekėjui ir suinteresuotiems dalyviams dienos.</w:t>
      </w:r>
    </w:p>
    <w:p w14:paraId="6F9A161D" w14:textId="77777777" w:rsidR="003242B2" w:rsidRPr="003068AF" w:rsidRDefault="003242B2" w:rsidP="003068AF">
      <w:pPr>
        <w:tabs>
          <w:tab w:val="left" w:pos="993"/>
          <w:tab w:val="left" w:pos="1134"/>
        </w:tabs>
        <w:jc w:val="both"/>
        <w:rPr>
          <w:sz w:val="22"/>
          <w:szCs w:val="22"/>
          <w:lang w:val="lt-LT" w:eastAsia="lt-LT"/>
        </w:rPr>
      </w:pPr>
      <w:r w:rsidRPr="003068AF">
        <w:rPr>
          <w:sz w:val="22"/>
          <w:szCs w:val="22"/>
          <w:lang w:val="lt-LT"/>
        </w:rPr>
        <w:t xml:space="preserve">13.3. PO nagrinėja tik tas tiekėjų pretenzijas, kurios gautos iki pirkimo sutarties sudarymo dienos. PO </w:t>
      </w:r>
      <w:r w:rsidRPr="003068AF">
        <w:rPr>
          <w:sz w:val="22"/>
          <w:szCs w:val="22"/>
          <w:lang w:val="lt-LT" w:eastAsia="lt-LT"/>
        </w:rPr>
        <w:t>nenagrinėja pakartotinių pretenzijų, kurios teikiamos dėl to paties dalyko.</w:t>
      </w:r>
    </w:p>
    <w:p w14:paraId="054F45CF" w14:textId="77777777" w:rsidR="003242B2" w:rsidRPr="003068AF" w:rsidRDefault="003242B2" w:rsidP="003068AF">
      <w:pPr>
        <w:tabs>
          <w:tab w:val="left" w:pos="993"/>
        </w:tabs>
        <w:overflowPunct w:val="0"/>
        <w:autoSpaceDE w:val="0"/>
        <w:autoSpaceDN w:val="0"/>
        <w:adjustRightInd w:val="0"/>
        <w:jc w:val="both"/>
        <w:textAlignment w:val="baseline"/>
        <w:rPr>
          <w:rFonts w:eastAsia="Arial Unicode MS"/>
          <w:sz w:val="22"/>
          <w:szCs w:val="22"/>
          <w:lang w:val="lt-LT"/>
        </w:rPr>
      </w:pPr>
      <w:r w:rsidRPr="003068AF">
        <w:rPr>
          <w:rFonts w:eastAsia="Arial Unicode MS"/>
          <w:sz w:val="22"/>
          <w:szCs w:val="22"/>
          <w:lang w:val="lt-LT"/>
        </w:rPr>
        <w:t xml:space="preserve">13.4. PO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8" w:tgtFrame="_blank" w:history="1">
        <w:r w:rsidRPr="003068AF">
          <w:rPr>
            <w:rFonts w:eastAsia="Arial Unicode MS"/>
            <w:sz w:val="22"/>
            <w:szCs w:val="22"/>
            <w:u w:val="single"/>
            <w:lang w:val="lt-LT"/>
          </w:rPr>
          <w:t>VPĮ 17 straipsnio 1 dalyje</w:t>
        </w:r>
      </w:hyperlink>
      <w:r w:rsidRPr="003068AF">
        <w:rPr>
          <w:rFonts w:eastAsia="Arial Unicode MS"/>
          <w:sz w:val="22"/>
          <w:szCs w:val="22"/>
          <w:lang w:val="lt-LT"/>
        </w:rPr>
        <w:t xml:space="preserve"> nustatyti principai ir atitinkamos padėties negalima ištaisyti.</w:t>
      </w:r>
    </w:p>
    <w:p w14:paraId="4D35BFA2" w14:textId="77777777" w:rsidR="003242B2" w:rsidRPr="003068AF" w:rsidRDefault="003242B2" w:rsidP="003068AF">
      <w:pPr>
        <w:tabs>
          <w:tab w:val="left" w:pos="993"/>
        </w:tabs>
        <w:overflowPunct w:val="0"/>
        <w:autoSpaceDE w:val="0"/>
        <w:autoSpaceDN w:val="0"/>
        <w:adjustRightInd w:val="0"/>
        <w:jc w:val="both"/>
        <w:textAlignment w:val="baseline"/>
        <w:rPr>
          <w:rFonts w:eastAsia="Arial Unicode MS"/>
          <w:sz w:val="22"/>
          <w:szCs w:val="22"/>
          <w:lang w:val="lt-LT"/>
        </w:rPr>
      </w:pPr>
      <w:r w:rsidRPr="003068AF">
        <w:rPr>
          <w:rFonts w:eastAsia="Arial Unicode MS"/>
          <w:sz w:val="22"/>
          <w:szCs w:val="22"/>
          <w:lang w:val="lt-LT"/>
        </w:rPr>
        <w:t xml:space="preserve">13.5. Ginčai dėl pirkimo nagrinėjami, žala tiekėjui atlyginama, pirkimo sutartis pripažįstama negaliojančia bei alternatyvios sankcijos taikomos vadovaujantis </w:t>
      </w:r>
      <w:hyperlink r:id="rId19" w:tgtFrame="_blank" w:history="1">
        <w:r w:rsidRPr="003068AF">
          <w:rPr>
            <w:rFonts w:eastAsia="Arial Unicode MS"/>
            <w:sz w:val="22"/>
            <w:szCs w:val="22"/>
            <w:u w:val="single"/>
            <w:lang w:val="lt-LT"/>
          </w:rPr>
          <w:t>VPĮ VII skyriaus</w:t>
        </w:r>
      </w:hyperlink>
      <w:r w:rsidRPr="003068AF">
        <w:rPr>
          <w:rFonts w:eastAsia="Arial Unicode MS"/>
          <w:sz w:val="22"/>
          <w:szCs w:val="22"/>
          <w:lang w:val="lt-LT"/>
        </w:rPr>
        <w:t xml:space="preserve"> nuostatomis.</w:t>
      </w:r>
    </w:p>
    <w:p w14:paraId="220594DA" w14:textId="77777777" w:rsidR="003242B2" w:rsidRPr="003068AF" w:rsidRDefault="003242B2" w:rsidP="003068AF">
      <w:pPr>
        <w:tabs>
          <w:tab w:val="left" w:pos="993"/>
          <w:tab w:val="left" w:pos="1276"/>
        </w:tabs>
        <w:jc w:val="both"/>
        <w:rPr>
          <w:sz w:val="22"/>
          <w:szCs w:val="22"/>
          <w:lang w:val="lt-LT" w:eastAsia="lt-LT"/>
        </w:rPr>
      </w:pPr>
      <w:r w:rsidRPr="003068AF">
        <w:rPr>
          <w:sz w:val="22"/>
          <w:szCs w:val="22"/>
          <w:lang w:val="lt-LT" w:eastAsia="lt-LT"/>
        </w:rPr>
        <w:t>13.6. PO nenumato posėdžiuose kviesti dalyvauti stebėtojų.</w:t>
      </w:r>
    </w:p>
    <w:p w14:paraId="4B2C315B" w14:textId="77777777" w:rsidR="003242B2" w:rsidRPr="003068AF" w:rsidRDefault="003242B2" w:rsidP="003068AF">
      <w:pPr>
        <w:tabs>
          <w:tab w:val="left" w:pos="993"/>
          <w:tab w:val="left" w:pos="1276"/>
        </w:tabs>
        <w:jc w:val="both"/>
        <w:rPr>
          <w:sz w:val="22"/>
          <w:szCs w:val="22"/>
          <w:lang w:val="lt-LT" w:eastAsia="lt-LT"/>
        </w:rPr>
      </w:pPr>
      <w:r w:rsidRPr="003068AF">
        <w:rPr>
          <w:sz w:val="22"/>
          <w:szCs w:val="22"/>
          <w:lang w:val="lt-LT" w:eastAsia="lt-LT"/>
        </w:rPr>
        <w:t>13.7. Pirkimo procedūros, kurios neapibrėžtos šiuose pirkimo dokumentuose, vykdomos vadovaujantis MVPA, VPĮ ir jo įgyvendinamųjų teisės aktų nuostatomis.</w:t>
      </w:r>
    </w:p>
    <w:p w14:paraId="796E58CE" w14:textId="77777777" w:rsidR="003242B2" w:rsidRPr="003068AF" w:rsidRDefault="003242B2" w:rsidP="003068AF">
      <w:pPr>
        <w:tabs>
          <w:tab w:val="left" w:pos="993"/>
          <w:tab w:val="left" w:pos="1276"/>
        </w:tabs>
        <w:jc w:val="both"/>
        <w:rPr>
          <w:sz w:val="22"/>
          <w:szCs w:val="22"/>
          <w:lang w:val="lt-LT" w:eastAsia="lt-LT"/>
        </w:rPr>
      </w:pPr>
    </w:p>
    <w:p w14:paraId="1951D47E" w14:textId="77777777" w:rsidR="003242B2" w:rsidRPr="003068AF" w:rsidRDefault="003242B2" w:rsidP="003068AF">
      <w:pPr>
        <w:tabs>
          <w:tab w:val="left" w:pos="993"/>
        </w:tabs>
        <w:ind w:firstLine="567"/>
        <w:jc w:val="center"/>
        <w:rPr>
          <w:sz w:val="22"/>
          <w:szCs w:val="22"/>
          <w:lang w:val="lt-LT"/>
        </w:rPr>
      </w:pPr>
      <w:r w:rsidRPr="003068AF">
        <w:rPr>
          <w:sz w:val="22"/>
          <w:szCs w:val="22"/>
          <w:lang w:val="lt-LT"/>
        </w:rPr>
        <w:t>_________________</w:t>
      </w:r>
    </w:p>
    <w:p w14:paraId="7351B0C6" w14:textId="77777777" w:rsidR="003242B2" w:rsidRPr="003068AF" w:rsidRDefault="003242B2" w:rsidP="003068AF">
      <w:pPr>
        <w:tabs>
          <w:tab w:val="left" w:pos="993"/>
        </w:tabs>
        <w:rPr>
          <w:sz w:val="22"/>
          <w:szCs w:val="22"/>
          <w:lang w:val="lt-LT"/>
        </w:rPr>
      </w:pPr>
    </w:p>
    <w:p w14:paraId="1FF79551" w14:textId="77777777" w:rsidR="003242B2" w:rsidRPr="003068AF" w:rsidRDefault="003242B2" w:rsidP="003068AF">
      <w:pPr>
        <w:tabs>
          <w:tab w:val="left" w:pos="993"/>
        </w:tabs>
        <w:rPr>
          <w:sz w:val="22"/>
          <w:szCs w:val="22"/>
          <w:lang w:val="lt-LT"/>
        </w:rPr>
      </w:pPr>
    </w:p>
    <w:p w14:paraId="782801CA" w14:textId="77777777" w:rsidR="003242B2" w:rsidRPr="003068AF" w:rsidRDefault="003242B2" w:rsidP="003068AF">
      <w:pPr>
        <w:tabs>
          <w:tab w:val="left" w:pos="993"/>
        </w:tabs>
        <w:rPr>
          <w:sz w:val="22"/>
          <w:szCs w:val="22"/>
          <w:lang w:val="lt-LT"/>
        </w:rPr>
      </w:pPr>
    </w:p>
    <w:p w14:paraId="31D99985" w14:textId="77777777" w:rsidR="003242B2" w:rsidRPr="003068AF" w:rsidRDefault="003242B2" w:rsidP="003068AF">
      <w:pPr>
        <w:tabs>
          <w:tab w:val="left" w:pos="993"/>
        </w:tabs>
        <w:rPr>
          <w:sz w:val="22"/>
          <w:szCs w:val="22"/>
          <w:lang w:val="lt-LT"/>
        </w:rPr>
      </w:pPr>
    </w:p>
    <w:p w14:paraId="03E355F7" w14:textId="77777777" w:rsidR="003242B2" w:rsidRPr="003068AF" w:rsidRDefault="003242B2" w:rsidP="003068AF">
      <w:pPr>
        <w:tabs>
          <w:tab w:val="left" w:pos="993"/>
        </w:tabs>
        <w:rPr>
          <w:sz w:val="22"/>
          <w:szCs w:val="22"/>
          <w:lang w:val="lt-LT"/>
        </w:rPr>
      </w:pPr>
    </w:p>
    <w:tbl>
      <w:tblPr>
        <w:tblW w:w="2760" w:type="dxa"/>
        <w:tblInd w:w="6948" w:type="dxa"/>
        <w:tblLook w:val="01E0" w:firstRow="1" w:lastRow="1" w:firstColumn="1" w:lastColumn="1" w:noHBand="0" w:noVBand="0"/>
      </w:tblPr>
      <w:tblGrid>
        <w:gridCol w:w="2760"/>
      </w:tblGrid>
      <w:tr w:rsidR="003068AF" w:rsidRPr="003068AF" w14:paraId="21294A89" w14:textId="77777777" w:rsidTr="001721D0">
        <w:tc>
          <w:tcPr>
            <w:tcW w:w="2760" w:type="dxa"/>
            <w:hideMark/>
          </w:tcPr>
          <w:p w14:paraId="5045CF29" w14:textId="77777777" w:rsidR="003242B2" w:rsidRPr="003068AF" w:rsidRDefault="003242B2" w:rsidP="003068AF">
            <w:pPr>
              <w:tabs>
                <w:tab w:val="left" w:pos="993"/>
              </w:tabs>
              <w:rPr>
                <w:sz w:val="22"/>
                <w:szCs w:val="22"/>
                <w:lang w:val="lt-LT"/>
              </w:rPr>
            </w:pPr>
            <w:bookmarkStart w:id="20" w:name="_Toc143070822"/>
            <w:bookmarkStart w:id="21" w:name="_Toc143070629"/>
            <w:bookmarkStart w:id="22" w:name="_Toc140563484"/>
            <w:bookmarkStart w:id="23" w:name="_Toc137224599"/>
            <w:bookmarkStart w:id="24" w:name="_Toc137224057"/>
            <w:bookmarkStart w:id="25" w:name="_Toc75677038"/>
            <w:bookmarkStart w:id="26" w:name="_Toc65979637"/>
            <w:r w:rsidRPr="003068AF">
              <w:rPr>
                <w:sz w:val="22"/>
                <w:szCs w:val="22"/>
                <w:lang w:val="lt-LT"/>
              </w:rPr>
              <w:t>Konkurso sąlygų</w:t>
            </w:r>
          </w:p>
        </w:tc>
      </w:tr>
      <w:tr w:rsidR="003068AF" w:rsidRPr="003068AF" w14:paraId="25334F4B" w14:textId="77777777" w:rsidTr="001721D0">
        <w:tc>
          <w:tcPr>
            <w:tcW w:w="2760" w:type="dxa"/>
            <w:hideMark/>
          </w:tcPr>
          <w:p w14:paraId="481D4029" w14:textId="77777777" w:rsidR="003242B2" w:rsidRPr="003068AF" w:rsidRDefault="003242B2" w:rsidP="003068AF">
            <w:pPr>
              <w:tabs>
                <w:tab w:val="left" w:pos="993"/>
              </w:tabs>
              <w:rPr>
                <w:sz w:val="22"/>
                <w:szCs w:val="22"/>
                <w:lang w:val="lt-LT"/>
              </w:rPr>
            </w:pPr>
            <w:r w:rsidRPr="003068AF">
              <w:rPr>
                <w:sz w:val="22"/>
                <w:szCs w:val="22"/>
                <w:lang w:val="lt-LT"/>
              </w:rPr>
              <w:t xml:space="preserve">1 priedas </w:t>
            </w:r>
          </w:p>
        </w:tc>
      </w:tr>
      <w:tr w:rsidR="003068AF" w:rsidRPr="003068AF" w14:paraId="0D6F0453" w14:textId="77777777" w:rsidTr="001721D0">
        <w:tc>
          <w:tcPr>
            <w:tcW w:w="2760" w:type="dxa"/>
          </w:tcPr>
          <w:p w14:paraId="3C75C763" w14:textId="77777777" w:rsidR="003242B2" w:rsidRPr="003068AF" w:rsidRDefault="003242B2" w:rsidP="003068AF">
            <w:pPr>
              <w:tabs>
                <w:tab w:val="left" w:pos="993"/>
              </w:tabs>
              <w:rPr>
                <w:sz w:val="22"/>
                <w:szCs w:val="22"/>
                <w:lang w:val="lt-LT"/>
              </w:rPr>
            </w:pPr>
          </w:p>
        </w:tc>
      </w:tr>
    </w:tbl>
    <w:p w14:paraId="53231F07" w14:textId="77777777" w:rsidR="00DA5083" w:rsidRPr="00DA5083" w:rsidRDefault="00DA5083" w:rsidP="00DA5083">
      <w:pPr>
        <w:ind w:right="-178"/>
        <w:jc w:val="center"/>
        <w:rPr>
          <w:sz w:val="22"/>
          <w:szCs w:val="22"/>
          <w:lang w:val="lt-LT"/>
        </w:rPr>
      </w:pPr>
      <w:r w:rsidRPr="00DA5083">
        <w:rPr>
          <w:sz w:val="22"/>
          <w:szCs w:val="22"/>
          <w:lang w:val="lt-LT"/>
        </w:rPr>
        <w:t>Herbas arba prekių ženklas</w:t>
      </w:r>
    </w:p>
    <w:p w14:paraId="056A37C6" w14:textId="77777777" w:rsidR="00DA5083" w:rsidRPr="00DA5083" w:rsidRDefault="00DA5083" w:rsidP="00DA5083">
      <w:pPr>
        <w:ind w:right="-178"/>
        <w:jc w:val="center"/>
        <w:rPr>
          <w:sz w:val="22"/>
          <w:szCs w:val="22"/>
          <w:lang w:val="lt-LT"/>
        </w:rPr>
      </w:pPr>
      <w:r w:rsidRPr="00DA5083">
        <w:rPr>
          <w:sz w:val="22"/>
          <w:szCs w:val="22"/>
          <w:lang w:val="lt-LT"/>
        </w:rPr>
        <w:lastRenderedPageBreak/>
        <w:t>(Tiekėjo pavadinimas)</w:t>
      </w:r>
    </w:p>
    <w:p w14:paraId="56EA4D71" w14:textId="77777777" w:rsidR="00DA5083" w:rsidRPr="00DA5083" w:rsidRDefault="00DA5083" w:rsidP="00DA5083">
      <w:pPr>
        <w:ind w:right="-178"/>
        <w:jc w:val="center"/>
        <w:rPr>
          <w:sz w:val="22"/>
          <w:szCs w:val="22"/>
          <w:lang w:val="lt-LT"/>
        </w:rPr>
      </w:pPr>
      <w:r w:rsidRPr="00DA5083">
        <w:rPr>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A9CFD3" w14:textId="77777777" w:rsidR="00DA5083" w:rsidRPr="00DA5083" w:rsidRDefault="00DA5083" w:rsidP="00DA5083">
      <w:pPr>
        <w:tabs>
          <w:tab w:val="center" w:pos="2520"/>
        </w:tabs>
        <w:jc w:val="both"/>
        <w:rPr>
          <w:b/>
          <w:sz w:val="22"/>
          <w:szCs w:val="22"/>
          <w:lang w:val="lt-LT"/>
        </w:rPr>
      </w:pPr>
    </w:p>
    <w:p w14:paraId="0E96C173" w14:textId="77777777" w:rsidR="00DA5083" w:rsidRPr="00DA5083" w:rsidRDefault="00DA5083" w:rsidP="00DA5083">
      <w:pPr>
        <w:tabs>
          <w:tab w:val="right" w:leader="underscore" w:pos="8505"/>
        </w:tabs>
        <w:rPr>
          <w:b/>
          <w:sz w:val="22"/>
          <w:szCs w:val="22"/>
          <w:lang w:val="lt-LT"/>
        </w:rPr>
      </w:pPr>
      <w:r w:rsidRPr="00DA5083">
        <w:rPr>
          <w:b/>
          <w:sz w:val="22"/>
          <w:szCs w:val="22"/>
          <w:lang w:val="lt-LT"/>
        </w:rPr>
        <w:t>Klaipėdos rajono savivaldybės administracijos</w:t>
      </w:r>
    </w:p>
    <w:p w14:paraId="48880C8D" w14:textId="30EA9F8A" w:rsidR="00DA5083" w:rsidRPr="00DA5083" w:rsidRDefault="008F7B11" w:rsidP="00DA5083">
      <w:pPr>
        <w:tabs>
          <w:tab w:val="right" w:leader="underscore" w:pos="8505"/>
        </w:tabs>
        <w:rPr>
          <w:b/>
          <w:sz w:val="22"/>
          <w:szCs w:val="22"/>
          <w:lang w:val="lt-LT"/>
        </w:rPr>
      </w:pPr>
      <w:r>
        <w:rPr>
          <w:b/>
          <w:sz w:val="22"/>
          <w:szCs w:val="22"/>
          <w:lang w:val="lt-LT"/>
        </w:rPr>
        <w:t>Dauparų-Kvietinių</w:t>
      </w:r>
      <w:r w:rsidR="00DA5083" w:rsidRPr="00DA5083">
        <w:rPr>
          <w:b/>
          <w:sz w:val="22"/>
          <w:szCs w:val="22"/>
          <w:lang w:val="lt-LT"/>
        </w:rPr>
        <w:t xml:space="preserve"> seniūnijai</w:t>
      </w:r>
    </w:p>
    <w:p w14:paraId="26566AC5" w14:textId="77777777" w:rsidR="00DA5083" w:rsidRPr="00DA5083" w:rsidRDefault="00DA5083" w:rsidP="00DA5083">
      <w:pPr>
        <w:tabs>
          <w:tab w:val="right" w:leader="underscore" w:pos="8505"/>
        </w:tabs>
        <w:jc w:val="center"/>
        <w:rPr>
          <w:b/>
          <w:sz w:val="22"/>
          <w:szCs w:val="22"/>
          <w:lang w:val="lt-LT"/>
        </w:rPr>
      </w:pPr>
    </w:p>
    <w:p w14:paraId="5C4AD078" w14:textId="77777777" w:rsidR="00DA5083" w:rsidRPr="00DA5083" w:rsidRDefault="00DA5083" w:rsidP="00DA5083">
      <w:pPr>
        <w:tabs>
          <w:tab w:val="right" w:leader="underscore" w:pos="8505"/>
        </w:tabs>
        <w:jc w:val="center"/>
        <w:rPr>
          <w:b/>
          <w:caps/>
          <w:sz w:val="22"/>
          <w:szCs w:val="22"/>
          <w:lang w:val="lt-LT"/>
        </w:rPr>
      </w:pPr>
      <w:r w:rsidRPr="00DA5083">
        <w:rPr>
          <w:b/>
          <w:caps/>
          <w:sz w:val="22"/>
          <w:szCs w:val="22"/>
          <w:lang w:val="lt-LT"/>
        </w:rPr>
        <w:t xml:space="preserve">PASIŪLYMAS </w:t>
      </w:r>
    </w:p>
    <w:p w14:paraId="631614CE" w14:textId="7AF2DDE4" w:rsidR="00DA5083" w:rsidRPr="00DA5083" w:rsidRDefault="00DA5083" w:rsidP="00AD2BE5">
      <w:pPr>
        <w:jc w:val="center"/>
        <w:rPr>
          <w:bCs/>
          <w:sz w:val="22"/>
          <w:szCs w:val="22"/>
          <w:lang w:val="lt-LT"/>
        </w:rPr>
      </w:pPr>
      <w:r w:rsidRPr="00DA5083">
        <w:rPr>
          <w:b/>
          <w:lang w:val="lt-LT"/>
        </w:rPr>
        <w:t xml:space="preserve">DĖL PIRKIMO </w:t>
      </w:r>
      <w:r w:rsidR="00AD2BE5">
        <w:rPr>
          <w:sz w:val="22"/>
          <w:szCs w:val="22"/>
          <w:lang w:val="lt-LT"/>
        </w:rPr>
        <w:t>Dauparų-Kvietinių seniūnijos vietinės reikšmės kelių ir gatvių su žvyro danga profiliavimo darbai“</w:t>
      </w:r>
      <w:r w:rsidRPr="00DA5083">
        <w:rPr>
          <w:bCs/>
          <w:sz w:val="22"/>
          <w:szCs w:val="22"/>
          <w:lang w:val="lt-LT"/>
        </w:rPr>
        <w:t xml:space="preserve"> (Sudarymo vieta)</w:t>
      </w:r>
    </w:p>
    <w:p w14:paraId="61290B5C" w14:textId="77777777" w:rsidR="00DA5083" w:rsidRPr="00DA5083" w:rsidRDefault="00DA5083" w:rsidP="00DA5083">
      <w:pPr>
        <w:jc w:val="center"/>
        <w:rPr>
          <w:sz w:val="22"/>
          <w:szCs w:val="22"/>
          <w:lang w:val="lt-LT"/>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9"/>
        <w:gridCol w:w="3661"/>
      </w:tblGrid>
      <w:tr w:rsidR="00DA5083" w:rsidRPr="00AD2BE5" w14:paraId="27BBF722" w14:textId="77777777" w:rsidTr="00DA5083">
        <w:tc>
          <w:tcPr>
            <w:tcW w:w="6120" w:type="dxa"/>
            <w:tcBorders>
              <w:top w:val="single" w:sz="4" w:space="0" w:color="auto"/>
              <w:left w:val="single" w:sz="4" w:space="0" w:color="auto"/>
              <w:bottom w:val="single" w:sz="4" w:space="0" w:color="auto"/>
              <w:right w:val="single" w:sz="4" w:space="0" w:color="auto"/>
            </w:tcBorders>
            <w:hideMark/>
          </w:tcPr>
          <w:p w14:paraId="7EA5B12B" w14:textId="77777777" w:rsidR="00DA5083" w:rsidRPr="00DA5083" w:rsidRDefault="00DA5083" w:rsidP="00DA5083">
            <w:pPr>
              <w:rPr>
                <w:b/>
                <w:sz w:val="22"/>
                <w:szCs w:val="22"/>
                <w:lang w:val="lt-LT"/>
              </w:rPr>
            </w:pPr>
            <w:r w:rsidRPr="00DA5083">
              <w:rPr>
                <w:b/>
                <w:sz w:val="22"/>
                <w:szCs w:val="22"/>
                <w:lang w:val="lt-LT"/>
              </w:rPr>
              <w:t xml:space="preserve">Tiekėjo pavadinimas </w:t>
            </w:r>
            <w:r w:rsidRPr="00DA5083">
              <w:rPr>
                <w:sz w:val="22"/>
                <w:szCs w:val="22"/>
                <w:lang w:val="lt-LT"/>
              </w:rPr>
              <w:t>[</w:t>
            </w:r>
            <w:r w:rsidRPr="00DA5083">
              <w:rPr>
                <w:i/>
                <w:sz w:val="22"/>
                <w:szCs w:val="22"/>
                <w:lang w:val="lt-LT"/>
              </w:rPr>
              <w:t>jei tai tiekėjų grupė, nurodyti: jungtinės veiklos sutarties pagrindu veikianti tiekėjų grupė, sudaryta iš: [nurodyti visų partnerių pavadinimus]</w:t>
            </w:r>
            <w:r w:rsidRPr="00DA5083">
              <w:rPr>
                <w:sz w:val="22"/>
                <w:szCs w:val="22"/>
                <w:lang w:val="lt-LT"/>
              </w:rPr>
              <w:t>]</w:t>
            </w:r>
          </w:p>
        </w:tc>
        <w:tc>
          <w:tcPr>
            <w:tcW w:w="3661" w:type="dxa"/>
            <w:tcBorders>
              <w:top w:val="single" w:sz="4" w:space="0" w:color="auto"/>
              <w:left w:val="single" w:sz="4" w:space="0" w:color="auto"/>
              <w:bottom w:val="single" w:sz="4" w:space="0" w:color="auto"/>
              <w:right w:val="single" w:sz="4" w:space="0" w:color="auto"/>
            </w:tcBorders>
          </w:tcPr>
          <w:p w14:paraId="358ABC47" w14:textId="77777777" w:rsidR="00DA5083" w:rsidRPr="00DA5083" w:rsidRDefault="00DA5083" w:rsidP="00DA5083">
            <w:pPr>
              <w:rPr>
                <w:sz w:val="22"/>
                <w:szCs w:val="22"/>
                <w:lang w:val="lt-LT"/>
              </w:rPr>
            </w:pPr>
          </w:p>
          <w:p w14:paraId="2665BACC" w14:textId="77777777" w:rsidR="00DA5083" w:rsidRPr="00DA5083" w:rsidRDefault="00DA5083" w:rsidP="00DA5083">
            <w:pPr>
              <w:rPr>
                <w:sz w:val="22"/>
                <w:szCs w:val="22"/>
                <w:lang w:val="lt-LT"/>
              </w:rPr>
            </w:pPr>
          </w:p>
        </w:tc>
      </w:tr>
      <w:tr w:rsidR="00DA5083" w:rsidRPr="00DA5083" w14:paraId="0267870C" w14:textId="77777777" w:rsidTr="00DA5083">
        <w:tc>
          <w:tcPr>
            <w:tcW w:w="6120" w:type="dxa"/>
            <w:tcBorders>
              <w:top w:val="single" w:sz="4" w:space="0" w:color="auto"/>
              <w:left w:val="single" w:sz="4" w:space="0" w:color="auto"/>
              <w:bottom w:val="single" w:sz="4" w:space="0" w:color="auto"/>
              <w:right w:val="single" w:sz="4" w:space="0" w:color="auto"/>
            </w:tcBorders>
            <w:hideMark/>
          </w:tcPr>
          <w:p w14:paraId="710490B7" w14:textId="77777777" w:rsidR="00DA5083" w:rsidRPr="00DA5083" w:rsidRDefault="00DA5083" w:rsidP="00DA5083">
            <w:pPr>
              <w:rPr>
                <w:sz w:val="22"/>
                <w:szCs w:val="22"/>
                <w:lang w:val="lt-LT"/>
              </w:rPr>
            </w:pPr>
            <w:r w:rsidRPr="00DA5083">
              <w:rPr>
                <w:b/>
                <w:sz w:val="22"/>
                <w:szCs w:val="22"/>
                <w:lang w:val="lt-LT"/>
              </w:rPr>
              <w:t>Atsakingasis partneris</w:t>
            </w:r>
            <w:r w:rsidRPr="00DA5083">
              <w:rPr>
                <w:sz w:val="22"/>
                <w:szCs w:val="22"/>
                <w:lang w:val="lt-LT"/>
              </w:rPr>
              <w:t xml:space="preserve"> [</w:t>
            </w:r>
            <w:r w:rsidRPr="00DA5083">
              <w:rPr>
                <w:i/>
                <w:sz w:val="22"/>
                <w:szCs w:val="22"/>
                <w:lang w:val="lt-LT"/>
              </w:rPr>
              <w:t>nurodyti atsakingojo partnerio pavadinimą, jei pasiūlymą teikia ūkio subjektų grupė</w:t>
            </w:r>
            <w:r w:rsidRPr="00DA5083">
              <w:rPr>
                <w:sz w:val="22"/>
                <w:szCs w:val="22"/>
                <w:lang w:val="lt-LT"/>
              </w:rPr>
              <w:t>]</w:t>
            </w:r>
          </w:p>
        </w:tc>
        <w:tc>
          <w:tcPr>
            <w:tcW w:w="3661" w:type="dxa"/>
            <w:tcBorders>
              <w:top w:val="single" w:sz="4" w:space="0" w:color="auto"/>
              <w:left w:val="single" w:sz="4" w:space="0" w:color="auto"/>
              <w:bottom w:val="single" w:sz="4" w:space="0" w:color="auto"/>
              <w:right w:val="single" w:sz="4" w:space="0" w:color="auto"/>
            </w:tcBorders>
          </w:tcPr>
          <w:p w14:paraId="5730B39E" w14:textId="77777777" w:rsidR="00DA5083" w:rsidRPr="00DA5083" w:rsidRDefault="00DA5083" w:rsidP="00DA5083">
            <w:pPr>
              <w:rPr>
                <w:sz w:val="22"/>
                <w:szCs w:val="22"/>
                <w:lang w:val="lt-LT"/>
              </w:rPr>
            </w:pPr>
          </w:p>
        </w:tc>
      </w:tr>
      <w:tr w:rsidR="00DA5083" w:rsidRPr="00DA5083" w14:paraId="665BAE5F" w14:textId="77777777" w:rsidTr="00DA5083">
        <w:tc>
          <w:tcPr>
            <w:tcW w:w="6120" w:type="dxa"/>
            <w:tcBorders>
              <w:top w:val="single" w:sz="4" w:space="0" w:color="auto"/>
              <w:left w:val="single" w:sz="4" w:space="0" w:color="auto"/>
              <w:bottom w:val="single" w:sz="4" w:space="0" w:color="auto"/>
              <w:right w:val="single" w:sz="4" w:space="0" w:color="auto"/>
            </w:tcBorders>
            <w:hideMark/>
          </w:tcPr>
          <w:p w14:paraId="58B4983F" w14:textId="77777777" w:rsidR="00DA5083" w:rsidRPr="00DA5083" w:rsidRDefault="00DA5083" w:rsidP="00DA5083">
            <w:pPr>
              <w:rPr>
                <w:sz w:val="22"/>
                <w:szCs w:val="22"/>
                <w:lang w:val="lt-LT"/>
              </w:rPr>
            </w:pPr>
            <w:r w:rsidRPr="00DA5083">
              <w:rPr>
                <w:b/>
                <w:sz w:val="22"/>
                <w:szCs w:val="22"/>
                <w:lang w:val="lt-LT"/>
              </w:rPr>
              <w:t>Tiekėjo adresas</w:t>
            </w:r>
            <w:r w:rsidRPr="00DA5083">
              <w:rPr>
                <w:sz w:val="22"/>
                <w:szCs w:val="22"/>
                <w:lang w:val="lt-LT"/>
              </w:rPr>
              <w:t xml:space="preserve"> [</w:t>
            </w:r>
            <w:r w:rsidRPr="00DA5083">
              <w:rPr>
                <w:i/>
                <w:sz w:val="22"/>
                <w:szCs w:val="22"/>
                <w:lang w:val="lt-LT"/>
              </w:rPr>
              <w:t>jei pasiūlymą teikia ūkio subjektų grupė, nurodyti visų partnerių  adresus</w:t>
            </w:r>
            <w:r w:rsidRPr="00DA5083">
              <w:rPr>
                <w:sz w:val="22"/>
                <w:szCs w:val="22"/>
                <w:lang w:val="lt-LT"/>
              </w:rPr>
              <w:t>]</w:t>
            </w:r>
          </w:p>
        </w:tc>
        <w:tc>
          <w:tcPr>
            <w:tcW w:w="3661" w:type="dxa"/>
            <w:tcBorders>
              <w:top w:val="single" w:sz="4" w:space="0" w:color="auto"/>
              <w:left w:val="single" w:sz="4" w:space="0" w:color="auto"/>
              <w:bottom w:val="single" w:sz="4" w:space="0" w:color="auto"/>
              <w:right w:val="single" w:sz="4" w:space="0" w:color="auto"/>
            </w:tcBorders>
          </w:tcPr>
          <w:p w14:paraId="23418E45" w14:textId="77777777" w:rsidR="00DA5083" w:rsidRPr="00DA5083" w:rsidRDefault="00DA5083" w:rsidP="00DA5083">
            <w:pPr>
              <w:rPr>
                <w:sz w:val="22"/>
                <w:szCs w:val="22"/>
                <w:lang w:val="lt-LT"/>
              </w:rPr>
            </w:pPr>
          </w:p>
          <w:p w14:paraId="24FBAE55" w14:textId="77777777" w:rsidR="00DA5083" w:rsidRPr="00DA5083" w:rsidRDefault="00DA5083" w:rsidP="00DA5083">
            <w:pPr>
              <w:rPr>
                <w:sz w:val="22"/>
                <w:szCs w:val="22"/>
                <w:lang w:val="lt-LT"/>
              </w:rPr>
            </w:pPr>
          </w:p>
        </w:tc>
      </w:tr>
      <w:tr w:rsidR="00DA5083" w:rsidRPr="00DA5083" w14:paraId="31D51913" w14:textId="77777777" w:rsidTr="00DA5083">
        <w:tc>
          <w:tcPr>
            <w:tcW w:w="6120" w:type="dxa"/>
            <w:tcBorders>
              <w:top w:val="single" w:sz="4" w:space="0" w:color="auto"/>
              <w:left w:val="single" w:sz="4" w:space="0" w:color="auto"/>
              <w:bottom w:val="single" w:sz="4" w:space="0" w:color="auto"/>
              <w:right w:val="single" w:sz="4" w:space="0" w:color="auto"/>
            </w:tcBorders>
            <w:hideMark/>
          </w:tcPr>
          <w:p w14:paraId="663D54E4" w14:textId="77777777" w:rsidR="00DA5083" w:rsidRPr="00DA5083" w:rsidRDefault="00DA5083" w:rsidP="00DA5083">
            <w:pPr>
              <w:rPr>
                <w:b/>
                <w:sz w:val="22"/>
                <w:szCs w:val="22"/>
                <w:lang w:val="lt-LT"/>
              </w:rPr>
            </w:pPr>
            <w:r w:rsidRPr="00DA5083">
              <w:rPr>
                <w:b/>
                <w:sz w:val="22"/>
                <w:szCs w:val="22"/>
                <w:lang w:val="lt-LT"/>
              </w:rPr>
              <w:t>Už pasiūlymą atsakingo asmens vardas, pavardė</w:t>
            </w:r>
          </w:p>
        </w:tc>
        <w:tc>
          <w:tcPr>
            <w:tcW w:w="3661" w:type="dxa"/>
            <w:tcBorders>
              <w:top w:val="single" w:sz="4" w:space="0" w:color="auto"/>
              <w:left w:val="single" w:sz="4" w:space="0" w:color="auto"/>
              <w:bottom w:val="single" w:sz="4" w:space="0" w:color="auto"/>
              <w:right w:val="single" w:sz="4" w:space="0" w:color="auto"/>
            </w:tcBorders>
          </w:tcPr>
          <w:p w14:paraId="59EE9B9F" w14:textId="77777777" w:rsidR="00DA5083" w:rsidRPr="00DA5083" w:rsidRDefault="00DA5083" w:rsidP="00DA5083">
            <w:pPr>
              <w:rPr>
                <w:sz w:val="22"/>
                <w:szCs w:val="22"/>
                <w:lang w:val="lt-LT"/>
              </w:rPr>
            </w:pPr>
          </w:p>
        </w:tc>
      </w:tr>
      <w:tr w:rsidR="00DA5083" w:rsidRPr="00DA5083" w14:paraId="04E387AA" w14:textId="77777777" w:rsidTr="00DA5083">
        <w:tc>
          <w:tcPr>
            <w:tcW w:w="6120" w:type="dxa"/>
            <w:tcBorders>
              <w:top w:val="single" w:sz="4" w:space="0" w:color="auto"/>
              <w:left w:val="single" w:sz="4" w:space="0" w:color="auto"/>
              <w:bottom w:val="single" w:sz="4" w:space="0" w:color="auto"/>
              <w:right w:val="single" w:sz="4" w:space="0" w:color="auto"/>
            </w:tcBorders>
            <w:hideMark/>
          </w:tcPr>
          <w:p w14:paraId="572FC079" w14:textId="77777777" w:rsidR="00DA5083" w:rsidRPr="00DA5083" w:rsidRDefault="00DA5083" w:rsidP="00DA5083">
            <w:pPr>
              <w:rPr>
                <w:b/>
                <w:sz w:val="22"/>
                <w:szCs w:val="22"/>
                <w:lang w:val="lt-LT"/>
              </w:rPr>
            </w:pPr>
            <w:r w:rsidRPr="00DA5083">
              <w:rPr>
                <w:b/>
                <w:sz w:val="22"/>
                <w:szCs w:val="22"/>
                <w:lang w:val="lt-LT"/>
              </w:rPr>
              <w:t>Telefono numeris</w:t>
            </w:r>
          </w:p>
        </w:tc>
        <w:tc>
          <w:tcPr>
            <w:tcW w:w="3661" w:type="dxa"/>
            <w:tcBorders>
              <w:top w:val="single" w:sz="4" w:space="0" w:color="auto"/>
              <w:left w:val="single" w:sz="4" w:space="0" w:color="auto"/>
              <w:bottom w:val="single" w:sz="4" w:space="0" w:color="auto"/>
              <w:right w:val="single" w:sz="4" w:space="0" w:color="auto"/>
            </w:tcBorders>
          </w:tcPr>
          <w:p w14:paraId="5DF7C23D" w14:textId="77777777" w:rsidR="00DA5083" w:rsidRPr="00DA5083" w:rsidRDefault="00DA5083" w:rsidP="00DA5083">
            <w:pPr>
              <w:rPr>
                <w:sz w:val="22"/>
                <w:szCs w:val="22"/>
                <w:lang w:val="lt-LT"/>
              </w:rPr>
            </w:pPr>
          </w:p>
        </w:tc>
      </w:tr>
      <w:tr w:rsidR="00DA5083" w:rsidRPr="00DA5083" w14:paraId="3DAC0DFB" w14:textId="77777777" w:rsidTr="00DA5083">
        <w:tc>
          <w:tcPr>
            <w:tcW w:w="6120" w:type="dxa"/>
            <w:tcBorders>
              <w:top w:val="single" w:sz="4" w:space="0" w:color="auto"/>
              <w:left w:val="single" w:sz="4" w:space="0" w:color="auto"/>
              <w:bottom w:val="single" w:sz="4" w:space="0" w:color="auto"/>
              <w:right w:val="single" w:sz="4" w:space="0" w:color="auto"/>
            </w:tcBorders>
            <w:hideMark/>
          </w:tcPr>
          <w:p w14:paraId="27D82EA5" w14:textId="77777777" w:rsidR="00DA5083" w:rsidRPr="00DA5083" w:rsidRDefault="00DA5083" w:rsidP="00DA5083">
            <w:pPr>
              <w:rPr>
                <w:b/>
                <w:sz w:val="22"/>
                <w:szCs w:val="22"/>
                <w:lang w:val="lt-LT"/>
              </w:rPr>
            </w:pPr>
            <w:r w:rsidRPr="00DA5083">
              <w:rPr>
                <w:b/>
                <w:sz w:val="22"/>
                <w:szCs w:val="22"/>
                <w:lang w:val="lt-LT"/>
              </w:rPr>
              <w:t>Fakso numeris</w:t>
            </w:r>
          </w:p>
        </w:tc>
        <w:tc>
          <w:tcPr>
            <w:tcW w:w="3661" w:type="dxa"/>
            <w:tcBorders>
              <w:top w:val="single" w:sz="4" w:space="0" w:color="auto"/>
              <w:left w:val="single" w:sz="4" w:space="0" w:color="auto"/>
              <w:bottom w:val="single" w:sz="4" w:space="0" w:color="auto"/>
              <w:right w:val="single" w:sz="4" w:space="0" w:color="auto"/>
            </w:tcBorders>
          </w:tcPr>
          <w:p w14:paraId="2B823806" w14:textId="77777777" w:rsidR="00DA5083" w:rsidRPr="00DA5083" w:rsidRDefault="00DA5083" w:rsidP="00DA5083">
            <w:pPr>
              <w:rPr>
                <w:sz w:val="22"/>
                <w:szCs w:val="22"/>
                <w:lang w:val="lt-LT"/>
              </w:rPr>
            </w:pPr>
          </w:p>
        </w:tc>
      </w:tr>
      <w:tr w:rsidR="00DA5083" w:rsidRPr="00DA5083" w14:paraId="4B7AA087" w14:textId="77777777" w:rsidTr="00DA5083">
        <w:tc>
          <w:tcPr>
            <w:tcW w:w="6120" w:type="dxa"/>
            <w:tcBorders>
              <w:top w:val="single" w:sz="4" w:space="0" w:color="auto"/>
              <w:left w:val="single" w:sz="4" w:space="0" w:color="auto"/>
              <w:bottom w:val="single" w:sz="4" w:space="0" w:color="auto"/>
              <w:right w:val="single" w:sz="4" w:space="0" w:color="auto"/>
            </w:tcBorders>
            <w:hideMark/>
          </w:tcPr>
          <w:p w14:paraId="0CA11AD2" w14:textId="77777777" w:rsidR="00DA5083" w:rsidRPr="00DA5083" w:rsidRDefault="00DA5083" w:rsidP="00DA5083">
            <w:pPr>
              <w:rPr>
                <w:b/>
                <w:sz w:val="22"/>
                <w:szCs w:val="22"/>
                <w:lang w:val="lt-LT"/>
              </w:rPr>
            </w:pPr>
            <w:r w:rsidRPr="00DA5083">
              <w:rPr>
                <w:b/>
                <w:sz w:val="22"/>
                <w:szCs w:val="22"/>
                <w:lang w:val="lt-LT"/>
              </w:rPr>
              <w:t>El. pašto adresas</w:t>
            </w:r>
          </w:p>
        </w:tc>
        <w:tc>
          <w:tcPr>
            <w:tcW w:w="3661" w:type="dxa"/>
            <w:tcBorders>
              <w:top w:val="single" w:sz="4" w:space="0" w:color="auto"/>
              <w:left w:val="single" w:sz="4" w:space="0" w:color="auto"/>
              <w:bottom w:val="single" w:sz="4" w:space="0" w:color="auto"/>
              <w:right w:val="single" w:sz="4" w:space="0" w:color="auto"/>
            </w:tcBorders>
          </w:tcPr>
          <w:p w14:paraId="1B8EAC74" w14:textId="77777777" w:rsidR="00DA5083" w:rsidRPr="00DA5083" w:rsidRDefault="00DA5083" w:rsidP="00DA5083">
            <w:pPr>
              <w:rPr>
                <w:sz w:val="22"/>
                <w:szCs w:val="22"/>
                <w:lang w:val="lt-LT"/>
              </w:rPr>
            </w:pPr>
          </w:p>
        </w:tc>
      </w:tr>
    </w:tbl>
    <w:p w14:paraId="3A6D3256" w14:textId="77777777" w:rsidR="00DA5083" w:rsidRPr="00DA5083" w:rsidRDefault="00DA5083" w:rsidP="00DA5083">
      <w:pPr>
        <w:jc w:val="both"/>
        <w:rPr>
          <w:i/>
          <w:iCs/>
          <w:sz w:val="22"/>
          <w:szCs w:val="22"/>
          <w:lang w:val="lt-LT"/>
        </w:rPr>
      </w:pPr>
    </w:p>
    <w:p w14:paraId="0A30D82D" w14:textId="125AB2F8" w:rsidR="00DA5083" w:rsidRPr="00DA5083" w:rsidRDefault="00DA5083" w:rsidP="00DA5083">
      <w:pPr>
        <w:suppressAutoHyphens/>
        <w:ind w:firstLine="709"/>
        <w:jc w:val="both"/>
        <w:rPr>
          <w:sz w:val="21"/>
          <w:szCs w:val="21"/>
          <w:lang w:val="lt-LT"/>
        </w:rPr>
      </w:pPr>
      <w:r w:rsidRPr="00DA5083">
        <w:rPr>
          <w:sz w:val="21"/>
          <w:szCs w:val="21"/>
          <w:lang w:val="lt-LT"/>
        </w:rPr>
        <w:t xml:space="preserve">Informacija apie kiekvieno tiekėjų grupės partnerio </w:t>
      </w:r>
      <w:r w:rsidR="00AD2BE5">
        <w:rPr>
          <w:sz w:val="21"/>
          <w:szCs w:val="21"/>
          <w:lang w:val="lt-LT"/>
        </w:rPr>
        <w:t>Darbų</w:t>
      </w:r>
      <w:r w:rsidRPr="00DA5083">
        <w:rPr>
          <w:sz w:val="21"/>
          <w:szCs w:val="21"/>
          <w:lang w:val="lt-LT"/>
        </w:rPr>
        <w:t xml:space="preserve"> dalies vertę (</w:t>
      </w:r>
      <w:r w:rsidRPr="00DA5083">
        <w:rPr>
          <w:i/>
          <w:sz w:val="21"/>
          <w:szCs w:val="21"/>
          <w:lang w:val="lt-LT"/>
        </w:rPr>
        <w:t>pildoma, kai pasiūlymą pateikia  tiekėjų grupė</w:t>
      </w:r>
      <w:r w:rsidRPr="00DA5083">
        <w:rPr>
          <w:sz w:val="21"/>
          <w:szCs w:val="21"/>
          <w:lang w:val="lt-LT"/>
        </w:rPr>
        <w:t>):</w:t>
      </w:r>
    </w:p>
    <w:tbl>
      <w:tblPr>
        <w:tblW w:w="4945"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86"/>
        <w:gridCol w:w="3413"/>
        <w:gridCol w:w="2943"/>
        <w:gridCol w:w="1706"/>
        <w:gridCol w:w="1593"/>
      </w:tblGrid>
      <w:tr w:rsidR="00DA5083" w:rsidRPr="00DA5083" w14:paraId="541D4D10" w14:textId="77777777" w:rsidTr="00DA5083">
        <w:trPr>
          <w:trHeight w:val="612"/>
        </w:trPr>
        <w:tc>
          <w:tcPr>
            <w:tcW w:w="332" w:type="pct"/>
            <w:tcBorders>
              <w:top w:val="single" w:sz="4" w:space="0" w:color="auto"/>
              <w:left w:val="single" w:sz="4" w:space="0" w:color="auto"/>
              <w:bottom w:val="single" w:sz="4" w:space="0" w:color="auto"/>
              <w:right w:val="single" w:sz="4" w:space="0" w:color="auto"/>
            </w:tcBorders>
            <w:shd w:val="clear" w:color="auto" w:fill="F2F2F2"/>
            <w:hideMark/>
          </w:tcPr>
          <w:p w14:paraId="0EE1DC0A" w14:textId="77777777" w:rsidR="00DA5083" w:rsidRPr="00DA5083" w:rsidRDefault="00DA5083" w:rsidP="00DA5083">
            <w:pPr>
              <w:suppressAutoHyphens/>
              <w:jc w:val="center"/>
              <w:rPr>
                <w:b/>
                <w:i/>
                <w:sz w:val="20"/>
                <w:szCs w:val="20"/>
                <w:lang w:val="lt-LT"/>
              </w:rPr>
            </w:pPr>
            <w:r w:rsidRPr="00DA5083">
              <w:rPr>
                <w:b/>
                <w:i/>
                <w:sz w:val="20"/>
                <w:szCs w:val="20"/>
                <w:lang w:val="lt-LT"/>
              </w:rPr>
              <w:t>Eil. Nr.</w:t>
            </w:r>
          </w:p>
        </w:tc>
        <w:tc>
          <w:tcPr>
            <w:tcW w:w="1650" w:type="pct"/>
            <w:tcBorders>
              <w:top w:val="single" w:sz="4" w:space="0" w:color="auto"/>
              <w:left w:val="single" w:sz="4" w:space="0" w:color="auto"/>
              <w:bottom w:val="single" w:sz="4" w:space="0" w:color="auto"/>
              <w:right w:val="single" w:sz="4" w:space="0" w:color="auto"/>
            </w:tcBorders>
            <w:shd w:val="clear" w:color="auto" w:fill="F2F2F2"/>
            <w:hideMark/>
          </w:tcPr>
          <w:p w14:paraId="09C32D20" w14:textId="77777777" w:rsidR="00DA5083" w:rsidRPr="00DA5083" w:rsidRDefault="00DA5083" w:rsidP="00DA5083">
            <w:pPr>
              <w:suppressAutoHyphens/>
              <w:jc w:val="center"/>
              <w:rPr>
                <w:b/>
                <w:i/>
                <w:sz w:val="20"/>
                <w:szCs w:val="20"/>
                <w:lang w:val="lt-LT"/>
              </w:rPr>
            </w:pPr>
            <w:r w:rsidRPr="00DA5083">
              <w:rPr>
                <w:b/>
                <w:i/>
                <w:sz w:val="20"/>
                <w:szCs w:val="20"/>
                <w:lang w:val="lt-LT"/>
              </w:rPr>
              <w:t xml:space="preserve">Partnerio pavadinimas </w:t>
            </w:r>
          </w:p>
        </w:tc>
        <w:tc>
          <w:tcPr>
            <w:tcW w:w="1423" w:type="pct"/>
            <w:tcBorders>
              <w:top w:val="single" w:sz="4" w:space="0" w:color="auto"/>
              <w:left w:val="single" w:sz="4" w:space="0" w:color="auto"/>
              <w:bottom w:val="single" w:sz="4" w:space="0" w:color="auto"/>
              <w:right w:val="single" w:sz="4" w:space="0" w:color="auto"/>
            </w:tcBorders>
            <w:shd w:val="clear" w:color="auto" w:fill="F2F2F2"/>
            <w:hideMark/>
          </w:tcPr>
          <w:p w14:paraId="1FA6CEA9" w14:textId="77777777" w:rsidR="00DA5083" w:rsidRPr="00DA5083" w:rsidRDefault="00DA5083" w:rsidP="00DA5083">
            <w:pPr>
              <w:suppressAutoHyphens/>
              <w:jc w:val="center"/>
              <w:rPr>
                <w:b/>
                <w:i/>
                <w:sz w:val="20"/>
                <w:szCs w:val="20"/>
                <w:lang w:val="lt-LT"/>
              </w:rPr>
            </w:pPr>
            <w:r w:rsidRPr="00DA5083">
              <w:rPr>
                <w:b/>
                <w:i/>
                <w:sz w:val="20"/>
                <w:szCs w:val="20"/>
                <w:lang w:val="lt-LT"/>
              </w:rPr>
              <w:t>Numatomi atlikti darbai/suteikti paslaugos/pristatyti prekės</w:t>
            </w:r>
          </w:p>
        </w:tc>
        <w:tc>
          <w:tcPr>
            <w:tcW w:w="1595"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D52FF69" w14:textId="1238D06C" w:rsidR="00DA5083" w:rsidRPr="00DA5083" w:rsidRDefault="00DA5083" w:rsidP="00DA5083">
            <w:pPr>
              <w:suppressAutoHyphens/>
              <w:jc w:val="center"/>
              <w:rPr>
                <w:b/>
                <w:i/>
                <w:sz w:val="20"/>
                <w:szCs w:val="20"/>
                <w:lang w:val="lt-LT"/>
              </w:rPr>
            </w:pPr>
            <w:r w:rsidRPr="00DA5083">
              <w:rPr>
                <w:b/>
                <w:i/>
                <w:sz w:val="20"/>
                <w:szCs w:val="20"/>
                <w:lang w:val="lt-LT"/>
              </w:rPr>
              <w:t>Partnerio darbų/</w:t>
            </w:r>
            <w:r w:rsidR="00AD2BE5">
              <w:rPr>
                <w:b/>
                <w:i/>
                <w:sz w:val="20"/>
                <w:szCs w:val="20"/>
                <w:lang w:val="lt-LT"/>
              </w:rPr>
              <w:t>Darbų</w:t>
            </w:r>
            <w:r w:rsidRPr="00DA5083">
              <w:rPr>
                <w:b/>
                <w:i/>
                <w:sz w:val="20"/>
                <w:szCs w:val="20"/>
                <w:lang w:val="lt-LT"/>
              </w:rPr>
              <w:t xml:space="preserve">/prekių dalies vertė pasiūlymo kainoje procentais </w:t>
            </w:r>
          </w:p>
        </w:tc>
      </w:tr>
      <w:tr w:rsidR="00DA5083" w:rsidRPr="00DA5083" w14:paraId="24107EAF" w14:textId="77777777" w:rsidTr="00DA5083">
        <w:trPr>
          <w:trHeight w:val="215"/>
        </w:trPr>
        <w:tc>
          <w:tcPr>
            <w:tcW w:w="332" w:type="pct"/>
            <w:tcBorders>
              <w:top w:val="single" w:sz="4" w:space="0" w:color="auto"/>
              <w:left w:val="single" w:sz="4" w:space="0" w:color="auto"/>
              <w:bottom w:val="single" w:sz="4" w:space="0" w:color="auto"/>
              <w:right w:val="single" w:sz="4" w:space="0" w:color="auto"/>
            </w:tcBorders>
          </w:tcPr>
          <w:p w14:paraId="03224A90" w14:textId="77777777" w:rsidR="00DA5083" w:rsidRPr="00DA5083" w:rsidRDefault="00DA5083" w:rsidP="00DA5083">
            <w:pPr>
              <w:suppressAutoHyphens/>
              <w:jc w:val="center"/>
              <w:rPr>
                <w:b/>
                <w:lang w:val="lt-LT"/>
              </w:rPr>
            </w:pPr>
          </w:p>
        </w:tc>
        <w:tc>
          <w:tcPr>
            <w:tcW w:w="1650" w:type="pct"/>
            <w:tcBorders>
              <w:top w:val="single" w:sz="4" w:space="0" w:color="auto"/>
              <w:left w:val="single" w:sz="4" w:space="0" w:color="auto"/>
              <w:bottom w:val="single" w:sz="4" w:space="0" w:color="auto"/>
              <w:right w:val="single" w:sz="4" w:space="0" w:color="auto"/>
            </w:tcBorders>
          </w:tcPr>
          <w:p w14:paraId="5593316E" w14:textId="77777777" w:rsidR="00DA5083" w:rsidRPr="00DA5083" w:rsidRDefault="00DA5083" w:rsidP="00DA5083">
            <w:pPr>
              <w:suppressAutoHyphens/>
              <w:jc w:val="center"/>
              <w:rPr>
                <w:b/>
                <w:lang w:val="lt-LT"/>
              </w:rPr>
            </w:pPr>
          </w:p>
        </w:tc>
        <w:tc>
          <w:tcPr>
            <w:tcW w:w="1423" w:type="pct"/>
            <w:tcBorders>
              <w:top w:val="single" w:sz="4" w:space="0" w:color="auto"/>
              <w:left w:val="single" w:sz="4" w:space="0" w:color="auto"/>
              <w:bottom w:val="single" w:sz="4" w:space="0" w:color="auto"/>
              <w:right w:val="single" w:sz="4" w:space="0" w:color="auto"/>
            </w:tcBorders>
          </w:tcPr>
          <w:p w14:paraId="0ADC2EDF" w14:textId="77777777" w:rsidR="00DA5083" w:rsidRPr="00DA5083" w:rsidRDefault="00DA5083" w:rsidP="00DA5083">
            <w:pPr>
              <w:suppressAutoHyphens/>
              <w:jc w:val="center"/>
              <w:rPr>
                <w:b/>
                <w:lang w:val="lt-LT"/>
              </w:rPr>
            </w:pPr>
          </w:p>
        </w:tc>
        <w:tc>
          <w:tcPr>
            <w:tcW w:w="825" w:type="pct"/>
            <w:tcBorders>
              <w:top w:val="single" w:sz="4" w:space="0" w:color="auto"/>
              <w:left w:val="single" w:sz="4" w:space="0" w:color="auto"/>
              <w:bottom w:val="single" w:sz="4" w:space="0" w:color="auto"/>
              <w:right w:val="nil"/>
            </w:tcBorders>
            <w:vAlign w:val="center"/>
          </w:tcPr>
          <w:p w14:paraId="3BFEC654" w14:textId="77777777" w:rsidR="00DA5083" w:rsidRPr="00DA5083" w:rsidRDefault="00DA5083" w:rsidP="00DA5083">
            <w:pPr>
              <w:suppressAutoHyphens/>
              <w:jc w:val="center"/>
              <w:rPr>
                <w:b/>
                <w:lang w:val="lt-LT"/>
              </w:rPr>
            </w:pPr>
          </w:p>
        </w:tc>
        <w:tc>
          <w:tcPr>
            <w:tcW w:w="771" w:type="pct"/>
            <w:tcBorders>
              <w:top w:val="single" w:sz="4" w:space="0" w:color="auto"/>
              <w:left w:val="nil"/>
              <w:bottom w:val="single" w:sz="4" w:space="0" w:color="auto"/>
              <w:right w:val="single" w:sz="4" w:space="0" w:color="auto"/>
            </w:tcBorders>
            <w:vAlign w:val="center"/>
          </w:tcPr>
          <w:p w14:paraId="380B4987" w14:textId="77777777" w:rsidR="00DA5083" w:rsidRPr="00DA5083" w:rsidRDefault="00DA5083" w:rsidP="00DA5083">
            <w:pPr>
              <w:suppressAutoHyphens/>
              <w:rPr>
                <w:b/>
                <w:lang w:val="lt-LT"/>
              </w:rPr>
            </w:pPr>
          </w:p>
        </w:tc>
      </w:tr>
    </w:tbl>
    <w:p w14:paraId="27D8D3B8" w14:textId="77777777" w:rsidR="00DA5083" w:rsidRPr="00DA5083" w:rsidRDefault="00DA5083" w:rsidP="00DA5083">
      <w:pPr>
        <w:jc w:val="both"/>
        <w:rPr>
          <w:sz w:val="21"/>
          <w:szCs w:val="21"/>
          <w:lang w:val="lt-LT"/>
        </w:rPr>
      </w:pPr>
    </w:p>
    <w:p w14:paraId="443F1302" w14:textId="77777777" w:rsidR="00DA5083" w:rsidRPr="00DA5083" w:rsidRDefault="00DA5083" w:rsidP="00DA5083">
      <w:pPr>
        <w:jc w:val="center"/>
        <w:rPr>
          <w:b/>
          <w:i/>
          <w:sz w:val="21"/>
          <w:szCs w:val="21"/>
          <w:lang w:val="lt-LT" w:eastAsia="lt-LT"/>
        </w:rPr>
      </w:pPr>
      <w:r w:rsidRPr="00DA5083">
        <w:rPr>
          <w:b/>
          <w:i/>
          <w:sz w:val="21"/>
          <w:szCs w:val="21"/>
          <w:lang w:val="lt-LT" w:eastAsia="lt-LT"/>
        </w:rPr>
        <w:t xml:space="preserve">Informacija apie visus subtiekėjus, subteikėjus ar subrangovus, </w:t>
      </w:r>
    </w:p>
    <w:p w14:paraId="42C91369" w14:textId="77777777" w:rsidR="00DA5083" w:rsidRPr="00DA5083" w:rsidRDefault="00DA5083" w:rsidP="00DA5083">
      <w:pPr>
        <w:jc w:val="center"/>
        <w:rPr>
          <w:b/>
          <w:i/>
          <w:sz w:val="21"/>
          <w:szCs w:val="21"/>
          <w:lang w:val="lt-LT" w:eastAsia="lt-LT"/>
        </w:rPr>
      </w:pPr>
      <w:r w:rsidRPr="00DA5083">
        <w:rPr>
          <w:b/>
          <w:i/>
          <w:sz w:val="21"/>
          <w:szCs w:val="21"/>
          <w:lang w:val="lt-LT" w:eastAsia="lt-LT"/>
        </w:rPr>
        <w:t>kurie bus pasitelkiami vykdant pirkimo sutartį:</w:t>
      </w:r>
    </w:p>
    <w:p w14:paraId="36FA7B43" w14:textId="77777777" w:rsidR="00DA5083" w:rsidRPr="00DA5083" w:rsidRDefault="00DA5083" w:rsidP="00DA5083">
      <w:pPr>
        <w:rPr>
          <w:i/>
          <w:sz w:val="21"/>
          <w:szCs w:val="21"/>
          <w:lang w:val="lt-LT"/>
        </w:rPr>
      </w:pPr>
    </w:p>
    <w:p w14:paraId="42578432" w14:textId="77777777" w:rsidR="00DA5083" w:rsidRPr="00DA5083" w:rsidRDefault="00DA5083" w:rsidP="00DA5083">
      <w:pPr>
        <w:jc w:val="both"/>
        <w:rPr>
          <w:i/>
          <w:sz w:val="21"/>
          <w:szCs w:val="21"/>
          <w:lang w:val="lt-LT"/>
        </w:rPr>
      </w:pPr>
      <w:r w:rsidRPr="00DA5083">
        <w:rPr>
          <w:i/>
          <w:sz w:val="21"/>
          <w:szCs w:val="21"/>
          <w:lang w:val="lt-LT"/>
        </w:rPr>
        <w:t xml:space="preserve">Subtiekėjai, subteikėjai ar subrangovai ir ūkio subjektai, kurių pajėgumais </w:t>
      </w:r>
      <w:r w:rsidRPr="00DA5083">
        <w:rPr>
          <w:b/>
          <w:i/>
          <w:sz w:val="21"/>
          <w:szCs w:val="21"/>
          <w:u w:val="single"/>
          <w:lang w:val="lt-LT"/>
        </w:rPr>
        <w:t>remiamasi</w:t>
      </w:r>
      <w:r w:rsidRPr="00DA5083">
        <w:rPr>
          <w:i/>
          <w:sz w:val="21"/>
          <w:szCs w:val="21"/>
          <w:lang w:val="lt-LT"/>
        </w:rPr>
        <w:t xml:space="preserve"> įrodinėjant kvalifikacijos atitiktį (jei taikoma):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186"/>
        <w:gridCol w:w="2594"/>
        <w:gridCol w:w="3658"/>
        <w:gridCol w:w="1268"/>
      </w:tblGrid>
      <w:tr w:rsidR="00DA5083" w:rsidRPr="00DA5083" w14:paraId="44A888B8" w14:textId="77777777" w:rsidTr="00DA5083">
        <w:trPr>
          <w:trHeight w:val="847"/>
        </w:trPr>
        <w:tc>
          <w:tcPr>
            <w:tcW w:w="7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773740" w14:textId="77777777" w:rsidR="00DA5083" w:rsidRPr="00DA5083" w:rsidRDefault="00DA5083" w:rsidP="00DA5083">
            <w:pPr>
              <w:rPr>
                <w:b/>
                <w:i/>
                <w:sz w:val="20"/>
                <w:szCs w:val="20"/>
                <w:lang w:val="lt-LT" w:eastAsia="lt-LT"/>
              </w:rPr>
            </w:pPr>
            <w:r w:rsidRPr="00DA5083">
              <w:rPr>
                <w:b/>
                <w:i/>
                <w:sz w:val="20"/>
                <w:szCs w:val="20"/>
                <w:lang w:val="lt-LT" w:eastAsia="lt-LT"/>
              </w:rPr>
              <w:t>Eil. Nr.</w:t>
            </w:r>
          </w:p>
        </w:tc>
        <w:tc>
          <w:tcPr>
            <w:tcW w:w="22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8F57DC" w14:textId="77777777" w:rsidR="00DA5083" w:rsidRPr="00DA5083" w:rsidRDefault="00DA5083" w:rsidP="00DA5083">
            <w:pPr>
              <w:rPr>
                <w:b/>
                <w:i/>
                <w:sz w:val="20"/>
                <w:szCs w:val="20"/>
                <w:lang w:val="lt-LT" w:eastAsia="lt-LT"/>
              </w:rPr>
            </w:pPr>
            <w:r w:rsidRPr="00DA5083">
              <w:rPr>
                <w:b/>
                <w:i/>
                <w:sz w:val="20"/>
                <w:szCs w:val="20"/>
                <w:lang w:val="lt-LT" w:eastAsia="lt-LT"/>
              </w:rPr>
              <w:t>Subtiekėjo, subteikėjo ar subrangovo pavadinimas</w:t>
            </w:r>
          </w:p>
        </w:tc>
        <w:tc>
          <w:tcPr>
            <w:tcW w:w="26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2A62F1" w14:textId="77777777" w:rsidR="00DA5083" w:rsidRPr="00DA5083" w:rsidRDefault="00DA5083" w:rsidP="00DA5083">
            <w:pPr>
              <w:rPr>
                <w:b/>
                <w:i/>
                <w:sz w:val="20"/>
                <w:szCs w:val="20"/>
                <w:lang w:val="lt-LT" w:eastAsia="lt-LT"/>
              </w:rPr>
            </w:pPr>
            <w:r w:rsidRPr="00DA5083">
              <w:rPr>
                <w:b/>
                <w:i/>
                <w:sz w:val="20"/>
                <w:szCs w:val="20"/>
                <w:lang w:val="lt-LT" w:eastAsia="lt-LT"/>
              </w:rPr>
              <w:t>Numatomi atlikti darbai / suteikti paslaugos / tiekti prekės</w:t>
            </w:r>
          </w:p>
        </w:tc>
        <w:tc>
          <w:tcPr>
            <w:tcW w:w="372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22B775" w14:textId="77777777" w:rsidR="00DA5083" w:rsidRPr="00DA5083" w:rsidRDefault="00DA5083" w:rsidP="00DA5083">
            <w:pPr>
              <w:rPr>
                <w:b/>
                <w:i/>
                <w:sz w:val="20"/>
                <w:szCs w:val="20"/>
                <w:lang w:val="lt-LT" w:eastAsia="lt-LT"/>
              </w:rPr>
            </w:pPr>
            <w:r w:rsidRPr="00DA5083">
              <w:rPr>
                <w:b/>
                <w:i/>
                <w:sz w:val="20"/>
                <w:szCs w:val="20"/>
                <w:lang w:val="lt-LT" w:eastAsia="lt-LT"/>
              </w:rPr>
              <w:t>Pirkimo sutarties dalis  (proc.), kuriai ketinama pasitelkti subtiekėjus, subteikėjus ar subrangovus</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E4B961" w14:textId="77777777" w:rsidR="00DA5083" w:rsidRPr="00DA5083" w:rsidRDefault="00DA5083" w:rsidP="00DA5083">
            <w:pPr>
              <w:rPr>
                <w:b/>
                <w:i/>
                <w:sz w:val="20"/>
                <w:szCs w:val="20"/>
                <w:lang w:val="lt-LT" w:eastAsia="lt-LT"/>
              </w:rPr>
            </w:pPr>
            <w:r w:rsidRPr="00DA5083">
              <w:rPr>
                <w:b/>
                <w:i/>
                <w:sz w:val="20"/>
                <w:szCs w:val="20"/>
                <w:lang w:val="lt-LT" w:eastAsia="lt-LT"/>
              </w:rPr>
              <w:t xml:space="preserve">Pastabos </w:t>
            </w:r>
          </w:p>
        </w:tc>
      </w:tr>
      <w:tr w:rsidR="00DA5083" w:rsidRPr="00DA5083" w14:paraId="3EA04289" w14:textId="77777777" w:rsidTr="00DA5083">
        <w:trPr>
          <w:trHeight w:val="249"/>
        </w:trPr>
        <w:tc>
          <w:tcPr>
            <w:tcW w:w="757" w:type="dxa"/>
            <w:tcBorders>
              <w:top w:val="single" w:sz="4" w:space="0" w:color="auto"/>
              <w:left w:val="single" w:sz="4" w:space="0" w:color="auto"/>
              <w:bottom w:val="single" w:sz="4" w:space="0" w:color="auto"/>
              <w:right w:val="single" w:sz="4" w:space="0" w:color="auto"/>
            </w:tcBorders>
          </w:tcPr>
          <w:p w14:paraId="1091C374" w14:textId="77777777" w:rsidR="00DA5083" w:rsidRPr="00DA5083" w:rsidRDefault="00DA5083" w:rsidP="00DA5083">
            <w:pPr>
              <w:ind w:firstLine="720"/>
              <w:rPr>
                <w:lang w:val="lt-LT" w:eastAsia="lt-LT"/>
              </w:rPr>
            </w:pPr>
          </w:p>
        </w:tc>
        <w:tc>
          <w:tcPr>
            <w:tcW w:w="2210" w:type="dxa"/>
            <w:tcBorders>
              <w:top w:val="single" w:sz="4" w:space="0" w:color="auto"/>
              <w:left w:val="single" w:sz="4" w:space="0" w:color="auto"/>
              <w:bottom w:val="single" w:sz="4" w:space="0" w:color="auto"/>
              <w:right w:val="single" w:sz="4" w:space="0" w:color="auto"/>
            </w:tcBorders>
          </w:tcPr>
          <w:p w14:paraId="4303ECFE" w14:textId="77777777" w:rsidR="00DA5083" w:rsidRPr="00DA5083" w:rsidRDefault="00DA5083" w:rsidP="00DA5083">
            <w:pPr>
              <w:ind w:firstLine="720"/>
              <w:rPr>
                <w:lang w:val="lt-LT" w:eastAsia="lt-LT"/>
              </w:rPr>
            </w:pPr>
          </w:p>
        </w:tc>
        <w:tc>
          <w:tcPr>
            <w:tcW w:w="2634" w:type="dxa"/>
            <w:tcBorders>
              <w:top w:val="single" w:sz="4" w:space="0" w:color="auto"/>
              <w:left w:val="single" w:sz="4" w:space="0" w:color="auto"/>
              <w:bottom w:val="single" w:sz="4" w:space="0" w:color="auto"/>
              <w:right w:val="single" w:sz="4" w:space="0" w:color="auto"/>
            </w:tcBorders>
          </w:tcPr>
          <w:p w14:paraId="08A79A6D" w14:textId="77777777" w:rsidR="00DA5083" w:rsidRPr="00DA5083" w:rsidRDefault="00DA5083" w:rsidP="00DA5083">
            <w:pPr>
              <w:ind w:firstLine="720"/>
              <w:rPr>
                <w:lang w:val="lt-LT" w:eastAsia="lt-LT"/>
              </w:rPr>
            </w:pPr>
          </w:p>
        </w:tc>
        <w:tc>
          <w:tcPr>
            <w:tcW w:w="3721" w:type="dxa"/>
            <w:tcBorders>
              <w:top w:val="single" w:sz="4" w:space="0" w:color="auto"/>
              <w:left w:val="single" w:sz="4" w:space="0" w:color="auto"/>
              <w:bottom w:val="single" w:sz="4" w:space="0" w:color="auto"/>
              <w:right w:val="single" w:sz="4" w:space="0" w:color="auto"/>
            </w:tcBorders>
          </w:tcPr>
          <w:p w14:paraId="20DC0C62" w14:textId="77777777" w:rsidR="00DA5083" w:rsidRPr="00DA5083" w:rsidRDefault="00DA5083" w:rsidP="00DA5083">
            <w:pPr>
              <w:ind w:firstLine="720"/>
              <w:rPr>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34D3DBB3" w14:textId="77777777" w:rsidR="00DA5083" w:rsidRPr="00DA5083" w:rsidRDefault="00DA5083" w:rsidP="00DA5083">
            <w:pPr>
              <w:ind w:firstLine="720"/>
              <w:rPr>
                <w:lang w:val="lt-LT" w:eastAsia="lt-LT"/>
              </w:rPr>
            </w:pPr>
          </w:p>
        </w:tc>
      </w:tr>
      <w:tr w:rsidR="00DA5083" w:rsidRPr="00DA5083" w14:paraId="46AA0EAC" w14:textId="77777777" w:rsidTr="00DA5083">
        <w:trPr>
          <w:trHeight w:val="249"/>
        </w:trPr>
        <w:tc>
          <w:tcPr>
            <w:tcW w:w="757" w:type="dxa"/>
            <w:tcBorders>
              <w:top w:val="single" w:sz="4" w:space="0" w:color="auto"/>
              <w:left w:val="single" w:sz="4" w:space="0" w:color="auto"/>
              <w:bottom w:val="single" w:sz="4" w:space="0" w:color="auto"/>
              <w:right w:val="single" w:sz="4" w:space="0" w:color="auto"/>
            </w:tcBorders>
          </w:tcPr>
          <w:p w14:paraId="252559D0" w14:textId="77777777" w:rsidR="00DA5083" w:rsidRPr="00DA5083" w:rsidRDefault="00DA5083" w:rsidP="00DA5083">
            <w:pPr>
              <w:ind w:firstLine="720"/>
              <w:rPr>
                <w:lang w:val="lt-LT" w:eastAsia="lt-LT"/>
              </w:rPr>
            </w:pPr>
          </w:p>
        </w:tc>
        <w:tc>
          <w:tcPr>
            <w:tcW w:w="2210" w:type="dxa"/>
            <w:tcBorders>
              <w:top w:val="single" w:sz="4" w:space="0" w:color="auto"/>
              <w:left w:val="single" w:sz="4" w:space="0" w:color="auto"/>
              <w:bottom w:val="single" w:sz="4" w:space="0" w:color="auto"/>
              <w:right w:val="single" w:sz="4" w:space="0" w:color="auto"/>
            </w:tcBorders>
          </w:tcPr>
          <w:p w14:paraId="24F34473" w14:textId="77777777" w:rsidR="00DA5083" w:rsidRPr="00DA5083" w:rsidRDefault="00DA5083" w:rsidP="00DA5083">
            <w:pPr>
              <w:ind w:firstLine="720"/>
              <w:rPr>
                <w:lang w:val="lt-LT" w:eastAsia="lt-LT"/>
              </w:rPr>
            </w:pPr>
          </w:p>
        </w:tc>
        <w:tc>
          <w:tcPr>
            <w:tcW w:w="2634" w:type="dxa"/>
            <w:tcBorders>
              <w:top w:val="single" w:sz="4" w:space="0" w:color="auto"/>
              <w:left w:val="single" w:sz="4" w:space="0" w:color="auto"/>
              <w:bottom w:val="single" w:sz="4" w:space="0" w:color="auto"/>
              <w:right w:val="single" w:sz="4" w:space="0" w:color="auto"/>
            </w:tcBorders>
          </w:tcPr>
          <w:p w14:paraId="2395B8FC" w14:textId="77777777" w:rsidR="00DA5083" w:rsidRPr="00DA5083" w:rsidRDefault="00DA5083" w:rsidP="00DA5083">
            <w:pPr>
              <w:ind w:firstLine="720"/>
              <w:rPr>
                <w:lang w:val="lt-LT" w:eastAsia="lt-LT"/>
              </w:rPr>
            </w:pPr>
          </w:p>
        </w:tc>
        <w:tc>
          <w:tcPr>
            <w:tcW w:w="3721" w:type="dxa"/>
            <w:tcBorders>
              <w:top w:val="single" w:sz="4" w:space="0" w:color="auto"/>
              <w:left w:val="single" w:sz="4" w:space="0" w:color="auto"/>
              <w:bottom w:val="single" w:sz="4" w:space="0" w:color="auto"/>
              <w:right w:val="single" w:sz="4" w:space="0" w:color="auto"/>
            </w:tcBorders>
          </w:tcPr>
          <w:p w14:paraId="41E660C8" w14:textId="77777777" w:rsidR="00DA5083" w:rsidRPr="00DA5083" w:rsidRDefault="00DA5083" w:rsidP="00DA5083">
            <w:pPr>
              <w:ind w:firstLine="720"/>
              <w:rPr>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3E1BAC34" w14:textId="77777777" w:rsidR="00DA5083" w:rsidRPr="00DA5083" w:rsidRDefault="00DA5083" w:rsidP="00DA5083">
            <w:pPr>
              <w:ind w:firstLine="720"/>
              <w:rPr>
                <w:lang w:val="lt-LT" w:eastAsia="lt-LT"/>
              </w:rPr>
            </w:pPr>
          </w:p>
        </w:tc>
      </w:tr>
    </w:tbl>
    <w:p w14:paraId="0501B6C7" w14:textId="77777777" w:rsidR="00DA5083" w:rsidRPr="00DA5083" w:rsidRDefault="00DA5083" w:rsidP="00DA5083">
      <w:pPr>
        <w:rPr>
          <w:lang w:val="lt-LT" w:eastAsia="lt-LT"/>
        </w:rPr>
      </w:pPr>
    </w:p>
    <w:p w14:paraId="2DCD9F0D" w14:textId="77777777" w:rsidR="00DA5083" w:rsidRPr="00DA5083" w:rsidRDefault="00DA5083" w:rsidP="00DA5083">
      <w:pPr>
        <w:jc w:val="both"/>
        <w:rPr>
          <w:sz w:val="21"/>
          <w:szCs w:val="21"/>
          <w:lang w:val="lt-LT" w:eastAsia="lt-LT"/>
        </w:rPr>
      </w:pPr>
      <w:r w:rsidRPr="00DA5083">
        <w:rPr>
          <w:i/>
          <w:sz w:val="21"/>
          <w:szCs w:val="21"/>
          <w:lang w:val="lt-LT" w:eastAsia="lt-LT"/>
        </w:rPr>
        <w:t xml:space="preserve">Kiti žinomi subtiekėjai, subteikėjai ar subrangovai, kurie bus pasitelkti vykdant pirkimo sutartį ir kurių pajėgumais </w:t>
      </w:r>
      <w:r w:rsidRPr="00DA5083">
        <w:rPr>
          <w:b/>
          <w:i/>
          <w:sz w:val="21"/>
          <w:szCs w:val="21"/>
          <w:u w:val="single"/>
          <w:lang w:val="lt-LT" w:eastAsia="lt-LT"/>
        </w:rPr>
        <w:t>nesiremiama</w:t>
      </w:r>
      <w:r w:rsidRPr="00DA5083">
        <w:rPr>
          <w:i/>
          <w:sz w:val="21"/>
          <w:szCs w:val="21"/>
          <w:lang w:val="lt-LT" w:eastAsia="lt-LT"/>
        </w:rPr>
        <w:t xml:space="preserve"> įrodinėjant kvalifikacijos atitiktį (jei taikoma):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186"/>
        <w:gridCol w:w="2594"/>
        <w:gridCol w:w="3658"/>
        <w:gridCol w:w="1268"/>
      </w:tblGrid>
      <w:tr w:rsidR="00DA5083" w:rsidRPr="00DA5083" w14:paraId="0135CCD5" w14:textId="77777777" w:rsidTr="00DA5083">
        <w:trPr>
          <w:trHeight w:val="847"/>
        </w:trPr>
        <w:tc>
          <w:tcPr>
            <w:tcW w:w="7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5B7663" w14:textId="77777777" w:rsidR="00DA5083" w:rsidRPr="00DA5083" w:rsidRDefault="00DA5083" w:rsidP="00DA5083">
            <w:pPr>
              <w:rPr>
                <w:b/>
                <w:i/>
                <w:sz w:val="20"/>
                <w:szCs w:val="20"/>
                <w:lang w:val="lt-LT" w:eastAsia="lt-LT"/>
              </w:rPr>
            </w:pPr>
            <w:r w:rsidRPr="00DA5083">
              <w:rPr>
                <w:b/>
                <w:i/>
                <w:sz w:val="20"/>
                <w:szCs w:val="20"/>
                <w:lang w:val="lt-LT" w:eastAsia="lt-LT"/>
              </w:rPr>
              <w:t>Eil. Nr.</w:t>
            </w:r>
          </w:p>
        </w:tc>
        <w:tc>
          <w:tcPr>
            <w:tcW w:w="22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D98471" w14:textId="77777777" w:rsidR="00DA5083" w:rsidRPr="00DA5083" w:rsidRDefault="00DA5083" w:rsidP="00DA5083">
            <w:pPr>
              <w:rPr>
                <w:b/>
                <w:i/>
                <w:sz w:val="20"/>
                <w:szCs w:val="20"/>
                <w:lang w:val="lt-LT" w:eastAsia="lt-LT"/>
              </w:rPr>
            </w:pPr>
            <w:r w:rsidRPr="00DA5083">
              <w:rPr>
                <w:b/>
                <w:i/>
                <w:sz w:val="20"/>
                <w:szCs w:val="20"/>
                <w:lang w:val="lt-LT" w:eastAsia="lt-LT"/>
              </w:rPr>
              <w:t>Subtiekėjo, subteikėjo ar subrangovo pavadinimas</w:t>
            </w:r>
          </w:p>
        </w:tc>
        <w:tc>
          <w:tcPr>
            <w:tcW w:w="26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BA99AC" w14:textId="77777777" w:rsidR="00DA5083" w:rsidRPr="00DA5083" w:rsidRDefault="00DA5083" w:rsidP="00DA5083">
            <w:pPr>
              <w:rPr>
                <w:b/>
                <w:i/>
                <w:sz w:val="20"/>
                <w:szCs w:val="20"/>
                <w:lang w:val="lt-LT" w:eastAsia="lt-LT"/>
              </w:rPr>
            </w:pPr>
            <w:r w:rsidRPr="00DA5083">
              <w:rPr>
                <w:b/>
                <w:i/>
                <w:sz w:val="20"/>
                <w:szCs w:val="20"/>
                <w:lang w:val="lt-LT" w:eastAsia="lt-LT"/>
              </w:rPr>
              <w:t>Numatomi atlikti darbai / suteikti paslaugos / tiekti prekės</w:t>
            </w:r>
          </w:p>
        </w:tc>
        <w:tc>
          <w:tcPr>
            <w:tcW w:w="372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A64548" w14:textId="77777777" w:rsidR="00DA5083" w:rsidRPr="00DA5083" w:rsidRDefault="00DA5083" w:rsidP="00DA5083">
            <w:pPr>
              <w:rPr>
                <w:b/>
                <w:i/>
                <w:sz w:val="20"/>
                <w:szCs w:val="20"/>
                <w:lang w:val="lt-LT" w:eastAsia="lt-LT"/>
              </w:rPr>
            </w:pPr>
            <w:r w:rsidRPr="00DA5083">
              <w:rPr>
                <w:b/>
                <w:i/>
                <w:sz w:val="20"/>
                <w:szCs w:val="20"/>
                <w:lang w:val="lt-LT" w:eastAsia="lt-LT"/>
              </w:rPr>
              <w:t>Pirkimo sutarties dalis  (proc.), kuriai ketinama pasitelkti subtiekėjus, subteikėjus ar subrangovus</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BCC747" w14:textId="77777777" w:rsidR="00DA5083" w:rsidRPr="00DA5083" w:rsidRDefault="00DA5083" w:rsidP="00DA5083">
            <w:pPr>
              <w:rPr>
                <w:b/>
                <w:i/>
                <w:sz w:val="20"/>
                <w:szCs w:val="20"/>
                <w:lang w:val="lt-LT" w:eastAsia="lt-LT"/>
              </w:rPr>
            </w:pPr>
            <w:r w:rsidRPr="00DA5083">
              <w:rPr>
                <w:b/>
                <w:i/>
                <w:sz w:val="20"/>
                <w:szCs w:val="20"/>
                <w:lang w:val="lt-LT" w:eastAsia="lt-LT"/>
              </w:rPr>
              <w:t xml:space="preserve">Pastabos </w:t>
            </w:r>
          </w:p>
        </w:tc>
      </w:tr>
      <w:tr w:rsidR="00DA5083" w:rsidRPr="00DA5083" w14:paraId="2F3094C9" w14:textId="77777777" w:rsidTr="00DA5083">
        <w:trPr>
          <w:trHeight w:val="249"/>
        </w:trPr>
        <w:tc>
          <w:tcPr>
            <w:tcW w:w="757" w:type="dxa"/>
            <w:tcBorders>
              <w:top w:val="single" w:sz="4" w:space="0" w:color="auto"/>
              <w:left w:val="single" w:sz="4" w:space="0" w:color="auto"/>
              <w:bottom w:val="single" w:sz="4" w:space="0" w:color="auto"/>
              <w:right w:val="single" w:sz="4" w:space="0" w:color="auto"/>
            </w:tcBorders>
          </w:tcPr>
          <w:p w14:paraId="07FFB949" w14:textId="77777777" w:rsidR="00DA5083" w:rsidRPr="00DA5083" w:rsidRDefault="00DA5083" w:rsidP="00DA5083">
            <w:pPr>
              <w:ind w:firstLine="720"/>
              <w:rPr>
                <w:sz w:val="21"/>
                <w:szCs w:val="21"/>
                <w:lang w:val="lt-LT" w:eastAsia="lt-LT"/>
              </w:rPr>
            </w:pPr>
          </w:p>
        </w:tc>
        <w:tc>
          <w:tcPr>
            <w:tcW w:w="2210" w:type="dxa"/>
            <w:tcBorders>
              <w:top w:val="single" w:sz="4" w:space="0" w:color="auto"/>
              <w:left w:val="single" w:sz="4" w:space="0" w:color="auto"/>
              <w:bottom w:val="single" w:sz="4" w:space="0" w:color="auto"/>
              <w:right w:val="single" w:sz="4" w:space="0" w:color="auto"/>
            </w:tcBorders>
          </w:tcPr>
          <w:p w14:paraId="7873D7F2" w14:textId="77777777" w:rsidR="00DA5083" w:rsidRPr="00DA5083" w:rsidRDefault="00DA5083" w:rsidP="00DA5083">
            <w:pPr>
              <w:ind w:firstLine="720"/>
              <w:rPr>
                <w:sz w:val="21"/>
                <w:szCs w:val="21"/>
                <w:lang w:val="lt-LT" w:eastAsia="lt-LT"/>
              </w:rPr>
            </w:pPr>
          </w:p>
        </w:tc>
        <w:tc>
          <w:tcPr>
            <w:tcW w:w="2634" w:type="dxa"/>
            <w:tcBorders>
              <w:top w:val="single" w:sz="4" w:space="0" w:color="auto"/>
              <w:left w:val="single" w:sz="4" w:space="0" w:color="auto"/>
              <w:bottom w:val="single" w:sz="4" w:space="0" w:color="auto"/>
              <w:right w:val="single" w:sz="4" w:space="0" w:color="auto"/>
            </w:tcBorders>
          </w:tcPr>
          <w:p w14:paraId="0F304DA0" w14:textId="77777777" w:rsidR="00DA5083" w:rsidRPr="00DA5083" w:rsidRDefault="00DA5083" w:rsidP="00DA5083">
            <w:pPr>
              <w:ind w:firstLine="720"/>
              <w:rPr>
                <w:sz w:val="21"/>
                <w:szCs w:val="21"/>
                <w:lang w:val="lt-LT" w:eastAsia="lt-LT"/>
              </w:rPr>
            </w:pPr>
          </w:p>
        </w:tc>
        <w:tc>
          <w:tcPr>
            <w:tcW w:w="3721" w:type="dxa"/>
            <w:tcBorders>
              <w:top w:val="single" w:sz="4" w:space="0" w:color="auto"/>
              <w:left w:val="single" w:sz="4" w:space="0" w:color="auto"/>
              <w:bottom w:val="single" w:sz="4" w:space="0" w:color="auto"/>
              <w:right w:val="single" w:sz="4" w:space="0" w:color="auto"/>
            </w:tcBorders>
          </w:tcPr>
          <w:p w14:paraId="4B1EA1CE" w14:textId="77777777" w:rsidR="00DA5083" w:rsidRPr="00DA5083" w:rsidRDefault="00DA5083" w:rsidP="00DA5083">
            <w:pPr>
              <w:ind w:firstLine="720"/>
              <w:rPr>
                <w:sz w:val="21"/>
                <w:szCs w:val="21"/>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71323BE4" w14:textId="77777777" w:rsidR="00DA5083" w:rsidRPr="00DA5083" w:rsidRDefault="00DA5083" w:rsidP="00DA5083">
            <w:pPr>
              <w:ind w:firstLine="720"/>
              <w:rPr>
                <w:sz w:val="21"/>
                <w:szCs w:val="21"/>
                <w:lang w:val="lt-LT" w:eastAsia="lt-LT"/>
              </w:rPr>
            </w:pPr>
          </w:p>
        </w:tc>
      </w:tr>
      <w:tr w:rsidR="00DA5083" w:rsidRPr="00DA5083" w14:paraId="4B9A4B32" w14:textId="77777777" w:rsidTr="00DA5083">
        <w:trPr>
          <w:trHeight w:val="249"/>
        </w:trPr>
        <w:tc>
          <w:tcPr>
            <w:tcW w:w="757" w:type="dxa"/>
            <w:tcBorders>
              <w:top w:val="single" w:sz="4" w:space="0" w:color="auto"/>
              <w:left w:val="single" w:sz="4" w:space="0" w:color="auto"/>
              <w:bottom w:val="single" w:sz="4" w:space="0" w:color="auto"/>
              <w:right w:val="single" w:sz="4" w:space="0" w:color="auto"/>
            </w:tcBorders>
          </w:tcPr>
          <w:p w14:paraId="75C8BFB4" w14:textId="77777777" w:rsidR="00DA5083" w:rsidRPr="00DA5083" w:rsidRDefault="00DA5083" w:rsidP="00DA5083">
            <w:pPr>
              <w:ind w:firstLine="720"/>
              <w:rPr>
                <w:sz w:val="21"/>
                <w:szCs w:val="21"/>
                <w:lang w:val="lt-LT" w:eastAsia="lt-LT"/>
              </w:rPr>
            </w:pPr>
          </w:p>
        </w:tc>
        <w:tc>
          <w:tcPr>
            <w:tcW w:w="2210" w:type="dxa"/>
            <w:tcBorders>
              <w:top w:val="single" w:sz="4" w:space="0" w:color="auto"/>
              <w:left w:val="single" w:sz="4" w:space="0" w:color="auto"/>
              <w:bottom w:val="single" w:sz="4" w:space="0" w:color="auto"/>
              <w:right w:val="single" w:sz="4" w:space="0" w:color="auto"/>
            </w:tcBorders>
          </w:tcPr>
          <w:p w14:paraId="316F50AE" w14:textId="77777777" w:rsidR="00DA5083" w:rsidRPr="00DA5083" w:rsidRDefault="00DA5083" w:rsidP="00DA5083">
            <w:pPr>
              <w:ind w:firstLine="720"/>
              <w:rPr>
                <w:sz w:val="21"/>
                <w:szCs w:val="21"/>
                <w:lang w:val="lt-LT" w:eastAsia="lt-LT"/>
              </w:rPr>
            </w:pPr>
          </w:p>
        </w:tc>
        <w:tc>
          <w:tcPr>
            <w:tcW w:w="2634" w:type="dxa"/>
            <w:tcBorders>
              <w:top w:val="single" w:sz="4" w:space="0" w:color="auto"/>
              <w:left w:val="single" w:sz="4" w:space="0" w:color="auto"/>
              <w:bottom w:val="single" w:sz="4" w:space="0" w:color="auto"/>
              <w:right w:val="single" w:sz="4" w:space="0" w:color="auto"/>
            </w:tcBorders>
          </w:tcPr>
          <w:p w14:paraId="1676F975" w14:textId="77777777" w:rsidR="00DA5083" w:rsidRPr="00DA5083" w:rsidRDefault="00DA5083" w:rsidP="00DA5083">
            <w:pPr>
              <w:ind w:firstLine="720"/>
              <w:rPr>
                <w:sz w:val="21"/>
                <w:szCs w:val="21"/>
                <w:lang w:val="lt-LT" w:eastAsia="lt-LT"/>
              </w:rPr>
            </w:pPr>
          </w:p>
        </w:tc>
        <w:tc>
          <w:tcPr>
            <w:tcW w:w="3721" w:type="dxa"/>
            <w:tcBorders>
              <w:top w:val="single" w:sz="4" w:space="0" w:color="auto"/>
              <w:left w:val="single" w:sz="4" w:space="0" w:color="auto"/>
              <w:bottom w:val="single" w:sz="4" w:space="0" w:color="auto"/>
              <w:right w:val="single" w:sz="4" w:space="0" w:color="auto"/>
            </w:tcBorders>
          </w:tcPr>
          <w:p w14:paraId="6D4CB39A" w14:textId="77777777" w:rsidR="00DA5083" w:rsidRPr="00DA5083" w:rsidRDefault="00DA5083" w:rsidP="00DA5083">
            <w:pPr>
              <w:ind w:firstLine="720"/>
              <w:rPr>
                <w:sz w:val="21"/>
                <w:szCs w:val="21"/>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3292FA55" w14:textId="77777777" w:rsidR="00DA5083" w:rsidRPr="00DA5083" w:rsidRDefault="00DA5083" w:rsidP="00DA5083">
            <w:pPr>
              <w:ind w:firstLine="720"/>
              <w:rPr>
                <w:sz w:val="21"/>
                <w:szCs w:val="21"/>
                <w:lang w:val="lt-LT" w:eastAsia="lt-LT"/>
              </w:rPr>
            </w:pPr>
          </w:p>
        </w:tc>
      </w:tr>
    </w:tbl>
    <w:p w14:paraId="79439F78" w14:textId="77777777" w:rsidR="00DA5083" w:rsidRPr="00DA5083" w:rsidRDefault="00DA5083" w:rsidP="00DA5083">
      <w:pPr>
        <w:jc w:val="both"/>
        <w:rPr>
          <w:i/>
          <w:sz w:val="21"/>
          <w:szCs w:val="21"/>
          <w:lang w:val="lt-LT"/>
        </w:rPr>
      </w:pPr>
      <w:r w:rsidRPr="00DA5083">
        <w:rPr>
          <w:i/>
          <w:sz w:val="21"/>
          <w:szCs w:val="21"/>
          <w:lang w:val="lt-LT"/>
        </w:rPr>
        <w:t xml:space="preserve">Informacija apie specialistus, kuriais bus </w:t>
      </w:r>
      <w:r w:rsidRPr="00DA5083">
        <w:rPr>
          <w:b/>
          <w:i/>
          <w:sz w:val="21"/>
          <w:szCs w:val="21"/>
          <w:u w:val="single"/>
          <w:lang w:val="lt-LT"/>
        </w:rPr>
        <w:t>remiamasi įrodinėjant tiekėjo kvalifikaciją ir vykdant pirkimo sutartį</w:t>
      </w:r>
      <w:r w:rsidRPr="00DA5083">
        <w:rPr>
          <w:i/>
          <w:sz w:val="21"/>
          <w:szCs w:val="21"/>
          <w:lang w:val="lt-LT"/>
        </w:rPr>
        <w:t xml:space="preserve">, tačiau jie nėra tiekėjo ar tiekėjo pasitelkiamo (-ų) subtiekėjo (-ų) darbuotojai pasiūlymo pateikimo metu, bet laimėjimo atveju </w:t>
      </w:r>
      <w:r w:rsidRPr="00DA5083">
        <w:rPr>
          <w:b/>
          <w:i/>
          <w:sz w:val="21"/>
          <w:szCs w:val="21"/>
          <w:lang w:val="lt-LT"/>
        </w:rPr>
        <w:t>būtų įdarbinti</w:t>
      </w:r>
      <w:r w:rsidRPr="00DA5083">
        <w:rPr>
          <w:i/>
          <w:sz w:val="21"/>
          <w:szCs w:val="21"/>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3195"/>
        <w:gridCol w:w="3663"/>
        <w:gridCol w:w="2447"/>
      </w:tblGrid>
      <w:tr w:rsidR="00DA5083" w:rsidRPr="00DA5083" w14:paraId="1FF155A3" w14:textId="77777777" w:rsidTr="00DA5083">
        <w:trPr>
          <w:trHeight w:val="576"/>
        </w:trPr>
        <w:tc>
          <w:tcPr>
            <w:tcW w:w="1168" w:type="dxa"/>
            <w:tcBorders>
              <w:top w:val="single" w:sz="4" w:space="0" w:color="auto"/>
              <w:left w:val="single" w:sz="4" w:space="0" w:color="auto"/>
              <w:bottom w:val="single" w:sz="4" w:space="0" w:color="auto"/>
              <w:right w:val="single" w:sz="4" w:space="0" w:color="auto"/>
            </w:tcBorders>
            <w:shd w:val="clear" w:color="auto" w:fill="F2F2F2"/>
            <w:hideMark/>
          </w:tcPr>
          <w:p w14:paraId="3249A46C" w14:textId="77777777" w:rsidR="00DA5083" w:rsidRPr="00DA5083" w:rsidRDefault="00DA5083" w:rsidP="00DA5083">
            <w:pPr>
              <w:rPr>
                <w:b/>
                <w:i/>
                <w:sz w:val="21"/>
                <w:szCs w:val="21"/>
                <w:lang w:val="lt-LT" w:eastAsia="lt-LT"/>
              </w:rPr>
            </w:pPr>
            <w:r w:rsidRPr="00DA5083">
              <w:rPr>
                <w:b/>
                <w:i/>
                <w:sz w:val="21"/>
                <w:szCs w:val="21"/>
                <w:lang w:val="lt-LT" w:eastAsia="lt-LT"/>
              </w:rPr>
              <w:t>Eil. Nr.</w:t>
            </w:r>
          </w:p>
        </w:tc>
        <w:tc>
          <w:tcPr>
            <w:tcW w:w="3249" w:type="dxa"/>
            <w:tcBorders>
              <w:top w:val="single" w:sz="4" w:space="0" w:color="auto"/>
              <w:left w:val="single" w:sz="4" w:space="0" w:color="auto"/>
              <w:bottom w:val="single" w:sz="4" w:space="0" w:color="auto"/>
              <w:right w:val="single" w:sz="4" w:space="0" w:color="auto"/>
            </w:tcBorders>
            <w:shd w:val="clear" w:color="auto" w:fill="F2F2F2"/>
            <w:hideMark/>
          </w:tcPr>
          <w:p w14:paraId="4E359761" w14:textId="77777777" w:rsidR="00DA5083" w:rsidRPr="00DA5083" w:rsidRDefault="00DA5083" w:rsidP="00DA5083">
            <w:pPr>
              <w:rPr>
                <w:b/>
                <w:i/>
                <w:sz w:val="21"/>
                <w:szCs w:val="21"/>
                <w:lang w:val="lt-LT" w:eastAsia="lt-LT"/>
              </w:rPr>
            </w:pPr>
            <w:r w:rsidRPr="00DA5083">
              <w:rPr>
                <w:b/>
                <w:i/>
                <w:sz w:val="21"/>
                <w:szCs w:val="21"/>
                <w:lang w:val="lt-LT" w:eastAsia="lt-LT"/>
              </w:rPr>
              <w:t>Specialisto, eksperto vardas ir pavardė</w:t>
            </w:r>
          </w:p>
        </w:tc>
        <w:tc>
          <w:tcPr>
            <w:tcW w:w="3729" w:type="dxa"/>
            <w:tcBorders>
              <w:top w:val="single" w:sz="4" w:space="0" w:color="auto"/>
              <w:left w:val="single" w:sz="4" w:space="0" w:color="auto"/>
              <w:bottom w:val="single" w:sz="4" w:space="0" w:color="auto"/>
              <w:right w:val="single" w:sz="4" w:space="0" w:color="auto"/>
            </w:tcBorders>
            <w:shd w:val="clear" w:color="auto" w:fill="F2F2F2"/>
            <w:hideMark/>
          </w:tcPr>
          <w:p w14:paraId="78FD3D66" w14:textId="77777777" w:rsidR="00DA5083" w:rsidRPr="00DA5083" w:rsidRDefault="00DA5083" w:rsidP="00DA5083">
            <w:pPr>
              <w:rPr>
                <w:b/>
                <w:i/>
                <w:sz w:val="21"/>
                <w:szCs w:val="21"/>
                <w:lang w:val="lt-LT" w:eastAsia="lt-LT"/>
              </w:rPr>
            </w:pPr>
            <w:r w:rsidRPr="00DA5083">
              <w:rPr>
                <w:b/>
                <w:i/>
                <w:sz w:val="21"/>
                <w:szCs w:val="21"/>
                <w:lang w:val="lt-LT" w:eastAsia="lt-LT"/>
              </w:rPr>
              <w:t>Specialisto, eksperto dabartinė darbovietė</w:t>
            </w:r>
          </w:p>
        </w:tc>
        <w:tc>
          <w:tcPr>
            <w:tcW w:w="2486" w:type="dxa"/>
            <w:tcBorders>
              <w:top w:val="single" w:sz="4" w:space="0" w:color="auto"/>
              <w:left w:val="single" w:sz="4" w:space="0" w:color="auto"/>
              <w:bottom w:val="single" w:sz="4" w:space="0" w:color="auto"/>
              <w:right w:val="single" w:sz="4" w:space="0" w:color="auto"/>
            </w:tcBorders>
            <w:shd w:val="clear" w:color="auto" w:fill="F2F2F2"/>
            <w:hideMark/>
          </w:tcPr>
          <w:p w14:paraId="2629781A" w14:textId="77777777" w:rsidR="00DA5083" w:rsidRPr="00DA5083" w:rsidRDefault="00DA5083" w:rsidP="00DA5083">
            <w:pPr>
              <w:rPr>
                <w:b/>
                <w:i/>
                <w:sz w:val="21"/>
                <w:szCs w:val="21"/>
                <w:lang w:val="lt-LT" w:eastAsia="lt-LT"/>
              </w:rPr>
            </w:pPr>
            <w:r w:rsidRPr="00DA5083">
              <w:rPr>
                <w:b/>
                <w:i/>
                <w:sz w:val="21"/>
                <w:szCs w:val="21"/>
                <w:lang w:val="lt-LT" w:eastAsia="lt-LT"/>
              </w:rPr>
              <w:t>Pastabos</w:t>
            </w:r>
          </w:p>
        </w:tc>
      </w:tr>
      <w:tr w:rsidR="00DA5083" w:rsidRPr="00DA5083" w14:paraId="4FB79FA5" w14:textId="77777777" w:rsidTr="00DA5083">
        <w:trPr>
          <w:trHeight w:val="290"/>
        </w:trPr>
        <w:tc>
          <w:tcPr>
            <w:tcW w:w="1168" w:type="dxa"/>
            <w:tcBorders>
              <w:top w:val="single" w:sz="4" w:space="0" w:color="auto"/>
              <w:left w:val="single" w:sz="4" w:space="0" w:color="auto"/>
              <w:bottom w:val="single" w:sz="4" w:space="0" w:color="auto"/>
              <w:right w:val="single" w:sz="4" w:space="0" w:color="auto"/>
            </w:tcBorders>
          </w:tcPr>
          <w:p w14:paraId="086F200A" w14:textId="77777777" w:rsidR="00DA5083" w:rsidRPr="00DA5083" w:rsidRDefault="00DA5083" w:rsidP="00DA5083">
            <w:pPr>
              <w:ind w:firstLine="720"/>
              <w:rPr>
                <w:sz w:val="21"/>
                <w:szCs w:val="21"/>
                <w:lang w:val="lt-LT" w:eastAsia="lt-LT"/>
              </w:rPr>
            </w:pPr>
          </w:p>
        </w:tc>
        <w:tc>
          <w:tcPr>
            <w:tcW w:w="3249" w:type="dxa"/>
            <w:tcBorders>
              <w:top w:val="single" w:sz="4" w:space="0" w:color="auto"/>
              <w:left w:val="single" w:sz="4" w:space="0" w:color="auto"/>
              <w:bottom w:val="single" w:sz="4" w:space="0" w:color="auto"/>
              <w:right w:val="single" w:sz="4" w:space="0" w:color="auto"/>
            </w:tcBorders>
          </w:tcPr>
          <w:p w14:paraId="2A2CE099" w14:textId="77777777" w:rsidR="00DA5083" w:rsidRPr="00DA5083" w:rsidRDefault="00DA5083" w:rsidP="00DA5083">
            <w:pPr>
              <w:ind w:firstLine="720"/>
              <w:rPr>
                <w:sz w:val="21"/>
                <w:szCs w:val="21"/>
                <w:lang w:val="lt-LT" w:eastAsia="lt-LT"/>
              </w:rPr>
            </w:pPr>
          </w:p>
        </w:tc>
        <w:tc>
          <w:tcPr>
            <w:tcW w:w="3729" w:type="dxa"/>
            <w:tcBorders>
              <w:top w:val="single" w:sz="4" w:space="0" w:color="auto"/>
              <w:left w:val="single" w:sz="4" w:space="0" w:color="auto"/>
              <w:bottom w:val="single" w:sz="4" w:space="0" w:color="auto"/>
              <w:right w:val="single" w:sz="4" w:space="0" w:color="auto"/>
            </w:tcBorders>
          </w:tcPr>
          <w:p w14:paraId="16B11391" w14:textId="77777777" w:rsidR="00DA5083" w:rsidRPr="00DA5083" w:rsidRDefault="00DA5083" w:rsidP="00DA5083">
            <w:pPr>
              <w:ind w:firstLine="720"/>
              <w:rPr>
                <w:sz w:val="21"/>
                <w:szCs w:val="21"/>
                <w:lang w:val="lt-LT" w:eastAsia="lt-LT"/>
              </w:rPr>
            </w:pPr>
          </w:p>
        </w:tc>
        <w:tc>
          <w:tcPr>
            <w:tcW w:w="2486" w:type="dxa"/>
            <w:tcBorders>
              <w:top w:val="single" w:sz="4" w:space="0" w:color="auto"/>
              <w:left w:val="single" w:sz="4" w:space="0" w:color="auto"/>
              <w:bottom w:val="single" w:sz="4" w:space="0" w:color="auto"/>
              <w:right w:val="single" w:sz="4" w:space="0" w:color="auto"/>
            </w:tcBorders>
          </w:tcPr>
          <w:p w14:paraId="22486E2E" w14:textId="77777777" w:rsidR="00DA5083" w:rsidRPr="00DA5083" w:rsidRDefault="00DA5083" w:rsidP="00DA5083">
            <w:pPr>
              <w:ind w:firstLine="720"/>
              <w:rPr>
                <w:sz w:val="21"/>
                <w:szCs w:val="21"/>
                <w:lang w:val="lt-LT" w:eastAsia="lt-LT"/>
              </w:rPr>
            </w:pPr>
          </w:p>
        </w:tc>
      </w:tr>
    </w:tbl>
    <w:p w14:paraId="52745AFA" w14:textId="77777777" w:rsidR="00DA5083" w:rsidRPr="00DA5083" w:rsidRDefault="00DA5083" w:rsidP="00DA5083">
      <w:pPr>
        <w:ind w:left="220"/>
        <w:jc w:val="both"/>
        <w:rPr>
          <w:sz w:val="21"/>
          <w:szCs w:val="21"/>
          <w:lang w:val="lt-LT"/>
        </w:rPr>
      </w:pPr>
    </w:p>
    <w:p w14:paraId="54D30116" w14:textId="77777777" w:rsidR="00DA5083" w:rsidRPr="00DA5083" w:rsidRDefault="00DA5083" w:rsidP="00DA5083">
      <w:pPr>
        <w:rPr>
          <w:sz w:val="22"/>
          <w:szCs w:val="22"/>
          <w:lang w:val="lt-LT" w:eastAsia="lt-LT"/>
        </w:rPr>
      </w:pPr>
    </w:p>
    <w:p w14:paraId="3DDD81C8" w14:textId="77777777" w:rsidR="00DA5083" w:rsidRPr="00DA5083" w:rsidRDefault="00DA5083" w:rsidP="00DA5083">
      <w:pPr>
        <w:jc w:val="both"/>
        <w:rPr>
          <w:sz w:val="22"/>
          <w:szCs w:val="22"/>
          <w:lang w:val="lt-LT"/>
        </w:rPr>
      </w:pPr>
      <w:r w:rsidRPr="00DA5083">
        <w:rPr>
          <w:sz w:val="22"/>
          <w:szCs w:val="22"/>
          <w:lang w:val="lt-LT"/>
        </w:rPr>
        <w:lastRenderedPageBreak/>
        <w:t>Šiuo pasiūlymu pažymime, kad sutinkame su visomis pirkimo sąlygomis, nustatytomis:</w:t>
      </w:r>
    </w:p>
    <w:p w14:paraId="75C8B8DC" w14:textId="77777777" w:rsidR="00DA5083" w:rsidRPr="00DA5083" w:rsidRDefault="00DA5083" w:rsidP="00DA5083">
      <w:pPr>
        <w:jc w:val="both"/>
        <w:rPr>
          <w:sz w:val="22"/>
          <w:szCs w:val="22"/>
          <w:lang w:val="lt-LT"/>
        </w:rPr>
      </w:pPr>
      <w:r w:rsidRPr="00DA5083">
        <w:rPr>
          <w:sz w:val="22"/>
          <w:szCs w:val="22"/>
          <w:lang w:val="lt-LT"/>
        </w:rPr>
        <w:t>1) pirkimo kvietime;</w:t>
      </w:r>
    </w:p>
    <w:p w14:paraId="3068BCA5" w14:textId="77777777" w:rsidR="00DA5083" w:rsidRPr="00DA5083" w:rsidRDefault="00DA5083" w:rsidP="00DA5083">
      <w:pPr>
        <w:jc w:val="both"/>
        <w:rPr>
          <w:sz w:val="22"/>
          <w:szCs w:val="22"/>
          <w:lang w:val="lt-LT"/>
        </w:rPr>
      </w:pPr>
      <w:r w:rsidRPr="00DA5083">
        <w:rPr>
          <w:sz w:val="22"/>
          <w:szCs w:val="22"/>
          <w:lang w:val="lt-LT"/>
        </w:rPr>
        <w:t>2) konkurso sąlygose;</w:t>
      </w:r>
    </w:p>
    <w:p w14:paraId="3D19CEFF" w14:textId="77777777" w:rsidR="00DA5083" w:rsidRPr="00DA5083" w:rsidRDefault="00DA5083" w:rsidP="00DA5083">
      <w:pPr>
        <w:jc w:val="both"/>
        <w:rPr>
          <w:sz w:val="22"/>
          <w:szCs w:val="22"/>
          <w:lang w:val="lt-LT"/>
        </w:rPr>
      </w:pPr>
      <w:r w:rsidRPr="00DA5083">
        <w:rPr>
          <w:sz w:val="22"/>
          <w:szCs w:val="22"/>
          <w:lang w:val="lt-LT"/>
        </w:rPr>
        <w:t>3) kituose pirkimo dokumentuose (jų paaiškinimuose, papildymuose).</w:t>
      </w:r>
    </w:p>
    <w:p w14:paraId="2226EA4D" w14:textId="77777777" w:rsidR="00DA5083" w:rsidRPr="00DA5083" w:rsidRDefault="00DA5083" w:rsidP="00DA5083">
      <w:pPr>
        <w:jc w:val="both"/>
        <w:rPr>
          <w:sz w:val="22"/>
          <w:szCs w:val="22"/>
          <w:lang w:val="lt-LT"/>
        </w:rPr>
      </w:pPr>
    </w:p>
    <w:p w14:paraId="49F74165" w14:textId="77777777" w:rsidR="00DA5083" w:rsidRPr="00DA5083" w:rsidRDefault="00DA5083" w:rsidP="00DA5083">
      <w:pPr>
        <w:jc w:val="both"/>
        <w:rPr>
          <w:b/>
          <w:i/>
          <w:sz w:val="22"/>
          <w:szCs w:val="22"/>
          <w:lang w:val="lt-LT"/>
        </w:rPr>
      </w:pPr>
      <w:r w:rsidRPr="00DA5083">
        <w:rPr>
          <w:b/>
          <w:i/>
          <w:spacing w:val="-4"/>
          <w:sz w:val="22"/>
          <w:szCs w:val="22"/>
          <w:lang w:val="lt-LT"/>
        </w:rPr>
        <w:t>Pasirašydamas pateiktą pasiūlymą, patvirtinu, kad (i) dokumentų</w:t>
      </w:r>
      <w:r w:rsidRPr="00DA5083">
        <w:rPr>
          <w:b/>
          <w:i/>
          <w:sz w:val="22"/>
          <w:szCs w:val="22"/>
          <w:lang w:val="lt-LT"/>
        </w:rPr>
        <w:t xml:space="preserve"> kopijos ir pateikti duomenys yra tikri ir (ii) siūlomos paslaugos visiškai atitinka perkančiosios organizacijos pirkimo dokumentuose nurodytus reikalavimus.</w:t>
      </w:r>
    </w:p>
    <w:p w14:paraId="2D94AD17" w14:textId="77777777" w:rsidR="00DA5083" w:rsidRPr="00DA5083" w:rsidRDefault="00DA5083" w:rsidP="00DA5083">
      <w:pPr>
        <w:jc w:val="both"/>
        <w:rPr>
          <w:sz w:val="22"/>
          <w:szCs w:val="22"/>
          <w:lang w:val="lt-LT"/>
        </w:rPr>
      </w:pPr>
    </w:p>
    <w:p w14:paraId="3BC10653" w14:textId="77777777" w:rsidR="00DA5083" w:rsidRPr="00DA5083" w:rsidRDefault="00DA5083" w:rsidP="00DA5083">
      <w:pPr>
        <w:tabs>
          <w:tab w:val="left" w:pos="993"/>
        </w:tabs>
        <w:spacing w:after="160" w:line="256" w:lineRule="auto"/>
        <w:jc w:val="both"/>
        <w:rPr>
          <w:rFonts w:eastAsia="Calibri"/>
          <w:sz w:val="22"/>
          <w:szCs w:val="22"/>
          <w:lang w:val="lt-LT"/>
        </w:rPr>
      </w:pPr>
      <w:r w:rsidRPr="00DA5083">
        <w:rPr>
          <w:rFonts w:eastAsia="Calibri"/>
          <w:sz w:val="22"/>
          <w:szCs w:val="22"/>
          <w:lang w:val="lt-LT"/>
        </w:rPr>
        <w:t xml:space="preserve">Mes siūlome šias </w:t>
      </w:r>
      <w:r w:rsidRPr="00DA5083">
        <w:rPr>
          <w:rFonts w:eastAsia="Calibri"/>
          <w:i/>
          <w:sz w:val="22"/>
          <w:szCs w:val="22"/>
          <w:lang w:val="lt-LT"/>
        </w:rPr>
        <w:t>paslaugas:</w:t>
      </w:r>
      <w:r w:rsidRPr="00DA5083">
        <w:rPr>
          <w:rFonts w:eastAsia="Calibri"/>
          <w:sz w:val="22"/>
          <w:szCs w:val="22"/>
          <w:lang w:val="lt-LT"/>
        </w:rPr>
        <w:t xml:space="preserve">     </w:t>
      </w:r>
    </w:p>
    <w:tbl>
      <w:tblPr>
        <w:tblW w:w="9067" w:type="dxa"/>
        <w:jc w:val="center"/>
        <w:shd w:val="pct5" w:color="auto" w:fill="auto"/>
        <w:tblLook w:val="04A0" w:firstRow="1" w:lastRow="0" w:firstColumn="1" w:lastColumn="0" w:noHBand="0" w:noVBand="1"/>
      </w:tblPr>
      <w:tblGrid>
        <w:gridCol w:w="663"/>
        <w:gridCol w:w="4409"/>
        <w:gridCol w:w="1255"/>
        <w:gridCol w:w="815"/>
        <w:gridCol w:w="1925"/>
      </w:tblGrid>
      <w:tr w:rsidR="00DA5083" w:rsidRPr="00DA5083" w14:paraId="2FA9338F" w14:textId="77777777" w:rsidTr="00DA5083">
        <w:trPr>
          <w:trHeight w:val="623"/>
          <w:jc w:val="center"/>
        </w:trPr>
        <w:tc>
          <w:tcPr>
            <w:tcW w:w="6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1C761D" w14:textId="77777777" w:rsidR="00DA5083" w:rsidRPr="00DA5083" w:rsidRDefault="00DA5083" w:rsidP="00DA5083">
            <w:pPr>
              <w:tabs>
                <w:tab w:val="left" w:pos="993"/>
              </w:tabs>
              <w:spacing w:after="160" w:line="256" w:lineRule="auto"/>
              <w:jc w:val="center"/>
              <w:rPr>
                <w:rFonts w:ascii="Calibri" w:eastAsia="Calibri" w:hAnsi="Calibri"/>
                <w:b/>
                <w:bCs/>
                <w:sz w:val="22"/>
                <w:szCs w:val="22"/>
                <w:lang w:val="lt-LT" w:eastAsia="lt-LT"/>
              </w:rPr>
            </w:pPr>
            <w:r w:rsidRPr="00DA5083">
              <w:rPr>
                <w:rFonts w:ascii="Calibri" w:eastAsia="Calibri" w:hAnsi="Calibri"/>
                <w:b/>
                <w:bCs/>
                <w:sz w:val="22"/>
                <w:szCs w:val="22"/>
                <w:lang w:val="lt-LT" w:eastAsia="lt-LT"/>
              </w:rPr>
              <w:t>Eil. Nr.</w:t>
            </w:r>
          </w:p>
        </w:tc>
        <w:tc>
          <w:tcPr>
            <w:tcW w:w="4409" w:type="dxa"/>
            <w:tcBorders>
              <w:top w:val="single" w:sz="4" w:space="0" w:color="auto"/>
              <w:left w:val="single" w:sz="4" w:space="0" w:color="auto"/>
              <w:bottom w:val="single" w:sz="4" w:space="0" w:color="auto"/>
              <w:right w:val="single" w:sz="4" w:space="0" w:color="auto"/>
            </w:tcBorders>
            <w:shd w:val="clear" w:color="auto" w:fill="F2F2F2"/>
            <w:vAlign w:val="center"/>
          </w:tcPr>
          <w:p w14:paraId="19EC402E" w14:textId="77777777" w:rsidR="00DA5083" w:rsidRPr="00DA5083" w:rsidRDefault="00DA5083" w:rsidP="00DA5083">
            <w:pPr>
              <w:tabs>
                <w:tab w:val="left" w:pos="993"/>
              </w:tabs>
              <w:spacing w:after="160" w:line="256" w:lineRule="auto"/>
              <w:rPr>
                <w:rFonts w:ascii="Calibri" w:eastAsia="Calibri" w:hAnsi="Calibri"/>
                <w:b/>
                <w:strike/>
                <w:sz w:val="22"/>
                <w:szCs w:val="22"/>
                <w:lang w:val="lt-LT"/>
              </w:rPr>
            </w:pPr>
          </w:p>
          <w:p w14:paraId="1766F21D" w14:textId="2F465751" w:rsidR="00DA5083" w:rsidRPr="00DA5083" w:rsidRDefault="00AD2BE5" w:rsidP="00DA5083">
            <w:pPr>
              <w:tabs>
                <w:tab w:val="left" w:pos="993"/>
              </w:tabs>
              <w:spacing w:after="160" w:line="256" w:lineRule="auto"/>
              <w:jc w:val="center"/>
              <w:rPr>
                <w:rFonts w:ascii="Calibri" w:eastAsia="Calibri" w:hAnsi="Calibri"/>
                <w:b/>
                <w:sz w:val="22"/>
                <w:szCs w:val="22"/>
                <w:lang w:val="lt-LT"/>
              </w:rPr>
            </w:pPr>
            <w:r>
              <w:rPr>
                <w:rFonts w:ascii="Calibri" w:eastAsia="Calibri" w:hAnsi="Calibri"/>
                <w:b/>
                <w:sz w:val="22"/>
                <w:szCs w:val="22"/>
                <w:lang w:val="lt-LT"/>
              </w:rPr>
              <w:t>Darbų</w:t>
            </w:r>
            <w:r w:rsidR="00DA5083" w:rsidRPr="00DA5083">
              <w:rPr>
                <w:rFonts w:ascii="Calibri" w:eastAsia="Calibri" w:hAnsi="Calibri"/>
                <w:b/>
                <w:sz w:val="22"/>
                <w:szCs w:val="22"/>
                <w:lang w:val="lt-LT"/>
              </w:rPr>
              <w:t xml:space="preserve"> pavadinimas</w:t>
            </w:r>
          </w:p>
        </w:tc>
        <w:tc>
          <w:tcPr>
            <w:tcW w:w="125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630E5C" w14:textId="77777777" w:rsidR="00DA5083" w:rsidRPr="00DA5083" w:rsidRDefault="00DA5083" w:rsidP="00DA5083">
            <w:pPr>
              <w:tabs>
                <w:tab w:val="left" w:pos="993"/>
              </w:tabs>
              <w:spacing w:after="160" w:line="256" w:lineRule="auto"/>
              <w:jc w:val="center"/>
              <w:rPr>
                <w:rFonts w:ascii="Calibri" w:eastAsia="Calibri" w:hAnsi="Calibri"/>
                <w:b/>
                <w:bCs/>
                <w:sz w:val="22"/>
                <w:szCs w:val="22"/>
                <w:lang w:val="lt-LT" w:eastAsia="lt-LT"/>
              </w:rPr>
            </w:pPr>
            <w:r w:rsidRPr="00DA5083">
              <w:rPr>
                <w:rFonts w:ascii="Calibri" w:eastAsia="Calibri" w:hAnsi="Calibri"/>
                <w:b/>
                <w:bCs/>
                <w:sz w:val="22"/>
                <w:szCs w:val="22"/>
                <w:lang w:val="lt-LT"/>
              </w:rPr>
              <w:t xml:space="preserve">Mato vnt. </w:t>
            </w:r>
          </w:p>
        </w:tc>
        <w:tc>
          <w:tcPr>
            <w:tcW w:w="815" w:type="dxa"/>
            <w:tcBorders>
              <w:top w:val="single" w:sz="4" w:space="0" w:color="auto"/>
              <w:left w:val="single" w:sz="4" w:space="0" w:color="auto"/>
              <w:bottom w:val="single" w:sz="4" w:space="0" w:color="auto"/>
              <w:right w:val="single" w:sz="4" w:space="0" w:color="auto"/>
            </w:tcBorders>
            <w:shd w:val="clear" w:color="auto" w:fill="F2F2F2"/>
            <w:hideMark/>
          </w:tcPr>
          <w:p w14:paraId="6A2AD8BB" w14:textId="77777777" w:rsidR="00DA5083" w:rsidRPr="00DA5083" w:rsidRDefault="00DA5083" w:rsidP="00DA5083">
            <w:pPr>
              <w:tabs>
                <w:tab w:val="left" w:pos="993"/>
              </w:tabs>
              <w:spacing w:after="160" w:line="256" w:lineRule="auto"/>
              <w:jc w:val="center"/>
              <w:rPr>
                <w:rFonts w:ascii="Calibri" w:eastAsia="Calibri" w:hAnsi="Calibri"/>
                <w:b/>
                <w:sz w:val="22"/>
                <w:szCs w:val="22"/>
                <w:lang w:val="lt-LT"/>
              </w:rPr>
            </w:pPr>
            <w:r w:rsidRPr="00DA5083">
              <w:rPr>
                <w:rFonts w:ascii="Calibri" w:eastAsia="Calibri" w:hAnsi="Calibri"/>
                <w:b/>
                <w:bCs/>
                <w:sz w:val="22"/>
                <w:szCs w:val="22"/>
                <w:lang w:val="lt-LT"/>
              </w:rPr>
              <w:t xml:space="preserve">Kiekis </w:t>
            </w:r>
          </w:p>
        </w:tc>
        <w:tc>
          <w:tcPr>
            <w:tcW w:w="1925" w:type="dxa"/>
            <w:tcBorders>
              <w:top w:val="single" w:sz="4" w:space="0" w:color="auto"/>
              <w:left w:val="nil"/>
              <w:bottom w:val="nil"/>
              <w:right w:val="single" w:sz="4" w:space="0" w:color="auto"/>
            </w:tcBorders>
            <w:shd w:val="clear" w:color="auto" w:fill="F2F2F2"/>
            <w:hideMark/>
          </w:tcPr>
          <w:p w14:paraId="08C95AB3" w14:textId="77777777" w:rsidR="00DA5083" w:rsidRPr="00DA5083" w:rsidRDefault="00DA5083" w:rsidP="00DA5083">
            <w:pPr>
              <w:tabs>
                <w:tab w:val="left" w:pos="993"/>
              </w:tabs>
              <w:spacing w:after="160" w:line="256" w:lineRule="auto"/>
              <w:jc w:val="center"/>
              <w:rPr>
                <w:rFonts w:ascii="Calibri" w:eastAsia="Calibri" w:hAnsi="Calibri"/>
                <w:sz w:val="22"/>
                <w:szCs w:val="22"/>
                <w:lang w:val="lt-LT" w:eastAsia="lt-LT"/>
              </w:rPr>
            </w:pPr>
            <w:r w:rsidRPr="00DA5083">
              <w:rPr>
                <w:rFonts w:ascii="Calibri" w:eastAsia="Calibri" w:hAnsi="Calibri"/>
                <w:b/>
                <w:sz w:val="22"/>
                <w:szCs w:val="22"/>
                <w:lang w:val="lt-LT"/>
              </w:rPr>
              <w:t>Kaina EUR be PVM</w:t>
            </w:r>
          </w:p>
        </w:tc>
      </w:tr>
      <w:tr w:rsidR="00DA5083" w:rsidRPr="00DA5083" w14:paraId="197AA66F" w14:textId="77777777" w:rsidTr="00DA5083">
        <w:trPr>
          <w:trHeight w:val="240"/>
          <w:jc w:val="center"/>
        </w:trPr>
        <w:tc>
          <w:tcPr>
            <w:tcW w:w="663" w:type="dxa"/>
            <w:tcBorders>
              <w:top w:val="single" w:sz="4" w:space="0" w:color="auto"/>
              <w:left w:val="single" w:sz="4" w:space="0" w:color="auto"/>
              <w:bottom w:val="single" w:sz="4" w:space="0" w:color="auto"/>
              <w:right w:val="single" w:sz="4" w:space="0" w:color="000000"/>
            </w:tcBorders>
            <w:shd w:val="pct5" w:color="auto" w:fill="auto"/>
            <w:hideMark/>
          </w:tcPr>
          <w:p w14:paraId="092BC713" w14:textId="77777777" w:rsidR="00DA5083" w:rsidRPr="00DA5083" w:rsidRDefault="00DA5083" w:rsidP="00DA5083">
            <w:pPr>
              <w:tabs>
                <w:tab w:val="left" w:pos="993"/>
              </w:tabs>
              <w:spacing w:after="160" w:line="256" w:lineRule="auto"/>
              <w:jc w:val="center"/>
              <w:rPr>
                <w:rFonts w:ascii="Calibri" w:eastAsia="Calibri" w:hAnsi="Calibri"/>
                <w:i/>
                <w:sz w:val="22"/>
                <w:szCs w:val="22"/>
                <w:lang w:val="lt-LT"/>
              </w:rPr>
            </w:pPr>
            <w:r w:rsidRPr="00DA5083">
              <w:rPr>
                <w:rFonts w:ascii="Calibri" w:eastAsia="Calibri" w:hAnsi="Calibri"/>
                <w:i/>
                <w:sz w:val="22"/>
                <w:szCs w:val="22"/>
                <w:lang w:val="lt-LT"/>
              </w:rPr>
              <w:t>A</w:t>
            </w:r>
          </w:p>
        </w:tc>
        <w:tc>
          <w:tcPr>
            <w:tcW w:w="4409" w:type="dxa"/>
            <w:tcBorders>
              <w:top w:val="single" w:sz="4" w:space="0" w:color="auto"/>
              <w:left w:val="single" w:sz="4" w:space="0" w:color="auto"/>
              <w:bottom w:val="single" w:sz="4" w:space="0" w:color="auto"/>
              <w:right w:val="single" w:sz="4" w:space="0" w:color="000000"/>
            </w:tcBorders>
            <w:shd w:val="pct5" w:color="auto" w:fill="auto"/>
            <w:hideMark/>
          </w:tcPr>
          <w:p w14:paraId="6F80DA5F" w14:textId="77777777" w:rsidR="00DA5083" w:rsidRPr="00DA5083" w:rsidRDefault="00DA5083" w:rsidP="00DA5083">
            <w:pPr>
              <w:tabs>
                <w:tab w:val="left" w:pos="993"/>
              </w:tabs>
              <w:spacing w:after="160" w:line="256" w:lineRule="auto"/>
              <w:jc w:val="center"/>
              <w:rPr>
                <w:rFonts w:ascii="Calibri" w:eastAsia="Calibri" w:hAnsi="Calibri"/>
                <w:i/>
                <w:sz w:val="22"/>
                <w:szCs w:val="22"/>
                <w:lang w:val="lt-LT"/>
              </w:rPr>
            </w:pPr>
            <w:r w:rsidRPr="00DA5083">
              <w:rPr>
                <w:rFonts w:ascii="Calibri" w:eastAsia="Calibri" w:hAnsi="Calibri"/>
                <w:i/>
                <w:sz w:val="22"/>
                <w:szCs w:val="22"/>
                <w:lang w:val="lt-LT"/>
              </w:rPr>
              <w:t>B</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D4670BD" w14:textId="77777777" w:rsidR="00DA5083" w:rsidRPr="00DA5083" w:rsidRDefault="00DA5083" w:rsidP="00DA5083">
            <w:pPr>
              <w:tabs>
                <w:tab w:val="left" w:pos="993"/>
              </w:tabs>
              <w:spacing w:after="160" w:line="256" w:lineRule="auto"/>
              <w:jc w:val="center"/>
              <w:rPr>
                <w:rFonts w:ascii="Calibri" w:eastAsia="Calibri" w:hAnsi="Calibri"/>
                <w:i/>
                <w:sz w:val="22"/>
                <w:szCs w:val="22"/>
                <w:lang w:val="lt-LT"/>
              </w:rPr>
            </w:pPr>
            <w:r w:rsidRPr="00DA5083">
              <w:rPr>
                <w:rFonts w:ascii="Calibri" w:eastAsia="Calibri" w:hAnsi="Calibri"/>
                <w:i/>
                <w:sz w:val="22"/>
                <w:szCs w:val="22"/>
                <w:lang w:val="lt-LT"/>
              </w:rPr>
              <w:t>C</w:t>
            </w:r>
          </w:p>
        </w:tc>
        <w:tc>
          <w:tcPr>
            <w:tcW w:w="815" w:type="dxa"/>
            <w:tcBorders>
              <w:top w:val="single" w:sz="4" w:space="0" w:color="auto"/>
              <w:left w:val="single" w:sz="4" w:space="0" w:color="auto"/>
              <w:bottom w:val="single" w:sz="4" w:space="0" w:color="auto"/>
              <w:right w:val="single" w:sz="4" w:space="0" w:color="auto"/>
            </w:tcBorders>
            <w:shd w:val="clear" w:color="auto" w:fill="auto"/>
            <w:hideMark/>
          </w:tcPr>
          <w:p w14:paraId="525FD0CF" w14:textId="77777777" w:rsidR="00DA5083" w:rsidRPr="00DA5083" w:rsidRDefault="00DA5083" w:rsidP="00DA5083">
            <w:pPr>
              <w:tabs>
                <w:tab w:val="left" w:pos="993"/>
              </w:tabs>
              <w:spacing w:after="160" w:line="256" w:lineRule="auto"/>
              <w:jc w:val="center"/>
              <w:rPr>
                <w:rFonts w:ascii="Calibri" w:eastAsia="Calibri" w:hAnsi="Calibri"/>
                <w:i/>
                <w:sz w:val="22"/>
                <w:szCs w:val="22"/>
                <w:lang w:val="lt-LT"/>
              </w:rPr>
            </w:pPr>
            <w:r w:rsidRPr="00DA5083">
              <w:rPr>
                <w:rFonts w:ascii="Calibri" w:eastAsia="Calibri" w:hAnsi="Calibri"/>
                <w:i/>
                <w:sz w:val="22"/>
                <w:szCs w:val="22"/>
                <w:lang w:val="lt-LT"/>
              </w:rPr>
              <w:t>D</w:t>
            </w:r>
          </w:p>
        </w:tc>
        <w:tc>
          <w:tcPr>
            <w:tcW w:w="1925" w:type="dxa"/>
            <w:tcBorders>
              <w:top w:val="single" w:sz="4" w:space="0" w:color="auto"/>
              <w:left w:val="single" w:sz="4" w:space="0" w:color="auto"/>
              <w:bottom w:val="single" w:sz="4" w:space="0" w:color="auto"/>
              <w:right w:val="single" w:sz="4" w:space="0" w:color="000000"/>
            </w:tcBorders>
            <w:shd w:val="clear" w:color="auto" w:fill="auto"/>
            <w:hideMark/>
          </w:tcPr>
          <w:p w14:paraId="40DA8059" w14:textId="77777777" w:rsidR="00DA5083" w:rsidRPr="00DA5083" w:rsidRDefault="00DA5083" w:rsidP="00DA5083">
            <w:pPr>
              <w:tabs>
                <w:tab w:val="left" w:pos="993"/>
              </w:tabs>
              <w:spacing w:after="160" w:line="256" w:lineRule="auto"/>
              <w:jc w:val="center"/>
              <w:rPr>
                <w:rFonts w:ascii="Calibri" w:eastAsia="Calibri" w:hAnsi="Calibri"/>
                <w:i/>
                <w:sz w:val="22"/>
                <w:szCs w:val="22"/>
                <w:lang w:val="lt-LT"/>
              </w:rPr>
            </w:pPr>
            <w:r w:rsidRPr="00DA5083">
              <w:rPr>
                <w:rFonts w:ascii="Calibri" w:eastAsia="Calibri" w:hAnsi="Calibri"/>
                <w:i/>
                <w:sz w:val="22"/>
                <w:szCs w:val="22"/>
                <w:lang w:val="lt-LT"/>
              </w:rPr>
              <w:t>E</w:t>
            </w:r>
          </w:p>
        </w:tc>
      </w:tr>
      <w:tr w:rsidR="00DA5083" w:rsidRPr="00DA5083" w14:paraId="6E446876" w14:textId="77777777" w:rsidTr="00DA5083">
        <w:trPr>
          <w:trHeight w:val="240"/>
          <w:jc w:val="center"/>
        </w:trPr>
        <w:tc>
          <w:tcPr>
            <w:tcW w:w="663" w:type="dxa"/>
            <w:tcBorders>
              <w:top w:val="single" w:sz="4" w:space="0" w:color="auto"/>
              <w:left w:val="single" w:sz="4" w:space="0" w:color="auto"/>
              <w:bottom w:val="single" w:sz="4" w:space="0" w:color="auto"/>
              <w:right w:val="single" w:sz="4" w:space="0" w:color="000000"/>
            </w:tcBorders>
            <w:shd w:val="pct5" w:color="auto" w:fill="auto"/>
            <w:hideMark/>
          </w:tcPr>
          <w:p w14:paraId="114FAA79" w14:textId="77777777" w:rsidR="00DA5083" w:rsidRPr="00DA5083" w:rsidRDefault="00DA5083" w:rsidP="00DA5083">
            <w:pPr>
              <w:tabs>
                <w:tab w:val="left" w:pos="993"/>
              </w:tabs>
              <w:spacing w:after="160" w:line="256" w:lineRule="auto"/>
              <w:jc w:val="center"/>
              <w:rPr>
                <w:rFonts w:ascii="Calibri" w:eastAsia="Calibri" w:hAnsi="Calibri"/>
                <w:i/>
                <w:sz w:val="22"/>
                <w:szCs w:val="22"/>
                <w:lang w:val="lt-LT"/>
              </w:rPr>
            </w:pPr>
            <w:r w:rsidRPr="00DA5083">
              <w:rPr>
                <w:rFonts w:ascii="Calibri" w:eastAsia="Calibri" w:hAnsi="Calibri"/>
                <w:i/>
                <w:sz w:val="22"/>
                <w:szCs w:val="22"/>
                <w:lang w:val="lt-LT"/>
              </w:rPr>
              <w:t>1.</w:t>
            </w:r>
          </w:p>
        </w:tc>
        <w:tc>
          <w:tcPr>
            <w:tcW w:w="4409" w:type="dxa"/>
            <w:tcBorders>
              <w:top w:val="single" w:sz="4" w:space="0" w:color="auto"/>
              <w:left w:val="single" w:sz="4" w:space="0" w:color="auto"/>
              <w:bottom w:val="single" w:sz="4" w:space="0" w:color="auto"/>
              <w:right w:val="single" w:sz="4" w:space="0" w:color="000000"/>
            </w:tcBorders>
            <w:shd w:val="clear" w:color="auto" w:fill="auto"/>
            <w:hideMark/>
          </w:tcPr>
          <w:p w14:paraId="384B95A3" w14:textId="4D53D5FD" w:rsidR="00DA5083" w:rsidRPr="004C7F41" w:rsidRDefault="008A2DE4" w:rsidP="00DA5083">
            <w:pPr>
              <w:tabs>
                <w:tab w:val="left" w:pos="993"/>
              </w:tabs>
              <w:spacing w:after="160" w:line="256" w:lineRule="auto"/>
              <w:rPr>
                <w:rFonts w:eastAsia="Calibri"/>
                <w:sz w:val="22"/>
                <w:szCs w:val="22"/>
                <w:lang w:val="lt-LT"/>
              </w:rPr>
            </w:pPr>
            <w:r>
              <w:rPr>
                <w:sz w:val="22"/>
                <w:szCs w:val="22"/>
                <w:lang w:val="lt-LT"/>
              </w:rPr>
              <w:t>Dauparų-Kvietinių seniūnijos vietinės reikšmės kelių ir gatvių su žvyro danga profiliavimo darbai“</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6B8521A" w14:textId="3ED97B01" w:rsidR="00DA5083" w:rsidRPr="00DA5083" w:rsidRDefault="008A2DE4" w:rsidP="00DA5083">
            <w:pPr>
              <w:tabs>
                <w:tab w:val="left" w:pos="993"/>
              </w:tabs>
              <w:spacing w:after="160" w:line="256" w:lineRule="auto"/>
              <w:jc w:val="center"/>
              <w:rPr>
                <w:rFonts w:ascii="Calibri" w:eastAsia="Calibri" w:hAnsi="Calibri"/>
                <w:i/>
                <w:sz w:val="22"/>
                <w:szCs w:val="22"/>
                <w:lang w:val="lt-LT"/>
              </w:rPr>
            </w:pPr>
            <w:r>
              <w:rPr>
                <w:rFonts w:ascii="Calibri" w:eastAsia="Calibri" w:hAnsi="Calibri"/>
                <w:i/>
                <w:sz w:val="22"/>
                <w:szCs w:val="22"/>
                <w:lang w:val="lt-LT"/>
              </w:rPr>
              <w:t>1000 m2</w:t>
            </w:r>
            <w:r w:rsidR="00DA5083" w:rsidRPr="00DA5083">
              <w:rPr>
                <w:rFonts w:ascii="Calibri" w:eastAsia="Calibri" w:hAnsi="Calibri"/>
                <w:i/>
                <w:sz w:val="22"/>
                <w:szCs w:val="22"/>
                <w:lang w:val="lt-LT"/>
              </w:rPr>
              <w:t>.</w:t>
            </w:r>
          </w:p>
        </w:tc>
        <w:tc>
          <w:tcPr>
            <w:tcW w:w="815" w:type="dxa"/>
            <w:tcBorders>
              <w:top w:val="single" w:sz="4" w:space="0" w:color="auto"/>
              <w:left w:val="single" w:sz="4" w:space="0" w:color="auto"/>
              <w:bottom w:val="single" w:sz="4" w:space="0" w:color="auto"/>
              <w:right w:val="single" w:sz="4" w:space="0" w:color="auto"/>
            </w:tcBorders>
            <w:shd w:val="clear" w:color="auto" w:fill="auto"/>
            <w:hideMark/>
          </w:tcPr>
          <w:p w14:paraId="283278A7" w14:textId="77777777" w:rsidR="00DA5083" w:rsidRPr="00DA5083" w:rsidRDefault="00DA5083" w:rsidP="00DA5083">
            <w:pPr>
              <w:tabs>
                <w:tab w:val="left" w:pos="993"/>
              </w:tabs>
              <w:spacing w:after="160" w:line="256" w:lineRule="auto"/>
              <w:jc w:val="center"/>
              <w:rPr>
                <w:rFonts w:ascii="Calibri" w:eastAsia="Calibri" w:hAnsi="Calibri"/>
                <w:i/>
                <w:sz w:val="22"/>
                <w:szCs w:val="22"/>
                <w:lang w:val="lt-LT"/>
              </w:rPr>
            </w:pPr>
            <w:r w:rsidRPr="00DA5083">
              <w:rPr>
                <w:rFonts w:ascii="Calibri" w:eastAsia="Calibri" w:hAnsi="Calibri"/>
                <w:i/>
                <w:sz w:val="22"/>
                <w:szCs w:val="22"/>
                <w:lang w:val="lt-LT"/>
              </w:rPr>
              <w:t>1</w:t>
            </w:r>
          </w:p>
        </w:tc>
        <w:tc>
          <w:tcPr>
            <w:tcW w:w="1925" w:type="dxa"/>
            <w:tcBorders>
              <w:top w:val="single" w:sz="4" w:space="0" w:color="auto"/>
              <w:left w:val="single" w:sz="4" w:space="0" w:color="auto"/>
              <w:bottom w:val="single" w:sz="4" w:space="0" w:color="auto"/>
              <w:right w:val="single" w:sz="4" w:space="0" w:color="000000"/>
            </w:tcBorders>
            <w:shd w:val="clear" w:color="auto" w:fill="auto"/>
            <w:hideMark/>
          </w:tcPr>
          <w:p w14:paraId="334B63E7" w14:textId="77777777" w:rsidR="00DA5083" w:rsidRPr="00DA5083" w:rsidRDefault="00DA5083" w:rsidP="00DA5083">
            <w:pPr>
              <w:tabs>
                <w:tab w:val="left" w:pos="993"/>
              </w:tabs>
              <w:spacing w:after="160" w:line="256" w:lineRule="auto"/>
              <w:jc w:val="center"/>
              <w:rPr>
                <w:rFonts w:ascii="Calibri" w:eastAsia="Calibri" w:hAnsi="Calibri"/>
                <w:i/>
                <w:sz w:val="22"/>
                <w:szCs w:val="22"/>
                <w:lang w:val="lt-LT"/>
              </w:rPr>
            </w:pPr>
            <w:r w:rsidRPr="00DA5083">
              <w:rPr>
                <w:rFonts w:ascii="Calibri" w:eastAsia="Calibri" w:hAnsi="Calibri"/>
                <w:i/>
                <w:sz w:val="22"/>
                <w:szCs w:val="22"/>
                <w:lang w:val="lt-LT"/>
              </w:rPr>
              <w:t>Įrašo tiekėjas</w:t>
            </w:r>
          </w:p>
        </w:tc>
      </w:tr>
      <w:tr w:rsidR="004A15A8" w:rsidRPr="00DA5083" w14:paraId="57BC1AF4" w14:textId="77777777" w:rsidTr="004A15A8">
        <w:trPr>
          <w:trHeight w:val="240"/>
          <w:jc w:val="center"/>
        </w:trPr>
        <w:tc>
          <w:tcPr>
            <w:tcW w:w="663" w:type="dxa"/>
            <w:tcBorders>
              <w:top w:val="single" w:sz="4" w:space="0" w:color="auto"/>
              <w:left w:val="single" w:sz="4" w:space="0" w:color="auto"/>
              <w:bottom w:val="single" w:sz="4" w:space="0" w:color="auto"/>
              <w:right w:val="single" w:sz="4" w:space="0" w:color="000000"/>
            </w:tcBorders>
            <w:shd w:val="pct5" w:color="auto" w:fill="auto"/>
          </w:tcPr>
          <w:p w14:paraId="51686503" w14:textId="4ECC2F37" w:rsidR="004A15A8" w:rsidRPr="00DA5083" w:rsidRDefault="004A15A8" w:rsidP="004A15A8">
            <w:pPr>
              <w:tabs>
                <w:tab w:val="left" w:pos="993"/>
              </w:tabs>
              <w:spacing w:after="160" w:line="256" w:lineRule="auto"/>
              <w:jc w:val="center"/>
              <w:rPr>
                <w:rFonts w:ascii="Calibri" w:eastAsia="Calibri" w:hAnsi="Calibri"/>
                <w:i/>
                <w:sz w:val="22"/>
                <w:szCs w:val="22"/>
                <w:lang w:val="lt-LT"/>
              </w:rPr>
            </w:pPr>
          </w:p>
        </w:tc>
        <w:tc>
          <w:tcPr>
            <w:tcW w:w="4409" w:type="dxa"/>
            <w:tcBorders>
              <w:top w:val="single" w:sz="4" w:space="0" w:color="auto"/>
              <w:left w:val="single" w:sz="4" w:space="0" w:color="auto"/>
              <w:bottom w:val="single" w:sz="4" w:space="0" w:color="auto"/>
              <w:right w:val="single" w:sz="4" w:space="0" w:color="000000"/>
            </w:tcBorders>
            <w:shd w:val="clear" w:color="auto" w:fill="auto"/>
          </w:tcPr>
          <w:p w14:paraId="2CF7FE88" w14:textId="31B1C142" w:rsidR="004A15A8" w:rsidRPr="004C7F41" w:rsidRDefault="004A15A8" w:rsidP="004A15A8">
            <w:pPr>
              <w:tabs>
                <w:tab w:val="left" w:pos="993"/>
              </w:tabs>
              <w:spacing w:after="160" w:line="256" w:lineRule="auto"/>
              <w:jc w:val="both"/>
              <w:rPr>
                <w:rFonts w:eastAsia="Calibri"/>
                <w:sz w:val="22"/>
                <w:szCs w:val="22"/>
                <w:lang w:val="lt-LT"/>
              </w:rPr>
            </w:pPr>
            <w:r w:rsidRPr="00DA5083">
              <w:rPr>
                <w:rFonts w:ascii="Calibri" w:eastAsia="Calibri" w:hAnsi="Calibri"/>
                <w:b/>
                <w:sz w:val="22"/>
                <w:szCs w:val="22"/>
                <w:lang w:val="lt-LT"/>
              </w:rPr>
              <w:t>PVM 21%</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EC6419" w14:textId="51DC0957" w:rsidR="004A15A8" w:rsidRPr="00DA5083" w:rsidRDefault="004A15A8" w:rsidP="004A15A8">
            <w:pPr>
              <w:tabs>
                <w:tab w:val="left" w:pos="993"/>
              </w:tabs>
              <w:spacing w:after="160" w:line="256" w:lineRule="auto"/>
              <w:jc w:val="center"/>
              <w:rPr>
                <w:rFonts w:ascii="Calibri" w:eastAsia="Calibri" w:hAnsi="Calibri"/>
                <w:i/>
                <w:sz w:val="22"/>
                <w:szCs w:val="22"/>
                <w:lang w:val="lt-LT"/>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47C8F1DE" w14:textId="504B19BA" w:rsidR="004A15A8" w:rsidRPr="00DA5083" w:rsidRDefault="004A15A8" w:rsidP="004A15A8">
            <w:pPr>
              <w:tabs>
                <w:tab w:val="left" w:pos="993"/>
              </w:tabs>
              <w:spacing w:after="160" w:line="256" w:lineRule="auto"/>
              <w:jc w:val="center"/>
              <w:rPr>
                <w:rFonts w:ascii="Calibri" w:eastAsia="Calibri" w:hAnsi="Calibri"/>
                <w:i/>
                <w:sz w:val="22"/>
                <w:szCs w:val="22"/>
                <w:lang w:val="lt-LT"/>
              </w:rPr>
            </w:pPr>
          </w:p>
        </w:tc>
        <w:tc>
          <w:tcPr>
            <w:tcW w:w="1925" w:type="dxa"/>
            <w:tcBorders>
              <w:top w:val="single" w:sz="4" w:space="0" w:color="auto"/>
              <w:left w:val="single" w:sz="4" w:space="0" w:color="auto"/>
              <w:bottom w:val="single" w:sz="4" w:space="0" w:color="auto"/>
              <w:right w:val="single" w:sz="4" w:space="0" w:color="000000"/>
            </w:tcBorders>
            <w:shd w:val="clear" w:color="auto" w:fill="auto"/>
          </w:tcPr>
          <w:p w14:paraId="02F3A2E0" w14:textId="015F2813" w:rsidR="004A15A8" w:rsidRPr="00DA5083" w:rsidRDefault="004A15A8" w:rsidP="004A15A8">
            <w:pPr>
              <w:tabs>
                <w:tab w:val="left" w:pos="993"/>
              </w:tabs>
              <w:spacing w:after="160" w:line="256" w:lineRule="auto"/>
              <w:jc w:val="center"/>
              <w:rPr>
                <w:rFonts w:ascii="Calibri" w:eastAsia="Calibri" w:hAnsi="Calibri"/>
                <w:i/>
                <w:sz w:val="22"/>
                <w:szCs w:val="22"/>
                <w:lang w:val="lt-LT"/>
              </w:rPr>
            </w:pPr>
            <w:r w:rsidRPr="00DA5083">
              <w:rPr>
                <w:rFonts w:ascii="Calibri" w:eastAsia="Calibri" w:hAnsi="Calibri"/>
                <w:i/>
                <w:sz w:val="22"/>
                <w:szCs w:val="22"/>
                <w:lang w:val="lt-LT"/>
              </w:rPr>
              <w:t>Įrašo tiekėjas</w:t>
            </w:r>
          </w:p>
        </w:tc>
      </w:tr>
      <w:tr w:rsidR="004A15A8" w:rsidRPr="00DA5083" w14:paraId="3676EAAE" w14:textId="77777777" w:rsidTr="004A15A8">
        <w:trPr>
          <w:trHeight w:val="240"/>
          <w:jc w:val="center"/>
        </w:trPr>
        <w:tc>
          <w:tcPr>
            <w:tcW w:w="663" w:type="dxa"/>
            <w:tcBorders>
              <w:top w:val="single" w:sz="4" w:space="0" w:color="auto"/>
              <w:left w:val="single" w:sz="4" w:space="0" w:color="auto"/>
              <w:bottom w:val="single" w:sz="4" w:space="0" w:color="auto"/>
              <w:right w:val="single" w:sz="4" w:space="0" w:color="000000"/>
            </w:tcBorders>
            <w:shd w:val="pct5" w:color="auto" w:fill="auto"/>
          </w:tcPr>
          <w:p w14:paraId="6662E998" w14:textId="79A7E69C" w:rsidR="004A15A8" w:rsidRPr="00DA5083" w:rsidRDefault="004A15A8" w:rsidP="004A15A8">
            <w:pPr>
              <w:tabs>
                <w:tab w:val="left" w:pos="993"/>
              </w:tabs>
              <w:spacing w:after="160" w:line="256" w:lineRule="auto"/>
              <w:jc w:val="center"/>
              <w:rPr>
                <w:rFonts w:ascii="Calibri" w:eastAsia="Calibri" w:hAnsi="Calibri"/>
                <w:i/>
                <w:sz w:val="22"/>
                <w:szCs w:val="22"/>
                <w:lang w:val="lt-LT"/>
              </w:rPr>
            </w:pPr>
          </w:p>
        </w:tc>
        <w:tc>
          <w:tcPr>
            <w:tcW w:w="4409" w:type="dxa"/>
            <w:tcBorders>
              <w:top w:val="single" w:sz="4" w:space="0" w:color="auto"/>
              <w:left w:val="single" w:sz="4" w:space="0" w:color="auto"/>
              <w:bottom w:val="single" w:sz="4" w:space="0" w:color="auto"/>
              <w:right w:val="single" w:sz="4" w:space="0" w:color="000000"/>
            </w:tcBorders>
            <w:shd w:val="clear" w:color="auto" w:fill="auto"/>
          </w:tcPr>
          <w:p w14:paraId="7BA84CB9" w14:textId="0EB5F631" w:rsidR="004A15A8" w:rsidRPr="00DA5083" w:rsidRDefault="004A15A8" w:rsidP="004A15A8">
            <w:pPr>
              <w:tabs>
                <w:tab w:val="left" w:pos="993"/>
              </w:tabs>
              <w:spacing w:after="160" w:line="256" w:lineRule="auto"/>
              <w:jc w:val="both"/>
              <w:rPr>
                <w:rFonts w:ascii="Calibri" w:eastAsia="Calibri" w:hAnsi="Calibri"/>
                <w:sz w:val="22"/>
                <w:szCs w:val="22"/>
                <w:lang w:val="lt-LT"/>
              </w:rPr>
            </w:pPr>
            <w:r w:rsidRPr="00DA5083">
              <w:rPr>
                <w:rFonts w:ascii="Calibri" w:eastAsia="Calibri" w:hAnsi="Calibri"/>
                <w:b/>
                <w:sz w:val="22"/>
                <w:szCs w:val="22"/>
                <w:lang w:val="lt-LT"/>
              </w:rPr>
              <w:t>Bendra pasiūlymo kaina EUR su PVM:</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294539D" w14:textId="521A9047" w:rsidR="004A15A8" w:rsidRPr="00DA5083" w:rsidRDefault="004A15A8" w:rsidP="004A15A8">
            <w:pPr>
              <w:tabs>
                <w:tab w:val="left" w:pos="993"/>
              </w:tabs>
              <w:spacing w:after="160" w:line="256" w:lineRule="auto"/>
              <w:jc w:val="center"/>
              <w:rPr>
                <w:rFonts w:ascii="Calibri" w:eastAsia="Calibri" w:hAnsi="Calibri"/>
                <w:i/>
                <w:sz w:val="22"/>
                <w:szCs w:val="22"/>
                <w:lang w:val="lt-LT"/>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0F587200" w14:textId="40C231C8" w:rsidR="004A15A8" w:rsidRPr="00DA5083" w:rsidRDefault="004A15A8" w:rsidP="004A15A8">
            <w:pPr>
              <w:tabs>
                <w:tab w:val="left" w:pos="993"/>
              </w:tabs>
              <w:spacing w:after="160" w:line="256" w:lineRule="auto"/>
              <w:jc w:val="center"/>
              <w:rPr>
                <w:rFonts w:ascii="Calibri" w:eastAsia="Calibri" w:hAnsi="Calibri"/>
                <w:i/>
                <w:sz w:val="22"/>
                <w:szCs w:val="22"/>
                <w:lang w:val="lt-LT"/>
              </w:rPr>
            </w:pPr>
          </w:p>
        </w:tc>
        <w:tc>
          <w:tcPr>
            <w:tcW w:w="1925" w:type="dxa"/>
            <w:tcBorders>
              <w:top w:val="single" w:sz="4" w:space="0" w:color="auto"/>
              <w:left w:val="single" w:sz="4" w:space="0" w:color="auto"/>
              <w:bottom w:val="single" w:sz="4" w:space="0" w:color="auto"/>
              <w:right w:val="single" w:sz="4" w:space="0" w:color="000000"/>
            </w:tcBorders>
            <w:shd w:val="clear" w:color="auto" w:fill="auto"/>
          </w:tcPr>
          <w:p w14:paraId="4F1A13D0" w14:textId="601DC922" w:rsidR="004A15A8" w:rsidRPr="00DA5083" w:rsidRDefault="004A15A8" w:rsidP="004A15A8">
            <w:pPr>
              <w:tabs>
                <w:tab w:val="left" w:pos="993"/>
              </w:tabs>
              <w:spacing w:after="160" w:line="256" w:lineRule="auto"/>
              <w:jc w:val="center"/>
              <w:rPr>
                <w:rFonts w:ascii="Calibri" w:eastAsia="Calibri" w:hAnsi="Calibri"/>
                <w:i/>
                <w:sz w:val="22"/>
                <w:szCs w:val="22"/>
                <w:lang w:val="lt-LT"/>
              </w:rPr>
            </w:pPr>
            <w:r w:rsidRPr="00DA5083">
              <w:rPr>
                <w:rFonts w:ascii="Calibri" w:eastAsia="Calibri" w:hAnsi="Calibri"/>
                <w:i/>
                <w:sz w:val="22"/>
                <w:szCs w:val="22"/>
                <w:lang w:val="lt-LT"/>
              </w:rPr>
              <w:t>Įrašo tiekėjas</w:t>
            </w:r>
          </w:p>
        </w:tc>
      </w:tr>
    </w:tbl>
    <w:p w14:paraId="0B68C9A2" w14:textId="77777777" w:rsidR="004A15A8" w:rsidRDefault="004A15A8" w:rsidP="00DA5083">
      <w:pPr>
        <w:tabs>
          <w:tab w:val="left" w:pos="993"/>
        </w:tabs>
        <w:jc w:val="both"/>
        <w:rPr>
          <w:sz w:val="22"/>
          <w:szCs w:val="22"/>
          <w:lang w:val="lt-LT"/>
        </w:rPr>
      </w:pPr>
    </w:p>
    <w:p w14:paraId="790B85BA" w14:textId="71BA1948" w:rsidR="00DA5083" w:rsidRPr="00DA5083" w:rsidRDefault="00DA5083" w:rsidP="00DA5083">
      <w:pPr>
        <w:tabs>
          <w:tab w:val="left" w:pos="993"/>
        </w:tabs>
        <w:jc w:val="both"/>
        <w:rPr>
          <w:lang w:val="lt-LT"/>
        </w:rPr>
      </w:pPr>
      <w:r w:rsidRPr="00DA5083">
        <w:rPr>
          <w:sz w:val="22"/>
          <w:szCs w:val="22"/>
          <w:lang w:val="lt-LT"/>
        </w:rPr>
        <w:t>Pasiūlymo kaina eurais su PVM (</w:t>
      </w:r>
      <w:r w:rsidRPr="00DA5083">
        <w:rPr>
          <w:i/>
          <w:sz w:val="22"/>
          <w:szCs w:val="22"/>
          <w:lang w:val="lt-LT"/>
        </w:rPr>
        <w:t>suma žodžiais</w:t>
      </w:r>
      <w:r w:rsidRPr="00DA5083">
        <w:rPr>
          <w:sz w:val="22"/>
          <w:szCs w:val="22"/>
          <w:lang w:val="lt-LT"/>
        </w:rPr>
        <w:t>), Eur* ____________________________</w:t>
      </w:r>
      <w:r w:rsidRPr="00DA5083">
        <w:rPr>
          <w:lang w:val="lt-LT"/>
        </w:rPr>
        <w:t xml:space="preserve">_________ _________________________________________________________________ . </w:t>
      </w:r>
    </w:p>
    <w:p w14:paraId="4A16242F" w14:textId="77777777" w:rsidR="00DA5083" w:rsidRPr="00DA5083" w:rsidRDefault="00DA5083" w:rsidP="00DA5083">
      <w:pPr>
        <w:tabs>
          <w:tab w:val="left" w:pos="993"/>
        </w:tabs>
        <w:jc w:val="both"/>
        <w:rPr>
          <w:i/>
          <w:sz w:val="22"/>
          <w:szCs w:val="22"/>
          <w:lang w:val="lt-LT"/>
        </w:rPr>
      </w:pPr>
      <w:r w:rsidRPr="00DA5083">
        <w:rPr>
          <w:i/>
          <w:sz w:val="22"/>
          <w:szCs w:val="22"/>
          <w:lang w:val="lt-LT"/>
        </w:rPr>
        <w:t xml:space="preserve">*  Jei suma skaičiais neatitinka sumos žodžiais, teisinga laikoma suma žodžiais. </w:t>
      </w:r>
    </w:p>
    <w:p w14:paraId="4E770367" w14:textId="77777777" w:rsidR="00DA5083" w:rsidRPr="00DA5083" w:rsidRDefault="00DA5083" w:rsidP="00DA5083">
      <w:pPr>
        <w:tabs>
          <w:tab w:val="left" w:pos="993"/>
        </w:tabs>
        <w:spacing w:after="160" w:line="256" w:lineRule="auto"/>
        <w:jc w:val="both"/>
        <w:rPr>
          <w:rFonts w:ascii="Calibri" w:eastAsia="Calibri" w:hAnsi="Calibri"/>
          <w:b/>
          <w:sz w:val="22"/>
          <w:szCs w:val="22"/>
          <w:u w:val="single"/>
          <w:lang w:val="lt-LT"/>
        </w:rPr>
      </w:pPr>
    </w:p>
    <w:p w14:paraId="46CA6893" w14:textId="77777777" w:rsidR="00DA5083" w:rsidRPr="00DA5083" w:rsidRDefault="00DA5083" w:rsidP="00DA5083">
      <w:pPr>
        <w:tabs>
          <w:tab w:val="left" w:pos="426"/>
        </w:tabs>
        <w:jc w:val="both"/>
        <w:rPr>
          <w:b/>
          <w:sz w:val="22"/>
          <w:szCs w:val="22"/>
          <w:lang w:val="lt-LT"/>
        </w:rPr>
      </w:pPr>
      <w:r w:rsidRPr="00DA5083">
        <w:rPr>
          <w:b/>
          <w:sz w:val="22"/>
          <w:szCs w:val="22"/>
          <w:lang w:val="lt-LT"/>
        </w:rPr>
        <w:t xml:space="preserve">Pastaba: </w:t>
      </w:r>
      <w:r w:rsidRPr="00DA5083">
        <w:rPr>
          <w:sz w:val="22"/>
          <w:szCs w:val="22"/>
          <w:lang w:val="lt-LT"/>
        </w:rPr>
        <w:t xml:space="preserve">Tais atvejais, kai pagal galiojančius teisės aktus tiekėjui nereikia mokėti  PVM,  jis atitinkamų skilčių pasiūlymo formoje nepildo ir </w:t>
      </w:r>
      <w:r w:rsidRPr="00DA5083">
        <w:rPr>
          <w:sz w:val="22"/>
          <w:szCs w:val="22"/>
          <w:u w:val="single"/>
          <w:lang w:val="lt-LT"/>
        </w:rPr>
        <w:t xml:space="preserve">nurodo priežastis, dėl kurių PVM nemoka. </w:t>
      </w:r>
      <w:r w:rsidRPr="00DA5083">
        <w:rPr>
          <w:sz w:val="22"/>
          <w:szCs w:val="22"/>
          <w:lang w:val="lt-LT"/>
        </w:rPr>
        <w:t>Tokiu atveju pasiūlymo kaina skaičiuojama ir nurodoma EUR be PVM.</w:t>
      </w:r>
    </w:p>
    <w:p w14:paraId="5E1AA74B" w14:textId="77777777" w:rsidR="00DA5083" w:rsidRPr="00DA5083" w:rsidRDefault="00DA5083" w:rsidP="00DA5083">
      <w:pPr>
        <w:tabs>
          <w:tab w:val="left" w:pos="426"/>
        </w:tabs>
        <w:jc w:val="both"/>
        <w:rPr>
          <w:b/>
          <w:sz w:val="22"/>
          <w:szCs w:val="22"/>
          <w:lang w:val="lt-LT"/>
        </w:rPr>
      </w:pPr>
    </w:p>
    <w:p w14:paraId="1144D48B" w14:textId="77777777" w:rsidR="00DA5083" w:rsidRPr="00DA5083" w:rsidRDefault="00DA5083" w:rsidP="00DA5083">
      <w:pPr>
        <w:tabs>
          <w:tab w:val="left" w:pos="284"/>
          <w:tab w:val="left" w:pos="720"/>
        </w:tabs>
        <w:jc w:val="both"/>
        <w:rPr>
          <w:b/>
          <w:sz w:val="22"/>
          <w:szCs w:val="22"/>
          <w:lang w:val="lt-LT"/>
        </w:rPr>
      </w:pPr>
    </w:p>
    <w:p w14:paraId="189A8CB9" w14:textId="77777777" w:rsidR="00DA5083" w:rsidRPr="00DA5083" w:rsidRDefault="00DA5083" w:rsidP="00DA5083">
      <w:pPr>
        <w:tabs>
          <w:tab w:val="left" w:pos="284"/>
          <w:tab w:val="left" w:pos="720"/>
        </w:tabs>
        <w:jc w:val="both"/>
        <w:rPr>
          <w:b/>
          <w:sz w:val="22"/>
          <w:szCs w:val="22"/>
          <w:lang w:val="lt-LT"/>
        </w:rPr>
      </w:pPr>
      <w:r w:rsidRPr="00DA5083">
        <w:rPr>
          <w:b/>
          <w:sz w:val="22"/>
          <w:szCs w:val="22"/>
          <w:lang w:val="lt-LT"/>
        </w:rPr>
        <w:t>Teikdami šį pasiūlymą, mes patvirtiname, kad:</w:t>
      </w:r>
    </w:p>
    <w:p w14:paraId="7C155FD5" w14:textId="77777777" w:rsidR="00DA5083" w:rsidRPr="00DA5083" w:rsidRDefault="00DA5083" w:rsidP="00DA5083">
      <w:pPr>
        <w:numPr>
          <w:ilvl w:val="0"/>
          <w:numId w:val="4"/>
        </w:numPr>
        <w:tabs>
          <w:tab w:val="left" w:pos="720"/>
        </w:tabs>
        <w:spacing w:after="160" w:line="256" w:lineRule="auto"/>
        <w:jc w:val="both"/>
        <w:rPr>
          <w:sz w:val="22"/>
          <w:szCs w:val="22"/>
          <w:lang w:val="lt-LT"/>
        </w:rPr>
      </w:pPr>
      <w:r w:rsidRPr="00DA5083">
        <w:rPr>
          <w:sz w:val="22"/>
          <w:szCs w:val="22"/>
          <w:lang w:val="lt-LT"/>
        </w:rPr>
        <w:t>Atidžiai išnagrinėjome perkančiosios organizacijos pateiktą techninę užduotį ir kitus pirkimo dokumentus, pirkimo metu perkančiosios organizacijos pateiktus paaiškinimus ir kt. perkančiosios organizacijos pirkimui pateiktus dokumentus;</w:t>
      </w:r>
    </w:p>
    <w:p w14:paraId="5B0A6B48" w14:textId="77777777" w:rsidR="00DA5083" w:rsidRPr="00DA5083" w:rsidRDefault="00DA5083" w:rsidP="00DA5083">
      <w:pPr>
        <w:numPr>
          <w:ilvl w:val="0"/>
          <w:numId w:val="4"/>
        </w:numPr>
        <w:spacing w:after="160" w:line="256" w:lineRule="auto"/>
        <w:jc w:val="both"/>
        <w:rPr>
          <w:sz w:val="22"/>
          <w:szCs w:val="22"/>
          <w:lang w:val="lt-LT"/>
        </w:rPr>
      </w:pPr>
      <w:r w:rsidRPr="00DA5083">
        <w:rPr>
          <w:sz w:val="22"/>
          <w:szCs w:val="22"/>
          <w:lang w:val="lt-LT"/>
        </w:rPr>
        <w:t>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9C2A191" w14:textId="77777777" w:rsidR="00DA5083" w:rsidRPr="00DA5083" w:rsidRDefault="00DA5083" w:rsidP="00DA5083">
      <w:pPr>
        <w:numPr>
          <w:ilvl w:val="0"/>
          <w:numId w:val="4"/>
        </w:numPr>
        <w:spacing w:after="160" w:line="256" w:lineRule="auto"/>
        <w:jc w:val="both"/>
        <w:rPr>
          <w:sz w:val="22"/>
          <w:szCs w:val="22"/>
          <w:lang w:val="lt-LT"/>
        </w:rPr>
      </w:pPr>
      <w:r w:rsidRPr="00DA5083">
        <w:rPr>
          <w:sz w:val="22"/>
          <w:szCs w:val="22"/>
          <w:lang w:val="lt-LT"/>
        </w:rPr>
        <w:t>Visa pasiūlyme pateikta informacija yra teisinga, atitinka tikrovę ir apima viską, ko reikia visiškam ir tinkamam sutarties įvykdymui.</w:t>
      </w:r>
    </w:p>
    <w:p w14:paraId="7ABD0D8A" w14:textId="77777777" w:rsidR="00DA5083" w:rsidRPr="00DA5083" w:rsidRDefault="00DA5083" w:rsidP="00DA5083">
      <w:pPr>
        <w:numPr>
          <w:ilvl w:val="0"/>
          <w:numId w:val="4"/>
        </w:numPr>
        <w:spacing w:after="160" w:line="256" w:lineRule="auto"/>
        <w:jc w:val="both"/>
        <w:rPr>
          <w:sz w:val="22"/>
          <w:szCs w:val="22"/>
          <w:lang w:val="lt-LT"/>
        </w:rPr>
      </w:pPr>
      <w:r w:rsidRPr="00DA5083">
        <w:rPr>
          <w:b/>
          <w:sz w:val="22"/>
          <w:szCs w:val="22"/>
          <w:lang w:val="lt-LT"/>
        </w:rPr>
        <w:t>Žinome, kad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turi paskelbti Centrinėje viešųjų pirkimų informacinėje sistemoje</w:t>
      </w:r>
    </w:p>
    <w:tbl>
      <w:tblPr>
        <w:tblW w:w="9930" w:type="dxa"/>
        <w:tblInd w:w="108" w:type="dxa"/>
        <w:tblLayout w:type="fixed"/>
        <w:tblLook w:val="01E0" w:firstRow="1" w:lastRow="1" w:firstColumn="1" w:lastColumn="1" w:noHBand="0" w:noVBand="0"/>
      </w:tblPr>
      <w:tblGrid>
        <w:gridCol w:w="9930"/>
      </w:tblGrid>
      <w:tr w:rsidR="00DA5083" w:rsidRPr="00DA5083" w14:paraId="5E9D5C62" w14:textId="77777777" w:rsidTr="00DA5083">
        <w:trPr>
          <w:trHeight w:val="324"/>
        </w:trPr>
        <w:tc>
          <w:tcPr>
            <w:tcW w:w="9923" w:type="dxa"/>
          </w:tcPr>
          <w:p w14:paraId="41BD6D7B" w14:textId="77777777" w:rsidR="00DA5083" w:rsidRPr="00DA5083" w:rsidRDefault="00DA5083" w:rsidP="00DA5083">
            <w:pPr>
              <w:ind w:right="-108"/>
              <w:jc w:val="both"/>
              <w:rPr>
                <w:sz w:val="22"/>
                <w:szCs w:val="22"/>
                <w:lang w:val="lt-LT"/>
              </w:rPr>
            </w:pPr>
          </w:p>
          <w:p w14:paraId="1B1DD563" w14:textId="77777777" w:rsidR="00DA5083" w:rsidRPr="00DA5083" w:rsidRDefault="00DA5083" w:rsidP="00DA5083">
            <w:pPr>
              <w:ind w:right="-108"/>
              <w:jc w:val="both"/>
              <w:rPr>
                <w:sz w:val="22"/>
                <w:szCs w:val="22"/>
                <w:lang w:val="lt-LT"/>
              </w:rPr>
            </w:pPr>
            <w:r w:rsidRPr="00DA5083">
              <w:rPr>
                <w:sz w:val="22"/>
                <w:szCs w:val="22"/>
                <w:lang w:val="lt-LT"/>
              </w:rPr>
              <w:t>Ši pasiūlyme nurodyta informacija yra konfidenciali**</w:t>
            </w:r>
            <w:r w:rsidRPr="00DA5083">
              <w:rPr>
                <w:i/>
                <w:sz w:val="22"/>
                <w:szCs w:val="22"/>
                <w:lang w:val="lt-LT"/>
              </w:rPr>
              <w:t>/perkančioji organizacija šios informacijos negali atskleisti tretiesiems asmenims/</w:t>
            </w:r>
            <w:r w:rsidRPr="00DA5083">
              <w:rPr>
                <w:sz w:val="22"/>
                <w:szCs w:val="22"/>
                <w:lang w:val="lt-LT"/>
              </w:rPr>
              <w:t>:</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
              <w:gridCol w:w="5933"/>
              <w:gridCol w:w="3120"/>
            </w:tblGrid>
            <w:tr w:rsidR="00DA5083" w:rsidRPr="00DA5083" w14:paraId="1B6E0D52" w14:textId="77777777">
              <w:trPr>
                <w:trHeight w:val="818"/>
              </w:trPr>
              <w:tc>
                <w:tcPr>
                  <w:tcW w:w="621" w:type="dxa"/>
                  <w:tcBorders>
                    <w:top w:val="single" w:sz="4" w:space="0" w:color="auto"/>
                    <w:left w:val="single" w:sz="4" w:space="0" w:color="auto"/>
                    <w:bottom w:val="single" w:sz="4" w:space="0" w:color="auto"/>
                    <w:right w:val="single" w:sz="4" w:space="0" w:color="auto"/>
                  </w:tcBorders>
                  <w:hideMark/>
                </w:tcPr>
                <w:p w14:paraId="628FF84D" w14:textId="77777777" w:rsidR="00DA5083" w:rsidRPr="00DA5083" w:rsidRDefault="00DA5083" w:rsidP="00DA5083">
                  <w:pPr>
                    <w:ind w:right="-108"/>
                    <w:jc w:val="both"/>
                    <w:rPr>
                      <w:sz w:val="22"/>
                      <w:szCs w:val="22"/>
                      <w:lang w:val="lt-LT"/>
                    </w:rPr>
                  </w:pPr>
                  <w:r w:rsidRPr="00DA5083">
                    <w:rPr>
                      <w:sz w:val="22"/>
                      <w:szCs w:val="22"/>
                      <w:lang w:val="lt-LT"/>
                    </w:rPr>
                    <w:t>Eil. Nr.</w:t>
                  </w:r>
                </w:p>
              </w:tc>
              <w:tc>
                <w:tcPr>
                  <w:tcW w:w="5929" w:type="dxa"/>
                  <w:tcBorders>
                    <w:top w:val="single" w:sz="4" w:space="0" w:color="auto"/>
                    <w:left w:val="single" w:sz="4" w:space="0" w:color="auto"/>
                    <w:bottom w:val="single" w:sz="4" w:space="0" w:color="auto"/>
                    <w:right w:val="single" w:sz="4" w:space="0" w:color="auto"/>
                  </w:tcBorders>
                  <w:hideMark/>
                </w:tcPr>
                <w:p w14:paraId="48358ACC" w14:textId="77777777" w:rsidR="00DA5083" w:rsidRPr="00DA5083" w:rsidRDefault="00DA5083" w:rsidP="00DA5083">
                  <w:pPr>
                    <w:ind w:right="-108"/>
                    <w:rPr>
                      <w:sz w:val="22"/>
                      <w:szCs w:val="22"/>
                      <w:lang w:val="lt-LT"/>
                    </w:rPr>
                  </w:pPr>
                  <w:r w:rsidRPr="00DA5083">
                    <w:rPr>
                      <w:sz w:val="22"/>
                      <w:szCs w:val="22"/>
                      <w:lang w:val="lt-LT"/>
                    </w:rPr>
                    <w:t>Pateikto dokumento pavadinimas (</w:t>
                  </w:r>
                  <w:r w:rsidRPr="00DA5083">
                    <w:rPr>
                      <w:b/>
                      <w:sz w:val="22"/>
                      <w:szCs w:val="22"/>
                      <w:lang w:val="lt-LT"/>
                    </w:rPr>
                    <w:t>rekomenduojama failo pavadinime vartoti žodį arba dokumentą pažymėti žodžiu „Konfidencialu</w:t>
                  </w:r>
                  <w:r w:rsidRPr="00DA5083">
                    <w:rPr>
                      <w:sz w:val="22"/>
                      <w:szCs w:val="22"/>
                      <w:lang w:val="lt-LT"/>
                    </w:rPr>
                    <w:t>“)</w:t>
                  </w:r>
                </w:p>
              </w:tc>
              <w:tc>
                <w:tcPr>
                  <w:tcW w:w="3118" w:type="dxa"/>
                  <w:tcBorders>
                    <w:top w:val="single" w:sz="4" w:space="0" w:color="auto"/>
                    <w:left w:val="single" w:sz="4" w:space="0" w:color="auto"/>
                    <w:bottom w:val="single" w:sz="4" w:space="0" w:color="auto"/>
                    <w:right w:val="single" w:sz="4" w:space="0" w:color="auto"/>
                  </w:tcBorders>
                  <w:hideMark/>
                </w:tcPr>
                <w:p w14:paraId="491A925E" w14:textId="77777777" w:rsidR="00DA5083" w:rsidRPr="00DA5083" w:rsidRDefault="00DA5083" w:rsidP="00DA5083">
                  <w:pPr>
                    <w:ind w:right="-108"/>
                    <w:rPr>
                      <w:sz w:val="22"/>
                      <w:szCs w:val="22"/>
                      <w:lang w:val="lt-LT"/>
                    </w:rPr>
                  </w:pPr>
                  <w:r w:rsidRPr="00DA5083">
                    <w:rPr>
                      <w:sz w:val="22"/>
                      <w:szCs w:val="22"/>
                      <w:lang w:val="lt-LT"/>
                    </w:rPr>
                    <w:t xml:space="preserve">Dokumentas įkeltas CVP IS </w:t>
                  </w:r>
                </w:p>
              </w:tc>
            </w:tr>
            <w:tr w:rsidR="00DA5083" w:rsidRPr="00DA5083" w14:paraId="68EB3E73" w14:textId="77777777">
              <w:trPr>
                <w:trHeight w:val="244"/>
              </w:trPr>
              <w:tc>
                <w:tcPr>
                  <w:tcW w:w="621" w:type="dxa"/>
                  <w:tcBorders>
                    <w:top w:val="single" w:sz="4" w:space="0" w:color="auto"/>
                    <w:left w:val="single" w:sz="4" w:space="0" w:color="auto"/>
                    <w:bottom w:val="single" w:sz="4" w:space="0" w:color="auto"/>
                    <w:right w:val="single" w:sz="4" w:space="0" w:color="auto"/>
                  </w:tcBorders>
                </w:tcPr>
                <w:p w14:paraId="6801CF37" w14:textId="77777777" w:rsidR="00DA5083" w:rsidRPr="00DA5083" w:rsidRDefault="00DA5083" w:rsidP="00DA5083">
                  <w:pPr>
                    <w:ind w:right="-108"/>
                    <w:jc w:val="both"/>
                    <w:rPr>
                      <w:sz w:val="22"/>
                      <w:szCs w:val="22"/>
                      <w:lang w:val="lt-LT"/>
                    </w:rPr>
                  </w:pPr>
                </w:p>
              </w:tc>
              <w:tc>
                <w:tcPr>
                  <w:tcW w:w="5929" w:type="dxa"/>
                  <w:tcBorders>
                    <w:top w:val="single" w:sz="4" w:space="0" w:color="auto"/>
                    <w:left w:val="single" w:sz="4" w:space="0" w:color="auto"/>
                    <w:bottom w:val="single" w:sz="4" w:space="0" w:color="auto"/>
                    <w:right w:val="single" w:sz="4" w:space="0" w:color="auto"/>
                  </w:tcBorders>
                  <w:hideMark/>
                </w:tcPr>
                <w:p w14:paraId="28775550" w14:textId="77777777" w:rsidR="00DA5083" w:rsidRPr="00DA5083" w:rsidRDefault="00DA5083" w:rsidP="00DA5083">
                  <w:pPr>
                    <w:ind w:right="-108"/>
                    <w:jc w:val="both"/>
                    <w:rPr>
                      <w:sz w:val="22"/>
                      <w:szCs w:val="22"/>
                      <w:lang w:val="lt-LT"/>
                    </w:rPr>
                  </w:pPr>
                  <w:r w:rsidRPr="00DA5083">
                    <w:rPr>
                      <w:i/>
                      <w:sz w:val="22"/>
                      <w:szCs w:val="22"/>
                      <w:lang w:val="lt-LT"/>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hideMark/>
                </w:tcPr>
                <w:p w14:paraId="051099DC" w14:textId="77777777" w:rsidR="00DA5083" w:rsidRPr="00DA5083" w:rsidRDefault="00DA5083" w:rsidP="00DA5083">
                  <w:pPr>
                    <w:ind w:right="-108"/>
                    <w:jc w:val="both"/>
                    <w:rPr>
                      <w:sz w:val="22"/>
                      <w:szCs w:val="22"/>
                      <w:lang w:val="lt-LT"/>
                    </w:rPr>
                  </w:pPr>
                  <w:r w:rsidRPr="00DA5083">
                    <w:rPr>
                      <w:sz w:val="22"/>
                      <w:szCs w:val="22"/>
                      <w:lang w:val="lt-LT"/>
                    </w:rPr>
                    <w:t>...</w:t>
                  </w:r>
                </w:p>
              </w:tc>
            </w:tr>
            <w:tr w:rsidR="00DA5083" w:rsidRPr="00DA5083" w14:paraId="12B70C61" w14:textId="77777777">
              <w:trPr>
                <w:trHeight w:val="119"/>
              </w:trPr>
              <w:tc>
                <w:tcPr>
                  <w:tcW w:w="621" w:type="dxa"/>
                  <w:tcBorders>
                    <w:top w:val="single" w:sz="4" w:space="0" w:color="auto"/>
                    <w:left w:val="single" w:sz="4" w:space="0" w:color="auto"/>
                    <w:bottom w:val="single" w:sz="4" w:space="0" w:color="auto"/>
                    <w:right w:val="single" w:sz="4" w:space="0" w:color="auto"/>
                  </w:tcBorders>
                </w:tcPr>
                <w:p w14:paraId="23C79E17" w14:textId="77777777" w:rsidR="00DA5083" w:rsidRPr="00DA5083" w:rsidRDefault="00DA5083" w:rsidP="00DA5083">
                  <w:pPr>
                    <w:ind w:right="-108"/>
                    <w:jc w:val="both"/>
                    <w:rPr>
                      <w:sz w:val="22"/>
                      <w:szCs w:val="22"/>
                      <w:lang w:val="lt-LT"/>
                    </w:rPr>
                  </w:pPr>
                </w:p>
              </w:tc>
              <w:tc>
                <w:tcPr>
                  <w:tcW w:w="5929" w:type="dxa"/>
                  <w:tcBorders>
                    <w:top w:val="single" w:sz="4" w:space="0" w:color="auto"/>
                    <w:left w:val="single" w:sz="4" w:space="0" w:color="auto"/>
                    <w:bottom w:val="single" w:sz="4" w:space="0" w:color="auto"/>
                    <w:right w:val="single" w:sz="4" w:space="0" w:color="auto"/>
                  </w:tcBorders>
                  <w:hideMark/>
                </w:tcPr>
                <w:p w14:paraId="3C08A9CE" w14:textId="77777777" w:rsidR="00DA5083" w:rsidRPr="00DA5083" w:rsidRDefault="00DA5083" w:rsidP="00DA5083">
                  <w:pPr>
                    <w:ind w:right="-108"/>
                    <w:jc w:val="both"/>
                    <w:rPr>
                      <w:sz w:val="22"/>
                      <w:szCs w:val="22"/>
                      <w:lang w:val="lt-LT"/>
                    </w:rPr>
                  </w:pPr>
                  <w:r w:rsidRPr="00DA5083">
                    <w:rPr>
                      <w:i/>
                      <w:sz w:val="22"/>
                      <w:szCs w:val="22"/>
                      <w:lang w:val="lt-LT"/>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hideMark/>
                </w:tcPr>
                <w:p w14:paraId="33670852" w14:textId="77777777" w:rsidR="00DA5083" w:rsidRPr="00DA5083" w:rsidRDefault="00DA5083" w:rsidP="00DA5083">
                  <w:pPr>
                    <w:ind w:right="-108"/>
                    <w:jc w:val="both"/>
                    <w:rPr>
                      <w:sz w:val="22"/>
                      <w:szCs w:val="22"/>
                      <w:lang w:val="lt-LT"/>
                    </w:rPr>
                  </w:pPr>
                  <w:r w:rsidRPr="00DA5083">
                    <w:rPr>
                      <w:sz w:val="22"/>
                      <w:szCs w:val="22"/>
                      <w:lang w:val="lt-LT"/>
                    </w:rPr>
                    <w:t>...</w:t>
                  </w:r>
                </w:p>
              </w:tc>
            </w:tr>
            <w:tr w:rsidR="00DA5083" w:rsidRPr="00DA5083" w14:paraId="2C5AFDD5" w14:textId="77777777">
              <w:trPr>
                <w:trHeight w:val="70"/>
              </w:trPr>
              <w:tc>
                <w:tcPr>
                  <w:tcW w:w="621" w:type="dxa"/>
                  <w:tcBorders>
                    <w:top w:val="single" w:sz="4" w:space="0" w:color="auto"/>
                    <w:left w:val="single" w:sz="4" w:space="0" w:color="auto"/>
                    <w:bottom w:val="single" w:sz="4" w:space="0" w:color="auto"/>
                    <w:right w:val="single" w:sz="4" w:space="0" w:color="auto"/>
                  </w:tcBorders>
                </w:tcPr>
                <w:p w14:paraId="1362AFDF" w14:textId="77777777" w:rsidR="00DA5083" w:rsidRPr="00DA5083" w:rsidRDefault="00DA5083" w:rsidP="00DA5083">
                  <w:pPr>
                    <w:ind w:right="-108"/>
                    <w:jc w:val="both"/>
                    <w:rPr>
                      <w:sz w:val="22"/>
                      <w:szCs w:val="22"/>
                      <w:lang w:val="lt-LT"/>
                    </w:rPr>
                  </w:pPr>
                </w:p>
              </w:tc>
              <w:tc>
                <w:tcPr>
                  <w:tcW w:w="5929" w:type="dxa"/>
                  <w:tcBorders>
                    <w:top w:val="single" w:sz="4" w:space="0" w:color="auto"/>
                    <w:left w:val="single" w:sz="4" w:space="0" w:color="auto"/>
                    <w:bottom w:val="single" w:sz="4" w:space="0" w:color="auto"/>
                    <w:right w:val="single" w:sz="4" w:space="0" w:color="auto"/>
                  </w:tcBorders>
                  <w:hideMark/>
                </w:tcPr>
                <w:p w14:paraId="4C01AE31" w14:textId="77777777" w:rsidR="00DA5083" w:rsidRPr="00DA5083" w:rsidRDefault="00DA5083" w:rsidP="00DA5083">
                  <w:pPr>
                    <w:ind w:right="-108"/>
                    <w:jc w:val="both"/>
                    <w:rPr>
                      <w:sz w:val="22"/>
                      <w:szCs w:val="22"/>
                      <w:lang w:val="lt-LT"/>
                    </w:rPr>
                  </w:pPr>
                  <w:r w:rsidRPr="00DA5083">
                    <w:rPr>
                      <w:i/>
                      <w:sz w:val="22"/>
                      <w:szCs w:val="22"/>
                      <w:lang w:val="lt-LT"/>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hideMark/>
                </w:tcPr>
                <w:p w14:paraId="77845FC5" w14:textId="77777777" w:rsidR="00DA5083" w:rsidRPr="00DA5083" w:rsidRDefault="00DA5083" w:rsidP="00DA5083">
                  <w:pPr>
                    <w:ind w:right="-108"/>
                    <w:jc w:val="both"/>
                    <w:rPr>
                      <w:sz w:val="22"/>
                      <w:szCs w:val="22"/>
                      <w:lang w:val="lt-LT"/>
                    </w:rPr>
                  </w:pPr>
                  <w:r w:rsidRPr="00DA5083">
                    <w:rPr>
                      <w:sz w:val="22"/>
                      <w:szCs w:val="22"/>
                      <w:lang w:val="lt-LT"/>
                    </w:rPr>
                    <w:t>...</w:t>
                  </w:r>
                </w:p>
              </w:tc>
            </w:tr>
          </w:tbl>
          <w:p w14:paraId="39C89232" w14:textId="77777777" w:rsidR="00DA5083" w:rsidRPr="00DA5083" w:rsidRDefault="00DA5083" w:rsidP="00DA5083">
            <w:pPr>
              <w:ind w:right="-108"/>
              <w:jc w:val="both"/>
              <w:rPr>
                <w:sz w:val="22"/>
                <w:szCs w:val="22"/>
                <w:lang w:val="lt-LT"/>
              </w:rPr>
            </w:pPr>
          </w:p>
        </w:tc>
      </w:tr>
    </w:tbl>
    <w:p w14:paraId="55EDFBBC" w14:textId="77777777" w:rsidR="00DA5083" w:rsidRPr="00DA5083" w:rsidRDefault="00DA5083" w:rsidP="00DA5083">
      <w:pPr>
        <w:jc w:val="both"/>
        <w:rPr>
          <w:sz w:val="22"/>
          <w:szCs w:val="22"/>
          <w:lang w:val="lt-LT"/>
        </w:rPr>
      </w:pPr>
      <w:r w:rsidRPr="00DA5083">
        <w:rPr>
          <w:bCs/>
          <w:sz w:val="22"/>
          <w:szCs w:val="22"/>
          <w:lang w:val="lt-LT"/>
        </w:rPr>
        <w:lastRenderedPageBreak/>
        <w:t xml:space="preserve">**Pildyti tuomet, jei bus pateikta konfidenciali informacija. </w:t>
      </w:r>
      <w:r w:rsidRPr="00DA5083">
        <w:rPr>
          <w:sz w:val="22"/>
          <w:szCs w:val="22"/>
          <w:lang w:val="lt-LT"/>
        </w:rPr>
        <w:t xml:space="preserve">Tiekėjui nenurodžius, kokia informacija yra konfidenciali, laikoma, kad konfidencialios informacijos pasiūlyme nėra. </w:t>
      </w:r>
    </w:p>
    <w:p w14:paraId="25DF36DC" w14:textId="77777777" w:rsidR="00DA5083" w:rsidRPr="00DA5083" w:rsidRDefault="00DA5083" w:rsidP="00DA5083">
      <w:pPr>
        <w:jc w:val="both"/>
        <w:rPr>
          <w:strike/>
          <w:sz w:val="22"/>
          <w:szCs w:val="22"/>
          <w:lang w:val="lt-LT"/>
        </w:rPr>
      </w:pPr>
    </w:p>
    <w:p w14:paraId="7F486E69" w14:textId="77777777" w:rsidR="00DA5083" w:rsidRPr="00DA5083" w:rsidRDefault="00DA5083" w:rsidP="00DA5083">
      <w:pPr>
        <w:tabs>
          <w:tab w:val="left" w:pos="720"/>
        </w:tabs>
        <w:jc w:val="both"/>
        <w:rPr>
          <w:sz w:val="22"/>
          <w:szCs w:val="22"/>
          <w:lang w:val="lt-LT"/>
        </w:rPr>
      </w:pPr>
      <w:r w:rsidRPr="00DA5083">
        <w:rPr>
          <w:sz w:val="22"/>
          <w:szCs w:val="22"/>
          <w:lang w:val="lt-LT"/>
        </w:rPr>
        <w:t>Kartu su pasiūlymu pateikiami šie dokumentai:</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7"/>
        <w:gridCol w:w="2126"/>
      </w:tblGrid>
      <w:tr w:rsidR="00DA5083" w:rsidRPr="00DA5083" w14:paraId="59FFDD41" w14:textId="77777777" w:rsidTr="00DA5083">
        <w:tc>
          <w:tcPr>
            <w:tcW w:w="567" w:type="dxa"/>
            <w:tcBorders>
              <w:top w:val="single" w:sz="4" w:space="0" w:color="auto"/>
              <w:left w:val="single" w:sz="4" w:space="0" w:color="auto"/>
              <w:bottom w:val="single" w:sz="4" w:space="0" w:color="auto"/>
              <w:right w:val="single" w:sz="4" w:space="0" w:color="auto"/>
            </w:tcBorders>
            <w:hideMark/>
          </w:tcPr>
          <w:p w14:paraId="18C09FD8" w14:textId="77777777" w:rsidR="00DA5083" w:rsidRPr="00DA5083" w:rsidRDefault="00DA5083" w:rsidP="00DA5083">
            <w:pPr>
              <w:jc w:val="center"/>
              <w:rPr>
                <w:sz w:val="22"/>
                <w:szCs w:val="22"/>
                <w:lang w:val="lt-LT"/>
              </w:rPr>
            </w:pPr>
            <w:proofErr w:type="spellStart"/>
            <w:r w:rsidRPr="00DA5083">
              <w:rPr>
                <w:sz w:val="22"/>
                <w:szCs w:val="22"/>
                <w:lang w:val="lt-LT"/>
              </w:rPr>
              <w:t>Eil.Nr</w:t>
            </w:r>
            <w:proofErr w:type="spellEnd"/>
            <w:r w:rsidRPr="00DA5083">
              <w:rPr>
                <w:sz w:val="22"/>
                <w:szCs w:val="22"/>
                <w:lang w:val="lt-LT"/>
              </w:rPr>
              <w:t>.</w:t>
            </w:r>
          </w:p>
        </w:tc>
        <w:tc>
          <w:tcPr>
            <w:tcW w:w="7088" w:type="dxa"/>
            <w:tcBorders>
              <w:top w:val="single" w:sz="4" w:space="0" w:color="auto"/>
              <w:left w:val="single" w:sz="4" w:space="0" w:color="auto"/>
              <w:bottom w:val="single" w:sz="4" w:space="0" w:color="auto"/>
              <w:right w:val="single" w:sz="4" w:space="0" w:color="auto"/>
            </w:tcBorders>
            <w:hideMark/>
          </w:tcPr>
          <w:p w14:paraId="30C0D1F3" w14:textId="77777777" w:rsidR="00DA5083" w:rsidRPr="00DA5083" w:rsidRDefault="00DA5083" w:rsidP="00DA5083">
            <w:pPr>
              <w:jc w:val="center"/>
              <w:rPr>
                <w:sz w:val="22"/>
                <w:szCs w:val="22"/>
                <w:lang w:val="lt-LT"/>
              </w:rPr>
            </w:pPr>
            <w:r w:rsidRPr="00DA5083">
              <w:rPr>
                <w:sz w:val="22"/>
                <w:szCs w:val="22"/>
                <w:lang w:val="lt-LT"/>
              </w:rPr>
              <w:t>Pateiktų dokumentų pavadinimas</w:t>
            </w:r>
          </w:p>
        </w:tc>
        <w:tc>
          <w:tcPr>
            <w:tcW w:w="2126" w:type="dxa"/>
            <w:tcBorders>
              <w:top w:val="single" w:sz="4" w:space="0" w:color="auto"/>
              <w:left w:val="single" w:sz="4" w:space="0" w:color="auto"/>
              <w:bottom w:val="single" w:sz="4" w:space="0" w:color="auto"/>
              <w:right w:val="single" w:sz="4" w:space="0" w:color="auto"/>
            </w:tcBorders>
            <w:hideMark/>
          </w:tcPr>
          <w:p w14:paraId="70431EC2" w14:textId="77777777" w:rsidR="00DA5083" w:rsidRPr="00DA5083" w:rsidRDefault="00DA5083" w:rsidP="00DA5083">
            <w:pPr>
              <w:jc w:val="center"/>
              <w:rPr>
                <w:sz w:val="22"/>
                <w:szCs w:val="22"/>
                <w:lang w:val="lt-LT"/>
              </w:rPr>
            </w:pPr>
            <w:r w:rsidRPr="00DA5083">
              <w:rPr>
                <w:sz w:val="22"/>
                <w:szCs w:val="22"/>
                <w:lang w:val="lt-LT"/>
              </w:rPr>
              <w:t>Dokumento puslapių skaičius</w:t>
            </w:r>
          </w:p>
        </w:tc>
      </w:tr>
      <w:tr w:rsidR="00DA5083" w:rsidRPr="00DA5083" w14:paraId="5D74BDE7" w14:textId="77777777" w:rsidTr="00DA5083">
        <w:tc>
          <w:tcPr>
            <w:tcW w:w="567" w:type="dxa"/>
            <w:tcBorders>
              <w:top w:val="single" w:sz="4" w:space="0" w:color="auto"/>
              <w:left w:val="single" w:sz="4" w:space="0" w:color="auto"/>
              <w:bottom w:val="single" w:sz="4" w:space="0" w:color="auto"/>
              <w:right w:val="single" w:sz="4" w:space="0" w:color="auto"/>
            </w:tcBorders>
            <w:hideMark/>
          </w:tcPr>
          <w:p w14:paraId="47D7EC4A" w14:textId="77777777" w:rsidR="00DA5083" w:rsidRPr="00DA5083" w:rsidRDefault="00DA5083" w:rsidP="00DA5083">
            <w:pPr>
              <w:rPr>
                <w:sz w:val="22"/>
                <w:szCs w:val="22"/>
                <w:lang w:val="lt-LT"/>
              </w:rPr>
            </w:pPr>
            <w:r w:rsidRPr="00DA5083">
              <w:rPr>
                <w:sz w:val="22"/>
                <w:szCs w:val="22"/>
                <w:lang w:val="lt-LT"/>
              </w:rPr>
              <w:t>1.</w:t>
            </w:r>
          </w:p>
        </w:tc>
        <w:tc>
          <w:tcPr>
            <w:tcW w:w="7088" w:type="dxa"/>
            <w:tcBorders>
              <w:top w:val="single" w:sz="4" w:space="0" w:color="auto"/>
              <w:left w:val="single" w:sz="4" w:space="0" w:color="auto"/>
              <w:bottom w:val="single" w:sz="4" w:space="0" w:color="auto"/>
              <w:right w:val="single" w:sz="4" w:space="0" w:color="auto"/>
            </w:tcBorders>
            <w:hideMark/>
          </w:tcPr>
          <w:p w14:paraId="4190BF61" w14:textId="77777777" w:rsidR="00DA5083" w:rsidRPr="00DA5083" w:rsidRDefault="00DA5083" w:rsidP="00DA5083">
            <w:pPr>
              <w:rPr>
                <w:b/>
                <w:sz w:val="22"/>
                <w:szCs w:val="22"/>
                <w:lang w:val="lt-LT"/>
              </w:rPr>
            </w:pPr>
            <w:r w:rsidRPr="00DA5083">
              <w:rPr>
                <w:i/>
                <w:sz w:val="22"/>
                <w:szCs w:val="22"/>
                <w:lang w:val="lt-LT"/>
              </w:rPr>
              <w:t>[Tiekėjas įrašo dokumento pavadinimą]</w:t>
            </w:r>
          </w:p>
        </w:tc>
        <w:tc>
          <w:tcPr>
            <w:tcW w:w="2126" w:type="dxa"/>
            <w:tcBorders>
              <w:top w:val="single" w:sz="4" w:space="0" w:color="auto"/>
              <w:left w:val="single" w:sz="4" w:space="0" w:color="auto"/>
              <w:bottom w:val="single" w:sz="4" w:space="0" w:color="auto"/>
              <w:right w:val="single" w:sz="4" w:space="0" w:color="auto"/>
            </w:tcBorders>
            <w:hideMark/>
          </w:tcPr>
          <w:p w14:paraId="690AC6AD" w14:textId="77777777" w:rsidR="00DA5083" w:rsidRPr="00DA5083" w:rsidRDefault="00DA5083" w:rsidP="00DA5083">
            <w:pPr>
              <w:rPr>
                <w:sz w:val="22"/>
                <w:szCs w:val="22"/>
                <w:lang w:val="lt-LT"/>
              </w:rPr>
            </w:pPr>
            <w:r w:rsidRPr="00DA5083">
              <w:rPr>
                <w:sz w:val="22"/>
                <w:szCs w:val="22"/>
                <w:lang w:val="lt-LT"/>
              </w:rPr>
              <w:t>...</w:t>
            </w:r>
          </w:p>
        </w:tc>
      </w:tr>
      <w:tr w:rsidR="00DA5083" w:rsidRPr="00DA5083" w14:paraId="7E961CC5" w14:textId="77777777" w:rsidTr="00DA5083">
        <w:trPr>
          <w:trHeight w:val="66"/>
        </w:trPr>
        <w:tc>
          <w:tcPr>
            <w:tcW w:w="567" w:type="dxa"/>
            <w:tcBorders>
              <w:top w:val="single" w:sz="4" w:space="0" w:color="auto"/>
              <w:left w:val="single" w:sz="4" w:space="0" w:color="auto"/>
              <w:bottom w:val="single" w:sz="4" w:space="0" w:color="auto"/>
              <w:right w:val="single" w:sz="4" w:space="0" w:color="auto"/>
            </w:tcBorders>
            <w:hideMark/>
          </w:tcPr>
          <w:p w14:paraId="62A625B3" w14:textId="77777777" w:rsidR="00DA5083" w:rsidRPr="00DA5083" w:rsidRDefault="00DA5083" w:rsidP="00DA5083">
            <w:pPr>
              <w:rPr>
                <w:sz w:val="22"/>
                <w:szCs w:val="22"/>
                <w:lang w:val="lt-LT"/>
              </w:rPr>
            </w:pPr>
            <w:r w:rsidRPr="00DA5083">
              <w:rPr>
                <w:sz w:val="22"/>
                <w:szCs w:val="22"/>
                <w:lang w:val="lt-LT"/>
              </w:rPr>
              <w:t>2.</w:t>
            </w:r>
          </w:p>
        </w:tc>
        <w:tc>
          <w:tcPr>
            <w:tcW w:w="7088" w:type="dxa"/>
            <w:tcBorders>
              <w:top w:val="single" w:sz="4" w:space="0" w:color="auto"/>
              <w:left w:val="single" w:sz="4" w:space="0" w:color="auto"/>
              <w:bottom w:val="single" w:sz="4" w:space="0" w:color="auto"/>
              <w:right w:val="single" w:sz="4" w:space="0" w:color="auto"/>
            </w:tcBorders>
            <w:hideMark/>
          </w:tcPr>
          <w:p w14:paraId="1B013B9E" w14:textId="77777777" w:rsidR="00DA5083" w:rsidRPr="00DA5083" w:rsidRDefault="00DA5083" w:rsidP="00DA5083">
            <w:pPr>
              <w:rPr>
                <w:i/>
                <w:sz w:val="22"/>
                <w:szCs w:val="22"/>
                <w:lang w:val="lt-LT"/>
              </w:rPr>
            </w:pPr>
            <w:r w:rsidRPr="00DA5083">
              <w:rPr>
                <w:i/>
                <w:sz w:val="22"/>
                <w:szCs w:val="22"/>
                <w:lang w:val="lt-LT"/>
              </w:rPr>
              <w:t>[Tiekėjas įrašo dokumento pavadinimą]</w:t>
            </w:r>
          </w:p>
        </w:tc>
        <w:tc>
          <w:tcPr>
            <w:tcW w:w="2126" w:type="dxa"/>
            <w:tcBorders>
              <w:top w:val="single" w:sz="4" w:space="0" w:color="auto"/>
              <w:left w:val="single" w:sz="4" w:space="0" w:color="auto"/>
              <w:bottom w:val="single" w:sz="4" w:space="0" w:color="auto"/>
              <w:right w:val="single" w:sz="4" w:space="0" w:color="auto"/>
            </w:tcBorders>
            <w:hideMark/>
          </w:tcPr>
          <w:p w14:paraId="1958CBFB" w14:textId="77777777" w:rsidR="00DA5083" w:rsidRPr="00DA5083" w:rsidRDefault="00DA5083" w:rsidP="00DA5083">
            <w:pPr>
              <w:rPr>
                <w:sz w:val="22"/>
                <w:szCs w:val="22"/>
                <w:lang w:val="lt-LT"/>
              </w:rPr>
            </w:pPr>
            <w:r w:rsidRPr="00DA5083">
              <w:rPr>
                <w:sz w:val="22"/>
                <w:szCs w:val="22"/>
                <w:lang w:val="lt-LT"/>
              </w:rPr>
              <w:t>...</w:t>
            </w:r>
          </w:p>
        </w:tc>
      </w:tr>
      <w:tr w:rsidR="00DA5083" w:rsidRPr="00DA5083" w14:paraId="70FDBA22" w14:textId="77777777" w:rsidTr="00DA5083">
        <w:trPr>
          <w:trHeight w:val="63"/>
        </w:trPr>
        <w:tc>
          <w:tcPr>
            <w:tcW w:w="567" w:type="dxa"/>
            <w:tcBorders>
              <w:top w:val="single" w:sz="4" w:space="0" w:color="auto"/>
              <w:left w:val="single" w:sz="4" w:space="0" w:color="auto"/>
              <w:bottom w:val="single" w:sz="4" w:space="0" w:color="auto"/>
              <w:right w:val="single" w:sz="4" w:space="0" w:color="auto"/>
            </w:tcBorders>
            <w:hideMark/>
          </w:tcPr>
          <w:p w14:paraId="5FDAA16F" w14:textId="77777777" w:rsidR="00DA5083" w:rsidRPr="00DA5083" w:rsidRDefault="00DA5083" w:rsidP="00DA5083">
            <w:pPr>
              <w:rPr>
                <w:sz w:val="22"/>
                <w:szCs w:val="22"/>
                <w:lang w:val="lt-LT"/>
              </w:rPr>
            </w:pPr>
            <w:r w:rsidRPr="00DA5083">
              <w:rPr>
                <w:sz w:val="22"/>
                <w:szCs w:val="22"/>
                <w:lang w:val="lt-LT"/>
              </w:rPr>
              <w:t>3.</w:t>
            </w:r>
          </w:p>
        </w:tc>
        <w:tc>
          <w:tcPr>
            <w:tcW w:w="7088" w:type="dxa"/>
            <w:tcBorders>
              <w:top w:val="single" w:sz="4" w:space="0" w:color="auto"/>
              <w:left w:val="single" w:sz="4" w:space="0" w:color="auto"/>
              <w:bottom w:val="single" w:sz="4" w:space="0" w:color="auto"/>
              <w:right w:val="single" w:sz="4" w:space="0" w:color="auto"/>
            </w:tcBorders>
            <w:hideMark/>
          </w:tcPr>
          <w:p w14:paraId="61700081" w14:textId="77777777" w:rsidR="00DA5083" w:rsidRPr="00DA5083" w:rsidRDefault="00DA5083" w:rsidP="00DA5083">
            <w:pPr>
              <w:rPr>
                <w:sz w:val="22"/>
                <w:szCs w:val="22"/>
                <w:lang w:val="lt-LT"/>
              </w:rPr>
            </w:pPr>
            <w:r w:rsidRPr="00DA5083">
              <w:rPr>
                <w:sz w:val="22"/>
                <w:szCs w:val="22"/>
                <w:lang w:val="lt-LT"/>
              </w:rPr>
              <w:t>...</w:t>
            </w:r>
          </w:p>
        </w:tc>
        <w:tc>
          <w:tcPr>
            <w:tcW w:w="2126" w:type="dxa"/>
            <w:tcBorders>
              <w:top w:val="single" w:sz="4" w:space="0" w:color="auto"/>
              <w:left w:val="single" w:sz="4" w:space="0" w:color="auto"/>
              <w:bottom w:val="single" w:sz="4" w:space="0" w:color="auto"/>
              <w:right w:val="single" w:sz="4" w:space="0" w:color="auto"/>
            </w:tcBorders>
            <w:hideMark/>
          </w:tcPr>
          <w:p w14:paraId="20D04542" w14:textId="77777777" w:rsidR="00DA5083" w:rsidRPr="00DA5083" w:rsidRDefault="00DA5083" w:rsidP="00DA5083">
            <w:pPr>
              <w:rPr>
                <w:sz w:val="22"/>
                <w:szCs w:val="22"/>
                <w:lang w:val="lt-LT"/>
              </w:rPr>
            </w:pPr>
            <w:r w:rsidRPr="00DA5083">
              <w:rPr>
                <w:sz w:val="22"/>
                <w:szCs w:val="22"/>
                <w:lang w:val="lt-LT"/>
              </w:rPr>
              <w:t>...</w:t>
            </w:r>
          </w:p>
        </w:tc>
      </w:tr>
      <w:tr w:rsidR="00DA5083" w:rsidRPr="00DA5083" w14:paraId="0F84E06B" w14:textId="77777777" w:rsidTr="00DA5083">
        <w:trPr>
          <w:trHeight w:val="63"/>
        </w:trPr>
        <w:tc>
          <w:tcPr>
            <w:tcW w:w="567" w:type="dxa"/>
            <w:tcBorders>
              <w:top w:val="single" w:sz="4" w:space="0" w:color="auto"/>
              <w:left w:val="single" w:sz="4" w:space="0" w:color="auto"/>
              <w:bottom w:val="single" w:sz="4" w:space="0" w:color="auto"/>
              <w:right w:val="single" w:sz="4" w:space="0" w:color="auto"/>
            </w:tcBorders>
            <w:hideMark/>
          </w:tcPr>
          <w:p w14:paraId="50DA9D4A" w14:textId="77777777" w:rsidR="00DA5083" w:rsidRPr="00DA5083" w:rsidRDefault="00DA5083" w:rsidP="00DA5083">
            <w:pPr>
              <w:rPr>
                <w:sz w:val="22"/>
                <w:szCs w:val="22"/>
                <w:lang w:val="lt-LT"/>
              </w:rPr>
            </w:pPr>
            <w:r w:rsidRPr="00DA5083">
              <w:rPr>
                <w:sz w:val="22"/>
                <w:szCs w:val="22"/>
                <w:lang w:val="lt-LT"/>
              </w:rPr>
              <w:t>4.</w:t>
            </w:r>
          </w:p>
        </w:tc>
        <w:tc>
          <w:tcPr>
            <w:tcW w:w="7088" w:type="dxa"/>
            <w:tcBorders>
              <w:top w:val="single" w:sz="4" w:space="0" w:color="auto"/>
              <w:left w:val="single" w:sz="4" w:space="0" w:color="auto"/>
              <w:bottom w:val="single" w:sz="4" w:space="0" w:color="auto"/>
              <w:right w:val="single" w:sz="4" w:space="0" w:color="auto"/>
            </w:tcBorders>
            <w:hideMark/>
          </w:tcPr>
          <w:p w14:paraId="6DD1124C" w14:textId="77777777" w:rsidR="00DA5083" w:rsidRPr="00DA5083" w:rsidRDefault="00DA5083" w:rsidP="00DA5083">
            <w:pPr>
              <w:rPr>
                <w:sz w:val="22"/>
                <w:szCs w:val="22"/>
                <w:lang w:val="lt-LT"/>
              </w:rPr>
            </w:pPr>
            <w:r w:rsidRPr="00DA5083">
              <w:rPr>
                <w:sz w:val="22"/>
                <w:szCs w:val="22"/>
                <w:lang w:val="lt-LT"/>
              </w:rPr>
              <w:t>...</w:t>
            </w:r>
          </w:p>
        </w:tc>
        <w:tc>
          <w:tcPr>
            <w:tcW w:w="2126" w:type="dxa"/>
            <w:tcBorders>
              <w:top w:val="single" w:sz="4" w:space="0" w:color="auto"/>
              <w:left w:val="single" w:sz="4" w:space="0" w:color="auto"/>
              <w:bottom w:val="single" w:sz="4" w:space="0" w:color="auto"/>
              <w:right w:val="single" w:sz="4" w:space="0" w:color="auto"/>
            </w:tcBorders>
            <w:hideMark/>
          </w:tcPr>
          <w:p w14:paraId="08B7D577" w14:textId="77777777" w:rsidR="00DA5083" w:rsidRPr="00DA5083" w:rsidRDefault="00DA5083" w:rsidP="00DA5083">
            <w:pPr>
              <w:rPr>
                <w:sz w:val="22"/>
                <w:szCs w:val="22"/>
                <w:lang w:val="lt-LT"/>
              </w:rPr>
            </w:pPr>
            <w:r w:rsidRPr="00DA5083">
              <w:rPr>
                <w:sz w:val="22"/>
                <w:szCs w:val="22"/>
                <w:lang w:val="lt-LT"/>
              </w:rPr>
              <w:t>...</w:t>
            </w:r>
          </w:p>
        </w:tc>
      </w:tr>
      <w:tr w:rsidR="00DA5083" w:rsidRPr="00DA5083" w14:paraId="19197C96" w14:textId="77777777" w:rsidTr="00DA5083">
        <w:trPr>
          <w:trHeight w:val="63"/>
        </w:trPr>
        <w:tc>
          <w:tcPr>
            <w:tcW w:w="567" w:type="dxa"/>
            <w:tcBorders>
              <w:top w:val="single" w:sz="4" w:space="0" w:color="auto"/>
              <w:left w:val="single" w:sz="4" w:space="0" w:color="auto"/>
              <w:bottom w:val="single" w:sz="4" w:space="0" w:color="auto"/>
              <w:right w:val="single" w:sz="4" w:space="0" w:color="auto"/>
            </w:tcBorders>
            <w:hideMark/>
          </w:tcPr>
          <w:p w14:paraId="77A22676" w14:textId="77777777" w:rsidR="00DA5083" w:rsidRPr="00DA5083" w:rsidRDefault="00DA5083" w:rsidP="00DA5083">
            <w:pPr>
              <w:rPr>
                <w:sz w:val="22"/>
                <w:szCs w:val="22"/>
                <w:lang w:val="lt-LT"/>
              </w:rPr>
            </w:pPr>
            <w:r w:rsidRPr="00DA5083">
              <w:rPr>
                <w:sz w:val="22"/>
                <w:szCs w:val="22"/>
                <w:lang w:val="lt-LT"/>
              </w:rPr>
              <w:t>5.</w:t>
            </w:r>
          </w:p>
        </w:tc>
        <w:tc>
          <w:tcPr>
            <w:tcW w:w="7088" w:type="dxa"/>
            <w:tcBorders>
              <w:top w:val="single" w:sz="4" w:space="0" w:color="auto"/>
              <w:left w:val="single" w:sz="4" w:space="0" w:color="auto"/>
              <w:bottom w:val="single" w:sz="4" w:space="0" w:color="auto"/>
              <w:right w:val="single" w:sz="4" w:space="0" w:color="auto"/>
            </w:tcBorders>
            <w:hideMark/>
          </w:tcPr>
          <w:p w14:paraId="22AA628C" w14:textId="77777777" w:rsidR="00DA5083" w:rsidRPr="00DA5083" w:rsidRDefault="00DA5083" w:rsidP="00DA5083">
            <w:pPr>
              <w:rPr>
                <w:sz w:val="22"/>
                <w:szCs w:val="22"/>
                <w:lang w:val="lt-LT"/>
              </w:rPr>
            </w:pPr>
            <w:r w:rsidRPr="00DA5083">
              <w:rPr>
                <w:sz w:val="22"/>
                <w:szCs w:val="22"/>
                <w:lang w:val="lt-LT"/>
              </w:rPr>
              <w:t>...</w:t>
            </w:r>
          </w:p>
        </w:tc>
        <w:tc>
          <w:tcPr>
            <w:tcW w:w="2126" w:type="dxa"/>
            <w:tcBorders>
              <w:top w:val="single" w:sz="4" w:space="0" w:color="auto"/>
              <w:left w:val="single" w:sz="4" w:space="0" w:color="auto"/>
              <w:bottom w:val="single" w:sz="4" w:space="0" w:color="auto"/>
              <w:right w:val="single" w:sz="4" w:space="0" w:color="auto"/>
            </w:tcBorders>
            <w:hideMark/>
          </w:tcPr>
          <w:p w14:paraId="7D935B10" w14:textId="77777777" w:rsidR="00DA5083" w:rsidRPr="00DA5083" w:rsidRDefault="00DA5083" w:rsidP="00DA5083">
            <w:pPr>
              <w:rPr>
                <w:sz w:val="22"/>
                <w:szCs w:val="22"/>
                <w:lang w:val="lt-LT"/>
              </w:rPr>
            </w:pPr>
            <w:r w:rsidRPr="00DA5083">
              <w:rPr>
                <w:sz w:val="22"/>
                <w:szCs w:val="22"/>
                <w:lang w:val="lt-LT"/>
              </w:rPr>
              <w:t>...</w:t>
            </w:r>
          </w:p>
        </w:tc>
      </w:tr>
    </w:tbl>
    <w:p w14:paraId="01CD3F11" w14:textId="77777777" w:rsidR="00DA5083" w:rsidRPr="00DA5083" w:rsidRDefault="00DA5083" w:rsidP="00DA5083">
      <w:pPr>
        <w:jc w:val="center"/>
        <w:rPr>
          <w:i/>
          <w:sz w:val="22"/>
          <w:szCs w:val="22"/>
          <w:lang w:val="lt-LT"/>
        </w:rPr>
      </w:pPr>
      <w:r w:rsidRPr="00DA5083">
        <w:rPr>
          <w:i/>
          <w:sz w:val="22"/>
          <w:szCs w:val="22"/>
          <w:lang w:val="lt-LT"/>
        </w:rPr>
        <w:t>Pasiūlymas turi galioti ne trumpiau kaip 90 dienų nuo pasiūlymo pateikimo termino dienos.</w:t>
      </w:r>
    </w:p>
    <w:p w14:paraId="39F927F9" w14:textId="77777777" w:rsidR="00DA5083" w:rsidRPr="00DA5083" w:rsidRDefault="00DA5083" w:rsidP="00DA5083">
      <w:pPr>
        <w:jc w:val="center"/>
        <w:rPr>
          <w:sz w:val="22"/>
          <w:szCs w:val="22"/>
          <w:lang w:val="lt-LT"/>
        </w:rPr>
      </w:pPr>
      <w:r w:rsidRPr="00DA5083">
        <w:rPr>
          <w:sz w:val="22"/>
          <w:szCs w:val="22"/>
          <w:lang w:val="lt-LT"/>
        </w:rPr>
        <w:t>_____________________________________________________________</w:t>
      </w:r>
    </w:p>
    <w:p w14:paraId="267F4929" w14:textId="77777777" w:rsidR="00DA5083" w:rsidRPr="00DA5083" w:rsidRDefault="00DA5083" w:rsidP="00DA5083">
      <w:pPr>
        <w:jc w:val="center"/>
        <w:rPr>
          <w:sz w:val="22"/>
          <w:szCs w:val="22"/>
          <w:lang w:val="lt-LT"/>
        </w:rPr>
      </w:pPr>
      <w:r w:rsidRPr="00DA5083">
        <w:rPr>
          <w:sz w:val="22"/>
          <w:szCs w:val="22"/>
          <w:lang w:val="lt-LT"/>
        </w:rPr>
        <w:t>(Tiekėjas arba jo įgalioto asmens vardas, pavardė, parašas)</w:t>
      </w:r>
    </w:p>
    <w:p w14:paraId="7C26823B" w14:textId="77777777" w:rsidR="00DA5083" w:rsidRPr="00DA5083" w:rsidRDefault="00DA5083" w:rsidP="00DA5083">
      <w:pPr>
        <w:jc w:val="center"/>
        <w:rPr>
          <w:sz w:val="22"/>
          <w:szCs w:val="22"/>
          <w:lang w:val="lt-LT"/>
        </w:rPr>
      </w:pPr>
      <w:r w:rsidRPr="00DA5083">
        <w:rPr>
          <w:sz w:val="22"/>
          <w:szCs w:val="22"/>
          <w:lang w:val="lt-LT"/>
        </w:rPr>
        <w:t>_______________</w:t>
      </w:r>
    </w:p>
    <w:p w14:paraId="6C5F178E" w14:textId="77777777" w:rsidR="00DA5083" w:rsidRPr="00DA5083" w:rsidRDefault="00DA5083" w:rsidP="00DA5083">
      <w:pPr>
        <w:ind w:left="720"/>
        <w:jc w:val="both"/>
        <w:rPr>
          <w:spacing w:val="2"/>
          <w:sz w:val="22"/>
          <w:szCs w:val="22"/>
          <w:lang w:val="lt-LT" w:eastAsia="lt-LT"/>
        </w:rPr>
      </w:pPr>
      <w:r w:rsidRPr="00DA5083">
        <w:rPr>
          <w:spacing w:val="2"/>
          <w:sz w:val="22"/>
          <w:szCs w:val="22"/>
          <w:lang w:val="lt-LT" w:eastAsia="lt-LT"/>
        </w:rPr>
        <w:t> </w:t>
      </w:r>
    </w:p>
    <w:p w14:paraId="7C80AE53" w14:textId="4E0C03AC" w:rsidR="00DA5083" w:rsidRDefault="00DA5083" w:rsidP="003068AF">
      <w:pPr>
        <w:tabs>
          <w:tab w:val="left" w:pos="993"/>
        </w:tabs>
        <w:rPr>
          <w:sz w:val="22"/>
          <w:szCs w:val="22"/>
          <w:lang w:val="lt-LT"/>
        </w:rPr>
      </w:pPr>
    </w:p>
    <w:p w14:paraId="3DF5C3B0" w14:textId="1861077D" w:rsidR="004A15A8" w:rsidRDefault="004A15A8" w:rsidP="003068AF">
      <w:pPr>
        <w:tabs>
          <w:tab w:val="left" w:pos="993"/>
        </w:tabs>
        <w:rPr>
          <w:sz w:val="22"/>
          <w:szCs w:val="22"/>
          <w:lang w:val="lt-LT"/>
        </w:rPr>
      </w:pPr>
    </w:p>
    <w:p w14:paraId="5D690400" w14:textId="20CB59AE" w:rsidR="004A15A8" w:rsidRDefault="004A15A8" w:rsidP="003068AF">
      <w:pPr>
        <w:tabs>
          <w:tab w:val="left" w:pos="993"/>
        </w:tabs>
        <w:rPr>
          <w:sz w:val="22"/>
          <w:szCs w:val="22"/>
          <w:lang w:val="lt-LT"/>
        </w:rPr>
      </w:pPr>
    </w:p>
    <w:p w14:paraId="343C2E58" w14:textId="03CAC069" w:rsidR="004A15A8" w:rsidRDefault="004A15A8" w:rsidP="003068AF">
      <w:pPr>
        <w:tabs>
          <w:tab w:val="left" w:pos="993"/>
        </w:tabs>
        <w:rPr>
          <w:sz w:val="22"/>
          <w:szCs w:val="22"/>
          <w:lang w:val="lt-LT"/>
        </w:rPr>
      </w:pPr>
    </w:p>
    <w:p w14:paraId="144438D7" w14:textId="18454887" w:rsidR="004A15A8" w:rsidRDefault="004A15A8" w:rsidP="003068AF">
      <w:pPr>
        <w:tabs>
          <w:tab w:val="left" w:pos="993"/>
        </w:tabs>
        <w:rPr>
          <w:sz w:val="22"/>
          <w:szCs w:val="22"/>
          <w:lang w:val="lt-LT"/>
        </w:rPr>
      </w:pPr>
    </w:p>
    <w:p w14:paraId="34FC3444" w14:textId="4A6DEAA5" w:rsidR="004A15A8" w:rsidRDefault="004A15A8" w:rsidP="003068AF">
      <w:pPr>
        <w:tabs>
          <w:tab w:val="left" w:pos="993"/>
        </w:tabs>
        <w:rPr>
          <w:sz w:val="22"/>
          <w:szCs w:val="22"/>
          <w:lang w:val="lt-LT"/>
        </w:rPr>
      </w:pPr>
    </w:p>
    <w:p w14:paraId="75CFA2E4" w14:textId="39A8F4B2" w:rsidR="004A15A8" w:rsidRDefault="004A15A8" w:rsidP="003068AF">
      <w:pPr>
        <w:tabs>
          <w:tab w:val="left" w:pos="993"/>
        </w:tabs>
        <w:rPr>
          <w:sz w:val="22"/>
          <w:szCs w:val="22"/>
          <w:lang w:val="lt-LT"/>
        </w:rPr>
      </w:pPr>
    </w:p>
    <w:p w14:paraId="21C031D9" w14:textId="77777777" w:rsidR="004A15A8" w:rsidRPr="003068AF" w:rsidRDefault="004A15A8" w:rsidP="003068AF">
      <w:pPr>
        <w:tabs>
          <w:tab w:val="left" w:pos="993"/>
        </w:tabs>
        <w:rPr>
          <w:sz w:val="22"/>
          <w:szCs w:val="22"/>
          <w:lang w:val="lt-LT"/>
        </w:rPr>
      </w:pPr>
    </w:p>
    <w:tbl>
      <w:tblPr>
        <w:tblpPr w:leftFromText="180" w:rightFromText="180" w:vertAnchor="text" w:tblpX="6948" w:tblpY="1"/>
        <w:tblOverlap w:val="never"/>
        <w:tblW w:w="2760" w:type="dxa"/>
        <w:tblLook w:val="01E0" w:firstRow="1" w:lastRow="1" w:firstColumn="1" w:lastColumn="1" w:noHBand="0" w:noVBand="0"/>
      </w:tblPr>
      <w:tblGrid>
        <w:gridCol w:w="2760"/>
      </w:tblGrid>
      <w:tr w:rsidR="003068AF" w:rsidRPr="003068AF" w14:paraId="50F1723D" w14:textId="77777777" w:rsidTr="001721D0">
        <w:tc>
          <w:tcPr>
            <w:tcW w:w="2760" w:type="dxa"/>
            <w:hideMark/>
          </w:tcPr>
          <w:p w14:paraId="21E14CAC" w14:textId="77777777" w:rsidR="003242B2" w:rsidRPr="003068AF" w:rsidRDefault="003242B2" w:rsidP="003068AF">
            <w:pPr>
              <w:tabs>
                <w:tab w:val="left" w:pos="993"/>
              </w:tabs>
              <w:rPr>
                <w:sz w:val="22"/>
                <w:szCs w:val="22"/>
                <w:lang w:val="lt-LT"/>
              </w:rPr>
            </w:pPr>
            <w:r w:rsidRPr="003068AF">
              <w:rPr>
                <w:sz w:val="22"/>
                <w:szCs w:val="22"/>
                <w:lang w:val="lt-LT"/>
              </w:rPr>
              <w:t>Konkurso sąlygų</w:t>
            </w:r>
          </w:p>
          <w:p w14:paraId="5B4714AF" w14:textId="77777777" w:rsidR="003242B2" w:rsidRPr="003068AF" w:rsidRDefault="003242B2" w:rsidP="003068AF">
            <w:pPr>
              <w:tabs>
                <w:tab w:val="left" w:pos="993"/>
              </w:tabs>
              <w:rPr>
                <w:sz w:val="22"/>
                <w:szCs w:val="22"/>
                <w:lang w:val="lt-LT"/>
              </w:rPr>
            </w:pPr>
            <w:r w:rsidRPr="003068AF">
              <w:rPr>
                <w:sz w:val="22"/>
                <w:szCs w:val="22"/>
                <w:lang w:val="lt-LT"/>
              </w:rPr>
              <w:t>2 priedas</w:t>
            </w:r>
          </w:p>
        </w:tc>
      </w:tr>
      <w:tr w:rsidR="003068AF" w:rsidRPr="003068AF" w14:paraId="116985F6" w14:textId="77777777" w:rsidTr="001721D0">
        <w:tc>
          <w:tcPr>
            <w:tcW w:w="2760" w:type="dxa"/>
          </w:tcPr>
          <w:p w14:paraId="59B860E1" w14:textId="77777777" w:rsidR="003242B2" w:rsidRPr="003068AF" w:rsidRDefault="003242B2" w:rsidP="003068AF">
            <w:pPr>
              <w:tabs>
                <w:tab w:val="left" w:pos="993"/>
              </w:tabs>
              <w:rPr>
                <w:sz w:val="22"/>
                <w:szCs w:val="22"/>
                <w:lang w:val="lt-LT"/>
              </w:rPr>
            </w:pPr>
          </w:p>
        </w:tc>
      </w:tr>
    </w:tbl>
    <w:p w14:paraId="1844E943" w14:textId="77777777" w:rsidR="003242B2" w:rsidRPr="003068AF" w:rsidRDefault="003242B2" w:rsidP="003068AF">
      <w:pPr>
        <w:tabs>
          <w:tab w:val="left" w:pos="993"/>
        </w:tabs>
        <w:jc w:val="center"/>
        <w:rPr>
          <w:b/>
          <w:sz w:val="22"/>
          <w:szCs w:val="22"/>
          <w:lang w:val="lt-LT"/>
        </w:rPr>
      </w:pPr>
    </w:p>
    <w:p w14:paraId="26B58057" w14:textId="77777777" w:rsidR="003242B2" w:rsidRPr="003068AF" w:rsidRDefault="003242B2" w:rsidP="003068AF">
      <w:pPr>
        <w:tabs>
          <w:tab w:val="left" w:pos="993"/>
        </w:tabs>
        <w:jc w:val="center"/>
        <w:rPr>
          <w:b/>
          <w:sz w:val="22"/>
          <w:szCs w:val="22"/>
          <w:lang w:val="lt-LT"/>
        </w:rPr>
      </w:pPr>
    </w:p>
    <w:p w14:paraId="1C094AA5" w14:textId="77777777" w:rsidR="003242B2" w:rsidRPr="003068AF" w:rsidRDefault="003242B2" w:rsidP="003068AF">
      <w:pPr>
        <w:pStyle w:val="ATekstas"/>
        <w:tabs>
          <w:tab w:val="left" w:pos="993"/>
        </w:tabs>
        <w:spacing w:before="0" w:line="240" w:lineRule="auto"/>
        <w:jc w:val="left"/>
        <w:rPr>
          <w:bCs/>
          <w:i/>
          <w:sz w:val="22"/>
          <w:szCs w:val="22"/>
        </w:rPr>
      </w:pPr>
      <w:bookmarkStart w:id="27" w:name="_Toc143070816"/>
      <w:bookmarkStart w:id="28" w:name="_Toc143070623"/>
      <w:bookmarkStart w:id="29" w:name="_Toc140563478"/>
      <w:bookmarkEnd w:id="20"/>
      <w:bookmarkEnd w:id="21"/>
      <w:bookmarkEnd w:id="22"/>
      <w:bookmarkEnd w:id="23"/>
      <w:bookmarkEnd w:id="24"/>
      <w:bookmarkEnd w:id="25"/>
      <w:bookmarkEnd w:id="26"/>
    </w:p>
    <w:p w14:paraId="2B8168E5" w14:textId="77777777" w:rsidR="003242B2" w:rsidRPr="003068AF" w:rsidRDefault="003242B2" w:rsidP="003068AF">
      <w:pPr>
        <w:pStyle w:val="ATekstas"/>
        <w:tabs>
          <w:tab w:val="left" w:pos="993"/>
        </w:tabs>
        <w:spacing w:before="0" w:line="240" w:lineRule="auto"/>
        <w:jc w:val="left"/>
        <w:rPr>
          <w:bCs/>
          <w:i/>
          <w:sz w:val="22"/>
          <w:szCs w:val="22"/>
        </w:rPr>
      </w:pPr>
    </w:p>
    <w:p w14:paraId="1EA1E193" w14:textId="5A76EB9E" w:rsidR="003242B2" w:rsidRPr="003068AF" w:rsidRDefault="003242B2" w:rsidP="003068AF">
      <w:pPr>
        <w:pStyle w:val="ATekstas"/>
        <w:tabs>
          <w:tab w:val="left" w:pos="993"/>
        </w:tabs>
        <w:spacing w:before="0" w:line="240" w:lineRule="auto"/>
        <w:jc w:val="center"/>
        <w:rPr>
          <w:b/>
          <w:bCs/>
          <w:sz w:val="22"/>
          <w:szCs w:val="22"/>
        </w:rPr>
      </w:pPr>
      <w:r w:rsidRPr="003068AF">
        <w:rPr>
          <w:b/>
          <w:bCs/>
          <w:sz w:val="22"/>
          <w:szCs w:val="22"/>
        </w:rPr>
        <w:t xml:space="preserve">Statinio </w:t>
      </w:r>
      <w:r w:rsidR="008A2DE4">
        <w:rPr>
          <w:b/>
          <w:bCs/>
          <w:sz w:val="22"/>
          <w:szCs w:val="22"/>
        </w:rPr>
        <w:t>techninė specifikacija</w:t>
      </w:r>
    </w:p>
    <w:p w14:paraId="435789B6" w14:textId="77777777" w:rsidR="003242B2" w:rsidRPr="003068AF" w:rsidRDefault="003242B2" w:rsidP="003068AF">
      <w:pPr>
        <w:pStyle w:val="ATekstas"/>
        <w:tabs>
          <w:tab w:val="left" w:pos="993"/>
        </w:tabs>
        <w:spacing w:before="0" w:line="240" w:lineRule="auto"/>
        <w:jc w:val="right"/>
        <w:rPr>
          <w:bCs/>
          <w:sz w:val="22"/>
          <w:szCs w:val="22"/>
        </w:rPr>
      </w:pPr>
    </w:p>
    <w:p w14:paraId="104AE5A2" w14:textId="1C982A1C" w:rsidR="003242B2" w:rsidRPr="003068AF" w:rsidRDefault="003242B2" w:rsidP="003068AF">
      <w:pPr>
        <w:tabs>
          <w:tab w:val="left" w:pos="993"/>
        </w:tabs>
        <w:jc w:val="center"/>
        <w:rPr>
          <w:rFonts w:eastAsia="Calibri"/>
          <w:b/>
          <w:sz w:val="22"/>
          <w:szCs w:val="22"/>
          <w:lang w:val="lt-LT"/>
        </w:rPr>
      </w:pPr>
      <w:r w:rsidRPr="003068AF">
        <w:rPr>
          <w:sz w:val="22"/>
          <w:szCs w:val="22"/>
          <w:lang w:val="lt-LT"/>
        </w:rPr>
        <w:t xml:space="preserve">Pirkimo </w:t>
      </w:r>
      <w:r w:rsidRPr="003068AF">
        <w:rPr>
          <w:b/>
          <w:sz w:val="22"/>
          <w:szCs w:val="22"/>
          <w:lang w:val="lt-LT"/>
        </w:rPr>
        <w:t>,,</w:t>
      </w:r>
      <w:r w:rsidRPr="003068AF">
        <w:rPr>
          <w:lang w:val="lt-LT"/>
        </w:rPr>
        <w:t xml:space="preserve"> </w:t>
      </w:r>
      <w:r w:rsidR="008A2DE4">
        <w:rPr>
          <w:sz w:val="22"/>
          <w:szCs w:val="22"/>
          <w:lang w:val="lt-LT"/>
        </w:rPr>
        <w:t>Dauparų-Kvietinių seniūnijos vietinės reikšmės kelių ir gatvių su žvyro danga profiliavimo darbai“</w:t>
      </w:r>
    </w:p>
    <w:p w14:paraId="24583B84" w14:textId="647C9DF6" w:rsidR="003242B2" w:rsidRPr="003068AF" w:rsidRDefault="003242B2" w:rsidP="003068AF">
      <w:pPr>
        <w:tabs>
          <w:tab w:val="left" w:pos="993"/>
        </w:tabs>
        <w:jc w:val="center"/>
        <w:rPr>
          <w:caps/>
          <w:sz w:val="22"/>
          <w:szCs w:val="22"/>
          <w:lang w:val="lt-LT"/>
        </w:rPr>
      </w:pPr>
      <w:r w:rsidRPr="003068AF">
        <w:rPr>
          <w:sz w:val="22"/>
          <w:szCs w:val="22"/>
          <w:lang w:val="lt-LT"/>
        </w:rPr>
        <w:t xml:space="preserve">  techninė </w:t>
      </w:r>
      <w:r w:rsidR="008A2DE4">
        <w:rPr>
          <w:sz w:val="22"/>
          <w:szCs w:val="22"/>
          <w:lang w:val="lt-LT"/>
        </w:rPr>
        <w:t>specifikacija</w:t>
      </w:r>
      <w:r w:rsidRPr="003068AF">
        <w:rPr>
          <w:sz w:val="22"/>
          <w:szCs w:val="22"/>
          <w:lang w:val="lt-LT"/>
        </w:rPr>
        <w:t xml:space="preserve"> teikiama atskiru dokumentu. </w:t>
      </w:r>
    </w:p>
    <w:p w14:paraId="67EFEB40" w14:textId="77777777" w:rsidR="003242B2" w:rsidRPr="003068AF" w:rsidRDefault="003242B2" w:rsidP="003068AF">
      <w:pPr>
        <w:pStyle w:val="Stilius3"/>
        <w:tabs>
          <w:tab w:val="left" w:pos="993"/>
        </w:tabs>
        <w:spacing w:before="0"/>
        <w:jc w:val="center"/>
        <w:rPr>
          <w:b/>
        </w:rPr>
      </w:pPr>
    </w:p>
    <w:p w14:paraId="7A20EE35" w14:textId="77777777" w:rsidR="003242B2" w:rsidRPr="003068AF" w:rsidRDefault="003242B2" w:rsidP="003068AF">
      <w:pPr>
        <w:pStyle w:val="Stilius3"/>
        <w:tabs>
          <w:tab w:val="left" w:pos="993"/>
        </w:tabs>
        <w:spacing w:before="0"/>
        <w:jc w:val="center"/>
        <w:rPr>
          <w:b/>
        </w:rPr>
      </w:pPr>
    </w:p>
    <w:p w14:paraId="5C5F6009" w14:textId="77777777" w:rsidR="003242B2" w:rsidRPr="003068AF" w:rsidRDefault="003242B2" w:rsidP="003068AF">
      <w:pPr>
        <w:pStyle w:val="Stilius3"/>
        <w:tabs>
          <w:tab w:val="left" w:pos="993"/>
        </w:tabs>
        <w:spacing w:before="0"/>
        <w:jc w:val="center"/>
        <w:rPr>
          <w:b/>
        </w:rPr>
      </w:pPr>
    </w:p>
    <w:p w14:paraId="0F4F7BBB" w14:textId="77777777" w:rsidR="003242B2" w:rsidRPr="003068AF" w:rsidRDefault="003242B2" w:rsidP="003068AF">
      <w:pPr>
        <w:pStyle w:val="Stilius3"/>
        <w:tabs>
          <w:tab w:val="left" w:pos="993"/>
        </w:tabs>
        <w:spacing w:before="0"/>
        <w:jc w:val="center"/>
        <w:rPr>
          <w:b/>
        </w:rPr>
      </w:pPr>
    </w:p>
    <w:p w14:paraId="774A7778" w14:textId="77777777" w:rsidR="003242B2" w:rsidRPr="003068AF" w:rsidRDefault="003242B2" w:rsidP="003068AF">
      <w:pPr>
        <w:pStyle w:val="Stilius3"/>
        <w:tabs>
          <w:tab w:val="left" w:pos="993"/>
        </w:tabs>
        <w:spacing w:before="0"/>
        <w:jc w:val="center"/>
        <w:rPr>
          <w:b/>
        </w:rPr>
      </w:pPr>
    </w:p>
    <w:p w14:paraId="7C485C36" w14:textId="77777777" w:rsidR="003242B2" w:rsidRPr="003068AF" w:rsidRDefault="003242B2" w:rsidP="003068AF">
      <w:pPr>
        <w:pStyle w:val="Stilius3"/>
        <w:tabs>
          <w:tab w:val="left" w:pos="993"/>
        </w:tabs>
        <w:spacing w:before="0"/>
        <w:jc w:val="center"/>
        <w:rPr>
          <w:b/>
        </w:rPr>
      </w:pPr>
    </w:p>
    <w:tbl>
      <w:tblPr>
        <w:tblpPr w:leftFromText="180" w:rightFromText="180" w:vertAnchor="text" w:tblpX="6948" w:tblpY="1"/>
        <w:tblOverlap w:val="never"/>
        <w:tblW w:w="2760" w:type="dxa"/>
        <w:tblLook w:val="01E0" w:firstRow="1" w:lastRow="1" w:firstColumn="1" w:lastColumn="1" w:noHBand="0" w:noVBand="0"/>
      </w:tblPr>
      <w:tblGrid>
        <w:gridCol w:w="2760"/>
      </w:tblGrid>
      <w:tr w:rsidR="003068AF" w:rsidRPr="003068AF" w14:paraId="38777B8D" w14:textId="77777777" w:rsidTr="001721D0">
        <w:tc>
          <w:tcPr>
            <w:tcW w:w="2760" w:type="dxa"/>
          </w:tcPr>
          <w:p w14:paraId="7F06870A" w14:textId="77777777" w:rsidR="003242B2" w:rsidRPr="003068AF" w:rsidRDefault="003242B2" w:rsidP="003068AF">
            <w:pPr>
              <w:tabs>
                <w:tab w:val="left" w:pos="993"/>
              </w:tabs>
              <w:rPr>
                <w:sz w:val="22"/>
                <w:szCs w:val="22"/>
                <w:lang w:val="lt-LT"/>
              </w:rPr>
            </w:pPr>
          </w:p>
        </w:tc>
      </w:tr>
      <w:tr w:rsidR="003068AF" w:rsidRPr="003068AF" w14:paraId="50C10B12" w14:textId="77777777" w:rsidTr="001721D0">
        <w:tc>
          <w:tcPr>
            <w:tcW w:w="2760" w:type="dxa"/>
          </w:tcPr>
          <w:p w14:paraId="5ACB9FDF" w14:textId="77777777" w:rsidR="003242B2" w:rsidRPr="003068AF" w:rsidRDefault="003242B2" w:rsidP="003068AF">
            <w:pPr>
              <w:tabs>
                <w:tab w:val="left" w:pos="993"/>
              </w:tabs>
              <w:rPr>
                <w:sz w:val="22"/>
                <w:szCs w:val="22"/>
                <w:lang w:val="lt-LT"/>
              </w:rPr>
            </w:pPr>
          </w:p>
        </w:tc>
      </w:tr>
    </w:tbl>
    <w:p w14:paraId="18D2A24F" w14:textId="77777777" w:rsidR="003242B2" w:rsidRPr="003068AF" w:rsidRDefault="003242B2" w:rsidP="003068AF">
      <w:pPr>
        <w:tabs>
          <w:tab w:val="left" w:pos="993"/>
        </w:tabs>
        <w:jc w:val="center"/>
        <w:rPr>
          <w:b/>
          <w:sz w:val="22"/>
          <w:szCs w:val="22"/>
          <w:lang w:val="lt-LT"/>
        </w:rPr>
      </w:pPr>
    </w:p>
    <w:p w14:paraId="63A97256" w14:textId="77777777" w:rsidR="003242B2" w:rsidRPr="003068AF" w:rsidRDefault="003242B2" w:rsidP="003068AF">
      <w:pPr>
        <w:pStyle w:val="Stilius3"/>
        <w:tabs>
          <w:tab w:val="left" w:pos="993"/>
        </w:tabs>
        <w:spacing w:before="0"/>
        <w:jc w:val="center"/>
        <w:rPr>
          <w:b/>
        </w:rPr>
      </w:pPr>
    </w:p>
    <w:p w14:paraId="76942B93" w14:textId="77777777" w:rsidR="003242B2" w:rsidRPr="003068AF" w:rsidRDefault="003242B2" w:rsidP="003068AF">
      <w:pPr>
        <w:pStyle w:val="Stilius3"/>
        <w:tabs>
          <w:tab w:val="left" w:pos="993"/>
        </w:tabs>
        <w:spacing w:before="0"/>
        <w:jc w:val="center"/>
        <w:rPr>
          <w:b/>
        </w:rPr>
      </w:pPr>
    </w:p>
    <w:p w14:paraId="2D589A8B" w14:textId="77777777" w:rsidR="003242B2" w:rsidRPr="003068AF" w:rsidRDefault="003242B2" w:rsidP="003068AF">
      <w:pPr>
        <w:pStyle w:val="Stilius3"/>
        <w:tabs>
          <w:tab w:val="left" w:pos="993"/>
        </w:tabs>
        <w:spacing w:before="0"/>
        <w:jc w:val="center"/>
        <w:rPr>
          <w:b/>
        </w:rPr>
      </w:pPr>
      <w:r w:rsidRPr="003068AF">
        <w:rPr>
          <w:b/>
        </w:rPr>
        <w:t>________________________</w:t>
      </w:r>
      <w:bookmarkEnd w:id="0"/>
      <w:bookmarkEnd w:id="27"/>
      <w:bookmarkEnd w:id="28"/>
      <w:bookmarkEnd w:id="29"/>
    </w:p>
    <w:p w14:paraId="3B2D8EF4" w14:textId="77777777" w:rsidR="004D6582" w:rsidRPr="003068AF" w:rsidRDefault="004D6582" w:rsidP="003068AF">
      <w:pPr>
        <w:tabs>
          <w:tab w:val="left" w:pos="993"/>
        </w:tabs>
        <w:rPr>
          <w:lang w:val="lt-LT"/>
        </w:rPr>
      </w:pPr>
    </w:p>
    <w:sectPr w:rsidR="004D6582" w:rsidRPr="003068AF" w:rsidSect="006B3B5A">
      <w:footerReference w:type="even" r:id="rId20"/>
      <w:footerReference w:type="default" r:id="rId21"/>
      <w:headerReference w:type="first" r:id="rId22"/>
      <w:footerReference w:type="first" r:id="rId23"/>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11F14" w14:textId="77777777" w:rsidR="00595562" w:rsidRDefault="00595562" w:rsidP="00334897">
      <w:r>
        <w:separator/>
      </w:r>
    </w:p>
  </w:endnote>
  <w:endnote w:type="continuationSeparator" w:id="0">
    <w:p w14:paraId="68307648" w14:textId="77777777" w:rsidR="00595562" w:rsidRDefault="00595562" w:rsidP="00334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82"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605F" w14:textId="77777777" w:rsidR="001721D0" w:rsidRDefault="001721D0" w:rsidP="001721D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81306B0" w14:textId="77777777" w:rsidR="001721D0" w:rsidRDefault="001721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77793" w14:textId="77777777" w:rsidR="001721D0" w:rsidRDefault="001721D0">
    <w:pPr>
      <w:pStyle w:val="Porat"/>
      <w:jc w:val="right"/>
    </w:pPr>
    <w:r>
      <w:fldChar w:fldCharType="begin"/>
    </w:r>
    <w:r>
      <w:instrText xml:space="preserve"> PAGE   \* MERGEFORMAT </w:instrText>
    </w:r>
    <w:r>
      <w:fldChar w:fldCharType="separate"/>
    </w:r>
    <w:r>
      <w:rPr>
        <w:noProof/>
      </w:rPr>
      <w:t>2</w:t>
    </w:r>
    <w:r>
      <w:fldChar w:fldCharType="end"/>
    </w:r>
  </w:p>
  <w:p w14:paraId="20731174" w14:textId="77777777" w:rsidR="001721D0" w:rsidRDefault="001721D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69C5" w14:textId="77777777" w:rsidR="001721D0" w:rsidRDefault="001721D0">
    <w:pPr>
      <w:pStyle w:val="Porat"/>
      <w:jc w:val="right"/>
    </w:pPr>
    <w:r>
      <w:fldChar w:fldCharType="begin"/>
    </w:r>
    <w:r>
      <w:instrText xml:space="preserve"> PAGE   \* MERGEFORMAT </w:instrText>
    </w:r>
    <w:r>
      <w:fldChar w:fldCharType="separate"/>
    </w:r>
    <w:r>
      <w:rPr>
        <w:noProof/>
      </w:rPr>
      <w:t>1</w:t>
    </w:r>
    <w:r>
      <w:fldChar w:fldCharType="end"/>
    </w:r>
  </w:p>
  <w:p w14:paraId="39D96443" w14:textId="77777777" w:rsidR="001721D0" w:rsidRDefault="001721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12233" w14:textId="77777777" w:rsidR="00595562" w:rsidRDefault="00595562" w:rsidP="00334897">
      <w:r>
        <w:separator/>
      </w:r>
    </w:p>
  </w:footnote>
  <w:footnote w:type="continuationSeparator" w:id="0">
    <w:p w14:paraId="1267FC72" w14:textId="77777777" w:rsidR="00595562" w:rsidRDefault="00595562" w:rsidP="00334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EF4D" w14:textId="77777777" w:rsidR="001721D0" w:rsidRDefault="001721D0">
    <w:pPr>
      <w:pStyle w:val="Antrats"/>
    </w:pPr>
  </w:p>
  <w:p w14:paraId="3AAA1BB0" w14:textId="77777777" w:rsidR="001721D0" w:rsidRDefault="001721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6537F"/>
    <w:multiLevelType w:val="hybridMultilevel"/>
    <w:tmpl w:val="0AF23F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B2"/>
    <w:rsid w:val="001721D0"/>
    <w:rsid w:val="002512E4"/>
    <w:rsid w:val="003068AF"/>
    <w:rsid w:val="003242B2"/>
    <w:rsid w:val="00334897"/>
    <w:rsid w:val="003B0BB4"/>
    <w:rsid w:val="003C7394"/>
    <w:rsid w:val="004A15A8"/>
    <w:rsid w:val="004C7F41"/>
    <w:rsid w:val="004D1919"/>
    <w:rsid w:val="004D6582"/>
    <w:rsid w:val="00554A35"/>
    <w:rsid w:val="00595562"/>
    <w:rsid w:val="006B3B5A"/>
    <w:rsid w:val="007804C2"/>
    <w:rsid w:val="008A2DE4"/>
    <w:rsid w:val="008F7B11"/>
    <w:rsid w:val="00A4039C"/>
    <w:rsid w:val="00AD2BE5"/>
    <w:rsid w:val="00DA50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564E"/>
  <w15:chartTrackingRefBased/>
  <w15:docId w15:val="{D7A27CA9-DDCA-4E29-B057-AF7C7A20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42B2"/>
    <w:pPr>
      <w:spacing w:after="0" w:line="240" w:lineRule="auto"/>
    </w:pPr>
    <w:rPr>
      <w:rFonts w:ascii="Times New Roman" w:eastAsia="Times New Roman" w:hAnsi="Times New Roman" w:cs="Times New Roman"/>
      <w:sz w:val="24"/>
      <w:szCs w:val="24"/>
      <w:lang w:val="en-GB"/>
    </w:rPr>
  </w:style>
  <w:style w:type="paragraph" w:styleId="Antrat2">
    <w:name w:val="heading 2"/>
    <w:aliases w:val="Title Header2"/>
    <w:basedOn w:val="prastasis"/>
    <w:next w:val="prastasis"/>
    <w:link w:val="Antrat2Diagrama"/>
    <w:qFormat/>
    <w:rsid w:val="003242B2"/>
    <w:pPr>
      <w:jc w:val="both"/>
      <w:outlineLvl w:val="1"/>
    </w:pPr>
    <w:rPr>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3242B2"/>
    <w:rPr>
      <w:rFonts w:ascii="Times New Roman" w:eastAsia="Times New Roman" w:hAnsi="Times New Roman" w:cs="Times New Roman"/>
      <w:sz w:val="24"/>
      <w:szCs w:val="20"/>
      <w:lang w:val="x-none" w:eastAsia="x-none"/>
    </w:rPr>
  </w:style>
  <w:style w:type="character" w:styleId="Hipersaitas">
    <w:name w:val="Hyperlink"/>
    <w:aliases w:val="Alna"/>
    <w:uiPriority w:val="99"/>
    <w:rsid w:val="003242B2"/>
    <w:rPr>
      <w:color w:val="0000FF"/>
      <w:u w:val="single"/>
    </w:rPr>
  </w:style>
  <w:style w:type="paragraph" w:customStyle="1" w:styleId="Style5">
    <w:name w:val="Style5"/>
    <w:basedOn w:val="Antrat2"/>
    <w:next w:val="Antrat2"/>
    <w:rsid w:val="003242B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3242B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3242B2"/>
    <w:rPr>
      <w:rFonts w:ascii="Times New Roman" w:eastAsia="Times New Roman" w:hAnsi="Times New Roman" w:cs="Times New Roman"/>
      <w:sz w:val="24"/>
      <w:szCs w:val="20"/>
      <w:lang w:val="x-none" w:eastAsia="lt-LT"/>
    </w:rPr>
  </w:style>
  <w:style w:type="paragraph" w:styleId="Antrats">
    <w:name w:val="header"/>
    <w:basedOn w:val="prastasis"/>
    <w:link w:val="AntratsDiagrama"/>
    <w:uiPriority w:val="99"/>
    <w:rsid w:val="003242B2"/>
    <w:pPr>
      <w:widowControl w:val="0"/>
      <w:tabs>
        <w:tab w:val="center" w:pos="4153"/>
        <w:tab w:val="right" w:pos="8306"/>
      </w:tabs>
      <w:spacing w:after="20"/>
      <w:jc w:val="both"/>
    </w:pPr>
    <w:rPr>
      <w:szCs w:val="20"/>
      <w:lang w:val="x-none" w:eastAsia="lt-LT"/>
    </w:rPr>
  </w:style>
  <w:style w:type="character" w:customStyle="1" w:styleId="AntratsDiagrama">
    <w:name w:val="Antraštės Diagrama"/>
    <w:basedOn w:val="Numatytasispastraiposriftas"/>
    <w:link w:val="Antrats"/>
    <w:uiPriority w:val="99"/>
    <w:rsid w:val="003242B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
    <w:basedOn w:val="prastasis"/>
    <w:link w:val="PagrindinistekstasDiagrama"/>
    <w:qFormat/>
    <w:rsid w:val="003242B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3242B2"/>
    <w:rPr>
      <w:rFonts w:ascii="Times New Roman" w:eastAsia="Times New Roman" w:hAnsi="Times New Roman" w:cs="Times New Roman"/>
      <w:sz w:val="24"/>
      <w:szCs w:val="24"/>
      <w:lang w:val="x-none" w:eastAsia="lt-LT"/>
    </w:rPr>
  </w:style>
  <w:style w:type="paragraph" w:customStyle="1" w:styleId="ATekstas">
    <w:name w:val="A Tekstas"/>
    <w:basedOn w:val="prastasis"/>
    <w:rsid w:val="003242B2"/>
    <w:pPr>
      <w:spacing w:before="120" w:line="300" w:lineRule="auto"/>
      <w:jc w:val="both"/>
    </w:pPr>
    <w:rPr>
      <w:lang w:val="lt-LT" w:eastAsia="lt-LT"/>
    </w:rPr>
  </w:style>
  <w:style w:type="character" w:styleId="Puslapionumeris">
    <w:name w:val="page number"/>
    <w:basedOn w:val="Numatytasispastraiposriftas"/>
    <w:rsid w:val="003242B2"/>
  </w:style>
  <w:style w:type="paragraph" w:customStyle="1" w:styleId="Stilius3">
    <w:name w:val="Stilius3"/>
    <w:basedOn w:val="prastasis"/>
    <w:qFormat/>
    <w:rsid w:val="003242B2"/>
    <w:pPr>
      <w:spacing w:before="200"/>
      <w:jc w:val="both"/>
    </w:pPr>
    <w:rPr>
      <w:sz w:val="22"/>
      <w:szCs w:val="22"/>
      <w:lang w:val="lt-LT"/>
    </w:rPr>
  </w:style>
  <w:style w:type="character" w:customStyle="1" w:styleId="apple-converted-space">
    <w:name w:val="apple-converted-space"/>
    <w:basedOn w:val="Numatytasispastraiposriftas"/>
    <w:rsid w:val="003242B2"/>
  </w:style>
  <w:style w:type="paragraph" w:styleId="Debesliotekstas">
    <w:name w:val="Balloon Text"/>
    <w:basedOn w:val="prastasis"/>
    <w:link w:val="DebesliotekstasDiagrama"/>
    <w:uiPriority w:val="99"/>
    <w:semiHidden/>
    <w:unhideWhenUsed/>
    <w:rsid w:val="003B0B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0BB4"/>
    <w:rPr>
      <w:rFonts w:ascii="Segoe UI" w:eastAsia="Times New Roman" w:hAnsi="Segoe UI" w:cs="Segoe UI"/>
      <w:sz w:val="18"/>
      <w:szCs w:val="18"/>
      <w:lang w:val="en-GB"/>
    </w:rPr>
  </w:style>
  <w:style w:type="character" w:styleId="Neapdorotaspaminjimas">
    <w:name w:val="Unresolved Mention"/>
    <w:basedOn w:val="Numatytasispastraiposriftas"/>
    <w:uiPriority w:val="99"/>
    <w:semiHidden/>
    <w:unhideWhenUsed/>
    <w:rsid w:val="008F7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11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yperlink" Target="http://vpt.lrv.lt/lt/pasiulymu-sifravimas" TargetMode="External"/><Relationship Id="rId18" Type="http://schemas.openxmlformats.org/officeDocument/2006/relationships/hyperlink" Target="https://vpt.lrv.lt/uploads/vpt/documents/files/LT_versija/E_vedlys/4_convenience/VPI_17str1d.pdf"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vaida.rackauskiene@klaipedos-r.lt" TargetMode="Externa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s://vpt.lrv.lt/uploads/vpt/documents/files/LT_versija/E_vedlys/4_convenience/VPI_58str2d.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pt.lrv.lt/uploads/vpt/documents/files/LT_versija/E_vedlys/4_convenience/VPI_57str2ir3d.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ytautas.tireviciu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20str.pdf" TargetMode="External"/><Relationship Id="rId23" Type="http://schemas.openxmlformats.org/officeDocument/2006/relationships/footer" Target="footer3.xml"/><Relationship Id="rId10" Type="http://schemas.openxmlformats.org/officeDocument/2006/relationships/hyperlink" Target="mailto:vytautas.tirevicius@" TargetMode="External"/><Relationship Id="rId19" Type="http://schemas.openxmlformats.org/officeDocument/2006/relationships/hyperlink" Target="https://vpt.lrv.lt/uploads/vpt/documents/files/LT_versija/E_vedlys/4_convenience/VPI_VIIsk.pdf" TargetMode="External"/><Relationship Id="rId4" Type="http://schemas.openxmlformats.org/officeDocument/2006/relationships/webSettings" Target="webSettings.xml"/><Relationship Id="rId9" Type="http://schemas.openxmlformats.org/officeDocument/2006/relationships/hyperlink" Target="mailto:vytautas.tirevicius@klaipedos-r.lt" TargetMode="External"/><Relationship Id="rId14" Type="http://schemas.openxmlformats.org/officeDocument/2006/relationships/hyperlink" Target="https://vpt.lrv.lt/uploads/vpt/documents/files/LT_versija/E_vedlys/4_convenience/VPT_konfidencialumoisaiskinimas.pdf"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24850</Words>
  <Characters>14166</Characters>
  <Application>Microsoft Office Word</Application>
  <DocSecurity>0</DocSecurity>
  <Lines>118</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Šriupša</dc:creator>
  <cp:keywords/>
  <dc:description/>
  <cp:lastModifiedBy>Vytautas Tirevičius</cp:lastModifiedBy>
  <cp:revision>3</cp:revision>
  <cp:lastPrinted>2020-10-09T07:39:00Z</cp:lastPrinted>
  <dcterms:created xsi:type="dcterms:W3CDTF">2022-02-23T12:18:00Z</dcterms:created>
  <dcterms:modified xsi:type="dcterms:W3CDTF">2022-02-23T12:20:00Z</dcterms:modified>
</cp:coreProperties>
</file>