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90" w:rsidRPr="009C033D" w:rsidRDefault="00195AD2" w:rsidP="002048C0">
      <w:pPr>
        <w:jc w:val="center"/>
        <w:rPr>
          <w:rFonts w:asciiTheme="majorHAnsi" w:hAnsiTheme="majorHAnsi" w:cstheme="majorHAnsi"/>
          <w:sz w:val="22"/>
          <w:szCs w:val="22"/>
          <w:lang w:val="lt-LT"/>
        </w:rPr>
      </w:pPr>
      <w:bookmarkStart w:id="0" w:name="_Toc86135564"/>
      <w:r>
        <w:rPr>
          <w:rFonts w:asciiTheme="majorHAnsi" w:hAnsiTheme="majorHAnsi" w:cstheme="majorHAnsi"/>
          <w:b/>
          <w:sz w:val="22"/>
          <w:szCs w:val="22"/>
        </w:rPr>
        <w:t>AB „KLAIPĖDOS VANDUO“ OBJEKTŲ APSAUGOS PASLAUGA</w:t>
      </w:r>
    </w:p>
    <w:p w:rsidR="007C7590" w:rsidRPr="009C033D" w:rsidRDefault="00C22030" w:rsidP="00C22030">
      <w:pPr>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 xml:space="preserve">PASLAUGŲ </w:t>
      </w:r>
      <w:r w:rsidRPr="009C033D">
        <w:rPr>
          <w:rFonts w:asciiTheme="majorHAnsi" w:hAnsiTheme="majorHAnsi" w:cstheme="majorHAnsi"/>
          <w:b/>
          <w:caps/>
          <w:sz w:val="22"/>
          <w:szCs w:val="22"/>
          <w:lang w:val="lt-LT"/>
        </w:rPr>
        <w:t>pirkimo</w:t>
      </w:r>
      <w:r w:rsidR="00B52380" w:rsidRPr="009C033D">
        <w:rPr>
          <w:rFonts w:asciiTheme="majorHAnsi" w:hAnsiTheme="majorHAnsi" w:cstheme="majorHAnsi"/>
          <w:b/>
          <w:caps/>
          <w:sz w:val="22"/>
          <w:szCs w:val="22"/>
          <w:lang w:val="lt-LT"/>
        </w:rPr>
        <w:t xml:space="preserve"> </w:t>
      </w:r>
      <w:r w:rsidRPr="009C033D">
        <w:rPr>
          <w:rFonts w:asciiTheme="majorHAnsi" w:hAnsiTheme="majorHAnsi" w:cstheme="majorHAnsi"/>
          <w:b/>
          <w:sz w:val="22"/>
          <w:szCs w:val="22"/>
          <w:lang w:val="lt-LT"/>
        </w:rPr>
        <w:t>–</w:t>
      </w:r>
      <w:r w:rsidR="00B52380" w:rsidRPr="009C033D">
        <w:rPr>
          <w:rFonts w:asciiTheme="majorHAnsi" w:hAnsiTheme="majorHAnsi" w:cstheme="majorHAnsi"/>
          <w:b/>
          <w:sz w:val="22"/>
          <w:szCs w:val="22"/>
          <w:lang w:val="lt-LT"/>
        </w:rPr>
        <w:t xml:space="preserve"> </w:t>
      </w:r>
      <w:r w:rsidRPr="009C033D">
        <w:rPr>
          <w:rFonts w:asciiTheme="majorHAnsi" w:hAnsiTheme="majorHAnsi" w:cstheme="majorHAnsi"/>
          <w:b/>
          <w:sz w:val="22"/>
          <w:szCs w:val="22"/>
          <w:lang w:val="lt-LT"/>
        </w:rPr>
        <w:t xml:space="preserve">PARDAVIMO SUTARTIS </w:t>
      </w:r>
    </w:p>
    <w:p w:rsidR="00C22030" w:rsidRPr="009C033D" w:rsidRDefault="00C22030" w:rsidP="00C22030">
      <w:pPr>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Nr. ________</w:t>
      </w:r>
    </w:p>
    <w:p w:rsidR="00C22030" w:rsidRPr="009C033D" w:rsidRDefault="00C22030" w:rsidP="00C22030">
      <w:pPr>
        <w:jc w:val="center"/>
        <w:rPr>
          <w:rFonts w:asciiTheme="majorHAnsi" w:hAnsiTheme="majorHAnsi" w:cstheme="majorHAnsi"/>
          <w:i/>
          <w:sz w:val="22"/>
          <w:szCs w:val="22"/>
          <w:lang w:val="lt-LT"/>
        </w:rPr>
      </w:pPr>
    </w:p>
    <w:p w:rsidR="00C22030" w:rsidRPr="009C033D" w:rsidRDefault="00C22030" w:rsidP="00C22030">
      <w:pPr>
        <w:jc w:val="center"/>
        <w:outlineLvl w:val="0"/>
        <w:rPr>
          <w:rFonts w:asciiTheme="majorHAnsi" w:hAnsiTheme="majorHAnsi" w:cstheme="majorHAnsi"/>
          <w:b/>
          <w:sz w:val="22"/>
          <w:szCs w:val="22"/>
          <w:lang w:val="lt-LT"/>
        </w:rPr>
      </w:pPr>
    </w:p>
    <w:p w:rsidR="00C22030" w:rsidRPr="009C033D" w:rsidRDefault="00C22030" w:rsidP="00C22030">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SPECIALIOSIOS SĄLYGOS</w:t>
      </w:r>
    </w:p>
    <w:p w:rsidR="00C22030" w:rsidRPr="009C033D" w:rsidRDefault="00C22030" w:rsidP="00C22030">
      <w:pPr>
        <w:jc w:val="center"/>
        <w:rPr>
          <w:rFonts w:asciiTheme="majorHAnsi" w:hAnsiTheme="majorHAnsi" w:cstheme="majorHAnsi"/>
          <w:b/>
          <w:sz w:val="22"/>
          <w:szCs w:val="22"/>
          <w:lang w:val="lt-LT"/>
        </w:rPr>
      </w:pPr>
    </w:p>
    <w:p w:rsidR="00C22030" w:rsidRPr="009C033D" w:rsidRDefault="00C22030" w:rsidP="00C22030">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 xml:space="preserve">Du tūkstančiai </w:t>
      </w:r>
      <w:r w:rsidR="00195AD2">
        <w:rPr>
          <w:rFonts w:asciiTheme="majorHAnsi" w:hAnsiTheme="majorHAnsi" w:cstheme="majorHAnsi"/>
          <w:b/>
          <w:sz w:val="22"/>
          <w:szCs w:val="22"/>
          <w:lang w:val="lt-LT"/>
        </w:rPr>
        <w:t>dvidešimt antrų</w:t>
      </w:r>
      <w:r w:rsidRPr="009C033D">
        <w:rPr>
          <w:rFonts w:asciiTheme="majorHAnsi" w:hAnsiTheme="majorHAnsi" w:cstheme="majorHAnsi"/>
          <w:b/>
          <w:sz w:val="22"/>
          <w:szCs w:val="22"/>
          <w:lang w:val="lt-LT"/>
        </w:rPr>
        <w:t xml:space="preserve"> metų </w:t>
      </w:r>
      <w:r w:rsidR="005C28BE">
        <w:rPr>
          <w:rFonts w:asciiTheme="majorHAnsi" w:hAnsiTheme="majorHAnsi" w:cstheme="majorHAnsi"/>
          <w:b/>
          <w:sz w:val="22"/>
          <w:szCs w:val="22"/>
          <w:lang w:val="lt-LT"/>
        </w:rPr>
        <w:t xml:space="preserve">kovo </w:t>
      </w:r>
      <w:r w:rsidRPr="009C033D">
        <w:rPr>
          <w:rFonts w:asciiTheme="majorHAnsi" w:hAnsiTheme="majorHAnsi" w:cstheme="majorHAnsi"/>
          <w:b/>
          <w:sz w:val="22"/>
          <w:szCs w:val="22"/>
          <w:lang w:val="lt-LT"/>
        </w:rPr>
        <w:t xml:space="preserve">mėnesio </w:t>
      </w:r>
      <w:r w:rsidR="008D4CE4">
        <w:rPr>
          <w:rFonts w:asciiTheme="majorHAnsi" w:hAnsiTheme="majorHAnsi" w:cstheme="majorHAnsi"/>
          <w:b/>
          <w:sz w:val="22"/>
          <w:szCs w:val="22"/>
          <w:lang w:val="lt-LT"/>
        </w:rPr>
        <w:t>28</w:t>
      </w:r>
      <w:r w:rsidRPr="009C033D">
        <w:rPr>
          <w:rFonts w:asciiTheme="majorHAnsi" w:hAnsiTheme="majorHAnsi" w:cstheme="majorHAnsi"/>
          <w:b/>
          <w:sz w:val="22"/>
          <w:szCs w:val="22"/>
          <w:lang w:val="lt-LT"/>
        </w:rPr>
        <w:t xml:space="preserve"> diena</w:t>
      </w:r>
      <w:r w:rsidR="000A32B4" w:rsidRPr="009C033D">
        <w:rPr>
          <w:rFonts w:asciiTheme="majorHAnsi" w:hAnsiTheme="majorHAnsi" w:cstheme="majorHAnsi"/>
          <w:b/>
          <w:sz w:val="22"/>
          <w:szCs w:val="22"/>
          <w:lang w:val="lt-LT"/>
        </w:rPr>
        <w:t>, Klaipėda</w:t>
      </w:r>
    </w:p>
    <w:p w:rsidR="00C22030" w:rsidRPr="009C033D" w:rsidRDefault="00C22030" w:rsidP="00C22030">
      <w:pPr>
        <w:jc w:val="both"/>
        <w:rPr>
          <w:rFonts w:asciiTheme="majorHAnsi" w:hAnsiTheme="majorHAnsi" w:cstheme="majorHAnsi"/>
          <w:b/>
          <w:sz w:val="22"/>
          <w:szCs w:val="22"/>
          <w:lang w:val="lt-LT"/>
        </w:rPr>
      </w:pPr>
    </w:p>
    <w:p w:rsidR="000A32B4" w:rsidRPr="009C033D" w:rsidRDefault="00B52380" w:rsidP="000A32B4">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Akcinė bendrovė </w:t>
      </w:r>
      <w:r w:rsidR="000A32B4" w:rsidRPr="009C033D">
        <w:rPr>
          <w:rFonts w:asciiTheme="majorHAnsi" w:hAnsiTheme="majorHAnsi" w:cstheme="majorHAnsi"/>
          <w:sz w:val="22"/>
          <w:szCs w:val="22"/>
          <w:lang w:val="lt-LT"/>
        </w:rPr>
        <w:t>„</w:t>
      </w:r>
      <w:r w:rsidRPr="009C033D">
        <w:rPr>
          <w:rFonts w:asciiTheme="majorHAnsi" w:hAnsiTheme="majorHAnsi" w:cstheme="majorHAnsi"/>
          <w:sz w:val="22"/>
          <w:szCs w:val="22"/>
          <w:lang w:val="lt-LT"/>
        </w:rPr>
        <w:t>KLAIPĖDOS VANDUO</w:t>
      </w:r>
      <w:r w:rsidR="000A32B4" w:rsidRPr="009C033D">
        <w:rPr>
          <w:rFonts w:asciiTheme="majorHAnsi" w:hAnsiTheme="majorHAnsi" w:cstheme="majorHAnsi"/>
          <w:sz w:val="22"/>
          <w:szCs w:val="22"/>
          <w:lang w:val="lt-LT"/>
        </w:rPr>
        <w:t xml:space="preserve">“, juridinio asmens kodas 140089260, kurios registruota buveinė yra Ryšininkų g. 11, Klaipėda, duomenys apie įstaigą kaupiami ir saugomi Lietuvos Respublikos juridinių asmenų registre, atstovaujama </w:t>
      </w:r>
      <w:r w:rsidR="00195AD2">
        <w:rPr>
          <w:rFonts w:asciiTheme="majorHAnsi" w:hAnsiTheme="majorHAnsi" w:cstheme="majorHAnsi"/>
          <w:sz w:val="22"/>
          <w:szCs w:val="22"/>
          <w:lang w:val="lt-LT"/>
        </w:rPr>
        <w:t>generalinio direktoriaus Benito Joniko</w:t>
      </w:r>
      <w:r w:rsidR="000A32B4" w:rsidRPr="009C033D">
        <w:rPr>
          <w:rFonts w:asciiTheme="majorHAnsi" w:hAnsiTheme="majorHAnsi" w:cstheme="majorHAnsi"/>
          <w:sz w:val="22"/>
          <w:szCs w:val="22"/>
          <w:lang w:val="lt-LT"/>
        </w:rPr>
        <w:t xml:space="preserve">, veikiančio (-ios) pagal </w:t>
      </w:r>
      <w:r w:rsidR="00195AD2">
        <w:rPr>
          <w:rFonts w:asciiTheme="majorHAnsi" w:hAnsiTheme="majorHAnsi" w:cstheme="majorHAnsi"/>
          <w:sz w:val="22"/>
          <w:szCs w:val="22"/>
          <w:lang w:val="lt-LT"/>
        </w:rPr>
        <w:t>bendrovės įstatus</w:t>
      </w:r>
      <w:r w:rsidR="000A32B4" w:rsidRPr="009C033D">
        <w:rPr>
          <w:rFonts w:asciiTheme="majorHAnsi" w:hAnsiTheme="majorHAnsi" w:cstheme="majorHAnsi"/>
          <w:sz w:val="22"/>
          <w:szCs w:val="22"/>
          <w:lang w:val="lt-LT"/>
        </w:rPr>
        <w:t xml:space="preserve"> (toliau – Pirkėjas), ir</w:t>
      </w:r>
    </w:p>
    <w:p w:rsidR="000A32B4" w:rsidRPr="009C033D" w:rsidRDefault="000A32B4" w:rsidP="000A32B4">
      <w:pPr>
        <w:jc w:val="both"/>
        <w:rPr>
          <w:rFonts w:asciiTheme="majorHAnsi" w:hAnsiTheme="majorHAnsi" w:cstheme="majorHAnsi"/>
          <w:sz w:val="22"/>
          <w:szCs w:val="22"/>
          <w:lang w:val="lt-LT"/>
        </w:rPr>
      </w:pPr>
    </w:p>
    <w:p w:rsidR="005D4463" w:rsidRPr="009C033D" w:rsidRDefault="00BB6528" w:rsidP="005B0DE1">
      <w:pPr>
        <w:jc w:val="both"/>
        <w:rPr>
          <w:rFonts w:asciiTheme="majorHAnsi" w:hAnsiTheme="majorHAnsi" w:cstheme="majorHAnsi"/>
          <w:sz w:val="22"/>
          <w:szCs w:val="22"/>
          <w:lang w:val="lt-LT"/>
        </w:rPr>
      </w:pPr>
      <w:r>
        <w:rPr>
          <w:rFonts w:asciiTheme="majorHAnsi" w:hAnsiTheme="majorHAnsi" w:cstheme="majorHAnsi"/>
          <w:sz w:val="22"/>
          <w:szCs w:val="22"/>
          <w:lang w:val="lt-LT"/>
        </w:rPr>
        <w:t>UAB saugos tarnyba „Argus“</w:t>
      </w:r>
      <w:r w:rsidR="000A32B4" w:rsidRPr="009C033D">
        <w:rPr>
          <w:rFonts w:asciiTheme="majorHAnsi" w:hAnsiTheme="majorHAnsi" w:cstheme="majorHAnsi"/>
          <w:sz w:val="22"/>
          <w:szCs w:val="22"/>
          <w:lang w:val="lt-LT"/>
        </w:rPr>
        <w:t xml:space="preserve">, juridinio asmens kodas </w:t>
      </w:r>
      <w:r w:rsidRPr="00BB6528">
        <w:rPr>
          <w:rFonts w:asciiTheme="majorHAnsi" w:hAnsiTheme="majorHAnsi"/>
          <w:sz w:val="22"/>
          <w:szCs w:val="22"/>
        </w:rPr>
        <w:t>141237452</w:t>
      </w:r>
      <w:r w:rsidR="000A32B4" w:rsidRPr="009C033D">
        <w:rPr>
          <w:rFonts w:asciiTheme="majorHAnsi" w:hAnsiTheme="majorHAnsi" w:cstheme="majorHAnsi"/>
          <w:sz w:val="22"/>
          <w:szCs w:val="22"/>
          <w:lang w:val="lt-LT"/>
        </w:rPr>
        <w:t xml:space="preserve">, kurio registruota buveinė yra </w:t>
      </w:r>
      <w:r>
        <w:rPr>
          <w:rFonts w:asciiTheme="majorHAnsi" w:hAnsiTheme="majorHAnsi" w:cstheme="majorHAnsi"/>
          <w:sz w:val="22"/>
          <w:szCs w:val="22"/>
          <w:lang w:val="lt-LT"/>
        </w:rPr>
        <w:t>Viršutinė g. 25, Klaipėda</w:t>
      </w:r>
      <w:r w:rsidR="000A32B4" w:rsidRPr="009C033D">
        <w:rPr>
          <w:rFonts w:asciiTheme="majorHAnsi" w:hAnsiTheme="majorHAnsi" w:cstheme="majorHAnsi"/>
          <w:sz w:val="22"/>
          <w:szCs w:val="22"/>
          <w:lang w:val="lt-LT"/>
        </w:rPr>
        <w:t xml:space="preserve">, duomenys apie įmonę kaupiami ir saugomi Lietuvos Respublikos juridinių asmenų registre, atstovaujama </w:t>
      </w:r>
      <w:r>
        <w:rPr>
          <w:rFonts w:asciiTheme="majorHAnsi" w:hAnsiTheme="majorHAnsi" w:cstheme="majorHAnsi"/>
          <w:sz w:val="22"/>
          <w:szCs w:val="22"/>
          <w:lang w:val="lt-LT"/>
        </w:rPr>
        <w:t>projektų valdymo departamento vadovo Tomo Jonaičio</w:t>
      </w:r>
      <w:r w:rsidR="000A32B4" w:rsidRPr="009C033D">
        <w:rPr>
          <w:rFonts w:asciiTheme="majorHAnsi" w:hAnsiTheme="majorHAnsi" w:cstheme="majorHAnsi"/>
          <w:sz w:val="22"/>
          <w:szCs w:val="22"/>
          <w:lang w:val="lt-LT"/>
        </w:rPr>
        <w:t>, veikiančio (-</w:t>
      </w:r>
      <w:proofErr w:type="spellStart"/>
      <w:r w:rsidR="000A32B4" w:rsidRPr="009C033D">
        <w:rPr>
          <w:rFonts w:asciiTheme="majorHAnsi" w:hAnsiTheme="majorHAnsi" w:cstheme="majorHAnsi"/>
          <w:sz w:val="22"/>
          <w:szCs w:val="22"/>
          <w:lang w:val="lt-LT"/>
        </w:rPr>
        <w:t>ios</w:t>
      </w:r>
      <w:proofErr w:type="spellEnd"/>
      <w:r w:rsidR="000A32B4" w:rsidRPr="009C033D">
        <w:rPr>
          <w:rFonts w:asciiTheme="majorHAnsi" w:hAnsiTheme="majorHAnsi" w:cstheme="majorHAnsi"/>
          <w:sz w:val="22"/>
          <w:szCs w:val="22"/>
          <w:lang w:val="lt-LT"/>
        </w:rPr>
        <w:t xml:space="preserve">) pagal </w:t>
      </w:r>
      <w:r>
        <w:rPr>
          <w:rFonts w:asciiTheme="majorHAnsi" w:hAnsiTheme="majorHAnsi" w:cstheme="majorHAnsi"/>
          <w:sz w:val="22"/>
          <w:szCs w:val="22"/>
          <w:lang w:val="lt-LT"/>
        </w:rPr>
        <w:t>įgaliojimą 2021-07-05 Nr. 25</w:t>
      </w:r>
      <w:r w:rsidR="000A32B4" w:rsidRPr="009C033D">
        <w:rPr>
          <w:rFonts w:asciiTheme="majorHAnsi" w:hAnsiTheme="majorHAnsi" w:cstheme="majorHAnsi"/>
          <w:sz w:val="22"/>
          <w:szCs w:val="22"/>
          <w:lang w:val="lt-LT"/>
        </w:rPr>
        <w:t xml:space="preserve"> </w:t>
      </w:r>
      <w:r w:rsidR="005B0DE1" w:rsidRPr="009C033D">
        <w:rPr>
          <w:rFonts w:asciiTheme="majorHAnsi" w:hAnsiTheme="majorHAnsi" w:cstheme="majorHAnsi"/>
          <w:sz w:val="22"/>
          <w:szCs w:val="22"/>
          <w:lang w:val="lt-LT"/>
        </w:rPr>
        <w:t>(toliau – Ti</w:t>
      </w:r>
      <w:r w:rsidR="00B87500" w:rsidRPr="009C033D">
        <w:rPr>
          <w:rFonts w:asciiTheme="majorHAnsi" w:hAnsiTheme="majorHAnsi" w:cstheme="majorHAnsi"/>
          <w:sz w:val="22"/>
          <w:szCs w:val="22"/>
          <w:lang w:val="lt-LT"/>
        </w:rPr>
        <w:t>ek</w:t>
      </w:r>
      <w:r w:rsidR="005B0DE1" w:rsidRPr="009C033D">
        <w:rPr>
          <w:rFonts w:asciiTheme="majorHAnsi" w:hAnsiTheme="majorHAnsi" w:cstheme="majorHAnsi"/>
          <w:sz w:val="22"/>
          <w:szCs w:val="22"/>
          <w:lang w:val="lt-LT"/>
        </w:rPr>
        <w:t xml:space="preserve">ėjas), </w:t>
      </w:r>
    </w:p>
    <w:p w:rsidR="005B0DE1" w:rsidRPr="009C033D" w:rsidRDefault="005B0DE1" w:rsidP="005B0DE1">
      <w:pPr>
        <w:jc w:val="both"/>
        <w:rPr>
          <w:rFonts w:asciiTheme="majorHAnsi" w:hAnsiTheme="majorHAnsi" w:cstheme="majorHAnsi"/>
          <w:color w:val="0000FF"/>
          <w:spacing w:val="-8"/>
          <w:sz w:val="22"/>
          <w:szCs w:val="22"/>
          <w:lang w:val="lt-LT"/>
        </w:rPr>
      </w:pPr>
    </w:p>
    <w:p w:rsidR="00C22030" w:rsidRPr="009C033D" w:rsidRDefault="00C22030" w:rsidP="00C22030">
      <w:pPr>
        <w:jc w:val="both"/>
        <w:rPr>
          <w:rFonts w:asciiTheme="majorHAnsi" w:hAnsiTheme="majorHAnsi" w:cstheme="majorHAnsi"/>
          <w:sz w:val="22"/>
          <w:szCs w:val="22"/>
          <w:lang w:val="lt-LT"/>
        </w:rPr>
      </w:pPr>
      <w:r w:rsidRPr="009C033D">
        <w:rPr>
          <w:rFonts w:asciiTheme="majorHAnsi" w:hAnsiTheme="majorHAnsi" w:cstheme="majorHAnsi"/>
          <w:spacing w:val="-8"/>
          <w:sz w:val="22"/>
          <w:szCs w:val="22"/>
          <w:lang w:val="lt-LT"/>
        </w:rPr>
        <w:t xml:space="preserve">toliau kartu šioje paslaugų viešojo pirkimo–pardavimo sutartyje vadinami „Šalimis“, o </w:t>
      </w:r>
      <w:r w:rsidR="000A32B4" w:rsidRPr="009C033D">
        <w:rPr>
          <w:rFonts w:asciiTheme="majorHAnsi" w:hAnsiTheme="majorHAnsi" w:cstheme="majorHAnsi"/>
          <w:spacing w:val="-8"/>
          <w:sz w:val="22"/>
          <w:szCs w:val="22"/>
          <w:lang w:val="lt-LT"/>
        </w:rPr>
        <w:t>kiekvienas atskirai – „Šalimi“,</w:t>
      </w:r>
      <w:r w:rsidR="00195AD2">
        <w:rPr>
          <w:rFonts w:asciiTheme="majorHAnsi" w:hAnsiTheme="majorHAnsi" w:cstheme="majorHAnsi"/>
          <w:spacing w:val="-8"/>
          <w:sz w:val="22"/>
          <w:szCs w:val="22"/>
          <w:lang w:val="lt-LT"/>
        </w:rPr>
        <w:t xml:space="preserve"> </w:t>
      </w:r>
      <w:r w:rsidRPr="009C033D">
        <w:rPr>
          <w:rFonts w:asciiTheme="majorHAnsi" w:hAnsiTheme="majorHAnsi" w:cstheme="majorHAnsi"/>
          <w:sz w:val="22"/>
          <w:szCs w:val="22"/>
          <w:lang w:val="lt-LT"/>
        </w:rPr>
        <w:t xml:space="preserve">sudarė šią paslaugų </w:t>
      </w:r>
      <w:r w:rsidR="000A32B4" w:rsidRPr="009C033D">
        <w:rPr>
          <w:rFonts w:asciiTheme="majorHAnsi" w:hAnsiTheme="majorHAnsi" w:cstheme="majorHAnsi"/>
          <w:sz w:val="22"/>
          <w:szCs w:val="22"/>
          <w:lang w:val="lt-LT"/>
        </w:rPr>
        <w:t>p</w:t>
      </w:r>
      <w:r w:rsidRPr="009C033D">
        <w:rPr>
          <w:rFonts w:asciiTheme="majorHAnsi" w:hAnsiTheme="majorHAnsi" w:cstheme="majorHAnsi"/>
          <w:sz w:val="22"/>
          <w:szCs w:val="22"/>
          <w:lang w:val="lt-LT"/>
        </w:rPr>
        <w:t>irkimo</w:t>
      </w:r>
      <w:r w:rsidR="00B52380"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w:t>
      </w:r>
      <w:r w:rsidR="00B52380"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 xml:space="preserve">pardavimo sutartį, </w:t>
      </w:r>
      <w:r w:rsidR="00956B25" w:rsidRPr="009C033D">
        <w:rPr>
          <w:rFonts w:asciiTheme="majorHAnsi" w:hAnsiTheme="majorHAnsi" w:cstheme="majorHAnsi"/>
          <w:sz w:val="22"/>
          <w:szCs w:val="22"/>
          <w:lang w:val="lt-LT"/>
        </w:rPr>
        <w:t>toliau vadi</w:t>
      </w:r>
      <w:r w:rsidR="00195AD2">
        <w:rPr>
          <w:rFonts w:asciiTheme="majorHAnsi" w:hAnsiTheme="majorHAnsi" w:cstheme="majorHAnsi"/>
          <w:sz w:val="22"/>
          <w:szCs w:val="22"/>
          <w:lang w:val="lt-LT"/>
        </w:rPr>
        <w:t xml:space="preserve">namą „Sutartimi“, vadovaujantis mažos vertės skelbiamos apklausos </w:t>
      </w:r>
      <w:r w:rsidR="00956B25" w:rsidRPr="009C033D">
        <w:rPr>
          <w:rFonts w:asciiTheme="majorHAnsi" w:hAnsiTheme="majorHAnsi" w:cstheme="majorHAnsi"/>
          <w:sz w:val="22"/>
          <w:szCs w:val="22"/>
          <w:lang w:val="lt-LT"/>
        </w:rPr>
        <w:t>būdu atlikto viešojo pirkimo</w:t>
      </w:r>
      <w:r w:rsidR="00195AD2">
        <w:rPr>
          <w:rFonts w:asciiTheme="majorHAnsi" w:hAnsiTheme="majorHAnsi" w:cstheme="majorHAnsi"/>
          <w:sz w:val="22"/>
          <w:szCs w:val="22"/>
          <w:lang w:val="lt-LT"/>
        </w:rPr>
        <w:t xml:space="preserve"> „</w:t>
      </w:r>
      <w:r w:rsidR="00195AD2">
        <w:rPr>
          <w:rFonts w:asciiTheme="majorHAnsi" w:hAnsiTheme="majorHAnsi" w:cstheme="majorHAnsi"/>
          <w:b/>
          <w:sz w:val="22"/>
          <w:szCs w:val="22"/>
        </w:rPr>
        <w:t xml:space="preserve">AB „KLAIPĖDOS VANDUO“ OBJEKTŲ APSAUGOS PASLAUGA” </w:t>
      </w:r>
      <w:r w:rsidR="00956B25" w:rsidRPr="009C033D">
        <w:rPr>
          <w:rFonts w:asciiTheme="majorHAnsi" w:hAnsiTheme="majorHAnsi" w:cstheme="majorHAnsi"/>
          <w:sz w:val="22"/>
          <w:szCs w:val="22"/>
          <w:lang w:val="lt-LT"/>
        </w:rPr>
        <w:t>sąlygomis ir susitarė dėl toliau išvardytų sąlygų.</w:t>
      </w:r>
    </w:p>
    <w:p w:rsidR="00C22030" w:rsidRPr="009C033D" w:rsidRDefault="00C22030" w:rsidP="00C22030">
      <w:pPr>
        <w:jc w:val="center"/>
        <w:rPr>
          <w:rFonts w:asciiTheme="majorHAnsi" w:hAnsiTheme="majorHAnsi" w:cstheme="majorHAnsi"/>
          <w:i/>
          <w:sz w:val="22"/>
          <w:szCs w:val="22"/>
          <w:lang w:val="lt-LT"/>
        </w:rPr>
      </w:pPr>
    </w:p>
    <w:p w:rsidR="00C22030" w:rsidRPr="009C033D" w:rsidRDefault="00C22030" w:rsidP="00C22030">
      <w:pPr>
        <w:jc w:val="center"/>
        <w:outlineLvl w:val="0"/>
        <w:rPr>
          <w:rFonts w:asciiTheme="majorHAnsi" w:hAnsiTheme="majorHAnsi" w:cstheme="majorHAnsi"/>
          <w:sz w:val="22"/>
          <w:szCs w:val="22"/>
          <w:lang w:val="lt-LT"/>
        </w:rPr>
      </w:pPr>
      <w:r w:rsidRPr="009C033D">
        <w:rPr>
          <w:rFonts w:asciiTheme="majorHAnsi" w:hAnsiTheme="majorHAnsi" w:cstheme="majorHAnsi"/>
          <w:b/>
          <w:sz w:val="22"/>
          <w:szCs w:val="22"/>
          <w:lang w:val="lt-LT"/>
        </w:rPr>
        <w:t>1. Sutarties dalykas</w:t>
      </w:r>
    </w:p>
    <w:p w:rsidR="00C22030" w:rsidRPr="009C033D" w:rsidRDefault="00C22030" w:rsidP="00C22030">
      <w:pPr>
        <w:outlineLvl w:val="0"/>
        <w:rPr>
          <w:rFonts w:asciiTheme="majorHAnsi" w:hAnsiTheme="majorHAnsi" w:cstheme="majorHAnsi"/>
          <w:b/>
          <w:sz w:val="22"/>
          <w:szCs w:val="22"/>
          <w:lang w:val="lt-LT"/>
        </w:rPr>
      </w:pPr>
    </w:p>
    <w:p w:rsidR="00C22030" w:rsidRPr="009C033D" w:rsidRDefault="00C22030" w:rsidP="00C22030">
      <w:pPr>
        <w:ind w:firstLine="72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1.1. Sutarties dalykas </w:t>
      </w:r>
      <w:r w:rsidR="00195AD2" w:rsidRPr="00195AD2">
        <w:rPr>
          <w:rFonts w:asciiTheme="majorHAnsi" w:hAnsiTheme="majorHAnsi"/>
          <w:sz w:val="22"/>
          <w:szCs w:val="22"/>
          <w:lang w:val="lt-LT"/>
        </w:rPr>
        <w:t>AB „Klaipėdos vanduo“ objektų apsaugos</w:t>
      </w:r>
      <w:r w:rsidR="00195AD2" w:rsidRPr="00277772">
        <w:rPr>
          <w:sz w:val="22"/>
          <w:szCs w:val="22"/>
        </w:rPr>
        <w:t xml:space="preserve"> </w:t>
      </w:r>
      <w:r w:rsidRPr="009C033D">
        <w:rPr>
          <w:rFonts w:asciiTheme="majorHAnsi" w:hAnsiTheme="majorHAnsi" w:cstheme="majorHAnsi"/>
          <w:sz w:val="22"/>
          <w:szCs w:val="22"/>
          <w:lang w:val="lt-LT"/>
        </w:rPr>
        <w:t xml:space="preserve">paslaugos (toliau – Paslaugos). Teikiamų Paslaugų techninė specifikacija, </w:t>
      </w:r>
      <w:r w:rsidR="00490C9F" w:rsidRPr="009C033D">
        <w:rPr>
          <w:rFonts w:asciiTheme="majorHAnsi" w:hAnsiTheme="majorHAnsi" w:cstheme="majorHAnsi"/>
          <w:sz w:val="22"/>
          <w:szCs w:val="22"/>
          <w:lang w:val="lt-LT"/>
        </w:rPr>
        <w:t xml:space="preserve">preliminarios apimtys </w:t>
      </w:r>
      <w:r w:rsidRPr="009C033D">
        <w:rPr>
          <w:rFonts w:asciiTheme="majorHAnsi" w:hAnsiTheme="majorHAnsi" w:cstheme="majorHAnsi"/>
          <w:sz w:val="22"/>
          <w:szCs w:val="22"/>
          <w:lang w:val="lt-LT"/>
        </w:rPr>
        <w:t>pateikiami Sutarties specialiųjų sąlygų priede Nr. 1.</w:t>
      </w:r>
    </w:p>
    <w:p w:rsidR="00C22030" w:rsidRPr="009C033D" w:rsidRDefault="00C22030" w:rsidP="00C22030">
      <w:pPr>
        <w:ind w:firstLine="72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1.2. Paslaugos turi būti atliktos </w:t>
      </w:r>
      <w:r w:rsidR="00195AD2" w:rsidRPr="00195AD2">
        <w:rPr>
          <w:rFonts w:asciiTheme="majorHAnsi" w:hAnsiTheme="majorHAnsi"/>
          <w:sz w:val="22"/>
          <w:szCs w:val="22"/>
          <w:lang w:val="lt-LT" w:eastAsia="lt-LT"/>
        </w:rPr>
        <w:t>Pirkėjo objektuose, nurodytuose Sutarties specialiųjų sąlygų priede Nr.1.</w:t>
      </w:r>
    </w:p>
    <w:p w:rsidR="00C22030" w:rsidRPr="009C033D" w:rsidRDefault="00C22030" w:rsidP="00C22030">
      <w:pPr>
        <w:outlineLvl w:val="0"/>
        <w:rPr>
          <w:rFonts w:asciiTheme="majorHAnsi" w:hAnsiTheme="majorHAnsi" w:cstheme="majorHAnsi"/>
          <w:b/>
          <w:sz w:val="22"/>
          <w:szCs w:val="22"/>
          <w:lang w:val="lt-LT"/>
        </w:rPr>
      </w:pPr>
    </w:p>
    <w:p w:rsidR="00C22030" w:rsidRPr="009C033D" w:rsidRDefault="00C22030" w:rsidP="00C22030">
      <w:pPr>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2. Sutarties galiojimas, vykdymo pradžia, trukmė ir terminai</w:t>
      </w:r>
    </w:p>
    <w:p w:rsidR="00195AD2" w:rsidRDefault="00195AD2" w:rsidP="000F74DB">
      <w:pPr>
        <w:pStyle w:val="Pagrindinistekstas"/>
        <w:ind w:firstLine="720"/>
        <w:jc w:val="both"/>
        <w:rPr>
          <w:rFonts w:asciiTheme="majorHAnsi" w:hAnsiTheme="majorHAnsi" w:cstheme="majorHAnsi"/>
          <w:sz w:val="22"/>
          <w:szCs w:val="22"/>
        </w:rPr>
      </w:pPr>
      <w:bookmarkStart w:id="1" w:name="_Hlk67759857"/>
    </w:p>
    <w:p w:rsidR="00A03A1E" w:rsidRPr="009C033D" w:rsidRDefault="00A03A1E" w:rsidP="000F74DB">
      <w:pPr>
        <w:pStyle w:val="Pagrindinistekstas"/>
        <w:ind w:firstLine="720"/>
        <w:jc w:val="both"/>
        <w:rPr>
          <w:rFonts w:asciiTheme="majorHAnsi" w:hAnsiTheme="majorHAnsi" w:cstheme="majorHAnsi"/>
          <w:sz w:val="22"/>
          <w:szCs w:val="22"/>
        </w:rPr>
      </w:pPr>
      <w:r w:rsidRPr="009C033D">
        <w:rPr>
          <w:rFonts w:asciiTheme="majorHAnsi" w:hAnsiTheme="majorHAnsi" w:cstheme="majorHAnsi"/>
          <w:sz w:val="22"/>
          <w:szCs w:val="22"/>
        </w:rPr>
        <w:t xml:space="preserve">2.1. </w:t>
      </w:r>
      <w:r w:rsidR="000F74DB" w:rsidRPr="009C033D">
        <w:rPr>
          <w:rFonts w:asciiTheme="majorHAnsi" w:hAnsiTheme="majorHAnsi" w:cstheme="majorHAnsi"/>
          <w:sz w:val="22"/>
          <w:szCs w:val="22"/>
        </w:rPr>
        <w:t>S</w:t>
      </w:r>
      <w:r w:rsidR="000F74DB" w:rsidRPr="009C033D">
        <w:rPr>
          <w:rFonts w:asciiTheme="majorHAnsi" w:hAnsiTheme="majorHAnsi" w:cstheme="majorHAnsi"/>
          <w:sz w:val="22"/>
          <w:szCs w:val="22"/>
          <w:lang w:val="fr-FR"/>
        </w:rPr>
        <w:t>utartis </w:t>
      </w:r>
      <w:r w:rsidR="000F74DB" w:rsidRPr="009C033D">
        <w:rPr>
          <w:rFonts w:asciiTheme="majorHAnsi" w:hAnsiTheme="majorHAnsi" w:cstheme="majorHAnsi"/>
          <w:sz w:val="22"/>
          <w:szCs w:val="22"/>
        </w:rPr>
        <w:t>įsigalioja</w:t>
      </w:r>
      <w:r w:rsidR="00942133">
        <w:rPr>
          <w:rFonts w:asciiTheme="majorHAnsi" w:hAnsiTheme="majorHAnsi" w:cstheme="majorHAnsi"/>
          <w:sz w:val="22"/>
          <w:szCs w:val="22"/>
        </w:rPr>
        <w:t xml:space="preserve"> nuo 2022-04-22</w:t>
      </w:r>
      <w:r w:rsidR="000F74DB" w:rsidRPr="009C033D">
        <w:rPr>
          <w:rFonts w:asciiTheme="majorHAnsi" w:hAnsiTheme="majorHAnsi" w:cstheme="majorHAnsi"/>
          <w:sz w:val="22"/>
          <w:szCs w:val="22"/>
        </w:rPr>
        <w:t xml:space="preserve"> ir galioja iki visiško Šalių įsipareigojimų įvykdymo</w:t>
      </w:r>
      <w:r w:rsidR="000F74DB" w:rsidRPr="009C033D">
        <w:rPr>
          <w:rFonts w:asciiTheme="majorHAnsi" w:hAnsiTheme="majorHAnsi" w:cstheme="majorHAnsi"/>
          <w:sz w:val="22"/>
          <w:szCs w:val="22"/>
          <w:lang w:val="it-IT"/>
        </w:rPr>
        <w:t>.</w:t>
      </w:r>
    </w:p>
    <w:p w:rsidR="00A03A1E" w:rsidRPr="009C033D" w:rsidRDefault="00A03A1E" w:rsidP="00DC1F5B">
      <w:pPr>
        <w:pStyle w:val="Pagrindinistekstas"/>
        <w:ind w:firstLine="720"/>
        <w:jc w:val="both"/>
        <w:rPr>
          <w:rFonts w:asciiTheme="majorHAnsi" w:hAnsiTheme="majorHAnsi" w:cstheme="majorHAnsi"/>
          <w:i/>
          <w:color w:val="0070C0"/>
          <w:sz w:val="22"/>
          <w:szCs w:val="22"/>
        </w:rPr>
      </w:pPr>
      <w:bookmarkStart w:id="2" w:name="_Hlk67759890"/>
      <w:bookmarkEnd w:id="1"/>
      <w:r w:rsidRPr="009C033D">
        <w:rPr>
          <w:rFonts w:asciiTheme="majorHAnsi" w:hAnsiTheme="majorHAnsi" w:cstheme="majorHAnsi"/>
          <w:sz w:val="22"/>
          <w:szCs w:val="22"/>
        </w:rPr>
        <w:t xml:space="preserve">2.2. Sutartis sudaroma </w:t>
      </w:r>
      <w:r w:rsidR="00195AD2">
        <w:rPr>
          <w:rFonts w:asciiTheme="majorHAnsi" w:hAnsiTheme="majorHAnsi" w:cstheme="majorHAnsi"/>
          <w:sz w:val="22"/>
          <w:szCs w:val="22"/>
        </w:rPr>
        <w:t>3</w:t>
      </w:r>
      <w:r w:rsidR="00DC1F5B">
        <w:rPr>
          <w:rFonts w:asciiTheme="majorHAnsi" w:hAnsiTheme="majorHAnsi" w:cstheme="majorHAnsi"/>
          <w:sz w:val="22"/>
          <w:szCs w:val="22"/>
        </w:rPr>
        <w:t>6</w:t>
      </w:r>
      <w:r w:rsidR="00195AD2">
        <w:rPr>
          <w:rFonts w:asciiTheme="majorHAnsi" w:hAnsiTheme="majorHAnsi" w:cstheme="majorHAnsi"/>
          <w:sz w:val="22"/>
          <w:szCs w:val="22"/>
        </w:rPr>
        <w:t xml:space="preserve"> mėnesių terminui</w:t>
      </w:r>
      <w:r w:rsidR="00C506B5" w:rsidRPr="009C033D">
        <w:rPr>
          <w:rFonts w:asciiTheme="majorHAnsi" w:hAnsiTheme="majorHAnsi" w:cstheme="majorHAnsi"/>
          <w:sz w:val="22"/>
          <w:szCs w:val="22"/>
        </w:rPr>
        <w:t>, įskaitant apmokėjimui skirtą laikotarpį, jos trukmę skaičiuojant nuo įsigaliojimo dienos, bet ne ilgiau kaip išnaudojama Sutarties 3.</w:t>
      </w:r>
      <w:r w:rsidR="00FA673C" w:rsidRPr="009C033D">
        <w:rPr>
          <w:rFonts w:asciiTheme="majorHAnsi" w:hAnsiTheme="majorHAnsi" w:cstheme="majorHAnsi"/>
          <w:sz w:val="22"/>
          <w:szCs w:val="22"/>
        </w:rPr>
        <w:t>1</w:t>
      </w:r>
      <w:r w:rsidR="00C506B5" w:rsidRPr="009C033D">
        <w:rPr>
          <w:rFonts w:asciiTheme="majorHAnsi" w:hAnsiTheme="majorHAnsi" w:cstheme="majorHAnsi"/>
          <w:sz w:val="22"/>
          <w:szCs w:val="22"/>
        </w:rPr>
        <w:t xml:space="preserve"> punkte nustatyta </w:t>
      </w:r>
      <w:r w:rsidR="00FA673C" w:rsidRPr="009C033D">
        <w:rPr>
          <w:rFonts w:asciiTheme="majorHAnsi" w:hAnsiTheme="majorHAnsi" w:cstheme="majorHAnsi"/>
          <w:sz w:val="22"/>
          <w:szCs w:val="22"/>
        </w:rPr>
        <w:t>Sutarties vertė</w:t>
      </w:r>
      <w:r w:rsidR="00C506B5" w:rsidRPr="009C033D">
        <w:rPr>
          <w:rFonts w:asciiTheme="majorHAnsi" w:hAnsiTheme="majorHAnsi" w:cstheme="majorHAnsi"/>
          <w:sz w:val="22"/>
          <w:szCs w:val="22"/>
        </w:rPr>
        <w:t xml:space="preserve">. </w:t>
      </w:r>
      <w:bookmarkEnd w:id="2"/>
    </w:p>
    <w:p w:rsidR="00A03A1E" w:rsidRPr="009C033D" w:rsidRDefault="00A03A1E" w:rsidP="00DC1F5B">
      <w:pPr>
        <w:ind w:firstLine="709"/>
        <w:jc w:val="both"/>
        <w:rPr>
          <w:rFonts w:asciiTheme="majorHAnsi" w:hAnsiTheme="majorHAnsi" w:cstheme="majorHAnsi"/>
          <w:sz w:val="22"/>
          <w:szCs w:val="22"/>
        </w:rPr>
      </w:pPr>
      <w:r w:rsidRPr="009C033D">
        <w:rPr>
          <w:rFonts w:asciiTheme="majorHAnsi" w:hAnsiTheme="majorHAnsi" w:cstheme="majorHAnsi"/>
          <w:sz w:val="22"/>
          <w:szCs w:val="22"/>
          <w:lang w:val="lt-LT"/>
        </w:rPr>
        <w:t>2.</w:t>
      </w:r>
      <w:r w:rsidR="00790A14" w:rsidRPr="009C033D">
        <w:rPr>
          <w:rFonts w:asciiTheme="majorHAnsi" w:hAnsiTheme="majorHAnsi" w:cstheme="majorHAnsi"/>
          <w:sz w:val="22"/>
          <w:szCs w:val="22"/>
          <w:lang w:val="lt-LT"/>
        </w:rPr>
        <w:t>3</w:t>
      </w:r>
      <w:r w:rsidRPr="009C033D">
        <w:rPr>
          <w:rFonts w:asciiTheme="majorHAnsi" w:hAnsiTheme="majorHAnsi" w:cstheme="majorHAnsi"/>
          <w:sz w:val="22"/>
          <w:szCs w:val="22"/>
          <w:lang w:val="lt-LT"/>
        </w:rPr>
        <w:t xml:space="preserve">. Tiekėjas </w:t>
      </w:r>
      <w:r w:rsidR="00790A14" w:rsidRPr="009C033D">
        <w:rPr>
          <w:rFonts w:asciiTheme="majorHAnsi" w:hAnsiTheme="majorHAnsi" w:cstheme="majorHAnsi"/>
          <w:sz w:val="22"/>
          <w:szCs w:val="22"/>
          <w:lang w:val="lt-LT"/>
        </w:rPr>
        <w:t xml:space="preserve">Paslaugas </w:t>
      </w:r>
      <w:r w:rsidR="00790A14" w:rsidRPr="00DC1F5B">
        <w:rPr>
          <w:rFonts w:asciiTheme="majorHAnsi" w:hAnsiTheme="majorHAnsi" w:cstheme="majorHAnsi"/>
          <w:sz w:val="22"/>
          <w:szCs w:val="22"/>
          <w:lang w:val="lt-LT"/>
        </w:rPr>
        <w:t>teikia</w:t>
      </w:r>
      <w:r w:rsidRPr="00DC1F5B">
        <w:rPr>
          <w:rFonts w:asciiTheme="majorHAnsi" w:hAnsiTheme="majorHAnsi" w:cstheme="majorHAnsi"/>
          <w:sz w:val="22"/>
          <w:szCs w:val="22"/>
          <w:lang w:val="lt-LT"/>
        </w:rPr>
        <w:t xml:space="preserve"> </w:t>
      </w:r>
      <w:r w:rsidR="00DC1F5B" w:rsidRPr="00DC1F5B">
        <w:rPr>
          <w:rFonts w:asciiTheme="majorHAnsi" w:hAnsiTheme="majorHAnsi"/>
          <w:sz w:val="22"/>
          <w:szCs w:val="22"/>
          <w:lang w:val="lt-LT"/>
        </w:rPr>
        <w:t>pagal Sutarties specialiųjų sąlygų priede Nr. 1 pateiktą objektų sąrašą.</w:t>
      </w:r>
    </w:p>
    <w:p w:rsidR="006C5BE4" w:rsidRPr="009C033D" w:rsidRDefault="006C5BE4" w:rsidP="00A5446D">
      <w:pPr>
        <w:ind w:firstLine="709"/>
        <w:jc w:val="both"/>
        <w:rPr>
          <w:rFonts w:asciiTheme="majorHAnsi" w:hAnsiTheme="majorHAnsi" w:cstheme="majorHAnsi"/>
          <w:sz w:val="22"/>
          <w:szCs w:val="22"/>
          <w:lang w:val="lt-LT"/>
        </w:rPr>
      </w:pPr>
      <w:bookmarkStart w:id="3" w:name="_Hlk67760174"/>
      <w:r w:rsidRPr="009C033D">
        <w:rPr>
          <w:rFonts w:asciiTheme="majorHAnsi" w:hAnsiTheme="majorHAnsi" w:cstheme="majorHAnsi"/>
          <w:sz w:val="22"/>
          <w:szCs w:val="22"/>
          <w:lang w:val="lt-LT"/>
        </w:rPr>
        <w:t>2.</w:t>
      </w:r>
      <w:r w:rsidR="00B006AD" w:rsidRPr="009C033D">
        <w:rPr>
          <w:rFonts w:asciiTheme="majorHAnsi" w:hAnsiTheme="majorHAnsi" w:cstheme="majorHAnsi"/>
          <w:sz w:val="22"/>
          <w:szCs w:val="22"/>
          <w:lang w:val="lt-LT"/>
        </w:rPr>
        <w:t>4</w:t>
      </w:r>
      <w:r w:rsidR="008B15AD" w:rsidRPr="009C033D">
        <w:rPr>
          <w:rFonts w:asciiTheme="majorHAnsi" w:hAnsiTheme="majorHAnsi" w:cstheme="majorHAnsi"/>
          <w:sz w:val="22"/>
          <w:szCs w:val="22"/>
          <w:lang w:val="lt-LT"/>
        </w:rPr>
        <w:t>.</w:t>
      </w:r>
      <w:r w:rsidR="008B15AD" w:rsidRPr="009C033D">
        <w:rPr>
          <w:rFonts w:asciiTheme="majorHAnsi" w:hAnsiTheme="majorHAnsi" w:cstheme="majorHAnsi"/>
          <w:b/>
          <w:bCs/>
          <w:color w:val="FFFFFF"/>
          <w:sz w:val="22"/>
          <w:szCs w:val="22"/>
          <w:lang w:val="lt-LT" w:eastAsia="lt-LT"/>
        </w:rPr>
        <w:t xml:space="preserve"> </w:t>
      </w:r>
      <w:r w:rsidR="00BE2116" w:rsidRPr="009C033D">
        <w:rPr>
          <w:rFonts w:asciiTheme="majorHAnsi" w:eastAsia="Calibri" w:hAnsiTheme="majorHAnsi" w:cstheme="majorHAnsi"/>
          <w:sz w:val="22"/>
          <w:szCs w:val="22"/>
          <w:lang w:val="lt-LT"/>
        </w:rPr>
        <w:t xml:space="preserve">Šalių įsipareigojimų (ar jų dalies) vykdymo terminas gali būti sustabdytas Sutarties Bendrųjų sąlygų 14 punkte nurodytais atvejais. Sutarties vykdymas gali būti sustabdytas, tačiau ne ilgiau kaip 6 mėn. per visą Sutarties vykdymo laikotarpį. 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w:t>
      </w:r>
      <w:r w:rsidR="00DC3207" w:rsidRPr="009C033D">
        <w:rPr>
          <w:rFonts w:asciiTheme="majorHAnsi" w:eastAsia="Calibri" w:hAnsiTheme="majorHAnsi" w:cstheme="majorHAnsi"/>
          <w:sz w:val="22"/>
          <w:szCs w:val="22"/>
          <w:lang w:val="lt-LT"/>
        </w:rPr>
        <w:t>S</w:t>
      </w:r>
      <w:r w:rsidR="00BE2116" w:rsidRPr="009C033D">
        <w:rPr>
          <w:rFonts w:asciiTheme="majorHAnsi" w:eastAsia="Calibri" w:hAnsiTheme="majorHAnsi" w:cstheme="majorHAnsi"/>
          <w:sz w:val="22"/>
          <w:szCs w:val="22"/>
          <w:lang w:val="lt-LT"/>
        </w:rPr>
        <w:t>utarties dalis.</w:t>
      </w:r>
    </w:p>
    <w:bookmarkEnd w:id="3"/>
    <w:p w:rsidR="006C5BE4" w:rsidRPr="009C033D" w:rsidRDefault="006C5BE4" w:rsidP="006C5BE4">
      <w:pPr>
        <w:ind w:firstLine="600"/>
        <w:jc w:val="both"/>
        <w:rPr>
          <w:rFonts w:asciiTheme="majorHAnsi" w:hAnsiTheme="majorHAnsi" w:cstheme="majorHAnsi"/>
          <w:sz w:val="22"/>
          <w:szCs w:val="22"/>
          <w:lang w:val="lt-LT"/>
        </w:rPr>
      </w:pPr>
    </w:p>
    <w:p w:rsidR="00C22030" w:rsidRPr="009C033D" w:rsidRDefault="00C22030" w:rsidP="00C22030">
      <w:pPr>
        <w:widowControl w:val="0"/>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3. Sutarties kaina (kainodaros taisyklės) ir mokėjimo sąlygos</w:t>
      </w:r>
    </w:p>
    <w:p w:rsidR="00C22030" w:rsidRPr="009C033D" w:rsidRDefault="00C22030" w:rsidP="00C22030">
      <w:pPr>
        <w:widowControl w:val="0"/>
        <w:jc w:val="center"/>
        <w:rPr>
          <w:rFonts w:asciiTheme="majorHAnsi" w:hAnsiTheme="majorHAnsi" w:cstheme="majorHAnsi"/>
          <w:b/>
          <w:sz w:val="22"/>
          <w:szCs w:val="22"/>
          <w:lang w:val="lt-LT"/>
        </w:rPr>
      </w:pPr>
    </w:p>
    <w:p w:rsidR="00DC1F5B" w:rsidRPr="009C033D" w:rsidRDefault="00C22030" w:rsidP="00DC1F5B">
      <w:pPr>
        <w:widowControl w:val="0"/>
        <w:ind w:firstLine="720"/>
        <w:jc w:val="both"/>
        <w:rPr>
          <w:rFonts w:asciiTheme="majorHAnsi" w:hAnsiTheme="majorHAnsi" w:cstheme="majorHAnsi"/>
          <w:i/>
          <w:color w:val="0070C0"/>
          <w:sz w:val="22"/>
          <w:szCs w:val="22"/>
          <w:lang w:val="lt-LT"/>
        </w:rPr>
      </w:pPr>
      <w:r w:rsidRPr="009C033D">
        <w:rPr>
          <w:rFonts w:asciiTheme="majorHAnsi" w:hAnsiTheme="majorHAnsi" w:cstheme="majorHAnsi"/>
          <w:sz w:val="22"/>
          <w:szCs w:val="22"/>
          <w:lang w:val="lt-LT"/>
        </w:rPr>
        <w:t xml:space="preserve">3.1. </w:t>
      </w:r>
      <w:r w:rsidR="000C008C" w:rsidRPr="009C033D">
        <w:rPr>
          <w:rFonts w:asciiTheme="majorHAnsi" w:hAnsiTheme="majorHAnsi" w:cstheme="majorHAnsi"/>
          <w:sz w:val="22"/>
          <w:szCs w:val="22"/>
          <w:lang w:val="lt-LT"/>
        </w:rPr>
        <w:t xml:space="preserve">Kainodaros taisyklės – šioje Sutartyje taikomas </w:t>
      </w:r>
      <w:r w:rsidR="00DC1F5B">
        <w:rPr>
          <w:rFonts w:asciiTheme="majorHAnsi" w:hAnsiTheme="majorHAnsi" w:cstheme="majorHAnsi"/>
          <w:sz w:val="22"/>
          <w:szCs w:val="22"/>
          <w:lang w:val="lt-LT"/>
        </w:rPr>
        <w:t>fiksuoto įkainio su peržiūra</w:t>
      </w:r>
      <w:r w:rsidR="000C008C" w:rsidRPr="009C033D">
        <w:rPr>
          <w:rFonts w:asciiTheme="majorHAnsi" w:hAnsiTheme="majorHAnsi" w:cstheme="majorHAnsi"/>
          <w:sz w:val="22"/>
          <w:szCs w:val="22"/>
          <w:lang w:val="lt-LT"/>
        </w:rPr>
        <w:t xml:space="preserve"> kainos apskaičiavimo būdas </w:t>
      </w:r>
    </w:p>
    <w:p w:rsidR="000E349A" w:rsidRPr="009C033D" w:rsidRDefault="000E349A" w:rsidP="00DC1F5B">
      <w:pPr>
        <w:widowControl w:val="0"/>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3.2. Sutarties kain</w:t>
      </w:r>
      <w:r w:rsidR="00463240" w:rsidRPr="009C033D">
        <w:rPr>
          <w:rFonts w:asciiTheme="majorHAnsi" w:hAnsiTheme="majorHAnsi" w:cstheme="majorHAnsi"/>
          <w:sz w:val="22"/>
          <w:szCs w:val="22"/>
          <w:lang w:val="lt-LT"/>
        </w:rPr>
        <w:t>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229"/>
      </w:tblGrid>
      <w:tr w:rsidR="000E349A" w:rsidRPr="009C033D" w:rsidTr="0070510A">
        <w:tc>
          <w:tcPr>
            <w:tcW w:w="3085" w:type="dxa"/>
          </w:tcPr>
          <w:p w:rsidR="000E349A" w:rsidRPr="009C033D" w:rsidRDefault="00DC1F5B" w:rsidP="00F10DFC">
            <w:pPr>
              <w:widowControl w:val="0"/>
              <w:jc w:val="both"/>
              <w:rPr>
                <w:rFonts w:asciiTheme="majorHAnsi" w:hAnsiTheme="majorHAnsi" w:cstheme="majorHAnsi"/>
                <w:b/>
                <w:sz w:val="22"/>
                <w:szCs w:val="22"/>
                <w:lang w:val="lt-LT"/>
              </w:rPr>
            </w:pPr>
            <w:r>
              <w:rPr>
                <w:rFonts w:asciiTheme="majorHAnsi" w:hAnsiTheme="majorHAnsi" w:cstheme="majorHAnsi"/>
                <w:b/>
                <w:sz w:val="22"/>
                <w:szCs w:val="22"/>
                <w:lang w:val="lt-LT"/>
              </w:rPr>
              <w:t>Mėnesinio mokesčio</w:t>
            </w:r>
            <w:r w:rsidR="000E349A" w:rsidRPr="009C033D">
              <w:rPr>
                <w:rFonts w:asciiTheme="majorHAnsi" w:hAnsiTheme="majorHAnsi" w:cstheme="majorHAnsi"/>
                <w:b/>
                <w:sz w:val="22"/>
                <w:szCs w:val="22"/>
                <w:lang w:val="lt-LT"/>
              </w:rPr>
              <w:t xml:space="preserve"> įkainis be PVM</w:t>
            </w:r>
          </w:p>
        </w:tc>
        <w:tc>
          <w:tcPr>
            <w:tcW w:w="7229" w:type="dxa"/>
          </w:tcPr>
          <w:p w:rsidR="000E349A" w:rsidRDefault="005C28BE" w:rsidP="005C28BE">
            <w:pPr>
              <w:widowControl w:val="0"/>
              <w:jc w:val="both"/>
              <w:rPr>
                <w:rFonts w:asciiTheme="majorHAnsi" w:hAnsiTheme="majorHAnsi" w:cstheme="majorHAnsi"/>
                <w:i/>
                <w:sz w:val="22"/>
                <w:szCs w:val="22"/>
                <w:lang w:val="lt-LT"/>
              </w:rPr>
            </w:pPr>
            <w:r>
              <w:rPr>
                <w:rFonts w:asciiTheme="majorHAnsi" w:hAnsiTheme="majorHAnsi" w:cstheme="majorHAnsi"/>
                <w:i/>
                <w:sz w:val="22"/>
                <w:szCs w:val="22"/>
                <w:lang w:val="lt-LT"/>
              </w:rPr>
              <w:t>330,00 Eur,</w:t>
            </w:r>
          </w:p>
          <w:p w:rsidR="005C28BE" w:rsidRPr="009C033D" w:rsidRDefault="005C28BE" w:rsidP="005C28BE">
            <w:pPr>
              <w:widowControl w:val="0"/>
              <w:jc w:val="both"/>
              <w:rPr>
                <w:rFonts w:asciiTheme="majorHAnsi" w:hAnsiTheme="majorHAnsi" w:cstheme="majorHAnsi"/>
                <w:i/>
                <w:sz w:val="22"/>
                <w:szCs w:val="22"/>
                <w:lang w:val="lt-LT"/>
              </w:rPr>
            </w:pPr>
            <w:r>
              <w:rPr>
                <w:rFonts w:asciiTheme="majorHAnsi" w:hAnsiTheme="majorHAnsi" w:cstheme="majorHAnsi"/>
                <w:i/>
                <w:sz w:val="22"/>
                <w:szCs w:val="22"/>
                <w:lang w:val="lt-LT"/>
              </w:rPr>
              <w:t>Trys šimtai trisdešimt eur 00 ct;</w:t>
            </w:r>
          </w:p>
        </w:tc>
      </w:tr>
      <w:tr w:rsidR="000E349A" w:rsidRPr="009C033D" w:rsidTr="0070510A">
        <w:trPr>
          <w:cantSplit/>
        </w:trPr>
        <w:tc>
          <w:tcPr>
            <w:tcW w:w="3085" w:type="dxa"/>
          </w:tcPr>
          <w:p w:rsidR="000E349A" w:rsidRPr="00DC1F5B" w:rsidRDefault="000E349A" w:rsidP="00F10DFC">
            <w:pPr>
              <w:widowControl w:val="0"/>
              <w:ind w:firstLine="567"/>
              <w:jc w:val="both"/>
              <w:rPr>
                <w:rFonts w:asciiTheme="majorHAnsi" w:hAnsiTheme="majorHAnsi" w:cstheme="majorHAnsi"/>
                <w:b/>
                <w:sz w:val="22"/>
                <w:szCs w:val="22"/>
                <w:lang w:val="lt-LT"/>
              </w:rPr>
            </w:pPr>
            <w:r w:rsidRPr="009C033D">
              <w:rPr>
                <w:rFonts w:asciiTheme="majorHAnsi" w:hAnsiTheme="majorHAnsi" w:cstheme="majorHAnsi"/>
                <w:b/>
                <w:sz w:val="22"/>
                <w:szCs w:val="22"/>
                <w:lang w:val="lt-LT"/>
              </w:rPr>
              <w:t>PVM</w:t>
            </w:r>
            <w:r w:rsidR="00DC1F5B">
              <w:rPr>
                <w:rFonts w:asciiTheme="majorHAnsi" w:hAnsiTheme="majorHAnsi" w:cstheme="majorHAnsi"/>
                <w:b/>
                <w:sz w:val="22"/>
                <w:szCs w:val="22"/>
                <w:lang w:val="lt-LT"/>
              </w:rPr>
              <w:t xml:space="preserve"> 21</w:t>
            </w:r>
            <w:r w:rsidR="00DC1F5B">
              <w:rPr>
                <w:rFonts w:asciiTheme="majorHAnsi" w:hAnsiTheme="majorHAnsi" w:cstheme="majorHAnsi"/>
                <w:b/>
                <w:sz w:val="22"/>
                <w:szCs w:val="22"/>
                <w:lang w:val="en-US"/>
              </w:rPr>
              <w:t>%</w:t>
            </w:r>
          </w:p>
        </w:tc>
        <w:tc>
          <w:tcPr>
            <w:tcW w:w="7229" w:type="dxa"/>
          </w:tcPr>
          <w:p w:rsidR="000E349A" w:rsidRDefault="005C28BE" w:rsidP="005C28BE">
            <w:pPr>
              <w:widowControl w:val="0"/>
              <w:jc w:val="both"/>
              <w:rPr>
                <w:rFonts w:asciiTheme="majorHAnsi" w:hAnsiTheme="majorHAnsi" w:cstheme="majorHAnsi"/>
                <w:i/>
                <w:sz w:val="22"/>
                <w:szCs w:val="22"/>
                <w:lang w:val="lt-LT"/>
              </w:rPr>
            </w:pPr>
            <w:r>
              <w:rPr>
                <w:rFonts w:asciiTheme="majorHAnsi" w:hAnsiTheme="majorHAnsi" w:cstheme="majorHAnsi"/>
                <w:i/>
                <w:sz w:val="22"/>
                <w:szCs w:val="22"/>
                <w:lang w:val="lt-LT"/>
              </w:rPr>
              <w:t xml:space="preserve">69,30 Eur </w:t>
            </w:r>
          </w:p>
          <w:p w:rsidR="005C28BE" w:rsidRPr="009C033D" w:rsidRDefault="005C28BE" w:rsidP="005C28BE">
            <w:pPr>
              <w:widowControl w:val="0"/>
              <w:jc w:val="both"/>
              <w:rPr>
                <w:rFonts w:asciiTheme="majorHAnsi" w:hAnsiTheme="majorHAnsi" w:cstheme="majorHAnsi"/>
                <w:i/>
                <w:sz w:val="22"/>
                <w:szCs w:val="22"/>
                <w:lang w:val="lt-LT"/>
              </w:rPr>
            </w:pPr>
            <w:r>
              <w:rPr>
                <w:rFonts w:asciiTheme="majorHAnsi" w:hAnsiTheme="majorHAnsi" w:cstheme="majorHAnsi"/>
                <w:i/>
                <w:sz w:val="22"/>
                <w:szCs w:val="22"/>
                <w:lang w:val="lt-LT"/>
              </w:rPr>
              <w:t>Šešiadešimt denyni eur 30 ct</w:t>
            </w:r>
            <w:r w:rsidR="00CB6E8B">
              <w:rPr>
                <w:rFonts w:asciiTheme="majorHAnsi" w:hAnsiTheme="majorHAnsi" w:cstheme="majorHAnsi"/>
                <w:i/>
                <w:sz w:val="22"/>
                <w:szCs w:val="22"/>
                <w:lang w:val="lt-LT"/>
              </w:rPr>
              <w:t>;</w:t>
            </w:r>
          </w:p>
        </w:tc>
      </w:tr>
      <w:tr w:rsidR="000E349A" w:rsidRPr="009C033D" w:rsidTr="0070510A">
        <w:tc>
          <w:tcPr>
            <w:tcW w:w="3085" w:type="dxa"/>
          </w:tcPr>
          <w:p w:rsidR="000E349A" w:rsidRPr="009C033D" w:rsidRDefault="00DC1F5B" w:rsidP="00F10DFC">
            <w:pPr>
              <w:widowControl w:val="0"/>
              <w:jc w:val="both"/>
              <w:rPr>
                <w:rFonts w:asciiTheme="majorHAnsi" w:hAnsiTheme="majorHAnsi" w:cstheme="majorHAnsi"/>
                <w:b/>
                <w:sz w:val="22"/>
                <w:szCs w:val="22"/>
                <w:lang w:val="lt-LT"/>
              </w:rPr>
            </w:pPr>
            <w:r>
              <w:rPr>
                <w:rFonts w:asciiTheme="majorHAnsi" w:hAnsiTheme="majorHAnsi" w:cstheme="majorHAnsi"/>
                <w:b/>
                <w:sz w:val="22"/>
                <w:szCs w:val="22"/>
                <w:lang w:val="lt-LT"/>
              </w:rPr>
              <w:t>Mėnesinio mokesčio</w:t>
            </w:r>
            <w:r w:rsidRPr="009C033D">
              <w:rPr>
                <w:rFonts w:asciiTheme="majorHAnsi" w:hAnsiTheme="majorHAnsi" w:cstheme="majorHAnsi"/>
                <w:b/>
                <w:sz w:val="22"/>
                <w:szCs w:val="22"/>
                <w:lang w:val="lt-LT"/>
              </w:rPr>
              <w:t xml:space="preserve"> </w:t>
            </w:r>
            <w:r w:rsidR="000E349A" w:rsidRPr="009C033D">
              <w:rPr>
                <w:rFonts w:asciiTheme="majorHAnsi" w:hAnsiTheme="majorHAnsi" w:cstheme="majorHAnsi"/>
                <w:b/>
                <w:sz w:val="22"/>
                <w:szCs w:val="22"/>
                <w:lang w:val="lt-LT"/>
              </w:rPr>
              <w:t>įkainis su PVM</w:t>
            </w:r>
          </w:p>
        </w:tc>
        <w:tc>
          <w:tcPr>
            <w:tcW w:w="7229" w:type="dxa"/>
          </w:tcPr>
          <w:p w:rsidR="000E349A" w:rsidRDefault="005C28BE" w:rsidP="005C28BE">
            <w:pPr>
              <w:widowControl w:val="0"/>
              <w:jc w:val="both"/>
              <w:rPr>
                <w:rFonts w:asciiTheme="majorHAnsi" w:hAnsiTheme="majorHAnsi" w:cstheme="majorHAnsi"/>
                <w:i/>
                <w:sz w:val="22"/>
                <w:szCs w:val="22"/>
                <w:lang w:val="lt-LT"/>
              </w:rPr>
            </w:pPr>
            <w:r>
              <w:rPr>
                <w:rFonts w:asciiTheme="majorHAnsi" w:hAnsiTheme="majorHAnsi" w:cstheme="majorHAnsi"/>
                <w:i/>
                <w:sz w:val="22"/>
                <w:szCs w:val="22"/>
                <w:lang w:val="lt-LT"/>
              </w:rPr>
              <w:t xml:space="preserve">399,30 Eur, </w:t>
            </w:r>
          </w:p>
          <w:p w:rsidR="005C28BE" w:rsidRPr="009C033D" w:rsidRDefault="005C28BE" w:rsidP="005C28BE">
            <w:pPr>
              <w:widowControl w:val="0"/>
              <w:jc w:val="both"/>
              <w:rPr>
                <w:rFonts w:asciiTheme="majorHAnsi" w:hAnsiTheme="majorHAnsi" w:cstheme="majorHAnsi"/>
                <w:i/>
                <w:sz w:val="22"/>
                <w:szCs w:val="22"/>
                <w:highlight w:val="yellow"/>
                <w:lang w:val="lt-LT"/>
              </w:rPr>
            </w:pPr>
            <w:r>
              <w:rPr>
                <w:rFonts w:asciiTheme="majorHAnsi" w:hAnsiTheme="majorHAnsi" w:cstheme="majorHAnsi"/>
                <w:i/>
                <w:sz w:val="22"/>
                <w:szCs w:val="22"/>
                <w:lang w:val="lt-LT"/>
              </w:rPr>
              <w:t>Trys šimtai devyniasdešimt devyni eur 30 ct.</w:t>
            </w:r>
          </w:p>
        </w:tc>
      </w:tr>
    </w:tbl>
    <w:p w:rsidR="00D56CC1" w:rsidRDefault="00803649" w:rsidP="00803649">
      <w:pPr>
        <w:widowControl w:val="0"/>
        <w:ind w:firstLine="720"/>
        <w:jc w:val="both"/>
        <w:rPr>
          <w:rFonts w:asciiTheme="majorHAnsi" w:hAnsiTheme="majorHAnsi" w:cstheme="majorHAnsi"/>
          <w:bCs/>
          <w:sz w:val="22"/>
          <w:szCs w:val="22"/>
          <w:lang w:val="lt-LT"/>
        </w:rPr>
      </w:pPr>
      <w:bookmarkStart w:id="4" w:name="_Hlk67770272"/>
      <w:r>
        <w:rPr>
          <w:rFonts w:asciiTheme="majorHAnsi" w:hAnsiTheme="majorHAnsi" w:cstheme="majorHAnsi"/>
          <w:bCs/>
          <w:sz w:val="22"/>
          <w:szCs w:val="22"/>
          <w:lang w:val="lt-LT"/>
        </w:rPr>
        <w:t xml:space="preserve">3.2.1. </w:t>
      </w:r>
      <w:r w:rsidR="000E349A" w:rsidRPr="009C033D">
        <w:rPr>
          <w:rFonts w:asciiTheme="majorHAnsi" w:hAnsiTheme="majorHAnsi" w:cstheme="majorHAnsi"/>
          <w:bCs/>
          <w:sz w:val="22"/>
          <w:szCs w:val="22"/>
          <w:lang w:val="lt-LT"/>
        </w:rPr>
        <w:t xml:space="preserve">Tiekėjas paslaugas teikia </w:t>
      </w:r>
      <w:r>
        <w:rPr>
          <w:rFonts w:asciiTheme="majorHAnsi" w:hAnsiTheme="majorHAnsi" w:cstheme="majorHAnsi"/>
          <w:bCs/>
          <w:sz w:val="22"/>
          <w:szCs w:val="22"/>
          <w:lang w:val="lt-LT"/>
        </w:rPr>
        <w:t xml:space="preserve">pagal </w:t>
      </w:r>
      <w:r w:rsidRPr="00803649">
        <w:rPr>
          <w:rFonts w:asciiTheme="majorHAnsi" w:hAnsiTheme="majorHAnsi" w:cstheme="majorHAnsi"/>
          <w:bCs/>
          <w:sz w:val="22"/>
          <w:szCs w:val="22"/>
          <w:lang w:val="lt-LT"/>
        </w:rPr>
        <w:t>S</w:t>
      </w:r>
      <w:r w:rsidRPr="00803649">
        <w:rPr>
          <w:rFonts w:asciiTheme="majorHAnsi" w:hAnsiTheme="majorHAnsi"/>
          <w:sz w:val="22"/>
          <w:szCs w:val="22"/>
          <w:lang w:val="lt-LT" w:eastAsia="lt-LT"/>
        </w:rPr>
        <w:t>pecialiųjų sąlygų priedo Nr.1 reikalavimuose ir saugomų objektų sąraše nurodytų objektų apsaugos poreikį.</w:t>
      </w:r>
      <w:r w:rsidR="000E349A" w:rsidRPr="009C033D">
        <w:rPr>
          <w:rFonts w:asciiTheme="majorHAnsi" w:hAnsiTheme="majorHAnsi" w:cstheme="majorHAnsi"/>
          <w:bCs/>
          <w:sz w:val="22"/>
          <w:szCs w:val="22"/>
          <w:lang w:val="lt-LT"/>
        </w:rPr>
        <w:t xml:space="preserve"> </w:t>
      </w:r>
      <w:r>
        <w:rPr>
          <w:rFonts w:asciiTheme="majorHAnsi" w:hAnsiTheme="majorHAnsi" w:cstheme="majorHAnsi"/>
          <w:bCs/>
          <w:sz w:val="22"/>
          <w:szCs w:val="22"/>
          <w:lang w:val="lt-LT"/>
        </w:rPr>
        <w:t>G</w:t>
      </w:r>
      <w:r w:rsidR="000E349A" w:rsidRPr="009C033D">
        <w:rPr>
          <w:rFonts w:asciiTheme="majorHAnsi" w:hAnsiTheme="majorHAnsi" w:cstheme="majorHAnsi"/>
          <w:bCs/>
          <w:sz w:val="22"/>
          <w:szCs w:val="22"/>
          <w:lang w:val="lt-LT"/>
        </w:rPr>
        <w:t xml:space="preserve">alutinė kaina, kurią Pirkėjas turės sumokėti Tiekėjui priklausys nuo vykdant sutartį nupirktų Paslaugų </w:t>
      </w:r>
      <w:r w:rsidR="00E80817" w:rsidRPr="009C033D">
        <w:rPr>
          <w:rFonts w:asciiTheme="majorHAnsi" w:hAnsiTheme="majorHAnsi" w:cstheme="majorHAnsi"/>
          <w:bCs/>
          <w:sz w:val="22"/>
          <w:szCs w:val="22"/>
          <w:lang w:val="lt-LT"/>
        </w:rPr>
        <w:t>apimčių</w:t>
      </w:r>
      <w:r>
        <w:rPr>
          <w:rFonts w:asciiTheme="majorHAnsi" w:hAnsiTheme="majorHAnsi" w:cstheme="majorHAnsi"/>
          <w:bCs/>
          <w:sz w:val="22"/>
          <w:szCs w:val="22"/>
          <w:lang w:val="lt-LT"/>
        </w:rPr>
        <w:t>, bet ne daugiau kaip už 30 000,00 (trisdešimt tūkstančių)</w:t>
      </w:r>
      <w:r w:rsidR="000E349A" w:rsidRPr="009C033D">
        <w:rPr>
          <w:rFonts w:asciiTheme="majorHAnsi" w:hAnsiTheme="majorHAnsi" w:cstheme="majorHAnsi"/>
          <w:bCs/>
          <w:sz w:val="22"/>
          <w:szCs w:val="22"/>
          <w:lang w:val="lt-LT"/>
        </w:rPr>
        <w:t xml:space="preserve"> E</w:t>
      </w:r>
      <w:r w:rsidR="00FE3406" w:rsidRPr="009C033D">
        <w:rPr>
          <w:rFonts w:asciiTheme="majorHAnsi" w:hAnsiTheme="majorHAnsi" w:cstheme="majorHAnsi"/>
          <w:bCs/>
          <w:sz w:val="22"/>
          <w:szCs w:val="22"/>
          <w:lang w:val="lt-LT"/>
        </w:rPr>
        <w:t>ur</w:t>
      </w:r>
      <w:r w:rsidR="000E349A" w:rsidRPr="009C033D">
        <w:rPr>
          <w:rFonts w:asciiTheme="majorHAnsi" w:hAnsiTheme="majorHAnsi" w:cstheme="majorHAnsi"/>
          <w:bCs/>
          <w:sz w:val="22"/>
          <w:szCs w:val="22"/>
          <w:lang w:val="lt-LT"/>
        </w:rPr>
        <w:t xml:space="preserve"> be PVM. </w:t>
      </w:r>
      <w:bookmarkEnd w:id="4"/>
    </w:p>
    <w:p w:rsidR="00803649" w:rsidRDefault="00803649" w:rsidP="00803649">
      <w:pPr>
        <w:widowControl w:val="0"/>
        <w:ind w:firstLine="720"/>
        <w:jc w:val="both"/>
        <w:rPr>
          <w:rFonts w:asciiTheme="majorHAnsi" w:hAnsiTheme="majorHAnsi" w:cstheme="majorHAnsi"/>
          <w:sz w:val="22"/>
          <w:szCs w:val="22"/>
          <w:lang w:val="lt-LT"/>
        </w:rPr>
      </w:pPr>
      <w:r w:rsidRPr="00803649">
        <w:rPr>
          <w:rFonts w:asciiTheme="majorHAnsi" w:hAnsiTheme="majorHAnsi" w:cstheme="majorHAnsi"/>
          <w:sz w:val="22"/>
          <w:szCs w:val="22"/>
          <w:lang w:val="lt-LT"/>
        </w:rPr>
        <w:lastRenderedPageBreak/>
        <w:t>3.2.2.</w:t>
      </w:r>
      <w:r>
        <w:rPr>
          <w:rFonts w:asciiTheme="majorHAnsi" w:hAnsiTheme="majorHAnsi" w:cstheme="majorHAnsi"/>
          <w:sz w:val="22"/>
          <w:szCs w:val="22"/>
          <w:lang w:val="lt-LT"/>
        </w:rPr>
        <w:t xml:space="preserve"> Papildomi Paslaugų įkainiai:</w:t>
      </w:r>
    </w:p>
    <w:p w:rsidR="00803649" w:rsidRPr="00803649" w:rsidRDefault="00803649" w:rsidP="00803649">
      <w:pPr>
        <w:keepNext/>
        <w:widowControl w:val="0"/>
        <w:ind w:firstLine="720"/>
        <w:jc w:val="both"/>
        <w:rPr>
          <w:rFonts w:asciiTheme="majorHAnsi" w:hAnsiTheme="majorHAnsi"/>
          <w:bCs/>
          <w:sz w:val="22"/>
          <w:szCs w:val="22"/>
          <w:lang w:val="lt-LT" w:eastAsia="lt-LT"/>
        </w:rPr>
      </w:pPr>
      <w:r>
        <w:rPr>
          <w:rFonts w:asciiTheme="majorHAnsi" w:hAnsiTheme="majorHAnsi" w:cstheme="majorHAnsi"/>
          <w:sz w:val="22"/>
          <w:szCs w:val="22"/>
          <w:lang w:val="lt-LT"/>
        </w:rPr>
        <w:t xml:space="preserve">3.2.2.1. </w:t>
      </w:r>
      <w:r w:rsidRPr="00803649">
        <w:rPr>
          <w:rFonts w:asciiTheme="majorHAnsi" w:hAnsiTheme="majorHAnsi"/>
          <w:bCs/>
          <w:sz w:val="22"/>
          <w:szCs w:val="22"/>
          <w:lang w:val="lt-LT" w:eastAsia="lt-LT"/>
        </w:rPr>
        <w:t xml:space="preserve">Papildomo iškvietimo/nuvykimo į saugomą objektą paslaugos įkainis: </w:t>
      </w:r>
    </w:p>
    <w:p w:rsidR="00803649" w:rsidRPr="001E74F2" w:rsidRDefault="00803649" w:rsidP="00803649">
      <w:pPr>
        <w:keepNext/>
        <w:widowControl w:val="0"/>
        <w:ind w:firstLine="720"/>
        <w:jc w:val="both"/>
        <w:rPr>
          <w:rFonts w:asciiTheme="majorHAnsi" w:hAnsiTheme="majorHAnsi"/>
          <w:bCs/>
          <w:sz w:val="22"/>
          <w:szCs w:val="22"/>
          <w:lang w:val="lt-LT" w:eastAsia="lt-LT"/>
        </w:rPr>
      </w:pPr>
      <w:r w:rsidRPr="009C033D">
        <w:rPr>
          <w:rFonts w:asciiTheme="majorHAnsi" w:hAnsiTheme="majorHAnsi" w:cstheme="majorHAnsi"/>
          <w:sz w:val="22"/>
          <w:szCs w:val="22"/>
          <w:lang w:val="lt-LT"/>
        </w:rPr>
        <w:t>–</w:t>
      </w:r>
      <w:r w:rsidRPr="00803649">
        <w:rPr>
          <w:rFonts w:asciiTheme="majorHAnsi" w:hAnsiTheme="majorHAnsi"/>
          <w:bCs/>
          <w:sz w:val="22"/>
          <w:szCs w:val="22"/>
          <w:lang w:val="lt-LT" w:eastAsia="lt-LT"/>
        </w:rPr>
        <w:t xml:space="preserve"> </w:t>
      </w:r>
      <w:r w:rsidR="001E74F2" w:rsidRPr="001E74F2">
        <w:rPr>
          <w:rFonts w:asciiTheme="majorHAnsi" w:hAnsiTheme="majorHAnsi" w:cstheme="majorHAnsi"/>
          <w:color w:val="000000"/>
          <w:sz w:val="22"/>
          <w:szCs w:val="22"/>
          <w:lang w:val="lt-LT"/>
        </w:rPr>
        <w:t>Klaipėdos mieste ir Dumpiuose</w:t>
      </w:r>
      <w:r w:rsidRPr="001E74F2">
        <w:rPr>
          <w:rFonts w:asciiTheme="majorHAnsi" w:hAnsiTheme="majorHAnsi"/>
          <w:bCs/>
          <w:sz w:val="22"/>
          <w:szCs w:val="22"/>
          <w:lang w:val="lt-LT" w:eastAsia="lt-LT"/>
        </w:rPr>
        <w:t xml:space="preserve"> .</w:t>
      </w:r>
      <w:r w:rsidR="00CB6E8B">
        <w:rPr>
          <w:rFonts w:asciiTheme="majorHAnsi" w:hAnsiTheme="majorHAnsi"/>
          <w:bCs/>
          <w:sz w:val="22"/>
          <w:szCs w:val="22"/>
          <w:lang w:val="lt-LT" w:eastAsia="lt-LT"/>
        </w:rPr>
        <w:t>4,75</w:t>
      </w:r>
      <w:r w:rsidRPr="001E74F2">
        <w:rPr>
          <w:rFonts w:asciiTheme="majorHAnsi" w:hAnsiTheme="majorHAnsi"/>
          <w:bCs/>
          <w:sz w:val="22"/>
          <w:szCs w:val="22"/>
          <w:lang w:val="lt-LT" w:eastAsia="lt-LT"/>
        </w:rPr>
        <w:t xml:space="preserve"> Eur/vnt. be PVM</w:t>
      </w:r>
      <w:r w:rsidR="001E74F2" w:rsidRPr="001E74F2">
        <w:rPr>
          <w:rFonts w:asciiTheme="majorHAnsi" w:hAnsiTheme="majorHAnsi"/>
          <w:bCs/>
          <w:sz w:val="22"/>
          <w:szCs w:val="22"/>
          <w:lang w:val="lt-LT" w:eastAsia="lt-LT"/>
        </w:rPr>
        <w:t>;</w:t>
      </w:r>
    </w:p>
    <w:p w:rsidR="00803649" w:rsidRPr="001E74F2" w:rsidRDefault="00803649" w:rsidP="00803649">
      <w:pPr>
        <w:keepNext/>
        <w:widowControl w:val="0"/>
        <w:ind w:firstLine="720"/>
        <w:jc w:val="both"/>
        <w:rPr>
          <w:rFonts w:asciiTheme="majorHAnsi" w:hAnsiTheme="majorHAnsi"/>
          <w:bCs/>
          <w:sz w:val="22"/>
          <w:szCs w:val="22"/>
          <w:lang w:val="lt-LT" w:eastAsia="lt-LT"/>
        </w:rPr>
      </w:pPr>
      <w:r w:rsidRPr="001E74F2">
        <w:rPr>
          <w:rFonts w:asciiTheme="majorHAnsi" w:hAnsiTheme="majorHAnsi" w:cstheme="majorHAnsi"/>
          <w:sz w:val="22"/>
          <w:szCs w:val="22"/>
          <w:lang w:val="lt-LT"/>
        </w:rPr>
        <w:t>–</w:t>
      </w:r>
      <w:r w:rsidRPr="001E74F2">
        <w:rPr>
          <w:rFonts w:asciiTheme="majorHAnsi" w:hAnsiTheme="majorHAnsi"/>
          <w:bCs/>
          <w:sz w:val="22"/>
          <w:szCs w:val="22"/>
          <w:lang w:val="lt-LT" w:eastAsia="lt-LT"/>
        </w:rPr>
        <w:t xml:space="preserve"> į </w:t>
      </w:r>
      <w:r w:rsidR="001E74F2" w:rsidRPr="001E74F2">
        <w:rPr>
          <w:rFonts w:asciiTheme="majorHAnsi" w:hAnsiTheme="majorHAnsi" w:cstheme="majorHAnsi"/>
          <w:color w:val="000000"/>
          <w:sz w:val="22"/>
          <w:szCs w:val="22"/>
          <w:lang w:val="lt-LT"/>
        </w:rPr>
        <w:t>Klaipėdos rajone esančius objektus</w:t>
      </w:r>
      <w:r w:rsidR="00CB6E8B">
        <w:rPr>
          <w:rFonts w:asciiTheme="majorHAnsi" w:hAnsiTheme="majorHAnsi"/>
          <w:bCs/>
          <w:sz w:val="22"/>
          <w:szCs w:val="22"/>
          <w:lang w:val="lt-LT" w:eastAsia="lt-LT"/>
        </w:rPr>
        <w:t xml:space="preserve"> 10,00</w:t>
      </w:r>
      <w:r w:rsidRPr="001E74F2">
        <w:rPr>
          <w:rFonts w:asciiTheme="majorHAnsi" w:hAnsiTheme="majorHAnsi"/>
          <w:bCs/>
          <w:sz w:val="22"/>
          <w:szCs w:val="22"/>
          <w:lang w:val="lt-LT" w:eastAsia="lt-LT"/>
        </w:rPr>
        <w:t xml:space="preserve"> Eur/vnt. be PVM.</w:t>
      </w:r>
    </w:p>
    <w:p w:rsidR="00803649" w:rsidRPr="00803649" w:rsidRDefault="00803649" w:rsidP="00803649">
      <w:pPr>
        <w:keepNext/>
        <w:widowControl w:val="0"/>
        <w:ind w:firstLine="720"/>
        <w:jc w:val="both"/>
        <w:rPr>
          <w:rFonts w:asciiTheme="majorHAnsi" w:hAnsiTheme="majorHAnsi"/>
          <w:bCs/>
          <w:sz w:val="22"/>
          <w:szCs w:val="22"/>
          <w:lang w:val="lt-LT" w:eastAsia="lt-LT"/>
        </w:rPr>
      </w:pPr>
      <w:r w:rsidRPr="001E74F2">
        <w:rPr>
          <w:rFonts w:asciiTheme="majorHAnsi" w:hAnsiTheme="majorHAnsi"/>
          <w:bCs/>
          <w:sz w:val="22"/>
          <w:szCs w:val="22"/>
          <w:lang w:val="lt-LT" w:eastAsia="lt-LT"/>
        </w:rPr>
        <w:t xml:space="preserve">3.2.2.2. </w:t>
      </w:r>
      <w:r w:rsidR="001E74F2" w:rsidRPr="001E74F2">
        <w:rPr>
          <w:rFonts w:asciiTheme="majorHAnsi" w:hAnsiTheme="majorHAnsi" w:cstheme="majorHAnsi"/>
          <w:sz w:val="22"/>
          <w:szCs w:val="22"/>
          <w:lang w:val="lt-LT"/>
        </w:rPr>
        <w:t>Užsakovo apsaugos sistemų aptarnavimo įkainis</w:t>
      </w:r>
      <w:r w:rsidR="00CB6E8B">
        <w:rPr>
          <w:rFonts w:asciiTheme="majorHAnsi" w:hAnsiTheme="majorHAnsi" w:cstheme="majorHAnsi"/>
          <w:sz w:val="22"/>
          <w:szCs w:val="22"/>
          <w:lang w:val="lt-LT"/>
        </w:rPr>
        <w:t xml:space="preserve"> 28,00 </w:t>
      </w:r>
      <w:r w:rsidR="001E74F2" w:rsidRPr="001E74F2">
        <w:rPr>
          <w:rFonts w:asciiTheme="majorHAnsi" w:hAnsiTheme="majorHAnsi" w:cstheme="majorHAnsi"/>
          <w:sz w:val="22"/>
          <w:szCs w:val="22"/>
          <w:lang w:val="lt-LT"/>
        </w:rPr>
        <w:t>Eur/val</w:t>
      </w:r>
      <w:r w:rsidR="001E74F2">
        <w:rPr>
          <w:rFonts w:asciiTheme="majorHAnsi" w:hAnsiTheme="majorHAnsi" w:cstheme="majorHAnsi"/>
          <w:sz w:val="22"/>
          <w:szCs w:val="22"/>
        </w:rPr>
        <w:t>. be PVM.</w:t>
      </w:r>
    </w:p>
    <w:p w:rsidR="00D56CC1" w:rsidRPr="009C033D" w:rsidRDefault="00D56CC1" w:rsidP="00D56CC1">
      <w:pPr>
        <w:keepNext/>
        <w:widowControl w:val="0"/>
        <w:ind w:firstLine="720"/>
        <w:jc w:val="both"/>
        <w:rPr>
          <w:rFonts w:asciiTheme="majorHAnsi" w:hAnsiTheme="majorHAnsi" w:cstheme="majorHAnsi"/>
          <w:sz w:val="22"/>
          <w:szCs w:val="22"/>
          <w:lang w:val="lt-LT"/>
        </w:rPr>
      </w:pPr>
      <w:r w:rsidRPr="009C033D">
        <w:rPr>
          <w:rFonts w:asciiTheme="majorHAnsi" w:hAnsiTheme="majorHAnsi" w:cstheme="majorHAnsi"/>
          <w:bCs/>
          <w:sz w:val="22"/>
          <w:szCs w:val="22"/>
          <w:lang w:val="lt-LT"/>
        </w:rPr>
        <w:t>3.</w:t>
      </w:r>
      <w:r w:rsidR="00107956" w:rsidRPr="009C033D">
        <w:rPr>
          <w:rFonts w:asciiTheme="majorHAnsi" w:hAnsiTheme="majorHAnsi" w:cstheme="majorHAnsi"/>
          <w:bCs/>
          <w:sz w:val="22"/>
          <w:szCs w:val="22"/>
          <w:lang w:val="lt-LT"/>
        </w:rPr>
        <w:t>3</w:t>
      </w:r>
      <w:r w:rsidRPr="009C033D">
        <w:rPr>
          <w:rFonts w:asciiTheme="majorHAnsi" w:hAnsiTheme="majorHAnsi" w:cstheme="majorHAnsi"/>
          <w:bCs/>
          <w:sz w:val="22"/>
          <w:szCs w:val="22"/>
          <w:lang w:val="lt-LT"/>
        </w:rPr>
        <w:t>. Mokėjimai</w:t>
      </w:r>
      <w:r w:rsidRPr="009C033D">
        <w:rPr>
          <w:rFonts w:asciiTheme="majorHAnsi" w:hAnsiTheme="majorHAnsi" w:cstheme="majorHAnsi"/>
          <w:sz w:val="22"/>
          <w:szCs w:val="22"/>
          <w:lang w:val="lt-LT"/>
        </w:rPr>
        <w:t xml:space="preserve"> atliekami </w:t>
      </w:r>
      <w:r w:rsidR="009C47CA" w:rsidRPr="009C033D">
        <w:rPr>
          <w:rFonts w:asciiTheme="majorHAnsi" w:hAnsiTheme="majorHAnsi" w:cstheme="majorHAnsi"/>
          <w:sz w:val="22"/>
          <w:szCs w:val="22"/>
          <w:lang w:val="lt-LT"/>
        </w:rPr>
        <w:t>eurais</w:t>
      </w:r>
      <w:r w:rsidRPr="009C033D">
        <w:rPr>
          <w:rFonts w:asciiTheme="majorHAnsi" w:hAnsiTheme="majorHAnsi" w:cstheme="majorHAnsi"/>
          <w:sz w:val="22"/>
          <w:szCs w:val="22"/>
          <w:lang w:val="lt-LT"/>
        </w:rPr>
        <w:t xml:space="preserve"> tokia tvarka </w:t>
      </w:r>
      <w:r w:rsidRPr="009C033D">
        <w:rPr>
          <w:rFonts w:asciiTheme="majorHAnsi" w:hAnsiTheme="majorHAnsi" w:cstheme="majorHAnsi"/>
          <w:i/>
          <w:sz w:val="22"/>
          <w:szCs w:val="22"/>
          <w:lang w:val="lt-LT"/>
        </w:rPr>
        <w:t>(galima nustatyti ir kitokią</w:t>
      </w:r>
      <w:r w:rsidRPr="009C033D">
        <w:rPr>
          <w:rFonts w:asciiTheme="majorHAnsi" w:hAnsiTheme="majorHAnsi" w:cstheme="majorHAnsi"/>
          <w:sz w:val="22"/>
          <w:szCs w:val="22"/>
          <w:lang w:val="lt-LT"/>
        </w:rPr>
        <w:t xml:space="preserve"> </w:t>
      </w:r>
      <w:r w:rsidRPr="009C033D">
        <w:rPr>
          <w:rFonts w:asciiTheme="majorHAnsi" w:hAnsiTheme="majorHAnsi" w:cstheme="majorHAnsi"/>
          <w:i/>
          <w:sz w:val="22"/>
          <w:szCs w:val="22"/>
          <w:lang w:val="lt-LT"/>
        </w:rPr>
        <w:t>mokėjimų tvarką)</w:t>
      </w:r>
      <w:r w:rsidRPr="009C033D">
        <w:rPr>
          <w:rFonts w:asciiTheme="majorHAnsi" w:hAnsiTheme="majorHAnsi" w:cstheme="majorHAnsi"/>
          <w:sz w:val="22"/>
          <w:szCs w:val="22"/>
          <w:lang w:val="lt-LT"/>
        </w:rPr>
        <w:t>:</w:t>
      </w:r>
    </w:p>
    <w:p w:rsidR="00D56CC1" w:rsidRPr="009C033D" w:rsidRDefault="00BA520E" w:rsidP="003A6611">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3.</w:t>
      </w:r>
      <w:r w:rsidR="00107956" w:rsidRPr="009C033D">
        <w:rPr>
          <w:rFonts w:asciiTheme="majorHAnsi" w:hAnsiTheme="majorHAnsi" w:cstheme="majorHAnsi"/>
          <w:sz w:val="22"/>
          <w:szCs w:val="22"/>
          <w:lang w:val="lt-LT"/>
        </w:rPr>
        <w:t>3</w:t>
      </w:r>
      <w:r w:rsidRPr="009C033D">
        <w:rPr>
          <w:rFonts w:asciiTheme="majorHAnsi" w:hAnsiTheme="majorHAnsi" w:cstheme="majorHAnsi"/>
          <w:sz w:val="22"/>
          <w:szCs w:val="22"/>
          <w:lang w:val="lt-LT"/>
        </w:rPr>
        <w:t>.1. Pirkėjas už Paslaugas Tiekėjui moka periodiniais mokėjimais</w:t>
      </w:r>
      <w:r w:rsidR="00A80582">
        <w:rPr>
          <w:rFonts w:asciiTheme="majorHAnsi" w:hAnsiTheme="majorHAnsi" w:cstheme="majorHAnsi"/>
          <w:sz w:val="22"/>
          <w:szCs w:val="22"/>
          <w:lang w:val="lt-LT"/>
        </w:rPr>
        <w:t>, po to kai</w:t>
      </w:r>
      <w:r w:rsidR="00A80582" w:rsidRPr="002C7DA0">
        <w:rPr>
          <w:sz w:val="22"/>
          <w:szCs w:val="22"/>
          <w:lang w:eastAsia="lt-LT"/>
        </w:rPr>
        <w:t xml:space="preserve"> </w:t>
      </w:r>
      <w:r w:rsidR="00A80582" w:rsidRPr="00A80582">
        <w:rPr>
          <w:rFonts w:asciiTheme="majorHAnsi" w:hAnsiTheme="majorHAnsi"/>
          <w:sz w:val="22"/>
          <w:szCs w:val="22"/>
          <w:lang w:val="lt-LT" w:eastAsia="lt-LT"/>
        </w:rPr>
        <w:t>kiekvienam kalendoriniam mėnesiui pasibaigus, Tiekėjas iki kito mėnesio 3 dienos pagal Pirkėjo atstovo pasirašytus papildomų Paslaugų priėmimo-perdavimo aktus parengia PVM sąskaitą-faktūrą už atliktas papildomas Paslaugas</w:t>
      </w:r>
      <w:r w:rsidR="00A80582">
        <w:rPr>
          <w:rFonts w:asciiTheme="majorHAnsi" w:hAnsiTheme="majorHAnsi"/>
          <w:sz w:val="22"/>
          <w:szCs w:val="22"/>
          <w:lang w:val="lt-LT" w:eastAsia="lt-LT"/>
        </w:rPr>
        <w:t xml:space="preserve">. </w:t>
      </w:r>
      <w:r w:rsidRPr="009C033D">
        <w:rPr>
          <w:rFonts w:asciiTheme="majorHAnsi" w:hAnsiTheme="majorHAnsi" w:cstheme="majorHAnsi"/>
          <w:sz w:val="22"/>
          <w:szCs w:val="22"/>
          <w:lang w:val="lt-LT"/>
        </w:rPr>
        <w:t xml:space="preserve">Galutinis apmokėjimas </w:t>
      </w:r>
      <w:r w:rsidR="00E81524" w:rsidRPr="009C033D">
        <w:rPr>
          <w:rFonts w:asciiTheme="majorHAnsi" w:hAnsiTheme="majorHAnsi" w:cstheme="majorHAnsi"/>
          <w:sz w:val="22"/>
          <w:szCs w:val="22"/>
          <w:lang w:val="lt-LT"/>
        </w:rPr>
        <w:t>už atliktas paslaugas vykdomas po to, kai</w:t>
      </w:r>
      <w:r w:rsidRPr="009C033D">
        <w:rPr>
          <w:rFonts w:asciiTheme="majorHAnsi" w:hAnsiTheme="majorHAnsi" w:cstheme="majorHAnsi"/>
          <w:sz w:val="22"/>
          <w:szCs w:val="22"/>
          <w:lang w:val="lt-LT"/>
        </w:rPr>
        <w:t xml:space="preserve"> pasiraš</w:t>
      </w:r>
      <w:r w:rsidR="00E81524" w:rsidRPr="009C033D">
        <w:rPr>
          <w:rFonts w:asciiTheme="majorHAnsi" w:hAnsiTheme="majorHAnsi" w:cstheme="majorHAnsi"/>
          <w:sz w:val="22"/>
          <w:szCs w:val="22"/>
          <w:lang w:val="lt-LT"/>
        </w:rPr>
        <w:t xml:space="preserve">omas </w:t>
      </w:r>
      <w:r w:rsidRPr="009C033D">
        <w:rPr>
          <w:rFonts w:asciiTheme="majorHAnsi" w:hAnsiTheme="majorHAnsi" w:cstheme="majorHAnsi"/>
          <w:sz w:val="22"/>
          <w:szCs w:val="22"/>
          <w:lang w:val="lt-LT"/>
        </w:rPr>
        <w:t>Paslaugų atlikimo</w:t>
      </w:r>
      <w:r w:rsidR="00E81524" w:rsidRPr="009C033D">
        <w:rPr>
          <w:rFonts w:asciiTheme="majorHAnsi" w:hAnsiTheme="majorHAnsi" w:cstheme="majorHAnsi"/>
          <w:sz w:val="22"/>
          <w:szCs w:val="22"/>
          <w:lang w:val="lt-LT"/>
        </w:rPr>
        <w:t xml:space="preserve"> priėmimo</w:t>
      </w:r>
      <w:r w:rsidRPr="009C033D">
        <w:rPr>
          <w:rFonts w:asciiTheme="majorHAnsi" w:hAnsiTheme="majorHAnsi" w:cstheme="majorHAnsi"/>
          <w:sz w:val="22"/>
          <w:szCs w:val="22"/>
          <w:lang w:val="lt-LT"/>
        </w:rPr>
        <w:t>-perdavimo akt</w:t>
      </w:r>
      <w:r w:rsidR="00E81524" w:rsidRPr="009C033D">
        <w:rPr>
          <w:rFonts w:asciiTheme="majorHAnsi" w:hAnsiTheme="majorHAnsi" w:cstheme="majorHAnsi"/>
          <w:sz w:val="22"/>
          <w:szCs w:val="22"/>
          <w:lang w:val="lt-LT"/>
        </w:rPr>
        <w:t>as</w:t>
      </w:r>
      <w:r w:rsidR="003A6611" w:rsidRPr="009C033D">
        <w:rPr>
          <w:rFonts w:asciiTheme="majorHAnsi" w:hAnsiTheme="majorHAnsi" w:cstheme="majorHAnsi"/>
          <w:sz w:val="22"/>
          <w:szCs w:val="22"/>
          <w:lang w:val="lt-LT"/>
        </w:rPr>
        <w:t>.</w:t>
      </w:r>
    </w:p>
    <w:p w:rsidR="003A6611" w:rsidRPr="009C033D" w:rsidRDefault="00D56CC1" w:rsidP="003A6611">
      <w:pPr>
        <w:ind w:firstLine="72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3.</w:t>
      </w:r>
      <w:r w:rsidR="00107956" w:rsidRPr="009C033D">
        <w:rPr>
          <w:rFonts w:asciiTheme="majorHAnsi" w:hAnsiTheme="majorHAnsi" w:cstheme="majorHAnsi"/>
          <w:sz w:val="22"/>
          <w:szCs w:val="22"/>
          <w:lang w:val="lt-LT"/>
        </w:rPr>
        <w:t>3</w:t>
      </w:r>
      <w:r w:rsidRPr="009C033D">
        <w:rPr>
          <w:rFonts w:asciiTheme="majorHAnsi" w:hAnsiTheme="majorHAnsi" w:cstheme="majorHAnsi"/>
          <w:sz w:val="22"/>
          <w:szCs w:val="22"/>
          <w:lang w:val="lt-LT"/>
        </w:rPr>
        <w:t xml:space="preserve">.2. Pirkėjas už </w:t>
      </w:r>
      <w:r w:rsidR="0075174C" w:rsidRPr="009C033D">
        <w:rPr>
          <w:rFonts w:asciiTheme="majorHAnsi" w:hAnsiTheme="majorHAnsi" w:cstheme="majorHAnsi"/>
          <w:sz w:val="22"/>
          <w:szCs w:val="22"/>
          <w:lang w:val="lt-LT"/>
        </w:rPr>
        <w:t>Paslaugas</w:t>
      </w:r>
      <w:r w:rsidRPr="009C033D">
        <w:rPr>
          <w:rFonts w:asciiTheme="majorHAnsi" w:hAnsiTheme="majorHAnsi" w:cstheme="majorHAnsi"/>
          <w:sz w:val="22"/>
          <w:szCs w:val="22"/>
          <w:lang w:val="lt-LT"/>
        </w:rPr>
        <w:t xml:space="preserve"> Tiekėjui sumoka per </w:t>
      </w:r>
      <w:r w:rsidR="00CF1AE7" w:rsidRPr="009C033D">
        <w:rPr>
          <w:rFonts w:asciiTheme="majorHAnsi" w:hAnsiTheme="majorHAnsi" w:cstheme="majorHAnsi"/>
          <w:sz w:val="22"/>
          <w:szCs w:val="22"/>
          <w:lang w:val="lt-LT"/>
        </w:rPr>
        <w:t>30 (trisdešimt</w:t>
      </w:r>
      <w:r w:rsidRPr="009C033D">
        <w:rPr>
          <w:rFonts w:asciiTheme="majorHAnsi" w:hAnsiTheme="majorHAnsi" w:cstheme="majorHAnsi"/>
          <w:sz w:val="22"/>
          <w:szCs w:val="22"/>
          <w:lang w:val="lt-LT"/>
        </w:rPr>
        <w:t xml:space="preserve">) </w:t>
      </w:r>
      <w:r w:rsidR="005B7161" w:rsidRPr="009C033D">
        <w:rPr>
          <w:rFonts w:asciiTheme="majorHAnsi" w:hAnsiTheme="majorHAnsi" w:cstheme="majorHAnsi"/>
          <w:sz w:val="22"/>
          <w:szCs w:val="22"/>
          <w:lang w:val="lt-LT"/>
        </w:rPr>
        <w:t xml:space="preserve">kalendorinių dienų </w:t>
      </w:r>
      <w:r w:rsidRPr="009C033D">
        <w:rPr>
          <w:rFonts w:asciiTheme="majorHAnsi" w:hAnsiTheme="majorHAnsi" w:cstheme="majorHAnsi"/>
          <w:sz w:val="22"/>
          <w:szCs w:val="22"/>
          <w:lang w:val="lt-LT"/>
        </w:rPr>
        <w:t xml:space="preserve">po </w:t>
      </w:r>
      <w:r w:rsidR="0075174C" w:rsidRPr="009C033D">
        <w:rPr>
          <w:rFonts w:asciiTheme="majorHAnsi" w:hAnsiTheme="majorHAnsi" w:cstheme="majorHAnsi"/>
          <w:sz w:val="22"/>
          <w:szCs w:val="22"/>
          <w:lang w:val="lt-LT"/>
        </w:rPr>
        <w:t>Paslaugų atlikimo rezultato</w:t>
      </w:r>
      <w:r w:rsidRPr="009C033D">
        <w:rPr>
          <w:rFonts w:asciiTheme="majorHAnsi" w:hAnsiTheme="majorHAnsi" w:cstheme="majorHAnsi"/>
          <w:sz w:val="22"/>
          <w:szCs w:val="22"/>
          <w:lang w:val="lt-LT"/>
        </w:rPr>
        <w:t xml:space="preserve"> perdavimo bei sąskaitos faktūros už </w:t>
      </w:r>
      <w:r w:rsidR="0075174C" w:rsidRPr="009C033D">
        <w:rPr>
          <w:rFonts w:asciiTheme="majorHAnsi" w:hAnsiTheme="majorHAnsi" w:cstheme="majorHAnsi"/>
          <w:sz w:val="22"/>
          <w:szCs w:val="22"/>
          <w:lang w:val="lt-LT"/>
        </w:rPr>
        <w:t>atliktas Paslaugas</w:t>
      </w:r>
      <w:r w:rsidRPr="009C033D">
        <w:rPr>
          <w:rFonts w:asciiTheme="majorHAnsi" w:hAnsiTheme="majorHAnsi" w:cstheme="majorHAnsi"/>
          <w:sz w:val="22"/>
          <w:szCs w:val="22"/>
          <w:lang w:val="lt-LT"/>
        </w:rPr>
        <w:t xml:space="preserve"> pateikimo Pirkėjui dienos</w:t>
      </w:r>
      <w:r w:rsidR="00A80582">
        <w:rPr>
          <w:rFonts w:asciiTheme="majorHAnsi" w:hAnsiTheme="majorHAnsi" w:cstheme="majorHAnsi"/>
          <w:sz w:val="22"/>
          <w:szCs w:val="22"/>
          <w:lang w:val="lt-LT"/>
        </w:rPr>
        <w:t>.</w:t>
      </w:r>
      <w:r w:rsidR="00551CDA" w:rsidRPr="009C033D">
        <w:rPr>
          <w:rFonts w:asciiTheme="majorHAnsi" w:hAnsiTheme="majorHAnsi" w:cstheme="majorHAnsi"/>
          <w:sz w:val="22"/>
          <w:szCs w:val="22"/>
          <w:lang w:val="lt-LT"/>
        </w:rPr>
        <w:t xml:space="preserve"> Jeigu Pirkėjas gauna PVM sąskaitą faktūrą anksčiau nei yra pasirašomas (-i) Paslaugų atlikimo priėmimo</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perdavimo aktas (-ai) arba tą pačią dieną</w:t>
      </w:r>
      <w:r w:rsidR="009E709A" w:rsidRPr="009C033D">
        <w:rPr>
          <w:rFonts w:asciiTheme="majorHAnsi" w:hAnsiTheme="majorHAnsi" w:cstheme="majorHAnsi"/>
          <w:sz w:val="22"/>
          <w:szCs w:val="22"/>
          <w:lang w:val="lt-LT"/>
        </w:rPr>
        <w:t>,</w:t>
      </w:r>
      <w:r w:rsidR="00551CDA" w:rsidRPr="009C033D">
        <w:rPr>
          <w:rFonts w:asciiTheme="majorHAnsi" w:hAnsiTheme="majorHAnsi" w:cstheme="majorHAnsi"/>
          <w:sz w:val="22"/>
          <w:szCs w:val="22"/>
          <w:lang w:val="lt-LT"/>
        </w:rPr>
        <w:t xml:space="preserve"> – tai Pirkėjas už atliktas Paslaugas Tiekėjui sumoka per 30 (trisdešimt) kalendorinių dienų po Paslaugų atlikimo priėmimo</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perdavimo akto (-ų) pasirašymo dienos. Jeigu Pirkėjas gauna PVM sąskaitą faktūrą vėliau nei yra pasirašytas (-i) paslaugų atlikimo priėmimo</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perdavimo aktas (-ai)</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 tai Pirkėjas už Paslaugas Tiekėjui sumoka per 30 (trisdešimt) kalendorinių dienų po to, kai Pirkėjas gauna PVM sąskaitą faktūrą.</w:t>
      </w:r>
      <w:r w:rsidR="003A6611" w:rsidRPr="009C033D">
        <w:rPr>
          <w:rFonts w:asciiTheme="majorHAnsi" w:hAnsiTheme="majorHAnsi" w:cstheme="majorHAnsi"/>
          <w:sz w:val="22"/>
          <w:szCs w:val="22"/>
          <w:lang w:val="lt-LT"/>
        </w:rPr>
        <w:t xml:space="preserve"> PVM sąskaitą faktūrą Tiekėjas privalo pateikti „E.sąskaita“ priemonėmis.</w:t>
      </w:r>
    </w:p>
    <w:p w:rsidR="00D56CC1" w:rsidRPr="009C033D" w:rsidRDefault="00D56CC1" w:rsidP="00D56CC1">
      <w:pPr>
        <w:ind w:firstLine="720"/>
        <w:jc w:val="both"/>
        <w:rPr>
          <w:rFonts w:asciiTheme="majorHAnsi" w:hAnsiTheme="majorHAnsi" w:cstheme="majorHAnsi"/>
          <w:i/>
          <w:sz w:val="22"/>
          <w:szCs w:val="22"/>
          <w:lang w:val="lt-LT"/>
        </w:rPr>
      </w:pPr>
      <w:r w:rsidRPr="009C033D">
        <w:rPr>
          <w:rFonts w:asciiTheme="majorHAnsi" w:hAnsiTheme="majorHAnsi" w:cstheme="majorHAnsi"/>
          <w:sz w:val="22"/>
          <w:szCs w:val="22"/>
          <w:lang w:val="lt-LT"/>
        </w:rPr>
        <w:t>3</w:t>
      </w:r>
      <w:r w:rsidR="001F3F2B" w:rsidRPr="009C033D">
        <w:rPr>
          <w:rFonts w:asciiTheme="majorHAnsi" w:hAnsiTheme="majorHAnsi" w:cstheme="majorHAnsi"/>
          <w:sz w:val="22"/>
          <w:szCs w:val="22"/>
          <w:lang w:val="lt-LT"/>
        </w:rPr>
        <w:t>.</w:t>
      </w:r>
      <w:r w:rsidR="00456A2B" w:rsidRPr="009C033D">
        <w:rPr>
          <w:rFonts w:asciiTheme="majorHAnsi" w:hAnsiTheme="majorHAnsi" w:cstheme="majorHAnsi"/>
          <w:sz w:val="22"/>
          <w:szCs w:val="22"/>
          <w:lang w:val="lt-LT"/>
        </w:rPr>
        <w:t>3</w:t>
      </w:r>
      <w:r w:rsidRPr="009C033D">
        <w:rPr>
          <w:rFonts w:asciiTheme="majorHAnsi" w:hAnsiTheme="majorHAnsi" w:cstheme="majorHAnsi"/>
          <w:sz w:val="22"/>
          <w:szCs w:val="22"/>
          <w:lang w:val="lt-LT"/>
        </w:rPr>
        <w:t xml:space="preserve">.3. Pirkėjas už perkamas </w:t>
      </w:r>
      <w:r w:rsidR="00404AD6" w:rsidRPr="009C033D">
        <w:rPr>
          <w:rFonts w:asciiTheme="majorHAnsi" w:hAnsiTheme="majorHAnsi" w:cstheme="majorHAnsi"/>
          <w:sz w:val="22"/>
          <w:szCs w:val="22"/>
          <w:lang w:val="lt-LT"/>
        </w:rPr>
        <w:t>Paslaugas</w:t>
      </w:r>
      <w:r w:rsidRPr="009C033D">
        <w:rPr>
          <w:rFonts w:asciiTheme="majorHAnsi" w:hAnsiTheme="majorHAnsi" w:cstheme="majorHAnsi"/>
          <w:sz w:val="22"/>
          <w:szCs w:val="22"/>
          <w:lang w:val="lt-LT"/>
        </w:rPr>
        <w:t xml:space="preserve"> Tiekėjui atsiskaito mokėjimo pavedimu į Tiekėjo nurodytą banko sąskaitą:</w:t>
      </w:r>
    </w:p>
    <w:p w:rsidR="00D56CC1" w:rsidRPr="009C033D" w:rsidRDefault="00D56CC1" w:rsidP="00D56CC1">
      <w:pPr>
        <w:ind w:firstLine="720"/>
        <w:jc w:val="both"/>
        <w:rPr>
          <w:rFonts w:asciiTheme="majorHAnsi" w:hAnsiTheme="majorHAnsi" w:cstheme="majorHAnsi"/>
          <w:i/>
          <w:sz w:val="22"/>
          <w:szCs w:val="22"/>
          <w:lang w:val="lt-LT"/>
        </w:rPr>
      </w:pPr>
      <w:r w:rsidRPr="009C033D">
        <w:rPr>
          <w:rFonts w:asciiTheme="majorHAnsi" w:hAnsiTheme="majorHAnsi" w:cstheme="majorHAnsi"/>
          <w:sz w:val="22"/>
          <w:szCs w:val="22"/>
          <w:lang w:val="lt-LT"/>
        </w:rPr>
        <w:t xml:space="preserve">Sąskaitos Nr. </w:t>
      </w:r>
      <w:r w:rsidR="00BB6528" w:rsidRPr="00BB6528">
        <w:rPr>
          <w:rFonts w:asciiTheme="majorHAnsi" w:hAnsiTheme="majorHAnsi"/>
          <w:sz w:val="22"/>
          <w:szCs w:val="22"/>
          <w:lang w:val="lt-LT"/>
        </w:rPr>
        <w:t>LT747044060000504330</w:t>
      </w:r>
    </w:p>
    <w:p w:rsidR="00D56CC1" w:rsidRPr="009C033D" w:rsidRDefault="00BB6528" w:rsidP="00D56CC1">
      <w:pPr>
        <w:ind w:firstLine="720"/>
        <w:jc w:val="both"/>
        <w:rPr>
          <w:rFonts w:asciiTheme="majorHAnsi" w:hAnsiTheme="majorHAnsi" w:cstheme="majorHAnsi"/>
          <w:i/>
          <w:sz w:val="22"/>
          <w:szCs w:val="22"/>
          <w:lang w:val="lt-LT"/>
        </w:rPr>
      </w:pPr>
      <w:r w:rsidRPr="00BB6528">
        <w:rPr>
          <w:rFonts w:asciiTheme="majorHAnsi" w:hAnsiTheme="majorHAnsi" w:cstheme="majorHAnsi"/>
          <w:i/>
          <w:sz w:val="22"/>
          <w:szCs w:val="22"/>
          <w:lang w:val="lt-LT"/>
        </w:rPr>
        <w:t>AB SEB bankas</w:t>
      </w:r>
      <w:r>
        <w:rPr>
          <w:rFonts w:asciiTheme="majorHAnsi" w:hAnsiTheme="majorHAnsi" w:cstheme="majorHAnsi"/>
          <w:i/>
          <w:color w:val="0070C0"/>
          <w:sz w:val="22"/>
          <w:szCs w:val="22"/>
          <w:lang w:val="lt-LT"/>
        </w:rPr>
        <w:t xml:space="preserve"> </w:t>
      </w:r>
      <w:proofErr w:type="spellStart"/>
      <w:r w:rsidR="00D56CC1" w:rsidRPr="009C033D">
        <w:rPr>
          <w:rFonts w:asciiTheme="majorHAnsi" w:hAnsiTheme="majorHAnsi" w:cstheme="majorHAnsi"/>
          <w:sz w:val="22"/>
          <w:szCs w:val="22"/>
          <w:lang w:val="lt-LT"/>
        </w:rPr>
        <w:t>bankas</w:t>
      </w:r>
      <w:proofErr w:type="spellEnd"/>
      <w:r w:rsidR="00D56CC1" w:rsidRPr="009C033D">
        <w:rPr>
          <w:rFonts w:asciiTheme="majorHAnsi" w:hAnsiTheme="majorHAnsi" w:cstheme="majorHAnsi"/>
          <w:i/>
          <w:sz w:val="22"/>
          <w:szCs w:val="22"/>
          <w:lang w:val="lt-LT"/>
        </w:rPr>
        <w:t>;</w:t>
      </w:r>
    </w:p>
    <w:p w:rsidR="00D56CC1" w:rsidRPr="00BB6528" w:rsidRDefault="00D56CC1" w:rsidP="00D56CC1">
      <w:pPr>
        <w:ind w:firstLine="720"/>
        <w:jc w:val="both"/>
        <w:rPr>
          <w:rFonts w:asciiTheme="majorHAnsi" w:hAnsiTheme="majorHAnsi" w:cstheme="majorHAnsi"/>
          <w:i/>
          <w:sz w:val="22"/>
          <w:szCs w:val="22"/>
          <w:lang w:val="lt-LT"/>
        </w:rPr>
      </w:pPr>
      <w:r w:rsidRPr="009C033D">
        <w:rPr>
          <w:rFonts w:asciiTheme="majorHAnsi" w:hAnsiTheme="majorHAnsi" w:cstheme="majorHAnsi"/>
          <w:sz w:val="22"/>
          <w:szCs w:val="22"/>
          <w:lang w:val="lt-LT"/>
        </w:rPr>
        <w:t xml:space="preserve">Banko kodas </w:t>
      </w:r>
      <w:r w:rsidR="00BB6528" w:rsidRPr="00BB6528">
        <w:rPr>
          <w:rFonts w:asciiTheme="majorHAnsi" w:hAnsiTheme="majorHAnsi" w:cstheme="majorHAnsi"/>
          <w:i/>
          <w:sz w:val="22"/>
          <w:szCs w:val="22"/>
          <w:lang w:val="lt-LT"/>
        </w:rPr>
        <w:t>70440</w:t>
      </w:r>
    </w:p>
    <w:p w:rsidR="00A80582" w:rsidRDefault="00A80582" w:rsidP="007E27E0">
      <w:pPr>
        <w:ind w:firstLine="720"/>
        <w:jc w:val="both"/>
        <w:rPr>
          <w:rFonts w:asciiTheme="majorHAnsi" w:hAnsiTheme="majorHAnsi" w:cstheme="majorHAnsi"/>
          <w:sz w:val="22"/>
          <w:szCs w:val="22"/>
          <w:lang w:val="lt-LT"/>
        </w:rPr>
      </w:pPr>
      <w:bookmarkStart w:id="5" w:name="_Hlk67770452"/>
    </w:p>
    <w:p w:rsidR="00F72474" w:rsidRPr="009C033D" w:rsidRDefault="00D56CC1" w:rsidP="007E27E0">
      <w:pPr>
        <w:ind w:firstLine="72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3.</w:t>
      </w:r>
      <w:r w:rsidR="00107956" w:rsidRPr="009C033D">
        <w:rPr>
          <w:rFonts w:asciiTheme="majorHAnsi" w:hAnsiTheme="majorHAnsi" w:cstheme="majorHAnsi"/>
          <w:sz w:val="22"/>
          <w:szCs w:val="22"/>
          <w:lang w:val="lt-LT"/>
        </w:rPr>
        <w:t>4</w:t>
      </w:r>
      <w:r w:rsidRPr="009C033D">
        <w:rPr>
          <w:rFonts w:asciiTheme="majorHAnsi" w:hAnsiTheme="majorHAnsi" w:cstheme="majorHAnsi"/>
          <w:sz w:val="22"/>
          <w:szCs w:val="22"/>
          <w:lang w:val="lt-LT"/>
        </w:rPr>
        <w:t xml:space="preserve">. </w:t>
      </w:r>
      <w:r w:rsidR="00F72474" w:rsidRPr="009C033D">
        <w:rPr>
          <w:rFonts w:asciiTheme="majorHAnsi" w:hAnsiTheme="majorHAnsi" w:cstheme="majorHAnsi"/>
          <w:sz w:val="22"/>
          <w:szCs w:val="22"/>
          <w:lang w:val="lt-LT"/>
        </w:rPr>
        <w:t>Sutartyje numatyta Paslaugų kaina (</w:t>
      </w:r>
      <w:r w:rsidR="00F72474" w:rsidRPr="009C033D">
        <w:rPr>
          <w:rFonts w:asciiTheme="majorHAnsi" w:hAnsiTheme="majorHAnsi" w:cstheme="majorHAnsi"/>
          <w:i/>
          <w:sz w:val="22"/>
          <w:szCs w:val="22"/>
          <w:lang w:val="lt-LT"/>
        </w:rPr>
        <w:t>įkainiai</w:t>
      </w:r>
      <w:r w:rsidR="00F72474" w:rsidRPr="009C033D">
        <w:rPr>
          <w:rFonts w:asciiTheme="majorHAnsi" w:hAnsiTheme="majorHAnsi" w:cstheme="majorHAnsi"/>
          <w:sz w:val="22"/>
          <w:szCs w:val="22"/>
          <w:lang w:val="lt-LT"/>
        </w:rPr>
        <w:t>) bus keičiama jei Sutarties galiojimo laikotarpiu Lietuvos Respublikos įstatymų ir kitų teisės aktų nustatyta tvarka pakeičiamas pridėtinės vertės mokestis arba patvirtinamas naujas mokestis. Nauja kaina (</w:t>
      </w:r>
      <w:r w:rsidR="00F72474" w:rsidRPr="009C033D">
        <w:rPr>
          <w:rFonts w:asciiTheme="majorHAnsi" w:hAnsiTheme="majorHAnsi" w:cstheme="majorHAnsi"/>
          <w:i/>
          <w:sz w:val="22"/>
          <w:szCs w:val="22"/>
          <w:lang w:val="lt-LT"/>
        </w:rPr>
        <w:t>įkainiai</w:t>
      </w:r>
      <w:r w:rsidR="00F72474" w:rsidRPr="009C033D">
        <w:rPr>
          <w:rFonts w:asciiTheme="majorHAnsi" w:hAnsiTheme="majorHAnsi" w:cstheme="majorHAnsi"/>
          <w:sz w:val="22"/>
          <w:szCs w:val="22"/>
          <w:lang w:val="lt-LT"/>
        </w:rPr>
        <w:t>) pradedama taikyti nuo pakeisto pridėtinės vertės mokesčio dydžio patvirtinimo ir</w:t>
      </w:r>
      <w:r w:rsidR="001F3F2B" w:rsidRPr="009C033D">
        <w:rPr>
          <w:rFonts w:asciiTheme="majorHAnsi" w:hAnsiTheme="majorHAnsi" w:cstheme="majorHAnsi"/>
          <w:sz w:val="22"/>
          <w:szCs w:val="22"/>
          <w:lang w:val="lt-LT"/>
        </w:rPr>
        <w:t xml:space="preserve"> </w:t>
      </w:r>
      <w:r w:rsidR="00F72474" w:rsidRPr="009C033D">
        <w:rPr>
          <w:rFonts w:asciiTheme="majorHAnsi" w:hAnsiTheme="majorHAnsi" w:cstheme="majorHAnsi"/>
          <w:sz w:val="22"/>
          <w:szCs w:val="22"/>
          <w:lang w:val="lt-LT"/>
        </w:rPr>
        <w:t>/</w:t>
      </w:r>
      <w:r w:rsidR="001F3F2B" w:rsidRPr="009C033D">
        <w:rPr>
          <w:rFonts w:asciiTheme="majorHAnsi" w:hAnsiTheme="majorHAnsi" w:cstheme="majorHAnsi"/>
          <w:sz w:val="22"/>
          <w:szCs w:val="22"/>
          <w:lang w:val="lt-LT"/>
        </w:rPr>
        <w:t xml:space="preserve"> </w:t>
      </w:r>
      <w:r w:rsidR="00F72474" w:rsidRPr="009C033D">
        <w:rPr>
          <w:rFonts w:asciiTheme="majorHAnsi" w:hAnsiTheme="majorHAnsi" w:cstheme="majorHAnsi"/>
          <w:sz w:val="22"/>
          <w:szCs w:val="22"/>
          <w:lang w:val="lt-LT"/>
        </w:rPr>
        <w:t>ar naujo mokesčio patvirtinimo ir paskelbimo teisės aktų nustatyta tvarka dienos. Kaina (</w:t>
      </w:r>
      <w:r w:rsidR="00F72474" w:rsidRPr="009C033D">
        <w:rPr>
          <w:rFonts w:asciiTheme="majorHAnsi" w:hAnsiTheme="majorHAnsi" w:cstheme="majorHAnsi"/>
          <w:i/>
          <w:sz w:val="22"/>
          <w:szCs w:val="22"/>
          <w:lang w:val="lt-LT"/>
        </w:rPr>
        <w:t>įkainiai</w:t>
      </w:r>
      <w:r w:rsidR="00F72474" w:rsidRPr="009C033D">
        <w:rPr>
          <w:rFonts w:asciiTheme="majorHAnsi" w:hAnsiTheme="majorHAnsi" w:cstheme="majorHAnsi"/>
          <w:sz w:val="22"/>
          <w:szCs w:val="22"/>
          <w:lang w:val="lt-LT"/>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00F72474" w:rsidRPr="009C033D">
        <w:rPr>
          <w:rFonts w:asciiTheme="majorHAnsi" w:hAnsiTheme="majorHAnsi" w:cstheme="majorHAnsi"/>
          <w:i/>
          <w:sz w:val="22"/>
          <w:szCs w:val="22"/>
          <w:lang w:val="lt-LT"/>
        </w:rPr>
        <w:t xml:space="preserve"> </w:t>
      </w:r>
      <w:r w:rsidR="00F72474" w:rsidRPr="009C033D">
        <w:rPr>
          <w:rFonts w:asciiTheme="majorHAnsi" w:hAnsiTheme="majorHAnsi" w:cstheme="majorHAnsi"/>
          <w:sz w:val="22"/>
          <w:szCs w:val="22"/>
          <w:lang w:val="lt-LT"/>
        </w:rPr>
        <w:t xml:space="preserve">Kainos </w:t>
      </w:r>
      <w:r w:rsidR="00F72474" w:rsidRPr="009C033D">
        <w:rPr>
          <w:rFonts w:asciiTheme="majorHAnsi" w:hAnsiTheme="majorHAnsi" w:cstheme="majorHAnsi"/>
          <w:i/>
          <w:sz w:val="22"/>
          <w:szCs w:val="22"/>
          <w:lang w:val="lt-LT"/>
        </w:rPr>
        <w:t>(įkainių)</w:t>
      </w:r>
      <w:r w:rsidR="00F72474" w:rsidRPr="009C033D">
        <w:rPr>
          <w:rFonts w:asciiTheme="majorHAnsi" w:hAnsiTheme="majorHAnsi" w:cstheme="majorHAnsi"/>
          <w:sz w:val="22"/>
          <w:szCs w:val="22"/>
          <w:lang w:val="lt-LT"/>
        </w:rPr>
        <w:t xml:space="preserve"> pakeitimai įforminami abiejų šalių rašytiniu papildomu susitarimu, kuris yra neatsiejama šios sutarties dalis.</w:t>
      </w:r>
    </w:p>
    <w:p w:rsidR="000D2C61" w:rsidRPr="009C033D" w:rsidRDefault="005141E3" w:rsidP="000D2C61">
      <w:pPr>
        <w:widowControl w:val="0"/>
        <w:ind w:firstLine="60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3.</w:t>
      </w:r>
      <w:r w:rsidR="00107956" w:rsidRPr="009C033D">
        <w:rPr>
          <w:rFonts w:asciiTheme="majorHAnsi" w:hAnsiTheme="majorHAnsi" w:cstheme="majorHAnsi"/>
          <w:sz w:val="22"/>
          <w:szCs w:val="22"/>
          <w:lang w:val="lt-LT"/>
        </w:rPr>
        <w:t>5</w:t>
      </w:r>
      <w:r w:rsidRPr="009C033D">
        <w:rPr>
          <w:rFonts w:asciiTheme="majorHAnsi" w:hAnsiTheme="majorHAnsi" w:cstheme="majorHAnsi"/>
          <w:sz w:val="22"/>
          <w:szCs w:val="22"/>
          <w:lang w:val="lt-LT"/>
        </w:rPr>
        <w:t xml:space="preserve">. </w:t>
      </w:r>
      <w:r w:rsidR="00524920" w:rsidRPr="009C033D">
        <w:rPr>
          <w:rFonts w:asciiTheme="majorHAnsi" w:hAnsiTheme="majorHAnsi" w:cstheme="majorHAnsi"/>
          <w:sz w:val="22"/>
          <w:szCs w:val="22"/>
          <w:lang w:val="lt-LT"/>
        </w:rPr>
        <w:t>Jeigu Sutarties kaina (</w:t>
      </w:r>
      <w:r w:rsidR="00524920" w:rsidRPr="009C033D">
        <w:rPr>
          <w:rFonts w:asciiTheme="majorHAnsi" w:hAnsiTheme="majorHAnsi" w:cstheme="majorHAnsi"/>
          <w:i/>
          <w:sz w:val="22"/>
          <w:szCs w:val="22"/>
          <w:lang w:val="lt-LT"/>
        </w:rPr>
        <w:t>įkainiai</w:t>
      </w:r>
      <w:r w:rsidR="00524920" w:rsidRPr="009C033D">
        <w:rPr>
          <w:rFonts w:asciiTheme="majorHAnsi" w:hAnsiTheme="majorHAnsi" w:cstheme="majorHAnsi"/>
          <w:sz w:val="22"/>
          <w:szCs w:val="22"/>
          <w:lang w:val="lt-LT"/>
        </w:rPr>
        <w:t xml:space="preserve">) buvo pakeista pagal Sutartyje numatytas peržiūros sąlygas (Sutarties specialiųjų sąlygų 3.4 punktas), kainos perskaičiavimo formulė yra taikoma </w:t>
      </w:r>
      <w:r w:rsidR="00456A2B" w:rsidRPr="009C033D">
        <w:rPr>
          <w:rFonts w:asciiTheme="majorHAnsi" w:hAnsiTheme="majorHAnsi" w:cstheme="majorHAnsi"/>
          <w:sz w:val="22"/>
          <w:szCs w:val="22"/>
          <w:lang w:val="lt-LT"/>
        </w:rPr>
        <w:t>neišpirktoms</w:t>
      </w:r>
      <w:r w:rsidR="00524920" w:rsidRPr="009C033D">
        <w:rPr>
          <w:rFonts w:asciiTheme="majorHAnsi" w:hAnsiTheme="majorHAnsi" w:cstheme="majorHAnsi"/>
          <w:sz w:val="22"/>
          <w:szCs w:val="22"/>
          <w:lang w:val="lt-LT"/>
        </w:rPr>
        <w:t xml:space="preserve"> pagal sutartį Paslaugų apimtims. </w:t>
      </w:r>
    </w:p>
    <w:bookmarkEnd w:id="5"/>
    <w:p w:rsidR="005141E3" w:rsidRPr="009C033D" w:rsidRDefault="005141E3" w:rsidP="00DC69DE">
      <w:pPr>
        <w:widowControl w:val="0"/>
        <w:jc w:val="both"/>
        <w:rPr>
          <w:rFonts w:asciiTheme="majorHAnsi" w:hAnsiTheme="majorHAnsi" w:cstheme="majorHAnsi"/>
          <w:sz w:val="22"/>
          <w:szCs w:val="22"/>
          <w:lang w:val="lt-LT"/>
        </w:rPr>
      </w:pPr>
    </w:p>
    <w:p w:rsidR="00C22030" w:rsidRPr="009C033D" w:rsidRDefault="00C22030" w:rsidP="00C22030">
      <w:pPr>
        <w:keepNext/>
        <w:spacing w:before="120" w:after="120"/>
        <w:ind w:left="720" w:hanging="360"/>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 xml:space="preserve">4. Sutarties įvykdymo užtikrinimas </w:t>
      </w:r>
    </w:p>
    <w:p w:rsidR="00933560" w:rsidRPr="009C033D" w:rsidRDefault="00933560" w:rsidP="00A80582">
      <w:pPr>
        <w:pStyle w:val="BodyText1"/>
        <w:ind w:firstLine="709"/>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4.1. Sutarties įvykdymą Tiekėjas užtikrina </w:t>
      </w:r>
      <w:r w:rsidR="00A80582">
        <w:rPr>
          <w:rFonts w:asciiTheme="majorHAnsi" w:hAnsiTheme="majorHAnsi" w:cstheme="majorHAnsi"/>
          <w:sz w:val="22"/>
          <w:szCs w:val="22"/>
          <w:lang w:val="lt-LT"/>
        </w:rPr>
        <w:t xml:space="preserve">1500 </w:t>
      </w:r>
      <w:r w:rsidR="00180C3C" w:rsidRPr="009C033D">
        <w:rPr>
          <w:rFonts w:asciiTheme="majorHAnsi" w:hAnsiTheme="majorHAnsi" w:cstheme="majorHAnsi"/>
          <w:sz w:val="22"/>
          <w:szCs w:val="22"/>
          <w:lang w:val="lt-LT"/>
        </w:rPr>
        <w:t>Eur</w:t>
      </w:r>
      <w:r w:rsidRPr="009C033D">
        <w:rPr>
          <w:rFonts w:asciiTheme="majorHAnsi" w:hAnsiTheme="majorHAnsi" w:cstheme="majorHAnsi"/>
          <w:i/>
          <w:sz w:val="22"/>
          <w:szCs w:val="22"/>
          <w:lang w:val="lt-LT"/>
        </w:rPr>
        <w:t xml:space="preserve"> </w:t>
      </w:r>
      <w:r w:rsidRPr="009C033D">
        <w:rPr>
          <w:rFonts w:asciiTheme="majorHAnsi" w:hAnsiTheme="majorHAnsi" w:cstheme="majorHAnsi"/>
          <w:sz w:val="22"/>
          <w:szCs w:val="22"/>
          <w:lang w:val="lt-LT"/>
        </w:rPr>
        <w:t>bauda</w:t>
      </w:r>
      <w:r w:rsidR="00624901" w:rsidRPr="009C033D">
        <w:rPr>
          <w:rFonts w:asciiTheme="majorHAnsi" w:hAnsiTheme="majorHAnsi" w:cstheme="majorHAnsi"/>
          <w:sz w:val="22"/>
          <w:szCs w:val="22"/>
          <w:lang w:val="lt-LT"/>
        </w:rPr>
        <w:t xml:space="preserve">, kuri turi būti sumokėta per </w:t>
      </w:r>
      <w:r w:rsidR="00A80582">
        <w:rPr>
          <w:rFonts w:asciiTheme="majorHAnsi" w:hAnsiTheme="majorHAnsi" w:cstheme="majorHAnsi"/>
          <w:sz w:val="22"/>
          <w:szCs w:val="22"/>
          <w:lang w:val="lt-LT"/>
        </w:rPr>
        <w:t xml:space="preserve">10 </w:t>
      </w:r>
      <w:r w:rsidR="00624901" w:rsidRPr="009C033D">
        <w:rPr>
          <w:rFonts w:asciiTheme="majorHAnsi" w:hAnsiTheme="majorHAnsi" w:cstheme="majorHAnsi"/>
          <w:sz w:val="22"/>
          <w:szCs w:val="22"/>
          <w:lang w:val="lt-LT"/>
        </w:rPr>
        <w:t>kalendorinių dienų nuo pareikalavimo</w:t>
      </w:r>
      <w:r w:rsidRPr="009C033D">
        <w:rPr>
          <w:rFonts w:asciiTheme="majorHAnsi" w:hAnsiTheme="majorHAnsi" w:cstheme="majorHAnsi"/>
          <w:sz w:val="22"/>
          <w:szCs w:val="22"/>
          <w:lang w:val="lt-LT"/>
        </w:rPr>
        <w:t>.</w:t>
      </w:r>
    </w:p>
    <w:p w:rsidR="00933560" w:rsidRPr="009C033D" w:rsidRDefault="00933560" w:rsidP="00A80582">
      <w:pPr>
        <w:pStyle w:val="BodyText1"/>
        <w:ind w:firstLine="709"/>
        <w:rPr>
          <w:rFonts w:asciiTheme="majorHAnsi" w:hAnsiTheme="majorHAnsi" w:cstheme="majorHAnsi"/>
          <w:sz w:val="22"/>
          <w:szCs w:val="22"/>
          <w:lang w:val="lt-LT"/>
        </w:rPr>
      </w:pPr>
      <w:r w:rsidRPr="009C033D">
        <w:rPr>
          <w:rFonts w:asciiTheme="majorHAnsi" w:hAnsiTheme="majorHAnsi" w:cstheme="majorHAnsi"/>
          <w:sz w:val="22"/>
          <w:szCs w:val="22"/>
          <w:lang w:val="lt-LT"/>
        </w:rPr>
        <w:t>4.2. Sutarties įvykdymo užtikrinimu garantuojama, kad Pirkėjui bus atlyginti nuostoliai, atsiradę Tiekėjui dėl jo kaltės pažeidus Sutartį.</w:t>
      </w:r>
    </w:p>
    <w:p w:rsidR="00933560" w:rsidRPr="009C033D" w:rsidRDefault="00933560" w:rsidP="00A80582">
      <w:pPr>
        <w:pStyle w:val="BodyText1"/>
        <w:ind w:firstLine="709"/>
        <w:rPr>
          <w:rFonts w:asciiTheme="majorHAnsi" w:hAnsiTheme="majorHAnsi" w:cstheme="majorHAnsi"/>
          <w:i/>
          <w:color w:val="0000FF"/>
          <w:sz w:val="22"/>
          <w:szCs w:val="22"/>
          <w:lang w:val="lt-LT"/>
        </w:rPr>
      </w:pPr>
      <w:r w:rsidRPr="009C033D">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rsidR="00C22030" w:rsidRPr="009C033D" w:rsidRDefault="00C22030" w:rsidP="00C22030">
      <w:pPr>
        <w:keepNext/>
        <w:spacing w:before="120" w:after="120"/>
        <w:ind w:left="720" w:hanging="360"/>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5. Šalių atsakomybė</w:t>
      </w:r>
    </w:p>
    <w:p w:rsidR="00235362" w:rsidRPr="009C033D" w:rsidRDefault="00235362" w:rsidP="00235362">
      <w:pPr>
        <w:pStyle w:val="Pagrindinistekstas"/>
        <w:ind w:firstLine="720"/>
        <w:jc w:val="both"/>
        <w:rPr>
          <w:rFonts w:asciiTheme="majorHAnsi" w:hAnsiTheme="majorHAnsi" w:cstheme="majorHAnsi"/>
          <w:sz w:val="22"/>
          <w:szCs w:val="22"/>
        </w:rPr>
      </w:pPr>
      <w:bookmarkStart w:id="6" w:name="_Hlk67760778"/>
      <w:r w:rsidRPr="009C033D">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rsidR="00235362" w:rsidRPr="009C033D" w:rsidRDefault="00235362" w:rsidP="00CE6FB7">
      <w:pPr>
        <w:ind w:firstLine="72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5.2. Jei Tiekėjas dėl savo kaltės </w:t>
      </w:r>
      <w:r w:rsidR="008D7336" w:rsidRPr="009C033D">
        <w:rPr>
          <w:rFonts w:asciiTheme="majorHAnsi" w:hAnsiTheme="majorHAnsi" w:cstheme="majorHAnsi"/>
          <w:sz w:val="22"/>
          <w:szCs w:val="22"/>
          <w:lang w:val="lt-LT"/>
        </w:rPr>
        <w:t>neatlieka Paslaugų</w:t>
      </w:r>
      <w:r w:rsidRPr="009C033D">
        <w:rPr>
          <w:rFonts w:asciiTheme="majorHAnsi" w:hAnsiTheme="majorHAnsi" w:cstheme="majorHAnsi"/>
          <w:sz w:val="22"/>
          <w:szCs w:val="22"/>
          <w:lang w:val="lt-LT"/>
        </w:rPr>
        <w:t xml:space="preserve"> nustatytu terminu, Pirkėjas turi teisę be oficialaus įspėjimo ir nesumažindamas kitų savo teisių gynimo būdų pradėti skaičiuoti 0,05 % dydžio delspinigius nuo laiku </w:t>
      </w:r>
      <w:r w:rsidR="008D7336" w:rsidRPr="009C033D">
        <w:rPr>
          <w:rFonts w:asciiTheme="majorHAnsi" w:hAnsiTheme="majorHAnsi" w:cstheme="majorHAnsi"/>
          <w:sz w:val="22"/>
          <w:szCs w:val="22"/>
          <w:lang w:val="lt-LT"/>
        </w:rPr>
        <w:t>neatliktų paslaugų</w:t>
      </w:r>
      <w:r w:rsidRPr="009C033D">
        <w:rPr>
          <w:rFonts w:asciiTheme="majorHAnsi" w:hAnsiTheme="majorHAnsi" w:cstheme="majorHAnsi"/>
          <w:sz w:val="22"/>
          <w:szCs w:val="22"/>
          <w:lang w:val="lt-LT"/>
        </w:rPr>
        <w:t xml:space="preserve"> kainos už kiekvieną termino praleidimo dieną. Pirkėjas turi teisę vienašališkai išskaičiuoti delspinigių sumą iš Tiekėjui mokėtinų sumų, apie tai pranešant Tiekėjui.</w:t>
      </w:r>
      <w:r w:rsidR="00CE6FB7"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 xml:space="preserve">Jei apskaičiuoti delspinigiai viršija Sutarties specialiųjų sąlygų </w:t>
      </w:r>
      <w:r w:rsidRPr="009C033D">
        <w:rPr>
          <w:rFonts w:asciiTheme="majorHAnsi" w:hAnsiTheme="majorHAnsi" w:cstheme="majorHAnsi"/>
          <w:sz w:val="22"/>
          <w:szCs w:val="22"/>
          <w:lang w:val="lt-LT"/>
        </w:rPr>
        <w:lastRenderedPageBreak/>
        <w:t>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w:t>
      </w:r>
      <w:r w:rsidR="001F3F2B"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w:t>
      </w:r>
      <w:r w:rsidR="001F3F2B"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ar netesybų nepadengia  Sutarties įvykdymą užtikrinanti piniginė suma.</w:t>
      </w:r>
    </w:p>
    <w:p w:rsidR="00CE6FB7" w:rsidRPr="009C033D" w:rsidRDefault="00CE6FB7" w:rsidP="00CE6FB7">
      <w:pPr>
        <w:ind w:firstLine="720"/>
        <w:jc w:val="both"/>
        <w:rPr>
          <w:rFonts w:asciiTheme="majorHAnsi" w:hAnsiTheme="majorHAnsi" w:cstheme="majorHAnsi"/>
          <w:sz w:val="22"/>
          <w:szCs w:val="22"/>
          <w:lang w:val="lt-LT"/>
        </w:rPr>
      </w:pPr>
      <w:bookmarkStart w:id="7" w:name="_Hlk67832324"/>
      <w:bookmarkEnd w:id="6"/>
      <w:r w:rsidRPr="009C033D">
        <w:rPr>
          <w:rFonts w:asciiTheme="majorHAnsi" w:hAnsiTheme="majorHAnsi" w:cstheme="majorHAnsi"/>
          <w:sz w:val="22"/>
          <w:szCs w:val="22"/>
          <w:lang w:val="lt-LT"/>
        </w:rPr>
        <w:t xml:space="preserve">5.3. Jeigu Tiekėjas nevykdo savo įsipareigojimų arba vykdo juos netinkamai, tai Pirkėjas </w:t>
      </w:r>
      <w:r w:rsidR="00933561" w:rsidRPr="009C033D">
        <w:rPr>
          <w:rFonts w:asciiTheme="majorHAnsi" w:hAnsiTheme="majorHAnsi" w:cstheme="majorHAnsi"/>
          <w:sz w:val="22"/>
          <w:szCs w:val="22"/>
          <w:lang w:val="lt-LT"/>
        </w:rPr>
        <w:t xml:space="preserve">be </w:t>
      </w:r>
      <w:r w:rsidR="004304AB" w:rsidRPr="009C033D">
        <w:rPr>
          <w:rFonts w:asciiTheme="majorHAnsi" w:hAnsiTheme="majorHAnsi" w:cstheme="majorHAnsi"/>
          <w:sz w:val="22"/>
          <w:szCs w:val="22"/>
          <w:lang w:val="lt-LT"/>
        </w:rPr>
        <w:t>Sutarties specialiosiose sąlygose</w:t>
      </w:r>
      <w:r w:rsidR="00933561" w:rsidRPr="009C033D">
        <w:rPr>
          <w:rFonts w:asciiTheme="majorHAnsi" w:hAnsiTheme="majorHAnsi" w:cstheme="majorHAnsi"/>
          <w:sz w:val="22"/>
          <w:szCs w:val="22"/>
          <w:lang w:val="lt-LT"/>
        </w:rPr>
        <w:t xml:space="preserve"> nurodyt</w:t>
      </w:r>
      <w:r w:rsidR="004304AB" w:rsidRPr="009C033D">
        <w:rPr>
          <w:rFonts w:asciiTheme="majorHAnsi" w:hAnsiTheme="majorHAnsi" w:cstheme="majorHAnsi"/>
          <w:sz w:val="22"/>
          <w:szCs w:val="22"/>
          <w:lang w:val="lt-LT"/>
        </w:rPr>
        <w:t>ų</w:t>
      </w:r>
      <w:r w:rsidR="00933561" w:rsidRPr="009C033D">
        <w:rPr>
          <w:rFonts w:asciiTheme="majorHAnsi" w:hAnsiTheme="majorHAnsi" w:cstheme="majorHAnsi"/>
          <w:sz w:val="22"/>
          <w:szCs w:val="22"/>
          <w:lang w:val="lt-LT"/>
        </w:rPr>
        <w:t xml:space="preserve"> savo teisių gynimo būd</w:t>
      </w:r>
      <w:r w:rsidR="00900634" w:rsidRPr="009C033D">
        <w:rPr>
          <w:rFonts w:asciiTheme="majorHAnsi" w:hAnsiTheme="majorHAnsi" w:cstheme="majorHAnsi"/>
          <w:sz w:val="22"/>
          <w:szCs w:val="22"/>
          <w:lang w:val="lt-LT"/>
        </w:rPr>
        <w:t>ų</w:t>
      </w:r>
      <w:r w:rsidR="00933561" w:rsidRPr="009C033D">
        <w:rPr>
          <w:rFonts w:asciiTheme="majorHAnsi" w:hAnsiTheme="majorHAnsi" w:cstheme="majorHAnsi"/>
          <w:sz w:val="22"/>
          <w:szCs w:val="22"/>
          <w:lang w:val="lt-LT"/>
        </w:rPr>
        <w:t xml:space="preserve"> taip pat </w:t>
      </w:r>
      <w:r w:rsidRPr="009C033D">
        <w:rPr>
          <w:rFonts w:asciiTheme="majorHAnsi" w:hAnsiTheme="majorHAnsi" w:cstheme="majorHAnsi"/>
          <w:sz w:val="22"/>
          <w:szCs w:val="22"/>
          <w:lang w:val="lt-LT"/>
        </w:rPr>
        <w:t xml:space="preserve">turi teisę pasinaudoti teisėmis, nurodytomis Sutarties bendrųjų sąlygų </w:t>
      </w:r>
      <w:r w:rsidR="00E46B40" w:rsidRPr="009C033D">
        <w:rPr>
          <w:rFonts w:asciiTheme="majorHAnsi" w:hAnsiTheme="majorHAnsi" w:cstheme="majorHAnsi"/>
          <w:sz w:val="22"/>
          <w:szCs w:val="22"/>
          <w:lang w:val="lt-LT"/>
        </w:rPr>
        <w:t>14</w:t>
      </w:r>
      <w:r w:rsidR="0080511A" w:rsidRPr="009C033D">
        <w:rPr>
          <w:rFonts w:asciiTheme="majorHAnsi" w:hAnsiTheme="majorHAnsi" w:cstheme="majorHAnsi"/>
          <w:sz w:val="22"/>
          <w:szCs w:val="22"/>
          <w:lang w:val="lt-LT"/>
        </w:rPr>
        <w:t>, 15</w:t>
      </w:r>
      <w:r w:rsidRPr="009C033D">
        <w:rPr>
          <w:rFonts w:asciiTheme="majorHAnsi" w:hAnsiTheme="majorHAnsi" w:cstheme="majorHAnsi"/>
          <w:sz w:val="22"/>
          <w:szCs w:val="22"/>
          <w:lang w:val="lt-LT"/>
        </w:rPr>
        <w:t xml:space="preserve"> ir </w:t>
      </w:r>
      <w:r w:rsidR="00E46B40" w:rsidRPr="009C033D">
        <w:rPr>
          <w:rFonts w:asciiTheme="majorHAnsi" w:hAnsiTheme="majorHAnsi" w:cstheme="majorHAnsi"/>
          <w:sz w:val="22"/>
          <w:szCs w:val="22"/>
          <w:lang w:val="lt-LT"/>
        </w:rPr>
        <w:t>16</w:t>
      </w:r>
      <w:r w:rsidRPr="009C033D">
        <w:rPr>
          <w:rFonts w:asciiTheme="majorHAnsi" w:hAnsiTheme="majorHAnsi" w:cstheme="majorHAnsi"/>
          <w:sz w:val="22"/>
          <w:szCs w:val="22"/>
          <w:lang w:val="lt-LT"/>
        </w:rPr>
        <w:t xml:space="preserve"> </w:t>
      </w:r>
      <w:r w:rsidR="00624901" w:rsidRPr="009C033D">
        <w:rPr>
          <w:rFonts w:asciiTheme="majorHAnsi" w:hAnsiTheme="majorHAnsi" w:cstheme="majorHAnsi"/>
          <w:sz w:val="22"/>
          <w:szCs w:val="22"/>
          <w:lang w:val="lt-LT"/>
        </w:rPr>
        <w:t>punktuose</w:t>
      </w:r>
      <w:r w:rsidRPr="009C033D">
        <w:rPr>
          <w:rFonts w:asciiTheme="majorHAnsi" w:hAnsiTheme="majorHAnsi" w:cstheme="majorHAnsi"/>
          <w:sz w:val="22"/>
          <w:szCs w:val="22"/>
          <w:lang w:val="lt-LT"/>
        </w:rPr>
        <w:t>.</w:t>
      </w:r>
    </w:p>
    <w:bookmarkEnd w:id="7"/>
    <w:p w:rsidR="00CE6FB7" w:rsidRPr="009C033D" w:rsidRDefault="00CE6FB7" w:rsidP="00CE6FB7">
      <w:pPr>
        <w:ind w:firstLine="720"/>
        <w:jc w:val="both"/>
        <w:rPr>
          <w:rFonts w:asciiTheme="majorHAnsi" w:hAnsiTheme="majorHAnsi" w:cstheme="majorHAnsi"/>
          <w:sz w:val="22"/>
          <w:szCs w:val="22"/>
          <w:lang w:val="lt-LT"/>
        </w:rPr>
      </w:pPr>
    </w:p>
    <w:p w:rsidR="00C22030" w:rsidRPr="009C033D" w:rsidRDefault="00C22030" w:rsidP="00C22030">
      <w:pPr>
        <w:keepNext/>
        <w:spacing w:before="120" w:after="120"/>
        <w:ind w:left="187"/>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6. Susirašinėjimas</w:t>
      </w:r>
    </w:p>
    <w:p w:rsidR="00C22030" w:rsidRPr="009C033D" w:rsidRDefault="00C22030" w:rsidP="00C22030">
      <w:pPr>
        <w:pStyle w:val="Pagrindinistekstas"/>
        <w:ind w:firstLine="720"/>
        <w:jc w:val="both"/>
        <w:rPr>
          <w:rFonts w:asciiTheme="majorHAnsi" w:hAnsiTheme="majorHAnsi" w:cstheme="majorHAnsi"/>
          <w:sz w:val="22"/>
          <w:szCs w:val="22"/>
        </w:rPr>
      </w:pPr>
      <w:r w:rsidRPr="009C033D">
        <w:rPr>
          <w:rFonts w:asciiTheme="majorHAnsi" w:hAnsiTheme="majorHAnsi" w:cstheme="majorHAnsi"/>
          <w:sz w:val="22"/>
          <w:szCs w:val="22"/>
        </w:rPr>
        <w:t xml:space="preserve">6.1. Sutarties Šalys susirašinėja lietuvių kalba. </w:t>
      </w:r>
      <w:bookmarkStart w:id="8" w:name="_Hlk67760831"/>
      <w:r w:rsidRPr="009C033D">
        <w:rPr>
          <w:rFonts w:asciiTheme="majorHAnsi" w:hAnsiTheme="majorHAnsi" w:cstheme="majorHAnsi"/>
          <w:sz w:val="22"/>
          <w:szCs w:val="22"/>
        </w:rPr>
        <w:t xml:space="preserve">Visi pranešimai, sutikimai ir kitas susižinojimas, kuriuos Šalis gali pateikti pagal šią Sutartį, bus laikomi galiojančiais ir įteiktais tinkamai, jeigu yra asmeniškai pateikti kitai Šaliai ir gautas patvirtinimas apie gavimą arba išsiųsti registruotu </w:t>
      </w:r>
      <w:r w:rsidR="005D66D2" w:rsidRPr="009C033D">
        <w:rPr>
          <w:rFonts w:asciiTheme="majorHAnsi" w:hAnsiTheme="majorHAnsi" w:cstheme="majorHAnsi"/>
          <w:sz w:val="22"/>
          <w:szCs w:val="22"/>
        </w:rPr>
        <w:t xml:space="preserve">ar </w:t>
      </w:r>
      <w:r w:rsidRPr="009C033D">
        <w:rPr>
          <w:rFonts w:asciiTheme="majorHAnsi" w:hAnsiTheme="majorHAnsi" w:cstheme="majorHAnsi"/>
          <w:sz w:val="22"/>
          <w:szCs w:val="22"/>
        </w:rPr>
        <w:t>elektroniniu paštu (patvirtinant gavimą) toliau nurodytais adresais</w:t>
      </w:r>
      <w:r w:rsidR="005D66D2" w:rsidRPr="009C033D">
        <w:rPr>
          <w:rFonts w:asciiTheme="majorHAnsi" w:hAnsiTheme="majorHAnsi" w:cstheme="majorHAnsi"/>
          <w:sz w:val="22"/>
          <w:szCs w:val="22"/>
        </w:rPr>
        <w:t>,</w:t>
      </w:r>
      <w:r w:rsidR="00435D57" w:rsidRPr="009C033D">
        <w:rPr>
          <w:rFonts w:asciiTheme="majorHAnsi" w:hAnsiTheme="majorHAnsi" w:cstheme="majorHAnsi"/>
          <w:sz w:val="22"/>
          <w:szCs w:val="22"/>
        </w:rPr>
        <w:t xml:space="preserve"> </w:t>
      </w:r>
      <w:r w:rsidRPr="009C033D">
        <w:rPr>
          <w:rFonts w:asciiTheme="majorHAnsi" w:hAnsiTheme="majorHAnsi" w:cstheme="majorHAnsi"/>
          <w:sz w:val="22"/>
          <w:szCs w:val="22"/>
        </w:rPr>
        <w:t>kuriuos nurodė viena Šalis, pateikdama pranešimą:</w:t>
      </w:r>
    </w:p>
    <w:bookmarkEnd w:id="8"/>
    <w:p w:rsidR="00C22030" w:rsidRPr="009C033D" w:rsidRDefault="00C22030" w:rsidP="00C22030">
      <w:pPr>
        <w:pStyle w:val="Pagrindinistekstas"/>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C22030" w:rsidRPr="009C033D" w:rsidTr="00930613">
        <w:tc>
          <w:tcPr>
            <w:tcW w:w="2088" w:type="dxa"/>
          </w:tcPr>
          <w:p w:rsidR="00C22030" w:rsidRPr="009C033D" w:rsidRDefault="00C22030" w:rsidP="00C22030">
            <w:pPr>
              <w:jc w:val="both"/>
              <w:rPr>
                <w:rFonts w:asciiTheme="majorHAnsi" w:hAnsiTheme="majorHAnsi" w:cstheme="majorHAnsi"/>
                <w:b/>
                <w:sz w:val="22"/>
                <w:szCs w:val="22"/>
                <w:lang w:val="lt-LT"/>
              </w:rPr>
            </w:pPr>
          </w:p>
        </w:tc>
        <w:tc>
          <w:tcPr>
            <w:tcW w:w="4140" w:type="dxa"/>
          </w:tcPr>
          <w:p w:rsidR="00C22030" w:rsidRPr="009C033D" w:rsidRDefault="00C258DD" w:rsidP="00C258DD">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Pirkėjo už sutarties vykdymą atsakingo asmens kontaktai</w:t>
            </w:r>
          </w:p>
        </w:tc>
        <w:tc>
          <w:tcPr>
            <w:tcW w:w="4086" w:type="dxa"/>
          </w:tcPr>
          <w:p w:rsidR="00C22030" w:rsidRPr="009C033D" w:rsidRDefault="00C22030" w:rsidP="00C258DD">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Tiekėj</w:t>
            </w:r>
            <w:r w:rsidR="00404AD6" w:rsidRPr="009C033D">
              <w:rPr>
                <w:rFonts w:asciiTheme="majorHAnsi" w:hAnsiTheme="majorHAnsi" w:cstheme="majorHAnsi"/>
                <w:b/>
                <w:sz w:val="22"/>
                <w:szCs w:val="22"/>
                <w:lang w:val="lt-LT"/>
              </w:rPr>
              <w:t>o kontaktai</w:t>
            </w:r>
          </w:p>
        </w:tc>
      </w:tr>
      <w:tr w:rsidR="00C22030" w:rsidRPr="009C033D" w:rsidTr="00930613">
        <w:tc>
          <w:tcPr>
            <w:tcW w:w="2088" w:type="dxa"/>
          </w:tcPr>
          <w:p w:rsidR="00C22030" w:rsidRPr="009C033D" w:rsidRDefault="00C22030" w:rsidP="00C22030">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Vardas, pavardė</w:t>
            </w:r>
          </w:p>
        </w:tc>
        <w:tc>
          <w:tcPr>
            <w:tcW w:w="4140" w:type="dxa"/>
          </w:tcPr>
          <w:p w:rsidR="00C22030" w:rsidRPr="009C033D" w:rsidRDefault="00C22030" w:rsidP="00C22030">
            <w:pPr>
              <w:jc w:val="both"/>
              <w:rPr>
                <w:rFonts w:asciiTheme="majorHAnsi" w:hAnsiTheme="majorHAnsi" w:cstheme="majorHAnsi"/>
                <w:sz w:val="22"/>
                <w:szCs w:val="22"/>
                <w:lang w:val="lt-LT"/>
              </w:rPr>
            </w:pPr>
          </w:p>
        </w:tc>
        <w:tc>
          <w:tcPr>
            <w:tcW w:w="4086" w:type="dxa"/>
          </w:tcPr>
          <w:p w:rsidR="00C22030" w:rsidRPr="009C033D" w:rsidRDefault="00C22030" w:rsidP="00C22030">
            <w:pPr>
              <w:jc w:val="both"/>
              <w:rPr>
                <w:rFonts w:asciiTheme="majorHAnsi" w:hAnsiTheme="majorHAnsi" w:cstheme="majorHAnsi"/>
                <w:sz w:val="22"/>
                <w:szCs w:val="22"/>
                <w:lang w:val="lt-LT"/>
              </w:rPr>
            </w:pPr>
          </w:p>
        </w:tc>
      </w:tr>
      <w:tr w:rsidR="00C22030" w:rsidRPr="009C033D" w:rsidTr="00930613">
        <w:tc>
          <w:tcPr>
            <w:tcW w:w="2088" w:type="dxa"/>
          </w:tcPr>
          <w:p w:rsidR="00C22030" w:rsidRPr="009C033D" w:rsidRDefault="00C22030" w:rsidP="00C22030">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Adresas</w:t>
            </w:r>
          </w:p>
        </w:tc>
        <w:tc>
          <w:tcPr>
            <w:tcW w:w="4140" w:type="dxa"/>
          </w:tcPr>
          <w:p w:rsidR="00C22030" w:rsidRPr="009C033D" w:rsidRDefault="00C22030" w:rsidP="00C22030">
            <w:pPr>
              <w:jc w:val="both"/>
              <w:rPr>
                <w:rFonts w:asciiTheme="majorHAnsi" w:hAnsiTheme="majorHAnsi" w:cstheme="majorHAnsi"/>
                <w:sz w:val="22"/>
                <w:szCs w:val="22"/>
                <w:lang w:val="lt-LT"/>
              </w:rPr>
            </w:pPr>
          </w:p>
        </w:tc>
        <w:tc>
          <w:tcPr>
            <w:tcW w:w="4086" w:type="dxa"/>
          </w:tcPr>
          <w:p w:rsidR="00C22030" w:rsidRPr="009C033D" w:rsidRDefault="00C22030" w:rsidP="00C22030">
            <w:pPr>
              <w:jc w:val="both"/>
              <w:rPr>
                <w:rFonts w:asciiTheme="majorHAnsi" w:hAnsiTheme="majorHAnsi" w:cstheme="majorHAnsi"/>
                <w:sz w:val="22"/>
                <w:szCs w:val="22"/>
                <w:lang w:val="lt-LT"/>
              </w:rPr>
            </w:pPr>
          </w:p>
        </w:tc>
      </w:tr>
      <w:tr w:rsidR="00C22030" w:rsidRPr="009C033D" w:rsidTr="00930613">
        <w:tc>
          <w:tcPr>
            <w:tcW w:w="2088" w:type="dxa"/>
          </w:tcPr>
          <w:p w:rsidR="00C22030" w:rsidRPr="009C033D" w:rsidRDefault="00C22030" w:rsidP="00C22030">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Telefonas</w:t>
            </w:r>
          </w:p>
        </w:tc>
        <w:tc>
          <w:tcPr>
            <w:tcW w:w="4140" w:type="dxa"/>
          </w:tcPr>
          <w:p w:rsidR="00C22030" w:rsidRPr="009C033D" w:rsidRDefault="00C22030" w:rsidP="00C22030">
            <w:pPr>
              <w:jc w:val="both"/>
              <w:rPr>
                <w:rFonts w:asciiTheme="majorHAnsi" w:hAnsiTheme="majorHAnsi" w:cstheme="majorHAnsi"/>
                <w:sz w:val="22"/>
                <w:szCs w:val="22"/>
                <w:lang w:val="lt-LT"/>
              </w:rPr>
            </w:pPr>
          </w:p>
        </w:tc>
        <w:tc>
          <w:tcPr>
            <w:tcW w:w="4086" w:type="dxa"/>
          </w:tcPr>
          <w:p w:rsidR="00C22030" w:rsidRPr="009C033D" w:rsidRDefault="00C22030" w:rsidP="00C22030">
            <w:pPr>
              <w:jc w:val="both"/>
              <w:rPr>
                <w:rFonts w:asciiTheme="majorHAnsi" w:hAnsiTheme="majorHAnsi" w:cstheme="majorHAnsi"/>
                <w:sz w:val="22"/>
                <w:szCs w:val="22"/>
                <w:lang w:val="lt-LT"/>
              </w:rPr>
            </w:pPr>
          </w:p>
        </w:tc>
      </w:tr>
      <w:tr w:rsidR="00C22030" w:rsidRPr="009C033D" w:rsidTr="00930613">
        <w:tc>
          <w:tcPr>
            <w:tcW w:w="2088" w:type="dxa"/>
          </w:tcPr>
          <w:p w:rsidR="00C22030" w:rsidRPr="009C033D" w:rsidRDefault="00C22030" w:rsidP="00C22030">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El. paštas</w:t>
            </w:r>
          </w:p>
        </w:tc>
        <w:tc>
          <w:tcPr>
            <w:tcW w:w="4140" w:type="dxa"/>
          </w:tcPr>
          <w:p w:rsidR="00C22030" w:rsidRPr="004F5291" w:rsidRDefault="00C22030" w:rsidP="004F5291">
            <w:pPr>
              <w:jc w:val="both"/>
              <w:rPr>
                <w:rFonts w:asciiTheme="majorHAnsi" w:hAnsiTheme="majorHAnsi" w:cstheme="majorHAnsi"/>
                <w:sz w:val="22"/>
                <w:szCs w:val="22"/>
                <w:lang w:val="en-US"/>
              </w:rPr>
            </w:pPr>
          </w:p>
        </w:tc>
        <w:tc>
          <w:tcPr>
            <w:tcW w:w="4086" w:type="dxa"/>
          </w:tcPr>
          <w:p w:rsidR="00C22030" w:rsidRPr="009C033D" w:rsidRDefault="00C22030" w:rsidP="00C22030">
            <w:pPr>
              <w:jc w:val="both"/>
              <w:rPr>
                <w:rFonts w:asciiTheme="majorHAnsi" w:hAnsiTheme="majorHAnsi" w:cstheme="majorHAnsi"/>
                <w:sz w:val="22"/>
                <w:szCs w:val="22"/>
                <w:lang w:val="lt-LT"/>
              </w:rPr>
            </w:pPr>
          </w:p>
        </w:tc>
      </w:tr>
    </w:tbl>
    <w:p w:rsidR="00C22030" w:rsidRPr="009C033D" w:rsidRDefault="00C22030" w:rsidP="00C22030">
      <w:pPr>
        <w:jc w:val="both"/>
        <w:rPr>
          <w:rFonts w:asciiTheme="majorHAnsi" w:hAnsiTheme="majorHAnsi" w:cstheme="majorHAnsi"/>
          <w:sz w:val="22"/>
          <w:szCs w:val="22"/>
          <w:lang w:val="lt-LT"/>
        </w:rPr>
      </w:pPr>
    </w:p>
    <w:p w:rsidR="00C258DD" w:rsidRPr="009C033D" w:rsidRDefault="00C258DD" w:rsidP="004F5291">
      <w:pPr>
        <w:pStyle w:val="Pagrindinistekstas"/>
        <w:ind w:firstLine="720"/>
        <w:jc w:val="left"/>
        <w:rPr>
          <w:rFonts w:asciiTheme="majorHAnsi" w:hAnsiTheme="majorHAnsi" w:cstheme="majorHAnsi"/>
          <w:sz w:val="22"/>
          <w:szCs w:val="22"/>
        </w:rPr>
      </w:pPr>
      <w:r w:rsidRPr="009C033D">
        <w:rPr>
          <w:rFonts w:asciiTheme="majorHAnsi" w:hAnsiTheme="majorHAnsi" w:cstheme="majorHAnsi"/>
          <w:sz w:val="22"/>
          <w:szCs w:val="22"/>
        </w:rPr>
        <w:t xml:space="preserve">6.2. Pirkėjo atsakingo asmens už Sutarties ir jos pakeitimų paskelbimą kontaktiniai duomenys: </w:t>
      </w:r>
      <w:r w:rsidR="004F5291">
        <w:rPr>
          <w:rFonts w:asciiTheme="majorHAnsi" w:hAnsiTheme="majorHAnsi" w:cstheme="majorHAnsi"/>
          <w:sz w:val="22"/>
          <w:szCs w:val="22"/>
        </w:rPr>
        <w:t xml:space="preserve">PS specialistė Danguolė Budrienė, Ryšininkų g. 11, Klaipėda, </w:t>
      </w:r>
      <w:bookmarkStart w:id="9" w:name="_GoBack"/>
      <w:bookmarkEnd w:id="9"/>
    </w:p>
    <w:p w:rsidR="00C258DD" w:rsidRPr="009C033D" w:rsidRDefault="00C258DD" w:rsidP="00C258DD">
      <w:pPr>
        <w:pStyle w:val="Pagrindinistekstas"/>
        <w:ind w:firstLine="709"/>
        <w:jc w:val="both"/>
        <w:rPr>
          <w:rFonts w:asciiTheme="majorHAnsi" w:hAnsiTheme="majorHAnsi" w:cstheme="majorHAnsi"/>
          <w:sz w:val="22"/>
          <w:szCs w:val="22"/>
        </w:rPr>
      </w:pPr>
      <w:r w:rsidRPr="009C033D">
        <w:rPr>
          <w:rFonts w:asciiTheme="majorHAnsi" w:hAnsiTheme="majorHAnsi" w:cstheme="majorHAnsi"/>
          <w:sz w:val="22"/>
          <w:szCs w:val="22"/>
        </w:rPr>
        <w:t>6.3. Jei pasikeičia Šalies adresas ir</w:t>
      </w:r>
      <w:r w:rsidR="002A16DD" w:rsidRPr="009C033D">
        <w:rPr>
          <w:rFonts w:asciiTheme="majorHAnsi" w:hAnsiTheme="majorHAnsi" w:cstheme="majorHAnsi"/>
          <w:sz w:val="22"/>
          <w:szCs w:val="22"/>
        </w:rPr>
        <w:t xml:space="preserve"> </w:t>
      </w:r>
      <w:r w:rsidRPr="009C033D">
        <w:rPr>
          <w:rFonts w:asciiTheme="majorHAnsi" w:hAnsiTheme="majorHAnsi" w:cstheme="majorHAnsi"/>
          <w:sz w:val="22"/>
          <w:szCs w:val="22"/>
        </w:rPr>
        <w:t xml:space="preserve">/ ar kiti duomenys, </w:t>
      </w:r>
      <w:bookmarkStart w:id="10" w:name="_Hlk67760887"/>
      <w:r w:rsidRPr="009C033D">
        <w:rPr>
          <w:rFonts w:asciiTheme="majorHAnsi" w:hAnsiTheme="majorHAnsi" w:cstheme="majorHAnsi"/>
          <w:sz w:val="22"/>
          <w:szCs w:val="22"/>
        </w:rPr>
        <w:t>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10"/>
    <w:p w:rsidR="002B483C" w:rsidRPr="009C033D" w:rsidRDefault="002B483C" w:rsidP="00C22030">
      <w:pPr>
        <w:pStyle w:val="Pagrindinistekstas"/>
        <w:ind w:firstLine="720"/>
        <w:jc w:val="both"/>
        <w:rPr>
          <w:rFonts w:asciiTheme="majorHAnsi" w:hAnsiTheme="majorHAnsi" w:cstheme="majorHAnsi"/>
          <w:sz w:val="22"/>
          <w:szCs w:val="22"/>
        </w:rPr>
      </w:pPr>
    </w:p>
    <w:p w:rsidR="002B483C" w:rsidRPr="009C033D" w:rsidRDefault="002B483C" w:rsidP="002B483C">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7. Subtiekėj</w:t>
      </w:r>
      <w:r w:rsidR="00013D63" w:rsidRPr="009C033D">
        <w:rPr>
          <w:rFonts w:asciiTheme="majorHAnsi" w:hAnsiTheme="majorHAnsi" w:cstheme="majorHAnsi"/>
          <w:b/>
          <w:sz w:val="22"/>
          <w:szCs w:val="22"/>
          <w:lang w:val="lt-LT"/>
        </w:rPr>
        <w:t>ai</w:t>
      </w:r>
      <w:r w:rsidRPr="009C033D">
        <w:rPr>
          <w:rFonts w:asciiTheme="majorHAnsi" w:hAnsiTheme="majorHAnsi" w:cstheme="majorHAnsi"/>
          <w:b/>
          <w:sz w:val="22"/>
          <w:szCs w:val="22"/>
          <w:lang w:val="lt-LT"/>
        </w:rPr>
        <w:t xml:space="preserve"> ir jų keitimo tvarka</w:t>
      </w:r>
    </w:p>
    <w:p w:rsidR="001F3F2B" w:rsidRPr="009C033D" w:rsidRDefault="001F3F2B" w:rsidP="002B483C">
      <w:pPr>
        <w:jc w:val="center"/>
        <w:rPr>
          <w:rFonts w:asciiTheme="majorHAnsi" w:hAnsiTheme="majorHAnsi" w:cstheme="majorHAnsi"/>
          <w:b/>
          <w:sz w:val="22"/>
          <w:szCs w:val="22"/>
          <w:lang w:val="lt-LT"/>
        </w:rPr>
      </w:pPr>
    </w:p>
    <w:p w:rsidR="007E27E0" w:rsidRPr="009C033D" w:rsidRDefault="007E27E0" w:rsidP="00A5446D">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7.1. Sutarties pasirašymo metu Tiekėjas šios sutarties vykdymui nenumato pasitelkti subtiekėjo (subtiekėjų).</w:t>
      </w:r>
    </w:p>
    <w:p w:rsidR="007E27E0" w:rsidRPr="009C033D" w:rsidRDefault="007E27E0" w:rsidP="00A5446D">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rsidR="007E27E0" w:rsidRPr="009C033D" w:rsidRDefault="007E27E0" w:rsidP="00A5446D">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7.3. Subtiekėjo (subtiekėjų) pasitelkimas neatleidžia Tiekėjo nuo atsakomybės vykdant šią sutartį. Už subtiekėjo (subtiekėjų) įsipareigojimų nevykdymą arba netinkamą jų vykdymą atsako Tiekėjas.</w:t>
      </w:r>
    </w:p>
    <w:p w:rsidR="007E27E0" w:rsidRPr="009C033D" w:rsidRDefault="007E27E0" w:rsidP="00A5446D">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subtiekimo sutartyje nustatytus reikalavimus. </w:t>
      </w:r>
    </w:p>
    <w:p w:rsidR="00624901" w:rsidRPr="009C033D" w:rsidRDefault="00624901" w:rsidP="00006ACE">
      <w:pPr>
        <w:ind w:firstLine="709"/>
        <w:rPr>
          <w:rFonts w:asciiTheme="majorHAnsi" w:hAnsiTheme="majorHAnsi" w:cstheme="majorHAnsi"/>
          <w:color w:val="0070C0"/>
          <w:sz w:val="22"/>
          <w:szCs w:val="22"/>
          <w:lang w:val="lt-LT"/>
        </w:rPr>
      </w:pPr>
    </w:p>
    <w:p w:rsidR="00C22030" w:rsidRPr="009C033D" w:rsidRDefault="002B483C" w:rsidP="00C22030">
      <w:pPr>
        <w:keepNext/>
        <w:spacing w:before="120" w:after="120"/>
        <w:jc w:val="center"/>
        <w:outlineLvl w:val="0"/>
        <w:rPr>
          <w:rFonts w:asciiTheme="majorHAnsi" w:hAnsiTheme="majorHAnsi" w:cstheme="majorHAnsi"/>
          <w:sz w:val="22"/>
          <w:szCs w:val="22"/>
          <w:lang w:val="lt-LT"/>
        </w:rPr>
      </w:pPr>
      <w:r w:rsidRPr="009C033D">
        <w:rPr>
          <w:rFonts w:asciiTheme="majorHAnsi" w:hAnsiTheme="majorHAnsi" w:cstheme="majorHAnsi"/>
          <w:b/>
          <w:sz w:val="22"/>
          <w:szCs w:val="22"/>
          <w:lang w:val="lt-LT"/>
        </w:rPr>
        <w:lastRenderedPageBreak/>
        <w:t>8</w:t>
      </w:r>
      <w:r w:rsidR="00C22030" w:rsidRPr="009C033D">
        <w:rPr>
          <w:rFonts w:asciiTheme="majorHAnsi" w:hAnsiTheme="majorHAnsi" w:cstheme="majorHAnsi"/>
          <w:b/>
          <w:sz w:val="22"/>
          <w:szCs w:val="22"/>
          <w:lang w:val="lt-LT"/>
        </w:rPr>
        <w:t>. Kitos nuostatos</w:t>
      </w:r>
    </w:p>
    <w:p w:rsidR="00C22030" w:rsidRPr="009C033D" w:rsidRDefault="002B483C" w:rsidP="00C22030">
      <w:pPr>
        <w:tabs>
          <w:tab w:val="left" w:pos="720"/>
        </w:tabs>
        <w:autoSpaceDE w:val="0"/>
        <w:autoSpaceDN w:val="0"/>
        <w:adjustRightInd w:val="0"/>
        <w:ind w:right="18" w:firstLine="720"/>
        <w:jc w:val="both"/>
        <w:rPr>
          <w:rFonts w:asciiTheme="majorHAnsi" w:hAnsiTheme="majorHAnsi" w:cstheme="majorHAnsi"/>
          <w:color w:val="000000"/>
          <w:sz w:val="22"/>
          <w:szCs w:val="22"/>
          <w:lang w:val="lt-LT"/>
        </w:rPr>
      </w:pPr>
      <w:bookmarkStart w:id="11" w:name="_Hlk67761169"/>
      <w:r w:rsidRPr="009C033D">
        <w:rPr>
          <w:rFonts w:asciiTheme="majorHAnsi" w:hAnsiTheme="majorHAnsi" w:cstheme="majorHAnsi"/>
          <w:sz w:val="22"/>
          <w:szCs w:val="22"/>
          <w:lang w:val="lt-LT"/>
        </w:rPr>
        <w:t>8</w:t>
      </w:r>
      <w:r w:rsidR="00C22030" w:rsidRPr="009C033D">
        <w:rPr>
          <w:rFonts w:asciiTheme="majorHAnsi" w:hAnsiTheme="majorHAnsi" w:cstheme="majorHAnsi"/>
          <w:sz w:val="22"/>
          <w:szCs w:val="22"/>
          <w:lang w:val="lt-LT"/>
        </w:rPr>
        <w:t xml:space="preserve">.1. </w:t>
      </w:r>
      <w:r w:rsidR="00C22030" w:rsidRPr="009C033D">
        <w:rPr>
          <w:rFonts w:asciiTheme="majorHAnsi" w:hAnsiTheme="majorHAnsi" w:cstheme="majorHAnsi"/>
          <w:color w:val="000000"/>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bookmarkEnd w:id="11"/>
    <w:p w:rsidR="005A3DA7" w:rsidRPr="009C033D" w:rsidRDefault="005A3DA7" w:rsidP="00AE06DC">
      <w:pPr>
        <w:tabs>
          <w:tab w:val="left" w:pos="720"/>
        </w:tabs>
        <w:autoSpaceDE w:val="0"/>
        <w:autoSpaceDN w:val="0"/>
        <w:adjustRightInd w:val="0"/>
        <w:ind w:right="17" w:firstLine="709"/>
        <w:jc w:val="both"/>
        <w:rPr>
          <w:rFonts w:asciiTheme="majorHAnsi" w:hAnsiTheme="majorHAnsi" w:cstheme="majorHAnsi"/>
          <w:sz w:val="22"/>
          <w:szCs w:val="22"/>
        </w:rPr>
      </w:pPr>
      <w:r w:rsidRPr="009C033D">
        <w:rPr>
          <w:rFonts w:asciiTheme="majorHAnsi" w:hAnsiTheme="majorHAnsi" w:cstheme="majorHAnsi"/>
          <w:sz w:val="22"/>
          <w:szCs w:val="22"/>
        </w:rPr>
        <w:t xml:space="preserve">8.1.1 </w:t>
      </w:r>
      <w:r w:rsidRPr="009C033D">
        <w:rPr>
          <w:rFonts w:asciiTheme="majorHAnsi" w:hAnsiTheme="majorHAnsi" w:cstheme="majorHAnsi"/>
          <w:sz w:val="22"/>
          <w:szCs w:val="22"/>
          <w:lang w:val="lt-LT"/>
        </w:rPr>
        <w:t xml:space="preserve">Sutarties bendrųjų sąlygų </w:t>
      </w:r>
      <w:r w:rsidR="00AE06DC">
        <w:rPr>
          <w:rFonts w:asciiTheme="majorHAnsi" w:hAnsiTheme="majorHAnsi" w:cstheme="majorHAnsi"/>
          <w:sz w:val="22"/>
          <w:szCs w:val="22"/>
          <w:lang w:val="lt-LT"/>
        </w:rPr>
        <w:t>6.6., 6.7., 6.8., 6.9.</w:t>
      </w:r>
      <w:r w:rsidRPr="009C033D">
        <w:rPr>
          <w:rFonts w:asciiTheme="majorHAnsi" w:hAnsiTheme="majorHAnsi" w:cstheme="majorHAnsi"/>
          <w:sz w:val="22"/>
          <w:szCs w:val="22"/>
          <w:lang w:val="lt-LT"/>
        </w:rPr>
        <w:t xml:space="preserve"> punktai netaikomi.</w:t>
      </w:r>
    </w:p>
    <w:p w:rsidR="00435D57" w:rsidRPr="00AE06DC" w:rsidRDefault="002B483C" w:rsidP="00C22030">
      <w:pPr>
        <w:pStyle w:val="Pagrindinistekstas"/>
        <w:ind w:firstLine="720"/>
        <w:jc w:val="both"/>
        <w:rPr>
          <w:rFonts w:asciiTheme="majorHAnsi" w:hAnsiTheme="majorHAnsi" w:cstheme="majorHAnsi"/>
          <w:i/>
          <w:iCs/>
          <w:sz w:val="22"/>
          <w:szCs w:val="22"/>
          <w:lang w:val="fi-FI"/>
        </w:rPr>
      </w:pPr>
      <w:bookmarkStart w:id="12" w:name="_Hlk67761225"/>
      <w:r w:rsidRPr="009C033D">
        <w:rPr>
          <w:rFonts w:asciiTheme="majorHAnsi" w:hAnsiTheme="majorHAnsi" w:cstheme="majorHAnsi"/>
          <w:sz w:val="22"/>
          <w:szCs w:val="22"/>
        </w:rPr>
        <w:t>8</w:t>
      </w:r>
      <w:r w:rsidR="00C22030" w:rsidRPr="009C033D">
        <w:rPr>
          <w:rFonts w:asciiTheme="majorHAnsi" w:hAnsiTheme="majorHAnsi" w:cstheme="majorHAnsi"/>
          <w:sz w:val="22"/>
          <w:szCs w:val="22"/>
        </w:rPr>
        <w:t>.</w:t>
      </w:r>
      <w:r w:rsidRPr="009C033D">
        <w:rPr>
          <w:rFonts w:asciiTheme="majorHAnsi" w:hAnsiTheme="majorHAnsi" w:cstheme="majorHAnsi"/>
          <w:sz w:val="22"/>
          <w:szCs w:val="22"/>
        </w:rPr>
        <w:t>2</w:t>
      </w:r>
      <w:r w:rsidR="00C22030" w:rsidRPr="009C033D">
        <w:rPr>
          <w:rFonts w:asciiTheme="majorHAnsi" w:hAnsiTheme="majorHAnsi" w:cstheme="majorHAnsi"/>
          <w:sz w:val="22"/>
          <w:szCs w:val="22"/>
        </w:rPr>
        <w:t xml:space="preserve">. </w:t>
      </w:r>
      <w:r w:rsidR="00435D57" w:rsidRPr="009C033D">
        <w:rPr>
          <w:rFonts w:asciiTheme="majorHAnsi" w:hAnsiTheme="majorHAnsi" w:cstheme="majorHAnsi"/>
          <w:sz w:val="22"/>
          <w:szCs w:val="22"/>
        </w:rPr>
        <w:t>Ši Sutartis yra sudaryta 2 (dviem) egzemplioriais, kiekvienai Šaliai po vieną. Kiekvienas egzempliorius bus laikomas originalu ir turės vienodą teisinę galią. Ši sutartis gali būti pasirašoma elektroniniu parašu, kaip tą nustato Lietuvos Respublikos teisės aktai. </w:t>
      </w:r>
      <w:r w:rsidR="00AE06DC" w:rsidRPr="00AE06DC">
        <w:rPr>
          <w:rFonts w:asciiTheme="majorHAnsi" w:hAnsiTheme="majorHAnsi" w:cstheme="majorHAnsi"/>
          <w:i/>
          <w:iCs/>
          <w:sz w:val="22"/>
          <w:szCs w:val="22"/>
          <w:lang w:val="fi-FI"/>
        </w:rPr>
        <w:t xml:space="preserve">Sutartis sudaroma lietuvių </w:t>
      </w:r>
      <w:r w:rsidR="00435D57" w:rsidRPr="00AE06DC">
        <w:rPr>
          <w:rFonts w:asciiTheme="majorHAnsi" w:hAnsiTheme="majorHAnsi" w:cstheme="majorHAnsi"/>
          <w:i/>
          <w:iCs/>
          <w:sz w:val="22"/>
          <w:szCs w:val="22"/>
          <w:lang w:val="fi-FI"/>
        </w:rPr>
        <w:t xml:space="preserve">kalba. </w:t>
      </w:r>
    </w:p>
    <w:p w:rsidR="00AE5043" w:rsidRPr="009C033D" w:rsidRDefault="002B483C" w:rsidP="00C22030">
      <w:pPr>
        <w:pStyle w:val="Pagrindinistekstas"/>
        <w:ind w:firstLine="720"/>
        <w:jc w:val="both"/>
        <w:rPr>
          <w:rFonts w:asciiTheme="majorHAnsi" w:hAnsiTheme="majorHAnsi" w:cstheme="majorHAnsi"/>
          <w:sz w:val="22"/>
          <w:szCs w:val="22"/>
        </w:rPr>
      </w:pPr>
      <w:r w:rsidRPr="009C033D">
        <w:rPr>
          <w:rFonts w:asciiTheme="majorHAnsi" w:hAnsiTheme="majorHAnsi" w:cstheme="majorHAnsi"/>
          <w:sz w:val="22"/>
          <w:szCs w:val="22"/>
        </w:rPr>
        <w:t>8.3.</w:t>
      </w:r>
      <w:r w:rsidR="00C22030" w:rsidRPr="009C033D">
        <w:rPr>
          <w:rFonts w:asciiTheme="majorHAnsi" w:hAnsiTheme="majorHAnsi" w:cstheme="majorHAnsi"/>
          <w:sz w:val="22"/>
          <w:szCs w:val="22"/>
        </w:rPr>
        <w:t xml:space="preserve"> Šiuo Šalys patvirtina, kad Sutartį perskaitė, suprato jos turinį ir pasekmes, priėmė ją kaip atitinkančią jų tikslus ir pasirašė aukščiau nurodyta data.</w:t>
      </w:r>
    </w:p>
    <w:p w:rsidR="00C22030" w:rsidRPr="009C033D" w:rsidRDefault="002B483C" w:rsidP="00C22030">
      <w:pPr>
        <w:pStyle w:val="Pagrindinistekstas"/>
        <w:ind w:firstLine="720"/>
        <w:jc w:val="both"/>
        <w:rPr>
          <w:rFonts w:asciiTheme="majorHAnsi" w:hAnsiTheme="majorHAnsi" w:cstheme="majorHAnsi"/>
          <w:sz w:val="22"/>
          <w:szCs w:val="22"/>
        </w:rPr>
      </w:pPr>
      <w:r w:rsidRPr="009C033D">
        <w:rPr>
          <w:rFonts w:asciiTheme="majorHAnsi" w:hAnsiTheme="majorHAnsi" w:cstheme="majorHAnsi"/>
          <w:sz w:val="22"/>
          <w:szCs w:val="22"/>
        </w:rPr>
        <w:t>8</w:t>
      </w:r>
      <w:r w:rsidR="00C22030" w:rsidRPr="009C033D">
        <w:rPr>
          <w:rFonts w:asciiTheme="majorHAnsi" w:hAnsiTheme="majorHAnsi" w:cstheme="majorHAnsi"/>
          <w:sz w:val="22"/>
          <w:szCs w:val="22"/>
        </w:rPr>
        <w:t>.</w:t>
      </w:r>
      <w:r w:rsidRPr="009C033D">
        <w:rPr>
          <w:rFonts w:asciiTheme="majorHAnsi" w:hAnsiTheme="majorHAnsi" w:cstheme="majorHAnsi"/>
          <w:sz w:val="22"/>
          <w:szCs w:val="22"/>
        </w:rPr>
        <w:t>4</w:t>
      </w:r>
      <w:r w:rsidR="00C22030" w:rsidRPr="009C033D">
        <w:rPr>
          <w:rFonts w:asciiTheme="majorHAnsi" w:hAnsiTheme="majorHAnsi" w:cstheme="majorHAnsi"/>
          <w:sz w:val="22"/>
          <w:szCs w:val="22"/>
        </w:rPr>
        <w:t>. Sutarties specialiųjų sąlygų priedai:</w:t>
      </w:r>
    </w:p>
    <w:bookmarkEnd w:id="12"/>
    <w:p w:rsidR="00C22030" w:rsidRPr="00D5573E" w:rsidRDefault="002B483C" w:rsidP="00C22030">
      <w:pPr>
        <w:pStyle w:val="Pagrindinistekstas"/>
        <w:ind w:firstLine="720"/>
        <w:jc w:val="both"/>
        <w:rPr>
          <w:rFonts w:asciiTheme="majorHAnsi" w:hAnsiTheme="majorHAnsi" w:cstheme="majorHAnsi"/>
          <w:i/>
          <w:sz w:val="22"/>
          <w:szCs w:val="22"/>
        </w:rPr>
      </w:pPr>
      <w:r w:rsidRPr="009C033D">
        <w:rPr>
          <w:rFonts w:asciiTheme="majorHAnsi" w:hAnsiTheme="majorHAnsi" w:cstheme="majorHAnsi"/>
          <w:sz w:val="22"/>
          <w:szCs w:val="22"/>
        </w:rPr>
        <w:t>8</w:t>
      </w:r>
      <w:r w:rsidR="00C22030" w:rsidRPr="009C033D">
        <w:rPr>
          <w:rFonts w:asciiTheme="majorHAnsi" w:hAnsiTheme="majorHAnsi" w:cstheme="majorHAnsi"/>
          <w:sz w:val="22"/>
          <w:szCs w:val="22"/>
        </w:rPr>
        <w:t>.</w:t>
      </w:r>
      <w:r w:rsidRPr="009C033D">
        <w:rPr>
          <w:rFonts w:asciiTheme="majorHAnsi" w:hAnsiTheme="majorHAnsi" w:cstheme="majorHAnsi"/>
          <w:sz w:val="22"/>
          <w:szCs w:val="22"/>
        </w:rPr>
        <w:t>4</w:t>
      </w:r>
      <w:r w:rsidR="00C22030" w:rsidRPr="009C033D">
        <w:rPr>
          <w:rFonts w:asciiTheme="majorHAnsi" w:hAnsiTheme="majorHAnsi" w:cstheme="majorHAnsi"/>
          <w:sz w:val="22"/>
          <w:szCs w:val="22"/>
        </w:rPr>
        <w:t>.1</w:t>
      </w:r>
      <w:r w:rsidR="00C22030" w:rsidRPr="00D5573E">
        <w:rPr>
          <w:rFonts w:asciiTheme="majorHAnsi" w:hAnsiTheme="majorHAnsi" w:cstheme="majorHAnsi"/>
          <w:sz w:val="22"/>
          <w:szCs w:val="22"/>
        </w:rPr>
        <w:t xml:space="preserve">. </w:t>
      </w:r>
      <w:r w:rsidR="00C22030" w:rsidRPr="00D5573E">
        <w:rPr>
          <w:rFonts w:asciiTheme="majorHAnsi" w:hAnsiTheme="majorHAnsi" w:cstheme="majorHAnsi"/>
          <w:i/>
          <w:sz w:val="22"/>
          <w:szCs w:val="22"/>
        </w:rPr>
        <w:t>priedas Nr. 1 „</w:t>
      </w:r>
      <w:r w:rsidR="00AE06DC" w:rsidRPr="00D5573E">
        <w:rPr>
          <w:rFonts w:asciiTheme="majorHAnsi" w:hAnsiTheme="majorHAnsi" w:cstheme="majorHAnsi"/>
          <w:i/>
          <w:sz w:val="22"/>
          <w:szCs w:val="22"/>
        </w:rPr>
        <w:t>Pasiūlymas, pasiūlymo priedas</w:t>
      </w:r>
      <w:r w:rsidR="00C22030" w:rsidRPr="00D5573E">
        <w:rPr>
          <w:rFonts w:asciiTheme="majorHAnsi" w:hAnsiTheme="majorHAnsi" w:cstheme="majorHAnsi"/>
          <w:i/>
          <w:sz w:val="22"/>
          <w:szCs w:val="22"/>
        </w:rPr>
        <w:t>“;</w:t>
      </w:r>
    </w:p>
    <w:p w:rsidR="00C22030" w:rsidRPr="009C033D" w:rsidRDefault="00C22030" w:rsidP="00C22030">
      <w:pPr>
        <w:rPr>
          <w:rFonts w:asciiTheme="majorHAnsi" w:hAnsiTheme="majorHAnsi" w:cstheme="majorHAnsi"/>
          <w:sz w:val="22"/>
          <w:szCs w:val="22"/>
          <w:lang w:val="lt-LT"/>
        </w:rPr>
      </w:pPr>
    </w:p>
    <w:p w:rsidR="00C22030" w:rsidRPr="009C033D" w:rsidRDefault="00C22030" w:rsidP="00C22030">
      <w:pPr>
        <w:rPr>
          <w:rFonts w:asciiTheme="majorHAnsi" w:hAnsiTheme="majorHAnsi" w:cstheme="majorHAnsi"/>
          <w:sz w:val="22"/>
          <w:szCs w:val="22"/>
          <w:lang w:val="lt-LT"/>
        </w:rPr>
      </w:pPr>
    </w:p>
    <w:p w:rsidR="00C22030" w:rsidRPr="009C033D" w:rsidRDefault="00C22030" w:rsidP="00C22030">
      <w:pPr>
        <w:pStyle w:val="Pagrindinistekstas"/>
        <w:jc w:val="both"/>
        <w:rPr>
          <w:rFonts w:asciiTheme="majorHAnsi" w:hAnsiTheme="majorHAnsi" w:cstheme="majorHAnsi"/>
          <w:sz w:val="22"/>
          <w:szCs w:val="22"/>
        </w:rPr>
      </w:pPr>
    </w:p>
    <w:tbl>
      <w:tblPr>
        <w:tblW w:w="0" w:type="auto"/>
        <w:tblLook w:val="04A0" w:firstRow="1" w:lastRow="0" w:firstColumn="1" w:lastColumn="0" w:noHBand="0" w:noVBand="1"/>
      </w:tblPr>
      <w:tblGrid>
        <w:gridCol w:w="5102"/>
        <w:gridCol w:w="5103"/>
      </w:tblGrid>
      <w:tr w:rsidR="00F019AA" w:rsidRPr="009C033D" w:rsidTr="00A5446D">
        <w:tc>
          <w:tcPr>
            <w:tcW w:w="5210" w:type="dxa"/>
          </w:tcPr>
          <w:p w:rsidR="00F019AA" w:rsidRPr="00AE06DC" w:rsidRDefault="00930613" w:rsidP="00CF1AE7">
            <w:pPr>
              <w:ind w:right="-1544"/>
              <w:rPr>
                <w:rFonts w:asciiTheme="majorHAnsi" w:hAnsiTheme="majorHAnsi" w:cstheme="majorHAnsi"/>
                <w:sz w:val="22"/>
                <w:szCs w:val="22"/>
                <w:lang w:val="lt-LT"/>
              </w:rPr>
            </w:pPr>
            <w:r w:rsidRPr="00AE06DC">
              <w:rPr>
                <w:rFonts w:asciiTheme="majorHAnsi" w:hAnsiTheme="majorHAnsi" w:cstheme="majorHAnsi"/>
                <w:b/>
                <w:sz w:val="22"/>
                <w:szCs w:val="22"/>
                <w:lang w:val="lt-LT"/>
              </w:rPr>
              <w:t>Pirkėjo</w:t>
            </w:r>
            <w:r w:rsidR="00F019AA" w:rsidRPr="00AE06DC">
              <w:rPr>
                <w:rFonts w:asciiTheme="majorHAnsi" w:hAnsiTheme="majorHAnsi" w:cstheme="majorHAnsi"/>
                <w:b/>
                <w:sz w:val="22"/>
                <w:szCs w:val="22"/>
                <w:lang w:val="lt-LT"/>
              </w:rPr>
              <w:t xml:space="preserve"> vardu:</w:t>
            </w:r>
          </w:p>
        </w:tc>
        <w:tc>
          <w:tcPr>
            <w:tcW w:w="5211" w:type="dxa"/>
          </w:tcPr>
          <w:p w:rsidR="00F019AA" w:rsidRPr="009C033D" w:rsidRDefault="00930613" w:rsidP="00CF1AE7">
            <w:pPr>
              <w:ind w:right="-1544"/>
              <w:rPr>
                <w:rFonts w:asciiTheme="majorHAnsi" w:hAnsiTheme="majorHAnsi" w:cstheme="majorHAnsi"/>
                <w:sz w:val="22"/>
                <w:szCs w:val="22"/>
                <w:lang w:val="lt-LT"/>
              </w:rPr>
            </w:pPr>
            <w:r w:rsidRPr="009C033D">
              <w:rPr>
                <w:rFonts w:asciiTheme="majorHAnsi" w:hAnsiTheme="majorHAnsi" w:cstheme="majorHAnsi"/>
                <w:b/>
                <w:sz w:val="22"/>
                <w:szCs w:val="22"/>
              </w:rPr>
              <w:t>Tiekėjo</w:t>
            </w:r>
            <w:r w:rsidR="00F019AA" w:rsidRPr="009C033D">
              <w:rPr>
                <w:rFonts w:asciiTheme="majorHAnsi" w:hAnsiTheme="majorHAnsi" w:cstheme="majorHAnsi"/>
                <w:b/>
                <w:sz w:val="22"/>
                <w:szCs w:val="22"/>
              </w:rPr>
              <w:t xml:space="preserve"> vardu:</w:t>
            </w:r>
          </w:p>
        </w:tc>
      </w:tr>
      <w:tr w:rsidR="00F019AA" w:rsidRPr="009C033D" w:rsidTr="00A5446D">
        <w:tc>
          <w:tcPr>
            <w:tcW w:w="5210" w:type="dxa"/>
          </w:tcPr>
          <w:p w:rsidR="00F019AA" w:rsidRPr="00AE06DC" w:rsidRDefault="007E27E0" w:rsidP="00CF1AE7">
            <w:pPr>
              <w:ind w:right="-1544"/>
              <w:rPr>
                <w:rFonts w:asciiTheme="majorHAnsi" w:hAnsiTheme="majorHAnsi" w:cstheme="majorHAnsi"/>
                <w:sz w:val="22"/>
                <w:szCs w:val="22"/>
                <w:lang w:val="lt-LT"/>
              </w:rPr>
            </w:pPr>
            <w:r w:rsidRPr="00AE06DC">
              <w:rPr>
                <w:rFonts w:asciiTheme="majorHAnsi" w:hAnsiTheme="majorHAnsi" w:cstheme="majorHAnsi"/>
                <w:sz w:val="22"/>
                <w:szCs w:val="22"/>
                <w:lang w:val="lt-LT"/>
              </w:rPr>
              <w:t xml:space="preserve">Akcinė </w:t>
            </w:r>
            <w:r w:rsidR="00AE5043" w:rsidRPr="00AE06DC">
              <w:rPr>
                <w:rFonts w:asciiTheme="majorHAnsi" w:hAnsiTheme="majorHAnsi" w:cstheme="majorHAnsi"/>
                <w:sz w:val="22"/>
                <w:szCs w:val="22"/>
                <w:lang w:val="lt-LT"/>
              </w:rPr>
              <w:t>b</w:t>
            </w:r>
            <w:r w:rsidRPr="00AE06DC">
              <w:rPr>
                <w:rFonts w:asciiTheme="majorHAnsi" w:hAnsiTheme="majorHAnsi" w:cstheme="majorHAnsi"/>
                <w:sz w:val="22"/>
                <w:szCs w:val="22"/>
                <w:lang w:val="lt-LT"/>
              </w:rPr>
              <w:t xml:space="preserve">endrovė </w:t>
            </w:r>
            <w:r w:rsidR="00F019AA" w:rsidRPr="00AE06DC">
              <w:rPr>
                <w:rFonts w:asciiTheme="majorHAnsi" w:hAnsiTheme="majorHAnsi" w:cstheme="majorHAnsi"/>
                <w:sz w:val="22"/>
                <w:szCs w:val="22"/>
                <w:lang w:val="lt-LT"/>
              </w:rPr>
              <w:t>„</w:t>
            </w:r>
            <w:r w:rsidRPr="00AE06DC">
              <w:rPr>
                <w:rFonts w:asciiTheme="majorHAnsi" w:hAnsiTheme="majorHAnsi" w:cstheme="majorHAnsi"/>
                <w:sz w:val="22"/>
                <w:szCs w:val="22"/>
                <w:lang w:val="lt-LT"/>
              </w:rPr>
              <w:t>KLAIPĖDOS VANDUO</w:t>
            </w:r>
            <w:r w:rsidR="00F019AA" w:rsidRPr="00AE06DC">
              <w:rPr>
                <w:rFonts w:asciiTheme="majorHAnsi" w:hAnsiTheme="majorHAnsi" w:cstheme="majorHAnsi"/>
                <w:sz w:val="22"/>
                <w:szCs w:val="22"/>
                <w:lang w:val="lt-LT"/>
              </w:rPr>
              <w:t>“</w:t>
            </w:r>
          </w:p>
        </w:tc>
        <w:tc>
          <w:tcPr>
            <w:tcW w:w="5211" w:type="dxa"/>
          </w:tcPr>
          <w:p w:rsidR="00BB6528" w:rsidRPr="009C033D" w:rsidRDefault="00BB6528" w:rsidP="00BB6528">
            <w:pPr>
              <w:ind w:right="-1544"/>
              <w:rPr>
                <w:rFonts w:asciiTheme="majorHAnsi" w:hAnsiTheme="majorHAnsi" w:cstheme="majorHAnsi"/>
                <w:sz w:val="22"/>
                <w:szCs w:val="22"/>
                <w:lang w:val="lt-LT"/>
              </w:rPr>
            </w:pPr>
            <w:r>
              <w:rPr>
                <w:rFonts w:asciiTheme="majorHAnsi" w:hAnsiTheme="majorHAnsi" w:cstheme="majorHAnsi"/>
                <w:sz w:val="22"/>
                <w:szCs w:val="22"/>
                <w:lang w:val="lt-LT"/>
              </w:rPr>
              <w:t>UAB saugos tarnyba „Argus“</w:t>
            </w:r>
          </w:p>
        </w:tc>
      </w:tr>
      <w:tr w:rsidR="00F019AA" w:rsidRPr="009C033D" w:rsidTr="00A5446D">
        <w:tc>
          <w:tcPr>
            <w:tcW w:w="5210" w:type="dxa"/>
          </w:tcPr>
          <w:p w:rsidR="00F019AA" w:rsidRPr="00AE06DC" w:rsidRDefault="007E27E0" w:rsidP="00CF1AE7">
            <w:pPr>
              <w:ind w:right="-1544"/>
              <w:rPr>
                <w:rFonts w:asciiTheme="majorHAnsi" w:hAnsiTheme="majorHAnsi" w:cstheme="majorHAnsi"/>
                <w:sz w:val="22"/>
                <w:szCs w:val="22"/>
                <w:lang w:val="lt-LT"/>
              </w:rPr>
            </w:pPr>
            <w:r w:rsidRPr="00AE06DC">
              <w:rPr>
                <w:rFonts w:asciiTheme="majorHAnsi" w:hAnsiTheme="majorHAnsi" w:cstheme="majorHAnsi"/>
                <w:sz w:val="22"/>
                <w:szCs w:val="22"/>
                <w:lang w:val="lt-LT"/>
              </w:rPr>
              <w:t>Juridinio asmens kodas</w:t>
            </w:r>
            <w:r w:rsidR="00F019AA" w:rsidRPr="00AE06DC">
              <w:rPr>
                <w:rFonts w:asciiTheme="majorHAnsi" w:hAnsiTheme="majorHAnsi" w:cstheme="majorHAnsi"/>
                <w:sz w:val="22"/>
                <w:szCs w:val="22"/>
                <w:lang w:val="lt-LT"/>
              </w:rPr>
              <w:t xml:space="preserve"> 140089260</w:t>
            </w:r>
          </w:p>
        </w:tc>
        <w:tc>
          <w:tcPr>
            <w:tcW w:w="5211" w:type="dxa"/>
          </w:tcPr>
          <w:p w:rsidR="00F019AA" w:rsidRPr="009C033D" w:rsidRDefault="00BB6528" w:rsidP="00BB6528">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Juridinio asmens kodas </w:t>
            </w:r>
            <w:r w:rsidRPr="00BB6528">
              <w:rPr>
                <w:rFonts w:asciiTheme="majorHAnsi" w:hAnsiTheme="majorHAnsi"/>
                <w:sz w:val="22"/>
                <w:szCs w:val="22"/>
              </w:rPr>
              <w:t>141237452</w:t>
            </w:r>
          </w:p>
        </w:tc>
      </w:tr>
      <w:tr w:rsidR="00F019AA" w:rsidRPr="009C033D" w:rsidTr="00A5446D">
        <w:tc>
          <w:tcPr>
            <w:tcW w:w="5210" w:type="dxa"/>
          </w:tcPr>
          <w:p w:rsidR="00F019AA" w:rsidRPr="00AE06DC" w:rsidRDefault="00F019AA" w:rsidP="00CF1AE7">
            <w:pPr>
              <w:ind w:right="-1544"/>
              <w:rPr>
                <w:rFonts w:asciiTheme="majorHAnsi" w:hAnsiTheme="majorHAnsi" w:cstheme="majorHAnsi"/>
                <w:sz w:val="22"/>
                <w:szCs w:val="22"/>
                <w:lang w:val="lt-LT"/>
              </w:rPr>
            </w:pPr>
            <w:r w:rsidRPr="00AE06DC">
              <w:rPr>
                <w:rFonts w:asciiTheme="majorHAnsi" w:hAnsiTheme="majorHAnsi" w:cstheme="majorHAnsi"/>
                <w:sz w:val="22"/>
                <w:szCs w:val="22"/>
                <w:lang w:val="lt-LT"/>
              </w:rPr>
              <w:t>Ryšininkų g.11,</w:t>
            </w:r>
            <w:smartTag w:uri="urn:schemas-tilde-lv/tildestengine" w:element="firmas">
              <w:r w:rsidRPr="00AE06DC">
                <w:rPr>
                  <w:rFonts w:asciiTheme="majorHAnsi" w:hAnsiTheme="majorHAnsi" w:cstheme="majorHAnsi"/>
                  <w:sz w:val="22"/>
                  <w:szCs w:val="22"/>
                  <w:lang w:val="lt-LT"/>
                </w:rPr>
                <w:t>Klaipėda</w:t>
              </w:r>
            </w:smartTag>
          </w:p>
        </w:tc>
        <w:tc>
          <w:tcPr>
            <w:tcW w:w="5211" w:type="dxa"/>
          </w:tcPr>
          <w:p w:rsidR="00F019AA" w:rsidRPr="009C033D" w:rsidRDefault="00BB6528" w:rsidP="00BB6528">
            <w:pPr>
              <w:ind w:right="-1544"/>
              <w:rPr>
                <w:rFonts w:asciiTheme="majorHAnsi" w:hAnsiTheme="majorHAnsi" w:cstheme="majorHAnsi"/>
                <w:sz w:val="22"/>
                <w:szCs w:val="22"/>
                <w:lang w:val="lt-LT"/>
              </w:rPr>
            </w:pPr>
            <w:r>
              <w:rPr>
                <w:rFonts w:asciiTheme="majorHAnsi" w:hAnsiTheme="majorHAnsi" w:cstheme="majorHAnsi"/>
                <w:sz w:val="22"/>
                <w:szCs w:val="22"/>
                <w:lang w:val="lt-LT"/>
              </w:rPr>
              <w:t>Viršutinė g. 25, Klaipėda</w:t>
            </w:r>
          </w:p>
        </w:tc>
      </w:tr>
      <w:tr w:rsidR="00F019AA" w:rsidRPr="009C033D" w:rsidTr="00A5446D">
        <w:trPr>
          <w:trHeight w:val="164"/>
        </w:trPr>
        <w:tc>
          <w:tcPr>
            <w:tcW w:w="5210" w:type="dxa"/>
          </w:tcPr>
          <w:p w:rsidR="00F019AA" w:rsidRPr="00AE06DC" w:rsidRDefault="00F019AA" w:rsidP="00CF1AE7">
            <w:pPr>
              <w:ind w:right="-1544"/>
              <w:rPr>
                <w:rFonts w:asciiTheme="majorHAnsi" w:hAnsiTheme="majorHAnsi" w:cstheme="majorHAnsi"/>
                <w:sz w:val="22"/>
                <w:szCs w:val="22"/>
                <w:lang w:val="lt-LT"/>
              </w:rPr>
            </w:pPr>
            <w:r w:rsidRPr="00AE06DC">
              <w:rPr>
                <w:rFonts w:asciiTheme="majorHAnsi" w:hAnsiTheme="majorHAnsi" w:cstheme="majorHAnsi"/>
                <w:sz w:val="22"/>
                <w:szCs w:val="22"/>
                <w:lang w:val="lt-LT"/>
              </w:rPr>
              <w:t>AB SEB bankas, kodas 70440</w:t>
            </w:r>
          </w:p>
        </w:tc>
        <w:tc>
          <w:tcPr>
            <w:tcW w:w="5211" w:type="dxa"/>
          </w:tcPr>
          <w:p w:rsidR="00F019AA" w:rsidRPr="009C033D" w:rsidRDefault="00BB6528" w:rsidP="00BB6528">
            <w:pPr>
              <w:ind w:right="-1544"/>
              <w:rPr>
                <w:rFonts w:asciiTheme="majorHAnsi" w:hAnsiTheme="majorHAnsi" w:cstheme="majorHAnsi"/>
                <w:sz w:val="22"/>
                <w:szCs w:val="22"/>
                <w:lang w:val="lt-LT"/>
              </w:rPr>
            </w:pPr>
            <w:r w:rsidRPr="00AE06DC">
              <w:rPr>
                <w:rFonts w:asciiTheme="majorHAnsi" w:hAnsiTheme="majorHAnsi" w:cstheme="majorHAnsi"/>
                <w:sz w:val="22"/>
                <w:szCs w:val="22"/>
                <w:lang w:val="lt-LT"/>
              </w:rPr>
              <w:t>AB SEB bankas, kodas 70440</w:t>
            </w:r>
          </w:p>
        </w:tc>
      </w:tr>
      <w:tr w:rsidR="00F019AA" w:rsidRPr="009C033D" w:rsidTr="00A5446D">
        <w:tc>
          <w:tcPr>
            <w:tcW w:w="5210" w:type="dxa"/>
          </w:tcPr>
          <w:p w:rsidR="00F019AA" w:rsidRPr="00AE06DC" w:rsidRDefault="00F019AA" w:rsidP="00CF1AE7">
            <w:pPr>
              <w:ind w:right="-1544"/>
              <w:rPr>
                <w:rFonts w:asciiTheme="majorHAnsi" w:hAnsiTheme="majorHAnsi" w:cstheme="majorHAnsi"/>
                <w:sz w:val="22"/>
                <w:szCs w:val="22"/>
                <w:lang w:val="lt-LT"/>
              </w:rPr>
            </w:pPr>
            <w:r w:rsidRPr="00AE06DC">
              <w:rPr>
                <w:rFonts w:asciiTheme="majorHAnsi" w:hAnsiTheme="majorHAnsi" w:cstheme="majorHAnsi"/>
                <w:sz w:val="22"/>
                <w:szCs w:val="22"/>
                <w:lang w:val="lt-LT"/>
              </w:rPr>
              <w:t>LT30 7044 0600 0076 5179</w:t>
            </w:r>
          </w:p>
        </w:tc>
        <w:tc>
          <w:tcPr>
            <w:tcW w:w="5211" w:type="dxa"/>
          </w:tcPr>
          <w:p w:rsidR="00F019AA" w:rsidRPr="009C033D" w:rsidRDefault="00857DD0" w:rsidP="00857DD0">
            <w:pPr>
              <w:ind w:right="-1544"/>
              <w:rPr>
                <w:rFonts w:asciiTheme="majorHAnsi" w:hAnsiTheme="majorHAnsi" w:cstheme="majorHAnsi"/>
                <w:sz w:val="22"/>
                <w:szCs w:val="22"/>
                <w:lang w:val="lt-LT"/>
              </w:rPr>
            </w:pPr>
            <w:r w:rsidRPr="00BB6528">
              <w:rPr>
                <w:rFonts w:asciiTheme="majorHAnsi" w:hAnsiTheme="majorHAnsi"/>
                <w:sz w:val="22"/>
                <w:szCs w:val="22"/>
                <w:lang w:val="lt-LT"/>
              </w:rPr>
              <w:t>LT74</w:t>
            </w:r>
            <w:r>
              <w:rPr>
                <w:rFonts w:asciiTheme="majorHAnsi" w:hAnsiTheme="majorHAnsi"/>
                <w:sz w:val="22"/>
                <w:szCs w:val="22"/>
                <w:lang w:val="lt-LT"/>
              </w:rPr>
              <w:t xml:space="preserve"> </w:t>
            </w:r>
            <w:r w:rsidRPr="00BB6528">
              <w:rPr>
                <w:rFonts w:asciiTheme="majorHAnsi" w:hAnsiTheme="majorHAnsi"/>
                <w:sz w:val="22"/>
                <w:szCs w:val="22"/>
                <w:lang w:val="lt-LT"/>
              </w:rPr>
              <w:t>7044</w:t>
            </w:r>
            <w:r>
              <w:rPr>
                <w:rFonts w:asciiTheme="majorHAnsi" w:hAnsiTheme="majorHAnsi"/>
                <w:sz w:val="22"/>
                <w:szCs w:val="22"/>
                <w:lang w:val="lt-LT"/>
              </w:rPr>
              <w:t xml:space="preserve"> </w:t>
            </w:r>
            <w:r w:rsidRPr="00BB6528">
              <w:rPr>
                <w:rFonts w:asciiTheme="majorHAnsi" w:hAnsiTheme="majorHAnsi"/>
                <w:sz w:val="22"/>
                <w:szCs w:val="22"/>
                <w:lang w:val="lt-LT"/>
              </w:rPr>
              <w:t>0600</w:t>
            </w:r>
            <w:r>
              <w:rPr>
                <w:rFonts w:asciiTheme="majorHAnsi" w:hAnsiTheme="majorHAnsi"/>
                <w:sz w:val="22"/>
                <w:szCs w:val="22"/>
                <w:lang w:val="lt-LT"/>
              </w:rPr>
              <w:t xml:space="preserve"> </w:t>
            </w:r>
            <w:r w:rsidRPr="00BB6528">
              <w:rPr>
                <w:rFonts w:asciiTheme="majorHAnsi" w:hAnsiTheme="majorHAnsi"/>
                <w:sz w:val="22"/>
                <w:szCs w:val="22"/>
                <w:lang w:val="lt-LT"/>
              </w:rPr>
              <w:t>0050</w:t>
            </w:r>
            <w:r>
              <w:rPr>
                <w:rFonts w:asciiTheme="majorHAnsi" w:hAnsiTheme="majorHAnsi"/>
                <w:sz w:val="22"/>
                <w:szCs w:val="22"/>
                <w:lang w:val="lt-LT"/>
              </w:rPr>
              <w:t xml:space="preserve"> </w:t>
            </w:r>
            <w:r w:rsidRPr="00BB6528">
              <w:rPr>
                <w:rFonts w:asciiTheme="majorHAnsi" w:hAnsiTheme="majorHAnsi"/>
                <w:sz w:val="22"/>
                <w:szCs w:val="22"/>
                <w:lang w:val="lt-LT"/>
              </w:rPr>
              <w:t>4330</w:t>
            </w:r>
          </w:p>
        </w:tc>
      </w:tr>
      <w:tr w:rsidR="00F019AA" w:rsidRPr="009C033D" w:rsidTr="00A5446D">
        <w:tc>
          <w:tcPr>
            <w:tcW w:w="5210" w:type="dxa"/>
          </w:tcPr>
          <w:p w:rsidR="00F019AA" w:rsidRPr="00AE06DC" w:rsidRDefault="00F019AA" w:rsidP="00CF1AE7">
            <w:pPr>
              <w:ind w:right="-1544"/>
              <w:rPr>
                <w:rFonts w:asciiTheme="majorHAnsi" w:hAnsiTheme="majorHAnsi" w:cstheme="majorHAnsi"/>
                <w:sz w:val="22"/>
                <w:szCs w:val="22"/>
                <w:lang w:val="lt-LT"/>
              </w:rPr>
            </w:pPr>
            <w:r w:rsidRPr="00AE06DC">
              <w:rPr>
                <w:rFonts w:asciiTheme="majorHAnsi" w:hAnsiTheme="majorHAnsi" w:cstheme="majorHAnsi"/>
                <w:sz w:val="22"/>
                <w:szCs w:val="22"/>
                <w:lang w:val="lt-LT"/>
              </w:rPr>
              <w:t>PVM mokėtojo kodas LT400892610</w:t>
            </w:r>
          </w:p>
        </w:tc>
        <w:tc>
          <w:tcPr>
            <w:tcW w:w="5211" w:type="dxa"/>
          </w:tcPr>
          <w:p w:rsidR="00F019AA" w:rsidRPr="009C033D" w:rsidRDefault="00857DD0" w:rsidP="00857DD0">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PVM mokėtojo kodas </w:t>
            </w:r>
            <w:r w:rsidRPr="00857DD0">
              <w:rPr>
                <w:rFonts w:asciiTheme="minorHAnsi" w:hAnsiTheme="minorHAnsi"/>
                <w:sz w:val="22"/>
                <w:szCs w:val="22"/>
              </w:rPr>
              <w:t>LT 412374515</w:t>
            </w:r>
          </w:p>
        </w:tc>
      </w:tr>
      <w:tr w:rsidR="00F019AA" w:rsidRPr="009C033D" w:rsidTr="00A5446D">
        <w:tc>
          <w:tcPr>
            <w:tcW w:w="5210" w:type="dxa"/>
          </w:tcPr>
          <w:p w:rsidR="00F019AA" w:rsidRPr="00AE06DC" w:rsidRDefault="00F019AA" w:rsidP="00DC456D">
            <w:pPr>
              <w:ind w:right="-1544"/>
              <w:rPr>
                <w:rFonts w:asciiTheme="majorHAnsi" w:hAnsiTheme="majorHAnsi" w:cstheme="majorHAnsi"/>
                <w:sz w:val="22"/>
                <w:szCs w:val="22"/>
                <w:lang w:val="lt-LT"/>
              </w:rPr>
            </w:pPr>
            <w:r w:rsidRPr="00AE06DC">
              <w:rPr>
                <w:rFonts w:asciiTheme="majorHAnsi" w:hAnsiTheme="majorHAnsi" w:cstheme="majorHAnsi"/>
                <w:sz w:val="22"/>
                <w:szCs w:val="22"/>
                <w:lang w:val="lt-LT"/>
              </w:rPr>
              <w:t>Tel.: (</w:t>
            </w:r>
            <w:r w:rsidR="00DC456D">
              <w:rPr>
                <w:rFonts w:asciiTheme="majorHAnsi" w:hAnsiTheme="majorHAnsi" w:cstheme="majorHAnsi"/>
                <w:sz w:val="22"/>
                <w:szCs w:val="22"/>
                <w:lang w:val="lt-LT"/>
              </w:rPr>
              <w:t>+370</w:t>
            </w:r>
            <w:r w:rsidRPr="00AE06DC">
              <w:rPr>
                <w:rFonts w:asciiTheme="majorHAnsi" w:hAnsiTheme="majorHAnsi" w:cstheme="majorHAnsi"/>
                <w:sz w:val="22"/>
                <w:szCs w:val="22"/>
                <w:lang w:val="lt-LT"/>
              </w:rPr>
              <w:t xml:space="preserve"> 46) 46 61 71</w:t>
            </w:r>
          </w:p>
        </w:tc>
        <w:tc>
          <w:tcPr>
            <w:tcW w:w="5211" w:type="dxa"/>
          </w:tcPr>
          <w:p w:rsidR="00F019AA" w:rsidRPr="009C033D" w:rsidRDefault="00857DD0" w:rsidP="00857DD0">
            <w:pPr>
              <w:ind w:right="-1544"/>
              <w:rPr>
                <w:rFonts w:asciiTheme="majorHAnsi" w:hAnsiTheme="majorHAnsi" w:cstheme="majorHAnsi"/>
                <w:sz w:val="22"/>
                <w:szCs w:val="22"/>
                <w:lang w:val="lt-LT"/>
              </w:rPr>
            </w:pPr>
            <w:r>
              <w:rPr>
                <w:rFonts w:asciiTheme="majorHAnsi" w:hAnsiTheme="majorHAnsi" w:cstheme="majorHAnsi"/>
                <w:sz w:val="22"/>
                <w:szCs w:val="22"/>
                <w:lang w:val="lt-LT"/>
              </w:rPr>
              <w:t>Tel.: (+370 46) 31 24 49</w:t>
            </w:r>
          </w:p>
        </w:tc>
      </w:tr>
      <w:tr w:rsidR="00F019AA" w:rsidRPr="009C033D" w:rsidTr="00A5446D">
        <w:tc>
          <w:tcPr>
            <w:tcW w:w="5210" w:type="dxa"/>
          </w:tcPr>
          <w:p w:rsidR="00F019AA" w:rsidRDefault="00DC456D" w:rsidP="00CF1AE7">
            <w:pPr>
              <w:ind w:right="-1544"/>
              <w:rPr>
                <w:rFonts w:asciiTheme="majorHAnsi" w:hAnsiTheme="majorHAnsi" w:cstheme="majorHAnsi"/>
                <w:sz w:val="22"/>
                <w:szCs w:val="22"/>
              </w:rPr>
            </w:pPr>
            <w:r>
              <w:rPr>
                <w:rFonts w:asciiTheme="majorHAnsi" w:hAnsiTheme="majorHAnsi" w:cstheme="majorHAnsi"/>
                <w:sz w:val="22"/>
                <w:szCs w:val="22"/>
              </w:rPr>
              <w:t>Generalinis direktorius</w:t>
            </w:r>
          </w:p>
          <w:p w:rsidR="00DC456D" w:rsidRPr="009C033D" w:rsidRDefault="00DC456D" w:rsidP="00CF1AE7">
            <w:pPr>
              <w:ind w:right="-1544"/>
              <w:rPr>
                <w:rFonts w:asciiTheme="majorHAnsi" w:hAnsiTheme="majorHAnsi" w:cstheme="majorHAnsi"/>
                <w:sz w:val="22"/>
                <w:szCs w:val="22"/>
              </w:rPr>
            </w:pPr>
            <w:r>
              <w:rPr>
                <w:rFonts w:asciiTheme="majorHAnsi" w:hAnsiTheme="majorHAnsi" w:cstheme="majorHAnsi"/>
                <w:sz w:val="22"/>
                <w:szCs w:val="22"/>
              </w:rPr>
              <w:t>Benitas Jonikas</w:t>
            </w:r>
          </w:p>
        </w:tc>
        <w:tc>
          <w:tcPr>
            <w:tcW w:w="5211" w:type="dxa"/>
          </w:tcPr>
          <w:p w:rsidR="00857DD0" w:rsidRDefault="00857DD0" w:rsidP="00857DD0">
            <w:pPr>
              <w:ind w:right="-1544"/>
              <w:rPr>
                <w:rFonts w:asciiTheme="majorHAnsi" w:hAnsiTheme="majorHAnsi" w:cstheme="majorHAnsi"/>
                <w:sz w:val="22"/>
                <w:szCs w:val="22"/>
                <w:lang w:val="lt-LT"/>
              </w:rPr>
            </w:pPr>
            <w:r>
              <w:rPr>
                <w:rFonts w:asciiTheme="majorHAnsi" w:hAnsiTheme="majorHAnsi" w:cstheme="majorHAnsi"/>
                <w:sz w:val="22"/>
                <w:szCs w:val="22"/>
                <w:lang w:val="lt-LT"/>
              </w:rPr>
              <w:t>Projektų valdymo departamento vadovas</w:t>
            </w:r>
          </w:p>
          <w:p w:rsidR="00F019AA" w:rsidRPr="00857DD0" w:rsidRDefault="00857DD0" w:rsidP="00857DD0">
            <w:pPr>
              <w:rPr>
                <w:rFonts w:asciiTheme="majorHAnsi" w:hAnsiTheme="majorHAnsi" w:cstheme="majorHAnsi"/>
                <w:sz w:val="22"/>
                <w:szCs w:val="22"/>
                <w:lang w:val="lt-LT"/>
              </w:rPr>
            </w:pPr>
            <w:r>
              <w:rPr>
                <w:rFonts w:asciiTheme="majorHAnsi" w:hAnsiTheme="majorHAnsi" w:cstheme="majorHAnsi"/>
                <w:sz w:val="22"/>
                <w:szCs w:val="22"/>
                <w:lang w:val="lt-LT"/>
              </w:rPr>
              <w:t>Tomas Jonaitis</w:t>
            </w:r>
          </w:p>
        </w:tc>
      </w:tr>
      <w:tr w:rsidR="00F019AA" w:rsidRPr="009C033D" w:rsidTr="00A5446D">
        <w:tc>
          <w:tcPr>
            <w:tcW w:w="5210" w:type="dxa"/>
          </w:tcPr>
          <w:p w:rsidR="00F019AA" w:rsidRPr="009C033D" w:rsidRDefault="00F019AA" w:rsidP="00CF1AE7">
            <w:pPr>
              <w:ind w:right="-1544"/>
              <w:rPr>
                <w:rFonts w:asciiTheme="majorHAnsi" w:hAnsiTheme="majorHAnsi" w:cstheme="majorHAnsi"/>
                <w:sz w:val="22"/>
                <w:szCs w:val="22"/>
              </w:rPr>
            </w:pPr>
            <w:r w:rsidRPr="009C033D">
              <w:rPr>
                <w:rFonts w:asciiTheme="majorHAnsi" w:hAnsiTheme="majorHAnsi" w:cstheme="majorHAnsi"/>
                <w:sz w:val="22"/>
                <w:szCs w:val="22"/>
              </w:rPr>
              <w:t>___________________</w:t>
            </w:r>
          </w:p>
        </w:tc>
        <w:tc>
          <w:tcPr>
            <w:tcW w:w="5211" w:type="dxa"/>
          </w:tcPr>
          <w:p w:rsidR="00F019AA" w:rsidRPr="009C033D" w:rsidRDefault="00F019AA" w:rsidP="00CF1AE7">
            <w:pPr>
              <w:ind w:right="-1544"/>
              <w:rPr>
                <w:rFonts w:asciiTheme="majorHAnsi" w:hAnsiTheme="majorHAnsi" w:cstheme="majorHAnsi"/>
                <w:sz w:val="22"/>
                <w:szCs w:val="22"/>
                <w:lang w:val="lt-LT"/>
              </w:rPr>
            </w:pPr>
            <w:r w:rsidRPr="009C033D">
              <w:rPr>
                <w:rFonts w:asciiTheme="majorHAnsi" w:hAnsiTheme="majorHAnsi" w:cstheme="majorHAnsi"/>
                <w:sz w:val="22"/>
                <w:szCs w:val="22"/>
              </w:rPr>
              <w:t>___________________</w:t>
            </w:r>
          </w:p>
        </w:tc>
      </w:tr>
      <w:tr w:rsidR="00F019AA" w:rsidRPr="009C033D" w:rsidTr="00A5446D">
        <w:tc>
          <w:tcPr>
            <w:tcW w:w="5210" w:type="dxa"/>
          </w:tcPr>
          <w:p w:rsidR="00F019AA" w:rsidRPr="009C033D" w:rsidRDefault="00F019AA" w:rsidP="00CF1AE7">
            <w:pPr>
              <w:ind w:right="-1544"/>
              <w:rPr>
                <w:rFonts w:asciiTheme="majorHAnsi" w:hAnsiTheme="majorHAnsi" w:cstheme="majorHAnsi"/>
                <w:sz w:val="22"/>
                <w:szCs w:val="22"/>
              </w:rPr>
            </w:pPr>
            <w:r w:rsidRPr="009C033D">
              <w:rPr>
                <w:rFonts w:asciiTheme="majorHAnsi" w:hAnsiTheme="majorHAnsi" w:cstheme="majorHAnsi"/>
                <w:sz w:val="22"/>
                <w:szCs w:val="22"/>
              </w:rPr>
              <w:t>(parašas)</w:t>
            </w:r>
          </w:p>
        </w:tc>
        <w:tc>
          <w:tcPr>
            <w:tcW w:w="5211" w:type="dxa"/>
          </w:tcPr>
          <w:p w:rsidR="00F019AA" w:rsidRPr="009C033D" w:rsidRDefault="00F019AA" w:rsidP="00CF1AE7">
            <w:pPr>
              <w:ind w:right="-1544"/>
              <w:rPr>
                <w:rFonts w:asciiTheme="majorHAnsi" w:hAnsiTheme="majorHAnsi" w:cstheme="majorHAnsi"/>
                <w:sz w:val="22"/>
                <w:szCs w:val="22"/>
                <w:lang w:val="lt-LT"/>
              </w:rPr>
            </w:pPr>
            <w:r w:rsidRPr="009C033D">
              <w:rPr>
                <w:rFonts w:asciiTheme="majorHAnsi" w:hAnsiTheme="majorHAnsi" w:cstheme="majorHAnsi"/>
                <w:sz w:val="22"/>
                <w:szCs w:val="22"/>
              </w:rPr>
              <w:t>(parašas)</w:t>
            </w:r>
          </w:p>
        </w:tc>
      </w:tr>
      <w:tr w:rsidR="00F019AA" w:rsidRPr="009C033D" w:rsidTr="00A5446D">
        <w:tc>
          <w:tcPr>
            <w:tcW w:w="5210" w:type="dxa"/>
          </w:tcPr>
          <w:p w:rsidR="00F019AA" w:rsidRPr="009C033D" w:rsidRDefault="00F019AA" w:rsidP="00CF1AE7">
            <w:pPr>
              <w:ind w:right="-1544"/>
              <w:rPr>
                <w:rFonts w:asciiTheme="majorHAnsi" w:hAnsiTheme="majorHAnsi" w:cstheme="majorHAnsi"/>
                <w:sz w:val="22"/>
                <w:szCs w:val="22"/>
              </w:rPr>
            </w:pPr>
          </w:p>
        </w:tc>
        <w:tc>
          <w:tcPr>
            <w:tcW w:w="5211" w:type="dxa"/>
          </w:tcPr>
          <w:p w:rsidR="00F019AA" w:rsidRPr="009C033D" w:rsidRDefault="00F019AA" w:rsidP="00CF1AE7">
            <w:pPr>
              <w:ind w:right="-1544"/>
              <w:rPr>
                <w:rFonts w:asciiTheme="majorHAnsi" w:hAnsiTheme="majorHAnsi" w:cstheme="majorHAnsi"/>
                <w:sz w:val="22"/>
                <w:szCs w:val="22"/>
              </w:rPr>
            </w:pPr>
          </w:p>
        </w:tc>
      </w:tr>
    </w:tbl>
    <w:p w:rsidR="00DF27A6" w:rsidRPr="009C033D" w:rsidRDefault="00DF27A6" w:rsidP="00C22030">
      <w:pPr>
        <w:pStyle w:val="Pagrindinistekstas"/>
        <w:jc w:val="both"/>
        <w:rPr>
          <w:rFonts w:asciiTheme="majorHAnsi" w:hAnsiTheme="majorHAnsi" w:cstheme="majorHAnsi"/>
          <w:sz w:val="22"/>
          <w:szCs w:val="22"/>
        </w:rPr>
      </w:pPr>
    </w:p>
    <w:p w:rsidR="00DF27A6" w:rsidRPr="009C033D" w:rsidRDefault="00DF27A6" w:rsidP="00C22030">
      <w:pPr>
        <w:pStyle w:val="Pagrindinistekstas"/>
        <w:jc w:val="both"/>
        <w:rPr>
          <w:rFonts w:asciiTheme="majorHAnsi" w:hAnsiTheme="majorHAnsi" w:cstheme="majorHAnsi"/>
          <w:sz w:val="22"/>
          <w:szCs w:val="22"/>
        </w:rPr>
      </w:pPr>
    </w:p>
    <w:p w:rsidR="00DF27A6" w:rsidRPr="009C033D" w:rsidRDefault="00DF27A6" w:rsidP="00C22030">
      <w:pPr>
        <w:pStyle w:val="Pagrindinistekstas"/>
        <w:jc w:val="both"/>
        <w:rPr>
          <w:rFonts w:asciiTheme="majorHAnsi" w:hAnsiTheme="majorHAnsi" w:cstheme="majorHAnsi"/>
          <w:sz w:val="22"/>
          <w:szCs w:val="22"/>
        </w:rPr>
      </w:pPr>
    </w:p>
    <w:p w:rsidR="00DF27A6" w:rsidRPr="009C033D" w:rsidRDefault="00DF27A6" w:rsidP="00C22030">
      <w:pPr>
        <w:pStyle w:val="Pagrindinistekstas"/>
        <w:jc w:val="both"/>
        <w:rPr>
          <w:rFonts w:asciiTheme="majorHAnsi" w:hAnsiTheme="majorHAnsi" w:cstheme="majorHAnsi"/>
          <w:sz w:val="22"/>
          <w:szCs w:val="22"/>
        </w:rPr>
      </w:pPr>
    </w:p>
    <w:p w:rsidR="00DF27A6" w:rsidRPr="009C033D" w:rsidRDefault="00DF27A6" w:rsidP="00C22030">
      <w:pPr>
        <w:pStyle w:val="Pagrindinistekstas"/>
        <w:jc w:val="both"/>
        <w:rPr>
          <w:rFonts w:asciiTheme="majorHAnsi" w:hAnsiTheme="majorHAnsi" w:cstheme="majorHAnsi"/>
          <w:sz w:val="22"/>
          <w:szCs w:val="22"/>
        </w:rPr>
      </w:pPr>
    </w:p>
    <w:p w:rsidR="00DF27A6" w:rsidRPr="009C033D" w:rsidRDefault="00DF27A6" w:rsidP="00C22030">
      <w:pPr>
        <w:pStyle w:val="Pagrindinistekstas"/>
        <w:jc w:val="both"/>
        <w:rPr>
          <w:rFonts w:asciiTheme="majorHAnsi" w:hAnsiTheme="majorHAnsi" w:cstheme="majorHAnsi"/>
          <w:sz w:val="22"/>
          <w:szCs w:val="22"/>
        </w:rPr>
      </w:pPr>
    </w:p>
    <w:p w:rsidR="00340766" w:rsidRDefault="00340766">
      <w:pPr>
        <w:rPr>
          <w:rFonts w:asciiTheme="majorHAnsi" w:hAnsiTheme="majorHAnsi" w:cstheme="majorHAnsi"/>
          <w:sz w:val="22"/>
          <w:szCs w:val="22"/>
          <w:lang w:val="lt-LT"/>
        </w:rPr>
      </w:pPr>
      <w:r>
        <w:rPr>
          <w:rFonts w:asciiTheme="majorHAnsi" w:hAnsiTheme="majorHAnsi" w:cstheme="majorHAnsi"/>
          <w:sz w:val="22"/>
          <w:szCs w:val="22"/>
        </w:rPr>
        <w:br w:type="page"/>
      </w:r>
    </w:p>
    <w:p w:rsidR="006D1DC7" w:rsidRPr="009C033D" w:rsidRDefault="006D1DC7" w:rsidP="00C22030">
      <w:pPr>
        <w:pStyle w:val="Pagrindinistekstas"/>
        <w:jc w:val="both"/>
        <w:rPr>
          <w:rFonts w:asciiTheme="majorHAnsi" w:hAnsiTheme="majorHAnsi" w:cstheme="majorHAnsi"/>
          <w:sz w:val="22"/>
          <w:szCs w:val="22"/>
        </w:rPr>
      </w:pPr>
    </w:p>
    <w:bookmarkEnd w:id="0"/>
    <w:p w:rsidR="00C22030" w:rsidRPr="009C033D" w:rsidRDefault="00C22030" w:rsidP="00C22030">
      <w:pPr>
        <w:pStyle w:val="CentrBold"/>
        <w:rPr>
          <w:rFonts w:asciiTheme="majorHAnsi" w:hAnsiTheme="majorHAnsi" w:cstheme="majorHAnsi"/>
          <w:sz w:val="22"/>
          <w:szCs w:val="22"/>
          <w:lang w:val="lt-LT"/>
        </w:rPr>
      </w:pPr>
      <w:r w:rsidRPr="009C033D">
        <w:rPr>
          <w:rFonts w:asciiTheme="majorHAnsi" w:hAnsiTheme="majorHAnsi" w:cstheme="majorHAnsi"/>
          <w:sz w:val="22"/>
          <w:szCs w:val="22"/>
          <w:lang w:val="lt-LT"/>
        </w:rPr>
        <w:t>Paslaugų pirkimo–pardavimo SUTARTIS</w:t>
      </w:r>
      <w:r w:rsidR="00145618" w:rsidRPr="009C033D">
        <w:rPr>
          <w:rFonts w:asciiTheme="majorHAnsi" w:hAnsiTheme="majorHAnsi" w:cstheme="majorHAnsi"/>
          <w:sz w:val="22"/>
          <w:szCs w:val="22"/>
          <w:lang w:val="lt-LT"/>
        </w:rPr>
        <w:t xml:space="preserve"> Nr.</w:t>
      </w:r>
    </w:p>
    <w:p w:rsidR="00C22030" w:rsidRPr="009C033D" w:rsidRDefault="00C22030" w:rsidP="00C22030">
      <w:pPr>
        <w:pStyle w:val="CentrBold"/>
        <w:rPr>
          <w:rFonts w:asciiTheme="majorHAnsi" w:hAnsiTheme="majorHAnsi" w:cstheme="majorHAnsi"/>
          <w:sz w:val="22"/>
          <w:szCs w:val="22"/>
          <w:lang w:val="lt-LT"/>
        </w:rPr>
      </w:pPr>
    </w:p>
    <w:p w:rsidR="00C22030" w:rsidRPr="009C033D" w:rsidRDefault="00C22030" w:rsidP="00C22030">
      <w:pPr>
        <w:pStyle w:val="CentrBold"/>
        <w:rPr>
          <w:rFonts w:asciiTheme="majorHAnsi" w:hAnsiTheme="majorHAnsi" w:cstheme="majorHAnsi"/>
          <w:sz w:val="22"/>
          <w:szCs w:val="22"/>
          <w:lang w:val="lt-LT"/>
        </w:rPr>
      </w:pPr>
      <w:bookmarkStart w:id="13" w:name="_Hlk67761486"/>
      <w:r w:rsidRPr="009C033D">
        <w:rPr>
          <w:rFonts w:asciiTheme="majorHAnsi" w:hAnsiTheme="majorHAnsi" w:cstheme="majorHAnsi"/>
          <w:sz w:val="22"/>
          <w:szCs w:val="22"/>
          <w:lang w:val="lt-LT"/>
        </w:rPr>
        <w:t>Bendrosios SĄLYGOS</w:t>
      </w:r>
    </w:p>
    <w:p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 Pagrindinės Sutarties sąvokos</w:t>
      </w:r>
    </w:p>
    <w:p w:rsidR="005319AD" w:rsidRPr="009C033D" w:rsidRDefault="00C22030" w:rsidP="005319A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1.1. Pirkėjas – </w:t>
      </w:r>
      <w:r w:rsidR="005319AD" w:rsidRPr="009C033D">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5319AD" w:rsidRPr="009C033D">
        <w:rPr>
          <w:rFonts w:asciiTheme="majorHAnsi" w:hAnsiTheme="majorHAnsi" w:cstheme="majorHAnsi"/>
          <w:i/>
          <w:sz w:val="22"/>
          <w:szCs w:val="22"/>
          <w:lang w:val="lt-LT"/>
        </w:rPr>
        <w:t xml:space="preserve"> </w:t>
      </w:r>
      <w:r w:rsidR="005319AD" w:rsidRPr="009C033D">
        <w:rPr>
          <w:rFonts w:asciiTheme="majorHAnsi" w:hAnsiTheme="majorHAnsi" w:cstheme="majorHAnsi"/>
          <w:sz w:val="22"/>
          <w:szCs w:val="22"/>
          <w:lang w:val="lt-LT"/>
        </w:rPr>
        <w:t xml:space="preserve">nurodytas perkantysis subjektas, perkantis Sutarties specialiosiose sąlygose nurodytas </w:t>
      </w:r>
      <w:r w:rsidR="00AC7ABA" w:rsidRPr="009C033D">
        <w:rPr>
          <w:rFonts w:asciiTheme="majorHAnsi" w:hAnsiTheme="majorHAnsi" w:cstheme="majorHAnsi"/>
          <w:sz w:val="22"/>
          <w:szCs w:val="22"/>
          <w:lang w:val="lt-LT"/>
        </w:rPr>
        <w:t>Paslaugas</w:t>
      </w:r>
      <w:r w:rsidR="005319AD" w:rsidRPr="009C033D">
        <w:rPr>
          <w:rFonts w:asciiTheme="majorHAnsi" w:hAnsiTheme="majorHAnsi" w:cstheme="majorHAnsi"/>
          <w:sz w:val="22"/>
          <w:szCs w:val="22"/>
          <w:lang w:val="lt-LT"/>
        </w:rPr>
        <w:t xml:space="preserve"> iš Tiekėjo.</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1.2. Sutarties kaina – </w:t>
      </w:r>
      <w:r w:rsidR="00CF6B49" w:rsidRPr="009C033D">
        <w:rPr>
          <w:rFonts w:asciiTheme="majorHAnsi" w:hAnsiTheme="majorHAnsi" w:cstheme="majorHAnsi"/>
          <w:sz w:val="22"/>
          <w:szCs w:val="22"/>
          <w:lang w:val="lt-LT"/>
        </w:rPr>
        <w:t xml:space="preserve">pinigų </w:t>
      </w:r>
      <w:r w:rsidRPr="009C033D">
        <w:rPr>
          <w:rFonts w:asciiTheme="majorHAnsi" w:hAnsiTheme="majorHAnsi" w:cstheme="majorHAnsi"/>
          <w:sz w:val="22"/>
          <w:szCs w:val="22"/>
          <w:lang w:val="lt-LT"/>
        </w:rPr>
        <w:t>suma, kurią Pirkėjas pagal Sutartį turi</w:t>
      </w:r>
      <w:r w:rsidR="00CF6B49"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sumokėti</w:t>
      </w:r>
      <w:r w:rsidR="00814782" w:rsidRPr="009C033D">
        <w:rPr>
          <w:rFonts w:asciiTheme="majorHAnsi" w:hAnsiTheme="majorHAnsi" w:cstheme="majorHAnsi"/>
          <w:sz w:val="22"/>
          <w:szCs w:val="22"/>
          <w:lang w:val="lt-LT"/>
        </w:rPr>
        <w:t xml:space="preserve"> </w:t>
      </w:r>
      <w:r w:rsidR="00CF6B49" w:rsidRPr="009C033D">
        <w:rPr>
          <w:rFonts w:asciiTheme="majorHAnsi" w:hAnsiTheme="majorHAnsi" w:cstheme="majorHAnsi"/>
          <w:sz w:val="22"/>
          <w:szCs w:val="22"/>
          <w:lang w:val="lt-LT"/>
        </w:rPr>
        <w:t>/</w:t>
      </w:r>
      <w:r w:rsidR="003F5BC6">
        <w:rPr>
          <w:rFonts w:asciiTheme="majorHAnsi" w:hAnsiTheme="majorHAnsi" w:cstheme="majorHAnsi"/>
          <w:sz w:val="22"/>
          <w:szCs w:val="22"/>
          <w:lang w:val="lt-LT"/>
        </w:rPr>
        <w:t xml:space="preserve"> </w:t>
      </w:r>
      <w:r w:rsidR="00CF6B49" w:rsidRPr="009C033D">
        <w:rPr>
          <w:rFonts w:asciiTheme="majorHAnsi" w:hAnsiTheme="majorHAnsi" w:cstheme="majorHAnsi"/>
          <w:sz w:val="22"/>
          <w:szCs w:val="22"/>
          <w:lang w:val="lt-LT"/>
        </w:rPr>
        <w:t>faktiškai sumokama</w:t>
      </w:r>
      <w:r w:rsidRPr="009C033D">
        <w:rPr>
          <w:rFonts w:asciiTheme="majorHAnsi" w:hAnsiTheme="majorHAnsi" w:cstheme="majorHAnsi"/>
          <w:sz w:val="22"/>
          <w:szCs w:val="22"/>
          <w:lang w:val="lt-LT"/>
        </w:rPr>
        <w:t xml:space="preserve"> Tiekėjui už perkamas Paslaugas, įskaitant visas </w:t>
      </w:r>
      <w:r w:rsidR="00CF6B49" w:rsidRPr="009C033D">
        <w:rPr>
          <w:rFonts w:asciiTheme="majorHAnsi" w:hAnsiTheme="majorHAnsi" w:cstheme="majorHAnsi"/>
          <w:sz w:val="22"/>
          <w:szCs w:val="22"/>
          <w:lang w:val="lt-LT"/>
        </w:rPr>
        <w:t xml:space="preserve">Tiekėjo patiriamas su sutarties vykdymu susijusias </w:t>
      </w:r>
      <w:r w:rsidRPr="009C033D">
        <w:rPr>
          <w:rFonts w:asciiTheme="majorHAnsi" w:hAnsiTheme="majorHAnsi" w:cstheme="majorHAnsi"/>
          <w:sz w:val="22"/>
          <w:szCs w:val="22"/>
          <w:lang w:val="lt-LT"/>
        </w:rPr>
        <w:t>išlaidas</w:t>
      </w:r>
      <w:r w:rsidR="00CF6B49"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ir mokesčius.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1.3. Tiekėjas – ūkio subjektas, kuriuo gali būti fizinis asmuo, privatus ar viešasis juridinis asmuo ar tokių asmenų grupė, teikianti Paslaugas pagal šią Sutartį.</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1.4. Kainodaros taisyklės – </w:t>
      </w:r>
      <w:r w:rsidR="00CF6B49" w:rsidRPr="009C033D">
        <w:rPr>
          <w:rFonts w:asciiTheme="majorHAnsi" w:hAnsiTheme="majorHAnsi" w:cstheme="majorHAnsi"/>
          <w:sz w:val="22"/>
          <w:szCs w:val="22"/>
          <w:lang w:val="lt-LT"/>
        </w:rPr>
        <w:t>Sutarties kainos apskaičiavimo ir keitimo taisyklės.</w:t>
      </w:r>
    </w:p>
    <w:p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2. Sutarties aiškinimas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2.1. Sutartyje, kur reikalauja kontekstas, žodžiai pateikti vienaskaita, gali turėti ir daugiskaitos prasmę ir atvirkščiai.</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2.3. Sutarties trukmė ir kiti terminai yra skaičiuojami kalendorinėmis dienomis, jei Sutartyje nenurodyta kitaip.</w:t>
      </w:r>
    </w:p>
    <w:p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3. Tiekėjo teisės ir pareigos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 Tiekėjas įsipareigoja:</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3.1.2. nedelsdamas raštu informuoti Pirkėją apie bet kurias aplinkybes, kurios trukdo ar gali sutrukdyti Tiekėjui užbaigti Paslaugų teikimą nustatytais terminais;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3.1.3. po Paslaugų suteikimo nedelsdamas perleisti nuosavybės teisę į Paslaugų teikimo rezultatą, jeigu toks sukuriamas;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3.1.4. užtikrinti iš Pirkėjo Sutarties vykdymo metu gautos ir su Sutarties vykdymu susijusios informacijos konfidencialumą bei apsaugą;</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3.1.6. nenaudoti Pirkėjo Paslaugų ženklų ar pavadinimo jokioje reklamoje, leidiniuose ar kitur be išankstinio raštiško Pirkėjo sutikimo;</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3.1.7. užtikrinti, kad Sutarties sudarymo momentu ir visą jos galiojimo laikotarpį Tiekėjo darbuotojai turėtų reikiamą kvalifikaciją ir patirtį, reikalingas norint teikti Paslaugas;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3.1.8. Pirkėjui raštu paprašius grąžinti visus iš Pirkėjo gautus, Sutarčiai vykdyti reikalingus dokumentus;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3.1.9. tinkamai vykdyti kitus įsipareigojimus, numatytus Sutartyje ir galiojančiuose Lietuvos Respublikos teisės aktuose.</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3.2. Tiekėjas turi teisę gauti Paslaugų kainą su sąlyga, kad jis tinkamai vykdo šią Sutartį.</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3.3. Tiekėjas turi ir kitas šios Sutarties ir Lietuvos Respublikoje galiojančių teisės aktų numatytas teises.</w:t>
      </w:r>
    </w:p>
    <w:p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4. Pirkėjo teisės ir pareigos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4.1. Pirkėjas įsipareigoja Tiekėjui sudaryti visas sąlygas, suteikti informaciją ar dokumentus, būtinus Paslaugoms teikti.</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4.2. Pirkėjas įsipareigoja mokėti Sutarties kainą už tinkamai suteiktas Paslaugas pagal šios Sutarties sąlygas.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4.3. Pirkėjas turi visas šios Sutarties bei Lietuvos Respublikoje galiojančių teisės aktų numatytas teises.</w:t>
      </w:r>
    </w:p>
    <w:p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5. Sutarties kaina </w:t>
      </w:r>
      <w:r w:rsidR="003A30F2" w:rsidRPr="009C033D">
        <w:rPr>
          <w:rFonts w:asciiTheme="majorHAnsi" w:hAnsiTheme="majorHAnsi" w:cstheme="majorHAnsi"/>
          <w:sz w:val="22"/>
          <w:szCs w:val="22"/>
          <w:lang w:val="lt-LT"/>
        </w:rPr>
        <w:t xml:space="preserve">ir </w:t>
      </w:r>
      <w:r w:rsidRPr="009C033D">
        <w:rPr>
          <w:rFonts w:asciiTheme="majorHAnsi" w:hAnsiTheme="majorHAnsi" w:cstheme="majorHAnsi"/>
          <w:sz w:val="22"/>
          <w:szCs w:val="22"/>
          <w:lang w:val="lt-LT"/>
        </w:rPr>
        <w:t>kainodaros taisyklės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5.1. Sutarties kaina </w:t>
      </w:r>
      <w:r w:rsidR="005D2A79" w:rsidRPr="009C033D">
        <w:rPr>
          <w:rFonts w:asciiTheme="majorHAnsi" w:hAnsiTheme="majorHAnsi" w:cstheme="majorHAnsi"/>
          <w:sz w:val="22"/>
          <w:szCs w:val="22"/>
          <w:lang w:val="lt-LT"/>
        </w:rPr>
        <w:t>ir</w:t>
      </w:r>
      <w:r w:rsidRPr="009C033D">
        <w:rPr>
          <w:rFonts w:asciiTheme="majorHAnsi" w:hAnsiTheme="majorHAnsi" w:cstheme="majorHAnsi"/>
          <w:sz w:val="22"/>
          <w:szCs w:val="22"/>
          <w:lang w:val="lt-LT"/>
        </w:rPr>
        <w:t xml:space="preserve"> kainodaros taisyklės nustatytos Sutarties specialiosiose sąlygose.</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5.2. Į Sutarties kainą turi būti įskaičiuota Paslaugų kaina, visos išlaidos ir mokesčiai. Tiekėjas į Sutarties kainą privalo įskaičiuoti visas su Paslaugų teikimu susijusias išlaidas, įskaitant, bet neapsiribojant:</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lastRenderedPageBreak/>
        <w:t>5.2.1. visas su dokumentų, kurių reikalauja Pirkėjas, rengimu ir pateikimu susijusias išlaidas;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5.2.2. aprūpinimo įrankiais, reikalinga</w:t>
      </w:r>
      <w:r w:rsidR="005D2A79" w:rsidRPr="009C033D">
        <w:rPr>
          <w:rFonts w:asciiTheme="majorHAnsi" w:hAnsiTheme="majorHAnsi" w:cstheme="majorHAnsi"/>
          <w:sz w:val="22"/>
          <w:szCs w:val="22"/>
          <w:lang w:val="lt-LT"/>
        </w:rPr>
        <w:t>is Paslaugoms atlikti, išlaidas;</w:t>
      </w:r>
    </w:p>
    <w:p w:rsidR="005D2A79" w:rsidRPr="009C033D" w:rsidRDefault="005D2A79"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5.2.3. kelionės išlaidas ir kt.</w:t>
      </w:r>
    </w:p>
    <w:p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6. Sutarties įvykdymo užtikrinimas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6.1. Sutarties specialiosiose sąlygose nurodytu terminu Tiekėjas pateikia Sutarties įvykdymo užtikrinimą.</w:t>
      </w:r>
      <w:r w:rsidR="00536244" w:rsidRPr="009C033D">
        <w:rPr>
          <w:rFonts w:asciiTheme="majorHAnsi" w:hAnsiTheme="majorHAnsi" w:cstheme="majorHAnsi"/>
          <w:sz w:val="22"/>
          <w:szCs w:val="22"/>
          <w:lang w:val="lt-LT"/>
        </w:rPr>
        <w:t xml:space="preserve"> Sutarties įvykdymo užtikrinime turi būti numatyta, kad Tiekėjas neturi teisės reikalauti, kad Pirkėjas pagrįstų savo reikalavimą</w:t>
      </w:r>
      <w:r w:rsidRPr="009C033D">
        <w:rPr>
          <w:rFonts w:asciiTheme="majorHAnsi" w:hAnsiTheme="majorHAnsi" w:cstheme="majorHAnsi"/>
          <w:sz w:val="22"/>
          <w:szCs w:val="22"/>
          <w:lang w:val="lt-LT"/>
        </w:rPr>
        <w:t xml:space="preserve"> Jei Tiekėjas per šį laikotarpį Sutarties įvykdymo užtikrinimo nepateikia, laikoma, kad Tiekėjas atsisakė sudaryti Sutartį.</w:t>
      </w:r>
    </w:p>
    <w:p w:rsidR="00EE263D" w:rsidRPr="009C033D" w:rsidRDefault="00C22030" w:rsidP="00EE263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6.2. </w:t>
      </w:r>
      <w:r w:rsidR="00EE263D" w:rsidRPr="009C033D">
        <w:rPr>
          <w:rFonts w:asciiTheme="majorHAnsi" w:hAnsiTheme="majorHAnsi" w:cstheme="majorHAnsi"/>
          <w:sz w:val="22"/>
          <w:szCs w:val="22"/>
          <w:lang w:val="lt-LT"/>
        </w:rPr>
        <w:t xml:space="preserve">Sutarties įvykdymą užtikrinančiame dokumente </w:t>
      </w:r>
      <w:r w:rsidR="00EE263D" w:rsidRPr="009C033D">
        <w:rPr>
          <w:rFonts w:asciiTheme="majorHAnsi" w:hAnsiTheme="majorHAnsi" w:cstheme="majorHAnsi"/>
          <w:sz w:val="22"/>
          <w:szCs w:val="22"/>
          <w:u w:val="single"/>
          <w:lang w:val="lt-LT"/>
        </w:rPr>
        <w:t>turi būti nurodyta / numatyta</w:t>
      </w:r>
      <w:r w:rsidR="00EE263D" w:rsidRPr="009C033D">
        <w:rPr>
          <w:rFonts w:asciiTheme="majorHAnsi" w:hAnsiTheme="majorHAnsi" w:cstheme="majorHAnsi"/>
          <w:sz w:val="22"/>
          <w:szCs w:val="22"/>
          <w:lang w:val="lt-LT"/>
        </w:rPr>
        <w:t xml:space="preserve">, kad užtikrinimą teikianti įstaiga </w:t>
      </w:r>
      <w:r w:rsidR="00EE263D" w:rsidRPr="009C033D">
        <w:rPr>
          <w:rFonts w:asciiTheme="majorHAnsi" w:hAnsiTheme="majorHAnsi" w:cstheme="majorHAnsi"/>
          <w:sz w:val="22"/>
          <w:szCs w:val="22"/>
          <w:u w:val="single"/>
          <w:lang w:val="lt-LT"/>
        </w:rPr>
        <w:t>neatšaukiamai ir besąlygiškai</w:t>
      </w:r>
      <w:r w:rsidR="00EE263D" w:rsidRPr="009C033D">
        <w:rPr>
          <w:rFonts w:asciiTheme="majorHAnsi" w:hAnsiTheme="majorHAnsi" w:cstheme="majorHAnsi"/>
          <w:sz w:val="22"/>
          <w:szCs w:val="22"/>
          <w:lang w:val="lt-LT"/>
        </w:rPr>
        <w:t xml:space="preserve"> įsipareigoja sumokėti pagal garantiją ar laidavimo raštą / liudijimą Pirkėjui priklausančią</w:t>
      </w:r>
      <w:r w:rsidR="00606E81" w:rsidRPr="009C033D">
        <w:rPr>
          <w:rFonts w:asciiTheme="majorHAnsi" w:hAnsiTheme="majorHAnsi" w:cstheme="majorHAnsi"/>
          <w:sz w:val="22"/>
          <w:szCs w:val="22"/>
          <w:lang w:val="lt-LT"/>
        </w:rPr>
        <w:t xml:space="preserve"> Sutarties specialiųjų sąlygų</w:t>
      </w:r>
      <w:r w:rsidR="00EE263D" w:rsidRPr="009C033D">
        <w:rPr>
          <w:rFonts w:asciiTheme="majorHAnsi" w:hAnsiTheme="majorHAnsi" w:cstheme="majorHAnsi"/>
          <w:sz w:val="22"/>
          <w:szCs w:val="22"/>
          <w:lang w:val="lt-LT"/>
        </w:rPr>
        <w:t xml:space="preserve"> 4.1 p. nurodytą sumą.</w:t>
      </w:r>
    </w:p>
    <w:p w:rsidR="00C22030" w:rsidRPr="009C033D" w:rsidRDefault="00606E81"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6.3.</w:t>
      </w:r>
      <w:r w:rsidR="00C22030" w:rsidRPr="009C033D">
        <w:rPr>
          <w:rFonts w:asciiTheme="majorHAnsi" w:hAnsiTheme="majorHAnsi" w:cstheme="majorHAnsi"/>
          <w:sz w:val="22"/>
          <w:szCs w:val="22"/>
          <w:lang w:val="lt-LT"/>
        </w:rPr>
        <w:t>Sutarties įvykdymo užtikrinimu garantuojama, kad Pirkėjui bus atlyginti nuostoliai, atsiradę Tiekėjui dėl jo kaltės pažeidus Sutartį.</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4</w:t>
      </w:r>
      <w:r w:rsidRPr="009C033D">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5</w:t>
      </w:r>
      <w:r w:rsidRPr="009C033D">
        <w:rPr>
          <w:rFonts w:asciiTheme="majorHAnsi" w:hAnsiTheme="majorHAnsi" w:cstheme="majorHAnsi"/>
          <w:sz w:val="22"/>
          <w:szCs w:val="22"/>
          <w:lang w:val="lt-LT"/>
        </w:rPr>
        <w:t>. Sutarties įvykdymo užtikrinimas turi galioti visą Sutarties vykdymo laikotarpį.</w:t>
      </w:r>
    </w:p>
    <w:p w:rsidR="00404A8D" w:rsidRPr="009C033D" w:rsidRDefault="00404A8D" w:rsidP="00C22030">
      <w:pPr>
        <w:pStyle w:val="BodyText1"/>
        <w:rPr>
          <w:rFonts w:asciiTheme="majorHAnsi" w:hAnsiTheme="majorHAnsi" w:cstheme="majorHAnsi"/>
          <w:color w:val="FF0000"/>
          <w:sz w:val="22"/>
          <w:szCs w:val="22"/>
          <w:lang w:val="lt-LT"/>
        </w:rPr>
      </w:pP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6</w:t>
      </w:r>
      <w:r w:rsidRPr="009C033D">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7</w:t>
      </w:r>
      <w:r w:rsidRPr="009C033D">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rsidR="008C259B" w:rsidRPr="009C033D" w:rsidRDefault="00C22030" w:rsidP="008C259B">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8</w:t>
      </w:r>
      <w:r w:rsidRPr="009C033D">
        <w:rPr>
          <w:rFonts w:asciiTheme="majorHAnsi" w:hAnsiTheme="majorHAnsi" w:cstheme="majorHAnsi"/>
          <w:sz w:val="22"/>
          <w:szCs w:val="22"/>
          <w:lang w:val="lt-LT"/>
        </w:rPr>
        <w:t xml:space="preserve">. </w:t>
      </w:r>
      <w:r w:rsidR="008C259B" w:rsidRPr="009C033D">
        <w:rPr>
          <w:rFonts w:asciiTheme="majorHAnsi" w:hAnsiTheme="majorHAnsi" w:cstheme="majorHAnsi"/>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9</w:t>
      </w:r>
      <w:r w:rsidRPr="009C033D">
        <w:rPr>
          <w:rFonts w:asciiTheme="majorHAnsi" w:hAnsiTheme="majorHAnsi" w:cstheme="majorHAnsi"/>
          <w:sz w:val="22"/>
          <w:szCs w:val="22"/>
          <w:lang w:val="lt-LT"/>
        </w:rPr>
        <w:t>. Avansinio mokėjimo grąžinimo užtikrinimui taikomi Sutarties bendrųjų sąlygų 6.2, 6.3, 6.5, 6.6, 6.7</w:t>
      </w:r>
      <w:r w:rsidR="00606E81" w:rsidRPr="009C033D">
        <w:rPr>
          <w:rFonts w:asciiTheme="majorHAnsi" w:hAnsiTheme="majorHAnsi" w:cstheme="majorHAnsi"/>
          <w:sz w:val="22"/>
          <w:szCs w:val="22"/>
          <w:lang w:val="lt-LT"/>
        </w:rPr>
        <w:t>, 6.8</w:t>
      </w:r>
      <w:r w:rsidRPr="009C033D">
        <w:rPr>
          <w:rFonts w:asciiTheme="majorHAnsi" w:hAnsiTheme="majorHAnsi" w:cstheme="majorHAnsi"/>
          <w:sz w:val="22"/>
          <w:szCs w:val="22"/>
          <w:lang w:val="lt-LT"/>
        </w:rPr>
        <w:t xml:space="preserve"> punktai.</w:t>
      </w:r>
    </w:p>
    <w:p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7. Šalių atsakomybė</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7.2. Delspinigių dydis ir jų mokėjimo sąlygos nustatytos Sutarties specialiosiose sąlygose.</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7.3. Delspinigių sumokėjimas neatleidžia Šalių nuo pareigos vykdyti šioje Sutartyje prisiimtus įsipareigojimus.</w:t>
      </w:r>
    </w:p>
    <w:p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8. Nenugalimos jėgos aplinkybės (</w:t>
      </w:r>
      <w:r w:rsidRPr="009C033D">
        <w:rPr>
          <w:rFonts w:asciiTheme="majorHAnsi" w:hAnsiTheme="majorHAnsi" w:cstheme="majorHAnsi"/>
          <w:i/>
          <w:iCs/>
          <w:sz w:val="22"/>
          <w:szCs w:val="22"/>
          <w:lang w:val="lt-LT"/>
        </w:rPr>
        <w:t>force majeure</w:t>
      </w:r>
      <w:r w:rsidRPr="009C033D">
        <w:rPr>
          <w:rFonts w:asciiTheme="majorHAnsi" w:hAnsiTheme="majorHAnsi" w:cstheme="majorHAnsi"/>
          <w:sz w:val="22"/>
          <w:szCs w:val="22"/>
          <w:lang w:val="lt-LT"/>
        </w:rPr>
        <w:t>)</w:t>
      </w:r>
    </w:p>
    <w:p w:rsidR="00002C66" w:rsidRPr="009C033D" w:rsidRDefault="00C22030" w:rsidP="00002C66">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8.</w:t>
      </w:r>
      <w:r w:rsidR="00002C66" w:rsidRPr="009C033D">
        <w:rPr>
          <w:rFonts w:asciiTheme="majorHAnsi" w:hAnsiTheme="majorHAnsi" w:cstheme="majorHAnsi"/>
          <w:sz w:val="22"/>
          <w:szCs w:val="22"/>
          <w:lang w:val="lt-LT"/>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002C66" w:rsidRPr="009C033D">
        <w:rPr>
          <w:rFonts w:asciiTheme="majorHAnsi" w:hAnsiTheme="majorHAnsi" w:cstheme="majorHAnsi"/>
          <w:i/>
          <w:iCs/>
          <w:sz w:val="22"/>
          <w:szCs w:val="22"/>
          <w:lang w:val="lt-LT"/>
        </w:rPr>
        <w:t>(force majeure)</w:t>
      </w:r>
      <w:r w:rsidR="00002C66" w:rsidRPr="009C033D">
        <w:rPr>
          <w:rFonts w:asciiTheme="majorHAnsi" w:hAnsiTheme="majorHAnsi" w:cstheme="majorHAnsi"/>
          <w:sz w:val="22"/>
          <w:szCs w:val="22"/>
          <w:lang w:val="lt-LT"/>
        </w:rPr>
        <w:t xml:space="preserve"> nelaikoma tai, kad rinkoje nėra reikalingų prievolei vykdyti prekių, Sutarties Šalis neturi reikiamų finansinių išteklių arba Šalies kontrahentai pažeidžia savo prievoles. </w:t>
      </w:r>
    </w:p>
    <w:p w:rsidR="00002C66" w:rsidRPr="009C033D" w:rsidRDefault="00002C66" w:rsidP="00002C66">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8.2. Jeigu aplinkybė, dėl kurios neįmanoma Sutarties įvykdyti, laikina, tai Šalis atleidžiama nuo atsakomybės tik tokiam laikotarpiui, kuris yra protingas atsižvelgiant į tos aplinkybės įtaką Sutarties įvykdymui. </w:t>
      </w:r>
    </w:p>
    <w:p w:rsidR="00002C66" w:rsidRPr="009C033D" w:rsidRDefault="00002C66" w:rsidP="00A5446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8.3. Sutarties neįvykdžiusi Šalis privalo pranešti kitai Šaliai apie nenugalimos jėgos atsiradimą bei jos įtaką Sutarties įvykdymui. Jeigu šio pranešimo kita Šalis negauna per protingą laiką,</w:t>
      </w:r>
      <w:r w:rsidR="00EC613F" w:rsidRPr="009C033D">
        <w:rPr>
          <w:rFonts w:asciiTheme="majorHAnsi" w:hAnsiTheme="majorHAnsi" w:cstheme="majorHAnsi"/>
          <w:sz w:val="22"/>
          <w:szCs w:val="22"/>
          <w:lang w:val="lt-LT"/>
        </w:rPr>
        <w:t xml:space="preserve"> bet ne vėliau kaip per 3 darbo dienas,</w:t>
      </w:r>
      <w:r w:rsidRPr="009C033D">
        <w:rPr>
          <w:rFonts w:asciiTheme="majorHAnsi" w:hAnsiTheme="majorHAnsi" w:cstheme="majorHAnsi"/>
          <w:sz w:val="22"/>
          <w:szCs w:val="22"/>
          <w:lang w:val="lt-LT"/>
        </w:rPr>
        <w:t xml:space="preserve"> kai Sutarties neįvykdžiusi Šalis sužinojo ar turėjo sužinoti apie tą aplinkybę, tai pastaroji Šalis privalo atlyginti dėl </w:t>
      </w:r>
      <w:r w:rsidRPr="009C033D">
        <w:rPr>
          <w:rFonts w:asciiTheme="majorHAnsi" w:hAnsiTheme="majorHAnsi" w:cstheme="majorHAnsi"/>
          <w:sz w:val="22"/>
          <w:szCs w:val="22"/>
          <w:lang w:val="lt-LT"/>
        </w:rPr>
        <w:lastRenderedPageBreak/>
        <w:t>pranešimo negavimo atsiradusius nuostolius. Šios nuostatos neatima iš kitos Šalies teisės nutraukti Sutartį arba sustabdyti jos įvykdymą.</w:t>
      </w:r>
    </w:p>
    <w:p w:rsidR="00002C66" w:rsidRPr="009C033D" w:rsidRDefault="00002C66" w:rsidP="00C22030">
      <w:pPr>
        <w:pStyle w:val="BodyText1"/>
        <w:rPr>
          <w:rFonts w:asciiTheme="majorHAnsi" w:hAnsiTheme="majorHAnsi" w:cstheme="majorHAnsi"/>
          <w:sz w:val="22"/>
          <w:szCs w:val="22"/>
          <w:lang w:val="lt-LT"/>
        </w:rPr>
      </w:pP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8.</w:t>
      </w:r>
      <w:r w:rsidR="00EC613F" w:rsidRPr="009C033D">
        <w:rPr>
          <w:rFonts w:asciiTheme="majorHAnsi" w:hAnsiTheme="majorHAnsi" w:cstheme="majorHAnsi"/>
          <w:sz w:val="22"/>
          <w:szCs w:val="22"/>
          <w:lang w:val="lt-LT"/>
        </w:rPr>
        <w:t>4</w:t>
      </w:r>
      <w:r w:rsidRPr="009C033D">
        <w:rPr>
          <w:rFonts w:asciiTheme="majorHAnsi" w:hAnsiTheme="majorHAnsi" w:cstheme="majorHAnsi"/>
          <w:sz w:val="22"/>
          <w:szCs w:val="22"/>
          <w:lang w:val="lt-LT"/>
        </w:rPr>
        <w:t xml:space="preserve">. Šalis, prašanti ją atleisti nuo atsakomybės, privalo </w:t>
      </w:r>
      <w:r w:rsidR="00EC613F" w:rsidRPr="009C033D">
        <w:rPr>
          <w:rFonts w:asciiTheme="majorHAnsi" w:hAnsiTheme="majorHAnsi" w:cstheme="majorHAnsi"/>
          <w:sz w:val="22"/>
          <w:szCs w:val="22"/>
          <w:lang w:val="lt-LT"/>
        </w:rPr>
        <w:t>pateikti</w:t>
      </w:r>
      <w:r w:rsidRPr="009C033D">
        <w:rPr>
          <w:rFonts w:asciiTheme="majorHAnsi" w:hAnsiTheme="majorHAnsi" w:cstheme="majorHAnsi"/>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8.</w:t>
      </w:r>
      <w:r w:rsidR="00EC613F" w:rsidRPr="009C033D">
        <w:rPr>
          <w:rFonts w:asciiTheme="majorHAnsi" w:hAnsiTheme="majorHAnsi" w:cstheme="majorHAnsi"/>
          <w:sz w:val="22"/>
          <w:szCs w:val="22"/>
          <w:lang w:val="lt-LT"/>
        </w:rPr>
        <w:t>5</w:t>
      </w:r>
      <w:r w:rsidRPr="009C033D">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9. Intelektinės ir pramoninės nuosavybės teisės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9.1. Visi rezultatai ir su jais susijusios teisės, įgytos vykdant Sutartį, įskaitant autorines ir kitas intelektinės ar pramoninės nuosavybės teises, yra Pirkėjo nuosavybė.</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10. Šalių pareiškimai ir garantijos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 Kiekviena iš Šalių pareiškia ir garantuoja kitai Šaliai, kad:</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10.1.1. Šalis yra tinkamai įsteigta ir teisėtai veikia pagal Lietuvos Respublikos įstatymus;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10.1.2. Šalis atliko visus teisinius veiksmus, būtinus, kad Sutartis būtų tinkamai sudaryta ir galiotų, ir turi visus teisės aktais numatytus leidimus, licencijas, darbuotojus, reikalingus Paslaugoms teikti;</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10.1.4. ši Sutartis yra Šaliai galiojantis, teisinis ir ją saistantis įsipareigojimas, kurio vykdymo galima pareikalauti pagal Sutarties sąlygas.</w:t>
      </w:r>
    </w:p>
    <w:p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11. Konfidencialumo įsipareigojimai</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2</w:t>
      </w:r>
      <w:r w:rsidRPr="009C033D">
        <w:rPr>
          <w:rFonts w:asciiTheme="majorHAnsi" w:hAnsiTheme="majorHAnsi" w:cstheme="majorHAnsi"/>
          <w:sz w:val="22"/>
          <w:szCs w:val="22"/>
          <w:lang w:val="lt-LT"/>
        </w:rPr>
        <w:t>. Sutarties galiojimas</w:t>
      </w:r>
    </w:p>
    <w:p w:rsidR="00C22030" w:rsidRPr="009C033D" w:rsidRDefault="00C22030" w:rsidP="00A5446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2</w:t>
      </w:r>
      <w:r w:rsidRPr="009C033D">
        <w:rPr>
          <w:rFonts w:asciiTheme="majorHAnsi" w:hAnsiTheme="majorHAnsi" w:cstheme="majorHAnsi"/>
          <w:sz w:val="22"/>
          <w:szCs w:val="22"/>
          <w:lang w:val="lt-LT"/>
        </w:rPr>
        <w:t>.1. Sutarties galiojimo terminas nustatytas Sutarties specialiosiose sąlygose.</w:t>
      </w:r>
    </w:p>
    <w:p w:rsidR="00C22030" w:rsidRPr="009C033D" w:rsidRDefault="00C22030" w:rsidP="00A5446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2</w:t>
      </w:r>
      <w:r w:rsidRPr="009C033D">
        <w:rPr>
          <w:rFonts w:asciiTheme="majorHAnsi" w:hAnsiTheme="majorHAnsi" w:cstheme="majorHAnsi"/>
          <w:sz w:val="22"/>
          <w:szCs w:val="22"/>
          <w:lang w:val="lt-LT"/>
        </w:rPr>
        <w:t>.2. Jei bet kuri šios Sutarties nuostata tampa ar pripažįstama visiškai ar iš dalies negaliojančia, tai neturi įtakos kitų Sutarties nuostatų galiojimui.</w:t>
      </w:r>
    </w:p>
    <w:p w:rsidR="00C22030" w:rsidRPr="009C033D" w:rsidRDefault="00C22030" w:rsidP="00A5446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2</w:t>
      </w:r>
      <w:r w:rsidRPr="009C033D">
        <w:rPr>
          <w:rFonts w:asciiTheme="majorHAnsi" w:hAnsiTheme="majorHAnsi" w:cstheme="majorHAnsi"/>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4C558F" w:rsidRPr="009C033D" w:rsidRDefault="004C558F" w:rsidP="00A5446D">
      <w:pPr>
        <w:pStyle w:val="BodyText1"/>
        <w:rPr>
          <w:rFonts w:asciiTheme="majorHAnsi" w:hAnsiTheme="majorHAnsi" w:cstheme="majorHAnsi"/>
          <w:sz w:val="22"/>
          <w:szCs w:val="22"/>
          <w:lang w:val="lt-LT"/>
        </w:rPr>
      </w:pPr>
    </w:p>
    <w:p w:rsidR="004C558F" w:rsidRPr="009C033D" w:rsidRDefault="004C558F" w:rsidP="00A5446D">
      <w:pPr>
        <w:pStyle w:val="Statja"/>
        <w:spacing w:before="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13. Sutarties pakeitimai</w:t>
      </w:r>
    </w:p>
    <w:p w:rsidR="004C558F" w:rsidRPr="009C033D" w:rsidRDefault="004C558F" w:rsidP="00A5446D">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rsidR="004C558F" w:rsidRPr="009C033D" w:rsidRDefault="004C558F" w:rsidP="00A5446D">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rsidR="004C558F" w:rsidRPr="009C033D" w:rsidRDefault="004C558F" w:rsidP="004C558F">
      <w:pPr>
        <w:pStyle w:val="Statja"/>
        <w:rPr>
          <w:rFonts w:asciiTheme="majorHAnsi" w:hAnsiTheme="majorHAnsi" w:cstheme="majorHAnsi"/>
          <w:sz w:val="22"/>
          <w:szCs w:val="22"/>
          <w:lang w:val="lt-LT"/>
        </w:rPr>
      </w:pPr>
    </w:p>
    <w:p w:rsidR="008834A6" w:rsidRPr="009C033D" w:rsidRDefault="008834A6" w:rsidP="008834A6">
      <w:pPr>
        <w:pStyle w:val="Statja"/>
        <w:spacing w:before="0"/>
        <w:rPr>
          <w:rFonts w:asciiTheme="majorHAnsi" w:hAnsiTheme="majorHAnsi" w:cstheme="majorHAnsi"/>
          <w:sz w:val="22"/>
          <w:szCs w:val="22"/>
          <w:lang w:val="lt-LT"/>
        </w:rPr>
      </w:pPr>
      <w:r w:rsidRPr="009C033D">
        <w:rPr>
          <w:rFonts w:asciiTheme="majorHAnsi" w:hAnsiTheme="majorHAnsi" w:cstheme="majorHAnsi"/>
          <w:sz w:val="22"/>
          <w:szCs w:val="22"/>
          <w:lang w:val="lt-LT"/>
        </w:rPr>
        <w:t>14. Sutarties vykdymo sustabdymas</w:t>
      </w:r>
    </w:p>
    <w:p w:rsidR="005A3DA7" w:rsidRPr="009C033D" w:rsidRDefault="008834A6"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14.1. </w:t>
      </w:r>
      <w:r w:rsidR="001509F9" w:rsidRPr="009C033D">
        <w:rPr>
          <w:rFonts w:asciiTheme="majorHAnsi" w:hAnsiTheme="majorHAnsi" w:cstheme="majorHAnsi"/>
          <w:b w:val="0"/>
          <w:sz w:val="22"/>
          <w:szCs w:val="22"/>
          <w:lang w:val="lt-LT"/>
        </w:rPr>
        <w:t>Sutarties vykdymas gali būti sustabdytas:</w:t>
      </w:r>
    </w:p>
    <w:p w:rsidR="005A3DA7" w:rsidRPr="009C033D" w:rsidRDefault="001509F9" w:rsidP="00A5446D">
      <w:pPr>
        <w:pStyle w:val="Statja"/>
        <w:spacing w:before="0"/>
        <w:ind w:left="0" w:firstLine="284"/>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lastRenderedPageBreak/>
        <w:t>14.1.1. dėl padarytų esminių Tiekėjo klaidų ir / ar Sutarties pažeidimų. Esminė klaidomis ir / ar pažeidimais</w:t>
      </w:r>
    </w:p>
    <w:p w:rsidR="001509F9" w:rsidRPr="009C033D" w:rsidRDefault="001509F9" w:rsidP="00A5446D">
      <w:pPr>
        <w:pStyle w:val="Statja"/>
        <w:spacing w:before="0"/>
        <w:ind w:left="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laikomi atvejai, nurodyti Sutarties bendrųjų sąlygų 1</w:t>
      </w:r>
      <w:r w:rsidR="00002C66" w:rsidRPr="009C033D">
        <w:rPr>
          <w:rFonts w:asciiTheme="majorHAnsi" w:hAnsiTheme="majorHAnsi" w:cstheme="majorHAnsi"/>
          <w:b w:val="0"/>
          <w:sz w:val="22"/>
          <w:szCs w:val="22"/>
          <w:lang w:val="lt-LT"/>
        </w:rPr>
        <w:t>6</w:t>
      </w:r>
      <w:r w:rsidRPr="009C033D">
        <w:rPr>
          <w:rFonts w:asciiTheme="majorHAnsi" w:hAnsiTheme="majorHAnsi" w:cstheme="majorHAnsi"/>
          <w:b w:val="0"/>
          <w:sz w:val="22"/>
          <w:szCs w:val="22"/>
          <w:lang w:val="lt-LT"/>
        </w:rPr>
        <w:t>.3.2 punkte;</w:t>
      </w:r>
    </w:p>
    <w:p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14.1.2. dėl papildomų archeologinių tyrinėjimų, kurie nebuvo numatyti, bet kuriuos būtina atlikti;</w:t>
      </w:r>
    </w:p>
    <w:p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14.1.3. dėl papildomų projektinių paslaugų (kai </w:t>
      </w:r>
      <w:r w:rsidR="00002C66" w:rsidRPr="009C033D">
        <w:rPr>
          <w:rFonts w:asciiTheme="majorHAnsi" w:hAnsiTheme="majorHAnsi" w:cstheme="majorHAnsi"/>
          <w:b w:val="0"/>
          <w:sz w:val="22"/>
          <w:szCs w:val="22"/>
          <w:lang w:val="lt-LT"/>
        </w:rPr>
        <w:t>paslaugos</w:t>
      </w:r>
      <w:r w:rsidRPr="009C033D">
        <w:rPr>
          <w:rFonts w:asciiTheme="majorHAnsi" w:hAnsiTheme="majorHAnsi" w:cstheme="majorHAnsi"/>
          <w:b w:val="0"/>
          <w:sz w:val="22"/>
          <w:szCs w:val="22"/>
          <w:lang w:val="lt-LT"/>
        </w:rPr>
        <w:t xml:space="preserve"> buvo perkam</w:t>
      </w:r>
      <w:r w:rsidR="00002C66" w:rsidRPr="009C033D">
        <w:rPr>
          <w:rFonts w:asciiTheme="majorHAnsi" w:hAnsiTheme="majorHAnsi" w:cstheme="majorHAnsi"/>
          <w:b w:val="0"/>
          <w:sz w:val="22"/>
          <w:szCs w:val="22"/>
          <w:lang w:val="lt-LT"/>
        </w:rPr>
        <w:t>os</w:t>
      </w:r>
      <w:r w:rsidRPr="009C033D">
        <w:rPr>
          <w:rFonts w:asciiTheme="majorHAnsi" w:hAnsiTheme="majorHAnsi" w:cstheme="majorHAnsi"/>
          <w:b w:val="0"/>
          <w:sz w:val="22"/>
          <w:szCs w:val="22"/>
          <w:lang w:val="lt-LT"/>
        </w:rPr>
        <w:t xml:space="preserve"> pagal techninį projektą);</w:t>
      </w:r>
    </w:p>
    <w:p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14.1.4. kai vėluojama perduoti statybvietės (rekonstruojamame pastate dar veikia įstaigos ir pan.);</w:t>
      </w:r>
    </w:p>
    <w:p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14.1.5. dėl trečiųjų šalių įtakos;</w:t>
      </w:r>
    </w:p>
    <w:p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14.1.6. dėl sustabdyto ir / ar trūkstamo finansavimo;</w:t>
      </w:r>
    </w:p>
    <w:p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14.1.7. kai būtinas papildomas laikas įvykdyti papildomą viešąjį pirkimą;</w:t>
      </w:r>
    </w:p>
    <w:p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14.1.8. kai laiku nepateikta įranga, kurią privalo pateikti </w:t>
      </w:r>
      <w:r w:rsidR="004E41AD" w:rsidRPr="009C033D">
        <w:rPr>
          <w:rFonts w:asciiTheme="majorHAnsi" w:hAnsiTheme="majorHAnsi" w:cstheme="majorHAnsi"/>
          <w:b w:val="0"/>
          <w:sz w:val="22"/>
          <w:szCs w:val="22"/>
          <w:lang w:val="lt-LT"/>
        </w:rPr>
        <w:t>Pirkėjas</w:t>
      </w:r>
      <w:r w:rsidRPr="009C033D">
        <w:rPr>
          <w:rFonts w:asciiTheme="majorHAnsi" w:hAnsiTheme="majorHAnsi" w:cstheme="majorHAnsi"/>
          <w:b w:val="0"/>
          <w:sz w:val="22"/>
          <w:szCs w:val="22"/>
          <w:lang w:val="lt-LT"/>
        </w:rPr>
        <w:t>;</w:t>
      </w:r>
    </w:p>
    <w:p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14.1.9. dėl bet kokio nenumatomo gamtos jėgų veikimo, kurio joks patyręs tiekėjas nebūtų galėjęs tikėtis;</w:t>
      </w:r>
    </w:p>
    <w:p w:rsidR="005A3DA7" w:rsidRPr="009C033D" w:rsidRDefault="001509F9" w:rsidP="005A3DA7">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14.1.10. dėl kitų aplinkybių, kurios nebuvo žinomos pirkimo vykdymo metu ar su kuriomis susidurtų bet kuris tiekėjas. </w:t>
      </w:r>
    </w:p>
    <w:p w:rsidR="001509F9" w:rsidRPr="009C033D" w:rsidRDefault="001509F9" w:rsidP="00A5446D">
      <w:pPr>
        <w:pStyle w:val="Statja"/>
        <w:spacing w:before="0"/>
        <w:ind w:left="0" w:firstLine="284"/>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14.2. Jeigu Sutartis stabdoma dėl priežasčių, nurodytų Sutarties bendrųjų sąlygų 1</w:t>
      </w:r>
      <w:r w:rsidR="00002C66" w:rsidRPr="009C033D">
        <w:rPr>
          <w:rFonts w:asciiTheme="majorHAnsi" w:hAnsiTheme="majorHAnsi" w:cstheme="majorHAnsi"/>
          <w:b w:val="0"/>
          <w:sz w:val="22"/>
          <w:szCs w:val="22"/>
          <w:lang w:val="lt-LT"/>
        </w:rPr>
        <w:t>4</w:t>
      </w:r>
      <w:r w:rsidRPr="009C033D">
        <w:rPr>
          <w:rFonts w:asciiTheme="majorHAnsi" w:hAnsiTheme="majorHAnsi" w:cstheme="majorHAnsi"/>
          <w:b w:val="0"/>
          <w:sz w:val="22"/>
          <w:szCs w:val="22"/>
          <w:lang w:val="lt-LT"/>
        </w:rPr>
        <w:t xml:space="preserve">.1.1. punkte, </w:t>
      </w:r>
      <w:r w:rsidR="00002C66" w:rsidRPr="009C033D">
        <w:rPr>
          <w:rFonts w:asciiTheme="majorHAnsi" w:hAnsiTheme="majorHAnsi" w:cstheme="majorHAnsi"/>
          <w:b w:val="0"/>
          <w:sz w:val="22"/>
          <w:szCs w:val="22"/>
          <w:lang w:val="lt-LT"/>
        </w:rPr>
        <w:t>Pirkėjas</w:t>
      </w:r>
      <w:r w:rsidRPr="009C033D">
        <w:rPr>
          <w:rFonts w:asciiTheme="majorHAnsi" w:hAnsiTheme="majorHAnsi" w:cstheme="majorHAnsi"/>
          <w:b w:val="0"/>
          <w:sz w:val="22"/>
          <w:szCs w:val="22"/>
          <w:lang w:val="lt-LT"/>
        </w:rPr>
        <w:t xml:space="preserve">, atsižvelgdamas į klaidos ar pažeidimo mastą, gali nevykdyti savo įsipareigojimo mokėti </w:t>
      </w:r>
      <w:r w:rsidR="00002C66" w:rsidRPr="009C033D">
        <w:rPr>
          <w:rFonts w:asciiTheme="majorHAnsi" w:hAnsiTheme="majorHAnsi" w:cstheme="majorHAnsi"/>
          <w:b w:val="0"/>
          <w:sz w:val="22"/>
          <w:szCs w:val="22"/>
          <w:lang w:val="lt-LT"/>
        </w:rPr>
        <w:t xml:space="preserve">Tiekėjui </w:t>
      </w:r>
      <w:r w:rsidRPr="009C033D">
        <w:rPr>
          <w:rFonts w:asciiTheme="majorHAnsi" w:hAnsiTheme="majorHAnsi" w:cstheme="majorHAnsi"/>
          <w:b w:val="0"/>
          <w:sz w:val="22"/>
          <w:szCs w:val="22"/>
          <w:lang w:val="lt-LT"/>
        </w:rPr>
        <w:t xml:space="preserve">arba gali pareikalauti grąžinti jau sumokėtas sumas ir pasinaudoti Sutarties įvykdymo užtikrinimu, taip pat vienašališkai nutraukti Sutartį (žiūrėti Sutarties bendrųjų sąlygų 17 </w:t>
      </w:r>
      <w:r w:rsidR="002A16DD" w:rsidRPr="009C033D">
        <w:rPr>
          <w:rFonts w:asciiTheme="majorHAnsi" w:hAnsiTheme="majorHAnsi" w:cstheme="majorHAnsi"/>
          <w:b w:val="0"/>
          <w:sz w:val="22"/>
          <w:szCs w:val="22"/>
          <w:lang w:val="lt-LT"/>
        </w:rPr>
        <w:t>punktą</w:t>
      </w:r>
      <w:r w:rsidRPr="009C033D">
        <w:rPr>
          <w:rFonts w:asciiTheme="majorHAnsi" w:hAnsiTheme="majorHAnsi" w:cstheme="majorHAnsi"/>
          <w:b w:val="0"/>
          <w:sz w:val="22"/>
          <w:szCs w:val="22"/>
          <w:lang w:val="lt-LT"/>
        </w:rPr>
        <w:t>).</w:t>
      </w:r>
    </w:p>
    <w:p w:rsidR="008834A6" w:rsidRPr="009C033D" w:rsidRDefault="008834A6" w:rsidP="008834A6">
      <w:pPr>
        <w:pStyle w:val="Statja"/>
        <w:spacing w:before="0"/>
        <w:rPr>
          <w:rFonts w:asciiTheme="majorHAnsi" w:hAnsiTheme="majorHAnsi" w:cstheme="majorHAnsi"/>
          <w:b w:val="0"/>
          <w:sz w:val="22"/>
          <w:szCs w:val="22"/>
          <w:lang w:val="lt-LT"/>
        </w:rPr>
      </w:pPr>
    </w:p>
    <w:p w:rsidR="008834A6" w:rsidRPr="009C033D" w:rsidRDefault="008834A6" w:rsidP="008834A6">
      <w:pPr>
        <w:pStyle w:val="Statja"/>
        <w:spacing w:before="0"/>
        <w:rPr>
          <w:rFonts w:asciiTheme="majorHAnsi" w:hAnsiTheme="majorHAnsi" w:cstheme="majorHAnsi"/>
          <w:sz w:val="22"/>
          <w:szCs w:val="22"/>
          <w:lang w:val="lt-LT"/>
        </w:rPr>
      </w:pPr>
      <w:r w:rsidRPr="009C033D">
        <w:rPr>
          <w:rFonts w:asciiTheme="majorHAnsi" w:hAnsiTheme="majorHAnsi" w:cstheme="majorHAnsi"/>
          <w:sz w:val="22"/>
          <w:szCs w:val="22"/>
          <w:lang w:val="lt-LT"/>
        </w:rPr>
        <w:t>15. Sutarties pažeidimas</w:t>
      </w:r>
    </w:p>
    <w:p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15.1.1. reikalauti iš kitos Šalies tinkamai vykdyti sutartinius įsipareigojimus;</w:t>
      </w:r>
    </w:p>
    <w:p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15.1.2. reikalauti atlyginti nuostolius;</w:t>
      </w:r>
    </w:p>
    <w:p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15.1.3. pasinaudoti Sutarties įvykdymo užtikrinimu, jei toks reikalavimas buvo pirkimo sąlygose;</w:t>
      </w:r>
    </w:p>
    <w:p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15.1.4. reikalauti sumokėti Sutartyje nustatytas netesybas ir atlyginti nuostolius;</w:t>
      </w:r>
    </w:p>
    <w:p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15.1.5. nutraukti Sutartį Sutarties Bendrųjų sąlygų </w:t>
      </w:r>
      <w:r w:rsidR="0015761C" w:rsidRPr="009C033D">
        <w:rPr>
          <w:rFonts w:asciiTheme="majorHAnsi" w:hAnsiTheme="majorHAnsi" w:cstheme="majorHAnsi"/>
          <w:b w:val="0"/>
          <w:sz w:val="22"/>
          <w:szCs w:val="22"/>
          <w:lang w:val="lt-LT"/>
        </w:rPr>
        <w:t>16</w:t>
      </w:r>
      <w:r w:rsidRPr="009C033D">
        <w:rPr>
          <w:rFonts w:asciiTheme="majorHAnsi" w:hAnsiTheme="majorHAnsi" w:cstheme="majorHAnsi"/>
          <w:b w:val="0"/>
          <w:sz w:val="22"/>
          <w:szCs w:val="22"/>
          <w:lang w:val="lt-LT"/>
        </w:rPr>
        <w:t xml:space="preserve"> </w:t>
      </w:r>
      <w:r w:rsidR="002A16DD" w:rsidRPr="009C033D">
        <w:rPr>
          <w:rFonts w:asciiTheme="majorHAnsi" w:hAnsiTheme="majorHAnsi" w:cstheme="majorHAnsi"/>
          <w:b w:val="0"/>
          <w:sz w:val="22"/>
          <w:szCs w:val="22"/>
          <w:lang w:val="lt-LT"/>
        </w:rPr>
        <w:t>punkte</w:t>
      </w:r>
      <w:r w:rsidRPr="009C033D">
        <w:rPr>
          <w:rFonts w:asciiTheme="majorHAnsi" w:hAnsiTheme="majorHAnsi" w:cstheme="majorHAnsi"/>
          <w:b w:val="0"/>
          <w:sz w:val="22"/>
          <w:szCs w:val="22"/>
          <w:lang w:val="lt-LT"/>
        </w:rPr>
        <w:t xml:space="preserve"> nustatyta tvarka.</w:t>
      </w:r>
    </w:p>
    <w:p w:rsidR="008834A6" w:rsidRPr="009C033D" w:rsidRDefault="008834A6" w:rsidP="008834A6">
      <w:pPr>
        <w:pStyle w:val="Statja"/>
        <w:spacing w:before="0"/>
        <w:rPr>
          <w:rFonts w:asciiTheme="majorHAnsi" w:hAnsiTheme="majorHAnsi" w:cstheme="majorHAnsi"/>
          <w:b w:val="0"/>
          <w:sz w:val="22"/>
          <w:szCs w:val="22"/>
          <w:lang w:val="lt-LT"/>
        </w:rPr>
      </w:pPr>
    </w:p>
    <w:p w:rsidR="008834A6" w:rsidRPr="009C033D" w:rsidRDefault="008834A6" w:rsidP="008834A6">
      <w:pPr>
        <w:pStyle w:val="Statja"/>
        <w:spacing w:before="0"/>
        <w:rPr>
          <w:rFonts w:asciiTheme="majorHAnsi" w:hAnsiTheme="majorHAnsi" w:cstheme="majorHAnsi"/>
          <w:sz w:val="22"/>
          <w:szCs w:val="22"/>
          <w:lang w:val="lt-LT"/>
        </w:rPr>
      </w:pPr>
      <w:r w:rsidRPr="009C033D">
        <w:rPr>
          <w:rFonts w:asciiTheme="majorHAnsi" w:hAnsiTheme="majorHAnsi" w:cstheme="majorHAnsi"/>
          <w:sz w:val="22"/>
          <w:szCs w:val="22"/>
          <w:lang w:val="lt-LT"/>
        </w:rPr>
        <w:t>16. Sutarties nutraukimas</w:t>
      </w:r>
    </w:p>
    <w:p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16.1. Sutartis gali būti nutraukiama raštišku Šalių susitarimu.</w:t>
      </w:r>
    </w:p>
    <w:p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w:t>
      </w:r>
      <w:r w:rsidR="004E41AD" w:rsidRPr="009C033D">
        <w:rPr>
          <w:rFonts w:asciiTheme="majorHAnsi" w:hAnsiTheme="majorHAnsi" w:cstheme="majorHAnsi"/>
          <w:b w:val="0"/>
          <w:sz w:val="22"/>
          <w:szCs w:val="22"/>
          <w:lang w:val="lt-LT"/>
        </w:rPr>
        <w:t>Pirkėjo</w:t>
      </w:r>
      <w:r w:rsidRPr="009C033D">
        <w:rPr>
          <w:rFonts w:asciiTheme="majorHAnsi" w:hAnsiTheme="majorHAnsi" w:cstheme="majorHAnsi"/>
          <w:b w:val="0"/>
          <w:sz w:val="22"/>
          <w:szCs w:val="22"/>
          <w:lang w:val="lt-LT"/>
        </w:rPr>
        <w:t xml:space="preserve"> patirtus tiesioginius nuostolius. </w:t>
      </w:r>
      <w:r w:rsidR="004E41AD" w:rsidRPr="009C033D">
        <w:rPr>
          <w:rFonts w:asciiTheme="majorHAnsi" w:hAnsiTheme="majorHAnsi" w:cstheme="majorHAnsi"/>
          <w:b w:val="0"/>
          <w:sz w:val="22"/>
          <w:szCs w:val="22"/>
          <w:lang w:val="lt-LT"/>
        </w:rPr>
        <w:t>Pirkėjo</w:t>
      </w:r>
      <w:r w:rsidRPr="009C033D">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 Pirkėjas turi teisę vienašališkai nutraukti Sutartį šiais atvejais:</w:t>
      </w:r>
    </w:p>
    <w:p w:rsidR="008834A6" w:rsidRPr="009C033D" w:rsidRDefault="008834A6" w:rsidP="008834A6">
      <w:pPr>
        <w:pStyle w:val="Statja"/>
        <w:spacing w:before="0"/>
        <w:ind w:left="0" w:firstLine="312"/>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rsidR="008834A6" w:rsidRPr="009C033D" w:rsidRDefault="008834A6" w:rsidP="008834A6">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16.3.2. dėl esminio Sutarties pažeidimo. Esminiu Sutarties pažeidimu laikomi atvejai numatyti Lietuvos Respublikos civilinio kodekso 6.217 straipsnio 2 dalyje, taip pat šie atvejai:</w:t>
      </w:r>
    </w:p>
    <w:p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16.3.2.1. kai Tiekėjas </w:t>
      </w:r>
      <w:r w:rsidR="00737CC7" w:rsidRPr="009C033D">
        <w:rPr>
          <w:rFonts w:asciiTheme="majorHAnsi" w:hAnsiTheme="majorHAnsi" w:cstheme="majorHAnsi"/>
          <w:b w:val="0"/>
          <w:sz w:val="22"/>
          <w:szCs w:val="22"/>
          <w:lang w:val="lt-LT"/>
        </w:rPr>
        <w:t>praleido Paslaugų atlikimo terminą</w:t>
      </w:r>
      <w:r w:rsidRPr="009C033D">
        <w:rPr>
          <w:rFonts w:asciiTheme="majorHAnsi" w:hAnsiTheme="majorHAnsi" w:cstheme="majorHAnsi"/>
          <w:b w:val="0"/>
          <w:sz w:val="22"/>
          <w:szCs w:val="22"/>
          <w:lang w:val="lt-LT"/>
        </w:rPr>
        <w:t xml:space="preserve"> daugiau kaip 30 kalendorinių dienų;</w:t>
      </w:r>
    </w:p>
    <w:p w:rsidR="008834A6" w:rsidRPr="009C033D" w:rsidRDefault="008834A6" w:rsidP="008834A6">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16.3.2.2. kai Tiekėjas per Pirkėjo nustatytą protingą terminą nepašalino Sutarties vykdymo trūkumų;</w:t>
      </w:r>
    </w:p>
    <w:p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16.3.2.3. kai Pirkėjas patiria nuostolius dėl to, kad Tiekėjas Sutartyje nustatytą esminę sąlygą vykdo su dideliais arba nuolatiniais trūkumais;</w:t>
      </w:r>
    </w:p>
    <w:p w:rsidR="00B91542" w:rsidRPr="009C033D" w:rsidRDefault="008834A6" w:rsidP="00B91542">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16.3.2.4. </w:t>
      </w:r>
      <w:r w:rsidR="00B91542" w:rsidRPr="009C033D">
        <w:rPr>
          <w:rFonts w:asciiTheme="majorHAnsi" w:hAnsiTheme="majorHAnsi" w:cstheme="majorHAnsi"/>
          <w:b w:val="0"/>
          <w:sz w:val="22"/>
          <w:szCs w:val="22"/>
          <w:lang w:val="lt-LT"/>
        </w:rPr>
        <w:t>kai Tiekėjas pasitelkia naują arba pakeičia esamą subtiek</w:t>
      </w:r>
      <w:r w:rsidR="007E77F6" w:rsidRPr="009C033D">
        <w:rPr>
          <w:rFonts w:asciiTheme="majorHAnsi" w:hAnsiTheme="majorHAnsi" w:cstheme="majorHAnsi"/>
          <w:b w:val="0"/>
          <w:sz w:val="22"/>
          <w:szCs w:val="22"/>
          <w:lang w:val="lt-LT"/>
        </w:rPr>
        <w:t>ė</w:t>
      </w:r>
      <w:r w:rsidR="00B91542" w:rsidRPr="009C033D">
        <w:rPr>
          <w:rFonts w:asciiTheme="majorHAnsi" w:hAnsiTheme="majorHAnsi" w:cstheme="majorHAnsi"/>
          <w:b w:val="0"/>
          <w:sz w:val="22"/>
          <w:szCs w:val="22"/>
          <w:lang w:val="lt-LT"/>
        </w:rPr>
        <w:t xml:space="preserve">ją (subtiekėjus) pažeisdamas Sutarties specialiųjų sąlygų 7 </w:t>
      </w:r>
      <w:r w:rsidR="002A16DD" w:rsidRPr="009C033D">
        <w:rPr>
          <w:rFonts w:asciiTheme="majorHAnsi" w:hAnsiTheme="majorHAnsi" w:cstheme="majorHAnsi"/>
          <w:b w:val="0"/>
          <w:sz w:val="22"/>
          <w:szCs w:val="22"/>
          <w:lang w:val="lt-LT"/>
        </w:rPr>
        <w:t>punkte</w:t>
      </w:r>
      <w:r w:rsidR="00B91542" w:rsidRPr="009C033D">
        <w:rPr>
          <w:rFonts w:asciiTheme="majorHAnsi" w:hAnsiTheme="majorHAnsi" w:cstheme="majorHAnsi"/>
          <w:b w:val="0"/>
          <w:sz w:val="22"/>
          <w:szCs w:val="22"/>
          <w:lang w:val="lt-LT"/>
        </w:rPr>
        <w:t xml:space="preserve"> nustatytą tvarką;</w:t>
      </w:r>
    </w:p>
    <w:p w:rsidR="008834A6" w:rsidRPr="009C033D" w:rsidRDefault="008834A6" w:rsidP="00B91542">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16.3.2.5. kai Tiekėjas nesilaiko Sutartyje nustatytos kainos (įkainių).</w:t>
      </w:r>
    </w:p>
    <w:p w:rsidR="008834A6" w:rsidRPr="009C033D" w:rsidRDefault="00737CC7" w:rsidP="008834A6">
      <w:pPr>
        <w:pStyle w:val="Statja"/>
        <w:spacing w:before="0"/>
        <w:ind w:left="0" w:firstLine="312"/>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w:t>
      </w:r>
      <w:r w:rsidR="008834A6" w:rsidRPr="009C033D">
        <w:rPr>
          <w:rFonts w:asciiTheme="majorHAnsi" w:hAnsiTheme="majorHAnsi" w:cstheme="majorHAnsi"/>
          <w:b w:val="0"/>
          <w:sz w:val="22"/>
          <w:szCs w:val="22"/>
          <w:lang w:val="lt-LT"/>
        </w:rPr>
        <w:t xml:space="preserve">.3.3. kai Tiekėjas bankrutuoja arba yra likviduojamas, sustabdo ūkinę veiklą arba įstatymuose ir kituose teisės aktuose numatyta tvarka susidaro analogiška situacija; </w:t>
      </w:r>
    </w:p>
    <w:p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16.3.4. kai keičiasi Tiekėjo organizacinė struktūra – juridinis statusas, pobūdis ar valdymo struktūra ir tai gali turėti įtakos tinkamam Sutarties įvykdymui.</w:t>
      </w:r>
    </w:p>
    <w:p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16.4. Kai Sutartis nutraukiama Sutarties bendrųjų sąlygų </w:t>
      </w:r>
      <w:r w:rsidR="00512A15" w:rsidRPr="009C033D">
        <w:rPr>
          <w:rFonts w:asciiTheme="majorHAnsi" w:hAnsiTheme="majorHAnsi" w:cstheme="majorHAnsi"/>
          <w:b w:val="0"/>
          <w:sz w:val="22"/>
          <w:szCs w:val="22"/>
          <w:lang w:val="lt-LT"/>
        </w:rPr>
        <w:t>16</w:t>
      </w:r>
      <w:r w:rsidRPr="009C033D">
        <w:rPr>
          <w:rFonts w:asciiTheme="majorHAnsi" w:hAnsiTheme="majorHAnsi" w:cstheme="majorHAnsi"/>
          <w:b w:val="0"/>
          <w:sz w:val="22"/>
          <w:szCs w:val="22"/>
          <w:lang w:val="lt-LT"/>
        </w:rPr>
        <w:t>.3 punkte nurodytais pagrindais, Pirkėjas apie Sutarties nutraukimą privalo iš anksto pranešti prieš 14 (keturiolika) kalendorinių dienų.</w:t>
      </w:r>
    </w:p>
    <w:p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lastRenderedPageBreak/>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16.6. Kai Sutartis nutraukiama dėl esminio Sutarties pažeidimo (Sutarties bendrųjų sąlygų </w:t>
      </w:r>
      <w:r w:rsidR="00512A15" w:rsidRPr="009C033D">
        <w:rPr>
          <w:rFonts w:asciiTheme="majorHAnsi" w:hAnsiTheme="majorHAnsi" w:cstheme="majorHAnsi"/>
          <w:b w:val="0"/>
          <w:sz w:val="22"/>
          <w:szCs w:val="22"/>
          <w:lang w:val="lt-LT"/>
        </w:rPr>
        <w:t>16</w:t>
      </w:r>
      <w:r w:rsidRPr="009C033D">
        <w:rPr>
          <w:rFonts w:asciiTheme="majorHAnsi" w:hAnsiTheme="majorHAnsi" w:cstheme="majorHAnsi"/>
          <w:b w:val="0"/>
          <w:sz w:val="22"/>
          <w:szCs w:val="22"/>
          <w:lang w:val="lt-LT"/>
        </w:rPr>
        <w:t xml:space="preserve">.3.2 punktas), tai Pirkėjo patirti nuostoliai ar išlaidos išieškomi išskaičiuojant juos iš Tiekėjui mokėtinų sumų arba pagal Tiekėjo pateiktą užtikrinimą. </w:t>
      </w:r>
    </w:p>
    <w:p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 16.7. Kai Pirkėjas Sutartį vienašališkai nutraukia kitais pagrindais nei nurodyta Sutarties bendrųjų sąlygų </w:t>
      </w:r>
      <w:r w:rsidR="00512A15" w:rsidRPr="009C033D">
        <w:rPr>
          <w:rFonts w:asciiTheme="majorHAnsi" w:hAnsiTheme="majorHAnsi" w:cstheme="majorHAnsi"/>
          <w:b w:val="0"/>
          <w:sz w:val="22"/>
          <w:szCs w:val="22"/>
          <w:lang w:val="lt-LT"/>
        </w:rPr>
        <w:t>16</w:t>
      </w:r>
      <w:r w:rsidRPr="009C033D">
        <w:rPr>
          <w:rFonts w:asciiTheme="majorHAnsi" w:hAnsiTheme="majorHAnsi" w:cstheme="majorHAnsi"/>
          <w:b w:val="0"/>
          <w:sz w:val="22"/>
          <w:szCs w:val="22"/>
          <w:lang w:val="lt-LT"/>
        </w:rPr>
        <w:t>.3 punkte, tai Pirkėjas privalo atlyginti Tiekėjui patirtus tiesioginius nuostolius. Apie tokį Sutarties nutraukimą Pirkėjas raštu praneša Tiekėjui prieš 30 (trisdešimt) kalendorinių dienų.</w:t>
      </w:r>
    </w:p>
    <w:p w:rsidR="004C558F" w:rsidRPr="009C033D" w:rsidRDefault="004C558F" w:rsidP="00C22030">
      <w:pPr>
        <w:pStyle w:val="Statja"/>
        <w:rPr>
          <w:rFonts w:asciiTheme="majorHAnsi" w:hAnsiTheme="majorHAnsi" w:cstheme="majorHAnsi"/>
          <w:sz w:val="22"/>
          <w:szCs w:val="22"/>
          <w:lang w:val="lt-LT"/>
        </w:rPr>
      </w:pPr>
    </w:p>
    <w:p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7</w:t>
      </w:r>
      <w:r w:rsidRPr="009C033D">
        <w:rPr>
          <w:rFonts w:asciiTheme="majorHAnsi" w:hAnsiTheme="majorHAnsi" w:cstheme="majorHAnsi"/>
          <w:sz w:val="22"/>
          <w:szCs w:val="22"/>
          <w:lang w:val="lt-LT"/>
        </w:rPr>
        <w:t>. Ginčų nagrinėjimo tvarka</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7</w:t>
      </w:r>
      <w:r w:rsidRPr="009C033D">
        <w:rPr>
          <w:rFonts w:asciiTheme="majorHAnsi" w:hAnsiTheme="majorHAnsi" w:cstheme="majorHAnsi"/>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7</w:t>
      </w:r>
      <w:r w:rsidRPr="009C033D">
        <w:rPr>
          <w:rFonts w:asciiTheme="majorHAnsi" w:hAnsiTheme="majorHAnsi" w:cstheme="majorHAnsi"/>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C22030" w:rsidRPr="009C033D" w:rsidRDefault="00145618"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18</w:t>
      </w:r>
      <w:r w:rsidR="00C22030" w:rsidRPr="009C033D">
        <w:rPr>
          <w:rFonts w:asciiTheme="majorHAnsi" w:hAnsiTheme="majorHAnsi" w:cstheme="majorHAnsi"/>
          <w:sz w:val="22"/>
          <w:szCs w:val="22"/>
          <w:lang w:val="lt-LT"/>
        </w:rPr>
        <w:t>. Baigiamosios nuostatos</w:t>
      </w:r>
    </w:p>
    <w:p w:rsidR="00C22030" w:rsidRPr="009C033D" w:rsidRDefault="00145618"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18</w:t>
      </w:r>
      <w:r w:rsidR="00C22030" w:rsidRPr="009C033D">
        <w:rPr>
          <w:rFonts w:asciiTheme="majorHAnsi" w:hAnsiTheme="majorHAnsi" w:cstheme="majorHAnsi"/>
          <w:sz w:val="22"/>
          <w:szCs w:val="22"/>
          <w:lang w:val="lt-LT"/>
        </w:rPr>
        <w:t>.1. Nė viena Šalis neturi teisės perleisti visų arba dalies teisių ir pareigų pagal šią Sutartį jokiai trečiajai šaliai be išankstinio raštiško kitos Šalies sutikimo.</w:t>
      </w:r>
    </w:p>
    <w:p w:rsidR="00C22030" w:rsidRPr="009C033D" w:rsidRDefault="00145618"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18</w:t>
      </w:r>
      <w:r w:rsidR="00C22030" w:rsidRPr="009C033D">
        <w:rPr>
          <w:rFonts w:asciiTheme="majorHAnsi" w:hAnsiTheme="majorHAnsi" w:cstheme="majorHAnsi"/>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8</w:t>
      </w:r>
      <w:r w:rsidRPr="009C033D">
        <w:rPr>
          <w:rFonts w:asciiTheme="majorHAnsi" w:hAnsiTheme="majorHAnsi" w:cstheme="majorHAnsi"/>
          <w:sz w:val="22"/>
          <w:szCs w:val="22"/>
          <w:lang w:val="lt-LT"/>
        </w:rPr>
        <w:t>.3. Visus kitus klausimus, kurie neaptarti Sutartyje, reguliuoja Lietuvos Respublikos teisės aktai.</w:t>
      </w:r>
    </w:p>
    <w:p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8</w:t>
      </w:r>
      <w:r w:rsidRPr="009C033D">
        <w:rPr>
          <w:rFonts w:asciiTheme="majorHAnsi" w:hAnsiTheme="majorHAnsi" w:cstheme="majorHAnsi"/>
          <w:sz w:val="22"/>
          <w:szCs w:val="22"/>
          <w:lang w:val="lt-LT"/>
        </w:rPr>
        <w:t xml:space="preserve">.4. Sutartis yra Sutarties Šalių perskaityta, jų suprasta ir jos autentiškumas patvirtintas </w:t>
      </w:r>
      <w:r w:rsidR="001509F9" w:rsidRPr="009C033D">
        <w:rPr>
          <w:rFonts w:asciiTheme="majorHAnsi" w:hAnsiTheme="majorHAnsi" w:cstheme="majorHAnsi"/>
          <w:sz w:val="22"/>
          <w:szCs w:val="22"/>
          <w:lang w:val="lt-LT"/>
        </w:rPr>
        <w:t xml:space="preserve">kiekvienos </w:t>
      </w:r>
      <w:r w:rsidRPr="009C033D">
        <w:rPr>
          <w:rFonts w:asciiTheme="majorHAnsi" w:hAnsiTheme="majorHAnsi" w:cstheme="majorHAnsi"/>
          <w:sz w:val="22"/>
          <w:szCs w:val="22"/>
          <w:lang w:val="lt-LT"/>
        </w:rPr>
        <w:t xml:space="preserve">Šalies tinkamus įgaliojimus turinčių asmenų </w:t>
      </w:r>
      <w:r w:rsidR="001509F9" w:rsidRPr="009C033D">
        <w:rPr>
          <w:rFonts w:asciiTheme="majorHAnsi" w:hAnsiTheme="majorHAnsi" w:cstheme="majorHAnsi"/>
          <w:sz w:val="22"/>
          <w:szCs w:val="22"/>
          <w:lang w:val="lt-LT"/>
        </w:rPr>
        <w:t xml:space="preserve">fiziniais ar elektroniniais </w:t>
      </w:r>
      <w:r w:rsidRPr="009C033D">
        <w:rPr>
          <w:rFonts w:asciiTheme="majorHAnsi" w:hAnsiTheme="majorHAnsi" w:cstheme="majorHAnsi"/>
          <w:sz w:val="22"/>
          <w:szCs w:val="22"/>
          <w:lang w:val="lt-LT"/>
        </w:rPr>
        <w:t>parašais</w:t>
      </w:r>
      <w:r w:rsidR="001509F9" w:rsidRPr="009C033D">
        <w:rPr>
          <w:rFonts w:asciiTheme="majorHAnsi" w:hAnsiTheme="majorHAnsi" w:cstheme="majorHAnsi"/>
          <w:sz w:val="22"/>
          <w:szCs w:val="22"/>
          <w:lang w:val="lt-LT"/>
        </w:rPr>
        <w:t>.</w:t>
      </w:r>
    </w:p>
    <w:p w:rsidR="00C22030" w:rsidRPr="009C033D" w:rsidRDefault="00C22030" w:rsidP="00C22030">
      <w:pPr>
        <w:pStyle w:val="Linija"/>
        <w:rPr>
          <w:rFonts w:asciiTheme="majorHAnsi" w:hAnsiTheme="majorHAnsi" w:cstheme="majorHAnsi"/>
          <w:sz w:val="22"/>
          <w:szCs w:val="22"/>
          <w:lang w:val="lt-LT"/>
        </w:rPr>
      </w:pPr>
      <w:r w:rsidRPr="009C033D">
        <w:rPr>
          <w:rFonts w:asciiTheme="majorHAnsi" w:hAnsiTheme="majorHAnsi" w:cstheme="majorHAnsi"/>
          <w:sz w:val="22"/>
          <w:szCs w:val="22"/>
          <w:lang w:val="lt-LT"/>
        </w:rPr>
        <w:t>______________</w:t>
      </w:r>
    </w:p>
    <w:bookmarkEnd w:id="13"/>
    <w:p w:rsidR="00C22030" w:rsidRPr="009C033D" w:rsidRDefault="00C22030" w:rsidP="00C22030">
      <w:pPr>
        <w:rPr>
          <w:rFonts w:asciiTheme="majorHAnsi" w:hAnsiTheme="majorHAnsi" w:cstheme="majorHAnsi"/>
          <w:sz w:val="22"/>
          <w:szCs w:val="22"/>
          <w:lang w:val="lt-LT"/>
        </w:rPr>
      </w:pPr>
    </w:p>
    <w:p w:rsidR="00C22030" w:rsidRPr="009C033D" w:rsidRDefault="00C22030" w:rsidP="00C22030">
      <w:pPr>
        <w:tabs>
          <w:tab w:val="left" w:pos="720"/>
        </w:tabs>
        <w:autoSpaceDE w:val="0"/>
        <w:autoSpaceDN w:val="0"/>
        <w:adjustRightInd w:val="0"/>
        <w:ind w:left="5579" w:right="-79"/>
        <w:rPr>
          <w:rFonts w:asciiTheme="majorHAnsi" w:hAnsiTheme="majorHAnsi" w:cstheme="majorHAnsi"/>
          <w:sz w:val="22"/>
          <w:szCs w:val="22"/>
          <w:lang w:val="lt-LT"/>
        </w:rPr>
      </w:pPr>
    </w:p>
    <w:p w:rsidR="00C22030" w:rsidRPr="009C033D" w:rsidRDefault="00C22030" w:rsidP="00C22030">
      <w:pPr>
        <w:rPr>
          <w:rFonts w:asciiTheme="majorHAnsi" w:hAnsiTheme="majorHAnsi" w:cstheme="majorHAnsi"/>
          <w:sz w:val="22"/>
          <w:szCs w:val="22"/>
        </w:rPr>
      </w:pPr>
    </w:p>
    <w:p w:rsidR="00C22030" w:rsidRPr="009C033D" w:rsidRDefault="00C22030" w:rsidP="00C22030">
      <w:pPr>
        <w:rPr>
          <w:rFonts w:asciiTheme="majorHAnsi" w:hAnsiTheme="majorHAnsi" w:cstheme="majorHAnsi"/>
          <w:sz w:val="22"/>
          <w:szCs w:val="22"/>
        </w:rPr>
      </w:pPr>
    </w:p>
    <w:p w:rsidR="001A658D" w:rsidRPr="009C033D" w:rsidRDefault="001A658D">
      <w:pPr>
        <w:rPr>
          <w:rFonts w:asciiTheme="majorHAnsi" w:hAnsiTheme="majorHAnsi" w:cstheme="majorHAnsi"/>
          <w:sz w:val="22"/>
          <w:szCs w:val="22"/>
        </w:rPr>
      </w:pPr>
    </w:p>
    <w:sectPr w:rsidR="001A658D" w:rsidRPr="009C033D" w:rsidSect="00686E4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Courier New"/>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30"/>
    <w:rsid w:val="00002C66"/>
    <w:rsid w:val="00006ACE"/>
    <w:rsid w:val="00011D70"/>
    <w:rsid w:val="0001269F"/>
    <w:rsid w:val="00013D2C"/>
    <w:rsid w:val="00013D63"/>
    <w:rsid w:val="000201EE"/>
    <w:rsid w:val="00031A5F"/>
    <w:rsid w:val="00046516"/>
    <w:rsid w:val="00063208"/>
    <w:rsid w:val="000A32B4"/>
    <w:rsid w:val="000B1058"/>
    <w:rsid w:val="000C008C"/>
    <w:rsid w:val="000D2C61"/>
    <w:rsid w:val="000E349A"/>
    <w:rsid w:val="000F74DB"/>
    <w:rsid w:val="00107956"/>
    <w:rsid w:val="00125A81"/>
    <w:rsid w:val="00127B5C"/>
    <w:rsid w:val="00144E2F"/>
    <w:rsid w:val="001450A8"/>
    <w:rsid w:val="00145618"/>
    <w:rsid w:val="001509F9"/>
    <w:rsid w:val="00151B22"/>
    <w:rsid w:val="0015761C"/>
    <w:rsid w:val="00180C3C"/>
    <w:rsid w:val="001845F9"/>
    <w:rsid w:val="00195AD2"/>
    <w:rsid w:val="001A658D"/>
    <w:rsid w:val="001D3FC7"/>
    <w:rsid w:val="001E7160"/>
    <w:rsid w:val="001E74F2"/>
    <w:rsid w:val="001F3F2B"/>
    <w:rsid w:val="002048C0"/>
    <w:rsid w:val="00206024"/>
    <w:rsid w:val="00235362"/>
    <w:rsid w:val="00254F23"/>
    <w:rsid w:val="00263148"/>
    <w:rsid w:val="0029133F"/>
    <w:rsid w:val="002A16DD"/>
    <w:rsid w:val="002B202D"/>
    <w:rsid w:val="002B483C"/>
    <w:rsid w:val="002C0E93"/>
    <w:rsid w:val="00307E9C"/>
    <w:rsid w:val="00333F50"/>
    <w:rsid w:val="00340766"/>
    <w:rsid w:val="00346BAB"/>
    <w:rsid w:val="003664E1"/>
    <w:rsid w:val="003A30F2"/>
    <w:rsid w:val="003A6611"/>
    <w:rsid w:val="003B4D34"/>
    <w:rsid w:val="003E12F0"/>
    <w:rsid w:val="003F5BC6"/>
    <w:rsid w:val="00404A8D"/>
    <w:rsid w:val="00404AD6"/>
    <w:rsid w:val="00405A84"/>
    <w:rsid w:val="004304AB"/>
    <w:rsid w:val="00435D57"/>
    <w:rsid w:val="00443D97"/>
    <w:rsid w:val="00450DCB"/>
    <w:rsid w:val="00456A2B"/>
    <w:rsid w:val="00463240"/>
    <w:rsid w:val="00464009"/>
    <w:rsid w:val="00466644"/>
    <w:rsid w:val="00470958"/>
    <w:rsid w:val="00483D65"/>
    <w:rsid w:val="004901A4"/>
    <w:rsid w:val="00490C9F"/>
    <w:rsid w:val="004933FF"/>
    <w:rsid w:val="004A72A1"/>
    <w:rsid w:val="004C558F"/>
    <w:rsid w:val="004C726F"/>
    <w:rsid w:val="004D60CB"/>
    <w:rsid w:val="004E41AD"/>
    <w:rsid w:val="004F5291"/>
    <w:rsid w:val="004F5A08"/>
    <w:rsid w:val="005033CD"/>
    <w:rsid w:val="00512A15"/>
    <w:rsid w:val="005141E3"/>
    <w:rsid w:val="00524920"/>
    <w:rsid w:val="005319AD"/>
    <w:rsid w:val="00536244"/>
    <w:rsid w:val="00541676"/>
    <w:rsid w:val="00551CDA"/>
    <w:rsid w:val="005579B0"/>
    <w:rsid w:val="00567D97"/>
    <w:rsid w:val="00574A6C"/>
    <w:rsid w:val="00581ACF"/>
    <w:rsid w:val="005A3DA7"/>
    <w:rsid w:val="005B0DE1"/>
    <w:rsid w:val="005B4CF3"/>
    <w:rsid w:val="005B7161"/>
    <w:rsid w:val="005C28BE"/>
    <w:rsid w:val="005D2A79"/>
    <w:rsid w:val="005D4463"/>
    <w:rsid w:val="005D66D2"/>
    <w:rsid w:val="00606E81"/>
    <w:rsid w:val="00624901"/>
    <w:rsid w:val="0066289B"/>
    <w:rsid w:val="0066554E"/>
    <w:rsid w:val="0066673A"/>
    <w:rsid w:val="00675C48"/>
    <w:rsid w:val="00686E41"/>
    <w:rsid w:val="006C0D7B"/>
    <w:rsid w:val="006C26BE"/>
    <w:rsid w:val="006C5BE4"/>
    <w:rsid w:val="006D0832"/>
    <w:rsid w:val="006D1DC7"/>
    <w:rsid w:val="006E60C0"/>
    <w:rsid w:val="006F17DC"/>
    <w:rsid w:val="0070111C"/>
    <w:rsid w:val="0070449D"/>
    <w:rsid w:val="0070510A"/>
    <w:rsid w:val="0070524B"/>
    <w:rsid w:val="00715EC9"/>
    <w:rsid w:val="00723443"/>
    <w:rsid w:val="007351CE"/>
    <w:rsid w:val="00737CC7"/>
    <w:rsid w:val="0075174C"/>
    <w:rsid w:val="007535AA"/>
    <w:rsid w:val="00776483"/>
    <w:rsid w:val="00790A14"/>
    <w:rsid w:val="0079546E"/>
    <w:rsid w:val="007A4BEB"/>
    <w:rsid w:val="007C7590"/>
    <w:rsid w:val="007E27E0"/>
    <w:rsid w:val="007E77F6"/>
    <w:rsid w:val="00803649"/>
    <w:rsid w:val="0080511A"/>
    <w:rsid w:val="00814782"/>
    <w:rsid w:val="00857DD0"/>
    <w:rsid w:val="00874BAF"/>
    <w:rsid w:val="008834A6"/>
    <w:rsid w:val="00897FEC"/>
    <w:rsid w:val="008A3B6A"/>
    <w:rsid w:val="008B15AD"/>
    <w:rsid w:val="008C0F4C"/>
    <w:rsid w:val="008C259B"/>
    <w:rsid w:val="008D4CE4"/>
    <w:rsid w:val="008D7336"/>
    <w:rsid w:val="00900634"/>
    <w:rsid w:val="00922EEB"/>
    <w:rsid w:val="00925AEB"/>
    <w:rsid w:val="00930613"/>
    <w:rsid w:val="00933560"/>
    <w:rsid w:val="00933561"/>
    <w:rsid w:val="009374D0"/>
    <w:rsid w:val="00942133"/>
    <w:rsid w:val="00953EBE"/>
    <w:rsid w:val="00955379"/>
    <w:rsid w:val="00956B25"/>
    <w:rsid w:val="009C033D"/>
    <w:rsid w:val="009C47CA"/>
    <w:rsid w:val="009E38C8"/>
    <w:rsid w:val="009E709A"/>
    <w:rsid w:val="00A03A1E"/>
    <w:rsid w:val="00A0747C"/>
    <w:rsid w:val="00A07508"/>
    <w:rsid w:val="00A25555"/>
    <w:rsid w:val="00A35458"/>
    <w:rsid w:val="00A5446D"/>
    <w:rsid w:val="00A80582"/>
    <w:rsid w:val="00A8179F"/>
    <w:rsid w:val="00AA6C1C"/>
    <w:rsid w:val="00AC1123"/>
    <w:rsid w:val="00AC1A84"/>
    <w:rsid w:val="00AC554D"/>
    <w:rsid w:val="00AC7909"/>
    <w:rsid w:val="00AC7ABA"/>
    <w:rsid w:val="00AE06DC"/>
    <w:rsid w:val="00AE5043"/>
    <w:rsid w:val="00AF145B"/>
    <w:rsid w:val="00B006AD"/>
    <w:rsid w:val="00B00CA9"/>
    <w:rsid w:val="00B20459"/>
    <w:rsid w:val="00B22C08"/>
    <w:rsid w:val="00B52380"/>
    <w:rsid w:val="00B87500"/>
    <w:rsid w:val="00B91542"/>
    <w:rsid w:val="00BA520E"/>
    <w:rsid w:val="00BB6528"/>
    <w:rsid w:val="00BE2116"/>
    <w:rsid w:val="00C0057E"/>
    <w:rsid w:val="00C22030"/>
    <w:rsid w:val="00C258DD"/>
    <w:rsid w:val="00C36A17"/>
    <w:rsid w:val="00C37615"/>
    <w:rsid w:val="00C414B7"/>
    <w:rsid w:val="00C44781"/>
    <w:rsid w:val="00C506B5"/>
    <w:rsid w:val="00C85C04"/>
    <w:rsid w:val="00CA3DA3"/>
    <w:rsid w:val="00CA7862"/>
    <w:rsid w:val="00CB6E8B"/>
    <w:rsid w:val="00CC135A"/>
    <w:rsid w:val="00CD1EC1"/>
    <w:rsid w:val="00CE6FB7"/>
    <w:rsid w:val="00CF1AE7"/>
    <w:rsid w:val="00CF6B49"/>
    <w:rsid w:val="00D03086"/>
    <w:rsid w:val="00D27D6B"/>
    <w:rsid w:val="00D379BD"/>
    <w:rsid w:val="00D5573E"/>
    <w:rsid w:val="00D56CC1"/>
    <w:rsid w:val="00D92717"/>
    <w:rsid w:val="00D9485C"/>
    <w:rsid w:val="00DB3D88"/>
    <w:rsid w:val="00DC1F5B"/>
    <w:rsid w:val="00DC2E03"/>
    <w:rsid w:val="00DC3207"/>
    <w:rsid w:val="00DC456D"/>
    <w:rsid w:val="00DC69DE"/>
    <w:rsid w:val="00DD5DB8"/>
    <w:rsid w:val="00DF27A6"/>
    <w:rsid w:val="00DF5B56"/>
    <w:rsid w:val="00E201C5"/>
    <w:rsid w:val="00E46B40"/>
    <w:rsid w:val="00E65695"/>
    <w:rsid w:val="00E66497"/>
    <w:rsid w:val="00E80817"/>
    <w:rsid w:val="00E81524"/>
    <w:rsid w:val="00E87870"/>
    <w:rsid w:val="00EB2D54"/>
    <w:rsid w:val="00EC36D5"/>
    <w:rsid w:val="00EC613F"/>
    <w:rsid w:val="00EE263D"/>
    <w:rsid w:val="00F019AA"/>
    <w:rsid w:val="00F04ECA"/>
    <w:rsid w:val="00F10DFC"/>
    <w:rsid w:val="00F11A0C"/>
    <w:rsid w:val="00F64D26"/>
    <w:rsid w:val="00F72474"/>
    <w:rsid w:val="00F76BF4"/>
    <w:rsid w:val="00FA282F"/>
    <w:rsid w:val="00FA673C"/>
    <w:rsid w:val="00FB7F1E"/>
    <w:rsid w:val="00FE3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15:docId w15:val="{63E42FC9-5E95-4213-B9AB-C58FEA6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unhideWhenUsed/>
    <w:rsid w:val="00B52380"/>
    <w:rPr>
      <w:sz w:val="20"/>
      <w:szCs w:val="20"/>
    </w:rPr>
  </w:style>
  <w:style w:type="character" w:customStyle="1" w:styleId="KomentarotekstasDiagrama">
    <w:name w:val="Komentaro tekstas Diagrama"/>
    <w:link w:val="Komentarotekstas"/>
    <w:uiPriority w:val="99"/>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niatinklio">
    <w:name w:val="Normal (Web)"/>
    <w:basedOn w:val="prastasis"/>
    <w:uiPriority w:val="99"/>
    <w:semiHidden/>
    <w:unhideWhenUsed/>
    <w:rsid w:val="0015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6934">
      <w:bodyDiv w:val="1"/>
      <w:marLeft w:val="0"/>
      <w:marRight w:val="0"/>
      <w:marTop w:val="0"/>
      <w:marBottom w:val="0"/>
      <w:divBdr>
        <w:top w:val="none" w:sz="0" w:space="0" w:color="auto"/>
        <w:left w:val="none" w:sz="0" w:space="0" w:color="auto"/>
        <w:bottom w:val="none" w:sz="0" w:space="0" w:color="auto"/>
        <w:right w:val="none" w:sz="0" w:space="0" w:color="auto"/>
      </w:divBdr>
    </w:div>
    <w:div w:id="243299628">
      <w:bodyDiv w:val="1"/>
      <w:marLeft w:val="0"/>
      <w:marRight w:val="0"/>
      <w:marTop w:val="0"/>
      <w:marBottom w:val="0"/>
      <w:divBdr>
        <w:top w:val="none" w:sz="0" w:space="0" w:color="auto"/>
        <w:left w:val="none" w:sz="0" w:space="0" w:color="auto"/>
        <w:bottom w:val="none" w:sz="0" w:space="0" w:color="auto"/>
        <w:right w:val="none" w:sz="0" w:space="0" w:color="auto"/>
      </w:divBdr>
      <w:divsChild>
        <w:div w:id="1282222620">
          <w:marLeft w:val="0"/>
          <w:marRight w:val="0"/>
          <w:marTop w:val="0"/>
          <w:marBottom w:val="0"/>
          <w:divBdr>
            <w:top w:val="none" w:sz="0" w:space="0" w:color="auto"/>
            <w:left w:val="none" w:sz="0" w:space="0" w:color="auto"/>
            <w:bottom w:val="none" w:sz="0" w:space="0" w:color="auto"/>
            <w:right w:val="none" w:sz="0" w:space="0" w:color="auto"/>
          </w:divBdr>
        </w:div>
      </w:divsChild>
    </w:div>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293173186">
      <w:bodyDiv w:val="1"/>
      <w:marLeft w:val="0"/>
      <w:marRight w:val="0"/>
      <w:marTop w:val="0"/>
      <w:marBottom w:val="0"/>
      <w:divBdr>
        <w:top w:val="none" w:sz="0" w:space="0" w:color="auto"/>
        <w:left w:val="none" w:sz="0" w:space="0" w:color="auto"/>
        <w:bottom w:val="none" w:sz="0" w:space="0" w:color="auto"/>
        <w:right w:val="none" w:sz="0" w:space="0" w:color="auto"/>
      </w:divBdr>
      <w:divsChild>
        <w:div w:id="833185826">
          <w:marLeft w:val="0"/>
          <w:marRight w:val="0"/>
          <w:marTop w:val="0"/>
          <w:marBottom w:val="0"/>
          <w:divBdr>
            <w:top w:val="none" w:sz="0" w:space="0" w:color="auto"/>
            <w:left w:val="none" w:sz="0" w:space="0" w:color="auto"/>
            <w:bottom w:val="none" w:sz="0" w:space="0" w:color="auto"/>
            <w:right w:val="none" w:sz="0" w:space="0" w:color="auto"/>
          </w:divBdr>
        </w:div>
      </w:divsChild>
    </w:div>
    <w:div w:id="30154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40310">
          <w:marLeft w:val="0"/>
          <w:marRight w:val="0"/>
          <w:marTop w:val="0"/>
          <w:marBottom w:val="0"/>
          <w:divBdr>
            <w:top w:val="none" w:sz="0" w:space="0" w:color="auto"/>
            <w:left w:val="none" w:sz="0" w:space="0" w:color="auto"/>
            <w:bottom w:val="none" w:sz="0" w:space="0" w:color="auto"/>
            <w:right w:val="none" w:sz="0" w:space="0" w:color="auto"/>
          </w:divBdr>
        </w:div>
      </w:divsChild>
    </w:div>
    <w:div w:id="425539751">
      <w:bodyDiv w:val="1"/>
      <w:marLeft w:val="0"/>
      <w:marRight w:val="0"/>
      <w:marTop w:val="0"/>
      <w:marBottom w:val="0"/>
      <w:divBdr>
        <w:top w:val="none" w:sz="0" w:space="0" w:color="auto"/>
        <w:left w:val="none" w:sz="0" w:space="0" w:color="auto"/>
        <w:bottom w:val="none" w:sz="0" w:space="0" w:color="auto"/>
        <w:right w:val="none" w:sz="0" w:space="0" w:color="auto"/>
      </w:divBdr>
    </w:div>
    <w:div w:id="439380596">
      <w:bodyDiv w:val="1"/>
      <w:marLeft w:val="0"/>
      <w:marRight w:val="0"/>
      <w:marTop w:val="0"/>
      <w:marBottom w:val="0"/>
      <w:divBdr>
        <w:top w:val="none" w:sz="0" w:space="0" w:color="auto"/>
        <w:left w:val="none" w:sz="0" w:space="0" w:color="auto"/>
        <w:bottom w:val="none" w:sz="0" w:space="0" w:color="auto"/>
        <w:right w:val="none" w:sz="0" w:space="0" w:color="auto"/>
      </w:divBdr>
    </w:div>
    <w:div w:id="1067072841">
      <w:bodyDiv w:val="1"/>
      <w:marLeft w:val="0"/>
      <w:marRight w:val="0"/>
      <w:marTop w:val="0"/>
      <w:marBottom w:val="0"/>
      <w:divBdr>
        <w:top w:val="none" w:sz="0" w:space="0" w:color="auto"/>
        <w:left w:val="none" w:sz="0" w:space="0" w:color="auto"/>
        <w:bottom w:val="none" w:sz="0" w:space="0" w:color="auto"/>
        <w:right w:val="none" w:sz="0" w:space="0" w:color="auto"/>
      </w:divBdr>
      <w:divsChild>
        <w:div w:id="926695724">
          <w:marLeft w:val="0"/>
          <w:marRight w:val="0"/>
          <w:marTop w:val="0"/>
          <w:marBottom w:val="0"/>
          <w:divBdr>
            <w:top w:val="none" w:sz="0" w:space="0" w:color="auto"/>
            <w:left w:val="none" w:sz="0" w:space="0" w:color="auto"/>
            <w:bottom w:val="none" w:sz="0" w:space="0" w:color="auto"/>
            <w:right w:val="none" w:sz="0" w:space="0" w:color="auto"/>
          </w:divBdr>
        </w:div>
      </w:divsChild>
    </w:div>
    <w:div w:id="1310742680">
      <w:bodyDiv w:val="1"/>
      <w:marLeft w:val="0"/>
      <w:marRight w:val="0"/>
      <w:marTop w:val="0"/>
      <w:marBottom w:val="0"/>
      <w:divBdr>
        <w:top w:val="none" w:sz="0" w:space="0" w:color="auto"/>
        <w:left w:val="none" w:sz="0" w:space="0" w:color="auto"/>
        <w:bottom w:val="none" w:sz="0" w:space="0" w:color="auto"/>
        <w:right w:val="none" w:sz="0" w:space="0" w:color="auto"/>
      </w:divBdr>
    </w:div>
    <w:div w:id="1478304835">
      <w:bodyDiv w:val="1"/>
      <w:marLeft w:val="0"/>
      <w:marRight w:val="0"/>
      <w:marTop w:val="0"/>
      <w:marBottom w:val="0"/>
      <w:divBdr>
        <w:top w:val="none" w:sz="0" w:space="0" w:color="auto"/>
        <w:left w:val="none" w:sz="0" w:space="0" w:color="auto"/>
        <w:bottom w:val="none" w:sz="0" w:space="0" w:color="auto"/>
        <w:right w:val="none" w:sz="0" w:space="0" w:color="auto"/>
      </w:divBdr>
      <w:divsChild>
        <w:div w:id="383799868">
          <w:marLeft w:val="0"/>
          <w:marRight w:val="0"/>
          <w:marTop w:val="0"/>
          <w:marBottom w:val="0"/>
          <w:divBdr>
            <w:top w:val="none" w:sz="0" w:space="0" w:color="auto"/>
            <w:left w:val="none" w:sz="0" w:space="0" w:color="auto"/>
            <w:bottom w:val="none" w:sz="0" w:space="0" w:color="auto"/>
            <w:right w:val="none" w:sz="0" w:space="0" w:color="auto"/>
          </w:divBdr>
        </w:div>
      </w:divsChild>
    </w:div>
    <w:div w:id="1494175260">
      <w:bodyDiv w:val="1"/>
      <w:marLeft w:val="0"/>
      <w:marRight w:val="0"/>
      <w:marTop w:val="0"/>
      <w:marBottom w:val="0"/>
      <w:divBdr>
        <w:top w:val="none" w:sz="0" w:space="0" w:color="auto"/>
        <w:left w:val="none" w:sz="0" w:space="0" w:color="auto"/>
        <w:bottom w:val="none" w:sz="0" w:space="0" w:color="auto"/>
        <w:right w:val="none" w:sz="0" w:space="0" w:color="auto"/>
      </w:divBdr>
    </w:div>
    <w:div w:id="1604727459">
      <w:bodyDiv w:val="1"/>
      <w:marLeft w:val="0"/>
      <w:marRight w:val="0"/>
      <w:marTop w:val="0"/>
      <w:marBottom w:val="0"/>
      <w:divBdr>
        <w:top w:val="none" w:sz="0" w:space="0" w:color="auto"/>
        <w:left w:val="none" w:sz="0" w:space="0" w:color="auto"/>
        <w:bottom w:val="none" w:sz="0" w:space="0" w:color="auto"/>
        <w:right w:val="none" w:sz="0" w:space="0" w:color="auto"/>
      </w:divBdr>
    </w:div>
    <w:div w:id="1660648788">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79731601">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1932424987">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 w:id="21042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4204</Words>
  <Characters>29326</Characters>
  <Application>Microsoft Office Word</Application>
  <DocSecurity>0</DocSecurity>
  <Lines>244</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 Nr</vt:lpstr>
      <vt:lpstr>PASLAUGŲ VIEŠOJO PIRKIMO–PARDAVIMO SUTARTIS Nr</vt:lpstr>
    </vt:vector>
  </TitlesOfParts>
  <Company>AB "Klaipėdos vanduo"</Company>
  <LinksUpToDate>false</LinksUpToDate>
  <CharactersWithSpaces>33464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creator>Administrator</dc:creator>
  <cp:lastModifiedBy>Danguolė Budrienė</cp:lastModifiedBy>
  <cp:revision>2</cp:revision>
  <cp:lastPrinted>2015-01-12T07:09:00Z</cp:lastPrinted>
  <dcterms:created xsi:type="dcterms:W3CDTF">2022-04-05T04:47:00Z</dcterms:created>
  <dcterms:modified xsi:type="dcterms:W3CDTF">2022-04-05T04:47:00Z</dcterms:modified>
</cp:coreProperties>
</file>